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C23219">
        <w:rPr>
          <w:b/>
          <w:sz w:val="32"/>
          <w:szCs w:val="24"/>
        </w:rPr>
        <w:t>Муниципальный социум как субъект местного самоуправления</w:t>
      </w:r>
    </w:p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C23219">
        <w:rPr>
          <w:sz w:val="28"/>
          <w:szCs w:val="24"/>
        </w:rPr>
        <w:t>Выпускная квалификационная работа</w:t>
      </w:r>
    </w:p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C23219">
        <w:rPr>
          <w:sz w:val="28"/>
          <w:szCs w:val="24"/>
        </w:rPr>
        <w:t>Выполнил студент юридического факультета очного отделения специальность Государственное и муниципальное управление Лисин Р.П.</w:t>
      </w:r>
    </w:p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C23219">
        <w:rPr>
          <w:sz w:val="28"/>
          <w:szCs w:val="24"/>
        </w:rPr>
        <w:t>Анапский филиал ГОУ ВПО «Московский государственный гуманитарный университет им. М.А.Шолохова»</w:t>
      </w:r>
    </w:p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C23219">
        <w:rPr>
          <w:sz w:val="28"/>
          <w:szCs w:val="24"/>
        </w:rPr>
        <w:t>Анапа 2010</w:t>
      </w:r>
    </w:p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C23219">
        <w:rPr>
          <w:b/>
          <w:sz w:val="28"/>
          <w:szCs w:val="24"/>
        </w:rPr>
        <w:t>Введение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Одной из главных сущностных черт демократически организованного общества является достаточно эффективное функционирование в нем местного самоуправления. В новейшей истории России этот институт появился совсем недавно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пока фактически идет процесс его становления. И идет этот процесс довольно трудно. Принципы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определяющие саму суть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можно сказать истинно самоуправленческие начала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очень слабо проявляются в организации и деятельности местных властно-управленческих структур. Они обычно действуют и воспринимаются в массовом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сознании в соответствии с сильно укоренившимися в обществе бюрократическими традициями просто как низшие звенья государственного механизма. Когда говорится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науке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публицистике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повседневной практике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 местном самоуправлении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речь фактически идет о деятельности местной администрации и ее руководстве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лучшем случае еще о местных представительных органах и (уже совсем редко) о деятельности некоторых общественных объединений. Ни у элитных групп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 у располагающих необходимыми полномочиями должностных лиц государственных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 у широких масс нет достаточно отчетливого понимания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самоуправление прежде всего и главным образом предполагает первостепенную роль в осуществлении властно-управленческих функций (в данном случае в рамках поселенческих структур) самого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образующего местный социум. Доминирование таких представлений в общественном сознании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потому и в практике связано со слабой разработанностью соответствующей проблематики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именно под отмеченным углом зрения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нашей науке. Поэтому тема настоящего исследовавния является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актуальной и в научном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в практическом отношениях.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Вопросы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относящиеся к данной теме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рассматриваются в той или иной степени в общих рамках проблематики местного самоуправления. Рассмотрению этого предмета в таких рамках посвящено очень большое количество научных работ таких авторов как Ю.Е. Волков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Н.В.Виноградов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А.Л.Замотаев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Н.В.Постовой</w:t>
      </w:r>
      <w:r>
        <w:rPr>
          <w:sz w:val="24"/>
          <w:szCs w:val="24"/>
        </w:rPr>
        <w:t xml:space="preserve">, , </w:t>
      </w:r>
      <w:r w:rsidRPr="00DC3210">
        <w:rPr>
          <w:sz w:val="24"/>
          <w:szCs w:val="24"/>
        </w:rPr>
        <w:t>Г.А.Цветкова и др. Из зарубежных авторов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занимавшихся разработкой данной проблематики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и в прошлом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следует назвать таких ученых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Г. Еллинек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де Токвиль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Р. Гнейст и др. Такими авторами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Н.А. Игнатюк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С.И. Кулиева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В.В.Таболин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рассматривается организационное построение и правовые основы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в исследованиях И.Г. Мачульской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Н.П. Медведева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В.П. Култыпша и др.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зарубежный опыт его функционирования. Во многих работах Г.В. Атаманчука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С.А. Авакьяна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Н.М. Великой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И.В. Выдрина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А.Н. Широкова анализируется современное состояние и тенденции развития местного самоуправления в нашей стране.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Однако роль населения муниципальных образований в качестве непосредственного субъекта управления делами местного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затрагивается меньше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освещается в лучшем случае кратко и поверхностно. Главным образом речь в литературе идет об органах муниципальной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 их взаимоотношениях с государственными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 региональными органами и т. п. Тем более названная проблема почти не рассматривается в парадигме социума. Да и само понятие социума присутствует в литературе очень слабо. Его вообще нет даже в таком солидном издании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«Социологическая энциклопедия» в 2-х томах под ред. Г.И. Семигина (М.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2003). Оно рассматривается довольно кратко в некоторых изданных в последнее время словарях по философии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культурологии и др. При этом трактовка упомянутого понятия (и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обозначаемого им явления) дается разная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общепринятого 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приемлемого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понимания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не выработано.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Для раскрытия в некоторых ракурсах сути муниципального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закономерностей его формирования и развития имеют значение работы по проблемам социального взаимодействия и социальной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по социальной психологии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которые в определенной мере опирался автор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Р.С. Карпинской по социобиологии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В.Е. Кемерова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исследовавшего проблемы личности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Н.Н. Моисеева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В.В. Васильковой и др.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Поскольку объектом исследования выступает один из субъектов социального управления определенное значение для данной работы имеют труды специалистов по общей теории управления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Е.М. Бабосова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Иванова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А.И.Кравченко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В.И.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Патрушева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 Попова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О.Тюриной и др.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 в целом 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организация жизни в местных сообществах и управление ею в такой постановке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она обозначена в теме настоящей работы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 в плане раскрытия роли муниципального социума в функционировании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обстоятельного и всестороннего изучения пока не получила.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Исходя из выяснения степени изученности данной проблемы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цель исследования заключается в раскрытии сущности муниципального (т.е. функционирующего в рамках местного сообщества) соиума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важнейших признаков и роли в управлении делами этого сообщества как самоуправляемой системы.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Для достижения этой цели автором были поставлены следующие исследовательские задачи: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1. Выяснить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такое социум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он связан с близкими ему категориями этой науки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качестве какого социального образования он предстает в рамках такой социально-территориальной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местное (муниципальное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городское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сельское и т.д.) сообщество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установить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такое муниципальный социум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каковы его главные признаки.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2. Раскрыть сущность самоуправления как определенного типа организации жизнедеятельности социальных систем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выявить признаки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наличии которых система может квалифицироваться как самоуправляемое (самоуправляющееся) социальное образование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применить такой подход 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рассмотрению одного из видов социальных систем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местному муниципальному сообществу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определить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каких условиях последнее является самоуправляемой системой.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Выявить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взаимосвязь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муниципальным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социумом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муниципальным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(местным)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социальные системы взаимодействуют и влияют друг на друга.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Выяснить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объективные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основания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требуются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муниципальный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социум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выступил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субъектом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рамках муниципального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(местного)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какое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значение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имеет выполнение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роли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субъекта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управления для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организации жизнедеятельности общества в целом на демократических началах.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Рассмотреть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организационное построение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системы самоуправления в рамках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определенное действующим в нашей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стране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законодательством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выявить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составные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части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этой системы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они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взаимосвязаны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собой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их функционировании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проявляется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социума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 качестве субъекта 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Опираясь на конкретные данные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первую очередь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на результаты эмпирических исследований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проанализировать современное состояние процесса развития местного самоуправления в нашей стране и реальную роль муниципальных социумов в его функционировании</w:t>
      </w:r>
      <w:r>
        <w:rPr>
          <w:sz w:val="24"/>
          <w:szCs w:val="24"/>
        </w:rPr>
        <w:t xml:space="preserve">,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Объектом исследования является система местного самоуправления; основным объектом эмпирического изучения реальных процессов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связанных с развитием муниципального социума и осуществление им функций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является город-курорт Анапа.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Предмет исследования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роль муниципального социума в осуществлении функций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формы и результативность осуществления этой роли.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Практическое значение исследования заключается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полученная и проанализированная в ходе его информация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сделанные на этой основе выводы и рекомендации позволяют выработать некоторые практические меры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способствующие повышению социальной зрелости социума в рамках местных сообществ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муниципальных образований и совершенствованию функционирования местного самоуправления усилению самоуправленческих начал в организации и деятельности муниципальных властно-управленческих структур.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Глава 1.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МУНИЦИПАЛЬНОЕ ОБРАЗОВАНИЕ – САМОУПРАВЛЯЮЩАЯСЯ СОЦИАЛЬНАЯ СИСТЕМА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Рассмотрение проблем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относящихся к данному исследованию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требует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раскрыть суть таких понятий как «социум» и «муниципальное местное самоуправление».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1.1.Муниципальный социум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вид социальной общности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Социум — понятие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сравнительно редко встречающееся в литературе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все же используемое в ней при рассмотрении ряда общественных явлений и процессов. Это понятие не имеет общепризнанной трактовки. Социум либо рассматривается просто в качестве синонима общества как целостного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без внесения в трактовку этого понятия каких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либо специфических черт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характеристик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порождают возможность и необходимость его использования в каком-то ином смысле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«общество». Либо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другие авторы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совершенно отрывают это понятие от общества как целостного макросоциального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считая возможным его использовать только к низовым структурам 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обозначение «пространственной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территориальной единицы социальной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в которой у людей есть чувство идентификации и принадлежности»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11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В таком ключе характеризуются сравнительно маломасштабные сообщества «региональные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городские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сельские социумы»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58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Термин «социум» используется применительно к малым городам и к другим разного рода малым объединениям людей. При таком концептуальном представлении получается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большие социальные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тем более общество в целом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образуют социума? С другой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высказывается противоположная концепция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соответствии с которой под социумом понимается «большая устойчивая социальная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характеризуемая единством условий жизнедеятельности людей в каких-то существенных отношениях и вследствие этого общностью культуры»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68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336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Аналогичную трактовку найдем в одном из электронных справочников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авторы которого рассматривают социум как «большую устойчивую социальную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характеризуемую единством условий жизнедеятельности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общностью культуры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культурного наследия традиций». Но при такой концепции остается неопределенным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понимается под «большой социальной общностью». Какие виды социальных общностей охватываются этим понятием? Относятся ли сюда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скажем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классы и другие социально-групповые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представляют собой большие общности (вспомним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известное определение классов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«большие группы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различающиеся по их месту» и т. д.)? А с другой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охватывает ли оно сравнительно небольшие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 социально-территориальные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поселенческие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состоящие из населения малых городов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сельских муниципальных образований? Или там нет социума? Думается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все подобные неясности снимаются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принять следующую трактовку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это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объединенное социальными связями и отношениями население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образующее социально-территориальные общности разных масштабов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 сравнительно малых до социально-объединенного населения страны в целом. Социум охватывает связи и отношения как между отдельными гражданами-индивидами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выступающими субъектами социального действия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между образуемыми ими социальными общностями (группами и др.) и организациями.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воплощая в себе жизнедеятельность объединенной социальными связями и отношениями совокупности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представляет собой не всякую социальную общность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кстати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обязательно большую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только социально-территориальную. 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муниципальный социум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 интересующий нас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- это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охватывающая население муниципального образования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от больших городов до сравнительно малых поселений. Каждый такой муниципальный социум является частью более масштабного социума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региона и др. вплоть до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представляющего собой такую широкомасштабную социальную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общество в целом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объединяющее граждан всей страны.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социум представляет собой социально-территориальную общность того или иного масштаба. Но чтобы совокупность образующих её людей представляла собой социум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ей должны быть присущи следующие признаки. 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целостность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 относительная функциональная самодостаточность и способность к внутренней интеграции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которая обеспечивается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считается в современной литературе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общностью культуры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общих убеждений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ценностей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образцов поведения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обеспечивающих более или менее высокое чувство идентичности человека с тем или иным социальным организмом. 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такая целостность не означает тотальности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диалектически сочетается с дифференциацией и сегментацией (разделением целостного образования на некоторые сегменты)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является другим признаком социума и рассматривается современной наукой важным фактором прогресса. Третий признак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способность к поддержанию устойчивости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 стабильному воспроизводству и устойчивому развитию. В обществе как целом и в маломасштабных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достаточно крупных сообществах эта способность обеспечивается за счет функционирования многих институтов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среди которых особая роль принадлежит институту власти. Социальными системами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вполне характеризующимся перечисленными признаками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являются поселенческие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муниципальные образования. Проживающее в каждом из них население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выступающее как социальная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«пронизанная» социальными связями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представляет собой муниципальный социум того или иного масштаба.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Учитывая все сказанное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последний может быть определен как объединенное социальными связями и отношениями население муниципального образования того или иного масштаба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соответствующую социально-территориальную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характеризующуюся такими признаками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целостность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социальная дифференциация в рамках этой целостности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стабильность и способность к развитию и самовоспроизводству в рамках её. Это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часть более широкого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охватывающего подобным же образом население всей страны. 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поселенческой социально-территориальной системой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в рамках которой возможно существование социума в более или менее развитом виде.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Существование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воспроизводство и развитие любого социума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предполагает наличие определенной целостности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наличие внутренних механизмов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препятствующих трансформации тенденций социальной дифференциации и плюрализации в тенденций дезорганизации и дезинтеграции. В социуме интеграционные процессы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справедливо отмечается в литературе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могут происходить на различных уровнях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экономическом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социокультурном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психологическом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политическом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ландшафтно-географическом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55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32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 xml:space="preserve">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Одной из важнейших основ социальной общности является наличие общих интересов у образующих его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может рассматриваться как некий самостоятельный комплекс муниципальных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 является не простой механической суммой частных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особым социальным явлением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котором выражается природа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сущность муниципального социума как целостного образования.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Наличие особого муниципального интереса (муниципальных интересов) признается в отечественной литературе и российском законодательстве. Как пишет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А.А. Замотаев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«в России на самом высоком законодательном уровне признается наличие наряду с интересами личности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интересами государства еще и неких промежуточных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можно так выразиться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интересов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муниципальных интересов. Причем рассматриваются они не как частный случай государственных или личных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как самостоятельный уровень интересов»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32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59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Ио словам А. Акимова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«наряду с частным интересом каждого человека и государственным интересом существует также коллективный интерес местного сообщества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 xml:space="preserve">муниципальный интерес»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При этом представляется более правильным говорить об интересах во множественном числе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поскольку существует не один интерес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несколько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имеющих общего носителя (социум). Сюда относятся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интересы функционирования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 с обеспечением его нормальной жизнедеятельностью. В процессе развития соответствующих институциональных образований появились потребности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имеющие чисто коллективный или общественный характер (например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касающиеся общественного транспорта и внешнего благоустройства). Так появляется коллективный интерес в создании систем совместного обслуживания потребностей населения муниципального образования. Круг его интересов начинает охватывать проблемы надежности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безопасности и бесперебойности обеспечения населения услугами предприятий сфер жизнеобеспечения.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муниципальным интересам относятся интересы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развития данной социально-территориальной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причем понимаемые одновременно в нескольких смыслах. Сюда относятся интересы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 с развитием экономики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социальной сферы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инфраструктуры и коммунального хозяйства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конечном итоге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связанные с улучшением качества жизни населения.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 будем забывать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муниципальный социум представляет собой чрезвычайно сложное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сегментированное социальное образование. Образующие его разные социальные группы имеют некоторые свои интересы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различающиеся между собой и отличающиеся от общих интересов всего местного социума как целого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34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в-третьих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интересы развития городского социума связаны с задачей выполнения городом роли центра самоорганизации прилегающей к нему территории. Между тем имеется некоторое непонимание органичной связи города и его ойкумены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проявилось даже при разработке новой редакции Закона РФ «Об общих принципах организации местного самоуправления в РФ»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поскольку некоторые его положения предполагают фактическую автаркизацию городов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(городских округов) по отношению к прилегающим территориям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Комплекс муниципальных интересов может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наряду с городской идентичностью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воспроизводящейся через традицию и культуру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рассматриваться как основа целостности и развития муниципального социума. Но интегрирующая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консолидирующая и развивающая роль этих общих интересов реализуется отнюдь не автоматически. Они должны быть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осознаны не только местными властно-управленческими структурами и муниципальной элитой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в большей или меньшей степени всем муниципальным сообществом. И это зачастую порождает трудные проблемы. Результаты некоторых исследований выявляют определенное несовпадение точек зрения жителей и руководства муниципалитета по ряду существенных позиций по вопросу о желательной стратегии развития муниципалитета. При наличии достаточно ясно понятых населением и четко сформулированных общих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подкреплённых механизмами вертикального и горизонтального взаимодействия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комплекс становится наряду с муниципальной идентичностью (находясь с нею до известной степени в отношениях взаимообусловленности) реальной основой формирования и воспроизводства развитого муниципального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Муниципальные интересы превращаются в побудительную силу развития муниципального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само муниципальное сообщество становится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пользуясь словами О. Антоновой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особой разновидностью корпорации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объединенной общими целями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оно формируется в качестве социальной общности. В процессе этого формирования муниципальный социум достигает все более высоких ступеней социальной зрелости. Критерием его зрелости является наличие и степень развитости его основных признаков и характеристик. Имеются в виду степень структурированности социального пространства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наличие механизмов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обеспечивающих интеграцию и целостность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способность к самоорганизации. Заметим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эти процессы развиваются не только стихийным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под воздействием социальных институтов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действующих в рамках муниципальных образований. Развитие социального пространства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понятое как его структурирование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оказывается для муниципалитетов предпосылкой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условием эффективной политики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отнюдь не только их гражданской миссией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о чем справедливо пишет В. Виноградов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16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80-84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Зрелость муниципального социума определяется не только его структурированностью и сегментированностыо социального пространства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его способностью к интеграции и воспроизводству в качестве целостного образования.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Объективным фундаментом интеграции выступает общий муниципальный интерес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представляющий собой комплекс (точнее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иерархию) интересов. Однако этот интерес актуализируется и превращается в действенный фактор интеграции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консолидации городского сообщества и его формирования как муниципального социума лишь при определенных условиях. А именно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лишь будучи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более или менее адекватно понятым и осмысленным.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будучи трансформированным в конкретные программы развития. И если речь идет именно о базовых муниципальных интересах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наиболее естественным образом они могут быть воплощены в некоторой генеральной программе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которая сегодня чаще всего обозначается как стратегия развития муниципалитета.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Выработка и реализация так называемой стратегии развития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явление сравнительно новое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причем не только для России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где планы социально-экономического развития в советский период были все-таки типовыми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слабо учитывающими специфику конкретного населенного пункта и формирующимися на основе задаваемых «сверху» параметров. Но и в Европе стратегии развития получили широкую популярность сравнительно недавно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конце восьмидесятых годов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 многом под влиянием идей маркетинга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возникших в США. Необходимость выработки таких стратегий выявилась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связи с ускорением и усложнением процессов развития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связи с распространением общественно-частного партнерства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потребовавшего координации усилий множества организаций и задания определенного направления приложения усилий.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Анализ сегодняшней практики показывает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движение российских муниципалитетов в направлении стратегического планирования находится лишь в начале пути. По информации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содержащейся в аналитической справке «Стратегическое планирование в России»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подготовленной специалистами МЦСЭИ «Леонтьевский центр»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количество муниципалитетов России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знакомых со стратегическим планированием и использующих его элементы на практике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превышает 150. При этом даже среди муниципалитетов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использующих элементы стратегического планирования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лишь небольшая часть существенно продвинулась к подлинно стратегическому планированию. Более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авторы упомянутой справки считают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выводы будут еще более пессимистичными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использовать более жесткие критерии. 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выдвигать требование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проекты обсуждались с населением; 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использовался при выработке стратегии т.н. SWOT-анализ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такая дедуктивно-аналитическая процедура исследования объекта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которой последовательно и попарно рассматриваются его сильные и слабые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взятые как имманентно присущие ему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благоприятные возможности и угрозы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взятые как рамочные условия его существования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потому и весьма вероятные.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Если использовать эти критерии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число муниципалитетов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действительно имеющих стратегию своего развития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придется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мнению авторов справки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сократить до 7. Но даже если применять критерии более мягкие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из 150 муниципалитетов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использующих элементы стратегического планирования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более 20% продвинулись в создании стратегического плана в точном смысле этого понятия.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Одним из главных недостатков существующих сегодня стратегий является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нашему мнению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чрезмерная ориентированность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вопросы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экономической политики. Как отмечает Б.С. Жихаревич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«в качестве целей разработки стратегии обычно называют следующие: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 xml:space="preserve">- выработка общего понимания происходящих в экономике изменений и единой позиции по отношению к ним;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 xml:space="preserve">- определение направления развития экономики;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выяснение в результате обсуждения и обмена информации наиболее вероятного поведения государственных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общественных и частных организаций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действующих в сфере экономической политики;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создание общих рамок для совместной работы по укреплению экономического потенциала жителей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локальных общин по месту жительства и предприятий;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содействие субъектам экономической политики в принятии ими конкретных решений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позволяющих повысить целенаправленность и скоординированность действий.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видим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среди мотивов формулирования стратегии доминирует потребность в лучшей координации и нацеленности действий различных субъектов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работающих в сфере экономической политики»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30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Подобный подход является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односторонним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видеть во всей полноте функционирование муниципального социума. 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очень велика значимость экономики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без успешного функционирования и развития которой невозможна реализация муниципальных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связанных с поддержанием и повышением качества жизни или общих условий жизни жителей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невозможно ни развитие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 само существование муниципального социума как такового. Можно даже считать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вопросы качества жизни являются приоритетными для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являются «стволом» в «дереве целей» развития. Отсюда действительно вытекает колоссальная значимость повышения конкурентоспособности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диверсификации его экономики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создания благоприятного инвестиционного климата и т.д.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 одновременно нельзя не видеть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само качество жизни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сама комфортность жизни и социальной среды связаны не только с уровнем чисто материального благосостояния жителей. Важнейшими критериями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помощи которых граждане оценивают муниципалитет и свою жизнь в нем (и об этом свидетельствуют данные многочисленных опросов)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являются также уровень безопасности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здоровая окружающая среда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свобода передвижения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доступ к образованию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здравоохранению и культурным ценностям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национальная и религиозная терпимость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рекреационные возможности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качество архитектуры и многое другое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вообще не связанное с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экономкой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связано с ней очень опосредованно.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Социальное и политическое развитие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социальное структурирование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создание эффективных механизмов взаимодействии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в горизонтальных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вертикальных социальных связях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активизация гражданской активности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развитие культуры происходит по своим внутренним закономерностям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всегда связанным с экономическим развитием. Более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выступая самостоятельной ценностью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результаты названных процессов оказываются одной из предпосылок экономического роста. 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словосочетании «стратегия социально-экономического развития муниципалитета» термины «социальное» и «экономическое» одинаково значимы. Между тем нередко в публикациях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даже претендуемых (по названию) на раскрытие проблем социально-экономического развития очень много говорится об экономическом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очень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мало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или даже совсем ни слова о социальном развитии муниципалитета.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Стратегия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стремящегося к становлению в качестве зрелого муниципального социума обязательно должна быть и социальной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причем не только в традиционном значении этого слова (развитие сфер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здравоохранении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занятости)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понятая как социальное структурирование. Имеются в виду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направленные на кристаллизацию внутримуниципальных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на этой основе на институализацию и активизацию деятельности внутримуниципальных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сообществ и групп и взаимодействий между ними.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Сегодня в России имеются положительные примеры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когда формирование социальной структуры и оптимизация социальных отношений рассматриваются в качестве неотъемлемой составной части муниципальной стратегии.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 xml:space="preserve">О целесообразности привлечения населения муниципальных образований к такой работе неоднократно говорилось в научной литературе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Однако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этом не всегда до конца понимается то принципиальное обстоятельство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участие сообщества в управлении муниципалитетом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причем не спорадическое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в постоянном режиме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составляет подлинную социальную основу и социальную природу муниципального самоуправления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собственно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выражает суть последнего.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Муниципальное самоуправление объективно может и должно выступать как основной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системообразующий институт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посредством которого становится возможным стимулирование формирования всех параметров муниципального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включая сюда социальное структурирование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социальную интеграцию и развитие (через соучастие и сопричастность) идентичности.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Зрелость муниципального социума проявляется в возникновении достаточно сильных социальных связей и отношений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формирующих его как социальную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усилении социальной интеграции жителей поселения и соответственно в достаточно отчетливом осознании его населением (по крайней 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большинством) себя как единого целого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осознания наличия присущих ему общих интересов (несмотря на расхождения в них между разными образующими его социальными группами и другими общностями). Вследствие этого население активно включаются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ради обеспечения своих общих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разнообразную деятельность по управлению делами местного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в функционирование системы муниципального самоуправления.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мы естественным образом подходим к необходимости специального и обстоятельного рассмотрения сути местного самоуправления и проблем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связанных с его организацией и функционированием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органической связи понимания роли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которую здесь может и должен и играть муниципальный социум.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 xml:space="preserve">1.2. Местное самоуправление и формы участия в нем 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муниципального социума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Формой организации жизни местных сообществ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 населения в низовых социально-территориальньгх системах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муниципальных образованиях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демократическом обществе является местное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муниципальное самоуправление. Иными словами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оно выступает способом бытия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организацией жизнедеятельности муниципального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общем виде само ключевое понятие «самоуправление» может быть определено как разновидность управления в природных и общественных системах разного характера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представляющая собою такую организацию жизнедеятельности системы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когда эта жизнедеятельность регулируется и направляется её собственными внутренними силами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входящей в её структуру собственной управляющей подсистемой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внешними по отношению к данной системе структурами. В общественной жизни самоуправление выступает социальным институтом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организующим жизнедеятельность социальных систем разных видов. Такими самоуправляющимися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самоуправляемыми системами являются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кооперативные и близкие к ним предприятия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принадлежащие работающим на них коллективам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общественные организации и самодеятельные объединения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социально-территориальные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сообщества людей (объединения жителей города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села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поселка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района и т.п.)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когда такая общность располагает правом самостоятельно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с помощью формируемых жителями управленческих структур решать вопросы своей жизни. Эта разновидность рассматриваемого института и именуется местным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или муниципальным самоуправлением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Суть самоуправления выражается в двух основных признаках. 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организованная на таких началах система обладает достаточной автономностью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независимостью от стоящих над ней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 означает возможность самостоятельно управлять своими делами. Этот признак может быть назван социально-организационной автономией. Однако далеко не всякую систему можно характеризовать как самоуправляемую на основании только одного этого признака.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система местной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какой бы значительной степенью она ни пользовалась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может быть названа самоуправляющейся. если власть фактически сосредоточена в руках одного или узкой группы лиц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население не принимает активного участия в ее осуществлении. 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социальная система могла квалифицироваться как самоуправляемая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требуется наряду с названным выше признаком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социально-организационной автономией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учитывать еще один признак: демократизм организации к осуществлению власти в соответствующей системе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участие самих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образующих её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осуществлении властно-управленческих функций. Два названных признака являются взаимосвязанными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только вместе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единстве они позволяют квалифицировать систему как самоуправляемую. Иными словами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самоуправление предполагает совпадение субъекта и объекта 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При всей сущностной для самоуправления значимости названных признаков их нельзя абсолютизировать в духе неких жестких констант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 присуща определенная относительность. Если самоуправляемая система характеризуется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она автономна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сама управляет процессами своей жизнедеятельности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под влиянием каких-то внешних воздействий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нужно прямо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такая автономность у общественных систем не бывает и не может быть абсолютной. Любая из таких систем (семья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производственная или политическая организация и 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д.)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«встроена» в какую-то другую систему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имеющую более широкий масштаб или (и) высокий уровень. Это в полной мере относится и к системе местной власти. Ее самостоятельность реализуется лишь в рамках определённой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установленной законом компетенции. Подобная же относительность присуща и другому признаку самоуправления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демократизму в организации и осуществлении управленческой деятельности. Вряд ли правильно представлять суть данного признака в таком «максималистском» духе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встречающемся в научной литературе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самоуправление с социальной точки зрения выступает как участие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 ещё иногда добавляется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обязательное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всех членов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всего населения в работе органов управления. Есть немалое число социально пассивных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которых напрочь отсутствует желание участвовать в какой-либо социально-управленческой деятельности. К тому же в этой деятельности очень большой объём работы приходится на функции и действия оперативного характера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просто технически не могут выполняться на началах «всеобщего и постоянного участия»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«на общественных началах»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наряду с другой профессиональной деятельностью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которой занята большая часть людей. Эти функции и действия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известно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требуют профессионализма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могут выполняться лишь работниками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для которых управленческий труд является профессиональной деятельностью. Однако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при этом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деятельность профессионалов-управленцев оказывается полностью «прозрачной» для членов социальной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рамках которой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функционирует данная управленческая система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осуществляется под их полным контролем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ключевые посты в аппарате замещают путём демократических выборов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если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принципиальные решения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определяющие стратегию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использование ресурсов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основные правила жизнедеятельности и т.п.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принимаются не келейно профессионалами-управленцами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демократическим путём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при широком (хотя и не обязательно всеобщем) участии членов соответствующей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таких условиях система управления вполне может квалифицироваться как самоуправляющаяся.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отличие от западных стран с высокоразвитой демократией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имеющей давние традиции создания и функционирования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России не было таких традиций.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Процесс утверждения современной системы местного самоуправления начался лишь после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произошло разрушение советского механизма с присущим ему тотальным огосударствлением и отсутствием местного самоуправления. И начался этот процесс по инициативе новой верховной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был результатом востребованности населением.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Конституцией РФ (1993г.)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Федеральным Законом 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новой редакцией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вошедшей в действие в </w:t>
      </w:r>
      <w:smartTag w:uri="urn:schemas-microsoft-com:office:smarttags" w:element="metricconverter">
        <w:smartTagPr>
          <w:attr w:name="ProductID" w:val="2006 г"/>
        </w:smartTagPr>
        <w:r w:rsidRPr="00DC3210">
          <w:rPr>
            <w:sz w:val="24"/>
            <w:szCs w:val="24"/>
          </w:rPr>
          <w:t>2006 г</w:t>
        </w:r>
      </w:smartTag>
      <w:r w:rsidRPr="00DC3210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рядом еще некоторых нормативных актов была определена модель местного самоуправления в нашей стране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соответствующая основополагающим принципам Европейской Хартии местного самоуправления. Суть этой модели заключается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местное самоуправление является системой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входящей в систему государственного механизма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организующейся и функционирующей вне его. Это значит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государство предоставляет гражданам возможность самоорганизовываться в рамках поселенческой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которой практически протекает вся их основная жизнедеятельность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без вмешательства с его (государства) стороны решать вопросы своей повседневной жизни. Однако это фундаментальное положение вызывает неоднозначное отношение к себе со стороны специалистов. Многие авторы настаивают на необходимости буквальной трактовки приведенного выше конституционного положения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различения двух форм народовластия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одном случае реализуется в форме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в другой приобретает форму государственной власти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72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При этом подчеркивается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«агенты государственной власти могут действовать рядом с местным самоуправлением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но не внутри его»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13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многие исследователи уже вскоре после принятия Конституции </w:t>
      </w:r>
      <w:smartTag w:uri="urn:schemas-microsoft-com:office:smarttags" w:element="metricconverter">
        <w:smartTagPr>
          <w:attr w:name="ProductID" w:val="1993 г"/>
        </w:smartTagPr>
        <w:r w:rsidRPr="00DC3210">
          <w:rPr>
            <w:sz w:val="24"/>
            <w:szCs w:val="24"/>
          </w:rPr>
          <w:t>1993 г</w:t>
        </w:r>
      </w:smartTag>
      <w:r w:rsidRPr="00DC3210">
        <w:rPr>
          <w:sz w:val="24"/>
          <w:szCs w:val="24"/>
        </w:rPr>
        <w:t>. и упомянутого базового Федерального закона начали демонстрировать скепсис в отношении возможностей внятной демаркации пространств местного самоуправления и государственного управления. Как заметил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А.А.Котенков «проблематичным остается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какая линия размежевания должна пролегать между органами государственной власти и органами самоуправления»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47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11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Наиболее радикально высказался Г.В. Барабашев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охарактеризовав концепцию негосударственной природы местного самоуправления как миф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мы сами создали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взяв устаревшую западную доктрину. По его словам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фактически «муниципальная деятельность служит разновидностью государственного управления»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10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103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Следует отметить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различные и даже противоположные позиции по рассматриваемой проблеме обозначились в европейской и в дореволюционной российской социально-политической и правовой мысли ещё в далеком прошлом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19 веке. С одной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многие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особенно немецкие государствоведы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сторонники так называемой «общинной» теории местного самоуправления (Э. Мейер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 Ресслер и Р. Арене)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настаивали на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самоуправляющиеся общины не созданы государством и исторически предшествуют ему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поэтому их права неприкосновенны для государства. Такую же позицию отстаивали и многие выдающиеся русские дореволюционные государствоведы. Как писал один из них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местное самоуправление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«есть управление собственными делами общин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по самому своему существу отличны от дел государственного управления. Общины являются субъектами принадлежащих им прав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отдельными от государства юридическими лицами. Всякое вмешательство государства в дела общины является нарушением принадлежащих общине прав. Должностные лица общинного управления суть органы не государства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общины»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48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Основным оппонентом «общинной теории» стала «государственная теория»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наиболее заметными представителями которой в германской науке были Я. фон Штейн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Р. фон Гнейст и Г. Еллинек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в российской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А.А. Кизеветтер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А.Д. Градовский и Б.Н. Чичерин. Критикуя теорию «свободных общин»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эти авторы подчеркивали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современном государстве нет субъектов-носителей неотчуждаемых прав. Какими бы правомочиями по обычному праву ни обладали территориальные общины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современном государстве они должны быть подтверждены позитивным правом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существу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являются уступленными государством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делегированными им. По словам одного из крупнейших специалистов в области теории публичной власти Г.Еллинека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«члены существующих в государстве союзов суть в то же время его подданные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всякая союзная власть подчинена его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что органы союза могут получить характер государственных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органов только в силу веления государства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 никогда в силу их принадлежности к негосударственному союзу»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28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479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В XX веке именно «государственная теория» начинает доминировать и в политико-правовой теорий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в политической практике развитых стран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правда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 своей радикальной версии.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отечественной литературе последних лет все более утверждается взгляд на местное самоуправление как своеобразное двуединое образование. С этой позиции оно выступает одновременно в двух ипостасях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и как фрагмент (пусть относительно автономный) единой системы государственного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 как форма общественного самоуправления и добровольной самоорганизации населения на определенной территории.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абсолютно противопоставлять государство и местное самоуправление было бы неправильно. И то и другое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институты публичной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имеют один общий источник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полновластие народа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которое лишь воплощается в этих двух разных институциональных системах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в силу отмеченных причин они не могут быть абсолютно разведены между собой.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 при всей несомненной связи между рассматриваемыми явлениями из буквального толкования Конституции РФ и из философско-социологического понимания сути самоуправления следует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местное самоуправление представляет собой самостоятельную институциональную систему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стоящую особняком от государственного механизма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входящую в последний. Это значит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рамках предоставленных ему Конституцией государства прав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полномочий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широта которых зависит от уровня развития демократии в этом государстве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местное самоуправление действует самостоятельно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испытывая административного вмешательства со стороны государственных органов. Решения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распоряжения и другие акты органов и должностных лиц местного самоуправления являются подзаконными актами и не должны противоречить законам как федеральным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субъектов Федерации. Но если акты местной власти не противоречат законам и регулируют жизнедеятельность граждан и действующих на данной территории организаций в рамках компетенции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предоставленной местному самоуправлению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такие акты являются общеобязательными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в этом проявляется относительная самостоятельность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автономность местных органов власти и муниципальных образований в целом.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Между тем в реальной социально-политической практике мы постоянно сталкиваемся с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государственные органы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особенно региональные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стремятся командовать деятельностью местных властно-управленческих структур. Ситуация сегодня во многом такова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«внешняя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государственная социально-политическая среда общества не признает пока местное самоуправление за сложившийся полноправный уровень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с которым можно строить только паритетные отношения»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15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Дальнейшее развитие местного самоуправления в нашей стране требует последовательного решения двух взаимосвязанных задач.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нужно обеспечивать необходимую автономию муниципальных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более реальные возможности для самостоятельного осуществления местным самоуправлением предоставленных ему законом прав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выполнения своих функций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решения вопросов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отнесенных действующим законодательством к его компетенции.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 ещё более важно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рассматриваемая система была соответствующей второму критерию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это самостоятельное выполнение своих полномочий было делом самого населения муниципального образования. Население же того или иного территориального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объединенное социальными связями и отношениями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это и есть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говорилось ранее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социум. Иными словами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местное сообщество представляло собой самоуправляемую систему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муниципальный социум должен быть не формальным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декоративным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реальным субъектом управления в этой системе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это явствует из ранее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приведенных теоретических положений. Как это выглядит в организационном плане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следует рассмотреть детально.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наиболее полно сущность местного самоуправления проявляется в формах прямого непосредственного осуществления населением тех или иных функций управления местными делами. Такими формами являются следующие: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1. Местный референдум. Он проводится на всей территории муниципального образования. В нем имеют право участвовать граждане Российской Федерации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место жительства которых расположено в границах муниципального образования. Принятые на местном референдуме решения подлежат официальному опубликованию (обнародованию). Принятое на местном референдуме решение подлежит обязательному исполнению на территории муниципального образования и не нуждаются в утверждении какими-либо органами государственной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должностными лицами или органами местного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2. Сходы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проводятся в относительно малых поселениях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 населением 100 и чуть больше человек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обладающих избирательным правом. Это общие собрания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всех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проживающих в муниципальном образовании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для решения вопросов местного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значения. Решение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схода считается принятым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за него проголосовало более половины участников схода граждан. Решения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принятые на сходе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публикуются и подлежат обязательному исполнению на территории поселения.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3. Собрания граждан и конференции (собрания делегатов)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проводятся в крупных поселениях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отдельных частях их территорий для обсуждения вопросов местного значения и информирования населения. Порядок назначения и проведения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собраний граждан определятся уставом территориального общественного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4. Опросы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проводимые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их должностными лицами. Результаты опроса носят рекомендательный характер. Порядок назначения и проведения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опроса граждан определяется уставом муниципального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(или)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нормативными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правовыми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актами муниципального представительного органа.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5. Публичные слушания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проводимые с участием жителей для обсуждения проектов муниципальных правовых актов по вопросам местного значения. Такие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слушания проводятся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по инициативе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представительного органа муниципальной образования или главы муниципального образования. Результаты публичных слушаний обязательного значения ни для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 для местных органов власти и управления не имеют. Но рекомендуется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эти органы их учитывали.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6. Проведение группами наиболее активных и инициативных жителей муниципального образования организаторских действий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направленных на вовлечение своих сограждан в осуществление каких-либо общественно-полезных дел и улучшение условий жизни населения (организация работ по благоустройству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организация и функционирование различных общественных советов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комитетов и т.п.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обеспечивающих совершенствование социально инфраструктуры).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литературе обычно не учитываются серьёзные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существенные различия между двумя группами перечисленных форм общественно-политической деятельности граждан в местных масштабах или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институтов. И все они квалифицируются как способы общественного участия граждан в разработке и принятии управленческих актов органами местной власти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Между тем это не корректно. Некоторые из них (4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5) могут действительно квалифицироваться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стать как способы «общественного участия» в управлении. Но другие (1-3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6) представляют собой по своей сути и при определенных правовых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организационных и социальных условиях формы прямого народовластия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непосредственного осуществления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муниципальным социумом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роли субъекта социального управления на своей территории в рамках своих полномочий.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Структуру органов местного самоуправления составляют представительный орган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местная администрация (исполнительно-распорядительный орган муниципального образования)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контрольный орган и иные органы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предусмотренные уставом муниципального образования и обладающие собственными полномочиями в решении вопросов местного значения. Представительный орган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состоит из избираемых населением депутатов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обладает довольно широким кругом полномочий.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Исполнительными органами муниципального образования являются: глава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местная администрация и контрольный орган муниципального образования. Глава муниципального образования является высшим должностным лицом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 возглавляет и его представительный орган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местную администрацию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исполнительно-распорядительный орган. Он считается подконтрольным и подотчетным населению и представительному органу муниципального образования. Однако в наших сегодняшних условиях местная администрация во главе с её руководителем наделены очень большими полномочиями по решению вопросов местного значения и правами по осуществлению отдельных государственных полномочий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переданных органам местного самоуправления федеральными законами и законами субъектов Российской Федерации.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Контрольный орган муниципального образования (контрольно-счётная палата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ревизионная комиссия и др.) образуется с целью контроля за исполнением местного бюджета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соблюдением установленного порядка подготовки и рассмотрения проекта местного бюджета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отчета о его исполнении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с целью контроля за соблюдением установленного порядка управления и распоряжения имуществом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находящимся в муниципальной собственности. Контрольный орган формируется на муниципальных выборах или представительным органом муниципального образования.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принципе реализация населением присущих ему в демократически устроенном обществе суверенных прав не непосредственно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через формируемые им и подконтрольные ему органы власти и управления вполне допустима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противоречит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как было обосновано при теоретическом рассмотрении сущности самоуправления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этой сущности. И такой порядок широко распространен в практике самых демократических государств. Но такой порядок не противоречит сущности и принципам самоуправления только при соблюдении некоторых условий.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необходимо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соблюдалась некоторая допустимая «пропорциональность» между объёмом управленческих функций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выполняемых органами местной власти и реализуемых непосредственно населением. Если роль последнего (кроме участия в выборах органов власти) в непосредственном осуществлении властно-управленческих функций вообще приближается к нулю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всё оказывается сосредоточенным в деятельности названных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система уже перестаём напоминать самоуправляемое образование. 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системе самих этих органов тоже должна обеспечиваться необходимая пропорциональность в разделении обязанностей между администрацией и органами народного представительства. Если роль последних в силу законодательных установлений и (или) реально складывающейся практики оказывается сильно ограниченной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сводящейся фактически к 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«штамповать» предложения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многие важные управленческие функции вообще оказываются монополизированными ею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это тоже не может квалифицироваться иначе как отступление от принципов и требований демократии. В-третьих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сама система выборов должна соответствовать задачам максимального проявления роли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источника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своих властно-управленческих полномочий. Это должно обеспечиваться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начиная с законодательства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определяющего как круг избираемых населением органов и должностных лиц и кончая реальной практикой проведения выборов. В-четвертых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деятельность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осуществляющих властно-управленческие функции в местном масштабе (как и во всех других) как представительных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административных должна протекать под контролем населения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потому быть открытой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«прозрачной». Должно быть обеспечено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опять-таки и с помощью законодательства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организации практической работы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контроль населения за всеми этими органами был всеохватывающий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глубокий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постоянный и позволяющий воздействовать на названные органы в случаях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когда обнаруживаются в их деятельности отступления от воли и интересов народа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вплоть до лишения полномочий у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чьих действиях проявляются такие отступления. Это должно относиться как к членам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избранных представительных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к работникам администраций.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При соблюдении перечисленных требований опосредованное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 е. осуществляемое через деятельность особых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функционирующих на профессиональной основе органов и должностных лиц выполнение населением роли субъекта управления вполне «вписывается» в теоретическое представление о самоуправляющихся системах. В организационную структуру органов местного самоуправления входят различные «малые формы»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через которые население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точнее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отдельные части 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реализуют свою роль субъекта социально-управленческой деятельности. Такими формами традиционно были домовые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уличные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квартальные комитеты и другие объединения. В последние годы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 времен «перестройки» на этой базе стали возникать объединения качественно более высокого уровня: территориальное общественное самоуправление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ТОС (во множественном числе эта аббревиатура употребляется как ТОСы). Это общественное объединение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образуемое на части территории муниципального образования (в определенном микрорайоне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квартале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небольшом обособленном посёлке и т.д.) проживающим здесь населением и функционирующее в соответствующих рамках. Границы территории определяются на основе предложений жителей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исходя из социально-экономической целостности территории и общности интересов проживающих граждан. Каждое такое объединение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ТОС возглавляется избираемым гражданами комитетом общественного самоуправления (КОС) соответствующей общины. Коллектив жителей малого социально-территориального сообщества формируется на основе таких общих для них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стремление улучшить экологическую обстановку непосредственно на территории их проживания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её благоустройство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работу социально-бытовых служб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транспортного обслуживания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организацию культурного досуга. Смыслом существования и деятельности ТОСов является самоорганизация граждан по месту жительства с целью решения вопросов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касающихся жизнедеятельности именно этой части муниципального образования. Если вопрос по своей сути может быть решен только на более высоком уровне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ТОС или его комитет (КОС) обращается с ходатайством в органы муниципальной власти. ТОСы выступают посредниками между жителями и властями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утверждают согласование по земельным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отводам и планам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застройки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занимаются благоустройством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содействуют охране общественного порядка.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Многие ТОСы достаточно успешно ведут хозяйственную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занимаются вопросами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связанными с содержанием и ремонтом жилищного фонда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благоустройством территорий. И в целом многие из них успешно функционируют. Органы территориального общественного самоуправления вправе: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* создавать в установленном порядке предприятия и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удовлетворяющие потребности населения в товарах и услугах;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* выступать заказчиком на выполнение работ по благоустройству территории и коммунальному обслуживанию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строительству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эксплуатации и ремонту жилого фонда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объектов социальной инфраструктуры с использованием предусмотренных на их выполнение средств местного бюджета и собственных финансовых ресурсов;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* кооперировать на добровольной основе средства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предприятий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учреждений и организаций для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финансирования целевых социальных программ;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* участвовать собственными ресурсами в создании и деятельности финансово-кредитных учреждений на акционерной или паевой основе;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* осуществлять иную социальную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запрещенную законодательством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 целью удовлетворения социальных потребностей населения.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Поскольку органы территориального общественного самоуправления ведут в определенной мере хозяйственную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их распоряжение выделяется некоторая масть муниципальной собственности. ТОСы заключают с соответствующими хозяйственными организациями договоры по обслуживанию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своего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теплом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электроэнергией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уборке территории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строительству дорог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тротуаров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вывозу мусора и т. д.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общем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всем видам работ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касающихся жизнеобеспечения жителей.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Развитие территориального общественного самоуправления дает впечатляющий пример формирования структур городского самоуправления и муниципального социума «снизу». Существуют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проблемы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препятствующие этому движению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которые могут быть решены лишь на уровнях федеральной и региональной государственной власти. К числу таковых проблем может быть отнесено продолжающееся отсутствие сколько-нибудь развернутой и внятной нормативно-правовой основы деятельности ТОСов. С </w:t>
      </w:r>
      <w:smartTag w:uri="urn:schemas-microsoft-com:office:smarttags" w:element="metricconverter">
        <w:smartTagPr>
          <w:attr w:name="ProductID" w:val="1995 г"/>
        </w:smartTagPr>
        <w:r w:rsidRPr="00DC3210">
          <w:rPr>
            <w:sz w:val="24"/>
            <w:szCs w:val="24"/>
          </w:rPr>
          <w:t>1995 г</w:t>
        </w:r>
      </w:smartTag>
      <w:r w:rsidRPr="00DC3210">
        <w:rPr>
          <w:sz w:val="24"/>
          <w:szCs w:val="24"/>
        </w:rPr>
        <w:t>. от созыва к созыву депутаты Госдумы передают проект Федерального закона «Об общих принципах организации территориального общественного самоуправления»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он остаётся не принятым.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результате установление порядка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регулирующего создание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само их развитие зависят от личного отношения руководства региона к общественному самоуправлению. В итоге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Перми ТОСы процветают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в Москве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пережив «золотой век» в начале 1990-х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последующие годы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ТОСы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КОСы практически лишились и права голоса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 помещений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178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 xml:space="preserve">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Функционирование же таких объединений способствует развитию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крайней-мере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двух планах.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деятельность ТОСов способствует повышению социальной зрелости муниципального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способствуя его социальному структурированию и формированию гражданского общества. ТОС может рассматриваться как одна из важнейших базовых ячеек социальной структуры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фактор формирования и развития муниципального социума. ТОС может выступать здесь формой осознания гражданами своих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определяемых спецификой условий проживания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способом их институализации и инструментом их реализации. 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территориальное общественное самоуправление представляет собой очень важную и системообразующую компоненту муниципального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один из ключевых субъектов его горизонтальных и вертикальных связей.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обеспечивая непосредственный доступ людей к выработке и принятию управленческих решений по многим вопросам социального благополучия в среде их обитания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месту жительства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выступает немаловажным элементом системы муниципального самоуправления. Нельзя не согласиться с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основанное на специфических соседских связях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непосредственном знакомстве жителей одного места и основанном на нем доверии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естественная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специфическая и ничем не заменимая форма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 структурным образованиям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через которые муниципальный социум осуществляет функции субъекта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относятся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далее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социальные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 которых образуется этот социум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присущие 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называемые внутригрупповые формы их самоорганизации. Социальные группы и другие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осознавая свои интересы и стремясь к их защите и обеспечению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естественно выступают (при том тем сильнее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отчетливее осознают свои интересы) в качестве акторов муниципальной политики и местного самоуправления и стремятся оказывать реальное и по возможности сильное влияние на принятие решений на муниципальном уровне. Подобную же роль играют создаваемые ими общественные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осуществляющие так называемое социально-групповое самоуправление.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Таковым являются социально-профессиональные объединения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профсоюзы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организации молодежи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женщин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ветеранов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конфессиональные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национальные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культурные и иные объединения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возникающие на основе принадлежности граждан к соответствующим группам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чувство сопричастности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общности интересов и субкультуры. В этом ряду могут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видимо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рассматриваться и объединения предпринимателей.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настоящее время в нашем обществе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и на местном уровне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много различных некоммерческих общественных организаций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только связанных с конкретными отдельно взятыми социальными группами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объединений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включающих (каждое) представителей разных социальных групп на основе общности интересов и задач внеэкономического (или лишь отчасти экономического) характера. Б. Модель и И. Модель характеризуют их как «добровольные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самоуправляемые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основанные на членстве общественные объединения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создаваемые по инициативе граждан для совместной деятельности по защите общих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не имеющие в качестве основной цели своей деятельности извлечение прибыли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также не распределяющие полученную прибыль между участниками»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52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74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С конца 90-х годов происходит заметный рост численности НКО. Взаимодействие некоммерческих объединений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муниципальной власти и бизнеса вполне может строиться на основе взаимовыгодного сотрудничества и взаимодействия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участники руководствуются не только сиюминутными и сугубо партикулярными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долговременными интересами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пониманием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развитие муниципального социума и успешное развитие бизнеса в данном социальном пространстве и контексте есть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конечном итоге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вещи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взаимно обусловливающие друг друга. «Появление связки «властное» (имеются в виду не только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органы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все подведомственные и бюджетные учреждения) плюс «общественное» автоматически влечет и привлечение коммерческого сектора. Это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 xml:space="preserve">единственный легитимный способ сблизить бизнес и власть без угрозы широкомасштабной коррупции»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64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78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Формой и механизмом такого рода сотрудничества и взаимодействия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только на уровне государства как целого или региона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на уровне муниципального социума является институт социального партнерства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субъектами которого являются здесь органы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легитимные общественные институты представителей местного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местные производственно-экономические или финансовые структуры (по необходимости). Такое социальное партнерство способствует интеграции муниципального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Социальными образованиями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также имеющими свои интересы в области обеспечения оптимального развития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являются трудовые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расположенные на его территории. Интересы людей как жителей муниципального образования или микрорайона и запросы работников производства во многом различаются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поскольку они относятся к разным сферам жизнедеятельности человека. Но во многом они пересекаются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переплетаются. Трудовые организации функционируют успешнее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лучше устроен быт и организуется досуг их работников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эффективнее ведется обще трудовая и профессиональная подготовка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становятся их работниками и т.д. Поэтому трудовые организации должны оказывать влияние на деятельность местного самоуправления и потому включаться в систему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образующую его субъект.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следует иметь в виду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 политические партии как участники политического взаимодействия не только на общегосударственном и региональном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на местном уровне должны включаться в структуру субъекта местного самоуправления. Однако в настоящее время участие партий в муниципальной политике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представительство на местном уровне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справедливо отмечает Г.А. Цветкова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чаще всего носит номинальный характер. «С большой долей вероятности можно утверждать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только отдельные партии имеют разветвленную сеть районных и городских отделений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материальную базу и большое число сторонников»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78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40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Между тем участие партий в муниципальной политике (включая их участие в муниципальных выборах) расценивается большинством ученых и практиков как вещь целесообразная как с точки зрения интересов партий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с тонки зрения интересов муниципального сообщества. Такая позиция была поддержана большинством участников дискуссии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организованной журналом «Муниципальная власть». «Если мы хотим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отметил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Л. Гильченко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заместитель полномочного представителя Президента России в Поволжском федеральном округе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чтобы в государстве работали реальные политические механизмы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должны работать на всех уровнях публичной власти». «Политические партии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подчеркнул в свое время И. Безрукавников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настоящем экс-мэр Астрахани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просто обязаны участвовать в муниципальных выборах. Ведь любая партия в своей программе заявляет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она работает для народа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местное самоуправление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 xml:space="preserve">самая близкая к народу власть»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53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40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При этом мы считаем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возможная роль партий на уровне муниципальной политики не может сводиться лишь к их периодическому участию в муниципальных выборах. Они могли бы вносить существенный вклад как в процесс структурирования муниципального социума (процесс агрегации и кристаллизации групп населения по их политическим ориентациям и предпочтениям)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в процесс интеграции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если они окажутся конструктивными участниками процедур согласования интересов внутригородских групп.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Еще одной значимой функцией партий могла бы быть функция своеобразной политической лаборатории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которой разрабатывались бы различные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альтернативные стратегии развития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Все рассмотренное нами показывает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осуществлении функций муниципального социума как субъекта в системе местного самоуправления участвует довольно большое число различных социальных образований. 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эти функции выполняет агрегированный субъект управления. Это понятие выражает тот факт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него входит несколько относительно самостоятельных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они в совокупности представляют собой единую социальную систему.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Пока в нашем обществе в функционировании местной власти преобладают черты и признаки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характерные для государственного механизма. Это во многом обусловлено историческими особенностями появления в нашей стране местного самоуправления. Оно возникло не снизу в результате самоорганизации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было создано сверху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государством. Как пишет А. Зиновьев: «При этом (российском) типе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доминирующей является не добровольная самоорганизация масс людей снизу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принудительная организация сверху. Как это имело место в истории России с первых дней ее существования. При этом типе организации решающую роль в объединении людей в целое принадлежит системе власти и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не другим факторам»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33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В силу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система местного самоуправления создавалась и до сих пор «отрабатывается» усилиями государства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из-за отсутствия развитых традиций самоорганизации и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муниципальная власть воспринимается обычно в сознании граждан как часть государственного механизма. Опираясь на исследования массового сознания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специалисты уже несколько лет тому назад говорили 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«преобладающая часть россиян не видит разницы между государственным и негосударственным управлением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что «в массовом сознании преобладают тенденции к смешению государственной и негосударственной местной власти»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25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69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О том же говорят и последующие замеры мнения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проводимые в разных регионах страны. 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Р. Кадыров делает такой вывод из высказываний граждан: «До сих пор самоуправление воспринимается населением не иначе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орган государственной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не самостоятельно решает свои проблемы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выполняет указания высших чиновников»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40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Аналогичные результаты дают многие обследования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проведенные в разных регионах страны.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Все это вполне можно объяснить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притом не только ссылками на исторические традиции и особенности массового сознания. Отмеченные представления имеют и некоторые объективные основания: черты подлинного самоуправления в деятельности местных властей просматриваются очень слабо. И не видно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кто-то прилагал должные усилия для развития этих черт. В первую очередь соответствующий упрек можно сделать в адрес государства. Особенно региональные государственные органы вместо оказания помощи в развитии местного самоуправления стремятся зачастую подмять его под себя.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Многие исследователи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эксперты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практики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неравнодушные к судьбам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констатируют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ориентироваться не на официальную риторику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на реальную практику функционирования государственной власти в стране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ее конкретные решения и действия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приходится говорить не об ослаблении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скорее об усилении контроля государства в отношении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об улучшении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об ухудшении условий его функционирования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условий экономических.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Чтобы обеспечить должную самостоятельность органов самоуправления муниципальных образований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оградить их от необоснованного административного вмешательства со стороны государственных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должна быть законодательно установлена мера ответственности последних и должностных лиц за превышение своих полномочий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выражающаяся в принятии решений и осуществлении других управленческих действий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нарушающих права местного самоуправления. Пока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 сожалению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такого закона у нас нет.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Особенно следует подчеркнуть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муниципальные образования оказываются зависимыми в финансовом отношении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находятся в тотальной зависимости от региональных трансфертов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 перераспределения доходов в рамках региона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мнению мэров больших городов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ничем не регламентировано и зачастую носит характер откровенного грабежа. В результате из-за скудости материальных средств местное самоуправление не может эффективно функционировать.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 xml:space="preserve">По оценкам группы экспертов Фонда «Институт экономики» под руководством А. Чернявского за шесть лет к </w:t>
      </w:r>
      <w:smartTag w:uri="urn:schemas-microsoft-com:office:smarttags" w:element="metricconverter">
        <w:smartTagPr>
          <w:attr w:name="ProductID" w:val="2009 г"/>
        </w:smartTagPr>
        <w:r w:rsidRPr="00DC3210">
          <w:rPr>
            <w:sz w:val="24"/>
            <w:szCs w:val="24"/>
          </w:rPr>
          <w:t>2009 г</w:t>
        </w:r>
      </w:smartTag>
      <w:r w:rsidRPr="00DC3210">
        <w:rPr>
          <w:sz w:val="24"/>
          <w:szCs w:val="24"/>
        </w:rPr>
        <w:t>. доходы местных бюджетов сократились на 23-25%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этом доля местных налогов в структуре доходов резко сократилась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ключевым отраслям социальной сферы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образованию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культуре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здравоохранению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преобладает тенденция централизации расходов. По мнению одного из экспертов Фонда Л. Смирнягина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«нынешний кризис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позволяющий выдвигать весьма радикальные планы его реформирования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граничащие с огосударствлением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 с хроническим недостатком финансовой самостоятельности у муниципалитетов. В результате этого за годы существования МСУ в новой России население полностью разочаровалось в безвластных органах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которые таким образом превратись из потенциальной школы демократии и гражданского общества в конторы по перераспределению государственных денег»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К таким же выводам приходят Л. Еремеева и Н. Казюкова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сотрудники Конгресса муниципальных образований РФ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29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16-18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Представляются вполне обоснованными такие суждения одного из исследователей рассматриваемых процессов (соответствующие мнениям и многих других авторов): «…государством игнорируется общественная важность института самоуправления. Ответственность органов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перед государством выступает впереди их ответственности перед населением. Вместо того чтобы создавать хорошие условия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государственные органы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упрощают жизнь под свои административные возможности»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60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Нельзя не отметить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государством порой даже предпринимаются шаги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препятствующие развитию местного самоуправления.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губернатор Ставропольского края отменил всенародные выборы глав районной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заменив этот порядок назначением этих чиновников по контракту фактически решением главы краевой администрации. При этом совет по вопросам самоуправления при полпреде Президента в Южном федеральном округе рекомендовал широко распространять этот «опыт».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Разумеется.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процессы становления и развития местного самоуправления в России не могут восприниматься и оцениваться однозначно негативно. За минувшие десять с небольшим лет в этом отношении накоплен довольно большой опыт. Самоуправление приобрело конституционный статус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получило пусть не вполне совершенную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все-таки законодательно-нормативную базу. Накоплен опыт глубокого теоретического дискурса и осмысления проблем развития самоуправления в стране. И тем не менее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 трудностях и неудачах приходится сегодня говорить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крайней 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меньше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нежели об успехах и завоеваниях. «Заинтересованных в развитии местного самоуправления в России не так уж много...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с грустью замечает один из крупнейших наших политических деятелей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отвечающих за развитие местного самоуправления О. Сысуев.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Мэры? Нет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хотят вертикали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под собой... Представительные органы хотят вертикали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под собой... Губернаторы тоже не очень-то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знаете 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местное самоуправление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это совершенно понятно. Правительство? Конечно же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нет. Правительство за централизацию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упрощение механизмов управления. Казалось бы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потребовать развития местного самоуправления должен народ. Но у нас нет гражданского общества»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70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Оценка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излишне резкая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достаточно точно отражающая реальное положение вещей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реальное восприятие местного самоуправления в сознании и элиты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широких масс народа.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Отношение к муниципальной власти в массовом сознании является либо отчужденным и безразличным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предельно потребительским и утилитарным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даже враждебным.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силу действия целой совокупности причин — отсутствия традиций и навыков самоуправления у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сохраняющихся административно-бюрократических стереотипов управления в системе государственной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низкого профессионализма работников муниципальных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несовершенства законодательной базы и некоторых других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развитие местного самоуправления в течение последних 10 с лишним лет происходило очень трудно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результаты достигнуты не очень значительные.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Хотя местное самоуправление является относительно обособленной от государства социальной системой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успешное развитие зависит в очень большой степени от целенаправленной деятельности государственных органов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федеральных и региональных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 созданию благоприятных условий его функционирования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обеспечению его полномочий и возможности их реализации. Для этого нужны ясно выраженная политическая воля высшей государственной власти и направляемые ею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энергичные усилия административных органов всех уровней по решению необходимых задач в этой области.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 одновременно необходимо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возрастали усилия и самого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направленные на все более полную реализацию своей роли субъекта местного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Возрастание таких усилий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гражданской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социально-политической активности людей в этой области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более активное участие населения в управлении своими делами означает усиление самоуправленческих начал в деятельности местной властно-управленческой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повышение уровня социальной зрелости системы местного самоуправления. И в этом во все большей степени проявляется роль местного социума как субъекта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результат роста его социальной зрелости. Вместе с тем имеет место и обратная зависимость между обоими рассматриваемыми процессами; все более активная включенность населения в местное самоуправление выступает фактором дальнейшего повышения зрелости муниципального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местное самоуправление выступает не только некоторой самостоятельной ценностью в качестве одного из важнейших проявлений демократии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средством упрочения социальных связей и отношений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механизмом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обеспечивающим интеграцию и целостность муниципального социума.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только если муниципальный социум выступает действенным субъектом управления общественными делами в рамках своего местного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соответствующая система может квалифицироваться как самоуправляющаяся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чем активнее и эффективнее социум проявляет себя в названной роли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тем более зрелым становится местное управление 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соответствующем территориальном образовании. С другой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все более высокая зрелость системы местного самоуправления выступает важным фактором развития муниципального социума как целостного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более сильными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прочными становятся «скрепляющие» его социальные связи.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Глава 2.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РЕАЛИЗАЦИЯ НАСЕЛЕНИЕМ РОЛИ СУБЪЕКТА УПРАВЛЕНИЯ МУНИЦИПАЛЬНЫМ ОБРАЗОВАНИЕМ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Теперь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отправляясь от рассмотренных теоретических положений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нужно выяснить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какой мере эти положения реализуются на практике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другими словами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насколько реальное функционирование местного самоуправления соответствует 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обосновывается теорией и закреплено в принципах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лежащих в основе законодательства. Сформулированная таким образом задача решается преимущественно путем анализа данных проведенного автором эмпирического исследования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том эти данные сопоставлялись с характеристиками подобных ситуаций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процессов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имеющимися в научных публикациях и в прессе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с общим положением дел в нашем обществе и государстве.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2.1. Использование форм прямой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непосредственной демократии в управлении делами местного самоуправления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было обосновано выше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роль населения муниципальных сообществ как субъекта управления делами своей местной жизни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носителя сущностных начал местного самоуправления проявляется главным образом в непосредственном включении как можно более широкой массы граждан в деятельность по управлению делами своего муниципального образования. Иными словами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широком использовании форм прямой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непосредственной демократии.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 таковым в масштабе местного самоуправления относятся (напомним): а) местные референдумы; б) собрания граждан по месту жительства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разновидностью которых выступают сельские и поселковые сходы; в) репрезентативные опросы (при условии принятия решений на основе выявленных таким образом мнений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предложений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требований граждан или хотя бы учета соответствующих данных опроса при принятии решений органами местной власти и управления); г) деятельность регулярно функционирующих систем территориального общественного самоуправления (ТОС) по отдельным территориальным ячейкам муниципального образования или района; д) организаторские действия отдельных инициативных групп населения по вовлечению своих сограждан в общественно-полезную деятельность (благоустройство и т.п.) и обеспечению оптимального функционирования социальной инфраструктуры.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плане содержательном непосредственное участие населения в управлении местными делами с использованием названных форм может осуществляться по следующим основным направлениям.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выработка «всем миром»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как говорили в старину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концепции и стратегии развития данного муниципального образования. Пока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выявилось в нашем исследовании и достаточно убедительно показано в литературе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формирование и реализация стратегии муниципальной политики является почти полностью делом местных властных структур. Между тем без участия населения в этой деятельности не могут быть должным образом учтены потребности муниципального сообщества.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Подобным же образом при непосредственном участии всего местного населения должен приниматься и изменяться такой основополагающий документ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определяющий жизнь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его Устав.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проекты концепции и стратегии развития неизбежно должны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разрабатываться местными органами власти и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желательно с привлечением экспертов. Но потом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созданные таким путем проектные наработки можно и нужно представить на рассмотрение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используя названные выше формы волеизъявления и интересов масс.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Было бы особенно полезно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бы на рассмотрение населения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выносились различные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альтернативные варианты концепции и стратегии развития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общественные организации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выражающие интересы разных социальных слоев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политические партии разных ориентаций раскрывали бы населению достоинства и недостатки того или иного варианта стратегии.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конечном счете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отработанные в результате различных 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согласований и т.п. проекты концепции и стратегии развития муниципального образования и его Устава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которых удалось максимально учесть волю и настроения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могут и должны приниматься им в качестве основополагающих документов.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базе которых будет строиться вся деятельность по управлению делами местного сообщества. К сожалению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такая практика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может воплощаться непосредственное участие населения в местном самоуправлении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получила у нас распространения.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Второе направление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которому может осуществляться непосредственное включение населения в управление делами местного сообщества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проведение всенародного (в масштабе муниципальных образований) обсуждения проектов нормативных решений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готовящихся к принятию местными органами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проектов местных бюджетов. Это направление близко к описанному выше первому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все же отличается от него меньшей сложностью рассматриваемых документов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потому и процедурой их обсуждения населением. Такие обсуждения встречаются чаще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все же нельзя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они прочно вошли в общественную жизнь.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Третье направление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принятие гражданами решений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касающихся их жизни в локальных рамках низовых территориальных ячеек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микросреды обитания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отдельных небольших поселениях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микрорайонах и кварталах городов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отдельных многоквартирных домах и т.п.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путем использования собраний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сходов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ТОСов и др. подобных форм самоуправления. Такая практика является довольно распространенной. 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это управление делами не всего муниципального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только отдельных его частей. 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тем не менее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достаточно широкое и систематическое использование такого рода форм деятельности в сумме выступает выражением непосредственного участия населения в муниципальном самоуправлении.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Четвертое направление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решение частных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важных для нормальной жизнедеятельности населения вопросов для совершенствования условий его жизни путем осуществления инициативными группами граждан разного рода организационных действий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вовлекающих жителей муниципального образования в общественно-полезную деятельность. 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группа наиболее активных и инициативных людей организует жителей на проведение работ по благоустройству улиц поселков. Это есть не что иное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непосредственное выполнение гражданами социально-управленческих функций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непосредственное участие в местном самоуправлении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проявление начал самоорганизации. Подобным же образом на началах самоорганизации и самоуправления граждане могут осуществлять общественный контроль за деятельностью медицинских и детских воспитательных учреждений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общественных мест проведения досуга молодежью и др. А это все и есть проявления непосредственного участия населения в управлении местными делами.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Проведенное автором настоящей работы исследование на изучавшемся объекте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г.-к. Анапа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показало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названные формы непосредственного участия в управлении делами местной жизни используются очень слабо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некоторые из них практически вообще не используются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 всяком случае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виде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их можно было оценивать как реальное осуществление управленческих функций.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За годы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прошедшие после принятия Закона РФ «Об основах местного самоуправления»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референдумы по вопросам местной жизни в г. Анапа не проводились. В других муниципальных образованиях Краснодарского края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местные референдумы за рассматриваемый период проводились всего в трех из общего числа муниципальных образований. И даже там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где они проводились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выносившиеся на голосование вопросы касались второстепенных проблем жизни местных сообществ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таких коренных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распределение бюджетных средств и т.п. Слабо используются и такие формы управленческого воздействия населения на жизнь муниципальных образований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сельские и поселковые сходы и собрания граждан по месту жительства. Из общего количества локальных территориальных образований (отдельные поселки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села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микрорайоны в городах и т.п.)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охватывающих весь край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были взяты в качестве единиц изучения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собрания (сходы) за период изучавшихся трех лет ежемесячно не проводились нигде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примерно 1 раз в 3 месяца или чуть чаще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12% изученных территориальных образований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 раз в 4-6 месяцев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20%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 раз в год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40 %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28% не проводились ни разу. При этом практически всегда обсуждались частные вопросы.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Воздействие населения на решение общезначимых для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притом важных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вопросов в организационно-техническом плане можно представить следующим образом: по всем территориальным единицам в рамках какого-то сравнительно ограниченного периода (скажем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течение месяца) проводятся собрания граждан (сходы) с обсуждением одного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общего для всех вопроса. 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 распределении средств местного бюджета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о строительстве какого-то объекта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притом на выбор из нескольких нужных для данного поселения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о первоочередном ремонте таких-то дорог внутри поселения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о его газификации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требующей сбора некоторой части средств с населения и т.п. А затем специально созданная или постоянно действующая комиссия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скажем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 депутатов представительного органа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обобщила бы принятые на собраниях решения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выявила мнение большинства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выраженная таким путем воля населения могла бы получить юридическую силу (возможно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каком-то согласовании с представительным органом). Но такой практики пока нет и быть не может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поскольку это требует правовой регламентации.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Такие формы непосредственного участия населения в управлении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системы территориального общественного самоуправления (ТОСы). В их большинстве в Анапе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показало наше исследование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работают недостаточно активно и регулярно. Их пока в г. Анапа около 150 образований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охватывают 18% жителей из более 120 тыс. жителей их общего числа.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самое главное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они будут охватывать даже все население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 полной мере является формой прямого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непосредственного народовластия в рамках муниципального образования. Суть их функционирования в решении таких вопросов жизнедеятельности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могут решаться в рамках самых низовых ячейках муниципального социума. И к тому же в большинстве случаев их решением занимаются не сами проживающие здесь граждане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избираемые ими комитеты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КОСы. Что же касается вопросов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значимых для органов муниципального уровня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ТОСы и КОСы могут лишь ходатайствовать перед муниципальными властями о их решении. Но даже такие ходатайства бывают редкими.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г.-к. Анапа их бывает в год 2-3 десятка.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Более широким способом выявления общественного мнения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охватывающим все население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отдельные его части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является репрезентативный опрос в рамках всего поселения. Он в литературе рассматривается уже как способ непосредственного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прямого участия населения в управлении местными делами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приближающийся по своему характеру к местному референдуму.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г.-к. Анапа за последние годы отделом прогнозирования мэрии проводилось несколько исследований по коренным проблемам жизни населения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 вопросам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касающимся городского транспорта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работы ЖКХ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объектов здравоохранения и образования. Специально был проведен опрос жителей городских окраин (чуть более 450 человек) о развитии города.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 чаще опросы организуются в связи с проведением очередных выборов с целью выяснения электоральных предпочтений населения и т.п. Такого рода опросы при всей их необходимости не являются вообще средствами социального управления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формами непосредственного осуществления населением функций местного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полученные в результате нашего исследования данные позволяют сделать вывод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степень использования форм прямой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непосредственной демократии в управлении делами муниципальных сообществ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чем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как было теоретически раскрыто выше — особенно полно может проявляться роль населения как субъекта этого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сущность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проявляется довольно слабо. Опираясь на наблюдения и нередко описываемые в научных публикациях и прессе картины жизни местных сообществ в разных регионах страны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охарактеризованное нами положение дел примерно одинаково повсюду. Авторы других исследований практики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проводившихся в разных регионах страны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также отмечают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механизмы непосредственной демократии реализуются очень редко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спорадически и почти всегда по инициативе сверху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Некоторые различия в положении дел в разных регионах можно заметить лишь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ряде субъектов Российской Федерации более активно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в других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функционирует территориальное общественное самоуправление. Но в нем роль населения в муниципальном управлении проявляется в недостаточной степени.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Такое положение дел вызвало однажды несколько утрированный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недалекий от истины ответ прокурора Ингушетии на депутатский запрос о нарушении в республике федерального законодательства о местном самоуправлении: «В республике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с «черным» юмором отвечал прокурор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Федеральный закон «Об общих принципах организации местного самоуправления» не нарушается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поскольку само местное самоуправление отсутствует»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73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Очень слабое использование форм прямой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непосредственной демократии в муниципальном управлении порождается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мнению автора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следующими факторами.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Первый из них заключается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использование этих форм в качестве обязательного способа функционирования местного самоуправления должным образом не закреплено законодательно. Правда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Федеральном законе «Об общих принципах организации местного самоуправления в РФ» и "Европейской Хартии местного самоуправления» указывается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местное самоуправление должно осуществляться при максимальном привлечении граждан к выполнению управленческих функций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более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 при их непосредственном участии в этой деятельности. Но все это выражено в названных правовых актах в довольно общем виде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прописаны механизмы реализации данных положений. Многое здесь должно быть регламентировано специальными законами.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представляется возможным и необходимым безо всяких опасений посягнуть на самостоятельность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законодательно установить какой-то минимальный и к тому же примерный перечень вопросов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решение которых обязательно требует: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а) проведение местного референдума</w:t>
      </w:r>
      <w:r>
        <w:rPr>
          <w:sz w:val="24"/>
          <w:szCs w:val="24"/>
        </w:rPr>
        <w:t xml:space="preserve">,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б) проведения репрезентативного опроса граждан</w:t>
      </w:r>
      <w:r>
        <w:rPr>
          <w:sz w:val="24"/>
          <w:szCs w:val="24"/>
        </w:rPr>
        <w:t xml:space="preserve">,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в) обсуждения и принятия решений на собраниях по месту жительства. Подчеркнем: это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был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бы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некий обязательный минимум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пределами которого органы местного самоуправления могли бы использовать названные формы волеизъявления граждан при решении любых других вопросов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они сочтут необходимым решать 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соответствии с конкретными особенностями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потребностями и т.д. своих муниципальных образований.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Также было бы целесообразно законодательно ввести в практику в достаточно крупных поселениях проведение собраний граждан с обсуждением на всех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(одномоментно) одного вопроса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выносимого на обсуждение населением муниципального образования.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на основе принятых ими решений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 учетом мнений большинства граждан принимался по соответствующему вопросу правовой акт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общезначимый для всего муниципального образования. Законодательной регламентации требует организация и использование итогов общемуниципальных опросов социально-управленческого характера и ряд других вопросов обеспечения прямого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непосредственного участия населения в местном самоуправлении.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Второй фактор это отсутствие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необходимых организационных предпосылок привлечения граждан к выполнению функций управления местными делами. К этим предпосылкам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относится организаторская деятельность муниципальных органов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включающая в себя постоянный диалог с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ходе которого органы местной власти информируют его о проблемах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их мнению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должны решаться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выявляют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беспокоит население и притом может быть решено местными силами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стремятся убедить граждан самим активно включаться в деятельность по. решению соответствующих жизненных проблем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в управление процессами жизнедеятельности своего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Чтобы наши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граждане могли включаться в процессы самоорганизации и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 требуется большая помощь. Потому что у нашего народа нет опыта ни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 другого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граждан нет привычки самим участвовать в решении проблем своей жизни. Для формирования у людей должной социально-политической активности многое может дать хорошо налаженная обратная связь во взаимоотношениях власти и граждан. Но такие механизмы как некоторый системный фактор вообще отсутствуют в политической практике современной России. И хотя в ходе проводимых экспертных 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практически все работники органов местного самоуправления (от 90 до 95 процентов) признают ценность и значимость постоянного взаимодействия с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полагая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«органы местного самоуправления должны вести активный диалог с гражданами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даже если само население не проявляет инициативы по решению местных вопросов»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51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8</w:t>
      </w:r>
      <w:r w:rsidRPr="00DC3210">
        <w:rPr>
          <w:sz w:val="24"/>
          <w:szCs w:val="24"/>
        </w:rPr>
        <w:sym w:font="Symbol" w:char="F05D"/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практике они редко руководствуются данным императивом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ссылаясь на некомпетентность населения и его крайне слабую заинтересованность в собственном политическом участии.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Являющаяся фактом гражданская пассивность широких масс населения действительно сама во многом порождается доведением властных структур. Граждане не видят и не чувствуют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местная власть обязана при решении важнейших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наиболее принципиальных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фундаментальных вопросов их жизни опираться на их прямое волеизъявление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может решать их в своих кабинетах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потому не проявляют интереса и стремления активно включаться в непосредственную управленческую деятельность.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Чтобы местные органы прилагали должные усилия в привлечении граждан к управленческой деятельности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 нужно оказывать помощь со стороны федеральных и региональных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общественных организаций и осуществлять общественный контроль за их действиями. Помощь может заключаться главным образом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всесторонне изучать и обобщать лучший опыт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накопленный теми или иными муниципальными образованиями по развитию и использованию форм прямого народовластия; создавать на этой основе и распространять методические пособия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изучать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этот опыт используется другими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осуществлять своеобразный контроль в данной области и воздействовать допустимым образом на те муниципальные органы и их должностных лиц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не предпринимают должных усилии по развитию прямого народовластия. Такие обязанности требуется установить официально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развернулась организаторская работа местных властей в рассматриваемой области.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Третий фактор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обусловливающий слабую роль непосредственного участия граждан в осуществлении функций местного самоуправления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низкая социальная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гражданская активность самого населения в его очень большой части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отсутствии у людей соответствующей заинтересованности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стремления активно участвовать в решении проблем своей местной жизни.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упоминавшемся выше опросе в г.-к. Анапа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посвященном выяснению некоторых сторон жизни населения городских окраин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было определено немало задач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нужно решать для улучшения условий жизни. Но лишь 4% опрошенных граждан выразили готовность лично заниматься решением соответствующих проблем. 36% прямо заявили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это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обязанность лишь муниципальных властей. Подобное положение выявляется и в других регионах страны.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по результатам проведенного в Екатеринбурге группой «Философия городских реформ: система ценностей и образ жизни горожан» обследования лишь 10% опрошенных признали целесообразным постоянное участие в работе различных общественных организаций и т.д.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31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Готовность и желание граждан заниматься соответствующей деятельностью являются одним из выражений их социальной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или сказать точнее социально-политической активности. И формирование этой активности у той или иной части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относящихся к данному местному сообществу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зависит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нашему мнению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 действия нескольких причин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каждую из которых следует подробно рассмотреть.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это зависит от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какой мере граждане самоидентифицируют себя с тем муниципальным социумом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 которому они принадлежат. Если такая самоидентификация является достаточно выраженной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люди не могут относиться безразлично к жизни своего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них естественным образом пробуждается интерес к проблемам жизни своего муниципального образования (поселения)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формируется желание и стремление участвовать в решении этих проблем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в управлении местными делами. Люди осознают более или менее отчетливо общие интересы этого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они интериоризуются ими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становятся личными интересами отдельных граждан. Это побуждает включаться в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направленную на обеспечение упомянутых общих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опять-таки в деятельность управленческого характера.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Изучение степени идентификации граждан с муниципальным социумом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было одной из задач проведенного автором исследования в г.-к. Анапа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дало следующие результаты. Лишь 8-12 % респондентов в полной мере осознают себя составной частью своего муниципального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воспринимают его интересы и потребности как свои собственные и потому выражают заинтересованность в успешном решении проблем жизни своего муниципального образования. 12-16% отчасти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какой-то мере осознают такое единство со своим муниципальным сообществом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интересы и потребности как свои собственные. 23-28 % если и осознают такое единство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очень слабо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35-24% вообще не испытывают подобных ощущений. 20% затруднились ответить или просто уклонились от ответа.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видно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степень самоидентификации граждан со своим муниципальным социумом не очень велика. Только у 20-28 % наличие этого просматривается в большей или меньшей мере. У большинства же соответствующее социальное чувство почти или совсем отсутствуют. В таких условиях не может быть развита гражданственность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стремление людей включаться в функционирование местного самоуправления. Это во многом зависит от низкого уровня удовлетворенности условиями своей жизни.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удовлетворенность жителей г.-к. Анапа условиями своей жизни не очень высока. Оценивая их в целом по 5-бальной системе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только 9 % выразили полную удовлетворенность (5 баллов) и 23% оценили свое социальное самочувствие как хорошее (4 балла). Наибольшая же часть респондентов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34 % дала общую оценку не выше удовлетворительной (3 балла). И почти столько же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32 %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условиями жизни не удовлетворены (2 балла)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причем более 10 % очень не удовлетворены (1 балл). Среди весьма довольных своей жизнью предприниматели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втором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руководители организаций и предприятий. Но в целом в этих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группах совсем немного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даже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среди удовлетворенных жизнью есть представители и других социальных слоев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ведет к образованию достаточно массовой основы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способной обеспечить интеграцию социума и потому его активность. Самое же главное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что почти две трети анапчан не могут отнести себя к числу довольных своей жизнью. Среди крайне неудовлетворенных больше всего бюджетников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ведь сюда входит большая часть интеллигенции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которая при других условиях могла бы играть громадную роль в интегрировании местного социума и развитии гражданских чувств у населения.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целом почти 1/3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не удовлетворена условиями жизни и более 1/3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и удовлетворена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на довольно минимальном уровне.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Поскольку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неудовлетворенных условиями жизни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особенности молодых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довольно много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должны испытывать заинтересованность в их улучшении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должным образом решались проблемы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касающиеся устройства их жизни. Поэтому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казалось бы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должны стремиться к 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самим включаться в деятельность социально-управленческого характера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направленную на решение соответствующих проблем.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Однако этого не происходит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участие граждан в социально-управленческой деятельности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было показано выше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является минимальным. Дело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массовом сознании глубоко укоренились представления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согласно которым органы местного самоуправления в незначительной степени влияют на положение дел в городе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само население не способно каким-либо образом повлиять на политику муниципальных властей. Так считает абсолютное большинство участников практически всех проводимых опросов. Местное самоуправление пока еще не воспринимается населением как его собственная власть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«...внутренняя для местного самоуправления социальная среда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местные сообщества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 большинстве случаев пока не осознают его как свою органическую часть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не разделяют его оценок и перспектив»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15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Граждане не осознают своей роли в осуществлении местного самоуправления в каких-либо формах непосредственного осуществления управленческих функций. Даже при постановке нами такого общего вопроса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ощущают ли жители Анапы себя источником власти в муниципалитете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(глубинный смысл ответов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можно трактовать как признание или непризнание реального существования самоуправления)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только 10% респондентов признают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население ощущает себя источником власти в городе; 52% респондентов считают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такое ощущение есть лишь у немногих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большинство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качестве источника власти себя не рассматривает; 36% опрошенных однозначно заявляют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жители г.к. Анапа не являются источником власти и не признают себя таковым. Больше всего сторонников последней оценки среди домохозяек. Их много даже среди опрошенных руководителей организаций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хотя последние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будучи одной из наиболее активных частей населения и как бы проецируя свое мироощущение на других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большей 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другие категории опрошенных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считают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население ощущает себя суверенным носителем власти. Среди них 15%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среди еще одной достаточно социально активной категории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рабочих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13% которых ощущают сами и чувствуют среди окружающих потребность непосредственно участвовать в управлении муниципалитетом. 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видно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даже в этих категориях населения такие настроения присущи очень малой части опрошенных. Среди других категорий их еще меньше. Так что пока еще нельзя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муниципальный социум превратился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используя классические научные понятия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 «общности в себе» в «общность для себя».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свете таких данных неизбежно возникает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почему же система власти в муниципальных образованиях называется самоуправлением? И такой вопрос тоже был задан жителям г.-к. Анапа. Ответы на него распределились следующим образом: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потому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население избирает главу муниципального образования и депутатов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47%;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потому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 называются органы местной власти на Западе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12%;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потому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источником власти в муниципалитете является население — 14%;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потому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население участвует в управлении городом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9%.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Каждый пятый ответил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не знает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почему используется такое название.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видно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только 9-14 % опрошенных связывают осознание сути местного самоуправления с непосредственным включением в его функционирование самого населения. Подавляющее же большинство или не может сказать ничего разумного (это и ответившие «не знаю»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те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ктo видит весь смысл просто в восприятии зарубежной терминологии) или видят суть местного самоуправления в выборах населением органов местной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которым и положено осуществлять во всей полноте властно-управленческие функции.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Исходя из ранее высказанных принципиальных соображений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важнейшей задачей для развития в стране местного самоуправления следует считать формирование в массах осознания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народ и только он является источником и носителем властных полномочий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что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применительно к жизни местного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первую очередь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должно проявляться в непосредственном участии граждан в их осуществлении.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Решение соответствующих задач должно идти по нескольким взаимосвязанным направлениям. Но в первую очередь необходимо так сконструировать саму властно-управленческую реальность в её институциональном и функциональном воплощениях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решение определенных задач организации местной жизни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выполнение связанных с этим управленческих функций предусматривало обязательное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законом установленное использование тех или иных форм прямой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непосредственной демократии. Создание такой нормативно-организационной базы следует сопровождать массово-политической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разъяснительной работой политических партий и других общественных организаций демократической ориентации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направленной на пробуждение и развитие социальной активности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осознание ими своей роли хозяев собственной жизни и необходимости в связи с этим непосредственно включаться в управление жизнью своего местного сообщества.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Социальная активность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проявляющаяся в стремлении включаться в управленческую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очень большой степени зависит от уровня сплоченности социальной общности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которой происходят соответствующие процессы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 осознания людьми своих общих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говоря в самом общем виде» от их самоидентификации с данной общностью. Все это в полной мере относится к местному территориальному социуму. Очень важно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входящие в него граждане осознавали общность своих интересов и идентифицировали себя с этим сообществом.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2.2. Формирование населением органов местного самоуправления и контроль за их деятельностью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Другой формой проявления роли местного социума как субъекта самоуправления является формирование посредством выборов местных органов власти и контроль за их деятельностью.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литературе во многих случаях рассмотрение вопросов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касающихся выборов властных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ведется в крайне абстрактном плане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далеком от жизни.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это прописано в материалах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подготовленных коллективом экспертов фонда «Либеральная миссия» Независимого института выборов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2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Некоторыми специалистами электоральный процесс рассматривается на основе концепции американского ученого Дж. Хоманса как рыночный обмен товаров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котором избиратели продают свой товар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право на власть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 претенденты на власть покупают его и т. д. И дальше все стороны и элементы электорального процесса просматриваются через призму категорий и требований рынка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62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какие-то аналогии здесь просматриваются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ничего практически значимого для обеспечения эффективности электоральной практики такая концепция не дает.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Думается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здесь нужен совершенно иной методологический подход. Главное для раскрытия данной темы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обратить внимание на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выборность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муниципальных представляет собой важный социальный институт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в принципе позволяющий населению реализовать в довольно значительной степени роль субъекта осуществления властно-управленческих функций. Однако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сущность института выборности органов власти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проявиться в качестве воплощения начал самоуправления только при соблюдении некоторых условий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выполнении ряда требований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названных при изложении теоретических основ настоящего исследования. В качестве таких требований можно назвать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крайней 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следующие: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1) Избирательным законодательством и избирательной системой в целом должна в обязательном порядке обеспечиваться альтернативность выборов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наличие не менее двух претендентов на избирательный пост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беспрепятственная возможность для граждан и их общественных объединений выдвигать кандидатов.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2) В системе местного самоуправления избираемыми непосредственно населением должны быть не только представительные органы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должностные лица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занимающие ключевые посты в административных органах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осуществляющих основной объем управленческой деятельности.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3) Должны использоваться эффективные правовые и организационные средства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исключающие административное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экономическое и иное давление на избирателей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деформирующее их волеизъявление и его соответствие подлинным интересам граждан.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4) Соответствующая названным требованиям система выборов должна сочетаться с хорошо отлаженной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эффективной системой контроля за деятельностью администрации и ее должностных лиц со стороны и самого населения. И обязательно должна быть обеспечена возможность населению смещать и членов представительного органа и должностных лиц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действующих вразрез с интересами и волей большинства граждан; 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рамках тщательно проработанного правового порядка.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5) И выборы органов местного самоуправления и контроль за их деятельностью могут быть эффективными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обеспечивающими выражение подлинной воли и интересов населения только при том условии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последнее само проявляет достаточно высокую заинтересованность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избирать в органы муниципальной власти и управления действительно достойных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случайных или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тем более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навязанных кем-то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затем держать под пристальным контролем их деятельность.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Выяснение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насколько реализуются перечисленные требования в практике организации и функционирования местного самоуправления в современном российском обществе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представляет собой важнейшую исследовательскую задачу применительно к теме настоящего раздела работы. Для рассмотрения некоторых аспектов этой задачи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для получения ответов на некоторые охватываемые ею вопросы достаточно простых наблюдений. Для раскрытия же состояния дел по другим аспектам нужно будет обратиться к данным эмпирических социологических исследований.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Остановимся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данных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показывающих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насколько важным для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жителей обследованного муниципального образования является такое завоевание современной России как альтернативные выборы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ходе которых формируются местные органы власти и посредством которых местное сообщество делегирует им своё суверенное право на власть. По результатам опроса очень важными для себя альтернативные выборы в местные органы власти считают 36% жителей г.-к. Анапа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имеющих право голоса. Для 22% это не очень важно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еще для 9% совсем не важно. При этом еще 33% респондентов затруднились ответить на этот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также скорее может трактоваться как отсутствие понимания важности выборов. 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лишь чуть больше 1/3 совершеннолетних жителей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имеющих право голоса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принимают демократические правила игры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осознают значимость альтернативных выборов и осознанно участвуют в делегировании властных полномочий избираемым ими органам местного самоуправления. Более же 60% опрошенного населения не считает альтернативные выборы органов власти чем-то важным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имеющим большое значение для себя и для общества. Дифференцированный по группам опрошенных анализ ответов показывает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мужчины в большей мере выражают скептическое отношение к значимости выборов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женщины.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Довольно существенно различаются ответы в отношении к выборам в зависимости от возраста опрошенных. Из четырех рассматриваемых нами возрастных групп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18-30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31-40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41-60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старше 60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больше всего важность этого института признают пожилые люди и меньше всего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менее 1/3 лица в возрасте от тридцати одного до сорока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вызывает озабоченность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поскольку это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люди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находящиеся в самом активном периоде жизни.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Среди самой молодой части опрошенных граждан большинство затруднилось ответить на рассматриваемый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можно объяснить низкой политической грамотностью и отсутствием должного жизненного опыта.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Чем выше уровень образования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тем более важными они считают альтернативные выборы. Очень важными их считают 8 % лиц с незаконченным средним образованием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16%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со средним и средним специальным образованием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59%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 высшим образованием. Это вполне объяснимо: образованные люди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большей мере должны понимать значимость института выборов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при этом оказывается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среди лиц с высшим образованием больше всего также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считает альтернативные выборы совершенно не важными. Такая позиция большой части наиболее образованных граждан не может не порождать тревожных выводов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и приведенные выше данные по возрастным группам.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Для выявления различий в оценках рассматриваемого института опрошенными в зависимости от их социального статуса были взяты семь категорий работающих и четыре категории неработающих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пенсионеры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домохозяйки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студенты и безработные. Результаты выглядят следующим образом. Из числа работающих альтернативные выборы важным демократическим завоеванием в наибольшей мере считают предприниматели и представители интеллигенции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занятые в непроизводственных отраслях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из числа неработающих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пенсионеры и домохозяйки. Оценивают альтернативные выборы как нечто неважное в большинстве рабочие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инженерно-технические работники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безработные и студенты. Это значит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скептическое и негативное отношение к выборам широко присутствует в массовом сознании социальных групп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занимающих очень важное место в жизни общества: работников производственной сферы (рабочие и ИГР) и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в ближайшее время будет определять духовный облик и социальный прогресс страны (студенты). Это еще больше усиливает высказанную выше тревожную оценку ситуации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основанную на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подобное отношение к выборам присуще в большей мере гражданам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имеющим более высокое образование и находящимся в наиболее продуктивном возрасте.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 xml:space="preserve">Широкое распространение в массовом сознании безразличного и даже откровенного негативного отношения к выборам отмечают и другие исследователи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Естественно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такое отношение к институту выборов у весьма значительной части граждан сказывается на их практическом электоральном поведении в виде довольно массового неучастия в выборах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нежелания (осознанного или неосознанного) принимать участие в процедуре голосования.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Устойчивой нормой политического образа жизни нашего электората становится абсентеизм довольно большой части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проявление равнодушного отношения к политической жизни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уклонение от участия в ней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выборах местных органах власти. По данным нашего исследования всегда участвуют в выборах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проводимых в муниципалитете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всего 61%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иногда участвуют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29 %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никогда не участвуют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8%. По возрастным группам наиболее пассивна молодежь. Заметим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последние годы и наиболее активное в прошлом пожилое поколение все больше начинает утрачивать интерес к выборам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хотя пожилой избиратель все еще остается массовым. В статусном отношении наиболее активны руководители организаций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наиболее пассивны рабочие. Среди неработающих наиболее активны пенсионеры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наиболее пассивны студенты и безработные.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Уклонение от выборов не является правонарушением. Но с политической точки зрения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 в плане анализа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представляет интерес выяснение именно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какие обстоятельства социальной действительности порождают массовый абсентеизм при выборах местных органов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вследствие чего существенно снижается роль этой формы проявления самоуправленческих начал в жизнедеятельности местного социума.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 данным наших исследований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отказ от участия в выборах органов местного самоуправления чаще всего (15 %) объясняют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их голос все равно ни на что не повлияет. Другой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тоже достаточно распространенный ответ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«не нахожу подходящего кандидата» (10 %). Некоторые объясняют свою позицию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не доверяют органам власти как таковым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другие —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выборы проводятся нечестно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доверяют информации о кандидатах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идущей от СМИ.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Если одновременно рассмотреть распределение ответов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обычно участвует в выборах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вопрос 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они руководствуются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отдавая свой голос тому или иному кандидату и предпочтение той или иной участвующей в выборах партии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сделать очень важные выводы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касающиеся раскрытия нашей темы.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Только 36% участвующих в выборах респондентов определяют свой выбор на основе знакомства с программой кандидата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все остальные руководствуются мотивами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которых никак не просматривается отношение к выборам как к чему-то имеющему большую значимость. 21%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руководствуются собственным настроением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19% — политическими взглядами общего характера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остальные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личным знакомством с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кандидатом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мнением родственников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друзей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кое для кого важным является мнение коллектива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где избиратель работает и др.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 отношению к блокам и партиям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которые голосовали избиратели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картина выглядит следующим образом: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— я активно поддерживаю основные направления политики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программу этой партии (блока)-19%;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мне нравятся руководители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партии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(блока)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они выражают интересы таких людей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17%;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— ни одна из партий (блоков) в реальности не является лучшей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 выбрал ту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которая не так плоха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другие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28%;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— я надеялся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голосуя за эту партию (блок)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 буду способствовать смене нынешнего руководства города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2%;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— затрудняюсь ответить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2%.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 этому можно еще добавить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примерно четверть избирателей в изученной нами кампании по выборам местных органов сделала свой выбор довольно случайно или вообще отнеслась к голосованию с безразличием.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Из всех рассмотренных данных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касающихся электорального поведения как участвующих в выборах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игнорирующих их и лежащих в основе этого поведения настроений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видно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для большой части избирателей или даже для большинства выборы местных органов власти не являются важным делом. Они не чувствуют должной ответственности за будущее города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котором живут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зависимости этого будущего от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кто будет избран ими в органы власти. Подобные заключения и фактические данные содержатся в публикациях и других исследователей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56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В результате в формировании и деятельности местных органов власти и управления довольно слабо проявляется сущность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выражением чего и должно быть формирование этих органов путем выборов населением местного сообщества и выражение в их деятельности его интересов и делегированных им полномочий.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Причины такого отношения граждан к механизму выборов в значительной мере уже раскрыты в приведенных выше данных. Рассмотрим теперь некоторые дополняющие или конкретизирующие их материалы.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Обращает на себя внимание низкий авторитет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которым обладает в общественном мнении социума представительный орган власти – Совет г.к. Анапа. По данным нашего исследования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только 12 % избирателей видят положительный результат в его деятельности. Более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многие даже не помнят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кого они голосовали на последних выборах в Совет. Примерно половина опрошенных не может назвать фамилию депутата Совета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избранного от их избирательного округа или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которого голосовали. Это плохо и само по себе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потому что названный орган по своей сути должен быть концентрированным выражением воли и интересов населения муниципального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поэтому он должен занимать ведущее положение в системе местного самоуправления. Ему в первую очередь население делегирует свои суверенные полномочия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он решал такие задачи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осуществлял такие управленческие акции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технически невозможно выполнять на началах всеобщего волеизъявления граждан. К сожалению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население не ощущает такой его роли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отражается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 в действительности такой роли он не играет. Отсутствие у Совета депутатов должного авторитета в общественном мнении — как результат его объективно слабой роли в системе управления муниципальным социумом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плохо и потому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это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одна из причин равнодушного или даже негативного отношения большой (или даже большей) части населения к выборам.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Негативное воздействие отмеченной причины усиливается еще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большая часть граждан не чувствует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Совет и его депутаты выражают их интересы. Вот как выглядит распределение ответов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полученных в ходе нашего исследования: на вопрос о мнениях избирателей относительно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чьи интересы реально представляют депутаты. Соответствующие данные приведены в таблице 1 (простые распределения и дифференцированные по возрастным категориям).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Таблица 1.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Мнение избирателей 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чьи интересы выражают депутаты {в процентах к общему числу опрошенных)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7"/>
        <w:gridCol w:w="1743"/>
        <w:gridCol w:w="1868"/>
        <w:gridCol w:w="1876"/>
        <w:gridCol w:w="1874"/>
      </w:tblGrid>
      <w:tr w:rsidR="0067475E" w:rsidRPr="00DC3210" w:rsidTr="00AA42DA">
        <w:trPr>
          <w:trHeight w:val="425"/>
        </w:trPr>
        <w:tc>
          <w:tcPr>
            <w:tcW w:w="121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Выражают интересы </w:t>
            </w:r>
          </w:p>
        </w:tc>
        <w:tc>
          <w:tcPr>
            <w:tcW w:w="8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Все</w:t>
            </w: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опрошенные</w:t>
            </w:r>
          </w:p>
        </w:tc>
        <w:tc>
          <w:tcPr>
            <w:tcW w:w="289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Возраст респондентов</w:t>
            </w:r>
          </w:p>
        </w:tc>
      </w:tr>
      <w:tr w:rsidR="0067475E" w:rsidRPr="00DC3210" w:rsidTr="00AA42DA">
        <w:trPr>
          <w:trHeight w:val="410"/>
        </w:trPr>
        <w:tc>
          <w:tcPr>
            <w:tcW w:w="12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9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18-30 лег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31-60 лет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Старше 60 лет</w:t>
            </w:r>
          </w:p>
        </w:tc>
      </w:tr>
      <w:tr w:rsidR="0067475E" w:rsidRPr="00DC3210" w:rsidTr="00AA42DA">
        <w:trPr>
          <w:trHeight w:val="238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- всего населения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23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21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20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35</w:t>
            </w:r>
          </w:p>
        </w:tc>
      </w:tr>
      <w:tr w:rsidR="0067475E" w:rsidRPr="00DC3210" w:rsidTr="00AA42DA">
        <w:trPr>
          <w:trHeight w:val="542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- малообеспеченных групп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</w:tr>
      <w:tr w:rsidR="0067475E" w:rsidRPr="00DC3210" w:rsidTr="00AA42DA">
        <w:trPr>
          <w:trHeight w:val="410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- новой буржуазии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10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12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7</w:t>
            </w:r>
          </w:p>
        </w:tc>
      </w:tr>
      <w:tr w:rsidR="0067475E" w:rsidRPr="00DC3210" w:rsidTr="00AA42DA">
        <w:trPr>
          <w:trHeight w:val="693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-свои собственные (т.е. самих депутатов)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32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25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40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18</w:t>
            </w:r>
          </w:p>
        </w:tc>
      </w:tr>
      <w:tr w:rsidR="0067475E" w:rsidRPr="00DC3210" w:rsidTr="00AA42DA">
        <w:trPr>
          <w:trHeight w:val="421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- криминальных структур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</w:tr>
      <w:tr w:rsidR="0067475E" w:rsidRPr="00DC3210" w:rsidTr="00AA42DA">
        <w:trPr>
          <w:trHeight w:val="414"/>
        </w:trPr>
        <w:tc>
          <w:tcPr>
            <w:tcW w:w="1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Затрудняются ответить </w:t>
            </w:r>
          </w:p>
        </w:tc>
        <w:tc>
          <w:tcPr>
            <w:tcW w:w="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25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36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22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34</w:t>
            </w:r>
          </w:p>
        </w:tc>
      </w:tr>
    </w:tbl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видно из таблицы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не считать затруднившихся ответить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большинство убеждено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депутаты Совета преследуют прежде всего свои собственные интересы. Иное мнение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соответствующее сути и принципам самоуправления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«депутаты представляют интересы всего населения»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разделяют всего 23%. Надо заметить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наиболее скептично по отношению к 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лежит в основе деятельности депутатов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настроены люди в возрасте от 31 до 60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имеющие богатый жизненный опыт и способные еще играть активную роль в производственной и общественной жизни. В этой гpyппe считающих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депутаты руководствуются главным образом своими собственными интересами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2 раза больше (!)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оценивающих их как выразителей интересов всего населения.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Важная задача представительных органов в системе самоуправления заключается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держать под строгим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неусыпным контролем деятельность чиновников аппарата исполнительной власти. Эту задачу они также должным образом не выполняют. Глава исполнительной власти администрации в силу несовершенства законодательства и многовековых традиций осуществления власти в стране исключительно посредством аппарата бюрократического властвования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оказывается не только неподконтрольным представительному органу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встает над ним.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Согласно действующему законодательству все решения представительного органа вступают в силу лишь после подписания их главой исполнительной власти. В общем 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главной составляющей в механизме муниципального управления является глава администрации. Это выступает очевидным фактом повсеместно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«от Москвы до самых до окраин».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Понятно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организации общественной жизни на любом уровне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важнейшая роль принадлежит профессионалам-управленцам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решение проблем жизнедеятельности местного сообщества очень сильно зависит от умелой профессиональной деятельности работников муниципальной администрации и в наибольшей мере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её руководителей. Однако чтобы администрацию можно было квалифицировать не просто как властно-управленческий институт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как орган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ее формирование и функционирование должно удовлетворять некоторым требованиям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обоснованным нами выше.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Недостаточно также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избирался населением только глава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круг избираемых должностных лиц должен быть значительно шире. Кроме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зависимость главы администрации от населения не может ограничиваться только выборами. И последующая его деятельность должна проходить под постоянным общественным контролем (а при введении выборности более широкого круга должностных лиц это требование относится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к ним). Пока это не обеспечивается ни законом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 практикой. Получив мандат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дающий право на управление муниципальным образованием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глава администрации становится никому не подотчётным. Исходя из принципов демократии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«господином» является население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механизма контроля и влияния со стороны населения по отношению к мэру и его аппарату нет. Роль органа представительной власти в этом плане также ничтожна.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после избрания органов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население на весь срок их полномочий отходит в тень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реальная власть от суверена власти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переходит в руки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должен ему служить. Единственным механизмом контроля остаются регулярные выборы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однако в условиях низкой явки избирателей и широко распространенной практики использования средств административного давления и манипулирования выборы очень часто не выполняют функции гражданского контроля. В промежутках же между выборами каких бы то ни было способов влияния на власть попросту нет.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 это не только отход от сути и принципов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кстати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одна из причин нежелания многих граждан участвовать в выборах. От некоторых граждан можно прямо слышать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«кому в таких условиях нужны выборы?»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Самое же главное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если население оказывается недовольно деятельностью муниципальных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оно не располагает до очередных выборов (когда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принципе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возможно сменить мэра и состав представительного органа при массовой неудовлетворенности их работой) каким-либо механизмом воздействия на них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тем более замены депутатов и главы администрации.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Российское законодательство предусматривает возможность досрочного отзыва депутатов и должностных лиц органов местного самоуправления. Отзыв должен выполнять роль необходимого средства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дисциплинирующего депутатов в отношениях с избирателями. Но юридически процедура отзыва не прописана четко ни в одном субъекте РФ. С.Г. Соловьев на основе анализа Уставов муниципальных образований Уральского федерального округа приходах к следующему выводу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может быть экстраполирован на все другие регионы страны: "В них (в уставах)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применительно к отзыву главы муниципального образования не определяются: основания отзыва; субъект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наделенный правом назначать голосование по вопросу отзыва; процедура сбора подписей; порядок финансирования и проведения агитации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проведения и подведения итогов голосования; последствия голосования; порядок прекращения полномочий главы муниципального образования; меры принуждения к отставке в случае отказа главы прекратить свои полномочия в случае выражения недоверия»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66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Пока фактически отстранить от должности главу может только высшее должностное лицо субъекта РФ на основании решения суда.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Прецеденты реализации гражданами их законодательно закрепленного права на досрочный отзыв глав местного самоуправления и депутатов муниципальных представительных органов власти — отсутствуют. Очень редкие попытки немногочисленных политически активных горожан возбудить процедуру отзыва заканчиваются безрезультатно.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2002г. провалились попытки инициативной группы из 14 человек граждан Дмитровограда Ульяновской области инициировать референдум с целью досрочного отзыва мэра города С. Морозова. Горизбирком указанной группе граждан в регистрации отказал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ссылаясь на отсутствии в законодательстве нормы о досрочном прекращении или продлении срока полномочий органов местного самоуправления. Впрочем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большинство граждан относятся к практике отзыва а высшей степени прохладно. 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по данным санкт-петербургских социологов (замер </w:t>
      </w:r>
      <w:smartTag w:uri="urn:schemas-microsoft-com:office:smarttags" w:element="metricconverter">
        <w:smartTagPr>
          <w:attr w:name="ProductID" w:val="2002 г"/>
        </w:smartTagPr>
        <w:r w:rsidRPr="00DC3210">
          <w:rPr>
            <w:sz w:val="24"/>
            <w:szCs w:val="24"/>
          </w:rPr>
          <w:t>2002 г</w:t>
        </w:r>
      </w:smartTag>
      <w:r w:rsidRPr="00DC3210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опрошено 1200 человек) на вопрос «Готовы ли Вы участвовать в компании по отзыву депутата?» 84% опрошенных отвечают отрицательно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же в настоящее время обстоят дела с удовлетворенностью населения деятельностью местных органов управления в непосредственно изученном нами муниципальном образовании (г.-к. Анапа)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насколько выявленная здесь картина типична для нашего современного общества?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Оценки работы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дававшиеся респондентами по 5-бальной шкале (1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самая низкая оценка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5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самая высокая)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распределяются следующим образом: 1 балл выставили 4 % опрошенных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11%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3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32%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4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17%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5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6%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затрудняюсь ответить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31%. Интерпретируя эти данные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 приходится обратить внимание на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очень велика — около 1/3 доля респондентов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затруднились дать оценку работы мэрии. Это факт достаточно неприятный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 означает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граждане в довольно значительной массе либо не проявляют интереса к деятельности своей муниципальной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не получают о ней достаточной информации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выработать свое суждение. Отличные и хорошие оценки (5 и 4 баллов) деятельности администрации дала почти четверть опрошенных. Заметим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таких оценок в сумме в 1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5 раза больше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плохих и очень плохих. Значит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довольно большая часть населения испытывает достаточно высокую удовлетворенность деятельностью администрации. Это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хороший показатель. Наибольшая доля из числа ответивших приходится на удовлетворительную оценку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современных нелегких условиях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общем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тоже довольно неплохо. В результате средний балл оценки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 оказывается хотя и ненамного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выше линии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разделяющей зоны неудовлетворенности и удовлетворенности. При этом выявлявшаяся особо оценка деятельности главы администрации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показывает еще лучшие результаты. Его работу «положительно» и «скорее положительно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отрицательно» оценивает 56% респондентов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«отрицательно» и «скорее отрицательно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положительно»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17%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причем «отрицательно» его работу оценивают всего 7%.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Все приведенные данные свидетельствуют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профессиональные управленческие структуры в изученном муниципальном образовании выполняют свои задачи достаточно успешно. В то же время нельзя не обратить внимания на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значительная часть населения совершенно четко выражает неудовлетворенность деятельностью администрации города. Значимость этого особенно усиливается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к рассмотрению соответствующих цифр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приведенных выше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привлечь еще некоторые соображения и данные.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оценка в 5 баллов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полученная от наибольшего числа респондентов (давших определенные ответы)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может трактоваться достаточно противоречиво: у какой-то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части давших ее граждан она наполнена преимущественно некоторым положительным смыслом («скорее доволен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недоволен»)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у других в такой оценке превалирует очень слабая удовлетворенность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близкая к неудовлетворенности («скорее недоволен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хотя не в полной 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чем-то доволен»). Это позволяет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вектор неудовлетворенности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полной мере складывающийся из оценок в 1 и 2 балла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 счет некоторой части давших оценку 3 балла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характеризуется на самом деле в какой-то мере большей величиной.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неудовлетворенность населения деятельностью властей проявляется в большей мере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когда соответствующий вопрос ставится детализировано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 эта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первую очередь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оценивается по 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мнению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осуществляется управленческая работа по её отдельным направлениям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обеспечивая удовлетворение потребностей местного социума. Речь идет о решении таких проблем местной жизни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функционирование городского транспорта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санитарное состояние улиц и площадей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борьба с преступностью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состояние здравоохранения и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экологическая обстановка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облик города в. целом и строительство жилья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подготовка коммунального хозяйства к отопительному сезону и т. д. Это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объединяет территориальную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являясь материальной основой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связывающей жителей муниципалитета в единое целое.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Оценки деятельности администрации г.-к. Анапа по решению основных проблем жизни населения выглядят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данным нашего опроса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следующим образом (таблица 2).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Таблица 2.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Оценка респондентами деятельности администрации г.-к. Анапа по решению основных проблем жизни населения (в % к общему числу опрошенных)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66"/>
        <w:gridCol w:w="14"/>
        <w:gridCol w:w="672"/>
        <w:gridCol w:w="21"/>
        <w:gridCol w:w="665"/>
        <w:gridCol w:w="29"/>
        <w:gridCol w:w="665"/>
        <w:gridCol w:w="37"/>
        <w:gridCol w:w="657"/>
        <w:gridCol w:w="29"/>
        <w:gridCol w:w="665"/>
        <w:gridCol w:w="29"/>
        <w:gridCol w:w="1555"/>
        <w:gridCol w:w="29"/>
        <w:gridCol w:w="956"/>
        <w:gridCol w:w="29"/>
      </w:tblGrid>
      <w:tr w:rsidR="0067475E" w:rsidRPr="00DC3210" w:rsidTr="00AA42DA">
        <w:trPr>
          <w:trHeight w:val="418"/>
        </w:trPr>
        <w:tc>
          <w:tcPr>
            <w:tcW w:w="189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Проблемы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относящиеся к сфере</w:t>
            </w: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функционирования местных органов управления</w:t>
            </w:r>
          </w:p>
        </w:tc>
        <w:tc>
          <w:tcPr>
            <w:tcW w:w="178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Баллы</w:t>
            </w: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5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Средний</w:t>
            </w: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балл</w:t>
            </w:r>
          </w:p>
        </w:tc>
        <w:tc>
          <w:tcPr>
            <w:tcW w:w="507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Место</w:t>
            </w: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7475E" w:rsidRPr="00DC3210" w:rsidTr="00AA42DA">
        <w:trPr>
          <w:trHeight w:val="365"/>
        </w:trPr>
        <w:tc>
          <w:tcPr>
            <w:tcW w:w="1893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7475E" w:rsidRPr="00DC3210" w:rsidTr="00AA42DA">
        <w:trPr>
          <w:trHeight w:val="418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Санитарное состояние улиц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22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20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39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51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</w:tr>
      <w:tr w:rsidR="0067475E" w:rsidRPr="00DC3210" w:rsidTr="00AA42DA">
        <w:trPr>
          <w:trHeight w:val="410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Озеленение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14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27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35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16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57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И</w:t>
            </w:r>
          </w:p>
        </w:tc>
      </w:tr>
      <w:tr w:rsidR="0067475E" w:rsidRPr="00DC3210" w:rsidTr="00AA42DA">
        <w:trPr>
          <w:trHeight w:val="397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Архитектура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б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35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26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</w:tr>
      <w:tr w:rsidR="0067475E" w:rsidRPr="00DC3210" w:rsidTr="00AA42DA">
        <w:trPr>
          <w:trHeight w:val="558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Состояние жилищного фонда и нежилых помещений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22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28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34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35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17</w:t>
            </w:r>
          </w:p>
        </w:tc>
      </w:tr>
      <w:tr w:rsidR="0067475E" w:rsidRPr="00DC3210" w:rsidTr="00AA42DA">
        <w:trPr>
          <w:trHeight w:val="553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Работа муниципального общественного транспорта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20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25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29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17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55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12</w:t>
            </w:r>
          </w:p>
        </w:tc>
      </w:tr>
      <w:tr w:rsidR="0067475E" w:rsidRPr="00DC3210" w:rsidTr="00AA42DA">
        <w:trPr>
          <w:trHeight w:val="814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Работа учреждений здравоохранения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39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29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15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7</w:t>
            </w:r>
          </w:p>
        </w:tc>
      </w:tr>
      <w:tr w:rsidR="0067475E" w:rsidRPr="00DC3210" w:rsidTr="00AA42DA">
        <w:trPr>
          <w:trHeight w:val="410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Работа детских садов и яслей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8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26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34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18</w:t>
            </w:r>
          </w:p>
        </w:tc>
      </w:tr>
      <w:tr w:rsidR="0067475E" w:rsidRPr="00DC3210" w:rsidTr="00AA42DA">
        <w:trPr>
          <w:trHeight w:val="403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Состояние (чистота) воздуха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16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23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35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14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5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66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</w:tr>
      <w:tr w:rsidR="0067475E" w:rsidRPr="00DC3210" w:rsidTr="00AA42DA">
        <w:trPr>
          <w:trHeight w:val="410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Качество питьевой воды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27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32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10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37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16</w:t>
            </w:r>
          </w:p>
        </w:tc>
      </w:tr>
      <w:tr w:rsidR="0067475E" w:rsidRPr="00DC3210" w:rsidTr="00AA42DA">
        <w:trPr>
          <w:trHeight w:val="410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Решение жилищной проблемы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36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28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23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6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02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19</w:t>
            </w:r>
          </w:p>
        </w:tc>
      </w:tr>
      <w:tr w:rsidR="0067475E" w:rsidRPr="00DC3210" w:rsidTr="00AA42DA">
        <w:trPr>
          <w:trHeight w:val="418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Работа телефонной сети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26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37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18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59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</w:tr>
      <w:tr w:rsidR="0067475E" w:rsidRPr="00DC3210" w:rsidTr="00AA42DA">
        <w:trPr>
          <w:trHeight w:val="403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Работа учреждений культуры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7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25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36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18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00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</w:t>
            </w:r>
          </w:p>
        </w:tc>
      </w:tr>
      <w:tr w:rsidR="0067475E" w:rsidRPr="00DC3210" w:rsidTr="00AA42DA">
        <w:trPr>
          <w:trHeight w:val="432"/>
        </w:trPr>
        <w:tc>
          <w:tcPr>
            <w:tcW w:w="18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Уровень борьбы с безработицей 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14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24</w:t>
            </w:r>
          </w:p>
        </w:tc>
        <w:tc>
          <w:tcPr>
            <w:tcW w:w="3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34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60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10</w:t>
            </w:r>
          </w:p>
        </w:tc>
      </w:tr>
      <w:tr w:rsidR="0067475E" w:rsidRPr="00DC3210" w:rsidTr="00AA42DA">
        <w:trPr>
          <w:gridAfter w:val="1"/>
          <w:wAfter w:w="15" w:type="pct"/>
          <w:trHeight w:val="536"/>
        </w:trPr>
        <w:tc>
          <w:tcPr>
            <w:tcW w:w="1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Уровень борьбы с правонарушен иями 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22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28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32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т</w:t>
            </w:r>
          </w:p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Л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36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15</w:t>
            </w:r>
          </w:p>
        </w:tc>
      </w:tr>
      <w:tr w:rsidR="0067475E" w:rsidRPr="00DC3210" w:rsidTr="00AA42DA">
        <w:trPr>
          <w:gridAfter w:val="1"/>
          <w:wAfter w:w="15" w:type="pct"/>
          <w:trHeight w:val="410"/>
        </w:trPr>
        <w:tc>
          <w:tcPr>
            <w:tcW w:w="1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Отопление 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7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12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23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4</w:t>
            </w:r>
          </w:p>
        </w:tc>
      </w:tr>
      <w:tr w:rsidR="0067475E" w:rsidRPr="00DC3210" w:rsidTr="00AA42DA">
        <w:trPr>
          <w:gridAfter w:val="1"/>
          <w:wAfter w:w="15" w:type="pct"/>
          <w:trHeight w:val="253"/>
        </w:trPr>
        <w:tc>
          <w:tcPr>
            <w:tcW w:w="1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Подача холодной воды 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7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14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33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29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10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22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5</w:t>
            </w:r>
          </w:p>
        </w:tc>
      </w:tr>
      <w:tr w:rsidR="0067475E" w:rsidRPr="00DC3210" w:rsidTr="00AA42DA">
        <w:trPr>
          <w:gridAfter w:val="1"/>
          <w:wAfter w:w="15" w:type="pct"/>
          <w:trHeight w:val="403"/>
        </w:trPr>
        <w:tc>
          <w:tcPr>
            <w:tcW w:w="1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Подача горячей воды 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28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9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16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6</w:t>
            </w:r>
          </w:p>
        </w:tc>
      </w:tr>
      <w:tr w:rsidR="0067475E" w:rsidRPr="00DC3210" w:rsidTr="00AA42DA">
        <w:trPr>
          <w:gridAfter w:val="1"/>
          <w:wAfter w:w="15" w:type="pct"/>
          <w:trHeight w:val="403"/>
        </w:trPr>
        <w:tc>
          <w:tcPr>
            <w:tcW w:w="1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Вывоз мусора 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18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23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32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15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7</w:t>
            </w:r>
          </w:p>
        </w:tc>
        <w:tc>
          <w:tcPr>
            <w:tcW w:w="81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68</w:t>
            </w:r>
          </w:p>
        </w:tc>
        <w:tc>
          <w:tcPr>
            <w:tcW w:w="50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8 </w:t>
            </w:r>
          </w:p>
        </w:tc>
      </w:tr>
      <w:tr w:rsidR="0067475E" w:rsidRPr="00DC3210" w:rsidTr="00AA42DA">
        <w:trPr>
          <w:gridAfter w:val="1"/>
          <w:wAfter w:w="15" w:type="pct"/>
          <w:trHeight w:val="269"/>
        </w:trPr>
        <w:tc>
          <w:tcPr>
            <w:tcW w:w="1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 xml:space="preserve">Уборка подъездов 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27</w:t>
            </w:r>
          </w:p>
        </w:tc>
        <w:tc>
          <w:tcPr>
            <w:tcW w:w="3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20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29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11</w:t>
            </w:r>
          </w:p>
        </w:tc>
        <w:tc>
          <w:tcPr>
            <w:tcW w:w="3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6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 w:rsidRPr="00DC3210">
              <w:rPr>
                <w:sz w:val="24"/>
                <w:szCs w:val="24"/>
              </w:rPr>
              <w:t>45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475E" w:rsidRPr="00DC3210" w:rsidRDefault="0067475E" w:rsidP="00AA42DA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3210">
              <w:rPr>
                <w:sz w:val="24"/>
                <w:szCs w:val="24"/>
              </w:rPr>
              <w:t>14</w:t>
            </w:r>
          </w:p>
        </w:tc>
      </w:tr>
    </w:tbl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видно из приведенной таблицы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многие из направлений управленческой деятельности местных властей (12 из 19) получили средний балл оценки ниже порога удовлетворенности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каковым следует считать 3 балла. То есть они не вызывают у граждан положительного отношения. Среди них такие важные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борьба с правонарушениями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преодоление безработицы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поддержание на должном уровне жилого фонда. Да и по некоторым из тех направлений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средний балл оценки которых поднимается над этим порогом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 оказывается очень ненамного выше 3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подача горячей воды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работа учреждений здравоохранения. Фактически лишь организация работы учреждений культуры получила твердо хорошую оценку.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Рассмотренные данные позволяют заключить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сознании местного сообщества довольно сильно проявляется весьма критическое отношение к работе администрации по обеспечению полноценной жизни муниципалитета. Коль скоро это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возникает неутешительный ответ на вопрос 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выражают и обеспечивают ли муниципальные органы управления интересы населения.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Очерченная картина становится еще полнее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рельефнее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в дополнение к рассмотренным данным привести такие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содержат ответы граждан об их мнении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правильном ли направлении идет развитие жизнедеятельности муниципалитета.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дела в муниципалитете идут в совершенно правильном направлении считают всего 10%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частично согласно с этим еще 36%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мнению которых «дела скорее идут в правильном направлении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в неправильном». Остальные опрошенные не уверены в этом. Кроме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37% затруднились ответить на этот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чем тоже скорее следует видеть негативный оттенок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 всяком случае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непричастность такой значительной массы к управлению делами своего сообщества. 14% сказали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«дела идут скорее в неправильном направлении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в правильном»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4% убеждены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«дела идут в совершенно неправильном направлении». 4%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это в среднем по опрошенному массиву. А среди таких категорий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руководители предприятий и предприниматели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могут наиболее основательно судить о положении дел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их по 10%. Правда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43% представителей этих категорий населения думают иначе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 считают правильным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более или менее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путь развития муниципалитета под руководством местных властей. Но все же таких в целом по массиву и среди наиболее продвинутых категорий оказывается меньше половины. Итак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картина снова выглядит противоречиво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негативное мнение не является сильно преобладающим над позитивным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все-таки доля неудовлетворенных положением дел весьма велика. Отметим ещё один момент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просматривается в данных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касающихся оценок гражданами деятельности своих местных властно-управленческих структур и выявляемой при этом их неудовлетворенности положением дел в различных проявлениях жизнедеятельности муниципалитета. Суть его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население не отделяет администрацию от других систем государственной власти и требует от муниципальных органов выполнения всех обещаний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дают Президент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Правительство или депутаты Государственной Думы. И поэтому ответственность за неблагополучное положение в упомянутых выше сегментах своей жизнедеятельности возлагает не только на местные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на вышестоящие государственные органы. Большинство опрошенных действительно винят администрацию. Но многие возлагают эту вину на Правительство РФ (17%) и Федеральное Собрание (9%)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Администрацию края (36%) и даже на Президента страны.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Выявленная нами в ходе исследования на конкретном объекте картина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характеризующая отношение граждан к деятельности своих местных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степень их удовлетворенности этой деятельностью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довольно противоречивая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порождающая у исследователя и некие позитивные («не все абсолютно черно»)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в то же время негативные оценочные суждения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видимо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достаточно типичной для современного состояния местного самоуправления в нашем обществе. Примерно такую же картину выявляют и подобные же оценки высказывают и другие авторы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проводившие изучение той же проблемы в иных локальных масштабах. 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результатам исследования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проведенного в Саратовской области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лишь 6% респондентов положительно оценили работу своих муниципальных органов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14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дополнение к тому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совпадает у нас с другими авторами (и что важно для установления типичности данных нашего локального исследования и сделанных по его материалам выводов)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нужно проанализировать эти данные еще в одном разрезе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чему пока в работах других авторов не уделяется должного внимания. Данные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которых выражаются оценки гражданами деятельности местных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весьма значительно различаются в зависимости от материального положения респондентов.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людей с высоким материальным достатком доля оценивших работу администрации «очень хорошо»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41 %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«очень плохо»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6%. Среди же граждан с низким достатком соответствующие оценки составили — 0% и 13%. Разница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видим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очень большая. «Богатые» в большинстве случаев удовлетворены работой администрации. Удовлетворенность нуждающихся значительно ниже. Все другие цифры из этого ряда показывают прямую зависимость между отмеченными двумя признаками: чем выше материальное положение респондентов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тем больше среди них удовлетворенных работой администрации.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Социально-экономическую политику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проводимую администрацией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одобряют 65 % самых богатых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29 % имеющих средний доход и лишь 18 % самых бедных.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Видимо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деятельности администрации имеет место неоправданный крен в сторону выражения интересов наиболее обеспеченных слоев населения и значительно меньше учитываются интересы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наиболее нуждающихся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и средних слоев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хотя они составляют большинство. Получается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своей деятельности администрация опирается лишь на одну треть населения. Такая ситуация может породить очень опасные социальные последствия.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Уже теперь исследование выявляет наличие определенной напряженности в отношениях между жителями муниципалитета и местными органами власти. Правда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большинство не усматривает здесь особых проблем: 48% оценивают эти отношения как терпимые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13 %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доброжелательные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10%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даже уважительные. Но все же 26%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есть четверть жителей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квалифицируют эти отношения как напряженные и даже конфликтные. Негативная оценка этих отношений в большей степени проявляется среди малообеспеченных групп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связано с рассмотренными выше данными и высказанными нами комментариями к ним. Но довольно сильное недовольство взаимоотношениями с органами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точнее отношением органов власти к населению проявляется и среди таких категорий граждан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студенты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безработные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руководители организаций и служащие. Значит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их потребности и интересы не учитываются и не обеспечиваются должным образом местными властно-управленческими структурами.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Пока мы видим только начавшую проявляться тенденцию некоего нарастания напряженности между некоторыми категориями населения и органами власти. Понятно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желательно так отлаживать систему управленческих отношений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эта тенденция не разрасталась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приводила к появлению кризисных ситуаций. Для этого нужен эффективный механизм тесного взаимодействия населения с местными властно-управленческими структурами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позволяющий населению достаточно быстро и результативно воздействовать на эти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направляя их деятельность в соответствии со своими потребностями и интересами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своевременно выправлять отклонения в этой деятельности от главного предназначения муниципальных органов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быть выразителями и проводниками воли местного сообщества. Такие воздействия должны включать в себя возможности осуществления населением и своевременных персональных изменений 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этих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органах; 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 наличии достаточных к тому оснований и в рамках строгого правового порядка.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Наличие такого механизма важно не только с точки зрения предупреждения роста напряженности в отношениях между властью и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в плане воплощения идеи самоуправления. Потому что только при его существовании может по-настоящему проявиться роль местного социума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сообщества граждан как главного субъекта управления процессами своей жизнедеятельности. Формируемые же им для решения частных задач организационно-управленческие структуры выполняли бы роль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подобную той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выполняют нанятые владельцем (в том числе коллективным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сообществом акционеров) предприятия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корпорации менеджеры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обязанные выполнять задаваемую им этим владельцем линию поведения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«сверхзадачу»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находящиеся под его неусыпным контролем (естественно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предполагающим надзора за каждым шагом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оставляющим определенную свободу действий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маневра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выбора путей решения этой «сверхзадачи») и могущие быть в любой момент замененными хозяином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он признает их деятельность неудовлетворительной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соответствующей его воли и интересам.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 сожалению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сейчас такого механизма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обеспечивающего органическое взаимодействие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населением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действующими в нем органами власти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воплощающего в себе суть самоуправления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нет.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Реальность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видим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довольно далекая от сущности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отражается и в массовом сознании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как населения (во всяком случае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очень большой его части)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и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призван быть его «слугами». С одной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муниципальные чиновники видят основной источник своей власти в лице государства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не населения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избирателей своего главы муниципального образования. С другой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сами граждане в большинстве своем определенно заявляют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 деятельность администрации население существенно повлиять не может. В этом убеждено 62% респондентов. С ними не согласны только 23%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 них лишь 7 % безоговорочно считают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население может оказать влияние на деятельность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16% полагают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хотя такие возможности есть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они небольшие. При этом способы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посредством которых население якобы может воздействовать на муниципальные органы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называются такие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явно не способны образовать механизм регулярного и эффективного воздействия населения на деятельность этих органов. 18%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верит в возможности оказывать воздействие на эти органы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указывают на такой способ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участие в выборах главы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еще 18%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участие в выборах депутатов. Но ведь выборы проходят раз в несколько лет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до следующих властные структуры оказываются вне воздействия и даже контроля со стороны населения. Да и значимость выборов в их современной практике большинство оценивает довольно невысоко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было показано ранее. Что-то более реальное просматривается лишь во мнениях 19%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считают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можно оказывать влияние на органы местной власти через обращения к депутатам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с помощью средств массовой информации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10% в качестве способа воздействия назвали акции протеста (митинги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пикеты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забастовки). Заметим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при ответе на рассматриваемый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респондентам разрешалось отметить любое количество вариантов. Поэтому можно предположить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общее число назвавших разные способы воздействия на местные органы власти отнюдь не является суммой приведенных цифр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потому что несколько разных способов (а то и все из них) называли одни и те же люди.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Так что с большой уверенностью можно считать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общее количество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видят какие-то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даже не реальные по своей природе способы воздействия на деятельность местных органов власти и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составляет не то что половины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даже трети опрошенных.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Основная масса респондентов либо затруднилась с ответом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ответила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жители города никак не могут повлиять на деятельность администрации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названные выше средства считают неэффективными.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На основании всего рассмотренного выше можно сделать вывод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институт муниципальной демократии и в косвенных формах его проявления пока действует слабо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местное население в своём большинстве себя в качестве субъекта управления и в таких формах не видит.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Теперь рассмотрим эту проблему с другой стороны: чтобы широкие массы населения включались в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способную направлять функционирование местных органов власти и управления и контролировать 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них должен быть необходимый для того социально-психологический настрой.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А он пока оказывается в нужной мере не сформированным.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Отмеченная выше неудовлетворенность граждан управленческой деятельностью властей можно оценивать в двух различающихся между собой плоскостях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могут и смыкаться. С одной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она выступает фактором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порождающим взаимную отчуждённость населения и властно-управленческих структур друг от друга и на этой основе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социальную пассивность людей. 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такая неудовлетворённость выступает (у другой части населения или у той же самой в своеобразном переплетении противоположных психологических проявлений) свидетельством неравнодушного отношения людей к состоянию жизнедеятельности своего муниципального образования и функционированию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призванных обеспечивать ее оптимальную организацию. При достаточно высоком уровне социально-политической активности граждан такая не неудовлетворенность может выступать фактором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побуждающим их оказывать систематическое давление на упомянутые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особенности на администрацию.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 сожалению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реальном положении дел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выявленном в ходе нашего исследования на изученном объекте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такого перехода от неудовлетворенности граждан функционированием местных управленческих структур в активную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путем постоянного давления на них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просматривается. Неудовлетворенность пока остается только предпосылкой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лишь потенциально содержащей в себе возможности гипотетически описанного выше способа реализации принципов самоуправления» Чтобы удовлетворённость граждан переходила в их активную деятельность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направляющую работу местных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необходимо остаточное развитие у массы населения ещё некоторых социально-психологических предпосылок. Прежде всего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наличие у людей интереса к деятельности местных органов власти и управления удовлетворение этого интереса с помощью получения необходимой информации. Между тем власти плохо информируют население о своей деятельности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что она оказывается непрозрачной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закрытой от глаз населения. А между тем в «Федеральной целевой программе государственной поддержки развития муниципальных образований» прописано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«становление реального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предполагающего активное участие населения в решении конкретных вопросов местного значения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поддержку органов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оказываемую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 контроль за их деятельностью возможно осуществить только при наличии отлаженной информационной системы информирования населения»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74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Именно отсутствием должной информации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видимо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можно объяснить наличие очень большого числа респондентов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затрудняющихся ответить на вопросы о состоянии управления в их городе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1/3 не могла выразить определенного мнения о деятельности администрации. Да и на другие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более частные вопросы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касающиеся оценки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число затруднившихся дать определенный ответ было очень велико. Люди не знают состояния дел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потому и мнения своего составить не могут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дают определенного ответа.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Слабая информированность населения о деятельности муниципальных органов ярко проявляется в ответах респондентов на вопрос о важнейшей стороне этой деятельности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 формировании и использовании местного бюджета. На вопрос «Знаете ли Вы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 каких источников формируется бюджет и как он расходуется?» получены следующие ответы: «да»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14%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«нет»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36%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«да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лишь отчасти»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49%. Если рассмотреть ответы на этот вопрос в зависимости о рода занятий респондентов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оказывается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больше всего осведомленных о формировании бюджета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среди руководителей организаций (35%)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вполне естественно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все же даже применительно к этой категории данный показатель очень мал; меньше всего осведомленных среди рабочих (5%)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само по себе плохо. 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взять данные в целом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получается вроде бы неплохо; большинство все же имеет какое-то представление о бюджете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63 % опрошенных достаточно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хотя бы отчасти знают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 каких источников он формируется и как расходуется. 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доля давших безоговорочно положительный ответ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считающих себя в достаточной степени информированными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очень мала. Если при этом основная доля падет на тех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кто знает лишь «отчасти» (а это может быть и близким к нулю)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такой уровень информированности очень далек от 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должно быть в условиях самоуправления. К тому же даже приведенные цифры представляются завышенными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посмотреть ответы на другой вопрос: «Доступна ли для жителей муниципалитета информация о доходах и расходах муниципального бюджета?». На него ответили «да» — 8%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«нет» — 62%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«затрудняюсь ответить» — 30%. Эти данные прямо и очень сильно свидетельствуют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местные власти плохо информируют население о своей деятельности. Доступной информацию о бюджете считает 40% руководителей организаций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значительно больше усредненного показателя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опять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таки вполне понятно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для данной категории даже и это очень мало. Во всех же остальных категориях доля давших положительный ответ не превышает 5-10%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большинство считает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информация о доходах и расходах муниципального бюджета недоступна.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таких условиях граждане не только не могут участвовать в управлении делами своего местного сообщества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того требуют принципы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даже контролировать деятельность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начиная с самой её основы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использования материальных ресурсов. Большинство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громадная часть респондентов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77%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крайне не удовлетворена имеющимися возможностями контролировать расходование бюджетных средств.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граждан возникают серьезные и небезосновательные сомнения в рациональности использования средств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которыми располагает муниципальное образование. Характерны ответы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полученные на вопрос «Верите ли Вы в 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средства бюджета расходуются наиболее оптимально?»: верят всего 6%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верят 60%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остальные затрудняются ответить на этот вопрос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тоже скорее свидетельствует об их скептицизме. Существенных различий в ответах между отдельными категориями респондентов нет. Меньше всего не верящих в оптимальность расходования средств среди руководителей организаций (55%). Больше всего среди работников бюджетной сферы (учителя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мед. персонал и т.п.)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70%.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Все эти данные усиливают высказанные ранее тезисы и 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широкие массы населения не удовлетворены работой местных органов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они не могут включаться в нее по причине своей неинформированности. Как показывают результаты исследований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том числе проведенных нами в г.-к. Анапе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горожане в массе своей либо не имеют никакого представления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либо имеют крайне слабое представление о деятельности органов городского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 таких важнейших параметрах жизни муниципалитета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стратегия муниципального развития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муниципальный бюджет и приоритеты расходования муниципальных средств. 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значительное число граждан попросту не интересуются этими вопросами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слабо увязывая их с качеством собственной жизни и своими личностными жизненными перспективами. Но гораздо большая часть проявляет интерес к деятельности муниципальных органов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однако она остаётся для них закрытой.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Конечно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какую-то информацию о своей деятельности муниципальные органы дают через местные СМИ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встречи (как правило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довольно редкие) депутатов и должностных лиц администрации с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где проходят своеобразные отчеты (обычно весьма неполные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 многом умалчивающие). Но постоянно функционирующей системы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дающей населению полную и систематическую информацию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нас нет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боясь ошибиться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нигде.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одной из самых первоочередных задач в области совершенствования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развития социально-политической активности масс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только и способна вдохнуть жизнь в функционирование этого института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придавая ему истинный смысл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заключенный в данном понятии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состоит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создать эффективную систему постоянной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всеобъемлющей (применительно к данной области жизни) и точной информации о деятельности местных властно-управленческих структур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намечаемых планах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достигнутых результатах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неудачах и трудно решаемых проблемах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причинах этого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имеющихся ресурсах и их использовании и т.д.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первую очередь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справедливо считает один из специалистов в этой области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субъектах должны быть приняты законы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обязывающие «органы власти всех уровней не только публиковать информацию о состоянии дел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но и гарантировать свободный доступ каждого жителя к этой информации»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77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Созданная на этой основе система информирования населения может и должна обеспечивать «обратную связь» между ним и властно-управленческими структурами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имеет самостоятельную значимость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поскольку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решается еще одна проблема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негативно сказывающаяся на функционировании местного самоуправления. Эта проблема-отсутствие действенных механизмов обратной связи как некоего постоянно действующего системного фактора во взаимоотношениях власти и граждан. А между тем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наличие постоянной «обратной связи» является обязательным условием функционирования местного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этих целях могут использоваться такие средства «обратной связи» как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замеры и фокус-группы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интерактивные дебаты и голосования по отдельным вопросам через СМИ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разного рода консультации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«горячая телефонная линия»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общественные приемные и др. Все это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если и используется в сегодняшней практике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то используется крайне спорадически и не системно. Вполне можно согласиться с А. Бабаловой в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обратная связь в системе местной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построенной на принципах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должна восприниматься как органичная функция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принадлежность этой власти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7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16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 Это необходимо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развивать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 населения стремление включаться в функционирование местного самоуправления.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Такая система двусторонней связи между местными властями и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обеспечивающая поставленную должным образом передачу информации по каналам и прямой и обратной связи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представляет собой не что иное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систему так называемой «связи с общественностью» (общественных связей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PR-деятельности). И это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важнейшая составная часть тесного и эффективного механизма взаимодействия между профессиональными управленческими структурами и населением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муниципальным социумом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без чего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считает автор данного исследования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может быть подлинного местного самоуправления. В сегодняшней практике PR-деятельность осуществляется почти исключительно лишь во время избирательных кампаний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она зачастую бывает заполнена беззастенчивой пропагандой достоинств (нередко мнимых) политических партий и отдельных кандидатов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то и просто ложью и инсинуациями в адрес соперников. Поэтому и в силу других сходных причин в общественном мнении россиян сложилось убеждение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«пиар» (будем дальше писать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это стало принято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хотя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 сути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безграмотно) представляет собой навязывание людям ложных идей и представлений.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 настоящему времени сложилось достаточно общепризнанное понимание основных целей этой деятельности. Так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А. Дюк в качестве таковых выделяет: «Установление доверия между органами МСУ и населением муниципального образования; организация взаимодействия муниципальной власти с различными политическими партиями и движениями; вовлечение населения в самоуправленческий процесс; изучение общественного мнения населения и доведение его до органов местного самоуправления; предотвращение конфликтов; создание условий дня социального партнерства; создание позитивного образа местной власти»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26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86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 xml:space="preserve">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Функционирование системы PR имеет свой механизм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модель которого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восходит к теории информации К. Шеннона. Важнейшим элементом здесь является обратная связь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дающая информацию о реакции адресата на поступившее сообщение. Фоном для этого процесса служит социальная обстановка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влияющая на каждое звено механизма общественных связей </w:t>
      </w:r>
      <w:r w:rsidRPr="00DC3210">
        <w:rPr>
          <w:sz w:val="24"/>
          <w:szCs w:val="24"/>
        </w:rPr>
        <w:sym w:font="Symbol" w:char="F05B"/>
      </w:r>
      <w:r w:rsidRPr="00DC3210">
        <w:rPr>
          <w:sz w:val="24"/>
          <w:szCs w:val="24"/>
        </w:rPr>
        <w:t>42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139</w:t>
      </w:r>
      <w:r w:rsidRPr="00DC3210">
        <w:rPr>
          <w:sz w:val="24"/>
          <w:szCs w:val="24"/>
        </w:rPr>
        <w:sym w:font="Symbol" w:char="F05D"/>
      </w:r>
      <w:r w:rsidRPr="00DC3210">
        <w:rPr>
          <w:sz w:val="24"/>
          <w:szCs w:val="24"/>
        </w:rPr>
        <w:t>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Как строится и функционирует соответствующая система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все это детально раскрыто в многочисленной литературе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так что не имеет смысла все это пересказывать. Важно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чтобы имеющиеся разработки были максимально использованы при обосновываемом нами совершенствовании механизма местного самоуправления.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ЗАКЛЮЧЕНИЕ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Муниципальный социум представляет собой социально-территориальную общность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выступающую в нескольких разновидностях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занимают нижние уровни одного из срезов социальной структуры общества её иерархически выстроенной территориальной системы. Эти общности охватывают непосредственно население по его месту жительства и потому образуют в своей совокупности фундамент социально-территориальной структуры общества. И этот «фундамент»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вся социальная структура в ее территориальном разрезе будет тем крепче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лучше функционируют эти низовые звенья — муниципальные образования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большей социальной зрелостью характеризуется социум в каждом их них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чем более интегрированным он выступает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чем отчетливее жители муниципального образования осознают свои общие интересы и стремятся обеспечить их реализацию.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Функционирование и развитие муниципального социума как сложно структурированного и сегментированного социально-территориального сообщества в качестве целостного образования обеспечивается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наличием у жителей муниципального образования достаточно развитой самоидентификации с ним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во-вторых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наличием определенным образом осмысленного и воплощенного в стратегиях развития города или другого поселения общих для его граждан муниципальных интересов 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в-третьих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развитым местным самоуправлением. Самоуправление выступает единственно возможной в демократическом обществе формой социальной организацией муниципального социума и вместе с тем важнейшим фактором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делающим возможным функционирование и развитие социума как целостности. Существует несомненная взаимозависимость между степенью включенности населения в процессы самоуправления в различных формах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степенью развитости самоидентификации граждан со своим муниципальным образованием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степенью информированности граждан о ситуации в нем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степенью их интереса к общемуниципальным проблемам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с другой стороны.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Объективный муниципальный интерес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выступающий основой существования муниципального социума как целостности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комплексным образованием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включающим в себя интересы функционирования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 с обеспечением нормальной жизнедеятельности муниципального образования и воспроизводства 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хозяйственной и коммунальной инфраструктуры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интересы развития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должны быть поняты в трех смыслах и отношениях: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а) как интересы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 с развитием этой инфраструктуры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экономики муниципального образования и его социальной инфраструктуры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конечном итоге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улучшением качества жизни населения;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интересы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структурированием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социального пространства муниципального сообщества и развитием этой структуры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предполагает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кристаллизацию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институциализацию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партикулярных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корпоративных интересов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формирование механизмов их согласования и гармонизации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насколько это возможно;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в)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интересы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связанные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воспроизводством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развитием идентификации граждан со своим муниципальным социумом и усилением его интеграции.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Муниципальное самоуправление выступает основным институтом и механизмом формирования и реализации муниципальной политики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содержанием которой является выявление и согласование различных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часто несовпадающих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подчас противоположных интересов существующих внутри муниципального социума общностей и групп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экспликация общего для этого социума интереса (интересов) и его формулирование в виде стратегии муниципального развития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 также в виде конкретных проектов и программ. Поскольку возможны различные понимания и интерпретации объективного муниципального интереса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постольку возможны различные варианты муниципальной политики (ошибочность или корректность которых изначально далеко не всегда очевидны) и политические столкновения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возникающие на этой почве.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свете сказанного выше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политика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реализуемая в деятельности органов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должна пониматься не только как политика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отражающая мнение горожан в данный момент времени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 не только как политика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стимулирующая политическую активность населения (хотя эти вещи являются важными)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как проведение в жизнь определенной стратегии и позиции самой муниципальной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базирующихся на ее понимании объективного муниципального интереса. Поэтому информационная политика муниципальной власти (шире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ее PR-деятельность) должна быть ориентирована не только на информирование горожан о деятельности местной власти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только на формирование ее позитивного имиджа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 только на изучение общественного мнения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 и на его формирование для разъяснения и обеспечения поддержка политики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проводимой органами муниципальной власти.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Местное самоуправление в России обретает в настоящее время свой социально-политический статус и имеет важнейшее значение в жизни общества. Однако практика свидетельствует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что в его организация имеется много недостатков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просчетов и упущений. Эффективность местного самоуправления пока незначительна. Сам процесс развития осуществляется крайне медленно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противоречиво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болезненно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иногда с отклонениями от разработанных планов и программ. Развитие местного самоуправления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сдерживается рядом причин.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 том числе можно назвать следующие: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механизм функционирования местного самоуправления только еще формируется. В процессе поиска выбора пути слабо используется положительный опыт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который имеется и в нашей стране и за рубежом. Внимательное и всестороннее изучение отечественного и зарубежного опыта позволит найти оптимальные или близкие решения проблем местного самоуправления в современной России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формы непосредственного ведения гражданами общественных дел на всех уровнях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избегать возможных ошибок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уже имели место в других странах;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- недопустимо отстает правовое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законодательное обеспечение местного самоуправления. Государственная власть до сих пор не выработала ясного стратегического мышления в управлении Россией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обустроила своего единого правового поля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следствием чего является слабая законодательная база местного самоуправления. Неоправданная задержка с разработкой и принятием необходимого для местного самоуправления законодательства на федеральном уровне не только тормозит создание системы местного самоуправления в регионах» но и приводит нередко к прямой дискредитации этого института и самого принципа самостоятельного решения населением вопросов местного значения.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Отрицательную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играет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практика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принятия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законов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не учитывают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реальную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финансово-экономическую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ситуацию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вступают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 противоречие с федеральным бюджетом и другими принятыми законами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большой степени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 отмечалось в Послании Президента Российской Федерации Федеральному Собранию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бессистемность законодательной деятельности обусловлена отсутствием ясных представлений о необходимой структуре и содержании российского правового пространства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 том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какие сферы общественных отношений в первую очередь следует законодательно регулировать и в каком объеме.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Актуальна для законодательного регулирования и проблема совершенствования процедуры преодоления разногласий между органами государственной власти и органами местного самоуправления. Особое значение имеет создание на федеральном уровне системы правовых гарантий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обеспечивающих защиту прав и интересов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его организационную и экономическую самостоятельность в решении всех вопросов местной жизни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реальное равноправие муниципальных образований во взаимоотношениях между собой и с государственными органами.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На федеральном уровне для обеспечения единства и согласованности отдельных законодательных актов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регулирующих местное самоуправление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необходимо иметь основополагающий закон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определяющий правовые и хозяйственные начала местного самоуправления — Муниципальный Кодекс Российской Федерации</w:t>
      </w:r>
      <w:r>
        <w:rPr>
          <w:sz w:val="24"/>
          <w:szCs w:val="24"/>
        </w:rPr>
        <w:t xml:space="preserve">,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Конституция Российской Федерации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Федеральный закон «Об общих принципах организации местного самоуправления в Российской Федерации» значительно расширили полномочия субъектов Федерации в области правового регулирования вопросов местного самоуправления. Центр тяжести правового регулирования местного самоуправления сместился на уровень субъектов Федерации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которые должны принять достаточно большое количество законодательных актов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затрагивающих многих сферы организации и деятельности местного самоуправления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 силу этого необходимо определять перспективы развития регионального законодательства в сфере местного самоуправления. качестве приоритетных должны быть выделены базовые федеральные законы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определяющие смысл и содержание общественных отношений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регулируемых муниципальным правом. На основе базовых законов следует принимать статутные законы субъектов Российской Федерации.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Необходимо стимулирование процессов взаимодействия органов государственной власти Российской Федерации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ее субъектов и органов местного самоуправления в социально-экономическом развитии территорий путем создания системы опорных зон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реализующих комплексные программы социально-экономического развития.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Чрезвычайно важным условием успешного функционирования и развития местного самоуправления является обеспечение его финансовыми ресурсами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необходимыми хотя бы в минимальной степени для выполнения им своих социальных функций. Этот вопрос нуждается в незамедлительном законодательном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нормативном решении на федеральном и региональном уровнях.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При всей значимости правовых и организационных факторов развития местного самоуправления и все большее проявление роли муниципального социума как субъекта его функционирования в громадной степени зависит от социальных и социально-психологических предпосылок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на основе которых сами граждане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все более широкие массы населения будут включаться в управление делами своих муниципальных образований.</w:t>
      </w:r>
    </w:p>
    <w:p w:rsidR="0067475E" w:rsidRPr="00C23219" w:rsidRDefault="0067475E" w:rsidP="0067475E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C23219">
        <w:rPr>
          <w:b/>
          <w:sz w:val="28"/>
          <w:szCs w:val="24"/>
        </w:rPr>
        <w:t>Список литературы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Авакьян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С.А.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Состояние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проблемы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местного самоуправления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России.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России /С.А. Авакьян.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1997. – 278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Аверьянов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А.И.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Социальное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взаимодействие;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Зарубежный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опыт исследования проблем.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2000. – 140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Акимов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А.Н.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Реальные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перспективы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 Республике Саха (Якутия); беседа с вице-президентом РС(Я) // Якутия.- 2002.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6 сент.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Антонова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 Город как корпорация жителей // Городское управление.-2002.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8. – С.10-45.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Атаманчук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Г.В.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Система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государственного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муниципального управления // Г.В.Атаманчук.-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249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Ба6ун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Новые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территориальные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принципы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проблемы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их реализации// Муниципальная власть.- 2003.- № 5. – С.29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32.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Бабалова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А.В.Общественный контроль власти // Муниципальная власть.- 2002.- №3. – С.17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Бабичев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 xml:space="preserve">И.В. О концепции совершенствования действующей модели местного самоуправления // Местное право.-2000.- № 11. – С.45-57.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Балытников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В.В. Государственная природа местного самоуправления // Государственная власть и местное самоуправление.- 1998.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 xml:space="preserve">№1. – С.12- 21.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Барабашев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Г.В. Местное самоуправление// Г.В. Барабашев.-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1996. – 259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Болт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Дж. Словарь основных терминов и понятий по социологии //Дж. Де Болт.- Орел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1997.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143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Вагин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И.С.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необходимости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включения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органов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местного самоуправления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единую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систему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государственного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управления // Государственная власть и местное самоуправление.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2002.-№3.- С.34-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Васильев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В.И.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самоуправление: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закон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четвертый //Журнал Российского права.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2004.- №1. – С.23-32.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Великая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Н.М. Основные тенденции политического участия в местном самоуправлении // Социологические исследования.- 2003.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8. – С.18-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Виноградов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В.Е.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корпоративного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имиджа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 xml:space="preserve">местного самоуправления // Городское управление.- 2001.- № 8.- С.63-72.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Виноградов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В.Е. О гражданской миссии муниципалитета // Городское управление.- 2003.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11.- С.31-48.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Виноградов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В.Е. Партнерство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основной метод работы органов местного самоуправления // Городское управление.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 xml:space="preserve">1998.- № 1. – С.12-28.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Виноградов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В.Е. Программа жизни в режиме развития // Муниципальная власть.- 2001.- № 6. – С. 45-52.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Волков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Ю.Е. Теоретико-методологические основы социологического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анализа общественных систем и процессов / Ю.Е.Волков.-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2001.- 280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Ворожейкина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Т.Е. Государство и общество в России: исчерпание государственной матрицы развития // Политические исследования.- 2002.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4. – С.19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Выдрин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И.В. Муниципальное право России учебник для вузов / И.В.Выдрин.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М.:Норма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2003. – 260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Гапкова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Д.А. Эволюция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электорального лшщшафта/Д.А. Галкова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Н.А. Крюкова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П.А. Чистяков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О.А. Шипулина; под общ. ред. А.А. Сидоренко.-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М.: КомКнйга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168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Генисаретский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 И. Организация территориального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общественного и гражданского самоуправления в городе.- Режим доступа: httm://wvw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proceptn / ublleatio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Граждане оценивают местное самоуправление// Исследовательская группа «Циркон» // Городское управление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10. – С.18-27.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Дутов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Местное самоуправление в зеркале общественного мнения /А.Елизаров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 Красниковский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Терехин // Городское управление. – 1998.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№8.- С.17-27.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Дюк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В. Технология работы с общественным мнением на уровне МСУ // Городское управление.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2003.- № 8.- С.42-56.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Европейская хартия местного самоуправления. Принята Советом Европы 15 октября 1995гУ // Собрание законодательства РФ.- 1998.-№З6.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Еллинек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Г. Общее учение о государстве / Г.Еллинек.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Теория и история государства и права.- М.: Юридический цент Пресс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- 2004.- 752с.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Еремеева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Л. Централизация: продолжение следует.../ Н. Казюкова // Муниципальная власть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5.- С.28-47.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Жихаревич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B.C. Мировой опыт стратегического планирования городов и его использование при разработке стратегического плана Санкт-Петербурга.- Режим доступа: http://www.citystrategy.leontief.ru.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Заборова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E.Н Участие граждан в управлении городом // Социологические исследования.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2.- С.28-35.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Замотаев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А. Местное самоуправление. Основные понятия и термины: Комментарии к отдельным нормам федерального законодательства / А.А.Замотаев.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 Муниципальная власть.- 1999.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395с.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Зиновьев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Русский эксперимент.-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1995.-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271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Ибрагимов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X. Институциональная организация компетенции местного самоуправления // Муниципальная власть.- 2002.- № 3. – С. 32-41.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Иванов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В.Н. Основы современного социального управления: теория и методология: уч. пособие / В.Н.Иванов.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 Экономика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2000. – 177.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Игватов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В.Г. Местное самоуправление: учебное пособие для вузов/ В.Г. Игнатов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В.И. Бутов.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Ростов н/Д.: Феникс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380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Игнатов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В.Г.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самоуправление: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российская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практика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зарубежный опыт; учебное пособие для вузов/ В.Г. Игнатов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В.И.Бутов.- Ростов н/Д.: МарТ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2005.- 351с.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Игнатюк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Н.А.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Муниципальное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право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/ Н.А.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Игнатюк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[и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др.].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 ЗАОЮстицинформ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2005.- 241.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Институт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экономики: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Кризис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самоуправления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следствие излишней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финансовой опеки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государства.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Режим доступа: http://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 xml:space="preserve">www/rafitralocal / pub_4_134.htm.).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Кадыров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 Татарстане новый эксперимент // Молодежь Татарстана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 xml:space="preserve">2003.-23 янв.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Карпичев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B.C. Организация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самоорганизация социальных систем: Словарь / B.C. Картпичев.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 Изд-во РАГС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2007. – 429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Карпухин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О.И. «Паблик рилейшш» как информационный менеджмент // Социально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политический журнал. — 1998 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4. – С. 27 – 36.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Коган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Л.Б. Города и политика: российские уроки / Л.Б.Коган.- Обнинск: Институт Муниципального управления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216с.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Кожевников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 Общность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под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названием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«население».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Роль территориального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общественного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развитии гражданского общества // Муниципальная власть.- 2002.- № 1. – С.10-27.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Конституция Российской Федерации.-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1996.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Костюков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А.Н. Непосредственное участие населения в осуществлении местного самоуправления / А.Н. Костюков; отв. ред.С.В. Арбузов.- Омск: ОмГУ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 xml:space="preserve">124с.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Котенков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А.А.Основа и опора государства / А.А.Котенков / /Федеральные новости.- 2005.-№8. – С.3-18.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Лазаревский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 И. Самоуправление / Мелкая земская единица. Сб.ст.-СПб. – Въп.1.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2000.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256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Лапин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В.А. Основы местного самоуправления: учебное пособие / В.А.Лапин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А.В. Крестьянинов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И.Н.Коновалова; под общ. ред. В.А. Лапина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М.: Дело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2006.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 xml:space="preserve">256с.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Лимонов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A.M.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Федерации: Учебное пособие.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2002.- 272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Миронова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Природа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свое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возьмет: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гражданское общество // Муниципальная власть.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2001.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№2. – С.27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32.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Модель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Е. «Пойми меня...». Проблемы социального партнерства в муниципальных образованиях / И.Модель// Муниципальная власть.- 2002.- № 1.- С.26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Муниципальная власть.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2001.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№. 6. – С.18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26.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Незнамова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Е.А. К вопросу 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сущности местного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самоуправления // Государственная власть и местное самоуправление. – 2002.- №1. – С. 28-37.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Нещадин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Феномен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города: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социально-экономический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анализ / А.Нещадин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 Горин.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М.:Изограф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2001.- 239с.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Новокрещенов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А.В. Территориалъная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самоорганизация населения как объективная основа административной реформы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// Федерализм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№2002.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№2.- С.25-31.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Патрушев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В.И. Основы современного социального управления; теория и методология; уч. Пособие / В.И. Патрушев.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М.: Экономика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2000.- 210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Попов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А.В. Административно-территориальное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управление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новая политическая роль регионов // Социально-гуманитарные знания.- 2000.- № 5. – С.26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Постатейный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комментарии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Федеральному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Закону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«Об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общих принципах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самоуправления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Российской Федерации».-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Постовой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Н.В. Понятие основ местного самоуправления // Местное право.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2001.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10-11. – С.19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Редюхин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Семь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ступеней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навстречу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друг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другу.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Технология социального партнерства и особенности ее применения / С. Осотова // Муниципальная власть.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2002.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 1.- С.10-25.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Российское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народовластие;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современные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тенденции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и противоречия. –М.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 xml:space="preserve">2005. – 210 с. 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Самостроенко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Г. Парадигма отношений. Стратегия развития как основа эффективного взаимодействия в рамках муниципальных образования // Муниципальная власть.- 2001.- № 6. – С.12-19.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Сидоренко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А.А. Эволюция электорального ландшафта /А. А.Сидоренко.-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 – 202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Смольков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В.Г. Формирование гражданского общества // Социальное государство.- М.: Труд и социальные отношения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2002. – 122с.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Соловьев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С. Т. Проблемы функционирования механизмов ответственности глав муниципальных образований // Государственная власть и местное самоуправление.- 2003.- № 4.- С.25-38.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Социальная информациология: Словарь / Сост. Л.И. Мухамедова / под. общ. ред. В. Д. Попова.- М.: Изд-во РАГС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2007. – 220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Социологический энциклопедический словарь / Т.В. Осипов (ред.-коорд.) –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2000. – 394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Сунгуров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Ю. Общественное участие в принятии властных решений. Режим доступа: http://www/citvstrategy.m/U"material.sem2.pubiic.htm.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Сысуев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О. «По хорошему нам всем пора уйти»: Беседа с О. Сысуевым/ [записала] Е.Жилякова // Муниципальная власть.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2003.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№5. – С.19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27.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Уваров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А. А. Местное самоуправление в России. Краткий учебный курс / А.А.Уваров.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2-е изд.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М.6 Норма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320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Фадеев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В.И. Территориальная организация местного самоуправления в Российской Федерации.-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1996.- 260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Федерализм и местное самоуправление в России. Мастерская Ирины Бусыгиной и Андрея Захарова /Отв. ред. Юрий Гиренко</w:t>
      </w:r>
      <w:r>
        <w:rPr>
          <w:sz w:val="24"/>
          <w:szCs w:val="24"/>
        </w:rPr>
        <w:t xml:space="preserve">, - </w:t>
      </w:r>
      <w:r w:rsidRPr="00DC3210">
        <w:rPr>
          <w:sz w:val="24"/>
          <w:szCs w:val="24"/>
        </w:rPr>
        <w:t>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2003. – 289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Федеральная целевая программа государственной поддержки развития муниципальных образований. Пост. Правительства РФ №201 от 08.04.03.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Федеральный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Закон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«Об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общих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принципах организации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местного самоуправления в Российской Федерации».- М.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2005.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Федеральный Закон РФ от 08.01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98 №8- ФЗ «Об основах муниципальной службы в РФ»//Собрание законодательства РФ.- М-1998.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Хансверов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Р.Х. Средства массовой информации и реформа местного самоуправления: сб.ст. / Российская муниципальная академия // Местное самоуправление в России.- М.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2003.- 260 с.</w:t>
      </w:r>
    </w:p>
    <w:p w:rsidR="0067475E" w:rsidRPr="00DC3210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Цветкова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Г.А.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Особенности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партийной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жизни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местном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уровне</w:t>
      </w:r>
      <w:r>
        <w:rPr>
          <w:sz w:val="24"/>
          <w:szCs w:val="24"/>
        </w:rPr>
        <w:t xml:space="preserve"> </w:t>
      </w:r>
      <w:r w:rsidRPr="00DC3210">
        <w:rPr>
          <w:sz w:val="24"/>
          <w:szCs w:val="24"/>
        </w:rPr>
        <w:t>// Социологические исследования.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2003.- № 8.- С.28</w:t>
      </w:r>
      <w:r>
        <w:rPr>
          <w:sz w:val="24"/>
          <w:szCs w:val="24"/>
        </w:rPr>
        <w:t xml:space="preserve"> - </w:t>
      </w:r>
      <w:r w:rsidRPr="00DC3210">
        <w:rPr>
          <w:sz w:val="24"/>
          <w:szCs w:val="24"/>
        </w:rPr>
        <w:t>37.</w:t>
      </w:r>
    </w:p>
    <w:p w:rsidR="0067475E" w:rsidRDefault="0067475E" w:rsidP="0067475E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DC3210">
        <w:rPr>
          <w:sz w:val="24"/>
          <w:szCs w:val="24"/>
        </w:rPr>
        <w:t>Шепелева</w:t>
      </w:r>
      <w:r>
        <w:rPr>
          <w:sz w:val="24"/>
          <w:szCs w:val="24"/>
        </w:rPr>
        <w:t xml:space="preserve">, </w:t>
      </w:r>
      <w:r w:rsidRPr="00DC3210">
        <w:rPr>
          <w:sz w:val="24"/>
          <w:szCs w:val="24"/>
        </w:rPr>
        <w:t>Е. Бомба для МСУ // Муниципальная власть.- 2002.- № 1. – С.27-37.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0F83CFA"/>
    <w:multiLevelType w:val="hybridMultilevel"/>
    <w:tmpl w:val="4AFE4E26"/>
    <w:lvl w:ilvl="0" w:tplc="A260AE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8987925"/>
    <w:multiLevelType w:val="hybridMultilevel"/>
    <w:tmpl w:val="C400C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B5E391F"/>
    <w:multiLevelType w:val="hybridMultilevel"/>
    <w:tmpl w:val="548CD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BF1544C"/>
    <w:multiLevelType w:val="hybridMultilevel"/>
    <w:tmpl w:val="8C98256E"/>
    <w:lvl w:ilvl="0" w:tplc="2190F7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AD215A0"/>
    <w:multiLevelType w:val="hybridMultilevel"/>
    <w:tmpl w:val="F476E6D0"/>
    <w:lvl w:ilvl="0" w:tplc="A2481A18">
      <w:start w:val="1"/>
      <w:numFmt w:val="bullet"/>
      <w:pStyle w:val="a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8B2030"/>
    <w:multiLevelType w:val="hybridMultilevel"/>
    <w:tmpl w:val="F828B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B20B67"/>
    <w:multiLevelType w:val="hybridMultilevel"/>
    <w:tmpl w:val="5476A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5170CA"/>
    <w:multiLevelType w:val="hybridMultilevel"/>
    <w:tmpl w:val="DB04CBC0"/>
    <w:lvl w:ilvl="0" w:tplc="55761CEC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9E0340"/>
    <w:multiLevelType w:val="hybridMultilevel"/>
    <w:tmpl w:val="C19E5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99E18B5"/>
    <w:multiLevelType w:val="multilevel"/>
    <w:tmpl w:val="06D45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BA43F55"/>
    <w:multiLevelType w:val="hybridMultilevel"/>
    <w:tmpl w:val="C35AC61E"/>
    <w:lvl w:ilvl="0" w:tplc="7E04F2F8">
      <w:start w:val="1"/>
      <w:numFmt w:val="decimal"/>
      <w:lvlText w:val="%1."/>
      <w:lvlJc w:val="left"/>
      <w:pPr>
        <w:tabs>
          <w:tab w:val="num" w:pos="899"/>
        </w:tabs>
        <w:ind w:left="899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>
    <w:nsid w:val="6C8A48B7"/>
    <w:multiLevelType w:val="hybridMultilevel"/>
    <w:tmpl w:val="A712E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777A5D8B"/>
    <w:multiLevelType w:val="hybridMultilevel"/>
    <w:tmpl w:val="7650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A3D393C"/>
    <w:multiLevelType w:val="hybridMultilevel"/>
    <w:tmpl w:val="9DD8CD26"/>
    <w:lvl w:ilvl="0" w:tplc="C94AAE4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A0BE3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A8F9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E980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34A8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C6AC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521B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A45B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E8F6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6"/>
  </w:num>
  <w:num w:numId="5">
    <w:abstractNumId w:val="14"/>
  </w:num>
  <w:num w:numId="6">
    <w:abstractNumId w:val="20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  <w:num w:numId="11">
    <w:abstractNumId w:val="12"/>
  </w:num>
  <w:num w:numId="12">
    <w:abstractNumId w:val="9"/>
  </w:num>
  <w:num w:numId="13">
    <w:abstractNumId w:val="5"/>
  </w:num>
  <w:num w:numId="14">
    <w:abstractNumId w:val="21"/>
  </w:num>
  <w:num w:numId="15">
    <w:abstractNumId w:val="22"/>
  </w:num>
  <w:num w:numId="16">
    <w:abstractNumId w:val="3"/>
  </w:num>
  <w:num w:numId="17">
    <w:abstractNumId w:val="17"/>
  </w:num>
  <w:num w:numId="18">
    <w:abstractNumId w:val="15"/>
  </w:num>
  <w:num w:numId="19">
    <w:abstractNumId w:val="7"/>
  </w:num>
  <w:num w:numId="20">
    <w:abstractNumId w:val="19"/>
  </w:num>
  <w:num w:numId="21">
    <w:abstractNumId w:val="10"/>
  </w:num>
  <w:num w:numId="22">
    <w:abstractNumId w:val="13"/>
  </w:num>
  <w:num w:numId="23">
    <w:abstractNumId w:val="18"/>
  </w:num>
  <w:num w:numId="24">
    <w:abstractNumId w:val="8"/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75E"/>
    <w:rsid w:val="001A35F6"/>
    <w:rsid w:val="00420D91"/>
    <w:rsid w:val="00440002"/>
    <w:rsid w:val="00447BBB"/>
    <w:rsid w:val="0067475E"/>
    <w:rsid w:val="00811DD4"/>
    <w:rsid w:val="00AA42DA"/>
    <w:rsid w:val="00C23219"/>
    <w:rsid w:val="00CF2332"/>
    <w:rsid w:val="00DC3210"/>
    <w:rsid w:val="00E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910FFA-89E9-4BA5-8609-A6AF9847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67475E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aliases w:val="Заг.1"/>
    <w:basedOn w:val="a2"/>
    <w:next w:val="a2"/>
    <w:link w:val="11"/>
    <w:uiPriority w:val="99"/>
    <w:qFormat/>
    <w:rsid w:val="0067475E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67475E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9"/>
    <w:qFormat/>
    <w:rsid w:val="0067475E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67475E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67475E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67475E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7475E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67475E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7475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9"/>
    <w:locked/>
    <w:rsid w:val="0067475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67475E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67475E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12"/>
    <w:uiPriority w:val="99"/>
    <w:rsid w:val="0067475E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aliases w:val="Заг.1 Знак1"/>
    <w:link w:val="10"/>
    <w:uiPriority w:val="99"/>
    <w:locked/>
    <w:rsid w:val="0067475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7">
    <w:name w:val="footer"/>
    <w:basedOn w:val="a2"/>
    <w:link w:val="a8"/>
    <w:uiPriority w:val="99"/>
    <w:rsid w:val="0067475E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6"/>
    <w:uiPriority w:val="99"/>
    <w:locked/>
    <w:rsid w:val="0067475E"/>
    <w:rPr>
      <w:rFonts w:cs="Times New Roman"/>
      <w:sz w:val="24"/>
      <w:szCs w:val="24"/>
      <w:lang w:val="ru-RU" w:eastAsia="ru-RU" w:bidi="ar-SA"/>
    </w:rPr>
  </w:style>
  <w:style w:type="character" w:styleId="a9">
    <w:name w:val="Hyperlink"/>
    <w:uiPriority w:val="99"/>
    <w:rsid w:val="0067475E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sid w:val="0067475E"/>
    <w:rPr>
      <w:rFonts w:cs="Times New Roman"/>
      <w:sz w:val="24"/>
      <w:szCs w:val="24"/>
      <w:lang w:val="ru-RU" w:eastAsia="ru-RU" w:bidi="ar-SA"/>
    </w:rPr>
  </w:style>
  <w:style w:type="character" w:styleId="aa">
    <w:name w:val="Strong"/>
    <w:uiPriority w:val="99"/>
    <w:qFormat/>
    <w:rsid w:val="0067475E"/>
    <w:rPr>
      <w:rFonts w:cs="Times New Roman"/>
      <w:b/>
      <w:bCs/>
    </w:rPr>
  </w:style>
  <w:style w:type="character" w:styleId="ab">
    <w:name w:val="Emphasis"/>
    <w:uiPriority w:val="99"/>
    <w:qFormat/>
    <w:rsid w:val="0067475E"/>
    <w:rPr>
      <w:rFonts w:cs="Times New Roman"/>
      <w:i/>
      <w:iCs/>
    </w:rPr>
  </w:style>
  <w:style w:type="paragraph" w:styleId="ac">
    <w:name w:val="Normal (Web)"/>
    <w:basedOn w:val="a2"/>
    <w:link w:val="ad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67475E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67475E"/>
    <w:rPr>
      <w:rFonts w:cs="Times New Roman"/>
      <w:color w:val="486DAA"/>
    </w:rPr>
  </w:style>
  <w:style w:type="paragraph" w:styleId="ae">
    <w:name w:val="Body Text Indent"/>
    <w:basedOn w:val="a2"/>
    <w:link w:val="af"/>
    <w:uiPriority w:val="99"/>
    <w:rsid w:val="0067475E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0">
    <w:name w:val="Body Text"/>
    <w:aliases w:val="Основной текст Знак"/>
    <w:basedOn w:val="a2"/>
    <w:link w:val="13"/>
    <w:uiPriority w:val="99"/>
    <w:rsid w:val="0067475E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">
    <w:name w:val="Основной текст с отступом Знак"/>
    <w:link w:val="ae"/>
    <w:uiPriority w:val="99"/>
    <w:locked/>
    <w:rsid w:val="0067475E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2"/>
    <w:link w:val="af2"/>
    <w:uiPriority w:val="99"/>
    <w:qFormat/>
    <w:rsid w:val="0067475E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0"/>
    <w:uiPriority w:val="99"/>
    <w:locked/>
    <w:rsid w:val="0067475E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2"/>
    <w:link w:val="22"/>
    <w:uiPriority w:val="99"/>
    <w:rsid w:val="0067475E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link w:val="af1"/>
    <w:uiPriority w:val="99"/>
    <w:locked/>
    <w:rsid w:val="0067475E"/>
    <w:rPr>
      <w:rFonts w:cs="Times New Roman"/>
      <w:sz w:val="28"/>
      <w:lang w:val="ru-RU" w:eastAsia="ru-RU" w:bidi="ar-SA"/>
    </w:rPr>
  </w:style>
  <w:style w:type="paragraph" w:styleId="23">
    <w:name w:val="Body Text 2"/>
    <w:basedOn w:val="a2"/>
    <w:link w:val="24"/>
    <w:uiPriority w:val="99"/>
    <w:semiHidden/>
    <w:rsid w:val="0067475E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7475E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2"/>
    <w:uiPriority w:val="99"/>
    <w:semiHidden/>
    <w:locked/>
    <w:rsid w:val="0067475E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67475E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0"/>
    <w:uiPriority w:val="99"/>
    <w:semiHidden/>
    <w:rsid w:val="0067475E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4"/>
    <w:uiPriority w:val="99"/>
    <w:semiHidden/>
    <w:locked/>
    <w:rsid w:val="0067475E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1"/>
    <w:uiPriority w:val="99"/>
    <w:semiHidden/>
    <w:rsid w:val="0067475E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3">
    <w:name w:val="page number"/>
    <w:uiPriority w:val="99"/>
    <w:semiHidden/>
    <w:rsid w:val="0067475E"/>
    <w:rPr>
      <w:rFonts w:cs="Times New Roman"/>
    </w:rPr>
  </w:style>
  <w:style w:type="paragraph" w:styleId="af4">
    <w:name w:val="No Spacing"/>
    <w:link w:val="14"/>
    <w:uiPriority w:val="99"/>
    <w:qFormat/>
    <w:rsid w:val="0067475E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67475E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67475E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67475E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uiPriority w:val="99"/>
    <w:semiHidden/>
    <w:rsid w:val="0067475E"/>
    <w:rPr>
      <w:rFonts w:cs="Times New Roman"/>
      <w:vertAlign w:val="superscript"/>
    </w:rPr>
  </w:style>
  <w:style w:type="paragraph" w:styleId="af9">
    <w:name w:val="footnote text"/>
    <w:basedOn w:val="a2"/>
    <w:link w:val="15"/>
    <w:uiPriority w:val="99"/>
    <w:semiHidden/>
    <w:rsid w:val="0067475E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67475E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9"/>
    <w:uiPriority w:val="99"/>
    <w:semiHidden/>
    <w:locked/>
    <w:rsid w:val="0067475E"/>
    <w:rPr>
      <w:rFonts w:eastAsia="MS Mincho" w:cs="Times New Roman"/>
      <w:lang w:val="ru-RU" w:eastAsia="ru-RU" w:bidi="ar-SA"/>
    </w:rPr>
  </w:style>
  <w:style w:type="paragraph" w:customStyle="1" w:styleId="afa">
    <w:name w:val="абзац"/>
    <w:basedOn w:val="a2"/>
    <w:uiPriority w:val="99"/>
    <w:rsid w:val="0067475E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67475E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b">
    <w:name w:val="Subtitle"/>
    <w:basedOn w:val="a2"/>
    <w:next w:val="af0"/>
    <w:link w:val="afc"/>
    <w:uiPriority w:val="99"/>
    <w:qFormat/>
    <w:rsid w:val="0067475E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c">
    <w:name w:val="Подзаголовок Знак"/>
    <w:link w:val="afb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4"/>
    <w:uiPriority w:val="99"/>
    <w:rsid w:val="00674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e">
    <w:name w:val="List"/>
    <w:basedOn w:val="a2"/>
    <w:uiPriority w:val="99"/>
    <w:rsid w:val="0067475E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c"/>
    <w:link w:val="z10"/>
    <w:uiPriority w:val="99"/>
    <w:rsid w:val="0067475E"/>
    <w:pPr>
      <w:pageBreakBefore/>
      <w:numPr>
        <w:numId w:val="7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67475E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c"/>
    <w:uiPriority w:val="99"/>
    <w:rsid w:val="0067475E"/>
    <w:pPr>
      <w:numPr>
        <w:numId w:val="6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c"/>
    <w:link w:val="z30"/>
    <w:uiPriority w:val="99"/>
    <w:rsid w:val="0067475E"/>
    <w:pPr>
      <w:numPr>
        <w:numId w:val="5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67475E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67475E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67475E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c"/>
    <w:uiPriority w:val="99"/>
    <w:rsid w:val="0067475E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e"/>
    <w:next w:val="z4"/>
    <w:uiPriority w:val="99"/>
    <w:rsid w:val="0067475E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67475E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4"/>
    <w:uiPriority w:val="99"/>
    <w:rsid w:val="0067475E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7">
    <w:name w:val="toc 1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">
    <w:name w:val="Document Map"/>
    <w:basedOn w:val="a2"/>
    <w:link w:val="aff0"/>
    <w:uiPriority w:val="99"/>
    <w:semiHidden/>
    <w:rsid w:val="0067475E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67475E"/>
    <w:rPr>
      <w:rFonts w:cs="Times New Roman"/>
    </w:rPr>
  </w:style>
  <w:style w:type="character" w:customStyle="1" w:styleId="aff0">
    <w:name w:val="Схема документа Знак"/>
    <w:link w:val="aff"/>
    <w:uiPriority w:val="99"/>
    <w:semiHidden/>
    <w:locked/>
    <w:rsid w:val="0067475E"/>
    <w:rPr>
      <w:rFonts w:ascii="Tahoma" w:hAnsi="Tahoma" w:cs="Tahoma"/>
      <w:lang w:val="ru-RU" w:eastAsia="ru-RU" w:bidi="ar-SA"/>
    </w:rPr>
  </w:style>
  <w:style w:type="paragraph" w:customStyle="1" w:styleId="aff1">
    <w:name w:val="Курсовик"/>
    <w:basedOn w:val="a2"/>
    <w:uiPriority w:val="99"/>
    <w:rsid w:val="0067475E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2">
    <w:name w:val="Plain Text"/>
    <w:basedOn w:val="a2"/>
    <w:link w:val="aff3"/>
    <w:uiPriority w:val="99"/>
    <w:rsid w:val="0067475E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3">
    <w:name w:val="Текст Знак"/>
    <w:link w:val="aff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67475E"/>
    <w:rPr>
      <w:rFonts w:cs="Times New Roman"/>
    </w:rPr>
  </w:style>
  <w:style w:type="character" w:customStyle="1" w:styleId="grame">
    <w:name w:val="grame"/>
    <w:uiPriority w:val="99"/>
    <w:rsid w:val="0067475E"/>
    <w:rPr>
      <w:rFonts w:cs="Times New Roman"/>
    </w:rPr>
  </w:style>
  <w:style w:type="character" w:styleId="aff4">
    <w:name w:val="FollowedHyperlink"/>
    <w:uiPriority w:val="99"/>
    <w:rsid w:val="0067475E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6747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67475E"/>
    <w:rPr>
      <w:rFonts w:ascii="Courier New" w:hAnsi="Courier New" w:cs="Courier New"/>
      <w:lang w:val="ru-RU" w:eastAsia="ru-RU" w:bidi="ar-SA"/>
    </w:rPr>
  </w:style>
  <w:style w:type="paragraph" w:customStyle="1" w:styleId="aff5">
    <w:name w:val="Таня"/>
    <w:basedOn w:val="a2"/>
    <w:uiPriority w:val="99"/>
    <w:rsid w:val="0067475E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67475E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67475E"/>
    <w:rPr>
      <w:rFonts w:cs="Times New Roman"/>
    </w:rPr>
  </w:style>
  <w:style w:type="paragraph" w:customStyle="1" w:styleId="18">
    <w:name w:val="заголовок 1"/>
    <w:basedOn w:val="a2"/>
    <w:next w:val="a2"/>
    <w:uiPriority w:val="99"/>
    <w:rsid w:val="0067475E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6">
    <w:name w:val="заголовок 3"/>
    <w:basedOn w:val="a2"/>
    <w:next w:val="a2"/>
    <w:uiPriority w:val="99"/>
    <w:rsid w:val="0067475E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67475E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67475E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6">
    <w:name w:val="Основной шрифт"/>
    <w:uiPriority w:val="99"/>
    <w:rsid w:val="0067475E"/>
  </w:style>
  <w:style w:type="character" w:customStyle="1" w:styleId="MTEquationSection">
    <w:name w:val="MTEquationSection"/>
    <w:uiPriority w:val="99"/>
    <w:rsid w:val="0067475E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67475E"/>
    <w:rPr>
      <w:rFonts w:cs="Times New Roman"/>
    </w:rPr>
  </w:style>
  <w:style w:type="paragraph" w:styleId="aff7">
    <w:name w:val="endnote text"/>
    <w:basedOn w:val="a2"/>
    <w:link w:val="aff8"/>
    <w:uiPriority w:val="99"/>
    <w:semiHidden/>
    <w:rsid w:val="0067475E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character" w:styleId="aff9">
    <w:name w:val="endnote reference"/>
    <w:uiPriority w:val="99"/>
    <w:semiHidden/>
    <w:rsid w:val="0067475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6747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67475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0">
    <w:name w:val="Харалдс"/>
    <w:basedOn w:val="19"/>
    <w:uiPriority w:val="99"/>
    <w:rsid w:val="0067475E"/>
    <w:pPr>
      <w:framePr w:hSpace="181" w:vSpace="181" w:wrap="auto" w:vAnchor="text" w:hAnchor="text" w:y="1"/>
      <w:numPr>
        <w:numId w:val="8"/>
      </w:numPr>
      <w:tabs>
        <w:tab w:val="clear" w:pos="360"/>
      </w:tabs>
    </w:pPr>
    <w:rPr>
      <w:rFonts w:ascii="Bangkok" w:hAnsi="Bangkok"/>
    </w:rPr>
  </w:style>
  <w:style w:type="character" w:customStyle="1" w:styleId="affa">
    <w:name w:val="номер страницы"/>
    <w:uiPriority w:val="99"/>
    <w:rsid w:val="0067475E"/>
    <w:rPr>
      <w:rFonts w:cs="Times New Roman"/>
    </w:rPr>
  </w:style>
  <w:style w:type="paragraph" w:customStyle="1" w:styleId="affb">
    <w:name w:val="текст сноски"/>
    <w:basedOn w:val="19"/>
    <w:uiPriority w:val="99"/>
    <w:rsid w:val="0067475E"/>
    <w:rPr>
      <w:sz w:val="20"/>
    </w:rPr>
  </w:style>
  <w:style w:type="character" w:customStyle="1" w:styleId="affc">
    <w:name w:val="знак сноски"/>
    <w:uiPriority w:val="99"/>
    <w:rsid w:val="0067475E"/>
    <w:rPr>
      <w:rFonts w:cs="Times New Roman"/>
      <w:vertAlign w:val="superscript"/>
    </w:rPr>
  </w:style>
  <w:style w:type="character" w:customStyle="1" w:styleId="affd">
    <w:name w:val="знак примечания"/>
    <w:uiPriority w:val="99"/>
    <w:rsid w:val="0067475E"/>
    <w:rPr>
      <w:rFonts w:cs="Times New Roman"/>
      <w:sz w:val="16"/>
    </w:rPr>
  </w:style>
  <w:style w:type="paragraph" w:customStyle="1" w:styleId="affe">
    <w:name w:val="текст примечания"/>
    <w:basedOn w:val="19"/>
    <w:uiPriority w:val="99"/>
    <w:rsid w:val="0067475E"/>
    <w:rPr>
      <w:sz w:val="20"/>
    </w:rPr>
  </w:style>
  <w:style w:type="paragraph" w:styleId="afff">
    <w:name w:val="List Bullet"/>
    <w:basedOn w:val="19"/>
    <w:uiPriority w:val="99"/>
    <w:rsid w:val="0067475E"/>
    <w:pPr>
      <w:tabs>
        <w:tab w:val="num" w:pos="2118"/>
      </w:tabs>
      <w:ind w:left="360" w:hanging="360"/>
    </w:pPr>
  </w:style>
  <w:style w:type="paragraph" w:styleId="afff0">
    <w:name w:val="caption"/>
    <w:basedOn w:val="19"/>
    <w:uiPriority w:val="99"/>
    <w:qFormat/>
    <w:rsid w:val="0067475E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67475E"/>
    <w:pPr>
      <w:jc w:val="both"/>
    </w:pPr>
    <w:rPr>
      <w:rFonts w:ascii="Times New Roman" w:hAnsi="Times New Roman"/>
      <w:i/>
    </w:rPr>
  </w:style>
  <w:style w:type="paragraph" w:styleId="afff1">
    <w:name w:val="annotation text"/>
    <w:basedOn w:val="a2"/>
    <w:link w:val="afff2"/>
    <w:uiPriority w:val="99"/>
    <w:semiHidden/>
    <w:rsid w:val="0067475E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3">
    <w:name w:val="Revision"/>
    <w:hidden/>
    <w:uiPriority w:val="99"/>
    <w:semiHidden/>
    <w:rsid w:val="0067475E"/>
  </w:style>
  <w:style w:type="character" w:customStyle="1" w:styleId="afff2">
    <w:name w:val="Текст примечания Знак"/>
    <w:link w:val="afff1"/>
    <w:uiPriority w:val="99"/>
    <w:semiHidden/>
    <w:locked/>
    <w:rsid w:val="0067475E"/>
    <w:rPr>
      <w:rFonts w:cs="Times New Roman"/>
      <w:lang w:val="ru-RU" w:eastAsia="ru-RU" w:bidi="ar-SA"/>
    </w:rPr>
  </w:style>
  <w:style w:type="paragraph" w:styleId="afff4">
    <w:name w:val="Body Text First Indent"/>
    <w:basedOn w:val="af0"/>
    <w:link w:val="afff5"/>
    <w:uiPriority w:val="99"/>
    <w:rsid w:val="0067475E"/>
    <w:pPr>
      <w:spacing w:after="120"/>
      <w:ind w:firstLine="210"/>
    </w:pPr>
    <w:rPr>
      <w:sz w:val="24"/>
      <w:szCs w:val="24"/>
    </w:rPr>
  </w:style>
  <w:style w:type="character" w:customStyle="1" w:styleId="afff5">
    <w:name w:val="Красная строка Знак"/>
    <w:link w:val="afff4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67475E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67475E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67475E"/>
    <w:rPr>
      <w:rFonts w:cs="Times New Roman"/>
    </w:rPr>
  </w:style>
  <w:style w:type="paragraph" w:customStyle="1" w:styleId="author">
    <w:name w:val="author"/>
    <w:basedOn w:val="a2"/>
    <w:uiPriority w:val="99"/>
    <w:rsid w:val="0067475E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67475E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67475E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67475E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67475E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67475E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67475E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67475E"/>
    <w:rPr>
      <w:rFonts w:cs="Times New Roman"/>
    </w:rPr>
  </w:style>
  <w:style w:type="paragraph" w:customStyle="1" w:styleId="name">
    <w:name w:val="name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4"/>
    <w:uiPriority w:val="99"/>
    <w:locked/>
    <w:rsid w:val="0067475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67475E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6">
    <w:name w:val="TOC Heading"/>
    <w:basedOn w:val="10"/>
    <w:next w:val="a2"/>
    <w:uiPriority w:val="99"/>
    <w:qFormat/>
    <w:rsid w:val="0067475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7">
    <w:name w:val="toc 3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67475E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6747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6747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67475E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67475E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67475E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67475E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67475E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67475E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67475E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67475E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67475E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67475E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67475E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67475E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67475E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67475E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67475E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67475E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67475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67475E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67475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67475E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67475E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67475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67475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67475E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67475E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67475E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67475E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67475E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67475E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67475E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67475E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67475E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67475E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67475E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67475E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67475E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67475E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67475E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67475E"/>
    <w:rPr>
      <w:rFonts w:cs="Times New Roman"/>
    </w:rPr>
  </w:style>
  <w:style w:type="paragraph" w:customStyle="1" w:styleId="book">
    <w:name w:val="”book”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67475E"/>
    <w:rPr>
      <w:rFonts w:cs="Times New Roman"/>
    </w:rPr>
  </w:style>
  <w:style w:type="paragraph" w:customStyle="1" w:styleId="Web">
    <w:name w:val="Обычный (Web)"/>
    <w:basedOn w:val="a2"/>
    <w:uiPriority w:val="99"/>
    <w:rsid w:val="0067475E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67475E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67475E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67475E"/>
    <w:rPr>
      <w:rFonts w:cs="Times New Roman"/>
    </w:rPr>
  </w:style>
  <w:style w:type="character" w:customStyle="1" w:styleId="ff2fc0fs10">
    <w:name w:val="ff2 fc0 fs10"/>
    <w:uiPriority w:val="99"/>
    <w:rsid w:val="0067475E"/>
    <w:rPr>
      <w:rFonts w:cs="Times New Roman"/>
    </w:rPr>
  </w:style>
  <w:style w:type="paragraph" w:styleId="afff7">
    <w:name w:val="table of authorities"/>
    <w:basedOn w:val="a2"/>
    <w:next w:val="a2"/>
    <w:uiPriority w:val="99"/>
    <w:semiHidden/>
    <w:rsid w:val="0067475E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8">
    <w:name w:val="toa heading"/>
    <w:basedOn w:val="a2"/>
    <w:next w:val="a2"/>
    <w:uiPriority w:val="99"/>
    <w:semiHidden/>
    <w:rsid w:val="0067475E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9">
    <w:name w:val="Block Text"/>
    <w:basedOn w:val="a2"/>
    <w:uiPriority w:val="99"/>
    <w:rsid w:val="0067475E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aliases w:val="Заг.1 Знак"/>
    <w:uiPriority w:val="99"/>
    <w:locked/>
    <w:rsid w:val="0067475E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a">
    <w:name w:val="Без интервала Знак"/>
    <w:uiPriority w:val="99"/>
    <w:locked/>
    <w:rsid w:val="0067475E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b">
    <w:name w:val="Текст сноски Знак"/>
    <w:uiPriority w:val="99"/>
    <w:locked/>
    <w:rsid w:val="0067475E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67475E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67475E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67475E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67475E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67475E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67475E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Верхний колонтитул Знак"/>
    <w:uiPriority w:val="99"/>
    <w:semiHidden/>
    <w:locked/>
    <w:rsid w:val="0067475E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67475E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2"/>
    <w:next w:val="a2"/>
    <w:autoRedefine/>
    <w:uiPriority w:val="99"/>
    <w:semiHidden/>
    <w:rsid w:val="0067475E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67475E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67475E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67475E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67475E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67475E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67475E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67475E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67475E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67475E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67475E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67475E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67475E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67475E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67475E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67475E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67475E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67475E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67475E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67475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67475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67475E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67475E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67475E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67475E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67475E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67475E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2"/>
    <w:link w:val="1b"/>
    <w:uiPriority w:val="99"/>
    <w:rsid w:val="0067475E"/>
    <w:pPr>
      <w:widowControl/>
      <w:numPr>
        <w:numId w:val="10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67475E"/>
    <w:rPr>
      <w:sz w:val="28"/>
      <w:szCs w:val="24"/>
    </w:rPr>
  </w:style>
  <w:style w:type="paragraph" w:customStyle="1" w:styleId="29">
    <w:name w:val="Стиль2"/>
    <w:basedOn w:val="a2"/>
    <w:uiPriority w:val="99"/>
    <w:rsid w:val="0067475E"/>
    <w:pPr>
      <w:widowControl/>
      <w:tabs>
        <w:tab w:val="num" w:pos="1069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8">
    <w:name w:val="Стиль3"/>
    <w:basedOn w:val="32"/>
    <w:uiPriority w:val="99"/>
    <w:rsid w:val="0067475E"/>
    <w:pPr>
      <w:tabs>
        <w:tab w:val="num" w:pos="643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67475E"/>
    <w:rPr>
      <w:rFonts w:cs="Times New Roman"/>
    </w:rPr>
  </w:style>
  <w:style w:type="paragraph" w:styleId="1c">
    <w:name w:val="index 1"/>
    <w:basedOn w:val="a2"/>
    <w:next w:val="a2"/>
    <w:autoRedefine/>
    <w:uiPriority w:val="99"/>
    <w:semiHidden/>
    <w:rsid w:val="0067475E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d">
    <w:name w:val="Рабочий"/>
    <w:basedOn w:val="a2"/>
    <w:uiPriority w:val="99"/>
    <w:rsid w:val="0067475E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67475E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67475E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67475E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67475E"/>
    <w:rPr>
      <w:rFonts w:cs="Times New Roman"/>
    </w:rPr>
  </w:style>
  <w:style w:type="character" w:customStyle="1" w:styleId="toctoggle">
    <w:name w:val="toctoggle"/>
    <w:uiPriority w:val="99"/>
    <w:rsid w:val="0067475E"/>
    <w:rPr>
      <w:rFonts w:cs="Times New Roman"/>
    </w:rPr>
  </w:style>
  <w:style w:type="character" w:customStyle="1" w:styleId="tocnumber">
    <w:name w:val="tocnumber"/>
    <w:uiPriority w:val="99"/>
    <w:rsid w:val="0067475E"/>
    <w:rPr>
      <w:rFonts w:cs="Times New Roman"/>
    </w:rPr>
  </w:style>
  <w:style w:type="character" w:customStyle="1" w:styleId="toctext">
    <w:name w:val="toctext"/>
    <w:uiPriority w:val="99"/>
    <w:rsid w:val="0067475E"/>
    <w:rPr>
      <w:rFonts w:cs="Times New Roman"/>
    </w:rPr>
  </w:style>
  <w:style w:type="character" w:customStyle="1" w:styleId="fn">
    <w:name w:val="fn"/>
    <w:uiPriority w:val="99"/>
    <w:rsid w:val="0067475E"/>
    <w:rPr>
      <w:rFonts w:cs="Times New Roman"/>
    </w:rPr>
  </w:style>
  <w:style w:type="character" w:customStyle="1" w:styleId="ref-info">
    <w:name w:val="ref-info"/>
    <w:uiPriority w:val="99"/>
    <w:rsid w:val="0067475E"/>
    <w:rPr>
      <w:rFonts w:cs="Times New Roman"/>
    </w:rPr>
  </w:style>
  <w:style w:type="character" w:customStyle="1" w:styleId="flagicon">
    <w:name w:val="flagicon"/>
    <w:uiPriority w:val="99"/>
    <w:rsid w:val="0067475E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67475E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e">
    <w:name w:val="Содержимое таблицы"/>
    <w:basedOn w:val="a2"/>
    <w:uiPriority w:val="99"/>
    <w:rsid w:val="0067475E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67475E"/>
    <w:rPr>
      <w:rFonts w:eastAsia="Times New Roman"/>
      <w:color w:val="000080"/>
      <w:sz w:val="20"/>
      <w:u w:val="single"/>
      <w:lang w:val="x-none"/>
    </w:rPr>
  </w:style>
  <w:style w:type="paragraph" w:customStyle="1" w:styleId="affff">
    <w:name w:val="ТАБЛИЦА"/>
    <w:next w:val="a2"/>
    <w:autoRedefine/>
    <w:uiPriority w:val="99"/>
    <w:rsid w:val="0067475E"/>
    <w:pPr>
      <w:spacing w:line="360" w:lineRule="auto"/>
    </w:pPr>
    <w:rPr>
      <w:color w:val="000000"/>
      <w:sz w:val="22"/>
      <w:szCs w:val="22"/>
    </w:rPr>
  </w:style>
  <w:style w:type="paragraph" w:customStyle="1" w:styleId="affff0">
    <w:name w:val="титут"/>
    <w:autoRedefine/>
    <w:uiPriority w:val="99"/>
    <w:rsid w:val="0067475E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67475E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6747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67475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67475E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67475E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67475E"/>
    <w:rPr>
      <w:rFonts w:cs="Times New Roman"/>
    </w:rPr>
  </w:style>
  <w:style w:type="paragraph" w:customStyle="1" w:styleId="affff1">
    <w:name w:val="Обычный текст"/>
    <w:basedOn w:val="a2"/>
    <w:uiPriority w:val="99"/>
    <w:rsid w:val="0067475E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1">
    <w:name w:val="наталья"/>
    <w:basedOn w:val="a2"/>
    <w:uiPriority w:val="99"/>
    <w:rsid w:val="0067475E"/>
    <w:pPr>
      <w:widowControl/>
      <w:numPr>
        <w:numId w:val="12"/>
      </w:numPr>
      <w:snapToGrid/>
      <w:spacing w:line="240" w:lineRule="auto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67475E"/>
    <w:rPr>
      <w:rFonts w:cs="Times New Roman"/>
    </w:rPr>
  </w:style>
  <w:style w:type="paragraph" w:customStyle="1" w:styleId="affff2">
    <w:name w:val="Краткий обратный адрес"/>
    <w:basedOn w:val="a2"/>
    <w:uiPriority w:val="99"/>
    <w:rsid w:val="0067475E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affff3">
    <w:name w:val="основной текст"/>
    <w:basedOn w:val="a2"/>
    <w:uiPriority w:val="99"/>
    <w:rsid w:val="0067475E"/>
    <w:pPr>
      <w:widowControl/>
      <w:snapToGrid/>
      <w:spacing w:line="360" w:lineRule="auto"/>
      <w:ind w:firstLine="567"/>
    </w:pPr>
    <w:rPr>
      <w:sz w:val="24"/>
      <w:szCs w:val="24"/>
    </w:rPr>
  </w:style>
  <w:style w:type="paragraph" w:customStyle="1" w:styleId="just">
    <w:name w:val="just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epigraf">
    <w:name w:val="epigraf"/>
    <w:basedOn w:val="a2"/>
    <w:uiPriority w:val="99"/>
    <w:rsid w:val="0067475E"/>
    <w:pPr>
      <w:widowControl/>
      <w:snapToGrid/>
      <w:spacing w:before="15" w:after="15" w:line="240" w:lineRule="auto"/>
      <w:ind w:left="6096" w:firstLine="300"/>
    </w:pPr>
    <w:rPr>
      <w:rFonts w:ascii="Arial" w:hAnsi="Arial" w:cs="Arial"/>
      <w:sz w:val="20"/>
    </w:rPr>
  </w:style>
  <w:style w:type="paragraph" w:customStyle="1" w:styleId="sign">
    <w:name w:val="sign"/>
    <w:basedOn w:val="a2"/>
    <w:uiPriority w:val="99"/>
    <w:rsid w:val="0067475E"/>
    <w:pPr>
      <w:widowControl/>
      <w:snapToGrid/>
      <w:spacing w:before="150" w:after="150" w:line="240" w:lineRule="auto"/>
      <w:ind w:left="1200" w:firstLine="0"/>
      <w:jc w:val="right"/>
    </w:pPr>
    <w:rPr>
      <w:i/>
      <w:iCs/>
      <w:sz w:val="28"/>
      <w:szCs w:val="28"/>
    </w:rPr>
  </w:style>
  <w:style w:type="character" w:customStyle="1" w:styleId="affff4">
    <w:name w:val="выделение"/>
    <w:uiPriority w:val="99"/>
    <w:rsid w:val="0067475E"/>
    <w:rPr>
      <w:rFonts w:cs="Times New Roman"/>
    </w:rPr>
  </w:style>
  <w:style w:type="paragraph" w:customStyle="1" w:styleId="p2">
    <w:name w:val="p2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customStyle="1" w:styleId="affff5">
    <w:name w:val="Стиль"/>
    <w:uiPriority w:val="99"/>
    <w:rsid w:val="0067475E"/>
    <w:rPr>
      <w:rFonts w:ascii="MS Sans Serif" w:hAnsi="MS Sans Serif"/>
      <w:lang w:val="en-US"/>
    </w:rPr>
  </w:style>
  <w:style w:type="paragraph" w:customStyle="1" w:styleId="body">
    <w:name w:val="body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poem">
    <w:name w:val="poem"/>
    <w:basedOn w:val="a2"/>
    <w:uiPriority w:val="99"/>
    <w:rsid w:val="0067475E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25745</Words>
  <Characters>146747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социум как субъект местного самоуправления</vt:lpstr>
    </vt:vector>
  </TitlesOfParts>
  <Company>Home</Company>
  <LinksUpToDate>false</LinksUpToDate>
  <CharactersWithSpaces>172148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социум как субъект местного самоуправления</dc:title>
  <dc:subject/>
  <dc:creator>User</dc:creator>
  <cp:keywords/>
  <dc:description/>
  <cp:lastModifiedBy>admin</cp:lastModifiedBy>
  <cp:revision>2</cp:revision>
  <dcterms:created xsi:type="dcterms:W3CDTF">2014-02-20T06:00:00Z</dcterms:created>
  <dcterms:modified xsi:type="dcterms:W3CDTF">2014-02-20T06:00:00Z</dcterms:modified>
</cp:coreProperties>
</file>