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C3B" w:rsidRPr="00772BC8" w:rsidRDefault="00C52C3B" w:rsidP="00C52C3B">
      <w:pPr>
        <w:spacing w:before="120"/>
        <w:jc w:val="center"/>
        <w:rPr>
          <w:b/>
          <w:bCs/>
          <w:sz w:val="32"/>
          <w:szCs w:val="32"/>
        </w:rPr>
      </w:pPr>
      <w:r w:rsidRPr="00772BC8">
        <w:rPr>
          <w:b/>
          <w:bCs/>
          <w:sz w:val="32"/>
          <w:szCs w:val="32"/>
        </w:rPr>
        <w:t>Философский поиск и вселенский разум</w:t>
      </w:r>
    </w:p>
    <w:p w:rsidR="00C52C3B" w:rsidRPr="00C52C3B" w:rsidRDefault="00C52C3B" w:rsidP="00C52C3B">
      <w:pPr>
        <w:spacing w:before="120"/>
        <w:jc w:val="center"/>
        <w:rPr>
          <w:sz w:val="28"/>
          <w:szCs w:val="28"/>
        </w:rPr>
      </w:pPr>
      <w:r w:rsidRPr="00772BC8">
        <w:rPr>
          <w:sz w:val="28"/>
          <w:szCs w:val="28"/>
        </w:rPr>
        <w:t xml:space="preserve">Тарнас Р.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При всем пристрастии к диалектической точности и интеллектуальной строгости, философия Платона пронизана чем-то вроде религиозного романтизма, который сказывался и на ее онтологических категориях, и на ее эпистемологической стратегии. Платон описывал Идеи (например, в споре об Эросе в "Пире") не столько как нейтральный предмет бесстрастного рационального созерцания, сколько как трансцендентные сущности, которые, будучи непосредственно познаны просветленным философом, пробуждают ответное эмоциональное напряжение и даже мистический восторг. "Философ" означает буквально "любитель мудрости", потому он подходит к своей интеллектуальной задаче как к романтическому поиску вселенского смысла. Природа представлялась Платону не только эпической и рациональной, но также и эстетической реальностью. Добро, Истина и Красота объединялись в Верховный творческий принцип одновременно утверждающий нравственность, надежность разума и эстетическую чуткость. Будучи наиболее доступной из форм, воспринимаемой даже посредством физического зрения, Красота открывает человеку существование других форм, побуждая философа к блаженному созерцанию и познанию Истины и Добра. Потому Платон и утверждал, что философом может стать только человек с темпераментом любовника. Философ должен быть внутренне готов отдаться высочайшей форме Эроса – вселенской страсти, ищущей восстановления былого единства с божественным началом и слиянием с ним.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Платон считал, что знание божественного имплицитно заложено в каждой душе: оно лишь забыто. Бессмертная душа находится в прямом и тесном общении с божественной действительностью еще до рождения: однако узилище человеческой телесности заставляет ее забыть свое истинное состояние. Цель философии – освободить душу из плена заблуждений, где подлинно вечное застилается пеленой далеких от совершенства копий. Задача философа – "вспомнить" трансцендентные идеи, вновь обрести непосредственное знание истинных причин и истоков всех вещей.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В "Государстве" Платон проиллюстрировал разницу между подлинным знанием и иллюзорной видимостью с помощью поразительного образа: люди подобны узникам, прикованным к стене темной подземной пещеры, откуда им никогда не увидеть свет пламени, горящего снаружи, наверху. Когда что-либо появляется между входом в пещеру и огнем, на стене мелькает тень, которую узники принимают за реальность, не понимая, что на самом деле это лишь тень. Только тот, кто освободится от оков и выйдет из подземелья, сможет узреть свет подлинной реальности, хотя вначале, оказавшись перед огнем, он может оказаться настолько ослепленным его нестерпимым блеском, что сразу не распознает его настоящей природы. Однако, привыкнув к свету и привыкнув распознавать истинные причины вещей он станет обладателем драгоценной ясности истинного понимания. Вспоминая свою былую участь пленника, беспрестанно стремившегося постичь пустую иллюзию, он предпочтет, подобно Гомеру, любые тяготы в мире действительном вынужденному прозябанию в подземном мире теней*. Действительно, если бы ему вдруг пришлось возвратиться в пещеру, и он, отвыкнувший от темноты, принялся спорить с остальными узниками о "понимании" теней, – скорее всего, он вызвал бы с их стороны только насмешки, не будучи в силах убедить их, что видимое здесь является лишь тусклым отражением действительности.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* Имеются в виду слова, произнесенные тенью Ахилла в подземном царстве: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Лучше б хотел я живой, как поденщик, работая в поле,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Службой у бедного пахаря хлеб добывать свой насущный,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Нежели здесь над бездушными мертвыми царствовать, мертвый.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("Одиссея", XI, 489-491, пер. В.А.Жуковского. – Примеч. пер.)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Итак, Платон считал великой задачей философа вырваться из пещеры эфемерных теней и обратить свой помраченный разум к архетипическому свету – истинному источнику бытия. Говоря об этой высшей реальности, Платон неоднократно подчеркивал связь между светом, истиной и добром. В "Государстве" он уподоблял в умопостигаемом царстве роль Добра роли Солнца в мире видимом: подобно тому, как Солнце дает рост всем вещам видимого мира и делает их видимыми, так Добро дарит существование всем объектам разума и делает их умопостигаемыми Достижение философом добродетели состоит в открытии им того сияющего знания, что приводит к гармонии между человеческой душой и космическим порядком архетипов – порядком, управляемым и освящаемым верховной идеей Добра.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И все же для освобождения от непросветленного состояния требуется чрезвычайное напряжение интеллектуальных и моральных сил, с тем чтобы ум (Платон рассматривал его как высочайшее проявление души) смог подняться над областью просто чувственного и физического и обрести утраченное знание об Идеях. В некоторых диалогах (например, в "Государстве") Платон подчеркивал могущественную роль диалектики, или до суровости самокритичной логики в достижении данной цели, тогда как в иных (в "Пире" и "Седьмом письме") он больше говорит о непроизвольном познании с помощью интуитивного ума, о даруемом свыше после продолжительных упражнений озарении. Однако в любом случае "вспоминание" Идей – одновременно и средство, и цель истинного познания.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Таким образом, первейшее платоновское предписание философии было направлено на усердное развитие интеллекта и воли с целью восстановить утраченное единство с вечным. Посредством напряженного философского "вспоминания" человеческий разум может возродить божественную мудрость, которой он некогда обладал. Следовательно, образование служит душе и божественному, а не только мирскому и человеческому, как это считали софисты. Более того, образование – это процесс, благодаря которому истина не добывается откуда-то извне, а "извлекается" из самого разума. Тогда сам разум обнаруживает, что в нем сокрыто знание как собственной природы, так и природы Вселенной – знание, в противном случае остающееся закрытым мраком земного существования. Более глубокое метафизическое и духовное измерение классическая paideia обрела в основанной Платоном Академии – учреждении, напоминавшем в равной степени и университет, и монастырь: идеал внутреннего совершенствования, который достигался путем упорядоченного образования.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Просветление философа, таким образом, предстает как бы вторичным пробуждением и воспоминанием о забытом знании, восстановлением радостной близости души с трансцендентными Идеями, которыми пронизано все. Здесь Платон подчеркивает "искупительный" аспект философии, ибо именно благодаря непосредственному контакту с вечными Идеями душе открывается собственная вечность. Из рассказа Платона о последних часах жизни Сократа можно заключить, что Сократ настолько высоко ценил это состояние, в котором физическое бытие было пронизано трансцендентными архетипами, что он спокойно и даже нетерпеливо ожидал своей смерти. Сократ поясняет, что вся его жизнь была приготовлением к моменту желанной смерти. Столь страстная вера в реальность вечного, наряду с частыми в диалогах упоминаниями мифов и священных таинств, заставляет предположить, что Сократ и Платон были близко знакомы с греческими религиозными мистериями. Согласно Платону, Божественное начало не просто существует (это же утверждала и общественная религия греков), но, следуя путем философии, человеческая душа способна познать собственное божественное бессмертие. Подобная вера уводила Платона от гомеровской традиции, проводившей весьма строгие границы между смертными людьми и вечными богами, и скорее сближала его с приверженцами мистериальных культов, в которых посвященный получал откровение бессмертия, и с пифагорейцами, для которых сама философия являлась вернейшим путем к мистическому просветлению и божественному уподоблению. Близость Платона к этим направлениям отразилась и в убеждении, что высочайшую истину не следует профанировать, чтобы ею не злоупотребили недостойные. Вот почему он предпочитал прямолинейному трактату двусмысленный диалог: он мог скрывать, – а для прошедших соответствующую подготовку и раскрывать, – глубочайшие философские истины.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Можно сказать, что дуализм типичных платоновских ценностей (более высокое положение, занимаемое философом по отношению к обыкновенному человеку; разум и душа – по отношению к материи; существующие изначально идеальные формы – по отношению к феноменальному миру, абсолютное – по отношению к относительному, посмертная духовная жизнь – по отношению к настоящей, физической жизни) отражал реакцию Платона на тот политический, нравственный и интеллектуальный кризис в Афинах, который совпал с временем его жизни. Тогда как V век, в расцвете своем прозванный "веком Перикла", признавал и восхвалял дерзновенный путь, пройденный человечеством от первобытного невежества к цивилизованной умудренности, – Платон нередко склонялся к более ранним греческим представлениям, изложенным еще Гесиодом, согласно которым, начиная с давнего Золотого века, род человеческий постепенно выродился. Платон видел не только технические достижения современного ему мира, но и нравственный упадок по сравнению с простотой и невинностью людей древних времен, "которые были лучше нас и жили рядом с богами". Человеческий прогресс per se* относителен и ненадежен. Избавить человечество от несущего разрушение невежества может только общество, основанное на божественных началах и управляемое философами, которые обладают божественным знанием; самая же лучшая жизнь – та, что отошла от суетной повседневности и устремилась к миру вечных Идей. Не подвластное переменам царство духа существует изначально и всегда будет существовать возвышаясь надо всем, что бы ни пытались люди свершить во временном мире. Подлинная истина и ценность лежат лишь в духовной области. И все же взгляды Платона, при всем кажущемся пессимизме по отношению к материальному миру, отмечены определенным космическим оптимизмом: ибо по ту сторону темного потолка явлений он помещал мудрое Провидение божественного замысла. Невзирая на порывы некоего рапсодического мистицизма, философия Платона в основе своей имела рационалистический характер – хотя его рационализм покоился не на обычной человеческой логике, а на том, что он считал универсальным и божественным основанием. Ибо сердцевину платоновских представлений о мире составляло понятие Трансцендентного Разума, управляющего и повелевающего всеми вещами: божественный Разум есть "владыка неба и земли". В конечном счете Вселенной управляет не случайная механика материалистов и не слепая необходимость, а "чудесный направляющий Разум".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* Сам по себе. – лат.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Платон признавал также, что в мироустройстве присутствует такая непреодолимая стихия, как упорное и неразумное заблуждение, которое он называет ananke, или Нужда. В понимании Платона все неразумное, иррациональное, было связано с материей, с чувственным миром и инстинктивным желанием, тогда как все разумное, рациональное связывалось с мышлением, со сферой трансцендентного, с духовным желанием7. Ananke – это упрямое, бесцельное и стихийное иррациональное начало во Вселенной – всеми силами сопротивляется созидающему Разуму. Оно бросает тень на архетипическое совершенство, пятная чистоту ее выражения в мире конкретном. Чаще всего Разум в мире побеждает Нужду, и она подчиняется добрым намерениям, но в некоторых случаях Разум не в силах одолеть это блуждающее начало. Так в мире возникают зло и беспорядок. Будучи ограниченным творением, мир неизбежно является несовершенным. И все же, именно благодаря своей сомнительной природе, ananke служит для философа неким импульсом, побуждающим его обратиться от видимого к трансцендентному.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И хотя своенравная случайность и иррациональная нужда вполне реальны и занимают свое место в мире, – они существуют внутри большей структуры, которой ведает и правит вселенский Разум, движущий всем в согласии с высшей мудростью – Идеей Добра.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Здесь Платоном был наконец четко высказан тот принцип, обсуждение которого началось еще на заре греческой философии и которому суждено было в дальнейшем развитии играть центральную роль. В Афинах эпохи Перикла Анаксагор высказывал предположение, что трансцендентным источником космического порядка является Nous, или Ум. Идея Анаксагора об этом первопринципе заинтересовала и Сократа, и Платона, поскольку она подразумевала лежащую в самом основании вселенского бытия рациональную телеологию. Однако их, как впоследствии и Аристотеля, разочаровало то, что Анаксагор оставил этот принцип без дальнейшего развития в своей философии (каковая была преимущественно материалистической, как и у атомистов), а в частности то, что он оставил без уточнений благость вселенского разума. А за полвека до Анаксагора Ксенофан, поэт и философ, подвергнув критике наивность антропоморфных богов народных преданий, выдвинул взамен идею единого верховного Бога – Вселенского божества, чье воздействие на мир осуществляется посредством чисто умственных усилий и который, по сути, отождествлялся с миром. Вскоре после этого еще один философ-досократик, стоящий особняком загадочный Гераклит выдвинул столь же имманентное понятие божественного интеллекта, воспользовавшись для обозначения правящего Космосом разумного начала термином "Logos" (что означает "слово", "речь" или "мысль"). Все непрерывно течет, но в то же время порядок вещей зависит от вселенского Логоса, который проявляется и в способности человека разумно мыслить. Гераклит связывал Логос со стихией огня, весь мир целиком у Гераклита – это "вечно живой огонь, мерно загорающийся и мерно затухающий", находящийся в постоянном движении. Все определяется законом вселенского Логоса, все стремится к своей противоположности, создавая в итоге равновесие, – так что все противоположности в конце концов образуют единство. Прекраснейшая гармония создается из элементов, сопряженных между собой. Гераклит утверждал, что большинство людей, не будучи в силах воспринять Логос, живут, словно во сне, с ложным представлением о мире, и, следовательно, в состоянии вечного разлада. Людям следовало бы постичь присутствие Логоса в мире и в себе и таким образом пробудиться для такой жизни, в которой возможно соотносить свои действия с великим порядком Вселенной, И все же именно пифагорейцы – более, чем прочие философские школы, – делали упор на умопостигаемость мира и в особенности провозглашали духовную ценность научного проникновения в его тайны. Правда, целью этих занятий было установление экстатического союза между человеческой душой и божественным Космосом. Для пифагорейцев (как позже – и для платоников) математические модели, которые можно обнаружить в природном мире, таили глубокий смысл, уводящий философа за материальный уровень действительности. Раскрыть регулирующие математические формы означало приподнять завесу с самого Божественного разума, правящего своим творением в трансцендентном совершенстве и порядке. Пифагорейское открытие того, что музыкальная гармония имеет математический характер, что гармоничные тона рождают те струны, чьи измерения выражаются в числовых пропорциях, – рассматривалось пифагорейцами как религиозное откровение. Математической гармонии приписывалось вневременное существование в качестве духовного образца, откуда берут начало все доступные слуху музыкальные тона. Пифагорейцы считали, что Вселенная целиком, а в особенности небеса, управляются согласно эзотерическим принципам гармонии – математическим конфигурациям, выражающим музыку небесных сфер. Постичь математику – значит найти ключ к божественной созидательной мудрости.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Пифагорейцы учили также, что в начале эти формы появляются в человеческом сознании, а затем уже в Космосе. Математические законы чисел и фигур распознаются во внешнем мире лишь после того, как их осознает и утвердит человеческий разум. С их помощью человеческой душе открывается, что ее собственная сущность и разум – те же самые, что и сокрытые в природе. Так начинает пробуждаться в душе понимание космического смысла. Путем интеллектуальной и нравственной дисциплины человеческий ум способен приблизиться к существованию и свойствам математических форм, а затем взяться за разгадывание тайн природы и человеческой души. Если верить преданию, само слово "космос", в котором слились в типично греческое единство представления о порядке, соразмерном совершенстве и красоте, впервые по отношению к миру было применено пифагорейцами, после чего его толковали именно в этом смысле. Как повторно было заявлено Платоном, открыть "Космос" в мире – значит обнаружить "Космос" в собственной душе. В жизни человеческих мыслей обнаруживает себя Мировой дух. Сократово изречение "Познай самого себя" рассматривается здесь не как кредо углубленного в себя субъективиста, а как побуждение и указание пути к постижению Вселенной.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Одним из наиболее характерных и повторяющихся на разных этапах принципов в главнейшей традиции эллинской мысли было представление о том, что во Вселенной присутствует и управляет ей некий всеобъемлющий регулирующий разум, и в то же время этот разум находит отражение в человеческом мышлении, наделяя его способностью познавать космический порядок. После Платона понятия "Logos" и "Nous" неизменно связывались с представлениями о человеческом познании и о вселенском порядке; содержание же этих слов заметно обогатилось благодаря Аристотелю, стоикам и позднейшим платоникам. По мере развития древней философии понятия "Logos" и "Nous" применялись для обозначения мышления, разума, рассудка, организующего начала, мысли, слова, речи, мудрости и смысла – всякий раз по отношению и к человеческому, и ко вселенскому Разуму. В конце концов оба понятия стали обозначать трансцендентный источник всех архетипов, а также провиденциальное начало в космическом порядке, которое посредством архетипов пронизывает весь сотворенный мир. Будучи тем средством, благодаря которому человеческий разум способен прийти к постижению Вселенной, Логос является несущим откровение божественным началом, действующим одновременно и внутри человеческого сознания, и в природном мире. Вершиной философского поиска является внутреннее познание этого архетипического мирового Разума и полное слияние с этим верховным рационально-духовным началом – повелевающим и раскрывающим самое себя. </w:t>
      </w:r>
    </w:p>
    <w:p w:rsidR="00C52C3B" w:rsidRPr="00772BC8" w:rsidRDefault="00C52C3B" w:rsidP="00C52C3B">
      <w:pPr>
        <w:spacing w:before="120"/>
        <w:jc w:val="center"/>
        <w:rPr>
          <w:b/>
          <w:bCs/>
          <w:sz w:val="28"/>
          <w:szCs w:val="28"/>
        </w:rPr>
      </w:pPr>
      <w:r w:rsidRPr="00772BC8">
        <w:rPr>
          <w:b/>
          <w:bCs/>
          <w:sz w:val="28"/>
          <w:szCs w:val="28"/>
        </w:rPr>
        <w:t>Загадка планет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Среди многих важных тем и понятий, которые обсуждаются в платоновских диалогах, особенно одна привлекает сейчас наше внимание. Дело в том, что философии Платона суждено было оказать уникальное воздействие на всю эволюцию западного мировоззрения, причем не просто заложить основы космологии позднейшего классического мира, но и вновь появиться уже в качестве решающей силы при рождении современной науки. Возможно, именно эта философия и оказалась наиболее значительным фактором, придававшим одновременно и динамизм, и непрерывность попыткам западного мышления постичь физический космос.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Платон неоднократно рекомендовал изучать астрономию как область знания, чрезвычайно важную для приобретения философской мудрости, а в этой области он выделял проблему, в особенности требовавшую разрешения. Данная проблема, заключавшаяся в том, чтобы найти математическое объяснение блуждающим движениям планет, имела для Платона такое значение, что разрешение ее он рассматривал как первоочередную религиозную задачу. Природа этой проблемы, да и само ее наличие проливает свет на характер платоновского мировоззрения, выявляя не только ее собственную внутреннюю напряженность, но также то центральное место, которое она занимает между древним мифологическим космосом и Вселенной современной науки. Ибо сформулированная Платоном загадка планет и последовавшая за этим долгая и нелегкая борьба за ее разгадку достигли через две тысячи лет кульминации в трудах Коперника и Кеплера и положили начало Научной Революции.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Но чтобы проследить за этой знаменательной нитью мысли от Платона до Кеплера, вначале попытаемся вкратце воссоздать представления о небесах, существовавшие до Платона: в особенности же – воззрения, идущие от ранних астрономов-астрологов Вавилонского царства в древней Месопотамии. Ибо именно таковы отдаленные истоки зародившейся за два тысячелетия до Р.Х. западной космологии.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>* * *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Создается впечатление, что прежде всего древние наблюдатели заметили принципиальную разницу между мирами небесным и земным. Земной жизни всюду были присущи изменчивость, непредсказуемость, зарождение и упадок, тогда как небеса, казалось, обладали вечной размеренностью и сияющей красотой, делавшими их царством совершенно особого – высшего порядка. Тогда как наблюдения за небом постоянно – ночь за ночью, век за веком – обнаруживали эту неизменную регулярность и непогрешимость, наблюдения за земным существованием, напротив, приносили открытия непрестанных перемен – касалось ли это растений и животных, морской стихии или бесконечной изменчивости погоды, смертей и рождений людей, возникновения и исчезновения целых цивилизаций. Небеса, казалось, обладали совершенно иным временном порядком, трансцендентным по отношению к человеческому времени, приближающимся к самой вечности. Было очевидно, что движение небесных тел весьма сказывается на земном существовании: принося, например, с непогрешимым постоянством вслед за ночью – рассвет, следом за зимой – весну. Некоторые важнейшие сезонные колебания климатических условий, засухи, наводнения, приливы и отливы, по всей видимости совпадали со специфическими небесными явлениями. И если небеса представлялись обширным отдаленным пространством за пределами человеческой досягаемости, заполненным нематериальными блестками яркого света, подобными драгоценным камням, – земля мыслилась преходящей осязаемой материей, состоящей из явно грубых элементов – таких как камни или грязь. Небесная сфера должна была выражать – и казалось, что так оно и есть на самом деле – самый образ трансцендентности. Вероятно, из-за того что небеса отличали эти необычайные качества – сияющее великолепие, временной порядок, трансцендентное местоположение, влияние на земные процессы и всеобъемлющее величие, – древние воспринимали небеса как царство богов. Звездное небо царило над землей, и торжественное движение светил словно являло зримое воплощение жизни мифологических божеств. Для древних небо было не только метафорой Божественного, но и самим воплощением Божественного.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Божественная природа небес заставляла человека внимательно всматриваться в очертания и движения звезд, причем считалось, будто важные события, происходящие в небесном царстве, указывают на параллельные явления земной жизни. В великолепных городах древней Вавилонии столетиями велись постоянные тщательные наблюдения – как для того, чтобы производить календарные исчисления, так и с целью увидеть знамения и расшифровать предсказания. Это вылилось в целый свод систематических астрономических записей. Однако в ту пору, когда эти наблюдения, вместе со своими мифологическими параллелями, просочились в мир ранних греческих философов, кстати, натолкнувшись там на эллинские требования связных рациональных и естественных объяснений, – в области космологических теорий появилось совершенно новое измерение. При том, что для прочих культур того времени небеса, как и весь мир целиком, оставались в первую очередь мифологическим – для греков небеса в равной степени связывались с геометрическими построениями и физическими объяснениями, которые по очереди становились основными составляющими их развивающейся космологии.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Таким образом, греки одарили Запад традицией, требовавшей от космологии не только удовлетворять человеческую потребность жить в осмысленной Вселенной (эту потребность уже учитывали архаические мифологические системы), – но также обозначать некий связный физический и математический план Вселенной, следуя подробнейшим систематическим наблюдениям за небесами8. В соответствии со своими новыми натуралистическими воззрениями ранние греческие философы, такие, как ионийцы и атомисты, стали считать, что небеса состоят из различных материальных субстанций, движения которых механически обусловлены. Очевидность же того, что небесные передвижения происходят согласно строгому порядку и в полном соответствии с математическими моделями, – для многих являлась фактом, исполненным значения. Для Платона, в частности, этот математический порядок обнаруживал, что небеса являются видимым выражением божественного Разума и воплощением anima mundi* – живой души Вселенной. В "Тимее", диалоге, посвященном космологии, Платон описывает звезды и планеты как зримые образы бессмертных божеств, чьи упорядоченно-совершенные движения являют собой парадигму всего трансцендентного порядка. Бог (Демиург), этот первейший из художников и ремесленников, создавший мир из хаоса первоматерии, сотворил небеса как движущийся образ вечности, вращающийся в точном согласии с совершенными математическими Идеями, которые в свой черед создавали и задавали временные образцы. Платон считал, что именно столкнувшись с небесным движением, человек впервые начал размышлять о природе вещей, проводить разделение дня и года, заниматься числами и математикой и даже самой философией, этим даром богов, приносящим людям наибольшее освобождение. Вселенная – живое проявление божественного Разума, и нигде более этот Разум не проявляется столь зримо, как в небесах. Если ранние философы думали, что небо содержит лишь материальные объекты в пространстве, то для Платона очевидный математический порядок небес доказывал совсем иное. Никоим образом не являясь неодушевленным скоплением движущихся камней и грязи, небеса заключали в себе самые истоки миропорядка.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* Мировая душа. – лат.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Таким образом, Платон подчеркивал необходимость изучать движение небес, ибо в гармоничной симметрии небесных вращений кроется духовное совершенство, к которому человеческое понимание имеет прямой доступ. Посвящая себя божественным предметам, философ способен пробудить божество в себе самом и привести собственную жизнь в разумную гармонию с небесным порядком. Подобно своим предшественникам пифагорейцам, Платон поднимал астрономию на высшую ступень среди прочих наук, необходимых для идеального образования философа-правителя, ибо астрономия обнаруживает вечные Формы и управляющие Космосом божества. Лишь тот, кто целиком погрузится в подобные занятия и путем усердных и продолжительных трудов придет к постижению божественного устроения вещей как на небесах, так и на земле, сможет стать справедливым стражем политического устройства. Идущая от преданий нерассуждающая вера в существование богов вполне приемлема для масс – но мудрый правитель должен овладеть всеми возможными доказательствами божественности мироздания. Он должен уметь видеть за многим – единое, за кажущимся разнообразием – божественное и разумное единство замысла. Парадигмой для этого философского требования является астрономия, ибо над всеми преходящими явлениями мира стоит вечное совершенство небес, чья явленная разумность способна наполнить жизнь философа смыслом и пробудить в его душе мудрость.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>* * *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Начиная с Фалеса (знаменитого тем, что он предсказал затмение) и Пифагора (который, как принято считать, первым пришел к выводу, что Земля представляет собой шар, а не плоский круглый диск, как считали Гомер и Гесиод), каждый крупный философ разрабатывал новые представления о видимом устройстве и характере Космоса. Ко времени Платона, в результате непрерывных наблюдений за небом, самые вдумчивые наблюдатели пришли к открытию, что Космос образован двумя концентрическими сферами: звездная сфера – внешняя и более обширная – ежедневно вращается (в западном направлении) вокруг гораздо меньшей земной сферы, а неподвижная Земля является центром Вселенной. Солнце, Луна, планеты вращаются приблизительно одновременно с внешней звездной сферой, располагаясь в пространстве где-то между Землей и звездами. Концептуальная ясность этой схемы с двумя сферами, давшей убедительное объяснение всем каждодневным небесным передвижениям, со временем позволила греческим астрономам различать то, что еще раньше заметили вавилоняне, но именно для греков с их страстью к геометрической прозрачности явилось настораживающим феноменом. В самом деле, этот феномен – отныне полностью обнаруженный – оказался настолько загадочным, что бросал вызов всей астрономической науке и ставил под вопрос всю божественную картину небес. Ибо стало очевидным: несколько небесных тел не перемещаются с той же неизменной регулярностью, что и остальные, а вместо того "блуждают" (греческий корень, от которого произошло слово "планета", planetes, означает "блуждать", "скитаться", само же слово относилось не только к пяти видимым планетам – Меркурию, Венере, Марсу, Юпитеру и Сатурну, – но также к Солнцу и Луне). Так солнце в течение года, а Луна в течение месяца на фоне звездной сферы постепенно передвигались на восток – в направлении, противоположном относительно ежедневного движения на запад всего неба целиком. Еще больше озадачивало то, что у других пяти планет явно нарушалась последовательность циклов, в которых они совершали свое орбитальное движение на восток: казалось, эти циклы время от времени то ускорялись, то замедлялись относительно неподвижных звезд, иногда же движение вовсе прекращалось, а затем меняло направление. Изменялась при этом и яркость испускаемых лучей. Необъяснимым образом планеты не подчинялись совершенной симметрии и круговому однообразию небесных движений.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Из-за того что Платон отождествлял божественность с порядком, а разум и душу – с совершенной математической регулярностью, парадокс, связанный с планетарным движением, должно быть, ощущался им особенно остро: во всяком случае он первым сформулировал эту проблему и начал искать способ ее разрешения. Для Платона величайшую важность имело доказательство божественного присутствия во Вселенной, ибо только в полной уверенности в нем могла обрести твердое основание этическая и политическая деятельность человека. В "Законах" он приводит два довода, склоняющих к вере в божественность: это его теория о душе (положение о том, что всякое бытие и движение вызвано воздействием души – бессмертной, возвышающейся над всеми одушевляемыми ею физическими вещами) и его представление о небесах, как сочетании божественных тел, которыми управляет Верховный разум и Мировая душа. Множество отклонений и блуждание планет противоречило этому совершенному божественному порядку, тем самым подвергая опасным сомнениям человеческую веру в божественность Вселенной. В этом-то и заключалась важность данной проблемы. Религиозные бастионы платоновской философии отчасти оказались под угрозой. Действительно, Платон полагал, что называть некоторые из небесных тел "скитальцами" – кощунство.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Но Платон не остановился только на том, что особо выделил данную проблему и подчеркнул ее важность. Он выдвинул также (с поразительной уверенностью) своеобразную гипотезу, которой суждено было стать чрезвычайно плодотворной, а именно, что планеты, хотя это наглядно противоречит эмпирической очевидности, как раз и движутся по единственно упорядоченным орбитам с совершенной регулярностью. Хотя поддержать подобное утверждение могла, пожалуй, лишь вера Платона в математику и божественную природу Вселенной, – он завещал философам будущего справиться с обманчивыми планетарными данными и выяснить, "каковы те единообразные и упорядоченные движения, благодаря которым можно объяснить видимое движение планет", – иными словами, обнаружить те идеальные математические формы, которые помогут разрешить эмпирические несоответствия и выявить подлинное движение9. Для того чтобы разгадать загадку небес и постигнуть их божественный Разум, следует овладеть астрономией и математикой. Наивный эмпиризм, принимающий за чистую монету кажимость разнообразных хаотических планетарных перемещений, необходимо преодолевать с помощью критического математического подхода, выявляющего неразложимую, единообразную и трансцендентную сущность небесных движений. Задача философа в том, чтобы "спасти феномены", то есть исправить представление о кажущемся беспорядке небес путем теоретического познания и властью математики.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Конечно, в определенном смысле, "исправление феноменов" – основная цель всей платоновской философии: обнаружить вечное за временным, познать истину, скрытую за кажимостью, улавливать проблеск абсолютных Идей, которым принадлежит верховное владычество, за потоком эмпирического мира и внутри его. Однако именно здесь платоновская философия открыто столкнулась с проблемой эмпирического знания, причем к противостоянию теоретического и эмпирического знания будет приковано внимание целых поколений будущих философов. Сама проблема оказалась столь значительной лишь из-за греческих, в частности платоновских, представлений о геометрии и божественности, вернее, об их неразрывной связи друг с другом и с небесами. Однако эти представления оказались чреваты такими последствиями, порожденными вековой "борьбой" с планетарными отклонениями, которые окажутся в корне противоположными платоновскому основанию.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 xml:space="preserve">Далее мы встретим многие типичные черты платоновской философии: поиск абсолютного и единого – в противовес относительному и многообразному, обожествление порядка и отрицание беспорядка, противоречие между эмпирическими наблюдениями и идеальными Формами, противопоставление множества богов единому Богу (Творцу и верховному Разуму), религиозный смысл научного познания и, наконец, самые различные последствия платоновской мысли для развития западной культуры. </w:t>
      </w:r>
    </w:p>
    <w:p w:rsidR="00C52C3B" w:rsidRPr="004A028A" w:rsidRDefault="00C52C3B" w:rsidP="00C52C3B">
      <w:pPr>
        <w:spacing w:before="120"/>
        <w:ind w:firstLine="567"/>
        <w:jc w:val="both"/>
      </w:pPr>
      <w:r w:rsidRPr="004A028A">
        <w:t>* * *</w:t>
      </w:r>
    </w:p>
    <w:p w:rsidR="00C52C3B" w:rsidRDefault="00C52C3B" w:rsidP="00C52C3B">
      <w:pPr>
        <w:spacing w:before="120"/>
        <w:ind w:firstLine="567"/>
        <w:jc w:val="both"/>
      </w:pPr>
      <w:r w:rsidRPr="004A028A">
        <w:t xml:space="preserve">Прежде чем продвигаться от Платона далее, коснемся вкратце еще раз различных методов обретения знаний, предложенных в ходе платоновских диалогов. Познание трансцендентных Идей, правящих начал божественного Разума – составляет основу платоновской философии; доступ же к этому архетипическому знанию лежит через несколько различных, как правило, частично совпадающих путей познания, которые включают различные виды опыта – от косвенных до прямого. Самый прямой способ познать Идеи – интуитивный скачок к мгновенному постижению: считалось, что этот путь означает "вспоминание" изначального знания бессмертной души. Логически наличие Идей доказывалось с помощью тщательного интеллектуального анализа эмпирического мира – с помощью диалектики и математики. Кроме того, можно открыть трансцендентную действительность, занимаясь астрономией и предаваясь созерцанию небес: здесь в движении обнаруживается геометрия зримых богов. Приблизиться к трансцендентному позволяют также миф и поэтическое воображение или же подключение к некоему эстетическому резонансу, возникающему в душе при соприкосновении с архетипами, которые присутствуют в скрытом виде в феноменальном мире. Итак, интуиции, памяти, эстетике, воображению, логике, математике, эмпирическому наблюдению – всему этому, наравне с духовным стремлением и нравственной добродетелью, отводилось свое место в платоновской эпистемологии. Характерно, однако, что в этом ряду эмпирическое наделялось наименьшей ценностью и даже рассматривалось скорее как помеха, чем подспорье в философских поисках. Таково наследство, оставленное Платоном Аристотелю – самому блестящему из его учеников, который провел двадцать лет в платоновской Академии, прежде чем начать обоснование собственной – самостоятельной – философии.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C3B"/>
    <w:rsid w:val="00051FB8"/>
    <w:rsid w:val="00095BA6"/>
    <w:rsid w:val="00210DB3"/>
    <w:rsid w:val="0031418A"/>
    <w:rsid w:val="00350B15"/>
    <w:rsid w:val="00377A3D"/>
    <w:rsid w:val="004A028A"/>
    <w:rsid w:val="0052086C"/>
    <w:rsid w:val="005A2562"/>
    <w:rsid w:val="00704F27"/>
    <w:rsid w:val="00755964"/>
    <w:rsid w:val="00772BC8"/>
    <w:rsid w:val="008C19D7"/>
    <w:rsid w:val="00A316D7"/>
    <w:rsid w:val="00A44D32"/>
    <w:rsid w:val="00B1531C"/>
    <w:rsid w:val="00C52C3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A57CD77-A4AD-421A-BC5A-1518AC82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3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52C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5200</Words>
  <Characters>29641</Characters>
  <Application>Microsoft Office Word</Application>
  <DocSecurity>0</DocSecurity>
  <Lines>247</Lines>
  <Paragraphs>69</Paragraphs>
  <ScaleCrop>false</ScaleCrop>
  <Company>Home</Company>
  <LinksUpToDate>false</LinksUpToDate>
  <CharactersWithSpaces>34772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Философский поиск и вселенский разум</dc:title>
  <dc:subject/>
  <dc:creator>Alena</dc:creator>
  <cp:keywords/>
  <dc:description/>
  <cp:lastModifiedBy>admin</cp:lastModifiedBy>
  <cp:revision>2</cp:revision>
  <dcterms:created xsi:type="dcterms:W3CDTF">2014-02-18T17:34:00Z</dcterms:created>
  <dcterms:modified xsi:type="dcterms:W3CDTF">2014-02-18T17:34:00Z</dcterms:modified>
</cp:coreProperties>
</file>