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588" w:rsidRDefault="00972588">
      <w:pPr>
        <w:pStyle w:val="Mystyle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Шпаргалки по философии</w:t>
      </w:r>
    </w:p>
    <w:p w:rsidR="00972588" w:rsidRDefault="00972588">
      <w:pPr>
        <w:pStyle w:val="Mystyl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Общество. Основные философские концепции развития общества.</w:t>
      </w:r>
    </w:p>
    <w:p w:rsidR="00972588" w:rsidRDefault="00972588">
      <w:pPr>
        <w:pStyle w:val="Mystyle"/>
      </w:pPr>
      <w:r>
        <w:tab/>
        <w:t>Общество можно анализировать по разному.  Русский мыслитель А.А.Богданов (1873-1928 гг.), например, рассматривал общество со стороны организации и управления. “Всякая человеческая деятельность является организацией или дезорганизацией. Это значит: всякую человеческую деятельность - тех, обществ, художеств - можно рассматривать как некий материал организационного опыта и исследовать с организационной точки зрения. ” В основе социальной философии могут лежать различные подходы, тогода соответственно получаются и различные модели. Рассмотрим некоторые из них.</w:t>
      </w:r>
    </w:p>
    <w:p w:rsidR="00972588" w:rsidRDefault="00972588">
      <w:pPr>
        <w:pStyle w:val="Mystyle"/>
      </w:pPr>
      <w:r>
        <w:tab/>
        <w:t xml:space="preserve">В </w:t>
      </w:r>
      <w:r>
        <w:rPr>
          <w:lang w:val="en-US"/>
        </w:rPr>
        <w:t>XVII</w:t>
      </w:r>
      <w:r>
        <w:t>-XVIII вв. широкое распространение получила натуралистическая концепция толкования общественной жизни. Эта концепция требует объяснения социальных явлений исключительно действием природной закономерности: физических, географических, биологических...</w:t>
      </w:r>
    </w:p>
    <w:p w:rsidR="00972588" w:rsidRDefault="00972588">
      <w:pPr>
        <w:pStyle w:val="Mystyle"/>
      </w:pPr>
      <w:r>
        <w:tab/>
        <w:t>Шарль Фурье (француский социалист-утопист) - пытался создать социальные науки из закона всемирного тяготения Ньютона. Социальнае теория - есть часть теории всемирного единства, основанной на принципе притяжения по страсти, всеобщей закономерности, обуславленной природной склонностью человека к какому-либо виду коллективного труда.</w:t>
      </w:r>
    </w:p>
    <w:p w:rsidR="00972588" w:rsidRDefault="00972588">
      <w:pPr>
        <w:pStyle w:val="Mystyle"/>
      </w:pPr>
      <w:r>
        <w:tab/>
        <w:t>Высшие формы бытия натурализм сводит к низшим. Человек сводится до уровня исключительно природного существа. При этом человеческое поведение жестко включается в цепь природных причин и следствий, свободе не остается места и концепция социальных событий принимает фаталистическую окраску. В системе Гоббса Свобода всего-лишь модификация необходимой причины. “Каждое добровольное действие является вынужденным”,  “все действия необходимы”.</w:t>
      </w:r>
    </w:p>
    <w:p w:rsidR="00972588" w:rsidRDefault="00972588">
      <w:pPr>
        <w:pStyle w:val="Mystyle"/>
      </w:pPr>
      <w:r>
        <w:tab/>
        <w:t>Еще одним недостатком натуралистического подхода является то, что он рассматривает человека как некий социальный атом, а общество как механический агрегат таких атомов, замкнутых исключительно на своих интересах.</w:t>
      </w:r>
    </w:p>
    <w:p w:rsidR="00972588" w:rsidRDefault="00972588">
      <w:pPr>
        <w:pStyle w:val="Mystyle"/>
      </w:pPr>
      <w:r>
        <w:tab/>
        <w:t xml:space="preserve">Иными словами натурализм замечает в человеке только природную субстанцию. В результате и человеческие связи обретают приобретают характер. Общество призается, но в качестве цементирующего начала берется или польза (просветители </w:t>
      </w:r>
      <w:r>
        <w:rPr>
          <w:lang w:val="en-US"/>
        </w:rPr>
        <w:t>XVII</w:t>
      </w:r>
      <w:r>
        <w:t>-XVIII вв.), или половая любовь (Феербах). Общество в натуралистической философии характеризуется как всеобщность, связующая множество индивидов лишь природными узами. Но в этом случае каждый волен защищать свою природу вопреки существующим моральным принципам, ибо последние не вытекают из природы человека.  Теоретическое обоснование этой исключительно эгоистической жизненной позиции дал немецкий философ Макс Штинер в книге “Единственный и его собственность”.</w:t>
      </w:r>
    </w:p>
    <w:p w:rsidR="00972588" w:rsidRDefault="00972588">
      <w:pPr>
        <w:pStyle w:val="Mystyle"/>
      </w:pPr>
      <w:r>
        <w:tab/>
        <w:t>Идеализм наоборот слишком отрывает человека от природы, превращая духовную сферу общественной жизни в самостоятельную субстанцию. На практике это означает следовать принципу “мнения правят миром”. Идеализм в принципе не отрицает объективного фактора истории. Однако развитие общества полностью определяется действием мирового разума или волевой активностью человека. В первом случае  в социальную философию вносится фатализм, а во втором - обосновывается чисто субъективистское понимание исторического хода.</w:t>
      </w:r>
    </w:p>
    <w:p w:rsidR="00972588" w:rsidRDefault="00972588">
      <w:pPr>
        <w:pStyle w:val="Mystyle"/>
      </w:pPr>
      <w:r>
        <w:tab/>
        <w:t>В неокоторых философских системах содержалось положительное начало в подходе к человеку и истории. Оно заключалось в обосновании свободы субъекта, его творческой активности.Как бы ни понималась духовность, никто не мыслит ее без нравственности, последняя предполагает наличие свободы. Духовно нравственным может быть тоько свободный человек.</w:t>
      </w:r>
    </w:p>
    <w:p w:rsidR="00972588" w:rsidRDefault="00972588">
      <w:pPr>
        <w:pStyle w:val="Mystyle"/>
      </w:pPr>
      <w:r>
        <w:tab/>
        <w:t>В свете данной концепции Человек как моральное существо не нуждается ни в каких приманках или принуждении, ибо подлинно нравтенный мотив порождается свободой волеизъявления личности. Этот мотив заключается в том, чтобы человек выполнил свой моральный долг, не ожидая компенсации ни в этом , ни в ином мире.</w:t>
      </w:r>
    </w:p>
    <w:p w:rsidR="00972588" w:rsidRDefault="00972588">
      <w:pPr>
        <w:pStyle w:val="Mystyle"/>
      </w:pPr>
      <w:r>
        <w:tab/>
        <w:t>Главным недостатком идеалных концепций является отрыв слова от дела, теории от практики, идеала от интереса... А когда символ господствует над бытием (будь это образ светлого будущего или всемогущей техники), цель непременно подменяется средством, а мудрость - рассудком.</w:t>
      </w:r>
    </w:p>
    <w:p w:rsidR="00972588" w:rsidRDefault="00972588">
      <w:pPr>
        <w:pStyle w:val="Mystyle"/>
      </w:pPr>
      <w:r>
        <w:tab/>
        <w:t>Диалектический материализм. Общественная жизнь - высшая форма движения материи. Хоть общество и является живой системой оно качественно отличается от других живых систем, выступает и как объект и как субъект материальной действительности.</w:t>
      </w:r>
    </w:p>
    <w:p w:rsidR="00972588" w:rsidRDefault="00972588">
      <w:pPr>
        <w:pStyle w:val="Mystyle"/>
      </w:pPr>
      <w:r>
        <w:tab/>
        <w:t>Диалектико-материалистическое понимание истории начинается с решения основного вопроса философии в применении к обществу. “Сознание людей зависит от их бытия”. Это утверждение вытекает из простого факта, что “люди в первую очередь должны есть, пить, иметь жилище и одеваться, прежде чем быть в состоянии заниматься политикой, наукой, искусством, религией...” А для этого нужно трудиться, производить материальные блага.</w:t>
      </w:r>
    </w:p>
    <w:p w:rsidR="00972588" w:rsidRDefault="00972588">
      <w:pPr>
        <w:pStyle w:val="Mystyle"/>
      </w:pPr>
      <w:r>
        <w:tab/>
        <w:t xml:space="preserve">Итак сущность материалистического понимания истории состоит в том, что:  </w:t>
      </w:r>
    </w:p>
    <w:p w:rsidR="00972588" w:rsidRDefault="00972588">
      <w:pPr>
        <w:pStyle w:val="Mystyle"/>
      </w:pPr>
      <w:r>
        <w:t xml:space="preserve">Производство и вслед за ним обмен его продуктов составляют основу всякого общественного строя.  </w:t>
      </w:r>
    </w:p>
    <w:p w:rsidR="00972588" w:rsidRDefault="00972588">
      <w:pPr>
        <w:pStyle w:val="Mystyle"/>
      </w:pPr>
      <w:r>
        <w:t xml:space="preserve">Исторический процесс, общественное бытие носят объективный характер.  </w:t>
      </w:r>
    </w:p>
    <w:p w:rsidR="00972588" w:rsidRDefault="00972588">
      <w:pPr>
        <w:pStyle w:val="Mystyle"/>
      </w:pPr>
      <w:r>
        <w:t xml:space="preserve">Главной движущей силой, преобразовывающие жизнь общества, являются народные массы.  </w:t>
      </w:r>
    </w:p>
    <w:p w:rsidR="00972588" w:rsidRDefault="00972588">
      <w:pPr>
        <w:pStyle w:val="Mystyle"/>
      </w:pPr>
      <w:r>
        <w:t>Средства для изменения существующего положения вещей нужно открывать в наличных материальных факторах производства.</w:t>
      </w:r>
    </w:p>
    <w:p w:rsidR="00972588" w:rsidRDefault="00972588">
      <w:pPr>
        <w:pStyle w:val="Mystyle"/>
      </w:pPr>
      <w:r>
        <w:tab/>
      </w:r>
      <w:r>
        <w:rPr>
          <w:i/>
          <w:iCs/>
        </w:rPr>
        <w:t>Социальные законы и категории. Объективная основа и границы человеческой свободы.</w:t>
      </w:r>
      <w:r>
        <w:t xml:space="preserve"> </w:t>
      </w:r>
    </w:p>
    <w:p w:rsidR="00972588" w:rsidRDefault="00972588">
      <w:pPr>
        <w:pStyle w:val="Mystyle"/>
      </w:pPr>
      <w:r>
        <w:tab/>
        <w:t xml:space="preserve">В отличии от природной социальная закономерность имеет ряд специфических черт: </w:t>
      </w:r>
    </w:p>
    <w:p w:rsidR="00972588" w:rsidRDefault="00972588">
      <w:pPr>
        <w:pStyle w:val="Mystyle"/>
      </w:pPr>
      <w:r>
        <w:t xml:space="preserve">Общественные отношения принимают форму общественных интересов, потребностей, целей. А это значит что социальные законы - законы не только материальной, но и духовной деятельноси.   </w:t>
      </w:r>
    </w:p>
    <w:p w:rsidR="00972588" w:rsidRDefault="00972588">
      <w:pPr>
        <w:pStyle w:val="Mystyle"/>
      </w:pPr>
      <w:r>
        <w:t xml:space="preserve">Поскольку общество одновременно является и объектом и субъектом, социальный закон - это закон человеческой деятельности. Без человеческой деятельности, которая генетически первична, нет и не может быть социальной закономерноси. История - это деятельность преследующего свои цели человека.   </w:t>
      </w:r>
    </w:p>
    <w:p w:rsidR="00972588" w:rsidRDefault="00972588">
      <w:pPr>
        <w:pStyle w:val="Mystyle"/>
      </w:pPr>
      <w:r>
        <w:t xml:space="preserve">Социальные законы по характеру своей деятельности - статистические.  </w:t>
      </w:r>
    </w:p>
    <w:p w:rsidR="00972588" w:rsidRDefault="00972588">
      <w:pPr>
        <w:pStyle w:val="Mystyle"/>
      </w:pPr>
      <w:r>
        <w:t xml:space="preserve">Спецификой социальных законов является их историчность. Вследствии того, что социальная эволюция протекает боле быстрыми темпами, чем эволюция природы, общественные отношения и формы культуры более подвижны чем геологические периоды. </w:t>
      </w:r>
    </w:p>
    <w:p w:rsidR="00972588" w:rsidRDefault="00972588">
      <w:pPr>
        <w:pStyle w:val="Mystyle"/>
      </w:pPr>
      <w:r>
        <w:t>Социальный организм очень диамичен, и его законы позволяют уловить лишь общую тенденцию развития, а это создает малую вероятность установлеия строгих сроков наступления событий.</w:t>
      </w:r>
    </w:p>
    <w:p w:rsidR="00972588" w:rsidRDefault="00972588">
      <w:pPr>
        <w:pStyle w:val="Mystyle"/>
      </w:pPr>
      <w:r>
        <w:tab/>
        <w:t>Социальные законы:</w:t>
      </w:r>
    </w:p>
    <w:p w:rsidR="00972588" w:rsidRDefault="00972588">
      <w:pPr>
        <w:pStyle w:val="Mystyle"/>
      </w:pPr>
      <w:r>
        <w:t>Закон определяющей роли способа производства по отношению к другим сферам деятельности.</w:t>
      </w:r>
    </w:p>
    <w:p w:rsidR="00972588" w:rsidRDefault="00972588">
      <w:pPr>
        <w:pStyle w:val="Mystyle"/>
      </w:pPr>
      <w:r>
        <w:t>Закон определяющий роли экономического базиса по отношению к надстройке.</w:t>
      </w:r>
    </w:p>
    <w:p w:rsidR="00972588" w:rsidRDefault="00972588">
      <w:pPr>
        <w:pStyle w:val="Mystyle"/>
      </w:pPr>
      <w:r>
        <w:t>Закон соответствия производственных отношений уровню и характеру производственных сил.</w:t>
      </w:r>
    </w:p>
    <w:p w:rsidR="00972588" w:rsidRDefault="00972588">
      <w:pPr>
        <w:pStyle w:val="Mystyle"/>
      </w:pPr>
      <w:r>
        <w:t>Закон прогрессивной смены общественно-экономических формаций.</w:t>
      </w:r>
    </w:p>
    <w:p w:rsidR="00972588" w:rsidRDefault="00972588">
      <w:pPr>
        <w:pStyle w:val="Mystyle"/>
      </w:pPr>
      <w:r>
        <w:t>Закон социальной революции.</w:t>
      </w:r>
    </w:p>
    <w:p w:rsidR="00972588" w:rsidRDefault="00972588">
      <w:pPr>
        <w:pStyle w:val="Mystyle"/>
      </w:pPr>
      <w:r>
        <w:t>Закон возрастающей роли народных масс в истории.</w:t>
      </w:r>
    </w:p>
    <w:p w:rsidR="00972588" w:rsidRDefault="00972588">
      <w:pPr>
        <w:pStyle w:val="Mystyle"/>
      </w:pPr>
      <w:r>
        <w:t>Закон относительной самостоятельности общественного сознания.</w:t>
      </w:r>
    </w:p>
    <w:p w:rsidR="00972588" w:rsidRDefault="00972588">
      <w:pPr>
        <w:pStyle w:val="Mystyle"/>
      </w:pPr>
      <w:r>
        <w:t>Закон возвышения потребностей.</w:t>
      </w:r>
    </w:p>
    <w:p w:rsidR="00972588" w:rsidRDefault="00972588">
      <w:pPr>
        <w:pStyle w:val="Mystyle"/>
      </w:pPr>
      <w:r>
        <w:tab/>
        <w:t>Существует большое количество социальных законов частного порядка, которые действуют в определенных сферах общества. Но в любом случае независмо от масштаба действия социальные законы отражают наличие социальной необходимости и объективного хода общественной жизни.</w:t>
      </w:r>
    </w:p>
    <w:p w:rsidR="00972588" w:rsidRDefault="00972588">
      <w:pPr>
        <w:pStyle w:val="Mystyle"/>
      </w:pPr>
      <w:r>
        <w:tab/>
        <w:t>Действия социальных законов конкретизируются философскими категориями: социальная материя, социальное время, социальное пространство, социальное противоречие, социальное отрицание, социальная революция, общественное бытие и общественное сознание. Свобода и необходимость, базис и надстройка, общественная формация, способ производства...</w:t>
      </w:r>
    </w:p>
    <w:p w:rsidR="00972588" w:rsidRDefault="00972588">
      <w:pPr>
        <w:pStyle w:val="Mystyle"/>
      </w:pPr>
      <w:r>
        <w:tab/>
        <w:t>Критерий объективности социальной жизни заключается в наличии социальной преемственности, так как каждое поколение начинает с  той реальной основы, которая ему досталась. “Люди не имеют свободы в выборе своих производительных сил, которые образуют основу всей их истории, так как всякая производственная сила есть приобретенная сила, продукт предшествующей деятельности.</w:t>
      </w:r>
    </w:p>
    <w:p w:rsidR="00972588" w:rsidRDefault="00972588">
      <w:pPr>
        <w:pStyle w:val="Mystyle"/>
      </w:pPr>
      <w:r>
        <w:tab/>
        <w:t>Тогда имеет ли место свобда  в обществе? В чем же она выражается, если существуют социальные законы, выражающие объективный, необходимый ход истории? В природе необходимости противостоит случайность. В обществе с ней соотносится свобода. Свободе враждебны не законы, а беззаконие, хаос. И необходимость и свобода в равной степени объективны, хотя их функциональная нагрузка и различна. Необходимость отражает нечто устойчивое, сохраняющееся, что выражается в законах сохранения. Свобода же отражает развитие, появление нового, новых возможностей, но на базе необходимости. Необходимость выражает наличное, а свобода схватывает будущее, каким мир должен или может быть.</w:t>
      </w:r>
    </w:p>
    <w:p w:rsidR="00972588" w:rsidRDefault="00972588">
      <w:pPr>
        <w:pStyle w:val="Mystyle"/>
      </w:pPr>
      <w:r>
        <w:tab/>
        <w:t>Мировая история - это процесс возрастания степени свободы, но в каждый исторический период она имеет свои границы. Свобода многолика, но сущность едина - наличие разнообразных возможностей.</w:t>
      </w:r>
    </w:p>
    <w:p w:rsidR="00972588" w:rsidRDefault="00972588">
      <w:pPr>
        <w:pStyle w:val="Mystyle"/>
      </w:pPr>
    </w:p>
    <w:p w:rsidR="00972588" w:rsidRDefault="00972588">
      <w:pPr>
        <w:pStyle w:val="Mystyl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Проблемы взаимодействия общества и природы.</w:t>
      </w:r>
    </w:p>
    <w:p w:rsidR="00972588" w:rsidRDefault="00972588">
      <w:pPr>
        <w:pStyle w:val="Mystyle"/>
      </w:pPr>
      <w:r>
        <w:tab/>
      </w:r>
      <w:r>
        <w:rPr>
          <w:i/>
          <w:iCs/>
        </w:rPr>
        <w:t>Возникновение общества.</w:t>
      </w:r>
      <w:r>
        <w:t xml:space="preserve"> История человеческого общества в определенном смысле являет картину его изменяющегося взаимодействия с природой. Однако общество не существовал изначально. История его возникновения не отделима от истории становления самого человека. Являясь частью природы человек постепенно, в поцессе труда и общения формируется как социальное существо. Этот процесс имеет своим началом выделение человека из животного мира, формирования у него социальных побудительных мотивов в поведении. В силу вступает наряду с естественным и социальный отбор (применительно к сообществам). Выживали те сообщества которые подчинялись определенным социально значимым требованиям: сплоченности взаимопомощи... Это социально значимое закреплялось естественным отбором и передачей опыта. В преобразовании первобытного стада в человеческое общество все большую роль играли социальные закономерности на фоне действия биологических. Это осуществлялось в первую очередь в процессе труда.</w:t>
      </w:r>
    </w:p>
    <w:p w:rsidR="00972588" w:rsidRDefault="00972588">
      <w:pPr>
        <w:pStyle w:val="Mystyle"/>
      </w:pPr>
      <w:r>
        <w:tab/>
        <w:t>Для труда характерен коллективно организованный, целенаправленный общественный способ деятельности.</w:t>
      </w:r>
    </w:p>
    <w:p w:rsidR="00972588" w:rsidRDefault="00972588">
      <w:pPr>
        <w:pStyle w:val="Mystyle"/>
      </w:pPr>
      <w:r>
        <w:t xml:space="preserve"> Труд есть процесс, совершающийся между человеком и природой, процесс, в котором человек своей собственной деятельностью опосредует, регулирует и контролирует обмен веществ между собой и природой. Таким образом труд - та главная материальная сила , которая вела к возникнов и формированию собственно человеческой жизни - общества. Однако ее действие было бы невозможным без формирования языка, который является важнейшим средством осуществления трудового процесса.</w:t>
      </w:r>
    </w:p>
    <w:p w:rsidR="00972588" w:rsidRDefault="00972588">
      <w:pPr>
        <w:pStyle w:val="Mystyle"/>
      </w:pPr>
      <w:r>
        <w:tab/>
      </w:r>
      <w:r>
        <w:rPr>
          <w:i/>
          <w:iCs/>
        </w:rPr>
        <w:t>Природная среда - естественное условие жизни общества.</w:t>
      </w:r>
      <w:r>
        <w:t xml:space="preserve"> “История Земли и история человечества - это две главы одного романа” -Герцен. Общество является частью более обширного целого - природы. Человек живет на земле в пределах тонкой ее оболочки - географической среды. Она есть зона обитания человека и сфера приложения его сил. Географическая среда - это та часть природы, котрая составляет необходимое условие жизни общества, будучи вовлеченной в процесс общественного производства. Вне ее наша жизнь невозможна.</w:t>
      </w:r>
    </w:p>
    <w:p w:rsidR="00972588" w:rsidRDefault="00972588">
      <w:pPr>
        <w:pStyle w:val="Mystyle"/>
      </w:pPr>
      <w:r>
        <w:tab/>
        <w:t>С самого возникновения человеческое общество изменяло окружающую природу и само менялось под ее воздействием. Воздействие общества на природу обуславливается развитием материального производства, науки и техники, общественных потребностей. При этом происходит расширение рамок географической среды, накопление новых свойств, все более отдаляющих ее от девственного состояния. Если лишить современную географическую среду ее свойств, созданных трудом многих поколений, и поставить современное общество в исходные природные условия, то оно не сможет существовать.</w:t>
      </w:r>
    </w:p>
    <w:p w:rsidR="00972588" w:rsidRDefault="00972588">
      <w:pPr>
        <w:pStyle w:val="Mystyle"/>
      </w:pPr>
      <w:r>
        <w:tab/>
        <w:t>В свою очередь и географическая среда  влияет на развитие общества. Сравним развитие народов севера и юга, тропиков.  Географическая среда оказывает влияние на хозяйственную специализацию стран и районов. Так, если в условиях тундры население занимается оленеводством, а в субтропиках - разведением цитрусовых. Влияние географической среды на общество - явление историческое: чем глубже в глубь веков, чем слабее силы общества, тем больше его зависимость от географической среды.</w:t>
      </w:r>
    </w:p>
    <w:p w:rsidR="00972588" w:rsidRDefault="00972588">
      <w:pPr>
        <w:pStyle w:val="Mystyle"/>
      </w:pPr>
      <w:r>
        <w:tab/>
        <w:t>Ограничивается ли среда жизни общества лишь географической средой? Нет. Качественно иной естественной средой его жизни является сфера всего живого - биосфера. В результате длительной эволюции биосфера сложилась как динамическая, внутренне дифференцированная равновесная система. Она развивается вместе с эволюцией Вселенной и всего живого.</w:t>
      </w:r>
    </w:p>
    <w:p w:rsidR="00972588" w:rsidRDefault="00972588">
      <w:pPr>
        <w:pStyle w:val="Mystyle"/>
      </w:pPr>
      <w:r>
        <w:tab/>
        <w:t>Помимо всего живого биосфера включает в себя и человека. Причем его влияние сильно меняет биосферу. С развитием человечества осуществляется переход к новому качественному состоянию - ноосфере, представляющую собой сферу живого и разумного. Ноосфера таким образом новая особая реальность, связанная с более глубокими и всесторонними формами преобразовывающего воздействия общества на природу.</w:t>
      </w:r>
    </w:p>
    <w:p w:rsidR="00972588" w:rsidRDefault="00972588">
      <w:pPr>
        <w:pStyle w:val="Mystyle"/>
      </w:pPr>
      <w:r>
        <w:tab/>
      </w:r>
      <w:r>
        <w:rPr>
          <w:i/>
          <w:iCs/>
        </w:rPr>
        <w:t>Экология</w:t>
      </w:r>
      <w:r>
        <w:t xml:space="preserve"> - наука, изучающая закономерности взаимодействия живого с внешними условиями его обитания с целью поддержания динамического равновесия системы “общество-природа”.</w:t>
      </w:r>
    </w:p>
    <w:p w:rsidR="00972588" w:rsidRDefault="00972588">
      <w:pPr>
        <w:pStyle w:val="Mystyle"/>
      </w:pPr>
      <w:r>
        <w:tab/>
        <w:t>Развитие человечества, его производственных сил столкнули человека с проблемой ограниченности природных ресурсов, возможного нарушения динамического равновесия системы общество-природа. “Не стоит обольщаться победами над природой. За каждую такую победу она мстит. Каждая из этих побед меет правда в первую очередь те последствия, на которые мы расчитывали, но во вторую и в третью очередь совсем другие, непредвиденные последствия, которые очень часто уничтожают значение первых.” Мы все воюем с природой, а надо мирно существовать в ней.</w:t>
      </w:r>
    </w:p>
    <w:p w:rsidR="00972588" w:rsidRDefault="00972588">
      <w:pPr>
        <w:pStyle w:val="Mystyle"/>
      </w:pPr>
      <w:r>
        <w:tab/>
        <w:t>Человек, превращая все большую часть природы в среду своего обитания, расширяет границы своей свободы по отношению к природе, что должно обострять в нем чувство ответственности за преобоазующее воздействие на нее. Здесь находит отражение общефилософский прнцип: “чем полнее свобода, тем выше ответственность”.</w:t>
      </w:r>
    </w:p>
    <w:p w:rsidR="00972588" w:rsidRDefault="00972588">
      <w:pPr>
        <w:pStyle w:val="Mystyle"/>
      </w:pPr>
      <w:r>
        <w:tab/>
        <w:t>В настоящее время глобальность экологических проблем требует от человека иного способа мышлеия, новой формы самосознания - экологического сознания. Это прежде всего означает, что человек должен осознать себя как единое целое в своем отношении к природе. Самое первое и главное условие сохранение равновесия и гармонии с природой - это разумное сосуществование людей друг с другом. Необходимо соединить усилия всех людей, всего человечества в решениях этих проблем. В современном обществе потреблеия решение экологических проблем невозможно...</w:t>
      </w:r>
    </w:p>
    <w:p w:rsidR="00972588" w:rsidRDefault="00972588">
      <w:pPr>
        <w:pStyle w:val="Mystyle"/>
      </w:pPr>
    </w:p>
    <w:p w:rsidR="00972588" w:rsidRDefault="00972588">
      <w:pPr>
        <w:pStyle w:val="Mystyle"/>
      </w:pPr>
      <w:r>
        <w:t xml:space="preserve">При подготовке данной работы были использованы материалы с сайта </w:t>
      </w:r>
      <w:r w:rsidRPr="00990D70">
        <w:t>http://www.studentu.ru</w:t>
      </w:r>
      <w:r>
        <w:t xml:space="preserve"> </w:t>
      </w:r>
    </w:p>
    <w:p w:rsidR="00972588" w:rsidRDefault="00972588">
      <w:pPr>
        <w:pStyle w:val="Mystyle"/>
      </w:pPr>
    </w:p>
    <w:p w:rsidR="00972588" w:rsidRDefault="00972588">
      <w:pPr>
        <w:pStyle w:val="Mystyle"/>
      </w:pPr>
      <w:bookmarkStart w:id="0" w:name="_GoBack"/>
      <w:bookmarkEnd w:id="0"/>
    </w:p>
    <w:sectPr w:rsidR="00972588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44B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39874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23A0738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5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6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7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4"/>
  </w:num>
  <w:num w:numId="5">
    <w:abstractNumId w:val="6"/>
  </w:num>
  <w:num w:numId="6">
    <w:abstractNumId w:val="0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0D70"/>
    <w:rsid w:val="000857C5"/>
    <w:rsid w:val="00972588"/>
    <w:rsid w:val="00990D70"/>
    <w:rsid w:val="00D77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B06AC09-8CF7-4795-AE37-02F1E93E5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/>
      <w:autoSpaceDE/>
      <w:autoSpaceDN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customStyle="1" w:styleId="1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uiPriority w:val="99"/>
    <w:pPr>
      <w:widowControl/>
      <w:jc w:val="both"/>
    </w:pPr>
    <w:rPr>
      <w:lang w:val="ru-RU"/>
    </w:r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0">
    <w:name w:val="Body Text Indent 3"/>
    <w:basedOn w:val="a"/>
    <w:link w:val="31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1">
    <w:name w:val="Основной текст с отступом 3 Знак"/>
    <w:link w:val="30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2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4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2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9001</Words>
  <Characters>5131</Characters>
  <Application>Microsoft Office Word</Application>
  <DocSecurity>0</DocSecurity>
  <Lines>42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14104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2014-01-27T08:10:00Z</dcterms:created>
  <dcterms:modified xsi:type="dcterms:W3CDTF">2014-01-27T08:10:00Z</dcterms:modified>
</cp:coreProperties>
</file>