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E22" w:rsidRDefault="009C3E22" w:rsidP="009C021C">
      <w:pPr>
        <w:spacing w:after="0" w:line="270" w:lineRule="atLeast"/>
        <w:textAlignment w:val="baseline"/>
        <w:outlineLvl w:val="0"/>
        <w:rPr>
          <w:rStyle w:val="apple-style-span"/>
          <w:rFonts w:ascii="Arial Unicode MS" w:eastAsia="Arial Unicode MS" w:hAnsi="Arial Unicode MS" w:cs="Arial Unicode MS"/>
          <w:sz w:val="28"/>
          <w:szCs w:val="28"/>
        </w:rPr>
      </w:pPr>
    </w:p>
    <w:p w:rsidR="00ED612C" w:rsidRPr="00BB557E" w:rsidRDefault="00ED612C" w:rsidP="009C021C">
      <w:pPr>
        <w:spacing w:after="0" w:line="270" w:lineRule="atLeast"/>
        <w:textAlignment w:val="baseline"/>
        <w:outlineLvl w:val="0"/>
        <w:rPr>
          <w:rStyle w:val="apple-style-span"/>
          <w:rFonts w:ascii="Arial Unicode MS" w:eastAsia="Arial Unicode MS" w:hAnsi="Arial Unicode MS" w:cs="Arial Unicode MS"/>
          <w:sz w:val="28"/>
          <w:szCs w:val="28"/>
        </w:rPr>
      </w:pP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Нижний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Новгород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— город в России, административный центр Нижегородской области, центр Приволжского федерального округа. В период с 1932 по 1990 год город носил название 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Горький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(в честь русского советского писателя Максима Горького).</w:t>
      </w:r>
    </w:p>
    <w:p w:rsidR="00ED612C" w:rsidRPr="009C021C" w:rsidRDefault="00ED612C" w:rsidP="009C021C">
      <w:pPr>
        <w:spacing w:after="0" w:line="270" w:lineRule="atLeast"/>
        <w:textAlignment w:val="baseline"/>
        <w:outlineLvl w:val="0"/>
        <w:rPr>
          <w:rFonts w:ascii="Arial Unicode MS" w:eastAsia="Arial Unicode MS" w:hAnsi="Arial Unicode MS" w:cs="Arial Unicode MS"/>
          <w:bCs/>
          <w:kern w:val="36"/>
          <w:sz w:val="28"/>
          <w:szCs w:val="28"/>
          <w:lang w:eastAsia="ru-RU"/>
        </w:rPr>
      </w:pPr>
      <w:r w:rsidRPr="009C021C">
        <w:rPr>
          <w:rFonts w:ascii="Arial Unicode MS" w:eastAsia="Arial Unicode MS" w:hAnsi="Arial Unicode MS" w:cs="Arial Unicode MS" w:hint="eastAsia"/>
          <w:bCs/>
          <w:kern w:val="36"/>
          <w:sz w:val="28"/>
          <w:szCs w:val="28"/>
          <w:bdr w:val="none" w:sz="0" w:space="0" w:color="auto" w:frame="1"/>
          <w:lang w:eastAsia="ru-RU"/>
        </w:rPr>
        <w:t>Ключевым</w:t>
      </w:r>
      <w:r w:rsidRPr="009C021C">
        <w:rPr>
          <w:rFonts w:ascii="Arial Unicode MS" w:eastAsia="Arial Unicode MS" w:hAnsi="Arial Unicode MS" w:cs="Arial Unicode MS"/>
          <w:bCs/>
          <w:kern w:val="36"/>
          <w:sz w:val="28"/>
          <w:szCs w:val="28"/>
          <w:bdr w:val="none" w:sz="0" w:space="0" w:color="auto" w:frame="1"/>
          <w:lang w:eastAsia="ru-RU"/>
        </w:rPr>
        <w:t xml:space="preserve"> моментом </w:t>
      </w:r>
      <w:r w:rsidRPr="009C021C">
        <w:rPr>
          <w:rFonts w:ascii="Arial Unicode MS" w:eastAsia="Arial Unicode MS" w:hAnsi="Arial Unicode MS" w:cs="Arial Unicode MS" w:hint="eastAsia"/>
          <w:bCs/>
          <w:kern w:val="36"/>
          <w:sz w:val="28"/>
          <w:szCs w:val="28"/>
          <w:bdr w:val="none" w:sz="0" w:space="0" w:color="auto" w:frame="1"/>
          <w:lang w:eastAsia="ru-RU"/>
        </w:rPr>
        <w:t>отдыха</w:t>
      </w:r>
      <w:r w:rsidRPr="009C021C">
        <w:rPr>
          <w:rFonts w:ascii="Arial Unicode MS" w:eastAsia="Arial Unicode MS" w:hAnsi="Arial Unicode MS" w:cs="Arial Unicode MS"/>
          <w:bCs/>
          <w:kern w:val="36"/>
          <w:sz w:val="28"/>
          <w:szCs w:val="28"/>
          <w:bdr w:val="none" w:sz="0" w:space="0" w:color="auto" w:frame="1"/>
          <w:lang w:eastAsia="ru-RU"/>
        </w:rPr>
        <w:t xml:space="preserve"> для россиян является</w:t>
      </w:r>
      <w:r w:rsidRPr="00BB557E">
        <w:rPr>
          <w:rFonts w:ascii="Arial Unicode MS" w:eastAsia="Arial Unicode MS" w:hAnsi="Arial Unicode MS" w:cs="Arial Unicode MS"/>
          <w:bCs/>
          <w:kern w:val="36"/>
          <w:sz w:val="28"/>
          <w:szCs w:val="28"/>
          <w:lang w:eastAsia="ru-RU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iCs/>
          <w:kern w:val="36"/>
          <w:sz w:val="28"/>
          <w:szCs w:val="28"/>
          <w:lang w:eastAsia="ru-RU"/>
        </w:rPr>
        <w:t>тишина</w:t>
      </w:r>
      <w:r w:rsidRPr="00BB557E">
        <w:rPr>
          <w:rFonts w:ascii="Arial Unicode MS" w:eastAsia="Arial Unicode MS" w:hAnsi="Arial Unicode MS" w:cs="Arial Unicode MS"/>
          <w:bCs/>
          <w:iCs/>
          <w:kern w:val="36"/>
          <w:sz w:val="28"/>
          <w:szCs w:val="28"/>
          <w:lang w:eastAsia="ru-RU"/>
        </w:rPr>
        <w:t xml:space="preserve"> и покой (42%</w:t>
      </w:r>
      <w:r w:rsidRPr="009C021C">
        <w:rPr>
          <w:rFonts w:ascii="Arial Unicode MS" w:eastAsia="Arial Unicode MS" w:hAnsi="Arial Unicode MS" w:cs="Arial Unicode MS"/>
          <w:bCs/>
          <w:kern w:val="36"/>
          <w:sz w:val="28"/>
          <w:szCs w:val="28"/>
          <w:bdr w:val="none" w:sz="0" w:space="0" w:color="auto" w:frame="1"/>
          <w:lang w:eastAsia="ru-RU"/>
        </w:rPr>
        <w:t>), причем за прошедшие двадцать лет он повысил свое значение (с 29% до 42%).</w:t>
      </w:r>
    </w:p>
    <w:p w:rsidR="00ED612C" w:rsidRPr="009C021C" w:rsidRDefault="00ED612C" w:rsidP="009C021C">
      <w:pPr>
        <w:spacing w:after="0" w:line="270" w:lineRule="atLeast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 w:rsidRPr="009C021C">
        <w:rPr>
          <w:rFonts w:ascii="Arial Unicode MS" w:eastAsia="Arial Unicode MS" w:hAnsi="Arial Unicode MS" w:cs="Arial Unicode MS" w:hint="eastAsia"/>
          <w:sz w:val="28"/>
          <w:szCs w:val="28"/>
          <w:lang w:eastAsia="ru-RU"/>
        </w:rPr>
        <w:t>Более</w:t>
      </w:r>
      <w:r w:rsidRPr="009C021C">
        <w:rPr>
          <w:rFonts w:ascii="Arial Unicode MS" w:eastAsia="Arial Unicode MS" w:hAnsi="Arial Unicode MS" w:cs="Arial Unicode MS"/>
          <w:sz w:val="28"/>
          <w:szCs w:val="28"/>
          <w:lang w:eastAsia="ru-RU"/>
        </w:rPr>
        <w:t xml:space="preserve"> важными стали и такие факторы, как</w:t>
      </w:r>
      <w:r w:rsidRPr="00BB557E">
        <w:rPr>
          <w:rFonts w:ascii="Arial Unicode MS" w:eastAsia="Arial Unicode MS" w:hAnsi="Arial Unicode MS" w:cs="Arial Unicode MS"/>
          <w:sz w:val="28"/>
          <w:szCs w:val="28"/>
          <w:lang w:eastAsia="ru-RU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iCs/>
          <w:sz w:val="28"/>
          <w:szCs w:val="28"/>
          <w:lang w:eastAsia="ru-RU"/>
        </w:rPr>
        <w:t>возможность</w:t>
      </w:r>
      <w:r w:rsidRPr="00BB557E">
        <w:rPr>
          <w:rFonts w:ascii="Arial Unicode MS" w:eastAsia="Arial Unicode MS" w:hAnsi="Arial Unicode MS" w:cs="Arial Unicode MS"/>
          <w:bCs/>
          <w:iCs/>
          <w:sz w:val="28"/>
          <w:szCs w:val="28"/>
          <w:lang w:eastAsia="ru-RU"/>
        </w:rPr>
        <w:t xml:space="preserve"> общения с интересными людьми (с 18 до 29%)</w:t>
      </w:r>
      <w:r w:rsidRPr="009C021C">
        <w:rPr>
          <w:rFonts w:ascii="Arial Unicode MS" w:eastAsia="Arial Unicode MS" w:hAnsi="Arial Unicode MS" w:cs="Arial Unicode MS"/>
          <w:sz w:val="28"/>
          <w:szCs w:val="28"/>
          <w:lang w:eastAsia="ru-RU"/>
        </w:rPr>
        <w:t>,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  <w:lang w:eastAsia="ru-RU"/>
        </w:rPr>
        <w:t>путешествия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  <w:lang w:eastAsia="ru-RU"/>
        </w:rPr>
        <w:t xml:space="preserve"> (с 23 до 29%)</w:t>
      </w:r>
      <w:r w:rsidRPr="009C021C">
        <w:rPr>
          <w:rFonts w:ascii="Arial Unicode MS" w:eastAsia="Arial Unicode MS" w:hAnsi="Arial Unicode MS" w:cs="Arial Unicode MS"/>
          <w:sz w:val="28"/>
          <w:szCs w:val="28"/>
          <w:lang w:eastAsia="ru-RU"/>
        </w:rPr>
        <w:t>,</w:t>
      </w:r>
      <w:r w:rsidRPr="00BB557E">
        <w:rPr>
          <w:rFonts w:ascii="Arial Unicode MS" w:eastAsia="Arial Unicode MS" w:hAnsi="Arial Unicode MS" w:cs="Arial Unicode MS"/>
          <w:sz w:val="28"/>
          <w:szCs w:val="28"/>
          <w:lang w:eastAsia="ru-RU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iCs/>
          <w:sz w:val="28"/>
          <w:szCs w:val="28"/>
          <w:lang w:eastAsia="ru-RU"/>
        </w:rPr>
        <w:t>развлечений</w:t>
      </w:r>
      <w:r w:rsidRPr="00BB557E">
        <w:rPr>
          <w:rFonts w:ascii="Arial Unicode MS" w:eastAsia="Arial Unicode MS" w:hAnsi="Arial Unicode MS" w:cs="Arial Unicode MS"/>
          <w:bCs/>
          <w:iCs/>
          <w:sz w:val="28"/>
          <w:szCs w:val="28"/>
          <w:lang w:eastAsia="ru-RU"/>
        </w:rPr>
        <w:t xml:space="preserve"> (с 17 до 25%).</w:t>
      </w:r>
      <w:r w:rsidRPr="00BB557E">
        <w:rPr>
          <w:rFonts w:ascii="Arial Unicode MS" w:eastAsia="Arial Unicode MS" w:hAnsi="Arial Unicode MS" w:cs="Arial Unicode MS"/>
          <w:sz w:val="28"/>
          <w:szCs w:val="28"/>
          <w:lang w:eastAsia="ru-RU"/>
        </w:rPr>
        <w:t> </w:t>
      </w:r>
      <w:r w:rsidRPr="009C021C">
        <w:rPr>
          <w:rFonts w:ascii="Arial Unicode MS" w:eastAsia="Arial Unicode MS" w:hAnsi="Arial Unicode MS" w:cs="Arial Unicode MS" w:hint="eastAsia"/>
          <w:sz w:val="28"/>
          <w:szCs w:val="28"/>
          <w:lang w:eastAsia="ru-RU"/>
        </w:rPr>
        <w:t>Одной</w:t>
      </w:r>
      <w:r w:rsidRPr="009C021C">
        <w:rPr>
          <w:rFonts w:ascii="Arial Unicode MS" w:eastAsia="Arial Unicode MS" w:hAnsi="Arial Unicode MS" w:cs="Arial Unicode MS"/>
          <w:sz w:val="28"/>
          <w:szCs w:val="28"/>
          <w:lang w:eastAsia="ru-RU"/>
        </w:rPr>
        <w:t xml:space="preserve"> из значимых деталей остается возможность</w:t>
      </w:r>
      <w:r w:rsidRPr="00BB557E">
        <w:rPr>
          <w:rFonts w:ascii="Arial Unicode MS" w:eastAsia="Arial Unicode MS" w:hAnsi="Arial Unicode MS" w:cs="Arial Unicode MS"/>
          <w:bCs/>
          <w:iCs/>
          <w:sz w:val="28"/>
          <w:szCs w:val="28"/>
          <w:lang w:eastAsia="ru-RU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iCs/>
          <w:sz w:val="28"/>
          <w:szCs w:val="28"/>
          <w:lang w:eastAsia="ru-RU"/>
        </w:rPr>
        <w:t>укрепить</w:t>
      </w:r>
      <w:r w:rsidRPr="00BB557E">
        <w:rPr>
          <w:rFonts w:ascii="Arial Unicode MS" w:eastAsia="Arial Unicode MS" w:hAnsi="Arial Unicode MS" w:cs="Arial Unicode MS"/>
          <w:bCs/>
          <w:iCs/>
          <w:sz w:val="28"/>
          <w:szCs w:val="28"/>
          <w:lang w:eastAsia="ru-RU"/>
        </w:rPr>
        <w:t xml:space="preserve"> здоровье (27%</w:t>
      </w:r>
      <w:r w:rsidRPr="009C021C">
        <w:rPr>
          <w:rFonts w:ascii="Arial Unicode MS" w:eastAsia="Arial Unicode MS" w:hAnsi="Arial Unicode MS" w:cs="Arial Unicode MS"/>
          <w:sz w:val="28"/>
          <w:szCs w:val="28"/>
          <w:lang w:eastAsia="ru-RU"/>
        </w:rPr>
        <w:t>). Вдвое больше стало тех, для кого отдых заключается в возможности</w:t>
      </w:r>
      <w:r w:rsidRPr="00BB557E">
        <w:rPr>
          <w:rFonts w:ascii="Arial Unicode MS" w:eastAsia="Arial Unicode MS" w:hAnsi="Arial Unicode MS" w:cs="Arial Unicode MS"/>
          <w:bCs/>
          <w:iCs/>
          <w:sz w:val="28"/>
          <w:szCs w:val="28"/>
          <w:lang w:eastAsia="ru-RU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iCs/>
          <w:sz w:val="28"/>
          <w:szCs w:val="28"/>
          <w:lang w:eastAsia="ru-RU"/>
        </w:rPr>
        <w:t>расширить</w:t>
      </w:r>
      <w:r w:rsidRPr="00BB557E">
        <w:rPr>
          <w:rFonts w:ascii="Arial Unicode MS" w:eastAsia="Arial Unicode MS" w:hAnsi="Arial Unicode MS" w:cs="Arial Unicode MS"/>
          <w:bCs/>
          <w:iCs/>
          <w:sz w:val="28"/>
          <w:szCs w:val="28"/>
          <w:lang w:eastAsia="ru-RU"/>
        </w:rPr>
        <w:t xml:space="preserve"> кругозор (с 8 до 14%).</w:t>
      </w:r>
    </w:p>
    <w:p w:rsidR="00ED612C" w:rsidRPr="009C021C" w:rsidRDefault="00ED612C" w:rsidP="009C021C">
      <w:pPr>
        <w:spacing w:after="0" w:line="270" w:lineRule="atLeast"/>
        <w:textAlignment w:val="baseline"/>
        <w:outlineLvl w:val="0"/>
        <w:rPr>
          <w:rFonts w:ascii="Arial Unicode MS" w:eastAsia="Arial Unicode MS" w:hAnsi="Arial Unicode MS" w:cs="Arial Unicode MS"/>
          <w:bCs/>
          <w:kern w:val="36"/>
          <w:sz w:val="28"/>
          <w:szCs w:val="28"/>
          <w:lang w:eastAsia="ru-RU"/>
        </w:rPr>
      </w:pPr>
      <w:r w:rsidRPr="009C021C">
        <w:rPr>
          <w:rFonts w:ascii="Arial Unicode MS" w:eastAsia="Arial Unicode MS" w:hAnsi="Arial Unicode MS" w:cs="Arial Unicode MS" w:hint="eastAsia"/>
          <w:bCs/>
          <w:kern w:val="36"/>
          <w:sz w:val="28"/>
          <w:szCs w:val="28"/>
          <w:bdr w:val="none" w:sz="0" w:space="0" w:color="auto" w:frame="1"/>
          <w:lang w:eastAsia="ru-RU"/>
        </w:rPr>
        <w:t>При</w:t>
      </w:r>
      <w:r w:rsidRPr="009C021C">
        <w:rPr>
          <w:rFonts w:ascii="Arial Unicode MS" w:eastAsia="Arial Unicode MS" w:hAnsi="Arial Unicode MS" w:cs="Arial Unicode MS"/>
          <w:bCs/>
          <w:kern w:val="36"/>
          <w:sz w:val="28"/>
          <w:szCs w:val="28"/>
          <w:bdr w:val="none" w:sz="0" w:space="0" w:color="auto" w:frame="1"/>
          <w:lang w:eastAsia="ru-RU"/>
        </w:rPr>
        <w:t xml:space="preserve"> выборе места отдыха россияне чаще всего обращают вниман</w:t>
      </w:r>
      <w:r w:rsidRPr="009C021C">
        <w:rPr>
          <w:rFonts w:ascii="Arial Unicode MS" w:eastAsia="Arial Unicode MS" w:hAnsi="Arial Unicode MS" w:cs="Arial Unicode MS" w:hint="eastAsia"/>
          <w:bCs/>
          <w:kern w:val="36"/>
          <w:sz w:val="28"/>
          <w:szCs w:val="28"/>
          <w:bdr w:val="none" w:sz="0" w:space="0" w:color="auto" w:frame="1"/>
          <w:lang w:eastAsia="ru-RU"/>
        </w:rPr>
        <w:t>ие</w:t>
      </w:r>
      <w:r w:rsidRPr="009C021C">
        <w:rPr>
          <w:rFonts w:ascii="Arial Unicode MS" w:eastAsia="Arial Unicode MS" w:hAnsi="Arial Unicode MS" w:cs="Arial Unicode MS"/>
          <w:bCs/>
          <w:kern w:val="36"/>
          <w:sz w:val="28"/>
          <w:szCs w:val="28"/>
          <w:bdr w:val="none" w:sz="0" w:space="0" w:color="auto" w:frame="1"/>
          <w:lang w:eastAsia="ru-RU"/>
        </w:rPr>
        <w:t xml:space="preserve"> на</w:t>
      </w:r>
      <w:r w:rsidRPr="00BB557E">
        <w:rPr>
          <w:rFonts w:ascii="Arial Unicode MS" w:eastAsia="Arial Unicode MS" w:hAnsi="Arial Unicode MS" w:cs="Arial Unicode MS"/>
          <w:bCs/>
          <w:iCs/>
          <w:kern w:val="36"/>
          <w:sz w:val="28"/>
          <w:szCs w:val="28"/>
          <w:lang w:eastAsia="ru-RU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iCs/>
          <w:kern w:val="36"/>
          <w:sz w:val="28"/>
          <w:szCs w:val="28"/>
          <w:lang w:eastAsia="ru-RU"/>
        </w:rPr>
        <w:t>доступность</w:t>
      </w:r>
      <w:r w:rsidRPr="00BB557E">
        <w:rPr>
          <w:rFonts w:ascii="Arial Unicode MS" w:eastAsia="Arial Unicode MS" w:hAnsi="Arial Unicode MS" w:cs="Arial Unicode MS"/>
          <w:bCs/>
          <w:iCs/>
          <w:kern w:val="36"/>
          <w:sz w:val="28"/>
          <w:szCs w:val="28"/>
          <w:lang w:eastAsia="ru-RU"/>
        </w:rPr>
        <w:t xml:space="preserve"> цен </w:t>
      </w:r>
      <w:r w:rsidRPr="009C021C">
        <w:rPr>
          <w:rFonts w:ascii="Arial Unicode MS" w:eastAsia="Arial Unicode MS" w:hAnsi="Arial Unicode MS" w:cs="Arial Unicode MS" w:hint="eastAsia"/>
          <w:bCs/>
          <w:kern w:val="36"/>
          <w:sz w:val="28"/>
          <w:szCs w:val="28"/>
          <w:bdr w:val="none" w:sz="0" w:space="0" w:color="auto" w:frame="1"/>
          <w:lang w:eastAsia="ru-RU"/>
        </w:rPr>
        <w:t>и</w:t>
      </w:r>
      <w:r w:rsidRPr="00BB557E">
        <w:rPr>
          <w:rFonts w:ascii="Arial Unicode MS" w:eastAsia="Arial Unicode MS" w:hAnsi="Arial Unicode MS" w:cs="Arial Unicode MS"/>
          <w:bCs/>
          <w:kern w:val="36"/>
          <w:sz w:val="28"/>
          <w:szCs w:val="28"/>
          <w:lang w:eastAsia="ru-RU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kern w:val="36"/>
          <w:sz w:val="28"/>
          <w:szCs w:val="28"/>
          <w:lang w:eastAsia="ru-RU"/>
        </w:rPr>
        <w:t>комфортные</w:t>
      </w:r>
      <w:r w:rsidRPr="00BB557E">
        <w:rPr>
          <w:rFonts w:ascii="Arial Unicode MS" w:eastAsia="Arial Unicode MS" w:hAnsi="Arial Unicode MS" w:cs="Arial Unicode MS"/>
          <w:bCs/>
          <w:kern w:val="36"/>
          <w:sz w:val="28"/>
          <w:szCs w:val="28"/>
          <w:lang w:eastAsia="ru-RU"/>
        </w:rPr>
        <w:t xml:space="preserve"> условия проживания</w:t>
      </w:r>
      <w:r>
        <w:rPr>
          <w:rFonts w:ascii="Arial Unicode MS" w:eastAsia="Arial Unicode MS" w:hAnsi="Arial Unicode MS" w:cs="Arial Unicode MS"/>
          <w:bCs/>
          <w:kern w:val="36"/>
          <w:sz w:val="28"/>
          <w:szCs w:val="28"/>
          <w:lang w:eastAsia="ru-RU"/>
        </w:rPr>
        <w:t>.</w:t>
      </w:r>
    </w:p>
    <w:p w:rsidR="00ED612C" w:rsidRDefault="00ED612C" w:rsidP="00BB557E">
      <w:pPr>
        <w:pStyle w:val="a5"/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</w:pPr>
      <w:r w:rsidRPr="009C021C">
        <w:rPr>
          <w:rFonts w:ascii="Arial Unicode MS" w:eastAsia="Arial Unicode MS" w:hAnsi="Arial Unicode MS" w:cs="Arial Unicode MS" w:hint="eastAsia"/>
          <w:sz w:val="28"/>
          <w:szCs w:val="28"/>
        </w:rPr>
        <w:t>Имеют</w:t>
      </w:r>
      <w:r w:rsidRPr="009C021C">
        <w:rPr>
          <w:rFonts w:ascii="Arial Unicode MS" w:eastAsia="Arial Unicode MS" w:hAnsi="Arial Unicode MS" w:cs="Arial Unicode MS"/>
          <w:sz w:val="28"/>
          <w:szCs w:val="28"/>
        </w:rPr>
        <w:t xml:space="preserve"> значение-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iCs/>
          <w:sz w:val="28"/>
          <w:szCs w:val="28"/>
        </w:rPr>
        <w:t>экологическая</w:t>
      </w:r>
      <w:r w:rsidRPr="00BB557E">
        <w:rPr>
          <w:rFonts w:ascii="Arial Unicode MS" w:eastAsia="Arial Unicode MS" w:hAnsi="Arial Unicode MS" w:cs="Arial Unicode MS"/>
          <w:bCs/>
          <w:iCs/>
          <w:sz w:val="28"/>
          <w:szCs w:val="28"/>
        </w:rPr>
        <w:t xml:space="preserve"> чистота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 </w:t>
      </w:r>
      <w:r w:rsidRPr="009C021C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iCs/>
          <w:sz w:val="28"/>
          <w:szCs w:val="28"/>
        </w:rPr>
        <w:t>возможность</w:t>
      </w:r>
      <w:r w:rsidRPr="00BB557E">
        <w:rPr>
          <w:rFonts w:ascii="Arial Unicode MS" w:eastAsia="Arial Unicode MS" w:hAnsi="Arial Unicode MS" w:cs="Arial Unicode MS"/>
          <w:bCs/>
          <w:iCs/>
          <w:sz w:val="28"/>
          <w:szCs w:val="28"/>
        </w:rPr>
        <w:t xml:space="preserve"> провести отдых в хорошей компании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 </w:t>
      </w:r>
      <w:r w:rsidRPr="009C021C">
        <w:rPr>
          <w:rFonts w:ascii="Arial Unicode MS" w:eastAsia="Arial Unicode MS" w:hAnsi="Arial Unicode MS" w:cs="Arial Unicode MS" w:hint="eastAsia"/>
          <w:sz w:val="28"/>
          <w:szCs w:val="28"/>
        </w:rPr>
        <w:t>и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bCs/>
          <w:iCs/>
          <w:sz w:val="28"/>
          <w:szCs w:val="28"/>
        </w:rPr>
        <w:t>качественное</w:t>
      </w:r>
      <w:r w:rsidRPr="00BB557E">
        <w:rPr>
          <w:rFonts w:ascii="Arial Unicode MS" w:eastAsia="Arial Unicode MS" w:hAnsi="Arial Unicode MS" w:cs="Arial Unicode MS"/>
          <w:bCs/>
          <w:iCs/>
          <w:sz w:val="28"/>
          <w:szCs w:val="28"/>
        </w:rPr>
        <w:t xml:space="preserve"> питание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r w:rsidRPr="009C021C">
        <w:rPr>
          <w:rFonts w:ascii="Arial Unicode MS" w:eastAsia="Arial Unicode MS" w:hAnsi="Arial Unicode MS" w:cs="Arial Unicode MS" w:hint="eastAsia"/>
          <w:sz w:val="28"/>
          <w:szCs w:val="28"/>
        </w:rPr>
        <w:t>а</w:t>
      </w:r>
      <w:r w:rsidRPr="009C021C">
        <w:rPr>
          <w:rFonts w:ascii="Arial Unicode MS" w:eastAsia="Arial Unicode MS" w:hAnsi="Arial Unicode MS" w:cs="Arial Unicode MS"/>
          <w:sz w:val="28"/>
          <w:szCs w:val="28"/>
        </w:rPr>
        <w:t xml:space="preserve"> также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 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к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ультурно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>-исторические достопримечательности в месте отдыха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 </w:t>
      </w:r>
      <w:r w:rsidRPr="009C021C"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ED612C" w:rsidRPr="00BB557E" w:rsidRDefault="00ED612C" w:rsidP="00BB557E">
      <w:pPr>
        <w:pStyle w:val="a5"/>
        <w:rPr>
          <w:rFonts w:ascii="Arial Unicode MS" w:eastAsia="Arial Unicode MS" w:hAnsi="Arial Unicode MS" w:cs="Arial Unicode MS"/>
          <w:sz w:val="28"/>
          <w:szCs w:val="28"/>
        </w:rPr>
      </w:pPr>
      <w:r w:rsidRPr="00BB557E">
        <w:rPr>
          <w:rStyle w:val="style3"/>
          <w:rFonts w:ascii="Arial Unicode MS" w:eastAsia="Arial Unicode MS" w:hAnsi="Arial Unicode MS" w:cs="Arial Unicode MS" w:hint="eastAsia"/>
          <w:sz w:val="28"/>
          <w:szCs w:val="28"/>
        </w:rPr>
        <w:t>Пожалуй</w:t>
      </w:r>
      <w:r w:rsidRPr="00BB557E">
        <w:rPr>
          <w:rStyle w:val="style3"/>
          <w:rFonts w:ascii="Arial Unicode MS" w:eastAsia="Arial Unicode MS" w:hAnsi="Arial Unicode MS" w:cs="Arial Unicode MS"/>
          <w:sz w:val="28"/>
          <w:szCs w:val="28"/>
        </w:rPr>
        <w:t xml:space="preserve">, каждый из </w:t>
      </w:r>
      <w:r w:rsidRPr="00BB557E">
        <w:rPr>
          <w:rStyle w:val="style3"/>
          <w:rFonts w:ascii="Arial Unicode MS" w:eastAsia="Arial Unicode MS" w:hAnsi="Arial Unicode MS" w:cs="Arial Unicode MS" w:hint="eastAsia"/>
          <w:sz w:val="28"/>
          <w:szCs w:val="28"/>
        </w:rPr>
        <w:t>нас</w:t>
      </w:r>
      <w:r w:rsidRPr="00BB557E">
        <w:rPr>
          <w:rStyle w:val="style3"/>
          <w:rFonts w:ascii="Arial Unicode MS" w:eastAsia="Arial Unicode MS" w:hAnsi="Arial Unicode MS" w:cs="Arial Unicode MS"/>
          <w:sz w:val="28"/>
          <w:szCs w:val="28"/>
        </w:rPr>
        <w:t xml:space="preserve"> каждый год думает о том, как и где лучше провести свой отпуск или выходные? Существует масса самых разных вариантов, начиная, скажем, от путешествия к Черному морю, и заканчивая экскурсией, в какую</w:t>
      </w:r>
      <w:r>
        <w:rPr>
          <w:rStyle w:val="style3"/>
          <w:rFonts w:ascii="Arial Unicode MS" w:eastAsia="Arial Unicode MS" w:hAnsi="Arial Unicode MS" w:cs="Arial Unicode MS"/>
          <w:sz w:val="28"/>
          <w:szCs w:val="28"/>
        </w:rPr>
        <w:t xml:space="preserve"> - </w:t>
      </w:r>
      <w:r w:rsidRPr="00BB557E">
        <w:rPr>
          <w:rStyle w:val="style3"/>
          <w:rFonts w:ascii="Arial Unicode MS" w:eastAsia="Arial Unicode MS" w:hAnsi="Arial Unicode MS" w:cs="Arial Unicode MS" w:hint="eastAsia"/>
          <w:sz w:val="28"/>
          <w:szCs w:val="28"/>
        </w:rPr>
        <w:t>нибудь</w:t>
      </w:r>
      <w:r w:rsidRPr="00BB557E">
        <w:rPr>
          <w:rStyle w:val="style3"/>
          <w:rFonts w:ascii="Arial Unicode MS" w:eastAsia="Arial Unicode MS" w:hAnsi="Arial Unicode MS" w:cs="Arial Unicode MS"/>
          <w:sz w:val="28"/>
          <w:szCs w:val="28"/>
        </w:rPr>
        <w:t xml:space="preserve"> европейскую страну для изучения ее достоприме</w:t>
      </w:r>
      <w:r w:rsidRPr="00BB557E">
        <w:rPr>
          <w:rStyle w:val="style3"/>
          <w:rFonts w:ascii="Arial Unicode MS" w:eastAsia="Arial Unicode MS" w:hAnsi="Arial Unicode MS" w:cs="Arial Unicode MS" w:hint="eastAsia"/>
          <w:sz w:val="28"/>
          <w:szCs w:val="28"/>
        </w:rPr>
        <w:t>чательностей</w:t>
      </w:r>
      <w:r w:rsidRPr="00BB557E">
        <w:rPr>
          <w:rStyle w:val="style3"/>
          <w:rFonts w:ascii="Arial Unicode MS" w:eastAsia="Arial Unicode MS" w:hAnsi="Arial Unicode MS" w:cs="Arial Unicode MS"/>
          <w:sz w:val="28"/>
          <w:szCs w:val="28"/>
        </w:rPr>
        <w:t xml:space="preserve"> и культурных традиций. В конце концов, можно просто отправиться на дачу, если средств для всего вышеперечисленного не хватает.</w:t>
      </w:r>
    </w:p>
    <w:p w:rsidR="00ED612C" w:rsidRDefault="00ED612C" w:rsidP="00BB557E">
      <w:pPr>
        <w:pStyle w:val="a5"/>
        <w:rPr>
          <w:rStyle w:val="style3"/>
          <w:rFonts w:ascii="Arial Unicode MS" w:eastAsia="Arial Unicode MS" w:hAnsi="Arial Unicode MS" w:cs="Arial Unicode MS"/>
          <w:sz w:val="28"/>
          <w:szCs w:val="28"/>
        </w:rPr>
      </w:pPr>
    </w:p>
    <w:p w:rsidR="00ED612C" w:rsidRPr="00BB557E" w:rsidRDefault="00ED612C" w:rsidP="00BB557E">
      <w:pPr>
        <w:pStyle w:val="a5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Style w:val="style3"/>
          <w:rFonts w:ascii="Arial Unicode MS" w:eastAsia="Arial Unicode MS" w:hAnsi="Arial Unicode MS" w:cs="Arial Unicode MS" w:hint="eastAsia"/>
          <w:sz w:val="28"/>
          <w:szCs w:val="28"/>
        </w:rPr>
        <w:t>Хочется</w:t>
      </w:r>
      <w:r w:rsidRPr="00BB557E">
        <w:rPr>
          <w:rStyle w:val="style3"/>
          <w:rFonts w:ascii="Arial Unicode MS" w:eastAsia="Arial Unicode MS" w:hAnsi="Arial Unicode MS" w:cs="Arial Unicode MS"/>
          <w:sz w:val="28"/>
          <w:szCs w:val="28"/>
        </w:rPr>
        <w:t xml:space="preserve"> предложить один из самых замечательных видов отдыха в нашей великой стране, которая во все времена славилас</w:t>
      </w:r>
      <w:r w:rsidRPr="00BB557E">
        <w:rPr>
          <w:rStyle w:val="style3"/>
          <w:rFonts w:ascii="Arial Unicode MS" w:eastAsia="Arial Unicode MS" w:hAnsi="Arial Unicode MS" w:cs="Arial Unicode MS" w:hint="eastAsia"/>
          <w:sz w:val="28"/>
          <w:szCs w:val="28"/>
        </w:rPr>
        <w:t>ь</w:t>
      </w:r>
      <w:r w:rsidRPr="00BB557E">
        <w:rPr>
          <w:rStyle w:val="style3"/>
          <w:rFonts w:ascii="Arial Unicode MS" w:eastAsia="Arial Unicode MS" w:hAnsi="Arial Unicode MS" w:cs="Arial Unicode MS"/>
          <w:sz w:val="28"/>
          <w:szCs w:val="28"/>
        </w:rPr>
        <w:t xml:space="preserve"> свое красотой – это речные круизы по рекам и озерам на комфортабельном теплоходе.</w:t>
      </w:r>
      <w:r>
        <w:rPr>
          <w:rStyle w:val="style3"/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Style w:val="style3"/>
          <w:rFonts w:ascii="Arial Unicode MS" w:eastAsia="Arial Unicode MS" w:hAnsi="Arial Unicode MS" w:cs="Arial Unicode MS" w:hint="eastAsia"/>
          <w:sz w:val="28"/>
          <w:szCs w:val="28"/>
        </w:rPr>
        <w:t>Россия</w:t>
      </w:r>
      <w:r w:rsidRPr="00BB557E">
        <w:rPr>
          <w:rStyle w:val="style3"/>
          <w:rFonts w:ascii="Arial Unicode MS" w:eastAsia="Arial Unicode MS" w:hAnsi="Arial Unicode MS" w:cs="Arial Unicode MS"/>
          <w:sz w:val="28"/>
          <w:szCs w:val="28"/>
        </w:rPr>
        <w:t xml:space="preserve"> – уникальное мировое государство, богатое своими водными ресурсами.</w:t>
      </w:r>
    </w:p>
    <w:p w:rsidR="00ED612C" w:rsidRPr="009C021C" w:rsidRDefault="00ED612C" w:rsidP="00BB557E">
      <w:pPr>
        <w:spacing w:after="0" w:line="270" w:lineRule="atLeast"/>
        <w:rPr>
          <w:rFonts w:ascii="Arial Unicode MS" w:eastAsia="Arial Unicode MS" w:hAnsi="Arial Unicode MS" w:cs="Arial Unicode MS"/>
          <w:sz w:val="28"/>
          <w:szCs w:val="28"/>
          <w:lang w:eastAsia="ru-RU"/>
        </w:rPr>
      </w:pP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Нижегородской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области нужно догонять регионы России, где поток туристов традиционно большой</w:t>
      </w:r>
      <w:r>
        <w:rPr>
          <w:rFonts w:ascii="Arial Unicode MS" w:eastAsia="Arial Unicode MS" w:hAnsi="Arial Unicode MS" w:cs="Arial Unicode MS"/>
          <w:sz w:val="28"/>
          <w:szCs w:val="28"/>
          <w:lang w:eastAsia="ru-RU"/>
        </w:rPr>
        <w:t xml:space="preserve">, 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не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н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ужно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забывать, что область продол</w:t>
      </w:r>
      <w:r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жительное</w:t>
      </w:r>
      <w:r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время была закрытой. 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Безусловно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>, никому в мире не нужно рассказывать, что такое Москва, Санкт-Петербург, Карелия, озеро Б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айкал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>. Их очень хорошо знают. А вот Нижний Новгород нужно как можно больше позиционировать к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ак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регион, где можно увидеть чрезвычайно много интересного</w:t>
      </w:r>
      <w:r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>.</w:t>
      </w:r>
    </w:p>
    <w:p w:rsidR="00ED612C" w:rsidRDefault="00ED612C">
      <w:pPr>
        <w:rPr>
          <w:rStyle w:val="apple-style-span"/>
          <w:rFonts w:ascii="Arial Unicode MS" w:eastAsia="Arial Unicode MS" w:hAnsi="Arial Unicode MS" w:cs="Arial Unicode MS"/>
          <w:sz w:val="28"/>
          <w:szCs w:val="28"/>
        </w:rPr>
      </w:pPr>
    </w:p>
    <w:p w:rsidR="00ED612C" w:rsidRPr="00BB557E" w:rsidRDefault="00ED612C">
      <w:pPr>
        <w:rPr>
          <w:rStyle w:val="apple-style-span"/>
          <w:rFonts w:ascii="Arial Unicode MS" w:eastAsia="Arial Unicode MS" w:hAnsi="Arial Unicode MS" w:cs="Arial Unicode MS"/>
          <w:sz w:val="28"/>
          <w:szCs w:val="28"/>
        </w:rPr>
      </w:pPr>
      <w:r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О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тголоском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закры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тости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региона в настоящее время является проблема регистрации иностранных граждан, которые приехали в Нижний Новгород для того, чтобы </w:t>
      </w:r>
      <w:r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о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становиться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не в гостинице, а в нижегородско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й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семье. Эту проблему нужно решать, потому что именно такой интерес – к проживанию в семьях – проявляют потенциальные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hyperlink r:id="rId4" w:history="1">
        <w:r w:rsidRPr="00BB557E">
          <w:rPr>
            <w:rStyle w:val="a6"/>
            <w:rFonts w:ascii="Arial Unicode MS" w:eastAsia="Arial Unicode MS" w:hAnsi="Arial Unicode MS" w:cs="Arial Unicode MS" w:hint="eastAsia"/>
            <w:color w:val="auto"/>
            <w:sz w:val="28"/>
            <w:szCs w:val="28"/>
            <w:u w:val="none"/>
          </w:rPr>
          <w:t>туристы</w:t>
        </w:r>
        <w:r w:rsidRPr="00BB557E">
          <w:rPr>
            <w:rStyle w:val="a6"/>
            <w:rFonts w:ascii="Arial Unicode MS" w:eastAsia="Arial Unicode MS" w:hAnsi="Arial Unicode MS" w:cs="Arial Unicode MS"/>
            <w:color w:val="auto"/>
            <w:sz w:val="28"/>
            <w:szCs w:val="28"/>
            <w:u w:val="none"/>
          </w:rPr>
          <w:t xml:space="preserve"> из Франции</w:t>
        </w:r>
      </w:hyperlink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>, мечтающие побы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вать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в Нижнем Новгороде</w:t>
      </w:r>
      <w:r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>.</w:t>
      </w:r>
    </w:p>
    <w:p w:rsidR="00ED612C" w:rsidRPr="00BB557E" w:rsidRDefault="00ED612C">
      <w:pPr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</w:pPr>
      <w:r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З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алог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успеха Нижегородской области </w:t>
      </w:r>
      <w:r w:rsidRPr="00BB557E">
        <w:rPr>
          <w:rStyle w:val="apple-style-span"/>
          <w:rFonts w:ascii="Arial Unicode MS" w:eastAsia="Arial Unicode MS" w:hAnsi="Arial Unicode MS" w:cs="Arial Unicode MS" w:hint="eastAsia"/>
          <w:sz w:val="28"/>
          <w:szCs w:val="28"/>
        </w:rPr>
        <w:t>как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полноценного региона с точки зрения развития познавательного рекреационного, круизного и бизнес</w:t>
      </w:r>
      <w:r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Style w:val="apple-style-span"/>
          <w:rFonts w:ascii="Arial Unicode MS" w:eastAsia="Arial Unicode MS" w:hAnsi="Arial Unicode MS" w:cs="Arial Unicode MS"/>
          <w:sz w:val="28"/>
          <w:szCs w:val="28"/>
        </w:rPr>
        <w:t>-туризма – создание "изюминок для туристов", а также активное привлечение внимания к имеющимся в области центрам, таким, как озеро Светлояр, Большое Болдино и Дивеево.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Исторические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, культурные и природные достопримечательности курорта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Нижний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Новгород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региона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Нижегородская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область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России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являются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предметом гордости любого народа. </w:t>
      </w:r>
    </w:p>
    <w:p w:rsidR="00ED612C" w:rsidRPr="00BB557E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Они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интересны не только специалистам - археологам, архитекторам, историкам, кул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ьтурологам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, экологам, но и само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й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широкой аудитории.</w:t>
      </w:r>
    </w:p>
    <w:p w:rsidR="00ED612C" w:rsidRPr="00BB557E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Когда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буд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ут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посещать достопримечательности курорта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Нижний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Новгород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региона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Нижегородская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область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России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, не вся информация о них может быть сразу понятна, широко раскрыта, доступно изложена. Эт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о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не беда. 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Усилиями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туристов на нашем туристическом портале собраны важные сведения о достопримечательностях курорта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Нижний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Новгород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региона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Нижегородская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область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России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, и эта информация постоянно пополняется и обновляется.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bCs/>
          <w:sz w:val="28"/>
          <w:szCs w:val="28"/>
        </w:rPr>
      </w:pP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Мы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знаем, что опытные туристы еще перед п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оездкой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в ту или иную страну собирают по путеводителям, интернет- порталам, справочникам сведения о тех или иных культурно-исторических или природных объектах. Есть такие энтузиасты изучения достопримечательностей курорта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Нижний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bCs/>
          <w:sz w:val="28"/>
          <w:szCs w:val="28"/>
        </w:rPr>
      </w:pP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Новгород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>
        <w:rPr>
          <w:rStyle w:val="apple-converted-space"/>
          <w:rFonts w:ascii="Arial Unicode MS" w:eastAsia="Arial Unicode MS" w:hAnsi="Arial Unicode MS" w:cs="Arial Unicode MS" w:hint="eastAsia"/>
          <w:sz w:val="28"/>
          <w:szCs w:val="28"/>
        </w:rPr>
        <w:t>и</w:t>
      </w:r>
      <w:r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регион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ов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Нижегородск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ой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област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и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России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, которые заблаговременно составляют «свой» маршрут путешествия. Если вас интересует информация о популярных и малоизвестных достопримечательностях курорта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Нижний</w:t>
      </w:r>
      <w:r>
        <w:rPr>
          <w:rFonts w:ascii="Arial Unicode MS" w:eastAsia="Arial Unicode MS" w:hAnsi="Arial Unicode MS" w:cs="Arial Unicode MS"/>
          <w:bCs/>
          <w:sz w:val="28"/>
          <w:szCs w:val="28"/>
        </w:rPr>
        <w:t xml:space="preserve"> </w:t>
      </w:r>
    </w:p>
    <w:p w:rsidR="00ED612C" w:rsidRPr="00BB557E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Новгород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региона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Нижегородская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область</w:t>
      </w:r>
      <w:r>
        <w:rPr>
          <w:rFonts w:ascii="Arial Unicode MS" w:eastAsia="Arial Unicode MS" w:hAnsi="Arial Unicode MS" w:cs="Arial Unicode MS"/>
          <w:bCs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России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в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таких областях, как 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архитектура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, культура, история, религии, общественные и исторические деятели, выдающиеся или малоизвестные художники, певцы, композиторы, писатели и многое другое, то в поездках вы обязател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ьно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откроете для себя что-то совершенно новое.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Pr="00BB557E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>Огромные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усилия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при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кладывает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всемирная организация ЮНЕСКО по охране и сохранению культурного, природного и документального нас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ледия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человечества.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Pr="00BB557E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Многие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достопримечательности стран мира включены ЮНЕСКО в список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Всемирного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наследия. Не обойдены стороной и достопримечательно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сти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курорта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Нижний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Новгород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>
        <w:rPr>
          <w:rStyle w:val="apple-converted-space"/>
          <w:rFonts w:ascii="Arial Unicode MS" w:eastAsia="Arial Unicode MS" w:hAnsi="Arial Unicode MS" w:cs="Arial Unicode MS" w:hint="eastAsia"/>
          <w:sz w:val="28"/>
          <w:szCs w:val="28"/>
        </w:rPr>
        <w:t>и</w:t>
      </w:r>
      <w:r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регион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ов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Нижегородск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ой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област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и</w:t>
      </w:r>
      <w:r>
        <w:rPr>
          <w:rFonts w:ascii="Arial Unicode MS" w:eastAsia="Arial Unicode MS" w:hAnsi="Arial Unicode MS" w:cs="Arial Unicode MS"/>
          <w:bCs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России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. Культурное, историческое и биологическое разнообразие мира – вот та самая большая ценность, которая открывается нам при посещении достопримечательностей курорта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Нижний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Новгород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>
        <w:rPr>
          <w:rStyle w:val="apple-converted-space"/>
          <w:rFonts w:ascii="Arial Unicode MS" w:eastAsia="Arial Unicode MS" w:hAnsi="Arial Unicode MS" w:cs="Arial Unicode MS" w:hint="eastAsia"/>
          <w:sz w:val="28"/>
          <w:szCs w:val="28"/>
        </w:rPr>
        <w:t>и</w:t>
      </w:r>
      <w:r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регион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ов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Нижегородск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ой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област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и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России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>Э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кскурсии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и поездки могут носить как индивидуальный, так и групповой харак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тер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. С хорошим гидом или по самостоятельному плану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можно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узнать как популярные достопримечательности курорта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Нижний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Новгород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>
        <w:rPr>
          <w:rStyle w:val="apple-converted-space"/>
          <w:rFonts w:ascii="Arial Unicode MS" w:eastAsia="Arial Unicode MS" w:hAnsi="Arial Unicode MS" w:cs="Arial Unicode MS" w:hint="eastAsia"/>
          <w:sz w:val="28"/>
          <w:szCs w:val="28"/>
        </w:rPr>
        <w:t>и</w:t>
      </w:r>
      <w:r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регион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ов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Нижегородск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ой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област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и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России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>, так и малоизвестные, но от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того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особенно дорогие и памятные местным жителям. Обязательно выкроите время осмотреть уникальные природные уголки, прогуляйтесь в парках, скверах, предместьях. 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Яркие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и скромные, известные и не очень достоприме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чательности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курорта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Нижний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Новгород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>
        <w:rPr>
          <w:rStyle w:val="apple-converted-space"/>
          <w:rFonts w:ascii="Arial Unicode MS" w:eastAsia="Arial Unicode MS" w:hAnsi="Arial Unicode MS" w:cs="Arial Unicode MS" w:hint="eastAsia"/>
          <w:sz w:val="28"/>
          <w:szCs w:val="28"/>
        </w:rPr>
        <w:t>и</w:t>
      </w:r>
      <w:r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регионов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Нижегородской</w:t>
      </w:r>
      <w:r w:rsidRPr="00BB557E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област</w:t>
      </w:r>
      <w:r>
        <w:rPr>
          <w:rFonts w:ascii="Arial Unicode MS" w:eastAsia="Arial Unicode MS" w:hAnsi="Arial Unicode MS" w:cs="Arial Unicode MS" w:hint="eastAsia"/>
          <w:bCs/>
          <w:sz w:val="28"/>
          <w:szCs w:val="28"/>
        </w:rPr>
        <w:t>и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bCs/>
          <w:sz w:val="28"/>
          <w:szCs w:val="28"/>
        </w:rPr>
        <w:t>России</w:t>
      </w:r>
      <w:r w:rsidRPr="00BB557E">
        <w:rPr>
          <w:rStyle w:val="apple-converted-space"/>
          <w:rFonts w:ascii="Arial Unicode MS" w:eastAsia="Arial Unicode MS" w:hAnsi="Arial Unicode MS" w:cs="Arial Unicode MS"/>
          <w:sz w:val="28"/>
          <w:szCs w:val="28"/>
        </w:rPr>
        <w:t> 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обогатят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н</w:t>
      </w:r>
      <w:r w:rsidRPr="00BB557E">
        <w:rPr>
          <w:rFonts w:ascii="Arial Unicode MS" w:eastAsia="Arial Unicode MS" w:hAnsi="Arial Unicode MS" w:cs="Arial Unicode MS" w:hint="eastAsia"/>
          <w:sz w:val="28"/>
          <w:szCs w:val="28"/>
        </w:rPr>
        <w:t>ашу</w:t>
      </w:r>
      <w:r w:rsidRPr="00BB557E">
        <w:rPr>
          <w:rFonts w:ascii="Arial Unicode MS" w:eastAsia="Arial Unicode MS" w:hAnsi="Arial Unicode MS" w:cs="Arial Unicode MS"/>
          <w:sz w:val="28"/>
          <w:szCs w:val="28"/>
        </w:rPr>
        <w:t xml:space="preserve"> жизнь, а поездка останется в памяти дольше.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Pr="00BB557E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</w:p>
    <w:p w:rsidR="00ED612C" w:rsidRPr="002C5FE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           </w:t>
      </w:r>
      <w:r w:rsidRPr="002C5FEC">
        <w:rPr>
          <w:rFonts w:ascii="Arial Unicode MS" w:eastAsia="Arial Unicode MS" w:hAnsi="Arial Unicode MS" w:cs="Arial Unicode MS" w:hint="eastAsia"/>
        </w:rPr>
        <w:t>Государственное</w:t>
      </w:r>
      <w:r w:rsidRPr="002C5FEC">
        <w:rPr>
          <w:rFonts w:ascii="Arial Unicode MS" w:eastAsia="Arial Unicode MS" w:hAnsi="Arial Unicode MS" w:cs="Arial Unicode MS"/>
        </w:rPr>
        <w:t xml:space="preserve"> образовательное учреждение</w:t>
      </w:r>
    </w:p>
    <w:p w:rsidR="00ED612C" w:rsidRPr="002C5FE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              в</w:t>
      </w:r>
      <w:r w:rsidRPr="002C5FEC">
        <w:rPr>
          <w:rFonts w:ascii="Arial Unicode MS" w:eastAsia="Arial Unicode MS" w:hAnsi="Arial Unicode MS" w:cs="Arial Unicode MS" w:hint="eastAsia"/>
        </w:rPr>
        <w:t>ысшего</w:t>
      </w:r>
      <w:r w:rsidRPr="002C5FEC">
        <w:rPr>
          <w:rFonts w:ascii="Arial Unicode MS" w:eastAsia="Arial Unicode MS" w:hAnsi="Arial Unicode MS" w:cs="Arial Unicode MS"/>
        </w:rPr>
        <w:t xml:space="preserve"> профессионального </w:t>
      </w:r>
      <w:r w:rsidRPr="002C5FEC">
        <w:rPr>
          <w:rFonts w:ascii="Arial Unicode MS" w:eastAsia="Arial Unicode MS" w:hAnsi="Arial Unicode MS" w:cs="Arial Unicode MS" w:hint="eastAsia"/>
        </w:rPr>
        <w:t>образования</w:t>
      </w:r>
    </w:p>
    <w:p w:rsidR="00ED612C" w:rsidRPr="002C5FE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</w:t>
      </w:r>
      <w:r w:rsidRPr="002C5FEC">
        <w:rPr>
          <w:rFonts w:ascii="Arial Unicode MS" w:eastAsia="Arial Unicode MS" w:hAnsi="Arial Unicode MS" w:cs="Arial Unicode MS" w:hint="eastAsia"/>
        </w:rPr>
        <w:t>«Нижегородский</w:t>
      </w:r>
      <w:r w:rsidRPr="002C5FEC">
        <w:rPr>
          <w:rFonts w:ascii="Arial Unicode MS" w:eastAsia="Arial Unicode MS" w:hAnsi="Arial Unicode MS" w:cs="Arial Unicode MS"/>
        </w:rPr>
        <w:t xml:space="preserve"> государственный лингвистичесий университет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                                 и</w:t>
      </w:r>
      <w:r w:rsidRPr="002C5FEC">
        <w:rPr>
          <w:rFonts w:ascii="Arial Unicode MS" w:eastAsia="Arial Unicode MS" w:hAnsi="Arial Unicode MS" w:cs="Arial Unicode MS" w:hint="eastAsia"/>
        </w:rPr>
        <w:t>м</w:t>
      </w:r>
      <w:r w:rsidRPr="002C5FEC">
        <w:rPr>
          <w:rFonts w:ascii="Arial Unicode MS" w:eastAsia="Arial Unicode MS" w:hAnsi="Arial Unicode MS" w:cs="Arial Unicode MS"/>
        </w:rPr>
        <w:t>. Н.А. Добролюбова»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40"/>
          <w:szCs w:val="40"/>
        </w:rPr>
      </w:pPr>
      <w:r>
        <w:rPr>
          <w:rFonts w:ascii="Arial Unicode MS" w:eastAsia="Arial Unicode MS" w:hAnsi="Arial Unicode MS" w:cs="Arial Unicode MS"/>
          <w:sz w:val="36"/>
          <w:szCs w:val="36"/>
        </w:rPr>
        <w:t xml:space="preserve">                      </w:t>
      </w:r>
      <w:r w:rsidRPr="002C5FEC">
        <w:rPr>
          <w:rFonts w:ascii="Arial Unicode MS" w:eastAsia="Arial Unicode MS" w:hAnsi="Arial Unicode MS" w:cs="Arial Unicode MS" w:hint="eastAsia"/>
          <w:sz w:val="40"/>
          <w:szCs w:val="40"/>
        </w:rPr>
        <w:t>Контрольная</w:t>
      </w:r>
      <w:r w:rsidRPr="002C5FEC">
        <w:rPr>
          <w:rFonts w:ascii="Arial Unicode MS" w:eastAsia="Arial Unicode MS" w:hAnsi="Arial Unicode MS" w:cs="Arial Unicode MS"/>
          <w:sz w:val="40"/>
          <w:szCs w:val="40"/>
        </w:rPr>
        <w:t xml:space="preserve"> работа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</w:rPr>
        <w:t>по</w:t>
      </w:r>
      <w:r>
        <w:rPr>
          <w:rFonts w:ascii="Arial Unicode MS" w:eastAsia="Arial Unicode MS" w:hAnsi="Arial Unicode MS" w:cs="Arial Unicode MS"/>
        </w:rPr>
        <w:t xml:space="preserve"> дисциплине «Экономика и предпринимательство в социально-культурном                                                                                                                       сервисе и туризме»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</w:rPr>
        <w:t xml:space="preserve">  Тема: </w:t>
      </w:r>
      <w:r w:rsidRPr="002C5FEC">
        <w:rPr>
          <w:rFonts w:ascii="Arial Unicode MS" w:eastAsia="Arial Unicode MS" w:hAnsi="Arial Unicode MS" w:cs="Arial Unicode MS" w:hint="eastAsia"/>
          <w:sz w:val="28"/>
          <w:szCs w:val="28"/>
        </w:rPr>
        <w:t>«Ваши</w:t>
      </w:r>
      <w:r w:rsidRPr="002C5FEC">
        <w:rPr>
          <w:rFonts w:ascii="Arial Unicode MS" w:eastAsia="Arial Unicode MS" w:hAnsi="Arial Unicode MS" w:cs="Arial Unicode MS"/>
          <w:sz w:val="28"/>
          <w:szCs w:val="28"/>
        </w:rPr>
        <w:t xml:space="preserve"> предложения по привлечению р</w:t>
      </w:r>
      <w:r w:rsidRPr="002C5FEC">
        <w:rPr>
          <w:rFonts w:ascii="Arial Unicode MS" w:eastAsia="Arial Unicode MS" w:hAnsi="Arial Unicode MS" w:cs="Arial Unicode MS" w:hint="eastAsia"/>
          <w:sz w:val="28"/>
          <w:szCs w:val="28"/>
        </w:rPr>
        <w:t>оссийских</w:t>
      </w:r>
      <w:r w:rsidRPr="002C5FEC">
        <w:rPr>
          <w:rFonts w:ascii="Arial Unicode MS" w:eastAsia="Arial Unicode MS" w:hAnsi="Arial Unicode MS" w:cs="Arial Unicode MS"/>
          <w:sz w:val="28"/>
          <w:szCs w:val="28"/>
        </w:rPr>
        <w:t xml:space="preserve"> туристов в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Pr="002C5FEC">
        <w:rPr>
          <w:rFonts w:ascii="Arial Unicode MS" w:eastAsia="Arial Unicode MS" w:hAnsi="Arial Unicode MS" w:cs="Arial Unicode MS" w:hint="eastAsia"/>
          <w:sz w:val="28"/>
          <w:szCs w:val="28"/>
        </w:rPr>
        <w:t>город</w:t>
      </w:r>
      <w:r w:rsidRPr="002C5FEC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2C5FEC">
        <w:rPr>
          <w:rFonts w:ascii="Arial Unicode MS" w:eastAsia="Arial Unicode MS" w:hAnsi="Arial Unicode MS" w:cs="Arial Unicode MS" w:hint="eastAsia"/>
          <w:sz w:val="28"/>
          <w:szCs w:val="28"/>
        </w:rPr>
        <w:t>Нижний</w:t>
      </w:r>
      <w:r w:rsidRPr="002C5FEC">
        <w:rPr>
          <w:rFonts w:ascii="Arial Unicode MS" w:eastAsia="Arial Unicode MS" w:hAnsi="Arial Unicode MS" w:cs="Arial Unicode MS"/>
          <w:sz w:val="28"/>
          <w:szCs w:val="28"/>
        </w:rPr>
        <w:t xml:space="preserve"> Новгород и Нижегородскую область»</w:t>
      </w: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sz w:val="28"/>
          <w:szCs w:val="28"/>
        </w:rPr>
      </w:pPr>
    </w:p>
    <w:p w:rsidR="00ED612C" w:rsidRPr="002C5FEC" w:rsidRDefault="00ED612C" w:rsidP="00BB557E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  <w:b/>
        </w:rPr>
      </w:pPr>
      <w:r w:rsidRPr="002C5FEC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                                                                          </w:t>
      </w:r>
      <w:r w:rsidRPr="002C5FEC">
        <w:rPr>
          <w:rFonts w:ascii="Arial Unicode MS" w:eastAsia="Arial Unicode MS" w:hAnsi="Arial Unicode MS" w:cs="Arial Unicode MS" w:hint="eastAsia"/>
          <w:b/>
        </w:rPr>
        <w:t>Выполнила</w:t>
      </w:r>
      <w:r w:rsidRPr="002C5FEC">
        <w:rPr>
          <w:rFonts w:ascii="Arial Unicode MS" w:eastAsia="Arial Unicode MS" w:hAnsi="Arial Unicode MS" w:cs="Arial Unicode MS"/>
          <w:b/>
        </w:rPr>
        <w:t>:</w:t>
      </w:r>
    </w:p>
    <w:p w:rsidR="00ED612C" w:rsidRDefault="00ED612C" w:rsidP="002C5FEC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                                                                                       Захарова А.А.,</w:t>
      </w:r>
    </w:p>
    <w:p w:rsidR="00ED612C" w:rsidRDefault="00ED612C" w:rsidP="002C5FEC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                                                                                       студентка 4-го курса</w:t>
      </w:r>
    </w:p>
    <w:p w:rsidR="00ED612C" w:rsidRDefault="00ED612C" w:rsidP="002C5FEC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                                                                                       </w:t>
      </w:r>
      <w:r>
        <w:rPr>
          <w:rFonts w:ascii="Arial Unicode MS" w:eastAsia="Arial Unicode MS" w:hAnsi="Arial Unicode MS" w:cs="Arial Unicode MS" w:hint="eastAsia"/>
        </w:rPr>
        <w:t>заочного</w:t>
      </w:r>
      <w:r>
        <w:rPr>
          <w:rFonts w:ascii="Arial Unicode MS" w:eastAsia="Arial Unicode MS" w:hAnsi="Arial Unicode MS" w:cs="Arial Unicode MS"/>
        </w:rPr>
        <w:t xml:space="preserve"> отделения</w:t>
      </w:r>
    </w:p>
    <w:p w:rsidR="00ED612C" w:rsidRDefault="00ED612C" w:rsidP="002C5FEC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                                                                                       (специальность «СКС и Т»)</w:t>
      </w:r>
    </w:p>
    <w:p w:rsidR="00ED612C" w:rsidRDefault="00ED612C" w:rsidP="002C5FEC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</w:p>
    <w:p w:rsidR="00ED612C" w:rsidRDefault="00ED612C" w:rsidP="002C5FEC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</w:p>
    <w:p w:rsidR="00ED612C" w:rsidRPr="002C5FEC" w:rsidRDefault="00ED612C" w:rsidP="002C5FEC">
      <w:pPr>
        <w:pStyle w:val="a5"/>
        <w:spacing w:before="0" w:beforeAutospacing="0" w:after="0" w:afterAutospacing="0" w:line="240" w:lineRule="atLeas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                                        Нижний Новгород  2010</w:t>
      </w:r>
      <w:bookmarkStart w:id="0" w:name="_GoBack"/>
      <w:bookmarkEnd w:id="0"/>
    </w:p>
    <w:sectPr w:rsidR="00ED612C" w:rsidRPr="002C5FEC" w:rsidSect="00804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21C"/>
    <w:rsid w:val="002A4AAE"/>
    <w:rsid w:val="002C5FEC"/>
    <w:rsid w:val="006B16D4"/>
    <w:rsid w:val="008000E0"/>
    <w:rsid w:val="0080406B"/>
    <w:rsid w:val="008A189C"/>
    <w:rsid w:val="009C021C"/>
    <w:rsid w:val="009C3E22"/>
    <w:rsid w:val="00A45310"/>
    <w:rsid w:val="00B272F1"/>
    <w:rsid w:val="00BB557E"/>
    <w:rsid w:val="00DE0C3F"/>
    <w:rsid w:val="00E975DB"/>
    <w:rsid w:val="00EC01CA"/>
    <w:rsid w:val="00ED612C"/>
    <w:rsid w:val="00FC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784DA-0355-4204-9F71-1AD98FC1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06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9C021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C021C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apple-converted-space">
    <w:name w:val="apple-converted-space"/>
    <w:basedOn w:val="a0"/>
    <w:rsid w:val="009C021C"/>
    <w:rPr>
      <w:rFonts w:cs="Times New Roman"/>
    </w:rPr>
  </w:style>
  <w:style w:type="character" w:styleId="a3">
    <w:name w:val="Emphasis"/>
    <w:basedOn w:val="a0"/>
    <w:qFormat/>
    <w:rsid w:val="009C021C"/>
    <w:rPr>
      <w:rFonts w:cs="Times New Roman"/>
      <w:i/>
      <w:iCs/>
    </w:rPr>
  </w:style>
  <w:style w:type="character" w:styleId="a4">
    <w:name w:val="Strong"/>
    <w:basedOn w:val="a0"/>
    <w:qFormat/>
    <w:rsid w:val="009C021C"/>
    <w:rPr>
      <w:rFonts w:cs="Times New Roman"/>
      <w:b/>
      <w:bCs/>
    </w:rPr>
  </w:style>
  <w:style w:type="paragraph" w:styleId="a5">
    <w:name w:val="Normal (Web)"/>
    <w:basedOn w:val="a"/>
    <w:rsid w:val="009C021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9C021C"/>
    <w:rPr>
      <w:rFonts w:cs="Times New Roman"/>
    </w:rPr>
  </w:style>
  <w:style w:type="character" w:customStyle="1" w:styleId="style3">
    <w:name w:val="style3"/>
    <w:basedOn w:val="a0"/>
    <w:rsid w:val="00BB557E"/>
    <w:rPr>
      <w:rFonts w:cs="Times New Roman"/>
    </w:rPr>
  </w:style>
  <w:style w:type="character" w:styleId="a6">
    <w:name w:val="Hyperlink"/>
    <w:basedOn w:val="a0"/>
    <w:semiHidden/>
    <w:rsid w:val="00BB55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ia-nn.ru/?id=3254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Нижний Новгород — город в России, административный центр Нижегородской области, центр Приволжского федерального округа</vt:lpstr>
    </vt:vector>
  </TitlesOfParts>
  <Company>DG Win&amp;Soft</Company>
  <LinksUpToDate>false</LinksUpToDate>
  <CharactersWithSpaces>6726</CharactersWithSpaces>
  <SharedDoc>false</SharedDoc>
  <HLinks>
    <vt:vector size="6" baseType="variant"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http://nia-nn.ru/?id=325475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Нижний Новгород — город в России, административный центр Нижегородской области, центр Приволжского федерального округа</dc:title>
  <dc:subject/>
  <dc:creator>Алиночка</dc:creator>
  <cp:keywords/>
  <dc:description/>
  <cp:lastModifiedBy>admin</cp:lastModifiedBy>
  <cp:revision>2</cp:revision>
  <dcterms:created xsi:type="dcterms:W3CDTF">2014-05-19T04:33:00Z</dcterms:created>
  <dcterms:modified xsi:type="dcterms:W3CDTF">2014-05-19T04:33:00Z</dcterms:modified>
</cp:coreProperties>
</file>