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26A" w:rsidRDefault="00AB226A" w:rsidP="00B06A2D">
      <w:pPr>
        <w:shd w:val="clear" w:color="auto" w:fill="FFFFFF"/>
        <w:suppressAutoHyphens/>
        <w:spacing w:before="0" w:line="360" w:lineRule="auto"/>
        <w:ind w:firstLine="709"/>
        <w:rPr>
          <w:b/>
          <w:i/>
          <w:color w:val="000000"/>
          <w:sz w:val="28"/>
          <w:szCs w:val="28"/>
        </w:rPr>
      </w:pPr>
    </w:p>
    <w:p w:rsidR="007152C0" w:rsidRPr="00B06A2D" w:rsidRDefault="00B06A2D" w:rsidP="00B06A2D">
      <w:pPr>
        <w:shd w:val="clear" w:color="auto" w:fill="FFFFFF"/>
        <w:suppressAutoHyphens/>
        <w:spacing w:before="0" w:line="360" w:lineRule="auto"/>
        <w:ind w:firstLine="709"/>
        <w:rPr>
          <w:b/>
          <w:i/>
          <w:color w:val="000000"/>
          <w:sz w:val="28"/>
          <w:szCs w:val="28"/>
          <w:lang w:val="en-US"/>
        </w:rPr>
      </w:pPr>
      <w:r w:rsidRPr="00B06A2D">
        <w:rPr>
          <w:b/>
          <w:i/>
          <w:color w:val="000000"/>
          <w:sz w:val="28"/>
          <w:szCs w:val="28"/>
        </w:rPr>
        <w:t>Содержание</w:t>
      </w:r>
    </w:p>
    <w:p w:rsidR="00B06A2D" w:rsidRPr="00B06A2D" w:rsidRDefault="00B06A2D" w:rsidP="00B06A2D">
      <w:pPr>
        <w:shd w:val="clear" w:color="auto" w:fill="FFFFFF"/>
        <w:suppressAutoHyphens/>
        <w:spacing w:before="0" w:line="360" w:lineRule="auto"/>
        <w:ind w:firstLine="709"/>
        <w:rPr>
          <w:color w:val="000000"/>
          <w:sz w:val="28"/>
          <w:szCs w:val="28"/>
          <w:lang w:val="en-US"/>
        </w:rPr>
      </w:pPr>
    </w:p>
    <w:p w:rsidR="00E33125" w:rsidRPr="00B06A2D" w:rsidRDefault="00E33125" w:rsidP="00B06A2D">
      <w:pPr>
        <w:shd w:val="clear" w:color="auto" w:fill="FFFFFF"/>
        <w:suppressAutoHyphens/>
        <w:spacing w:before="0" w:line="360" w:lineRule="auto"/>
        <w:jc w:val="left"/>
        <w:rPr>
          <w:color w:val="000000"/>
          <w:sz w:val="28"/>
          <w:szCs w:val="28"/>
        </w:rPr>
      </w:pPr>
      <w:r w:rsidRPr="00B06A2D">
        <w:rPr>
          <w:color w:val="000000"/>
          <w:sz w:val="28"/>
          <w:szCs w:val="28"/>
        </w:rPr>
        <w:t>Введение</w:t>
      </w:r>
    </w:p>
    <w:p w:rsidR="00E33125" w:rsidRPr="00B06A2D" w:rsidRDefault="00E33125" w:rsidP="00B06A2D">
      <w:pPr>
        <w:shd w:val="clear" w:color="auto" w:fill="FFFFFF"/>
        <w:suppressAutoHyphens/>
        <w:spacing w:before="0" w:line="360" w:lineRule="auto"/>
        <w:jc w:val="left"/>
        <w:rPr>
          <w:color w:val="000000"/>
          <w:sz w:val="28"/>
          <w:szCs w:val="28"/>
        </w:rPr>
      </w:pPr>
      <w:r w:rsidRPr="00B06A2D">
        <w:rPr>
          <w:color w:val="000000"/>
          <w:sz w:val="28"/>
          <w:szCs w:val="28"/>
        </w:rPr>
        <w:t>Технико-экономическое обоснование</w:t>
      </w:r>
    </w:p>
    <w:p w:rsidR="00B06A2D" w:rsidRDefault="00E33125" w:rsidP="00B06A2D">
      <w:pPr>
        <w:shd w:val="clear" w:color="auto" w:fill="FFFFFF"/>
        <w:suppressAutoHyphens/>
        <w:spacing w:before="0" w:line="360" w:lineRule="auto"/>
        <w:jc w:val="left"/>
        <w:rPr>
          <w:color w:val="000000"/>
          <w:sz w:val="28"/>
          <w:szCs w:val="28"/>
        </w:rPr>
      </w:pPr>
      <w:r w:rsidRPr="00B06A2D">
        <w:rPr>
          <w:color w:val="000000"/>
          <w:sz w:val="28"/>
          <w:szCs w:val="28"/>
        </w:rPr>
        <w:t>Исходные данные</w:t>
      </w:r>
    </w:p>
    <w:p w:rsidR="00B06A2D" w:rsidRDefault="008C70CF" w:rsidP="00B06A2D">
      <w:pPr>
        <w:shd w:val="clear" w:color="auto" w:fill="FFFFFF"/>
        <w:suppressAutoHyphens/>
        <w:spacing w:before="0" w:line="360" w:lineRule="auto"/>
        <w:jc w:val="left"/>
        <w:rPr>
          <w:color w:val="000000"/>
          <w:sz w:val="28"/>
          <w:szCs w:val="28"/>
        </w:rPr>
      </w:pPr>
      <w:r w:rsidRPr="00B06A2D">
        <w:rPr>
          <w:sz w:val="28"/>
          <w:szCs w:val="28"/>
        </w:rPr>
        <w:t>Обоснование размера партии деталей</w:t>
      </w:r>
    </w:p>
    <w:p w:rsidR="008C70CF" w:rsidRPr="00B06A2D" w:rsidRDefault="008C70CF" w:rsidP="00B06A2D">
      <w:pPr>
        <w:shd w:val="clear" w:color="auto" w:fill="FFFFFF"/>
        <w:suppressAutoHyphens/>
        <w:spacing w:before="0" w:line="360" w:lineRule="auto"/>
        <w:jc w:val="left"/>
        <w:rPr>
          <w:color w:val="000000"/>
          <w:sz w:val="28"/>
          <w:szCs w:val="28"/>
        </w:rPr>
      </w:pPr>
      <w:r w:rsidRPr="00B06A2D">
        <w:rPr>
          <w:sz w:val="28"/>
          <w:szCs w:val="28"/>
        </w:rPr>
        <w:t>Выбор рационального способа восстановления детали</w:t>
      </w:r>
    </w:p>
    <w:p w:rsidR="008C70CF" w:rsidRPr="00B06A2D" w:rsidRDefault="008C70CF" w:rsidP="00B06A2D">
      <w:pPr>
        <w:suppressAutoHyphens/>
        <w:spacing w:before="0" w:line="360" w:lineRule="auto"/>
        <w:jc w:val="left"/>
        <w:rPr>
          <w:sz w:val="28"/>
          <w:szCs w:val="28"/>
        </w:rPr>
      </w:pPr>
      <w:r w:rsidRPr="00B06A2D">
        <w:rPr>
          <w:sz w:val="28"/>
          <w:szCs w:val="28"/>
        </w:rPr>
        <w:t>Технологический маршрут</w:t>
      </w:r>
    </w:p>
    <w:p w:rsidR="008C70CF" w:rsidRPr="00B06A2D" w:rsidRDefault="008C70CF" w:rsidP="00B06A2D">
      <w:pPr>
        <w:suppressAutoHyphens/>
        <w:spacing w:before="0" w:line="360" w:lineRule="auto"/>
        <w:jc w:val="left"/>
        <w:rPr>
          <w:sz w:val="28"/>
          <w:szCs w:val="28"/>
        </w:rPr>
      </w:pPr>
      <w:r w:rsidRPr="00B06A2D">
        <w:rPr>
          <w:sz w:val="28"/>
          <w:szCs w:val="28"/>
        </w:rPr>
        <w:t>Схема маршрутного технологического процесса</w:t>
      </w:r>
      <w:r w:rsidR="00B06A2D">
        <w:rPr>
          <w:sz w:val="28"/>
          <w:szCs w:val="28"/>
        </w:rPr>
        <w:t xml:space="preserve"> </w:t>
      </w:r>
      <w:r w:rsidRPr="00B06A2D">
        <w:rPr>
          <w:sz w:val="28"/>
          <w:szCs w:val="28"/>
        </w:rPr>
        <w:t>восстановления детали</w:t>
      </w:r>
    </w:p>
    <w:p w:rsidR="008C70CF" w:rsidRPr="00B06A2D" w:rsidRDefault="008C70CF" w:rsidP="00B06A2D">
      <w:pPr>
        <w:suppressAutoHyphens/>
        <w:spacing w:before="0" w:line="360" w:lineRule="auto"/>
        <w:jc w:val="left"/>
        <w:rPr>
          <w:sz w:val="28"/>
          <w:szCs w:val="28"/>
        </w:rPr>
      </w:pPr>
      <w:r w:rsidRPr="00B06A2D">
        <w:rPr>
          <w:sz w:val="28"/>
          <w:szCs w:val="28"/>
        </w:rPr>
        <w:t>Расчет припусков на механическую обработку</w:t>
      </w:r>
    </w:p>
    <w:p w:rsidR="008C70CF" w:rsidRPr="00B06A2D" w:rsidRDefault="008C70CF" w:rsidP="00B06A2D">
      <w:pPr>
        <w:suppressAutoHyphens/>
        <w:spacing w:before="0" w:line="360" w:lineRule="auto"/>
        <w:jc w:val="left"/>
        <w:rPr>
          <w:sz w:val="28"/>
          <w:szCs w:val="28"/>
        </w:rPr>
      </w:pPr>
      <w:r w:rsidRPr="00B06A2D">
        <w:rPr>
          <w:sz w:val="28"/>
          <w:szCs w:val="28"/>
        </w:rPr>
        <w:t>Техническое нормирование наплавочных работ</w:t>
      </w:r>
    </w:p>
    <w:p w:rsidR="008C70CF" w:rsidRPr="00B06A2D" w:rsidRDefault="008C70CF" w:rsidP="00B06A2D">
      <w:pPr>
        <w:suppressAutoHyphens/>
        <w:spacing w:before="0" w:line="360" w:lineRule="auto"/>
        <w:jc w:val="left"/>
        <w:rPr>
          <w:sz w:val="28"/>
          <w:szCs w:val="28"/>
        </w:rPr>
      </w:pPr>
      <w:r w:rsidRPr="00B06A2D">
        <w:rPr>
          <w:sz w:val="28"/>
          <w:szCs w:val="28"/>
        </w:rPr>
        <w:t>Определение элементов технической нормы времени</w:t>
      </w:r>
      <w:r w:rsidR="00B06A2D">
        <w:rPr>
          <w:sz w:val="28"/>
          <w:szCs w:val="28"/>
        </w:rPr>
        <w:t xml:space="preserve"> </w:t>
      </w:r>
      <w:r w:rsidRPr="00B06A2D">
        <w:rPr>
          <w:sz w:val="28"/>
          <w:szCs w:val="28"/>
        </w:rPr>
        <w:t>для фрезерных работ</w:t>
      </w:r>
    </w:p>
    <w:p w:rsidR="008C70CF" w:rsidRPr="00B06A2D" w:rsidRDefault="008C70CF" w:rsidP="00B06A2D">
      <w:pPr>
        <w:suppressAutoHyphens/>
        <w:spacing w:before="0" w:line="360" w:lineRule="auto"/>
        <w:jc w:val="left"/>
        <w:rPr>
          <w:sz w:val="28"/>
          <w:szCs w:val="28"/>
        </w:rPr>
      </w:pPr>
      <w:r w:rsidRPr="00B06A2D">
        <w:rPr>
          <w:sz w:val="28"/>
          <w:szCs w:val="28"/>
        </w:rPr>
        <w:t>Определение элементов технической нормы времени</w:t>
      </w:r>
      <w:r w:rsidR="00B06A2D" w:rsidRPr="00B06A2D">
        <w:rPr>
          <w:sz w:val="28"/>
          <w:szCs w:val="28"/>
        </w:rPr>
        <w:t xml:space="preserve"> </w:t>
      </w:r>
      <w:r w:rsidRPr="00B06A2D">
        <w:rPr>
          <w:sz w:val="28"/>
          <w:szCs w:val="28"/>
        </w:rPr>
        <w:t>для шлифовальных работ</w:t>
      </w:r>
    </w:p>
    <w:p w:rsidR="008C70CF" w:rsidRPr="00B06A2D" w:rsidRDefault="008C70CF" w:rsidP="00B06A2D">
      <w:pPr>
        <w:suppressAutoHyphens/>
        <w:spacing w:before="0" w:line="360" w:lineRule="auto"/>
        <w:jc w:val="left"/>
        <w:rPr>
          <w:sz w:val="28"/>
          <w:szCs w:val="28"/>
        </w:rPr>
      </w:pPr>
      <w:r w:rsidRPr="00B06A2D">
        <w:rPr>
          <w:sz w:val="28"/>
          <w:szCs w:val="28"/>
        </w:rPr>
        <w:t>Заключение</w:t>
      </w:r>
    </w:p>
    <w:p w:rsidR="00B06A2D" w:rsidRDefault="008C70CF" w:rsidP="00B06A2D">
      <w:pPr>
        <w:suppressAutoHyphens/>
        <w:spacing w:before="0" w:line="360" w:lineRule="auto"/>
        <w:jc w:val="left"/>
        <w:rPr>
          <w:sz w:val="28"/>
          <w:szCs w:val="28"/>
        </w:rPr>
      </w:pPr>
      <w:r w:rsidRPr="00B06A2D">
        <w:rPr>
          <w:sz w:val="28"/>
          <w:szCs w:val="28"/>
        </w:rPr>
        <w:t>Список использованной литературы</w:t>
      </w:r>
    </w:p>
    <w:p w:rsidR="008C70CF" w:rsidRPr="00B06A2D" w:rsidRDefault="00F05DE5" w:rsidP="00B06A2D">
      <w:pPr>
        <w:tabs>
          <w:tab w:val="num" w:pos="-142"/>
        </w:tabs>
        <w:suppressAutoHyphens/>
        <w:spacing w:before="0" w:line="360" w:lineRule="auto"/>
        <w:jc w:val="left"/>
        <w:rPr>
          <w:sz w:val="28"/>
          <w:szCs w:val="28"/>
        </w:rPr>
      </w:pPr>
      <w:r w:rsidRPr="00B06A2D">
        <w:rPr>
          <w:sz w:val="28"/>
          <w:szCs w:val="28"/>
        </w:rPr>
        <w:t>Приложение</w:t>
      </w:r>
    </w:p>
    <w:p w:rsidR="00EB5A7F" w:rsidRPr="00B06A2D" w:rsidRDefault="00EB5A7F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</w:p>
    <w:p w:rsidR="004B212D" w:rsidRPr="00B06A2D" w:rsidRDefault="00B06A2D" w:rsidP="00B06A2D">
      <w:pPr>
        <w:shd w:val="clear" w:color="auto" w:fill="FFFFFF"/>
        <w:suppressAutoHyphens/>
        <w:spacing w:before="0" w:line="360" w:lineRule="auto"/>
        <w:ind w:firstLine="709"/>
        <w:rPr>
          <w:b/>
          <w:i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br w:type="page"/>
      </w:r>
      <w:r w:rsidR="004B212D" w:rsidRPr="00B06A2D">
        <w:rPr>
          <w:b/>
          <w:i/>
          <w:color w:val="000000"/>
          <w:sz w:val="28"/>
          <w:szCs w:val="28"/>
        </w:rPr>
        <w:t>Введение</w:t>
      </w:r>
    </w:p>
    <w:p w:rsidR="00B06A2D" w:rsidRDefault="00B06A2D" w:rsidP="00B06A2D">
      <w:pPr>
        <w:shd w:val="clear" w:color="auto" w:fill="FFFFFF"/>
        <w:suppressAutoHyphens/>
        <w:spacing w:before="0" w:line="360" w:lineRule="auto"/>
        <w:ind w:firstLine="709"/>
        <w:rPr>
          <w:color w:val="000000"/>
          <w:sz w:val="28"/>
          <w:szCs w:val="28"/>
          <w:lang w:val="en-US"/>
        </w:rPr>
      </w:pPr>
    </w:p>
    <w:p w:rsidR="004B212D" w:rsidRPr="00B06A2D" w:rsidRDefault="004B212D" w:rsidP="00B06A2D">
      <w:pPr>
        <w:shd w:val="clear" w:color="auto" w:fill="FFFFFF"/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color w:val="000000"/>
          <w:sz w:val="28"/>
          <w:szCs w:val="28"/>
        </w:rPr>
        <w:t>В процессе эксплуатации автомобиля надежность, заложенная в нем при конструировании и производстве снижается вследствие изнашивания деталей, коррозии, усталости и старения материала и других вредных процессов, протекающих в автомобиле. Вредные процессы вызывают появление различных неисправностей и дефектов, устранение которых необходимо для поддержания автомобиля в работоспособном состоянии. Поддержание автомобиля в работоспособном состоянии с минимальными издержками — это цель автотранспортного предприятия. Одной из основных задач АТП является расширение номенклатуры восстанавливаемых деталей. Все основные детали автомобиля являются достаточно сложными в конструктивно-технологическом отношении, их изготовление влечет за собой большие затраты времени, средств и материалов. Вторичное использование деталей с допустимым износом и восстановление изношенных деталей, узлов и механизмов, способствует успешному решению проблемы снабжения автохозяйств и ремонтных предприятий запасными частями и ежегодно дает большую экономию различных материалов и бюджетных средств.</w:t>
      </w:r>
    </w:p>
    <w:p w:rsidR="004B212D" w:rsidRPr="00B06A2D" w:rsidRDefault="004B21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</w:rPr>
      </w:pPr>
    </w:p>
    <w:p w:rsidR="00673964" w:rsidRPr="00B06A2D" w:rsidRDefault="00B06A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4B212D" w:rsidRPr="00B06A2D">
        <w:rPr>
          <w:b/>
          <w:i/>
          <w:sz w:val="28"/>
          <w:szCs w:val="28"/>
        </w:rPr>
        <w:t>Технико-экономическое обоснование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06A2D" w:rsidRDefault="00A461DF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Полуось</w:t>
      </w:r>
      <w:r w:rsidR="000C4190" w:rsidRPr="00B06A2D">
        <w:rPr>
          <w:sz w:val="28"/>
          <w:szCs w:val="28"/>
        </w:rPr>
        <w:t xml:space="preserve"> заднего моста</w:t>
      </w:r>
      <w:r w:rsidR="000327DB" w:rsidRPr="00B06A2D">
        <w:rPr>
          <w:sz w:val="28"/>
          <w:szCs w:val="28"/>
        </w:rPr>
        <w:t xml:space="preserve"> автомобиля ГАЗ – 53 А</w:t>
      </w:r>
      <w:r w:rsidRPr="00B06A2D">
        <w:rPr>
          <w:sz w:val="28"/>
          <w:szCs w:val="28"/>
        </w:rPr>
        <w:t xml:space="preserve"> изготовлена из стали 40Г, твердость</w:t>
      </w:r>
      <w:r w:rsidR="00AB76A4" w:rsidRPr="00B06A2D">
        <w:rPr>
          <w:sz w:val="28"/>
          <w:szCs w:val="28"/>
        </w:rPr>
        <w:t xml:space="preserve"> шлицев </w:t>
      </w:r>
      <w:r w:rsidR="00AB76A4" w:rsidRPr="00B06A2D">
        <w:rPr>
          <w:sz w:val="28"/>
          <w:szCs w:val="28"/>
          <w:lang w:val="en-US"/>
        </w:rPr>
        <w:t>HRC</w:t>
      </w:r>
      <w:r w:rsidR="00AB76A4" w:rsidRPr="00B06A2D">
        <w:rPr>
          <w:sz w:val="28"/>
          <w:szCs w:val="28"/>
        </w:rPr>
        <w:t xml:space="preserve"> 47…60. В процессе работы </w:t>
      </w:r>
      <w:r w:rsidR="001F647A" w:rsidRPr="00B06A2D">
        <w:rPr>
          <w:sz w:val="28"/>
          <w:szCs w:val="28"/>
        </w:rPr>
        <w:t>полуоси осуществляют передачу крутящего момента от дифференциала к ведущим колесам автомобиля.</w:t>
      </w:r>
      <w:r w:rsidR="009B1D72" w:rsidRPr="00B06A2D">
        <w:rPr>
          <w:sz w:val="28"/>
          <w:szCs w:val="28"/>
        </w:rPr>
        <w:t xml:space="preserve"> Крутящий момент носит знакопеременный характер.</w:t>
      </w:r>
      <w:r w:rsidR="001F647A" w:rsidRPr="00B06A2D">
        <w:rPr>
          <w:sz w:val="28"/>
          <w:szCs w:val="28"/>
        </w:rPr>
        <w:t xml:space="preserve"> Они передают крутящий момент</w:t>
      </w:r>
      <w:r w:rsidR="000C21B7" w:rsidRPr="00B06A2D">
        <w:rPr>
          <w:sz w:val="28"/>
          <w:szCs w:val="28"/>
        </w:rPr>
        <w:t>.</w:t>
      </w:r>
      <w:r w:rsidR="001F647A" w:rsidRPr="00B06A2D">
        <w:rPr>
          <w:sz w:val="28"/>
          <w:szCs w:val="28"/>
        </w:rPr>
        <w:t xml:space="preserve"> Полуось выполняется в виде сплошного вала.</w:t>
      </w:r>
    </w:p>
    <w:p w:rsidR="00876454" w:rsidRPr="00B06A2D" w:rsidRDefault="001F647A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 xml:space="preserve">Внутренний конец полуоси имеет шлицы, а наружный </w:t>
      </w:r>
      <w:r w:rsidR="000C4190" w:rsidRPr="00B06A2D">
        <w:rPr>
          <w:sz w:val="28"/>
          <w:szCs w:val="28"/>
        </w:rPr>
        <w:t>–</w:t>
      </w:r>
      <w:r w:rsidR="00B06A2D" w:rsidRPr="00B06A2D">
        <w:rPr>
          <w:sz w:val="28"/>
          <w:szCs w:val="28"/>
        </w:rPr>
        <w:t xml:space="preserve"> </w:t>
      </w:r>
      <w:r w:rsidRPr="00B06A2D">
        <w:rPr>
          <w:sz w:val="28"/>
          <w:szCs w:val="28"/>
        </w:rPr>
        <w:t>фланец</w:t>
      </w:r>
      <w:r w:rsidR="000C4190" w:rsidRPr="00B06A2D">
        <w:rPr>
          <w:sz w:val="28"/>
          <w:szCs w:val="28"/>
        </w:rPr>
        <w:t>. Полуось внутренним концом связана с шестерней, находящейся в корпусе диффе</w:t>
      </w:r>
      <w:r w:rsidR="00A52381" w:rsidRPr="00B06A2D">
        <w:rPr>
          <w:sz w:val="28"/>
          <w:szCs w:val="28"/>
        </w:rPr>
        <w:t>р</w:t>
      </w:r>
      <w:r w:rsidR="00C551BF" w:rsidRPr="00B06A2D">
        <w:rPr>
          <w:sz w:val="28"/>
          <w:szCs w:val="28"/>
        </w:rPr>
        <w:t>енциала</w:t>
      </w:r>
      <w:r w:rsidR="00A52381" w:rsidRPr="00B06A2D">
        <w:rPr>
          <w:sz w:val="28"/>
          <w:szCs w:val="28"/>
        </w:rPr>
        <w:t>, вследствие,</w:t>
      </w:r>
      <w:r w:rsidR="000C4190" w:rsidRPr="00B06A2D">
        <w:rPr>
          <w:sz w:val="28"/>
          <w:szCs w:val="28"/>
        </w:rPr>
        <w:t xml:space="preserve"> этого в процессе работы происходит износ ш</w:t>
      </w:r>
      <w:r w:rsidR="00A730E7" w:rsidRPr="00B06A2D">
        <w:rPr>
          <w:sz w:val="28"/>
          <w:szCs w:val="28"/>
        </w:rPr>
        <w:t>лицев полуоси</w:t>
      </w:r>
      <w:r w:rsidR="00AA1AD9" w:rsidRPr="00B06A2D">
        <w:rPr>
          <w:sz w:val="28"/>
          <w:szCs w:val="28"/>
        </w:rPr>
        <w:t xml:space="preserve"> (характер износа: шлицы изнашиваются по боковым поверхностям, наружный диаметр шлицевого конца не изнашивается)</w:t>
      </w:r>
      <w:r w:rsidR="00A730E7" w:rsidRPr="00B06A2D">
        <w:rPr>
          <w:sz w:val="28"/>
          <w:szCs w:val="28"/>
        </w:rPr>
        <w:t xml:space="preserve"> и зубьев шестерни, износ шейки вала под саль</w:t>
      </w:r>
      <w:r w:rsidR="00C551BF" w:rsidRPr="00B06A2D">
        <w:rPr>
          <w:sz w:val="28"/>
          <w:szCs w:val="28"/>
        </w:rPr>
        <w:t>ник</w:t>
      </w:r>
      <w:r w:rsidR="00A730E7" w:rsidRPr="00B06A2D">
        <w:rPr>
          <w:sz w:val="28"/>
          <w:szCs w:val="28"/>
        </w:rPr>
        <w:t>.</w:t>
      </w:r>
      <w:r w:rsidR="000C4190" w:rsidRPr="00B06A2D">
        <w:rPr>
          <w:sz w:val="28"/>
          <w:szCs w:val="28"/>
        </w:rPr>
        <w:t xml:space="preserve"> </w:t>
      </w:r>
      <w:r w:rsidR="001C62DD" w:rsidRPr="00B06A2D">
        <w:rPr>
          <w:sz w:val="28"/>
          <w:szCs w:val="28"/>
        </w:rPr>
        <w:t xml:space="preserve">Через фланец полуосей осуществляется жесткая связь с </w:t>
      </w:r>
      <w:r w:rsidR="00A52381" w:rsidRPr="00B06A2D">
        <w:rPr>
          <w:sz w:val="28"/>
          <w:szCs w:val="28"/>
        </w:rPr>
        <w:t>ведущими колесами автомобиля, в</w:t>
      </w:r>
      <w:r w:rsidR="001C62DD" w:rsidRPr="00B06A2D">
        <w:rPr>
          <w:sz w:val="28"/>
          <w:szCs w:val="28"/>
        </w:rPr>
        <w:t>следствие чего возникает деформация (погнутость) фланца в местах крепления.</w:t>
      </w:r>
    </w:p>
    <w:p w:rsidR="00AA1AD9" w:rsidRPr="00B06A2D" w:rsidRDefault="009B1D7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Основными рабочими поверхностями являются: поверхность под сальник, торец фланца, поверхность шлиц. Условия работы этой детали диктуют</w:t>
      </w:r>
      <w:r w:rsidR="00B06A2D" w:rsidRPr="00B06A2D">
        <w:rPr>
          <w:sz w:val="28"/>
          <w:szCs w:val="28"/>
        </w:rPr>
        <w:t xml:space="preserve"> </w:t>
      </w:r>
      <w:r w:rsidRPr="00B06A2D">
        <w:rPr>
          <w:sz w:val="28"/>
          <w:szCs w:val="28"/>
        </w:rPr>
        <w:t xml:space="preserve">необходимость, чтобы поверхность шлиц </w:t>
      </w:r>
      <w:r w:rsidR="00AA1AD9" w:rsidRPr="00B06A2D">
        <w:rPr>
          <w:sz w:val="28"/>
          <w:szCs w:val="28"/>
        </w:rPr>
        <w:t xml:space="preserve">была </w:t>
      </w:r>
      <w:r w:rsidR="00AA1AD9" w:rsidRPr="00B06A2D">
        <w:rPr>
          <w:sz w:val="28"/>
          <w:szCs w:val="28"/>
          <w:lang w:val="en-US"/>
        </w:rPr>
        <w:t>c</w:t>
      </w:r>
      <w:r w:rsidR="00AA1AD9" w:rsidRPr="00B06A2D">
        <w:rPr>
          <w:sz w:val="28"/>
          <w:szCs w:val="28"/>
        </w:rPr>
        <w:t xml:space="preserve"> твердостью </w:t>
      </w:r>
      <w:r w:rsidR="00AA1AD9" w:rsidRPr="00B06A2D">
        <w:rPr>
          <w:sz w:val="28"/>
          <w:szCs w:val="28"/>
          <w:lang w:val="en-US"/>
        </w:rPr>
        <w:t>HRC</w:t>
      </w:r>
      <w:r w:rsidR="00AA1AD9" w:rsidRPr="00B06A2D">
        <w:rPr>
          <w:sz w:val="28"/>
          <w:szCs w:val="28"/>
        </w:rPr>
        <w:t xml:space="preserve"> 47…60.</w:t>
      </w:r>
    </w:p>
    <w:p w:rsidR="00B06A2D" w:rsidRDefault="00AA1AD9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 xml:space="preserve">Диаметр шлицевого конца и шейки под сальник должны быть шлифованы. </w:t>
      </w:r>
    </w:p>
    <w:p w:rsidR="00A461DF" w:rsidRPr="00B06A2D" w:rsidRDefault="00876454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 xml:space="preserve">Полуось заднего моста принадлежит к классу деталей </w:t>
      </w:r>
      <w:r w:rsidR="00B06A2D">
        <w:rPr>
          <w:sz w:val="28"/>
          <w:szCs w:val="28"/>
        </w:rPr>
        <w:t>"</w:t>
      </w:r>
      <w:r w:rsidRPr="00B06A2D">
        <w:rPr>
          <w:sz w:val="28"/>
          <w:szCs w:val="28"/>
        </w:rPr>
        <w:t>круглые стержни</w:t>
      </w:r>
      <w:r w:rsidR="00B06A2D">
        <w:rPr>
          <w:sz w:val="28"/>
          <w:szCs w:val="28"/>
        </w:rPr>
        <w:t>"</w:t>
      </w:r>
      <w:r w:rsidRPr="00B06A2D">
        <w:rPr>
          <w:sz w:val="28"/>
          <w:szCs w:val="28"/>
        </w:rPr>
        <w:t>. Детали этого класса изготавливаются из констру</w:t>
      </w:r>
      <w:r w:rsidR="00846D59" w:rsidRPr="00B06A2D">
        <w:rPr>
          <w:sz w:val="28"/>
          <w:szCs w:val="28"/>
        </w:rPr>
        <w:t>кционных среднеуглеродистых и легированных сталей, высокопрочного чугуна. Рабочие поверхности в большинстве сл</w:t>
      </w:r>
      <w:r w:rsidR="00AA1AD9" w:rsidRPr="00B06A2D">
        <w:rPr>
          <w:sz w:val="28"/>
          <w:szCs w:val="28"/>
        </w:rPr>
        <w:t>у</w:t>
      </w:r>
      <w:r w:rsidR="00846D59" w:rsidRPr="00B06A2D">
        <w:rPr>
          <w:sz w:val="28"/>
          <w:szCs w:val="28"/>
        </w:rPr>
        <w:t>чаев подвергают закалке токами высокой часто</w:t>
      </w:r>
      <w:r w:rsidR="00EC4D4E" w:rsidRPr="00B06A2D">
        <w:rPr>
          <w:sz w:val="28"/>
          <w:szCs w:val="28"/>
        </w:rPr>
        <w:t>ты</w:t>
      </w:r>
      <w:r w:rsidR="00B06A2D" w:rsidRPr="00B06A2D">
        <w:rPr>
          <w:sz w:val="28"/>
          <w:szCs w:val="28"/>
        </w:rPr>
        <w:t xml:space="preserve"> </w:t>
      </w:r>
      <w:r w:rsidR="00846D59" w:rsidRPr="00B06A2D">
        <w:rPr>
          <w:sz w:val="28"/>
          <w:szCs w:val="28"/>
        </w:rPr>
        <w:t>или цементации с последующей закалкой и низкотемпературным отпуском.</w:t>
      </w:r>
    </w:p>
    <w:p w:rsidR="00B06A2D" w:rsidRDefault="005A4290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Для обеспечения технических условий и</w:t>
      </w:r>
      <w:r w:rsidR="00EA6552" w:rsidRPr="00B06A2D">
        <w:rPr>
          <w:sz w:val="28"/>
          <w:szCs w:val="28"/>
        </w:rPr>
        <w:t>знос шлиц восстанавливают наплавкой, а шейку под сальник восстанавливают независимо от того, изношены они</w:t>
      </w:r>
      <w:r w:rsidRPr="00B06A2D">
        <w:rPr>
          <w:sz w:val="28"/>
          <w:szCs w:val="28"/>
        </w:rPr>
        <w:t xml:space="preserve"> или нет.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</w:p>
    <w:p w:rsidR="00846D59" w:rsidRDefault="004B21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  <w:r w:rsidRPr="00B06A2D">
        <w:rPr>
          <w:b/>
          <w:i/>
          <w:sz w:val="28"/>
          <w:szCs w:val="28"/>
        </w:rPr>
        <w:t>Исходные данные</w:t>
      </w:r>
    </w:p>
    <w:p w:rsidR="00B06A2D" w:rsidRPr="00B06A2D" w:rsidRDefault="00B06A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</w:p>
    <w:p w:rsidR="004B212D" w:rsidRPr="00B06A2D" w:rsidRDefault="00846D59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N</w:t>
      </w:r>
      <w:r w:rsidRPr="00B06A2D">
        <w:rPr>
          <w:sz w:val="28"/>
          <w:szCs w:val="28"/>
        </w:rPr>
        <w:t xml:space="preserve"> = 2500</w:t>
      </w:r>
      <w:r w:rsidR="00565026" w:rsidRPr="00B06A2D">
        <w:rPr>
          <w:sz w:val="28"/>
          <w:szCs w:val="28"/>
        </w:rPr>
        <w:t xml:space="preserve"> шт. автомобилей;</w:t>
      </w:r>
    </w:p>
    <w:p w:rsidR="00B06A2D" w:rsidRDefault="0056502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K</w:t>
      </w:r>
      <w:r w:rsidRPr="00B06A2D">
        <w:rPr>
          <w:sz w:val="28"/>
          <w:szCs w:val="16"/>
        </w:rPr>
        <w:t>р</w:t>
      </w:r>
      <w:r w:rsidRPr="00B06A2D">
        <w:rPr>
          <w:sz w:val="28"/>
          <w:szCs w:val="28"/>
        </w:rPr>
        <w:t xml:space="preserve"> = 0,6;</w:t>
      </w:r>
    </w:p>
    <w:p w:rsidR="00565026" w:rsidRPr="00B06A2D" w:rsidRDefault="0056502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m</w:t>
      </w:r>
      <w:r w:rsidRPr="00B06A2D">
        <w:rPr>
          <w:sz w:val="28"/>
          <w:szCs w:val="28"/>
        </w:rPr>
        <w:t xml:space="preserve"> = 2.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</w:p>
    <w:p w:rsidR="004B212D" w:rsidRDefault="004B21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  <w:r w:rsidRPr="00B06A2D">
        <w:rPr>
          <w:b/>
          <w:i/>
          <w:sz w:val="28"/>
          <w:szCs w:val="28"/>
        </w:rPr>
        <w:t>Обоснование размера партии деталей</w:t>
      </w:r>
    </w:p>
    <w:p w:rsidR="00B06A2D" w:rsidRPr="00B06A2D" w:rsidRDefault="00B06A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</w:p>
    <w:p w:rsidR="00565026" w:rsidRPr="00B06A2D" w:rsidRDefault="0056502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Размер партии на ремонт полуоси определяется по формуле: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565026" w:rsidRPr="00B06A2D" w:rsidRDefault="0056502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16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30.75pt" o:ole="">
            <v:imagedata r:id="rId7" o:title=""/>
          </v:shape>
          <o:OLEObject Type="Embed" ProgID="Equation.3" ShapeID="_x0000_i1025" DrawAspect="Content" ObjectID="_1459956586" r:id="rId8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565026" w:rsidRPr="00B06A2D" w:rsidRDefault="0056502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N</w:t>
      </w:r>
      <w:r w:rsidRPr="00B06A2D">
        <w:rPr>
          <w:sz w:val="28"/>
          <w:szCs w:val="28"/>
        </w:rPr>
        <w:t xml:space="preserve"> – годовая производственная программа;</w:t>
      </w:r>
    </w:p>
    <w:p w:rsidR="00565026" w:rsidRPr="00B06A2D" w:rsidRDefault="0056502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K</w:t>
      </w:r>
      <w:r w:rsidRPr="00B06A2D">
        <w:rPr>
          <w:sz w:val="28"/>
          <w:szCs w:val="16"/>
        </w:rPr>
        <w:t>р</w:t>
      </w:r>
      <w:r w:rsidRPr="00B06A2D">
        <w:rPr>
          <w:sz w:val="28"/>
          <w:szCs w:val="28"/>
        </w:rPr>
        <w:t xml:space="preserve"> – коэффициент ремонта полуоси;</w:t>
      </w:r>
    </w:p>
    <w:p w:rsidR="00B06A2D" w:rsidRDefault="0056502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m</w:t>
      </w:r>
      <w:r w:rsidRPr="00B06A2D">
        <w:rPr>
          <w:sz w:val="28"/>
          <w:szCs w:val="28"/>
        </w:rPr>
        <w:t xml:space="preserve"> – число одноименных деталей в машине.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565026" w:rsidRPr="00B06A2D" w:rsidRDefault="0056502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5179" w:dyaOrig="620">
          <v:shape id="_x0000_i1026" type="#_x0000_t75" style="width:258.75pt;height:30.75pt" o:ole="">
            <v:imagedata r:id="rId9" o:title=""/>
          </v:shape>
          <o:OLEObject Type="Embed" ProgID="Equation.3" ShapeID="_x0000_i1026" DrawAspect="Content" ObjectID="_1459956587" r:id="rId10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</w:p>
    <w:p w:rsidR="008E2748" w:rsidRDefault="008E2748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  <w:r w:rsidRPr="00B06A2D">
        <w:rPr>
          <w:b/>
          <w:i/>
          <w:sz w:val="28"/>
          <w:szCs w:val="28"/>
        </w:rPr>
        <w:t>Выбор рационального способа восстановления детали</w:t>
      </w:r>
    </w:p>
    <w:p w:rsidR="00B06A2D" w:rsidRPr="00B06A2D" w:rsidRDefault="00B06A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</w:p>
    <w:p w:rsidR="0092771A" w:rsidRPr="00B06A2D" w:rsidRDefault="0092771A" w:rsidP="00B06A2D">
      <w:pPr>
        <w:suppressAutoHyphens/>
        <w:spacing w:before="0" w:line="360" w:lineRule="auto"/>
        <w:ind w:firstLine="709"/>
        <w:rPr>
          <w:i/>
          <w:sz w:val="28"/>
          <w:szCs w:val="28"/>
        </w:rPr>
      </w:pPr>
      <w:r w:rsidRPr="00B06A2D">
        <w:rPr>
          <w:i/>
          <w:sz w:val="28"/>
          <w:szCs w:val="28"/>
        </w:rPr>
        <w:t>Технологический критерий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55"/>
        <w:gridCol w:w="7508"/>
      </w:tblGrid>
      <w:tr w:rsidR="0092771A" w:rsidRPr="006327EE" w:rsidTr="006327EE">
        <w:tc>
          <w:tcPr>
            <w:tcW w:w="0" w:type="auto"/>
            <w:shd w:val="clear" w:color="auto" w:fill="auto"/>
          </w:tcPr>
          <w:p w:rsidR="0092771A" w:rsidRPr="00B06A2D" w:rsidRDefault="0092771A" w:rsidP="006327EE">
            <w:pPr>
              <w:suppressAutoHyphens/>
              <w:spacing w:before="0" w:line="360" w:lineRule="auto"/>
              <w:jc w:val="left"/>
            </w:pPr>
            <w:r w:rsidRPr="00B06A2D">
              <w:t>Дефект</w:t>
            </w:r>
          </w:p>
        </w:tc>
        <w:tc>
          <w:tcPr>
            <w:tcW w:w="0" w:type="auto"/>
            <w:shd w:val="clear" w:color="auto" w:fill="auto"/>
          </w:tcPr>
          <w:p w:rsidR="0092771A" w:rsidRPr="00B06A2D" w:rsidRDefault="00833231" w:rsidP="006327EE">
            <w:pPr>
              <w:suppressAutoHyphens/>
              <w:spacing w:before="0" w:line="360" w:lineRule="auto"/>
              <w:jc w:val="left"/>
            </w:pPr>
            <w:r w:rsidRPr="00B06A2D">
              <w:t>С</w:t>
            </w:r>
            <w:r w:rsidR="0092771A" w:rsidRPr="00B06A2D">
              <w:t>пособы восстановления детали</w:t>
            </w:r>
          </w:p>
        </w:tc>
      </w:tr>
      <w:tr w:rsidR="0092771A" w:rsidRPr="006327EE" w:rsidTr="006327EE">
        <w:tc>
          <w:tcPr>
            <w:tcW w:w="0" w:type="auto"/>
            <w:shd w:val="clear" w:color="auto" w:fill="auto"/>
          </w:tcPr>
          <w:p w:rsidR="0092771A" w:rsidRPr="00B06A2D" w:rsidRDefault="0092771A" w:rsidP="006327EE">
            <w:pPr>
              <w:suppressAutoHyphens/>
              <w:spacing w:before="0" w:line="360" w:lineRule="auto"/>
              <w:jc w:val="left"/>
            </w:pPr>
            <w:r w:rsidRPr="00B06A2D">
              <w:t>Износ шлиц</w:t>
            </w:r>
            <w:r w:rsidR="004B212D" w:rsidRPr="00B06A2D">
              <w:t>е</w:t>
            </w:r>
            <w:r w:rsidRPr="00B06A2D">
              <w:t>в</w:t>
            </w:r>
          </w:p>
        </w:tc>
        <w:tc>
          <w:tcPr>
            <w:tcW w:w="0" w:type="auto"/>
            <w:shd w:val="clear" w:color="auto" w:fill="auto"/>
          </w:tcPr>
          <w:p w:rsidR="002252AE" w:rsidRPr="00B06A2D" w:rsidRDefault="002252AE" w:rsidP="006327EE">
            <w:pPr>
              <w:suppressAutoHyphens/>
              <w:spacing w:before="0" w:line="360" w:lineRule="auto"/>
              <w:jc w:val="left"/>
            </w:pPr>
            <w:r w:rsidRPr="00B06A2D">
              <w:t>Механизированная наплавка:</w:t>
            </w:r>
          </w:p>
          <w:p w:rsidR="002252AE" w:rsidRPr="00B06A2D" w:rsidRDefault="00364678" w:rsidP="006327EE">
            <w:pPr>
              <w:suppressAutoHyphens/>
              <w:spacing w:before="0" w:line="360" w:lineRule="auto"/>
              <w:jc w:val="left"/>
            </w:pPr>
            <w:r w:rsidRPr="00B06A2D">
              <w:t>- подфл</w:t>
            </w:r>
            <w:r w:rsidR="004B212D" w:rsidRPr="00B06A2D">
              <w:t>юсовая</w:t>
            </w:r>
            <w:r w:rsidRPr="00B06A2D">
              <w:t xml:space="preserve"> (</w:t>
            </w:r>
            <w:r w:rsidR="009965BC" w:rsidRPr="00B06A2D">
              <w:t>применяется для наплавки шлиц);</w:t>
            </w:r>
          </w:p>
          <w:p w:rsidR="009965BC" w:rsidRPr="00B06A2D" w:rsidRDefault="003D56AD" w:rsidP="006327EE">
            <w:pPr>
              <w:suppressAutoHyphens/>
              <w:spacing w:before="0" w:line="360" w:lineRule="auto"/>
              <w:jc w:val="left"/>
            </w:pPr>
            <w:r w:rsidRPr="00B06A2D">
              <w:t xml:space="preserve">- </w:t>
            </w:r>
            <w:r w:rsidR="00833231" w:rsidRPr="00B06A2D">
              <w:t>вибродуговая (для деталей работающих при знакопеременных нагрузках не рекомендуется, после наплавки снижается усталостная прочность детали);</w:t>
            </w:r>
          </w:p>
          <w:p w:rsidR="00833231" w:rsidRPr="00B06A2D" w:rsidRDefault="00833231" w:rsidP="006327EE">
            <w:pPr>
              <w:suppressAutoHyphens/>
              <w:spacing w:before="0" w:line="360" w:lineRule="auto"/>
              <w:jc w:val="left"/>
            </w:pPr>
            <w:r w:rsidRPr="00B06A2D">
              <w:t>- в среде</w:t>
            </w:r>
            <w:r w:rsidR="00A730E7" w:rsidRPr="00B06A2D">
              <w:t xml:space="preserve"> углекислого газа (применяется для деталей диаметром 25 мм и выше с</w:t>
            </w:r>
            <w:r w:rsidR="006D22F9" w:rsidRPr="00B06A2D">
              <w:t xml:space="preserve"> небольшим запасом прочности</w:t>
            </w:r>
            <w:r w:rsidR="003D1798" w:rsidRPr="00B06A2D">
              <w:t>, происходит снижение прочности после наплавки, что не приемлемо для деталей работающих при знакопеременных нагрузках</w:t>
            </w:r>
            <w:r w:rsidR="00172FF6" w:rsidRPr="00B06A2D">
              <w:t>)</w:t>
            </w:r>
          </w:p>
        </w:tc>
      </w:tr>
      <w:tr w:rsidR="0092771A" w:rsidRPr="006327EE" w:rsidTr="006327EE">
        <w:tc>
          <w:tcPr>
            <w:tcW w:w="0" w:type="auto"/>
            <w:shd w:val="clear" w:color="auto" w:fill="auto"/>
          </w:tcPr>
          <w:p w:rsidR="0092771A" w:rsidRPr="00B06A2D" w:rsidRDefault="00364678" w:rsidP="006327EE">
            <w:pPr>
              <w:suppressAutoHyphens/>
              <w:spacing w:before="0" w:line="360" w:lineRule="auto"/>
              <w:jc w:val="left"/>
            </w:pPr>
            <w:r w:rsidRPr="00B06A2D">
              <w:t>Износ шейки</w:t>
            </w:r>
            <w:r w:rsidR="00CD306E" w:rsidRPr="00B06A2D">
              <w:t xml:space="preserve"> под сальник</w:t>
            </w:r>
          </w:p>
        </w:tc>
        <w:tc>
          <w:tcPr>
            <w:tcW w:w="0" w:type="auto"/>
            <w:shd w:val="clear" w:color="auto" w:fill="auto"/>
          </w:tcPr>
          <w:p w:rsidR="0092771A" w:rsidRPr="00B06A2D" w:rsidRDefault="00364678" w:rsidP="006327EE">
            <w:pPr>
              <w:suppressAutoHyphens/>
              <w:spacing w:before="0" w:line="360" w:lineRule="auto"/>
              <w:jc w:val="left"/>
            </w:pPr>
            <w:r w:rsidRPr="00B06A2D">
              <w:t>Механическая наплавка</w:t>
            </w:r>
          </w:p>
          <w:p w:rsidR="00364678" w:rsidRPr="00B06A2D" w:rsidRDefault="00364678" w:rsidP="006327EE">
            <w:pPr>
              <w:suppressAutoHyphens/>
              <w:spacing w:before="0" w:line="360" w:lineRule="auto"/>
              <w:jc w:val="left"/>
            </w:pPr>
            <w:r w:rsidRPr="00B06A2D">
              <w:t>- подфлюс</w:t>
            </w:r>
            <w:r w:rsidR="004B212D" w:rsidRPr="00B06A2D">
              <w:t>овая</w:t>
            </w:r>
            <w:r w:rsidRPr="00B06A2D">
              <w:t xml:space="preserve"> (</w:t>
            </w:r>
            <w:r w:rsidR="00D27E6A" w:rsidRPr="00B06A2D">
              <w:t>целесообразно применять</w:t>
            </w:r>
            <w:r w:rsidR="009965BC" w:rsidRPr="00B06A2D">
              <w:t xml:space="preserve"> для восстановления деталей диаметром более </w:t>
            </w:r>
            <w:smartTag w:uri="urn:schemas-microsoft-com:office:smarttags" w:element="metricconverter">
              <w:smartTagPr>
                <w:attr w:name="ProductID" w:val="55 мм"/>
              </w:smartTagPr>
              <w:r w:rsidR="009965BC" w:rsidRPr="00B06A2D">
                <w:t>55 мм</w:t>
              </w:r>
            </w:smartTag>
            <w:r w:rsidR="009965BC" w:rsidRPr="00B06A2D">
              <w:t>)</w:t>
            </w:r>
          </w:p>
          <w:p w:rsidR="00B06A2D" w:rsidRDefault="00364678" w:rsidP="006327EE">
            <w:pPr>
              <w:suppressAutoHyphens/>
              <w:spacing w:before="0" w:line="360" w:lineRule="auto"/>
              <w:jc w:val="left"/>
            </w:pPr>
            <w:r w:rsidRPr="00B06A2D">
              <w:t>- вибродуговая</w:t>
            </w:r>
          </w:p>
          <w:p w:rsidR="00CD306E" w:rsidRPr="00B06A2D" w:rsidRDefault="00364678" w:rsidP="006327EE">
            <w:pPr>
              <w:suppressAutoHyphens/>
              <w:spacing w:before="0" w:line="360" w:lineRule="auto"/>
              <w:jc w:val="left"/>
            </w:pPr>
            <w:r w:rsidRPr="00B06A2D">
              <w:t xml:space="preserve">- в среде углекислого газа </w:t>
            </w:r>
            <w:r w:rsidR="00A730E7" w:rsidRPr="00B06A2D">
              <w:t>(применяется для сварки кузова и оперения автомобиля)</w:t>
            </w:r>
          </w:p>
        </w:tc>
      </w:tr>
    </w:tbl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92771A" w:rsidRPr="00B06A2D" w:rsidRDefault="005D6BC7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Из перечисленных выше способов восстановления</w:t>
      </w:r>
      <w:r w:rsidR="00A730E7" w:rsidRPr="00B06A2D">
        <w:rPr>
          <w:sz w:val="28"/>
          <w:szCs w:val="28"/>
        </w:rPr>
        <w:t xml:space="preserve"> </w:t>
      </w:r>
      <w:r w:rsidRPr="00B06A2D">
        <w:rPr>
          <w:sz w:val="28"/>
          <w:szCs w:val="28"/>
        </w:rPr>
        <w:t>выбираем:</w:t>
      </w:r>
    </w:p>
    <w:p w:rsidR="005D6BC7" w:rsidRPr="00B06A2D" w:rsidRDefault="005D6BC7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а) для восстановления шлиц</w:t>
      </w:r>
      <w:r w:rsidR="004B212D" w:rsidRPr="00B06A2D">
        <w:rPr>
          <w:sz w:val="28"/>
          <w:szCs w:val="28"/>
        </w:rPr>
        <w:t>е</w:t>
      </w:r>
      <w:r w:rsidRPr="00B06A2D">
        <w:rPr>
          <w:sz w:val="28"/>
          <w:szCs w:val="28"/>
        </w:rPr>
        <w:t>в –</w:t>
      </w:r>
      <w:r w:rsidR="004B212D" w:rsidRPr="00B06A2D">
        <w:rPr>
          <w:sz w:val="28"/>
          <w:szCs w:val="28"/>
        </w:rPr>
        <w:t xml:space="preserve"> подфлюсовая</w:t>
      </w:r>
      <w:r w:rsidRPr="00B06A2D">
        <w:rPr>
          <w:sz w:val="28"/>
          <w:szCs w:val="28"/>
        </w:rPr>
        <w:t xml:space="preserve"> наплавка;</w:t>
      </w:r>
    </w:p>
    <w:p w:rsidR="005D6BC7" w:rsidRPr="00B06A2D" w:rsidRDefault="005D6BC7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 xml:space="preserve">б) для восстановления шейки под сальник – </w:t>
      </w:r>
      <w:r w:rsidR="004B212D" w:rsidRPr="00B06A2D">
        <w:rPr>
          <w:sz w:val="28"/>
          <w:szCs w:val="28"/>
        </w:rPr>
        <w:t xml:space="preserve">подфлюсовая </w:t>
      </w:r>
      <w:r w:rsidRPr="00B06A2D">
        <w:rPr>
          <w:sz w:val="28"/>
          <w:szCs w:val="28"/>
        </w:rPr>
        <w:t>наплавка.</w:t>
      </w:r>
    </w:p>
    <w:p w:rsidR="000327DB" w:rsidRPr="00B06A2D" w:rsidRDefault="000327DB" w:rsidP="00B06A2D">
      <w:pPr>
        <w:suppressAutoHyphens/>
        <w:spacing w:before="0" w:line="360" w:lineRule="auto"/>
        <w:ind w:firstLine="709"/>
        <w:rPr>
          <w:i/>
          <w:sz w:val="28"/>
          <w:szCs w:val="28"/>
        </w:rPr>
      </w:pPr>
      <w:r w:rsidRPr="00B06A2D">
        <w:rPr>
          <w:i/>
          <w:sz w:val="28"/>
          <w:szCs w:val="28"/>
        </w:rPr>
        <w:t>Критерий долговечности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15725F" w:rsidRDefault="0015725F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  <w:r w:rsidRPr="00B06A2D">
        <w:rPr>
          <w:position w:val="-30"/>
          <w:sz w:val="28"/>
          <w:szCs w:val="28"/>
        </w:rPr>
        <w:object w:dxaOrig="999" w:dyaOrig="700">
          <v:shape id="_x0000_i1027" type="#_x0000_t75" style="width:50.25pt;height:35.25pt" o:ole="">
            <v:imagedata r:id="rId11" o:title=""/>
          </v:shape>
          <o:OLEObject Type="Embed" ProgID="Equation.3" ShapeID="_x0000_i1027" DrawAspect="Content" ObjectID="_1459956588" r:id="rId12"/>
        </w:object>
      </w:r>
    </w:p>
    <w:p w:rsidR="00B06A2D" w:rsidRP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15725F" w:rsidRPr="00B06A2D" w:rsidRDefault="0015725F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гдеТ</w:t>
      </w:r>
      <w:r w:rsidRPr="00B06A2D">
        <w:rPr>
          <w:sz w:val="28"/>
          <w:szCs w:val="16"/>
        </w:rPr>
        <w:t>в</w:t>
      </w:r>
      <w:r w:rsidRPr="00B06A2D">
        <w:rPr>
          <w:sz w:val="28"/>
          <w:szCs w:val="28"/>
        </w:rPr>
        <w:t xml:space="preserve"> – ресурс восстановленной детали;</w:t>
      </w:r>
    </w:p>
    <w:p w:rsidR="0015725F" w:rsidRPr="00B06A2D" w:rsidRDefault="0015725F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Т</w:t>
      </w:r>
      <w:r w:rsidRPr="00B06A2D">
        <w:rPr>
          <w:sz w:val="28"/>
          <w:szCs w:val="16"/>
        </w:rPr>
        <w:t>н</w:t>
      </w:r>
      <w:r w:rsidRPr="00B06A2D">
        <w:rPr>
          <w:sz w:val="28"/>
          <w:szCs w:val="28"/>
        </w:rPr>
        <w:t xml:space="preserve"> – ресурс новой детали.</w:t>
      </w:r>
    </w:p>
    <w:p w:rsidR="00B06A2D" w:rsidRDefault="00E600BF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При сравнении способов восстановления выбираем тот способ у которого К</w:t>
      </w:r>
      <w:r w:rsidRPr="00B06A2D">
        <w:rPr>
          <w:sz w:val="28"/>
          <w:szCs w:val="16"/>
        </w:rPr>
        <w:t>д</w:t>
      </w:r>
      <w:r w:rsidRPr="00B06A2D">
        <w:rPr>
          <w:sz w:val="28"/>
          <w:szCs w:val="28"/>
        </w:rPr>
        <w:t xml:space="preserve"> больше -</w:t>
      </w:r>
      <w:r w:rsidR="004B212D" w:rsidRPr="00B06A2D">
        <w:rPr>
          <w:sz w:val="28"/>
          <w:szCs w:val="28"/>
        </w:rPr>
        <w:t xml:space="preserve"> подфлюсовая</w:t>
      </w:r>
      <w:r w:rsidRPr="00B06A2D">
        <w:rPr>
          <w:sz w:val="28"/>
          <w:szCs w:val="28"/>
        </w:rPr>
        <w:t xml:space="preserve"> наплавка К</w:t>
      </w:r>
      <w:r w:rsidRPr="00B06A2D">
        <w:rPr>
          <w:sz w:val="28"/>
          <w:szCs w:val="16"/>
        </w:rPr>
        <w:t xml:space="preserve">д </w:t>
      </w:r>
      <w:r w:rsidRPr="00B06A2D">
        <w:rPr>
          <w:sz w:val="28"/>
          <w:szCs w:val="28"/>
        </w:rPr>
        <w:t>= 0,79</w:t>
      </w:r>
      <w:r w:rsidR="00A730E7" w:rsidRPr="00B06A2D">
        <w:rPr>
          <w:sz w:val="28"/>
          <w:szCs w:val="28"/>
        </w:rPr>
        <w:t>.</w:t>
      </w:r>
    </w:p>
    <w:p w:rsidR="00066492" w:rsidRPr="00B06A2D" w:rsidRDefault="00066492" w:rsidP="00B06A2D">
      <w:pPr>
        <w:suppressAutoHyphens/>
        <w:spacing w:before="0" w:line="360" w:lineRule="auto"/>
        <w:ind w:firstLine="709"/>
        <w:rPr>
          <w:i/>
          <w:sz w:val="28"/>
          <w:szCs w:val="28"/>
        </w:rPr>
      </w:pPr>
      <w:r w:rsidRPr="00B06A2D">
        <w:rPr>
          <w:i/>
          <w:sz w:val="28"/>
          <w:szCs w:val="28"/>
        </w:rPr>
        <w:t>Критерий экономичности</w:t>
      </w:r>
    </w:p>
    <w:p w:rsidR="0082672E" w:rsidRPr="00B06A2D" w:rsidRDefault="0082672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Определяем стоимость</w:t>
      </w:r>
      <w:r w:rsidR="00B06A2D">
        <w:rPr>
          <w:sz w:val="28"/>
          <w:szCs w:val="28"/>
        </w:rPr>
        <w:t xml:space="preserve"> </w:t>
      </w:r>
      <w:r w:rsidRPr="00B06A2D">
        <w:rPr>
          <w:sz w:val="28"/>
          <w:szCs w:val="28"/>
        </w:rPr>
        <w:t>восстановления детали. Значение себестоимости можно определить только после окончательной разработки технологического процесса и установления норм времени. В учебном варианте для простоты допускается применить значение себестоимости по прейскурантам, данным авторемонтных предприятий или удельной себестоимости восстановления.</w:t>
      </w:r>
    </w:p>
    <w:p w:rsidR="00C44B62" w:rsidRPr="00B06A2D" w:rsidRDefault="00C44B6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К</w:t>
      </w:r>
      <w:r w:rsidRPr="00B06A2D">
        <w:rPr>
          <w:sz w:val="28"/>
          <w:szCs w:val="16"/>
        </w:rPr>
        <w:t>э</w:t>
      </w:r>
      <w:r w:rsidRPr="00B06A2D">
        <w:rPr>
          <w:sz w:val="28"/>
          <w:szCs w:val="28"/>
        </w:rPr>
        <w:t xml:space="preserve"> = 61,5 руб/мІ</w:t>
      </w:r>
      <w:r w:rsidR="00B06A2D">
        <w:rPr>
          <w:sz w:val="28"/>
          <w:szCs w:val="28"/>
        </w:rPr>
        <w:t xml:space="preserve"> </w:t>
      </w:r>
      <w:r w:rsidRPr="00B06A2D">
        <w:rPr>
          <w:sz w:val="28"/>
          <w:szCs w:val="28"/>
        </w:rPr>
        <w:t>- для под</w:t>
      </w:r>
      <w:r w:rsidR="008E2AE4" w:rsidRPr="00B06A2D">
        <w:rPr>
          <w:sz w:val="28"/>
          <w:szCs w:val="28"/>
        </w:rPr>
        <w:t xml:space="preserve">флюсовой наплавки </w:t>
      </w:r>
      <w:r w:rsidRPr="00B06A2D">
        <w:rPr>
          <w:sz w:val="28"/>
          <w:szCs w:val="28"/>
        </w:rPr>
        <w:t>;</w:t>
      </w:r>
    </w:p>
    <w:p w:rsidR="008E2748" w:rsidRPr="00B06A2D" w:rsidRDefault="004530E5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К</w:t>
      </w:r>
      <w:r w:rsidRPr="00B06A2D">
        <w:rPr>
          <w:sz w:val="28"/>
          <w:szCs w:val="16"/>
        </w:rPr>
        <w:t>э</w:t>
      </w:r>
      <w:r w:rsidR="00C53770" w:rsidRPr="00B06A2D">
        <w:rPr>
          <w:sz w:val="28"/>
          <w:szCs w:val="28"/>
        </w:rPr>
        <w:t xml:space="preserve"> = 31,9</w:t>
      </w:r>
      <w:r w:rsidRPr="00B06A2D">
        <w:rPr>
          <w:sz w:val="28"/>
          <w:szCs w:val="28"/>
        </w:rPr>
        <w:t xml:space="preserve"> руб/мІ</w:t>
      </w:r>
      <w:r w:rsidR="00B06A2D">
        <w:rPr>
          <w:sz w:val="28"/>
          <w:szCs w:val="28"/>
        </w:rPr>
        <w:t xml:space="preserve"> </w:t>
      </w:r>
      <w:r w:rsidR="00C53770" w:rsidRPr="00B06A2D">
        <w:rPr>
          <w:sz w:val="28"/>
          <w:szCs w:val="28"/>
        </w:rPr>
        <w:t xml:space="preserve">- </w:t>
      </w:r>
      <w:r w:rsidRPr="00B06A2D">
        <w:rPr>
          <w:sz w:val="28"/>
          <w:szCs w:val="28"/>
        </w:rPr>
        <w:t>для обработки под ремонтный размер</w:t>
      </w:r>
      <w:r w:rsidR="00C44B62" w:rsidRPr="00B06A2D">
        <w:rPr>
          <w:sz w:val="28"/>
          <w:szCs w:val="28"/>
        </w:rPr>
        <w:t>.</w:t>
      </w:r>
    </w:p>
    <w:p w:rsidR="005F388B" w:rsidRPr="00B06A2D" w:rsidRDefault="00C53770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То есть</w:t>
      </w:r>
      <w:r w:rsidR="00C44B62" w:rsidRPr="00B06A2D">
        <w:rPr>
          <w:sz w:val="28"/>
          <w:szCs w:val="28"/>
        </w:rPr>
        <w:t xml:space="preserve"> стоимость восстановления</w:t>
      </w:r>
      <w:r w:rsidRPr="00B06A2D">
        <w:rPr>
          <w:sz w:val="28"/>
          <w:szCs w:val="28"/>
        </w:rPr>
        <w:t xml:space="preserve"> </w:t>
      </w:r>
      <w:r w:rsidR="00C44B62" w:rsidRPr="00B06A2D">
        <w:rPr>
          <w:sz w:val="28"/>
          <w:szCs w:val="28"/>
        </w:rPr>
        <w:t>шлицов полуоси заднего м</w:t>
      </w:r>
      <w:r w:rsidR="003D1798" w:rsidRPr="00B06A2D">
        <w:rPr>
          <w:sz w:val="28"/>
          <w:szCs w:val="28"/>
        </w:rPr>
        <w:t xml:space="preserve">оста дешевле закупки новой детали, тем более в масштабе ремонта 250 штук в месяц. </w:t>
      </w:r>
      <w:r w:rsidR="00C44B62" w:rsidRPr="00B06A2D">
        <w:rPr>
          <w:sz w:val="28"/>
          <w:szCs w:val="28"/>
        </w:rPr>
        <w:t>Аналогично и со вторым дефектом.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</w:p>
    <w:p w:rsidR="00947B43" w:rsidRDefault="001F5139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  <w:r w:rsidRPr="00B06A2D">
        <w:rPr>
          <w:b/>
          <w:i/>
          <w:sz w:val="28"/>
          <w:szCs w:val="28"/>
        </w:rPr>
        <w:t>Технологический маршрут</w:t>
      </w:r>
    </w:p>
    <w:p w:rsidR="00B06A2D" w:rsidRPr="00B06A2D" w:rsidRDefault="00B06A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</w:p>
    <w:p w:rsidR="001F5139" w:rsidRPr="00B06A2D" w:rsidRDefault="003D1798" w:rsidP="00B06A2D">
      <w:pPr>
        <w:suppressAutoHyphens/>
        <w:spacing w:before="0" w:line="360" w:lineRule="auto"/>
        <w:ind w:firstLine="709"/>
        <w:rPr>
          <w:b/>
          <w:sz w:val="28"/>
          <w:szCs w:val="28"/>
        </w:rPr>
      </w:pPr>
      <w:r w:rsidRPr="00B06A2D">
        <w:rPr>
          <w:sz w:val="28"/>
          <w:szCs w:val="28"/>
        </w:rPr>
        <w:t>Таблица</w:t>
      </w:r>
      <w:r w:rsidR="00B06A2D">
        <w:rPr>
          <w:sz w:val="28"/>
          <w:szCs w:val="28"/>
          <w:lang w:val="en-US"/>
        </w:rPr>
        <w:t xml:space="preserve"> </w:t>
      </w:r>
      <w:r w:rsidRPr="00B06A2D">
        <w:rPr>
          <w:sz w:val="28"/>
          <w:szCs w:val="28"/>
        </w:rPr>
        <w:t>1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27"/>
        <w:gridCol w:w="4167"/>
        <w:gridCol w:w="2764"/>
      </w:tblGrid>
      <w:tr w:rsidR="00CA1BFB" w:rsidRPr="006327EE" w:rsidTr="006327EE"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Операция</w:t>
            </w:r>
          </w:p>
        </w:tc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Оборудование</w:t>
            </w:r>
          </w:p>
        </w:tc>
      </w:tr>
      <w:tr w:rsidR="00CA1BFB" w:rsidRPr="006327EE" w:rsidTr="006327EE"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Наплавка шлицевых поверхностей</w:t>
            </w:r>
          </w:p>
        </w:tc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Установка для наплавки</w:t>
            </w:r>
          </w:p>
        </w:tc>
      </w:tr>
      <w:tr w:rsidR="00CA1BFB" w:rsidRPr="006327EE" w:rsidTr="006327EE"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Правка деталей после наплавки</w:t>
            </w:r>
          </w:p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(по потребности)</w:t>
            </w:r>
          </w:p>
        </w:tc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Пресс</w:t>
            </w:r>
          </w:p>
        </w:tc>
      </w:tr>
      <w:tr w:rsidR="00CA1BFB" w:rsidRPr="006327EE" w:rsidTr="006327EE"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Обточка шлицевого конца</w:t>
            </w:r>
          </w:p>
        </w:tc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Токарный станок</w:t>
            </w:r>
          </w:p>
        </w:tc>
      </w:tr>
      <w:tr w:rsidR="00CA1BFB" w:rsidRPr="006327EE" w:rsidTr="006327EE"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A1BFB" w:rsidRPr="006327EE" w:rsidRDefault="00D25216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Нарезание шлице</w:t>
            </w:r>
            <w:r w:rsidR="00CA1BFB" w:rsidRPr="006327EE">
              <w:rPr>
                <w:szCs w:val="28"/>
              </w:rPr>
              <w:t>в (по методу деления)</w:t>
            </w:r>
          </w:p>
        </w:tc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Фрезерный станок</w:t>
            </w:r>
          </w:p>
        </w:tc>
      </w:tr>
      <w:tr w:rsidR="00CA1BFB" w:rsidRPr="006327EE" w:rsidTr="006327EE"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Шлифование шлицев по наружному диаметру</w:t>
            </w:r>
          </w:p>
        </w:tc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Круглошлифовальный станок</w:t>
            </w:r>
          </w:p>
        </w:tc>
      </w:tr>
      <w:tr w:rsidR="00CA1BFB" w:rsidRPr="006327EE" w:rsidTr="006327EE"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Шлифование посадочного места под сальник</w:t>
            </w:r>
          </w:p>
        </w:tc>
        <w:tc>
          <w:tcPr>
            <w:tcW w:w="0" w:type="auto"/>
            <w:shd w:val="clear" w:color="auto" w:fill="auto"/>
          </w:tcPr>
          <w:p w:rsidR="00CA1BFB" w:rsidRPr="006327EE" w:rsidRDefault="00CA1BFB" w:rsidP="006327EE">
            <w:pPr>
              <w:suppressAutoHyphens/>
              <w:spacing w:before="0" w:line="360" w:lineRule="auto"/>
              <w:jc w:val="left"/>
              <w:rPr>
                <w:szCs w:val="28"/>
              </w:rPr>
            </w:pPr>
            <w:r w:rsidRPr="006327EE">
              <w:rPr>
                <w:szCs w:val="28"/>
              </w:rPr>
              <w:t>Круглошлифовальный станок</w:t>
            </w:r>
          </w:p>
        </w:tc>
      </w:tr>
    </w:tbl>
    <w:p w:rsidR="004B212D" w:rsidRPr="00B06A2D" w:rsidRDefault="004B21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</w:rPr>
      </w:pPr>
    </w:p>
    <w:p w:rsidR="00B06A2D" w:rsidRPr="00B06A2D" w:rsidRDefault="004B21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</w:rPr>
      </w:pPr>
      <w:r w:rsidRPr="00B06A2D">
        <w:rPr>
          <w:b/>
          <w:i/>
          <w:sz w:val="28"/>
          <w:szCs w:val="28"/>
        </w:rPr>
        <w:t>Схема маршрутного технологического</w:t>
      </w:r>
      <w:r w:rsidR="00B06A2D" w:rsidRPr="00B06A2D">
        <w:rPr>
          <w:b/>
          <w:i/>
          <w:sz w:val="28"/>
          <w:szCs w:val="28"/>
        </w:rPr>
        <w:t xml:space="preserve"> процесса восстановления детали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b/>
          <w:sz w:val="28"/>
          <w:szCs w:val="28"/>
          <w:u w:val="single"/>
          <w:lang w:val="en-US"/>
        </w:rPr>
      </w:pPr>
    </w:p>
    <w:p w:rsidR="004B212D" w:rsidRP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"</w:t>
      </w:r>
      <w:r w:rsidR="004B212D" w:rsidRPr="00B06A2D">
        <w:rPr>
          <w:sz w:val="28"/>
          <w:szCs w:val="28"/>
          <w:u w:val="single"/>
        </w:rPr>
        <w:t>Полуось заднего моста ГАЗ-53А</w:t>
      </w:r>
      <w:r>
        <w:rPr>
          <w:b/>
          <w:sz w:val="28"/>
          <w:szCs w:val="28"/>
          <w:u w:val="single"/>
        </w:rPr>
        <w:t>"</w:t>
      </w:r>
      <w:r w:rsidR="004B212D" w:rsidRPr="00B06A2D">
        <w:rPr>
          <w:sz w:val="28"/>
          <w:szCs w:val="28"/>
          <w:u w:val="single"/>
        </w:rPr>
        <w:t>.</w:t>
      </w:r>
    </w:p>
    <w:p w:rsidR="004B212D" w:rsidRDefault="004B21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  <w:r w:rsidRPr="00B06A2D">
        <w:rPr>
          <w:sz w:val="28"/>
          <w:szCs w:val="28"/>
        </w:rPr>
        <w:t>Дефект: износ шлицев по толщине</w:t>
      </w:r>
    </w:p>
    <w:p w:rsidR="00B06A2D" w:rsidRP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4B212D" w:rsidRPr="00B06A2D" w:rsidRDefault="0082672E" w:rsidP="00B06A2D">
      <w:pPr>
        <w:suppressAutoHyphens/>
        <w:spacing w:before="0" w:line="360" w:lineRule="auto"/>
        <w:ind w:firstLine="709"/>
        <w:rPr>
          <w:sz w:val="28"/>
          <w:szCs w:val="24"/>
        </w:rPr>
      </w:pPr>
      <w:r w:rsidRPr="00B06A2D">
        <w:rPr>
          <w:sz w:val="28"/>
          <w:szCs w:val="24"/>
        </w:rPr>
        <w:t>Таблица 2-</w:t>
      </w:r>
      <w:r w:rsidR="004B212D" w:rsidRPr="00B06A2D">
        <w:rPr>
          <w:sz w:val="28"/>
          <w:szCs w:val="24"/>
        </w:rPr>
        <w:t xml:space="preserve"> Процесс восстановления дефектов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798"/>
        <w:gridCol w:w="1860"/>
        <w:gridCol w:w="1740"/>
        <w:gridCol w:w="2465"/>
      </w:tblGrid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Наименование операций и содержание переходов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Оборудование и инструмент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База и способ закрепления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Технические требования</w:t>
            </w: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005. Наплавочная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У - 652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Механический зажим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1. Установить деталь в центрах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 детали соосны относительно друг друга</w:t>
            </w: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2. Наплавить металл в продольном направлении путем заливки впадины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 xml:space="preserve">Толщина слоя при наплавке под флюсом не более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6327EE">
                <w:rPr>
                  <w:szCs w:val="22"/>
                </w:rPr>
                <w:t>1 мм</w:t>
              </w:r>
            </w:smartTag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010. Обточная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ТВС 1616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Механический зажим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 детали соосны относительно друг друга</w:t>
            </w: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1. Установить деталь в центрах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 детали соосны относительно друг друга</w:t>
            </w: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2. Обточить шлицевой конец детали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Резец Т15К6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010. Фрезерная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ФС 6М82Г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Механический зажим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1. Установить деталь в центрах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 детали соосны относительно друг друга</w:t>
            </w: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2. Нарезать шлицы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Червячная фреза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015. Шлифовальная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КШС 3В151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Механический зажим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1. Установить деталь в центрах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 детали соосны относительно друг друга</w:t>
            </w: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2. Шлифовать по наружному диаметру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Шлифовальный круг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020. Контрольная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1. Проверить наружный диаметр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Предельная скоба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2. Проверить внутренний диаметр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Индикаторная скоба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3. Проверить ширину шлица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Предельная скоба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4. Проверить профиль внутреннего диаметра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Шаблон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  <w:tr w:rsidR="004B212D" w:rsidRPr="006327EE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5. Проверить биение по внутреннему диаметру и конусность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Индикатор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</w:tbl>
    <w:p w:rsidR="004B212D" w:rsidRPr="00B06A2D" w:rsidRDefault="004B212D" w:rsidP="00B06A2D">
      <w:pPr>
        <w:suppressAutoHyphens/>
        <w:spacing w:before="0" w:line="360" w:lineRule="auto"/>
        <w:ind w:firstLine="709"/>
        <w:rPr>
          <w:sz w:val="28"/>
        </w:rPr>
      </w:pPr>
    </w:p>
    <w:p w:rsidR="004B212D" w:rsidRDefault="004B21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  <w:r w:rsidRPr="00B06A2D">
        <w:rPr>
          <w:sz w:val="28"/>
          <w:szCs w:val="28"/>
        </w:rPr>
        <w:t>Дефект: износ шейки под сальник</w:t>
      </w:r>
    </w:p>
    <w:p w:rsidR="00B06A2D" w:rsidRP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F66B42" w:rsidRPr="00B06A2D" w:rsidRDefault="0082672E" w:rsidP="00B06A2D">
      <w:pPr>
        <w:suppressAutoHyphens/>
        <w:spacing w:before="0" w:line="360" w:lineRule="auto"/>
        <w:ind w:firstLine="709"/>
        <w:rPr>
          <w:sz w:val="28"/>
          <w:szCs w:val="24"/>
        </w:rPr>
      </w:pPr>
      <w:r w:rsidRPr="00B06A2D">
        <w:rPr>
          <w:sz w:val="28"/>
          <w:szCs w:val="24"/>
        </w:rPr>
        <w:t>Таблица 3-</w:t>
      </w:r>
      <w:r w:rsidR="00F66B42" w:rsidRPr="00B06A2D">
        <w:rPr>
          <w:sz w:val="28"/>
          <w:szCs w:val="24"/>
        </w:rPr>
        <w:t xml:space="preserve"> Процесс восстановления дефектов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658"/>
        <w:gridCol w:w="1884"/>
        <w:gridCol w:w="1763"/>
        <w:gridCol w:w="2558"/>
      </w:tblGrid>
      <w:tr w:rsidR="004B212D" w:rsidRPr="00B06A2D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Наименование операций и содержание переходов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Оборудование и инструмент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База и способ закрепления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Технические требования</w:t>
            </w:r>
          </w:p>
        </w:tc>
      </w:tr>
      <w:tr w:rsidR="004B212D" w:rsidRPr="00B06A2D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005. Наплавочная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У - 652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Механический зажим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  <w:tr w:rsidR="004B212D" w:rsidRPr="00B06A2D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1. Установить деталь в центрах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 детали соосны относительно друг друга</w:t>
            </w:r>
          </w:p>
        </w:tc>
      </w:tr>
      <w:tr w:rsidR="004B212D" w:rsidRPr="00B06A2D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2. Наплавить металл</w:t>
            </w:r>
            <w:r w:rsidR="00B06A2D" w:rsidRPr="006327EE">
              <w:rPr>
                <w:szCs w:val="22"/>
              </w:rPr>
              <w:t xml:space="preserve"> </w:t>
            </w:r>
            <w:r w:rsidRPr="006327EE">
              <w:rPr>
                <w:szCs w:val="22"/>
              </w:rPr>
              <w:t>по винтовой линии при вращении детали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 xml:space="preserve">Толщина слоя при наплавке под флюсом не более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6327EE">
                <w:rPr>
                  <w:szCs w:val="22"/>
                </w:rPr>
                <w:t>1 мм</w:t>
              </w:r>
            </w:smartTag>
          </w:p>
        </w:tc>
      </w:tr>
      <w:tr w:rsidR="004B212D" w:rsidRPr="00B06A2D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010. Шлифовальная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КШС 3В151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Механический зажим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  <w:tr w:rsidR="004B212D" w:rsidRPr="00B06A2D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1. Установить деталь в центрах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 детали соосны относительно друг друга</w:t>
            </w:r>
          </w:p>
        </w:tc>
      </w:tr>
      <w:tr w:rsidR="004B212D" w:rsidRPr="00B06A2D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2. Шлифовать по наружному диаметру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Шлифовальный круг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Центровые отверстия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  <w:tr w:rsidR="004B212D" w:rsidRPr="00B06A2D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015. Контрольная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  <w:tr w:rsidR="004B212D" w:rsidRPr="00B06A2D" w:rsidTr="006327EE"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1. Проверить наружный диаметр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 xml:space="preserve">Микрометр 50 - </w:t>
            </w:r>
            <w:smartTag w:uri="urn:schemas-microsoft-com:office:smarttags" w:element="metricconverter">
              <w:smartTagPr>
                <w:attr w:name="ProductID" w:val="75 мм"/>
              </w:smartTagPr>
              <w:r w:rsidRPr="006327EE">
                <w:rPr>
                  <w:szCs w:val="22"/>
                </w:rPr>
                <w:t>75 мм</w:t>
              </w:r>
            </w:smartTag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B212D" w:rsidRPr="006327EE" w:rsidRDefault="004B212D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</w:p>
        </w:tc>
      </w:tr>
    </w:tbl>
    <w:p w:rsidR="004B212D" w:rsidRPr="00B06A2D" w:rsidRDefault="004B21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</w:rPr>
      </w:pPr>
    </w:p>
    <w:p w:rsidR="00CA1BFB" w:rsidRDefault="000B6FBB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  <w:r w:rsidRPr="00B06A2D">
        <w:rPr>
          <w:b/>
          <w:i/>
          <w:sz w:val="28"/>
          <w:szCs w:val="28"/>
        </w:rPr>
        <w:t>Расчет припусков на механическую обработку</w:t>
      </w:r>
    </w:p>
    <w:p w:rsidR="00B06A2D" w:rsidRPr="00B06A2D" w:rsidRDefault="00B06A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</w:p>
    <w:p w:rsidR="005D6BC7" w:rsidRPr="00B06A2D" w:rsidRDefault="005D6BC7" w:rsidP="00B06A2D">
      <w:pPr>
        <w:suppressAutoHyphens/>
        <w:spacing w:before="0" w:line="360" w:lineRule="auto"/>
        <w:ind w:firstLine="709"/>
        <w:rPr>
          <w:i/>
          <w:sz w:val="28"/>
          <w:szCs w:val="28"/>
        </w:rPr>
      </w:pPr>
      <w:r w:rsidRPr="00B06A2D">
        <w:rPr>
          <w:i/>
          <w:sz w:val="28"/>
          <w:szCs w:val="28"/>
        </w:rPr>
        <w:t>Определение толщины наплавляемого металла</w:t>
      </w:r>
    </w:p>
    <w:p w:rsidR="005D6BC7" w:rsidRPr="00B06A2D" w:rsidRDefault="005D6BC7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Толщина наплавляемого металла должна быть минимальной при условии, что после механической обработки наплавленного слоя на поверхности детали не остается в виде непрозрачных участков, пор или шлаковых включений.</w:t>
      </w:r>
    </w:p>
    <w:p w:rsidR="005D6BC7" w:rsidRPr="00B06A2D" w:rsidRDefault="005D6BC7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Толщина</w:t>
      </w:r>
      <w:r w:rsidR="0052317D" w:rsidRPr="00B06A2D">
        <w:rPr>
          <w:sz w:val="28"/>
          <w:szCs w:val="28"/>
        </w:rPr>
        <w:t xml:space="preserve"> наплавленного металла равна максимальному износу плюс припуск на обработку: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52317D" w:rsidRDefault="0052317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  <w:r w:rsidRPr="00B06A2D">
        <w:rPr>
          <w:position w:val="-12"/>
          <w:sz w:val="28"/>
          <w:szCs w:val="28"/>
        </w:rPr>
        <w:object w:dxaOrig="1320" w:dyaOrig="360">
          <v:shape id="_x0000_i1028" type="#_x0000_t75" style="width:66pt;height:18pt" o:ole="">
            <v:imagedata r:id="rId13" o:title=""/>
          </v:shape>
          <o:OLEObject Type="Embed" ProgID="Equation.3" ShapeID="_x0000_i1028" DrawAspect="Content" ObjectID="_1459956589" r:id="rId14"/>
        </w:object>
      </w:r>
    </w:p>
    <w:p w:rsidR="00B06A2D" w:rsidRP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52317D" w:rsidRPr="00B06A2D" w:rsidRDefault="0052317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28"/>
        </w:rPr>
        <w:t xml:space="preserve"> - толщи</w:t>
      </w:r>
      <w:r w:rsidR="0082672E" w:rsidRPr="00B06A2D">
        <w:rPr>
          <w:sz w:val="28"/>
          <w:szCs w:val="28"/>
        </w:rPr>
        <w:t>на наплавляемого металла, мм;</w:t>
      </w:r>
    </w:p>
    <w:p w:rsidR="0052317D" w:rsidRPr="00B06A2D" w:rsidRDefault="0052317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И</w:t>
      </w:r>
      <w:r w:rsidRPr="00B06A2D">
        <w:rPr>
          <w:sz w:val="28"/>
          <w:szCs w:val="16"/>
          <w:lang w:val="en-US"/>
        </w:rPr>
        <w:t>max</w:t>
      </w:r>
      <w:r w:rsidRPr="00B06A2D">
        <w:rPr>
          <w:sz w:val="28"/>
          <w:szCs w:val="28"/>
        </w:rPr>
        <w:t xml:space="preserve"> – максимальный </w:t>
      </w:r>
      <w:r w:rsidR="0082672E" w:rsidRPr="00B06A2D">
        <w:rPr>
          <w:sz w:val="28"/>
          <w:szCs w:val="28"/>
        </w:rPr>
        <w:t>износ партии изношенных деталей, мм;</w:t>
      </w:r>
    </w:p>
    <w:p w:rsidR="0052317D" w:rsidRPr="00B06A2D" w:rsidRDefault="0052317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∆ - припуск на обработку, принимается равным 0,5 мм.</w:t>
      </w:r>
    </w:p>
    <w:p w:rsidR="0052317D" w:rsidRPr="00B06A2D" w:rsidRDefault="0052317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 xml:space="preserve">При отсутствии данных по износу можно принять толщину наплавляемого металла равной 1 мм при диаметре детали менее 75 мм ( </w:t>
      </w:r>
      <w:r w:rsidRPr="00B06A2D">
        <w:rPr>
          <w:sz w:val="28"/>
          <w:szCs w:val="28"/>
          <w:lang w:val="en-US"/>
        </w:rPr>
        <w:t>d</w:t>
      </w:r>
      <w:r w:rsidRPr="00B06A2D">
        <w:rPr>
          <w:sz w:val="28"/>
          <w:szCs w:val="28"/>
        </w:rPr>
        <w:t xml:space="preserve"> = </w:t>
      </w:r>
      <w:r w:rsidR="001B6CDC" w:rsidRPr="00B06A2D">
        <w:rPr>
          <w:sz w:val="28"/>
          <w:szCs w:val="28"/>
        </w:rPr>
        <w:t>50</w:t>
      </w:r>
      <w:r w:rsidRPr="00B06A2D">
        <w:rPr>
          <w:sz w:val="28"/>
          <w:szCs w:val="28"/>
        </w:rPr>
        <w:t xml:space="preserve"> мм).</w:t>
      </w:r>
    </w:p>
    <w:p w:rsidR="00901FEE" w:rsidRPr="00B06A2D" w:rsidRDefault="007D374B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</w:rPr>
      </w:pPr>
      <w:r w:rsidRPr="00B06A2D">
        <w:rPr>
          <w:b/>
          <w:i/>
          <w:sz w:val="28"/>
          <w:szCs w:val="28"/>
        </w:rPr>
        <w:t>Техническое нормирование наплавочных работ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7D374B" w:rsidRPr="00B06A2D" w:rsidRDefault="004E6BD5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 xml:space="preserve">Автоматическая наплавка производится на переоборудованных токарных станках, где осуществляется главное вращательное движение и движение подачи вдоль оси наплавляемого изделия. Поэтому элементы технической нормы имеют особенности нормирования сварки и токарной обработки. Для определения машинного времени </w:t>
      </w: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16"/>
        </w:rPr>
        <w:t>0</w:t>
      </w:r>
      <w:r w:rsidRPr="00B06A2D">
        <w:rPr>
          <w:sz w:val="28"/>
          <w:szCs w:val="28"/>
        </w:rPr>
        <w:t xml:space="preserve"> необходимо знать скорость наплавки </w:t>
      </w:r>
      <w:r w:rsidRPr="00B06A2D">
        <w:rPr>
          <w:sz w:val="28"/>
          <w:szCs w:val="28"/>
          <w:lang w:val="en-US"/>
        </w:rPr>
        <w:t>V</w:t>
      </w:r>
      <w:r w:rsidRPr="00B06A2D">
        <w:rPr>
          <w:sz w:val="28"/>
          <w:szCs w:val="16"/>
        </w:rPr>
        <w:t>н</w:t>
      </w:r>
      <w:r w:rsidRPr="00B06A2D">
        <w:rPr>
          <w:sz w:val="28"/>
          <w:szCs w:val="28"/>
        </w:rPr>
        <w:t xml:space="preserve">, частоту вращения детали </w:t>
      </w:r>
      <w:r w:rsidRPr="00B06A2D">
        <w:rPr>
          <w:sz w:val="28"/>
          <w:szCs w:val="28"/>
          <w:lang w:val="en-US"/>
        </w:rPr>
        <w:t>n</w:t>
      </w:r>
      <w:r w:rsidRPr="00B06A2D">
        <w:rPr>
          <w:sz w:val="28"/>
          <w:szCs w:val="28"/>
        </w:rPr>
        <w:t xml:space="preserve">, подачу </w:t>
      </w:r>
      <w:r w:rsidRPr="00B06A2D">
        <w:rPr>
          <w:sz w:val="28"/>
          <w:szCs w:val="28"/>
          <w:lang w:val="en-US"/>
        </w:rPr>
        <w:t>S</w:t>
      </w:r>
      <w:r w:rsidRPr="00B06A2D">
        <w:rPr>
          <w:sz w:val="28"/>
          <w:szCs w:val="28"/>
        </w:rPr>
        <w:t xml:space="preserve"> на один оборот (на шаг наплавки) и толщину наплавки </w:t>
      </w: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28"/>
        </w:rPr>
        <w:t xml:space="preserve">. А для определения скорости наплавки необходимо знать скорость подачи проволоки </w:t>
      </w:r>
      <w:r w:rsidRPr="00B06A2D">
        <w:rPr>
          <w:sz w:val="28"/>
          <w:szCs w:val="28"/>
          <w:lang w:val="en-US"/>
        </w:rPr>
        <w:t>V</w:t>
      </w:r>
      <w:r w:rsidRPr="00B06A2D">
        <w:rPr>
          <w:sz w:val="28"/>
          <w:szCs w:val="16"/>
        </w:rPr>
        <w:t>пр</w:t>
      </w:r>
      <w:r w:rsidR="000D5F4F" w:rsidRPr="00B06A2D">
        <w:rPr>
          <w:sz w:val="28"/>
          <w:szCs w:val="28"/>
        </w:rPr>
        <w:t xml:space="preserve"> и коэффициент наплавки α</w:t>
      </w:r>
      <w:r w:rsidR="000D5F4F" w:rsidRPr="00B06A2D">
        <w:rPr>
          <w:sz w:val="28"/>
          <w:szCs w:val="16"/>
        </w:rPr>
        <w:t>н</w:t>
      </w:r>
      <w:r w:rsidR="000D5F4F" w:rsidRPr="00B06A2D">
        <w:rPr>
          <w:sz w:val="28"/>
          <w:szCs w:val="28"/>
        </w:rPr>
        <w:t xml:space="preserve">. Плотность тока и коэффициент наплавки выбираются по рис. </w:t>
      </w:r>
      <w:r w:rsidR="000D5F4F" w:rsidRPr="00B06A2D">
        <w:rPr>
          <w:sz w:val="28"/>
          <w:szCs w:val="28"/>
          <w:lang w:val="en-US"/>
        </w:rPr>
        <w:t>IV</w:t>
      </w:r>
      <w:r w:rsidR="000D5F4F" w:rsidRPr="00B06A2D">
        <w:rPr>
          <w:sz w:val="28"/>
          <w:szCs w:val="28"/>
        </w:rPr>
        <w:t>.3.3 [</w:t>
      </w:r>
      <w:r w:rsidR="000D5F4F" w:rsidRPr="00B06A2D">
        <w:rPr>
          <w:sz w:val="28"/>
          <w:szCs w:val="28"/>
          <w:lang w:val="en-US"/>
        </w:rPr>
        <w:t>I</w:t>
      </w:r>
      <w:r w:rsidR="00973D9B" w:rsidRPr="00B06A2D">
        <w:rPr>
          <w:sz w:val="28"/>
          <w:szCs w:val="28"/>
        </w:rPr>
        <w:t>, с. 313</w:t>
      </w:r>
      <w:r w:rsidR="000D5F4F" w:rsidRPr="00B06A2D">
        <w:rPr>
          <w:sz w:val="28"/>
          <w:szCs w:val="28"/>
        </w:rPr>
        <w:t xml:space="preserve">] – Г. А. Малышев, </w:t>
      </w:r>
      <w:r w:rsidR="00E9528E" w:rsidRPr="00B06A2D">
        <w:rPr>
          <w:sz w:val="28"/>
          <w:szCs w:val="28"/>
        </w:rPr>
        <w:t>исходя из диаметра электродной проволоки.</w:t>
      </w:r>
    </w:p>
    <w:p w:rsidR="00901FEE" w:rsidRPr="00B06A2D" w:rsidRDefault="00901FE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Исходные данные:</w:t>
      </w:r>
    </w:p>
    <w:p w:rsidR="000103BE" w:rsidRPr="00B06A2D" w:rsidRDefault="00805BFE" w:rsidP="00B06A2D">
      <w:pPr>
        <w:suppressAutoHyphens/>
        <w:spacing w:before="0" w:line="360" w:lineRule="auto"/>
        <w:ind w:firstLine="709"/>
        <w:rPr>
          <w:sz w:val="28"/>
          <w:szCs w:val="28"/>
          <w:u w:val="single"/>
        </w:rPr>
      </w:pPr>
      <w:r w:rsidRPr="00B06A2D">
        <w:rPr>
          <w:sz w:val="28"/>
          <w:szCs w:val="28"/>
          <w:u w:val="single"/>
        </w:rPr>
        <w:t>1</w:t>
      </w:r>
      <w:r w:rsidR="000103BE" w:rsidRPr="00B06A2D">
        <w:rPr>
          <w:sz w:val="28"/>
          <w:szCs w:val="28"/>
          <w:u w:val="single"/>
        </w:rPr>
        <w:t>) наплавка шейки под сальник:</w:t>
      </w:r>
    </w:p>
    <w:p w:rsidR="00973D9B" w:rsidRPr="00B06A2D" w:rsidRDefault="00E9528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D</w:t>
      </w:r>
      <w:r w:rsidRPr="00B06A2D">
        <w:rPr>
          <w:sz w:val="28"/>
          <w:szCs w:val="16"/>
          <w:lang w:val="en-US"/>
        </w:rPr>
        <w:t>a</w:t>
      </w:r>
      <w:r w:rsidRPr="00B06A2D">
        <w:rPr>
          <w:sz w:val="28"/>
          <w:szCs w:val="28"/>
        </w:rPr>
        <w:t xml:space="preserve"> = 92 А/</w:t>
      </w:r>
      <w:r w:rsidR="00FA2BA6" w:rsidRPr="00B06A2D">
        <w:rPr>
          <w:sz w:val="28"/>
          <w:szCs w:val="28"/>
        </w:rPr>
        <w:t>ммІ;</w:t>
      </w:r>
      <w:r w:rsidRPr="00B06A2D">
        <w:rPr>
          <w:sz w:val="28"/>
          <w:szCs w:val="28"/>
        </w:rPr>
        <w:t xml:space="preserve"> </w:t>
      </w:r>
      <w:r w:rsidRPr="00B06A2D">
        <w:rPr>
          <w:sz w:val="28"/>
          <w:szCs w:val="28"/>
          <w:lang w:val="en-US"/>
        </w:rPr>
        <w:t>d</w:t>
      </w:r>
      <w:r w:rsidRPr="00B06A2D">
        <w:rPr>
          <w:sz w:val="28"/>
          <w:szCs w:val="28"/>
        </w:rPr>
        <w:t xml:space="preserve">= </w:t>
      </w:r>
      <w:r w:rsidR="000103BE" w:rsidRPr="00B06A2D">
        <w:rPr>
          <w:sz w:val="28"/>
          <w:szCs w:val="28"/>
        </w:rPr>
        <w:t>1</w:t>
      </w:r>
      <w:r w:rsidRPr="00B06A2D">
        <w:rPr>
          <w:sz w:val="28"/>
          <w:szCs w:val="28"/>
        </w:rPr>
        <w:t>,6</w:t>
      </w:r>
      <w:r w:rsidR="000103BE" w:rsidRPr="00B06A2D">
        <w:rPr>
          <w:sz w:val="28"/>
          <w:szCs w:val="28"/>
        </w:rPr>
        <w:t xml:space="preserve"> мм</w:t>
      </w:r>
      <w:r w:rsidR="00FA2BA6" w:rsidRPr="00B06A2D">
        <w:rPr>
          <w:sz w:val="28"/>
          <w:szCs w:val="28"/>
        </w:rPr>
        <w:t>;</w:t>
      </w:r>
      <w:r w:rsidRPr="00B06A2D">
        <w:rPr>
          <w:sz w:val="28"/>
          <w:szCs w:val="28"/>
        </w:rPr>
        <w:t xml:space="preserve"> α</w:t>
      </w:r>
      <w:r w:rsidRPr="00B06A2D">
        <w:rPr>
          <w:sz w:val="28"/>
          <w:szCs w:val="16"/>
        </w:rPr>
        <w:t>н</w:t>
      </w:r>
      <w:r w:rsidRPr="00B06A2D">
        <w:rPr>
          <w:sz w:val="28"/>
          <w:szCs w:val="28"/>
        </w:rPr>
        <w:t xml:space="preserve"> = </w:t>
      </w:r>
      <w:r w:rsidR="00FA2BA6" w:rsidRPr="00B06A2D">
        <w:rPr>
          <w:sz w:val="28"/>
          <w:szCs w:val="28"/>
        </w:rPr>
        <w:t xml:space="preserve">11 г/А·ч; γ = 1,23 г/смі; </w:t>
      </w:r>
      <w:r w:rsidR="00FA2BA6" w:rsidRPr="00B06A2D">
        <w:rPr>
          <w:sz w:val="28"/>
          <w:szCs w:val="28"/>
          <w:lang w:val="en-US"/>
        </w:rPr>
        <w:t>S</w:t>
      </w:r>
      <w:r w:rsidR="00FA2BA6" w:rsidRPr="00B06A2D">
        <w:rPr>
          <w:sz w:val="28"/>
          <w:szCs w:val="28"/>
        </w:rPr>
        <w:t xml:space="preserve"> = 4 мм/об </w:t>
      </w:r>
      <w:r w:rsidR="00973D9B" w:rsidRPr="00B06A2D">
        <w:rPr>
          <w:sz w:val="28"/>
          <w:szCs w:val="28"/>
        </w:rPr>
        <w:t xml:space="preserve">(при Д = 50ч80 мм </w:t>
      </w:r>
      <w:r w:rsidR="00973D9B" w:rsidRPr="00B06A2D">
        <w:rPr>
          <w:sz w:val="28"/>
          <w:szCs w:val="28"/>
          <w:lang w:val="en-US"/>
        </w:rPr>
        <w:t>S</w:t>
      </w:r>
      <w:r w:rsidR="00973D9B" w:rsidRPr="00B06A2D">
        <w:rPr>
          <w:sz w:val="28"/>
          <w:szCs w:val="28"/>
        </w:rPr>
        <w:t xml:space="preserve"> = 4 мм/об); К = 0,986 и а = 0,985 (взяты по табл. </w:t>
      </w:r>
      <w:r w:rsidR="00973D9B" w:rsidRPr="00B06A2D">
        <w:rPr>
          <w:sz w:val="28"/>
          <w:szCs w:val="28"/>
          <w:lang w:val="en-US"/>
        </w:rPr>
        <w:t>IV</w:t>
      </w:r>
      <w:r w:rsidR="00973D9B" w:rsidRPr="00B06A2D">
        <w:rPr>
          <w:sz w:val="28"/>
          <w:szCs w:val="28"/>
        </w:rPr>
        <w:t>.3.7. [</w:t>
      </w:r>
      <w:r w:rsidR="00973D9B" w:rsidRPr="00B06A2D">
        <w:rPr>
          <w:sz w:val="28"/>
          <w:szCs w:val="28"/>
          <w:lang w:val="en-US"/>
        </w:rPr>
        <w:t>I</w:t>
      </w:r>
      <w:r w:rsidR="00973D9B" w:rsidRPr="00B06A2D">
        <w:rPr>
          <w:sz w:val="28"/>
          <w:szCs w:val="28"/>
        </w:rPr>
        <w:t>, с. 314] – Г. А. Малышев.</w:t>
      </w:r>
      <w:r w:rsidR="007D7F32" w:rsidRPr="00B06A2D">
        <w:rPr>
          <w:sz w:val="28"/>
          <w:szCs w:val="28"/>
        </w:rPr>
        <w:t>)</w:t>
      </w:r>
      <w:r w:rsidR="00EF1AB2" w:rsidRPr="00B06A2D">
        <w:rPr>
          <w:sz w:val="28"/>
          <w:szCs w:val="28"/>
        </w:rPr>
        <w:t xml:space="preserve">; </w:t>
      </w:r>
      <w:r w:rsidR="00EF1AB2" w:rsidRPr="00B06A2D">
        <w:rPr>
          <w:sz w:val="28"/>
          <w:szCs w:val="28"/>
          <w:lang w:val="en-US"/>
        </w:rPr>
        <w:t>t</w:t>
      </w:r>
      <w:r w:rsidR="00EF1AB2" w:rsidRPr="00B06A2D">
        <w:rPr>
          <w:sz w:val="28"/>
          <w:szCs w:val="28"/>
        </w:rPr>
        <w:t xml:space="preserve"> = 1 мм</w:t>
      </w:r>
      <w:r w:rsidR="007D7F32" w:rsidRPr="00B06A2D">
        <w:rPr>
          <w:sz w:val="28"/>
          <w:szCs w:val="28"/>
        </w:rPr>
        <w:t xml:space="preserve">; </w:t>
      </w:r>
      <w:r w:rsidR="007D7F32" w:rsidRPr="00B06A2D">
        <w:rPr>
          <w:sz w:val="28"/>
          <w:szCs w:val="28"/>
          <w:lang w:val="en-US"/>
        </w:rPr>
        <w:t>i</w:t>
      </w:r>
      <w:r w:rsidR="00AB2EA8" w:rsidRPr="00B06A2D">
        <w:rPr>
          <w:sz w:val="28"/>
          <w:szCs w:val="28"/>
        </w:rPr>
        <w:t xml:space="preserve"> = 2; </w:t>
      </w:r>
      <w:r w:rsidR="008775AC" w:rsidRPr="00B06A2D">
        <w:rPr>
          <w:sz w:val="28"/>
          <w:szCs w:val="28"/>
          <w:lang w:val="en-US"/>
        </w:rPr>
        <w:t>l</w:t>
      </w:r>
      <w:r w:rsidR="00AB2EA8" w:rsidRPr="00B06A2D">
        <w:rPr>
          <w:sz w:val="28"/>
          <w:szCs w:val="28"/>
        </w:rPr>
        <w:t xml:space="preserve"> = 14 </w:t>
      </w:r>
      <w:r w:rsidR="0022324D" w:rsidRPr="00B06A2D">
        <w:rPr>
          <w:sz w:val="28"/>
          <w:szCs w:val="28"/>
        </w:rPr>
        <w:t xml:space="preserve">мм; </w:t>
      </w:r>
      <w:r w:rsidR="0022324D" w:rsidRPr="00B06A2D">
        <w:rPr>
          <w:sz w:val="28"/>
          <w:szCs w:val="28"/>
          <w:lang w:val="en-US"/>
        </w:rPr>
        <w:t>Z</w:t>
      </w:r>
      <w:r w:rsidR="0022324D" w:rsidRPr="00B06A2D">
        <w:rPr>
          <w:sz w:val="28"/>
          <w:szCs w:val="28"/>
        </w:rPr>
        <w:t xml:space="preserve"> = 250 мин.</w:t>
      </w:r>
    </w:p>
    <w:p w:rsidR="00973D9B" w:rsidRPr="00B06A2D" w:rsidRDefault="00973D9B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Сила сварочного тока:</w:t>
      </w:r>
      <w:r w:rsidR="00B06A2D">
        <w:rPr>
          <w:sz w:val="28"/>
          <w:szCs w:val="28"/>
          <w:lang w:val="en-US"/>
        </w:rPr>
        <w:t xml:space="preserve"> </w:t>
      </w:r>
      <w:r w:rsidRPr="00B06A2D">
        <w:rPr>
          <w:position w:val="-12"/>
          <w:sz w:val="28"/>
          <w:szCs w:val="28"/>
        </w:rPr>
        <w:object w:dxaOrig="1780" w:dyaOrig="380">
          <v:shape id="_x0000_i1029" type="#_x0000_t75" style="width:89.25pt;height:18.75pt" o:ole="">
            <v:imagedata r:id="rId15" o:title=""/>
          </v:shape>
          <o:OLEObject Type="Embed" ProgID="Equation.3" ShapeID="_x0000_i1029" DrawAspect="Content" ObjectID="_1459956590" r:id="rId16"/>
        </w:object>
      </w:r>
    </w:p>
    <w:p w:rsidR="000103BE" w:rsidRPr="00B06A2D" w:rsidRDefault="00081C6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D</w:t>
      </w:r>
      <w:r w:rsidRPr="00B06A2D">
        <w:rPr>
          <w:sz w:val="28"/>
          <w:szCs w:val="16"/>
          <w:lang w:val="en-US"/>
        </w:rPr>
        <w:t>a</w:t>
      </w:r>
      <w:r w:rsidR="000F703B" w:rsidRPr="00B06A2D">
        <w:rPr>
          <w:sz w:val="28"/>
          <w:szCs w:val="28"/>
        </w:rPr>
        <w:t xml:space="preserve"> – плотность тока, А/мм;</w:t>
      </w:r>
    </w:p>
    <w:p w:rsidR="00081C6D" w:rsidRPr="00B06A2D" w:rsidRDefault="00081C6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d</w:t>
      </w:r>
      <w:r w:rsidRPr="00B06A2D">
        <w:rPr>
          <w:sz w:val="28"/>
          <w:szCs w:val="28"/>
        </w:rPr>
        <w:t xml:space="preserve"> – </w:t>
      </w:r>
      <w:r w:rsidR="0082672E" w:rsidRPr="00B06A2D">
        <w:rPr>
          <w:sz w:val="28"/>
          <w:szCs w:val="28"/>
        </w:rPr>
        <w:t>диаметр проволоки, мм.</w:t>
      </w:r>
    </w:p>
    <w:p w:rsidR="00081C6D" w:rsidRPr="00B06A2D" w:rsidRDefault="00A06A49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Для обеспечения требуемых свойств наплавленного металла под флюсом применяется в основном флюс АН – 348А. Для валов диаметром 50-90 мм (</w:t>
      </w:r>
      <w:r w:rsidRPr="00B06A2D">
        <w:rPr>
          <w:sz w:val="28"/>
          <w:szCs w:val="28"/>
          <w:lang w:val="en-US"/>
        </w:rPr>
        <w:t>D</w:t>
      </w:r>
      <w:r w:rsidRPr="00B06A2D">
        <w:rPr>
          <w:sz w:val="28"/>
          <w:szCs w:val="28"/>
        </w:rPr>
        <w:t xml:space="preserve"> = 50 мм) применяется проволока диаметром 1,6 мм. Для среднеуглеродистых и легированных сталей (материал полуоси сталь 40Г) применяют проволоку Н</w:t>
      </w:r>
      <w:r w:rsidRPr="00B06A2D">
        <w:rPr>
          <w:sz w:val="28"/>
          <w:szCs w:val="16"/>
        </w:rPr>
        <w:t>п</w:t>
      </w:r>
      <w:r w:rsidRPr="00B06A2D">
        <w:rPr>
          <w:sz w:val="28"/>
          <w:szCs w:val="28"/>
        </w:rPr>
        <w:t xml:space="preserve"> – 50 ХГСА.</w:t>
      </w:r>
      <w:r w:rsidR="00B06A2D" w:rsidRPr="00B06A2D">
        <w:rPr>
          <w:sz w:val="28"/>
          <w:szCs w:val="28"/>
        </w:rPr>
        <w:t xml:space="preserve"> </w:t>
      </w:r>
      <w:r w:rsidR="00081C6D" w:rsidRPr="00B06A2D">
        <w:rPr>
          <w:position w:val="-10"/>
          <w:sz w:val="28"/>
          <w:szCs w:val="28"/>
        </w:rPr>
        <w:object w:dxaOrig="2520" w:dyaOrig="360">
          <v:shape id="_x0000_i1030" type="#_x0000_t75" style="width:126pt;height:18pt" o:ole="">
            <v:imagedata r:id="rId17" o:title=""/>
          </v:shape>
          <o:OLEObject Type="Embed" ProgID="Equation.3" ShapeID="_x0000_i1030" DrawAspect="Content" ObjectID="_1459956591" r:id="rId18"/>
        </w:object>
      </w:r>
    </w:p>
    <w:p w:rsidR="00B06A2D" w:rsidRDefault="00EC0D46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  <w:r w:rsidRPr="00B06A2D">
        <w:rPr>
          <w:sz w:val="28"/>
          <w:szCs w:val="28"/>
        </w:rPr>
        <w:t>Масса расплавленного металла: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EC0D46" w:rsidRP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EC0D46" w:rsidRPr="00B06A2D">
        <w:rPr>
          <w:position w:val="-24"/>
          <w:sz w:val="28"/>
          <w:szCs w:val="28"/>
        </w:rPr>
        <w:object w:dxaOrig="1400" w:dyaOrig="639">
          <v:shape id="_x0000_i1031" type="#_x0000_t75" style="width:69.75pt;height:32.25pt" o:ole="">
            <v:imagedata r:id="rId19" o:title=""/>
          </v:shape>
          <o:OLEObject Type="Embed" ProgID="Equation.3" ShapeID="_x0000_i1031" DrawAspect="Content" ObjectID="_1459956592" r:id="rId20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EC0D46" w:rsidRPr="00B06A2D" w:rsidRDefault="00EC0D4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гдеα</w:t>
      </w:r>
      <w:r w:rsidRPr="00B06A2D">
        <w:rPr>
          <w:sz w:val="28"/>
          <w:szCs w:val="16"/>
        </w:rPr>
        <w:t>н</w:t>
      </w:r>
      <w:r w:rsidRPr="00B06A2D">
        <w:rPr>
          <w:sz w:val="28"/>
          <w:szCs w:val="28"/>
        </w:rPr>
        <w:t xml:space="preserve"> – коэффициент наплавки,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EC0D46" w:rsidRPr="00B06A2D" w:rsidRDefault="00953E9F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1939" w:dyaOrig="620">
          <v:shape id="_x0000_i1032" type="#_x0000_t75" style="width:96.75pt;height:30.75pt" o:ole="">
            <v:imagedata r:id="rId21" o:title=""/>
          </v:shape>
          <o:OLEObject Type="Embed" ProgID="Equation.3" ShapeID="_x0000_i1032" DrawAspect="Content" ObjectID="_1459956593" r:id="rId22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EC0D46" w:rsidRPr="00B06A2D" w:rsidRDefault="00EC0D4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Объем расплавленного металла: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EC0D46" w:rsidRPr="00B06A2D" w:rsidRDefault="006435A7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8"/>
          <w:sz w:val="28"/>
          <w:szCs w:val="28"/>
        </w:rPr>
        <w:object w:dxaOrig="1320" w:dyaOrig="700">
          <v:shape id="_x0000_i1033" type="#_x0000_t75" style="width:66pt;height:35.25pt" o:ole="">
            <v:imagedata r:id="rId23" o:title=""/>
          </v:shape>
          <o:OLEObject Type="Embed" ProgID="Equation.3" ShapeID="_x0000_i1033" DrawAspect="Content" ObjectID="_1459956594" r:id="rId24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EC0D46" w:rsidRPr="00B06A2D" w:rsidRDefault="00EC0D4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гдеγ – плотность расплавленного металла, г/смі.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1C69CA" w:rsidRPr="00B06A2D" w:rsidRDefault="0082672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8"/>
          <w:sz w:val="28"/>
          <w:szCs w:val="28"/>
        </w:rPr>
        <w:object w:dxaOrig="2160" w:dyaOrig="700">
          <v:shape id="_x0000_i1034" type="#_x0000_t75" style="width:108pt;height:35.25pt" o:ole="">
            <v:imagedata r:id="rId25" o:title=""/>
          </v:shape>
          <o:OLEObject Type="Embed" ProgID="Equation.3" ShapeID="_x0000_i1034" DrawAspect="Content" ObjectID="_1459956595" r:id="rId26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EC0D46" w:rsidRPr="00B06A2D" w:rsidRDefault="001C69CA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При установившемся процессе объем расплавленного металла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1C69CA" w:rsidRPr="00B06A2D" w:rsidRDefault="001C69CA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14"/>
          <w:sz w:val="28"/>
          <w:szCs w:val="28"/>
        </w:rPr>
        <w:object w:dxaOrig="2160" w:dyaOrig="400">
          <v:shape id="_x0000_i1035" type="#_x0000_t75" style="width:108pt;height:20.25pt" o:ole="">
            <v:imagedata r:id="rId27" o:title=""/>
          </v:shape>
          <o:OLEObject Type="Embed" ProgID="Equation.3" ShapeID="_x0000_i1035" DrawAspect="Content" ObjectID="_1459956596" r:id="rId28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1C69CA" w:rsidRPr="00B06A2D" w:rsidRDefault="001C69CA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v</w:t>
      </w:r>
      <w:r w:rsidRPr="00B06A2D">
        <w:rPr>
          <w:sz w:val="28"/>
          <w:szCs w:val="16"/>
        </w:rPr>
        <w:t>пр</w:t>
      </w:r>
      <w:r w:rsidRPr="00B06A2D">
        <w:rPr>
          <w:sz w:val="28"/>
          <w:szCs w:val="28"/>
        </w:rPr>
        <w:t xml:space="preserve"> – скорость подачи электродной проволоки, м/мин;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1C69CA" w:rsidRPr="00B06A2D" w:rsidRDefault="009859F1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8"/>
          <w:sz w:val="28"/>
          <w:szCs w:val="28"/>
        </w:rPr>
        <w:object w:dxaOrig="3680" w:dyaOrig="700">
          <v:shape id="_x0000_i1036" type="#_x0000_t75" style="width:183.75pt;height:35.25pt" o:ole="">
            <v:imagedata r:id="rId29" o:title=""/>
          </v:shape>
          <o:OLEObject Type="Embed" ProgID="Equation.3" ShapeID="_x0000_i1036" DrawAspect="Content" ObjectID="_1459956597" r:id="rId30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112DBB" w:rsidRPr="00B06A2D" w:rsidRDefault="00112DBB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 xml:space="preserve">Объем расплавленного металла </w:t>
      </w:r>
      <w:r w:rsidRPr="00B06A2D">
        <w:rPr>
          <w:sz w:val="28"/>
          <w:szCs w:val="28"/>
          <w:lang w:val="en-US"/>
        </w:rPr>
        <w:t>Q</w:t>
      </w:r>
      <w:r w:rsidRPr="00B06A2D">
        <w:rPr>
          <w:sz w:val="28"/>
          <w:szCs w:val="16"/>
        </w:rPr>
        <w:t>р.м</w:t>
      </w:r>
      <w:r w:rsidRPr="00B06A2D">
        <w:rPr>
          <w:sz w:val="28"/>
          <w:szCs w:val="28"/>
        </w:rPr>
        <w:t xml:space="preserve"> переносится на наплавляемую поверхность. Объем наплавленного металла в минуту: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112DBB" w:rsidRP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A017D3" w:rsidRPr="00B06A2D">
        <w:rPr>
          <w:position w:val="-12"/>
          <w:sz w:val="28"/>
          <w:szCs w:val="28"/>
        </w:rPr>
        <w:object w:dxaOrig="1500" w:dyaOrig="360">
          <v:shape id="_x0000_i1037" type="#_x0000_t75" style="width:75pt;height:18pt" o:ole="">
            <v:imagedata r:id="rId31" o:title=""/>
          </v:shape>
          <o:OLEObject Type="Embed" ProgID="Equation.3" ShapeID="_x0000_i1037" DrawAspect="Content" ObjectID="_1459956598" r:id="rId32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112DBB" w:rsidRPr="00B06A2D" w:rsidRDefault="00A017D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28"/>
        </w:rPr>
        <w:t xml:space="preserve"> – </w:t>
      </w:r>
      <w:r w:rsidR="000F703B" w:rsidRPr="00B06A2D">
        <w:rPr>
          <w:sz w:val="28"/>
          <w:szCs w:val="28"/>
        </w:rPr>
        <w:t>толщина наплавленного слоя, мм;</w:t>
      </w:r>
    </w:p>
    <w:p w:rsidR="00A017D3" w:rsidRPr="00B06A2D" w:rsidRDefault="00A017D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S</w:t>
      </w:r>
      <w:r w:rsidRPr="00B06A2D">
        <w:rPr>
          <w:sz w:val="28"/>
          <w:szCs w:val="28"/>
        </w:rPr>
        <w:t xml:space="preserve"> – на один оборот </w:t>
      </w:r>
      <w:r w:rsidR="000F703B" w:rsidRPr="00B06A2D">
        <w:rPr>
          <w:sz w:val="28"/>
          <w:szCs w:val="28"/>
        </w:rPr>
        <w:t>детали (на шаг наплавки), мм/об;</w:t>
      </w:r>
    </w:p>
    <w:p w:rsidR="00A017D3" w:rsidRPr="00B06A2D" w:rsidRDefault="00A017D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v</w:t>
      </w:r>
      <w:r w:rsidRPr="00B06A2D">
        <w:rPr>
          <w:sz w:val="28"/>
          <w:szCs w:val="16"/>
        </w:rPr>
        <w:t>н</w:t>
      </w:r>
      <w:r w:rsidR="000F703B" w:rsidRPr="00B06A2D">
        <w:rPr>
          <w:sz w:val="28"/>
          <w:szCs w:val="28"/>
        </w:rPr>
        <w:t xml:space="preserve"> – скорость наплавки, м/мин.</w:t>
      </w:r>
    </w:p>
    <w:p w:rsidR="00B06A2D" w:rsidRDefault="00A017D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 xml:space="preserve">Но так как </w:t>
      </w:r>
      <w:r w:rsidRPr="00B06A2D">
        <w:rPr>
          <w:sz w:val="28"/>
          <w:szCs w:val="28"/>
          <w:lang w:val="en-US"/>
        </w:rPr>
        <w:t>Q</w:t>
      </w:r>
      <w:r w:rsidRPr="00B06A2D">
        <w:rPr>
          <w:sz w:val="28"/>
          <w:szCs w:val="16"/>
        </w:rPr>
        <w:t>р.м</w:t>
      </w:r>
      <w:r w:rsidRPr="00B06A2D">
        <w:rPr>
          <w:sz w:val="28"/>
          <w:szCs w:val="28"/>
        </w:rPr>
        <w:t xml:space="preserve"> = </w:t>
      </w:r>
      <w:r w:rsidRPr="00B06A2D">
        <w:rPr>
          <w:sz w:val="28"/>
          <w:szCs w:val="28"/>
          <w:lang w:val="en-US"/>
        </w:rPr>
        <w:t>Q</w:t>
      </w:r>
      <w:r w:rsidRPr="00B06A2D">
        <w:rPr>
          <w:sz w:val="28"/>
          <w:szCs w:val="16"/>
        </w:rPr>
        <w:t>н.м</w:t>
      </w:r>
      <w:r w:rsidRPr="00B06A2D">
        <w:rPr>
          <w:sz w:val="28"/>
          <w:szCs w:val="28"/>
        </w:rPr>
        <w:t>, то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A017D3" w:rsidRPr="00B06A2D" w:rsidRDefault="009859F1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14"/>
          <w:sz w:val="28"/>
          <w:szCs w:val="28"/>
        </w:rPr>
        <w:object w:dxaOrig="2360" w:dyaOrig="400">
          <v:shape id="_x0000_i1038" type="#_x0000_t75" style="width:117.75pt;height:20.25pt" o:ole="">
            <v:imagedata r:id="rId33" o:title=""/>
          </v:shape>
          <o:OLEObject Type="Embed" ProgID="Equation.3" ShapeID="_x0000_i1038" DrawAspect="Content" ObjectID="_1459956599" r:id="rId34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A017D3" w:rsidRPr="00B06A2D" w:rsidRDefault="009859F1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Однако необходимо учесть, что не весь расплавленный металл переносится на наплавленную поверхность и объем наплавленного металла будет положен равномерно, то с учетом этого последнее равенство примет вид: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9859F1" w:rsidRPr="00B06A2D" w:rsidRDefault="009859F1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2840" w:dyaOrig="639">
          <v:shape id="_x0000_i1039" type="#_x0000_t75" style="width:141.75pt;height:32.25pt" o:ole="">
            <v:imagedata r:id="rId35" o:title=""/>
          </v:shape>
          <o:OLEObject Type="Embed" ProgID="Equation.3" ShapeID="_x0000_i1039" DrawAspect="Content" ObjectID="_1459956600" r:id="rId36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9859F1" w:rsidRPr="00B06A2D" w:rsidRDefault="009859F1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гдеК – коэффициент перехода металла на наплавленную поверхность;</w:t>
      </w:r>
    </w:p>
    <w:p w:rsidR="009859F1" w:rsidRPr="00B06A2D" w:rsidRDefault="009859F1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a</w:t>
      </w:r>
      <w:r w:rsidRPr="00B06A2D">
        <w:rPr>
          <w:sz w:val="28"/>
          <w:szCs w:val="28"/>
        </w:rPr>
        <w:t xml:space="preserve"> – коэффициент неполноты наплавляемого слоя.</w:t>
      </w:r>
    </w:p>
    <w:p w:rsidR="009859F1" w:rsidRPr="00B06A2D" w:rsidRDefault="009859F1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Скорость наплавки: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6F00BC" w:rsidRPr="00B06A2D" w:rsidRDefault="00CF25B7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6480" w:dyaOrig="700">
          <v:shape id="_x0000_i1040" type="#_x0000_t75" style="width:324pt;height:35.25pt" o:ole="">
            <v:imagedata r:id="rId37" o:title=""/>
          </v:shape>
          <o:OLEObject Type="Embed" ProgID="Equation.3" ShapeID="_x0000_i1040" DrawAspect="Content" ObjectID="_1459956601" r:id="rId38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4D5239" w:rsidRPr="00B06A2D" w:rsidRDefault="006F1F3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Частота вращения: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6F1F36" w:rsidRPr="00B06A2D" w:rsidRDefault="00F82899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1380" w:dyaOrig="639">
          <v:shape id="_x0000_i1041" type="#_x0000_t75" style="width:69pt;height:32.25pt" o:ole="">
            <v:imagedata r:id="rId39" o:title=""/>
          </v:shape>
          <o:OLEObject Type="Embed" ProgID="Equation.3" ShapeID="_x0000_i1041" DrawAspect="Content" ObjectID="_1459956602" r:id="rId40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F82899" w:rsidRP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F82899" w:rsidRPr="00B06A2D">
        <w:rPr>
          <w:sz w:val="28"/>
          <w:szCs w:val="28"/>
        </w:rPr>
        <w:t>где</w:t>
      </w:r>
      <w:r w:rsidR="00F82899" w:rsidRPr="00B06A2D">
        <w:rPr>
          <w:sz w:val="28"/>
          <w:szCs w:val="28"/>
          <w:lang w:val="en-US"/>
        </w:rPr>
        <w:t>D</w:t>
      </w:r>
      <w:r w:rsidR="00F82899" w:rsidRPr="00B06A2D">
        <w:rPr>
          <w:sz w:val="28"/>
          <w:szCs w:val="28"/>
        </w:rPr>
        <w:t xml:space="preserve"> – диаметр наплавляемой детали, мм.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F82899" w:rsidRPr="00B06A2D" w:rsidRDefault="00F82899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8"/>
          <w:sz w:val="28"/>
          <w:szCs w:val="28"/>
        </w:rPr>
        <w:object w:dxaOrig="2320" w:dyaOrig="660">
          <v:shape id="_x0000_i1042" type="#_x0000_t75" style="width:116.25pt;height:33pt" o:ole="">
            <v:imagedata r:id="rId41" o:title=""/>
          </v:shape>
          <o:OLEObject Type="Embed" ProgID="Equation.3" ShapeID="_x0000_i1042" DrawAspect="Content" ObjectID="_1459956603" r:id="rId42"/>
        </w:object>
      </w:r>
    </w:p>
    <w:p w:rsidR="007152C0" w:rsidRPr="00B06A2D" w:rsidRDefault="007152C0" w:rsidP="00B06A2D">
      <w:pPr>
        <w:suppressAutoHyphens/>
        <w:spacing w:before="0" w:line="360" w:lineRule="auto"/>
        <w:ind w:firstLine="709"/>
        <w:rPr>
          <w:i/>
          <w:sz w:val="28"/>
          <w:szCs w:val="28"/>
        </w:rPr>
      </w:pPr>
    </w:p>
    <w:p w:rsidR="000103BE" w:rsidRPr="00B06A2D" w:rsidRDefault="000103BE" w:rsidP="00B06A2D">
      <w:pPr>
        <w:suppressAutoHyphens/>
        <w:spacing w:before="0" w:line="360" w:lineRule="auto"/>
        <w:ind w:firstLine="709"/>
        <w:rPr>
          <w:i/>
          <w:sz w:val="28"/>
          <w:szCs w:val="28"/>
        </w:rPr>
      </w:pPr>
      <w:r w:rsidRPr="00B06A2D">
        <w:rPr>
          <w:i/>
          <w:sz w:val="28"/>
          <w:szCs w:val="28"/>
        </w:rPr>
        <w:t>Расчет норм времени</w:t>
      </w:r>
    </w:p>
    <w:p w:rsidR="000103BE" w:rsidRPr="00B06A2D" w:rsidRDefault="003539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Для расчета норм времени используется следующая формула: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3539CE" w:rsidRPr="00B06A2D" w:rsidRDefault="00947B4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2280" w:dyaOrig="620">
          <v:shape id="_x0000_i1043" type="#_x0000_t75" style="width:114pt;height:30.75pt" o:ole="">
            <v:imagedata r:id="rId43" o:title=""/>
          </v:shape>
          <o:OLEObject Type="Embed" ProgID="Equation.3" ShapeID="_x0000_i1043" DrawAspect="Content" ObjectID="_1459956604" r:id="rId44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2770B" w:rsidRPr="00B06A2D" w:rsidRDefault="003539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16"/>
        </w:rPr>
        <w:t>шк</w:t>
      </w:r>
      <w:r w:rsidRPr="00B06A2D">
        <w:rPr>
          <w:sz w:val="28"/>
          <w:szCs w:val="28"/>
        </w:rPr>
        <w:t xml:space="preserve"> –</w:t>
      </w:r>
      <w:r w:rsidR="000F703B" w:rsidRPr="00B06A2D">
        <w:rPr>
          <w:sz w:val="28"/>
          <w:szCs w:val="28"/>
        </w:rPr>
        <w:t xml:space="preserve"> штучно – калькуляционное время, мин;</w:t>
      </w:r>
    </w:p>
    <w:p w:rsidR="003539CE" w:rsidRPr="00B06A2D" w:rsidRDefault="003539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16"/>
        </w:rPr>
        <w:t>0</w:t>
      </w:r>
      <w:r w:rsidRPr="00B06A2D">
        <w:rPr>
          <w:sz w:val="28"/>
          <w:szCs w:val="28"/>
        </w:rPr>
        <w:t xml:space="preserve"> – основное</w:t>
      </w:r>
      <w:r w:rsidR="007D7F32" w:rsidRPr="00B06A2D">
        <w:rPr>
          <w:sz w:val="28"/>
          <w:szCs w:val="28"/>
        </w:rPr>
        <w:t xml:space="preserve"> </w:t>
      </w:r>
      <w:r w:rsidR="000F703B" w:rsidRPr="00B06A2D">
        <w:rPr>
          <w:sz w:val="28"/>
          <w:szCs w:val="28"/>
        </w:rPr>
        <w:t>(машинное) время, мин:</w:t>
      </w:r>
    </w:p>
    <w:p w:rsidR="007D7F32" w:rsidRPr="00B06A2D" w:rsidRDefault="007D7F3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для наплавки тел вращения: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7D7F32" w:rsidRPr="00B06A2D" w:rsidRDefault="007D7F3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1100" w:dyaOrig="620">
          <v:shape id="_x0000_i1044" type="#_x0000_t75" style="width:54.75pt;height:30.75pt" o:ole="">
            <v:imagedata r:id="rId45" o:title=""/>
          </v:shape>
          <o:OLEObject Type="Embed" ProgID="Equation.3" ShapeID="_x0000_i1044" DrawAspect="Content" ObjectID="_1459956605" r:id="rId46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7D7F32" w:rsidRPr="00B06A2D" w:rsidRDefault="007D7F3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L</w:t>
      </w:r>
      <w:r w:rsidRPr="00B06A2D">
        <w:rPr>
          <w:sz w:val="28"/>
          <w:szCs w:val="28"/>
        </w:rPr>
        <w:t xml:space="preserve"> – </w:t>
      </w:r>
      <w:r w:rsidR="000F703B" w:rsidRPr="00B06A2D">
        <w:rPr>
          <w:sz w:val="28"/>
          <w:szCs w:val="28"/>
        </w:rPr>
        <w:t>длина валика, м: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8775AC" w:rsidRPr="00B06A2D" w:rsidRDefault="005601B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1320" w:dyaOrig="620">
          <v:shape id="_x0000_i1045" type="#_x0000_t75" style="width:66pt;height:30.75pt" o:ole="">
            <v:imagedata r:id="rId47" o:title=""/>
          </v:shape>
          <o:OLEObject Type="Embed" ProgID="Equation.3" ShapeID="_x0000_i1045" DrawAspect="Content" ObjectID="_1459956606" r:id="rId48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8775AC" w:rsidRPr="00B06A2D" w:rsidRDefault="008775AC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l</w:t>
      </w:r>
      <w:r w:rsidRPr="00B06A2D">
        <w:rPr>
          <w:sz w:val="28"/>
          <w:szCs w:val="28"/>
        </w:rPr>
        <w:t xml:space="preserve"> – </w:t>
      </w:r>
      <w:r w:rsidR="000F703B" w:rsidRPr="00B06A2D">
        <w:rPr>
          <w:sz w:val="28"/>
          <w:szCs w:val="28"/>
        </w:rPr>
        <w:t>длина наплавки, м: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5601B3" w:rsidRPr="00B06A2D" w:rsidRDefault="005601B3" w:rsidP="00B06A2D">
      <w:pPr>
        <w:suppressAutoHyphens/>
        <w:spacing w:before="0" w:line="360" w:lineRule="auto"/>
        <w:ind w:firstLine="709"/>
        <w:rPr>
          <w:b/>
          <w:sz w:val="28"/>
          <w:szCs w:val="28"/>
          <w:lang w:val="en-US"/>
        </w:rPr>
      </w:pPr>
      <w:r w:rsidRPr="00B06A2D">
        <w:rPr>
          <w:position w:val="-24"/>
          <w:sz w:val="28"/>
          <w:szCs w:val="28"/>
        </w:rPr>
        <w:object w:dxaOrig="2420" w:dyaOrig="620">
          <v:shape id="_x0000_i1046" type="#_x0000_t75" style="width:120.75pt;height:30.75pt" o:ole="">
            <v:imagedata r:id="rId49" o:title=""/>
          </v:shape>
          <o:OLEObject Type="Embed" ProgID="Equation.3" ShapeID="_x0000_i1046" DrawAspect="Content" ObjectID="_1459956607" r:id="rId50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7D7F32" w:rsidRPr="00B06A2D" w:rsidRDefault="007D7F3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i</w:t>
      </w:r>
      <w:r w:rsidRPr="00B06A2D">
        <w:rPr>
          <w:sz w:val="28"/>
          <w:szCs w:val="28"/>
        </w:rPr>
        <w:t xml:space="preserve"> – </w:t>
      </w:r>
      <w:r w:rsidR="00AB2EA8" w:rsidRPr="00B06A2D">
        <w:rPr>
          <w:sz w:val="28"/>
          <w:szCs w:val="28"/>
        </w:rPr>
        <w:t>количество слоев наплавки.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8775AC" w:rsidRP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5601B3" w:rsidRPr="00B06A2D">
        <w:rPr>
          <w:position w:val="-24"/>
          <w:sz w:val="28"/>
          <w:szCs w:val="28"/>
        </w:rPr>
        <w:object w:dxaOrig="3000" w:dyaOrig="620">
          <v:shape id="_x0000_i1047" type="#_x0000_t75" style="width:150pt;height:30.75pt" o:ole="">
            <v:imagedata r:id="rId51" o:title=""/>
          </v:shape>
          <o:OLEObject Type="Embed" ProgID="Equation.3" ShapeID="_x0000_i1047" DrawAspect="Content" ObjectID="_1459956608" r:id="rId52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001BC9" w:rsidRPr="00B06A2D" w:rsidRDefault="00001BC9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16"/>
        </w:rPr>
        <w:t>в</w:t>
      </w:r>
      <w:r w:rsidRPr="00B06A2D">
        <w:rPr>
          <w:sz w:val="28"/>
          <w:szCs w:val="28"/>
        </w:rPr>
        <w:t xml:space="preserve"> – всп</w:t>
      </w:r>
      <w:r w:rsidR="000F703B" w:rsidRPr="00B06A2D">
        <w:rPr>
          <w:sz w:val="28"/>
          <w:szCs w:val="28"/>
        </w:rPr>
        <w:t>омогательное время, мин: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AB2EA8" w:rsidRPr="00B06A2D" w:rsidRDefault="005415B7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12"/>
          <w:sz w:val="28"/>
          <w:szCs w:val="28"/>
        </w:rPr>
        <w:object w:dxaOrig="1200" w:dyaOrig="360">
          <v:shape id="_x0000_i1048" type="#_x0000_t75" style="width:60pt;height:18pt" o:ole="">
            <v:imagedata r:id="rId53" o:title=""/>
          </v:shape>
          <o:OLEObject Type="Embed" ProgID="Equation.3" ShapeID="_x0000_i1048" DrawAspect="Content" ObjectID="_1459956609" r:id="rId54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AB2EA8" w:rsidRPr="00B06A2D" w:rsidRDefault="00AB2EA8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t</w:t>
      </w:r>
      <w:r w:rsidR="005415B7" w:rsidRPr="00B06A2D">
        <w:rPr>
          <w:sz w:val="28"/>
          <w:szCs w:val="16"/>
        </w:rPr>
        <w:t>ви</w:t>
      </w:r>
      <w:r w:rsidRPr="00B06A2D">
        <w:rPr>
          <w:sz w:val="28"/>
          <w:szCs w:val="28"/>
        </w:rPr>
        <w:t xml:space="preserve"> – вспомогательное время, связанное с изделием, на установку и снятие детали принимается по табл. </w:t>
      </w:r>
      <w:r w:rsidRPr="00B06A2D">
        <w:rPr>
          <w:sz w:val="28"/>
          <w:szCs w:val="28"/>
          <w:lang w:val="en-US"/>
        </w:rPr>
        <w:t>IV</w:t>
      </w:r>
      <w:r w:rsidR="00822C2B" w:rsidRPr="00B06A2D">
        <w:rPr>
          <w:sz w:val="28"/>
          <w:szCs w:val="28"/>
        </w:rPr>
        <w:t>.3.9</w:t>
      </w:r>
      <w:r w:rsidRPr="00B06A2D">
        <w:rPr>
          <w:sz w:val="28"/>
          <w:szCs w:val="28"/>
        </w:rPr>
        <w:t>. [</w:t>
      </w:r>
      <w:r w:rsidRPr="00B06A2D">
        <w:rPr>
          <w:sz w:val="28"/>
          <w:szCs w:val="28"/>
          <w:lang w:val="en-US"/>
        </w:rPr>
        <w:t>I</w:t>
      </w:r>
      <w:r w:rsidRPr="00B06A2D">
        <w:rPr>
          <w:sz w:val="28"/>
          <w:szCs w:val="28"/>
        </w:rPr>
        <w:t>, с. 315] – Г. А. Малышев;</w:t>
      </w:r>
      <w:r w:rsidR="00822C2B" w:rsidRPr="00B06A2D">
        <w:rPr>
          <w:sz w:val="28"/>
          <w:szCs w:val="28"/>
        </w:rPr>
        <w:t xml:space="preserve"> </w:t>
      </w:r>
      <w:r w:rsidR="00822C2B" w:rsidRPr="00B06A2D">
        <w:rPr>
          <w:sz w:val="28"/>
          <w:szCs w:val="28"/>
          <w:lang w:val="en-US"/>
        </w:rPr>
        <w:t>t</w:t>
      </w:r>
      <w:r w:rsidR="00822C2B" w:rsidRPr="00B06A2D">
        <w:rPr>
          <w:sz w:val="28"/>
          <w:szCs w:val="16"/>
        </w:rPr>
        <w:t>и</w:t>
      </w:r>
      <w:r w:rsidR="00822C2B" w:rsidRPr="00B06A2D">
        <w:rPr>
          <w:sz w:val="28"/>
          <w:szCs w:val="28"/>
        </w:rPr>
        <w:t xml:space="preserve"> </w:t>
      </w:r>
      <w:r w:rsidR="00CF25B7" w:rsidRPr="00B06A2D">
        <w:rPr>
          <w:sz w:val="28"/>
          <w:szCs w:val="28"/>
        </w:rPr>
        <w:t>=0,48·</w:t>
      </w:r>
      <w:r w:rsidR="00CF25B7" w:rsidRPr="00B06A2D">
        <w:rPr>
          <w:sz w:val="28"/>
          <w:szCs w:val="28"/>
          <w:lang w:val="en-US"/>
        </w:rPr>
        <w:t>L</w:t>
      </w:r>
      <w:r w:rsidR="00CF25B7" w:rsidRPr="00B06A2D">
        <w:rPr>
          <w:sz w:val="28"/>
          <w:szCs w:val="28"/>
        </w:rPr>
        <w:t xml:space="preserve"> =</w:t>
      </w:r>
      <w:r w:rsidR="005415B7" w:rsidRPr="00B06A2D">
        <w:rPr>
          <w:sz w:val="28"/>
          <w:szCs w:val="28"/>
        </w:rPr>
        <w:t xml:space="preserve">0,48·0,55 = </w:t>
      </w:r>
      <w:r w:rsidR="007F1257" w:rsidRPr="00B06A2D">
        <w:rPr>
          <w:sz w:val="28"/>
          <w:szCs w:val="28"/>
        </w:rPr>
        <w:t xml:space="preserve">0,26 </w:t>
      </w:r>
      <w:r w:rsidR="00822C2B" w:rsidRPr="00B06A2D">
        <w:rPr>
          <w:sz w:val="28"/>
          <w:szCs w:val="28"/>
        </w:rPr>
        <w:t>мин.</w:t>
      </w:r>
    </w:p>
    <w:p w:rsidR="00AB2EA8" w:rsidRPr="00B06A2D" w:rsidRDefault="00AB2EA8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t</w:t>
      </w:r>
      <w:r w:rsidR="005415B7" w:rsidRPr="00B06A2D">
        <w:rPr>
          <w:sz w:val="28"/>
          <w:szCs w:val="16"/>
        </w:rPr>
        <w:t>вп</w:t>
      </w:r>
      <w:r w:rsidRPr="00B06A2D">
        <w:rPr>
          <w:sz w:val="28"/>
          <w:szCs w:val="28"/>
        </w:rPr>
        <w:t xml:space="preserve"> </w:t>
      </w:r>
      <w:r w:rsidR="00822C2B" w:rsidRPr="00B06A2D">
        <w:rPr>
          <w:sz w:val="28"/>
          <w:szCs w:val="28"/>
        </w:rPr>
        <w:t>–</w:t>
      </w:r>
      <w:r w:rsidRPr="00B06A2D">
        <w:rPr>
          <w:sz w:val="28"/>
          <w:szCs w:val="28"/>
        </w:rPr>
        <w:t xml:space="preserve"> </w:t>
      </w:r>
      <w:r w:rsidR="00822C2B" w:rsidRPr="00B06A2D">
        <w:rPr>
          <w:sz w:val="28"/>
          <w:szCs w:val="28"/>
        </w:rPr>
        <w:t>вспомогательное время, связанное с переходом, принимается для наплавки под флюсом 1,4 мин на 1 пог. м шва (валика).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822C2B" w:rsidRPr="00B06A2D" w:rsidRDefault="005415B7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2960" w:dyaOrig="620">
          <v:shape id="_x0000_i1049" type="#_x0000_t75" style="width:147.75pt;height:30.75pt" o:ole="">
            <v:imagedata r:id="rId55" o:title=""/>
          </v:shape>
          <o:OLEObject Type="Embed" ProgID="Equation.3" ShapeID="_x0000_i1049" DrawAspect="Content" ObjectID="_1459956610" r:id="rId56"/>
        </w:object>
      </w:r>
      <w:r w:rsidR="00822C2B" w:rsidRPr="00B06A2D">
        <w:rPr>
          <w:sz w:val="28"/>
          <w:szCs w:val="28"/>
        </w:rPr>
        <w:t xml:space="preserve"> тогда </w:t>
      </w:r>
      <w:r w:rsidR="007F1257" w:rsidRPr="00B06A2D">
        <w:rPr>
          <w:position w:val="-12"/>
          <w:sz w:val="28"/>
          <w:szCs w:val="28"/>
        </w:rPr>
        <w:object w:dxaOrig="3540" w:dyaOrig="360">
          <v:shape id="_x0000_i1050" type="#_x0000_t75" style="width:177pt;height:18pt" o:ole="">
            <v:imagedata r:id="rId57" o:title=""/>
          </v:shape>
          <o:OLEObject Type="Embed" ProgID="Equation.3" ShapeID="_x0000_i1050" DrawAspect="Content" ObjectID="_1459956611" r:id="rId58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001BC9" w:rsidRPr="00B06A2D" w:rsidRDefault="00001BC9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16"/>
        </w:rPr>
        <w:t>орм</w:t>
      </w:r>
      <w:r w:rsidRPr="00B06A2D">
        <w:rPr>
          <w:sz w:val="28"/>
          <w:szCs w:val="28"/>
        </w:rPr>
        <w:t xml:space="preserve"> – вр</w:t>
      </w:r>
      <w:r w:rsidR="00DA0453" w:rsidRPr="00B06A2D">
        <w:rPr>
          <w:sz w:val="28"/>
          <w:szCs w:val="28"/>
        </w:rPr>
        <w:t>емя обслуживания рабочего места принимается 13 % от оперативного: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DA0453" w:rsidRPr="00B06A2D" w:rsidRDefault="007F1257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14"/>
          <w:sz w:val="28"/>
          <w:szCs w:val="28"/>
        </w:rPr>
        <w:object w:dxaOrig="5020" w:dyaOrig="380">
          <v:shape id="_x0000_i1051" type="#_x0000_t75" style="width:251.25pt;height:18.75pt" o:ole="">
            <v:imagedata r:id="rId59" o:title=""/>
          </v:shape>
          <o:OLEObject Type="Embed" ProgID="Equation.3" ShapeID="_x0000_i1051" DrawAspect="Content" ObjectID="_1459956612" r:id="rId60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06A2D" w:rsidRDefault="00001BC9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16"/>
        </w:rPr>
        <w:t>пз</w:t>
      </w:r>
      <w:r w:rsidRPr="00B06A2D">
        <w:rPr>
          <w:sz w:val="28"/>
          <w:szCs w:val="28"/>
        </w:rPr>
        <w:t xml:space="preserve"> – подготовительно – заключительное время</w:t>
      </w:r>
      <w:r w:rsidR="008775AC" w:rsidRPr="00B06A2D">
        <w:rPr>
          <w:sz w:val="28"/>
          <w:szCs w:val="28"/>
        </w:rPr>
        <w:t xml:space="preserve">, принимается по табл. </w:t>
      </w:r>
      <w:r w:rsidR="008775AC" w:rsidRPr="00B06A2D">
        <w:rPr>
          <w:sz w:val="28"/>
          <w:szCs w:val="28"/>
          <w:lang w:val="en-US"/>
        </w:rPr>
        <w:t>IV</w:t>
      </w:r>
      <w:r w:rsidR="008775AC" w:rsidRPr="00B06A2D">
        <w:rPr>
          <w:sz w:val="28"/>
          <w:szCs w:val="28"/>
        </w:rPr>
        <w:t>.3.8. [</w:t>
      </w:r>
      <w:r w:rsidR="008775AC" w:rsidRPr="00B06A2D">
        <w:rPr>
          <w:sz w:val="28"/>
          <w:szCs w:val="28"/>
          <w:lang w:val="en-US"/>
        </w:rPr>
        <w:t>I</w:t>
      </w:r>
      <w:r w:rsidR="008775AC" w:rsidRPr="00B06A2D">
        <w:rPr>
          <w:sz w:val="28"/>
          <w:szCs w:val="28"/>
        </w:rPr>
        <w:t>, с. 315] – Г. А. Малышев.</w:t>
      </w:r>
      <w:r w:rsidR="0022324D" w:rsidRPr="00B06A2D">
        <w:rPr>
          <w:sz w:val="28"/>
          <w:szCs w:val="28"/>
        </w:rPr>
        <w:t xml:space="preserve"> </w:t>
      </w:r>
      <w:r w:rsidR="0022324D" w:rsidRPr="00B06A2D">
        <w:rPr>
          <w:sz w:val="28"/>
          <w:szCs w:val="28"/>
          <w:lang w:val="en-US"/>
        </w:rPr>
        <w:t>t</w:t>
      </w:r>
      <w:r w:rsidR="0022324D" w:rsidRPr="00B06A2D">
        <w:rPr>
          <w:sz w:val="28"/>
          <w:szCs w:val="16"/>
        </w:rPr>
        <w:t>пз</w:t>
      </w:r>
      <w:r w:rsidR="0022324D" w:rsidRPr="00B06A2D">
        <w:rPr>
          <w:sz w:val="28"/>
          <w:szCs w:val="28"/>
        </w:rPr>
        <w:t xml:space="preserve"> = 16,4 мин.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22324D" w:rsidRPr="00B06A2D" w:rsidRDefault="00451F8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4180" w:dyaOrig="620">
          <v:shape id="_x0000_i1052" type="#_x0000_t75" style="width:209.25pt;height:30.75pt" o:ole="">
            <v:imagedata r:id="rId61" o:title=""/>
          </v:shape>
          <o:OLEObject Type="Embed" ProgID="Equation.3" ShapeID="_x0000_i1052" DrawAspect="Content" ObjectID="_1459956613" r:id="rId62"/>
        </w:object>
      </w:r>
    </w:p>
    <w:p w:rsidR="007152C0" w:rsidRPr="00B06A2D" w:rsidRDefault="007152C0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</w:p>
    <w:p w:rsidR="00BC6773" w:rsidRPr="00B06A2D" w:rsidRDefault="00F66B42" w:rsidP="00B06A2D">
      <w:pPr>
        <w:suppressAutoHyphens/>
        <w:spacing w:before="0" w:line="360" w:lineRule="auto"/>
        <w:ind w:firstLine="709"/>
        <w:rPr>
          <w:sz w:val="28"/>
          <w:szCs w:val="28"/>
          <w:u w:val="single"/>
        </w:rPr>
      </w:pPr>
      <w:r w:rsidRPr="00B06A2D">
        <w:rPr>
          <w:sz w:val="28"/>
          <w:szCs w:val="28"/>
          <w:u w:val="single"/>
        </w:rPr>
        <w:t>2</w:t>
      </w:r>
      <w:r w:rsidR="00BC6773" w:rsidRPr="00B06A2D">
        <w:rPr>
          <w:sz w:val="28"/>
          <w:szCs w:val="28"/>
          <w:u w:val="single"/>
        </w:rPr>
        <w:t>) продольная наплавка шлицев:</w:t>
      </w:r>
    </w:p>
    <w:p w:rsidR="00BC6773" w:rsidRPr="00B06A2D" w:rsidRDefault="00BC677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D</w:t>
      </w:r>
      <w:r w:rsidRPr="00B06A2D">
        <w:rPr>
          <w:sz w:val="28"/>
          <w:szCs w:val="16"/>
          <w:lang w:val="en-US"/>
        </w:rPr>
        <w:t>a</w:t>
      </w:r>
      <w:r w:rsidRPr="00B06A2D">
        <w:rPr>
          <w:sz w:val="28"/>
          <w:szCs w:val="28"/>
        </w:rPr>
        <w:t xml:space="preserve"> = 92 А/ммІ; </w:t>
      </w:r>
      <w:r w:rsidRPr="00B06A2D">
        <w:rPr>
          <w:sz w:val="28"/>
          <w:szCs w:val="28"/>
          <w:lang w:val="en-US"/>
        </w:rPr>
        <w:t>d</w:t>
      </w:r>
      <w:r w:rsidRPr="00B06A2D">
        <w:rPr>
          <w:sz w:val="28"/>
          <w:szCs w:val="28"/>
        </w:rPr>
        <w:t>= 1,6 мм; α</w:t>
      </w:r>
      <w:r w:rsidRPr="00B06A2D">
        <w:rPr>
          <w:sz w:val="28"/>
          <w:szCs w:val="16"/>
        </w:rPr>
        <w:t>н</w:t>
      </w:r>
      <w:r w:rsidRPr="00B06A2D">
        <w:rPr>
          <w:sz w:val="28"/>
          <w:szCs w:val="28"/>
        </w:rPr>
        <w:t xml:space="preserve"> = 11 г/А·ч; γ = 1,23 г/смі; </w:t>
      </w:r>
      <w:r w:rsidRPr="00B06A2D">
        <w:rPr>
          <w:sz w:val="28"/>
          <w:szCs w:val="28"/>
          <w:lang w:val="en-US"/>
        </w:rPr>
        <w:t>S</w:t>
      </w:r>
      <w:r w:rsidRPr="00B06A2D">
        <w:rPr>
          <w:sz w:val="28"/>
          <w:szCs w:val="28"/>
        </w:rPr>
        <w:t xml:space="preserve"> = 4 мм/об (при Д = 50ч80 мм </w:t>
      </w:r>
      <w:r w:rsidRPr="00B06A2D">
        <w:rPr>
          <w:sz w:val="28"/>
          <w:szCs w:val="28"/>
          <w:lang w:val="en-US"/>
        </w:rPr>
        <w:t>S</w:t>
      </w:r>
      <w:r w:rsidRPr="00B06A2D">
        <w:rPr>
          <w:sz w:val="28"/>
          <w:szCs w:val="28"/>
        </w:rPr>
        <w:t xml:space="preserve"> = 4 мм/об); К = 0,986 и а = 0,985 (взяты по табл. </w:t>
      </w:r>
      <w:r w:rsidRPr="00B06A2D">
        <w:rPr>
          <w:sz w:val="28"/>
          <w:szCs w:val="28"/>
          <w:lang w:val="en-US"/>
        </w:rPr>
        <w:t>IV</w:t>
      </w:r>
      <w:r w:rsidRPr="00B06A2D">
        <w:rPr>
          <w:sz w:val="28"/>
          <w:szCs w:val="28"/>
        </w:rPr>
        <w:t>.3.7. [</w:t>
      </w:r>
      <w:r w:rsidRPr="00B06A2D">
        <w:rPr>
          <w:sz w:val="28"/>
          <w:szCs w:val="28"/>
          <w:lang w:val="en-US"/>
        </w:rPr>
        <w:t>I</w:t>
      </w:r>
      <w:r w:rsidRPr="00B06A2D">
        <w:rPr>
          <w:sz w:val="28"/>
          <w:szCs w:val="28"/>
        </w:rPr>
        <w:t xml:space="preserve">, с. 314] – Г. А. Малышев.); </w:t>
      </w:r>
      <w:r w:rsidRPr="00B06A2D">
        <w:rPr>
          <w:sz w:val="28"/>
          <w:szCs w:val="28"/>
          <w:lang w:val="en-US"/>
        </w:rPr>
        <w:t>t</w:t>
      </w:r>
      <w:r w:rsidR="00A345A6" w:rsidRPr="00B06A2D">
        <w:rPr>
          <w:sz w:val="28"/>
          <w:szCs w:val="28"/>
        </w:rPr>
        <w:t xml:space="preserve"> = 8 + 1,2 = 9,2 мм (высота шлицев + припуск на механическую обработку)</w:t>
      </w:r>
      <w:r w:rsidRPr="00B06A2D">
        <w:rPr>
          <w:sz w:val="28"/>
          <w:szCs w:val="28"/>
        </w:rPr>
        <w:t xml:space="preserve">; </w:t>
      </w:r>
      <w:r w:rsidRPr="00B06A2D">
        <w:rPr>
          <w:sz w:val="28"/>
          <w:szCs w:val="28"/>
          <w:lang w:val="en-US"/>
        </w:rPr>
        <w:t>i</w:t>
      </w:r>
      <w:r w:rsidR="003712C9" w:rsidRPr="00B06A2D">
        <w:rPr>
          <w:sz w:val="28"/>
          <w:szCs w:val="28"/>
        </w:rPr>
        <w:t xml:space="preserve"> = 14</w:t>
      </w:r>
      <w:r w:rsidRPr="00B06A2D">
        <w:rPr>
          <w:sz w:val="28"/>
          <w:szCs w:val="28"/>
        </w:rPr>
        <w:t xml:space="preserve">; </w:t>
      </w:r>
      <w:r w:rsidRPr="00B06A2D">
        <w:rPr>
          <w:sz w:val="28"/>
          <w:szCs w:val="28"/>
          <w:lang w:val="en-US"/>
        </w:rPr>
        <w:t>l</w:t>
      </w:r>
      <w:r w:rsidR="003712C9" w:rsidRPr="00B06A2D">
        <w:rPr>
          <w:sz w:val="28"/>
          <w:szCs w:val="28"/>
        </w:rPr>
        <w:t xml:space="preserve"> = 8</w:t>
      </w:r>
      <w:r w:rsidRPr="00B06A2D">
        <w:rPr>
          <w:sz w:val="28"/>
          <w:szCs w:val="28"/>
        </w:rPr>
        <w:t xml:space="preserve">4 мм; </w:t>
      </w:r>
      <w:r w:rsidRPr="00B06A2D">
        <w:rPr>
          <w:sz w:val="28"/>
          <w:szCs w:val="28"/>
          <w:lang w:val="en-US"/>
        </w:rPr>
        <w:t>Z</w:t>
      </w:r>
      <w:r w:rsidRPr="00B06A2D">
        <w:rPr>
          <w:sz w:val="28"/>
          <w:szCs w:val="28"/>
        </w:rPr>
        <w:t xml:space="preserve"> = 250 </w:t>
      </w:r>
      <w:r w:rsidR="00A345A6" w:rsidRPr="00B06A2D">
        <w:rPr>
          <w:sz w:val="28"/>
          <w:szCs w:val="28"/>
        </w:rPr>
        <w:t xml:space="preserve">мин; </w:t>
      </w:r>
      <w:r w:rsidR="00A345A6" w:rsidRPr="00B06A2D">
        <w:rPr>
          <w:sz w:val="28"/>
          <w:szCs w:val="28"/>
          <w:lang w:val="en-US"/>
        </w:rPr>
        <w:t>D</w:t>
      </w:r>
      <w:r w:rsidR="00A345A6" w:rsidRPr="00B06A2D">
        <w:rPr>
          <w:sz w:val="28"/>
          <w:szCs w:val="28"/>
        </w:rPr>
        <w:t xml:space="preserve"> = 42 мм.</w:t>
      </w:r>
      <w:r w:rsidR="00AE75DF" w:rsidRPr="00B06A2D">
        <w:rPr>
          <w:sz w:val="28"/>
          <w:szCs w:val="28"/>
        </w:rPr>
        <w:t xml:space="preserve">, </w:t>
      </w:r>
      <w:r w:rsidR="00AE75DF" w:rsidRPr="00B06A2D">
        <w:rPr>
          <w:sz w:val="28"/>
          <w:szCs w:val="28"/>
          <w:lang w:val="en-US"/>
        </w:rPr>
        <w:t>F</w:t>
      </w:r>
      <w:r w:rsidR="00AE75DF" w:rsidRPr="00B06A2D">
        <w:rPr>
          <w:sz w:val="28"/>
          <w:szCs w:val="28"/>
        </w:rPr>
        <w:t xml:space="preserve"> = 42 ммІ.</w:t>
      </w:r>
    </w:p>
    <w:p w:rsidR="00BC6773" w:rsidRPr="00B06A2D" w:rsidRDefault="00BC677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Сила сварочного тока: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0F703B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10"/>
          <w:sz w:val="28"/>
          <w:szCs w:val="28"/>
        </w:rPr>
        <w:object w:dxaOrig="2600" w:dyaOrig="360">
          <v:shape id="_x0000_i1053" type="#_x0000_t75" style="width:129.75pt;height:18pt" o:ole="">
            <v:imagedata r:id="rId63" o:title=""/>
          </v:shape>
          <o:OLEObject Type="Embed" ProgID="Equation.3" ShapeID="_x0000_i1053" DrawAspect="Content" ObjectID="_1459956614" r:id="rId64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BC677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Масса расплавленного металла: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953E9F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1939" w:dyaOrig="620">
          <v:shape id="_x0000_i1054" type="#_x0000_t75" style="width:96.75pt;height:30.75pt" o:ole="">
            <v:imagedata r:id="rId65" o:title=""/>
          </v:shape>
          <o:OLEObject Type="Embed" ProgID="Equation.3" ShapeID="_x0000_i1054" DrawAspect="Content" ObjectID="_1459956615" r:id="rId66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BC677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Объем расплавленного металла: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BC677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8"/>
          <w:sz w:val="28"/>
          <w:szCs w:val="28"/>
        </w:rPr>
        <w:object w:dxaOrig="2100" w:dyaOrig="700">
          <v:shape id="_x0000_i1055" type="#_x0000_t75" style="width:105pt;height:35.25pt" o:ole="">
            <v:imagedata r:id="rId67" o:title=""/>
          </v:shape>
          <o:OLEObject Type="Embed" ProgID="Equation.3" ShapeID="_x0000_i1055" DrawAspect="Content" ObjectID="_1459956616" r:id="rId68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3712C9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С</w:t>
      </w:r>
      <w:r w:rsidR="00BC6773" w:rsidRPr="00B06A2D">
        <w:rPr>
          <w:sz w:val="28"/>
          <w:szCs w:val="28"/>
        </w:rPr>
        <w:t>корость пода</w:t>
      </w:r>
      <w:r w:rsidRPr="00B06A2D">
        <w:rPr>
          <w:sz w:val="28"/>
          <w:szCs w:val="28"/>
        </w:rPr>
        <w:t>чи электродной проволоки: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BC677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8"/>
          <w:sz w:val="28"/>
          <w:szCs w:val="28"/>
        </w:rPr>
        <w:object w:dxaOrig="3680" w:dyaOrig="700">
          <v:shape id="_x0000_i1056" type="#_x0000_t75" style="width:183.75pt;height:35.25pt" o:ole="">
            <v:imagedata r:id="rId29" o:title=""/>
          </v:shape>
          <o:OLEObject Type="Embed" ProgID="Equation.3" ShapeID="_x0000_i1056" DrawAspect="Content" ObjectID="_1459956617" r:id="rId69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BC677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Скорость наплавки: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AE75DF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6480" w:dyaOrig="680">
          <v:shape id="_x0000_i1057" type="#_x0000_t75" style="width:324pt;height:33.75pt" o:ole="">
            <v:imagedata r:id="rId70" o:title=""/>
          </v:shape>
          <o:OLEObject Type="Embed" ProgID="Equation.3" ShapeID="_x0000_i1057" DrawAspect="Content" ObjectID="_1459956618" r:id="rId71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AE75DF" w:rsidRPr="00B06A2D" w:rsidRDefault="00AE75DF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F</w:t>
      </w:r>
      <w:r w:rsidRPr="00B06A2D">
        <w:rPr>
          <w:sz w:val="28"/>
          <w:szCs w:val="28"/>
        </w:rPr>
        <w:t xml:space="preserve"> – поперечное сечение шлицевого пространства;</w:t>
      </w:r>
    </w:p>
    <w:p w:rsidR="00BC6773" w:rsidRPr="00B06A2D" w:rsidRDefault="00BC677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Частота вращения: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16C66" w:rsidRPr="00B06A2D">
        <w:rPr>
          <w:position w:val="-28"/>
          <w:sz w:val="28"/>
          <w:szCs w:val="28"/>
        </w:rPr>
        <w:object w:dxaOrig="2500" w:dyaOrig="660">
          <v:shape id="_x0000_i1058" type="#_x0000_t75" style="width:125.25pt;height:33pt" o:ole="">
            <v:imagedata r:id="rId72" o:title=""/>
          </v:shape>
          <o:OLEObject Type="Embed" ProgID="Equation.3" ShapeID="_x0000_i1058" DrawAspect="Content" ObjectID="_1459956619" r:id="rId73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i/>
          <w:sz w:val="28"/>
          <w:szCs w:val="28"/>
          <w:lang w:val="en-US"/>
        </w:rPr>
      </w:pPr>
    </w:p>
    <w:p w:rsidR="00A345A6" w:rsidRPr="00B06A2D" w:rsidRDefault="00BC6773" w:rsidP="00B06A2D">
      <w:pPr>
        <w:suppressAutoHyphens/>
        <w:spacing w:before="0" w:line="360" w:lineRule="auto"/>
        <w:ind w:firstLine="709"/>
        <w:rPr>
          <w:i/>
          <w:sz w:val="28"/>
          <w:szCs w:val="28"/>
        </w:rPr>
      </w:pPr>
      <w:r w:rsidRPr="00B06A2D">
        <w:rPr>
          <w:i/>
          <w:sz w:val="28"/>
          <w:szCs w:val="28"/>
        </w:rPr>
        <w:t>Расчет норм времени</w:t>
      </w:r>
    </w:p>
    <w:p w:rsidR="00B06A2D" w:rsidRDefault="00A345A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Необходимо иметь в виду, что при продольной наплавке шлицев выключают вращение шпинделя станка и сохраняют подачу сварочной головки вдоль наплавляемого изделия. В этом случае эта подача является скоростью наплавки.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451F83" w:rsidP="00B06A2D">
      <w:pPr>
        <w:suppressAutoHyphens/>
        <w:spacing w:before="0" w:line="360" w:lineRule="auto"/>
        <w:ind w:firstLine="709"/>
        <w:rPr>
          <w:i/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2460" w:dyaOrig="620">
          <v:shape id="_x0000_i1059" type="#_x0000_t75" style="width:123pt;height:30.75pt" o:ole="">
            <v:imagedata r:id="rId74" o:title=""/>
          </v:shape>
          <o:OLEObject Type="Embed" ProgID="Equation.3" ShapeID="_x0000_i1059" DrawAspect="Content" ObjectID="_1459956620" r:id="rId75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BC677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16"/>
        </w:rPr>
        <w:t>шк</w:t>
      </w:r>
      <w:r w:rsidRPr="00B06A2D">
        <w:rPr>
          <w:sz w:val="28"/>
          <w:szCs w:val="28"/>
        </w:rPr>
        <w:t xml:space="preserve"> – штучно – калькуляционное время;</w:t>
      </w:r>
    </w:p>
    <w:p w:rsidR="00BC6773" w:rsidRPr="00B06A2D" w:rsidRDefault="00F517D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О</w:t>
      </w:r>
      <w:r w:rsidR="00BC6773" w:rsidRPr="00B06A2D">
        <w:rPr>
          <w:sz w:val="28"/>
          <w:szCs w:val="28"/>
        </w:rPr>
        <w:t>сновное (машинное) время:</w:t>
      </w:r>
    </w:p>
    <w:p w:rsidR="00BC6773" w:rsidRPr="00B06A2D" w:rsidRDefault="00F517D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для наплавки шлиц продольным способом: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F517D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30"/>
          <w:sz w:val="28"/>
          <w:szCs w:val="28"/>
        </w:rPr>
        <w:object w:dxaOrig="880" w:dyaOrig="680">
          <v:shape id="_x0000_i1060" type="#_x0000_t75" style="width:44.25pt;height:33.75pt" o:ole="">
            <v:imagedata r:id="rId76" o:title=""/>
          </v:shape>
          <o:OLEObject Type="Embed" ProgID="Equation.3" ShapeID="_x0000_i1060" DrawAspect="Content" ObjectID="_1459956621" r:id="rId77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5415B7" w:rsidRPr="00B06A2D" w:rsidRDefault="00BC677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="00F517D6" w:rsidRPr="00B06A2D">
        <w:rPr>
          <w:sz w:val="28"/>
          <w:szCs w:val="28"/>
          <w:lang w:val="en-US"/>
        </w:rPr>
        <w:t>v</w:t>
      </w:r>
      <w:r w:rsidR="00F517D6" w:rsidRPr="00B06A2D">
        <w:rPr>
          <w:sz w:val="28"/>
          <w:szCs w:val="16"/>
        </w:rPr>
        <w:t>н</w:t>
      </w:r>
      <w:r w:rsidRPr="00B06A2D">
        <w:rPr>
          <w:sz w:val="28"/>
          <w:szCs w:val="28"/>
        </w:rPr>
        <w:t xml:space="preserve"> – </w:t>
      </w:r>
      <w:r w:rsidR="00F517D6" w:rsidRPr="00B06A2D">
        <w:rPr>
          <w:sz w:val="28"/>
          <w:szCs w:val="28"/>
        </w:rPr>
        <w:t>скорость наплавки</w:t>
      </w:r>
      <w:r w:rsidRPr="00B06A2D">
        <w:rPr>
          <w:sz w:val="28"/>
          <w:szCs w:val="28"/>
        </w:rPr>
        <w:t>:</w:t>
      </w:r>
      <w:r w:rsidR="00F517D6" w:rsidRPr="00B06A2D">
        <w:rPr>
          <w:sz w:val="28"/>
          <w:szCs w:val="28"/>
        </w:rPr>
        <w:t xml:space="preserve"> </w:t>
      </w:r>
      <w:r w:rsidR="00F517D6" w:rsidRPr="00B06A2D">
        <w:rPr>
          <w:sz w:val="28"/>
          <w:szCs w:val="28"/>
          <w:lang w:val="en-US"/>
        </w:rPr>
        <w:t>v</w:t>
      </w:r>
      <w:r w:rsidR="00F517D6" w:rsidRPr="00B06A2D">
        <w:rPr>
          <w:sz w:val="28"/>
          <w:szCs w:val="16"/>
        </w:rPr>
        <w:t>н</w:t>
      </w:r>
      <w:r w:rsidR="00016C66" w:rsidRPr="00B06A2D">
        <w:rPr>
          <w:sz w:val="28"/>
          <w:szCs w:val="28"/>
        </w:rPr>
        <w:t xml:space="preserve"> = 0,325 м/мин = 32,5</w:t>
      </w:r>
      <w:r w:rsidR="00F517D6" w:rsidRPr="00B06A2D">
        <w:rPr>
          <w:sz w:val="28"/>
          <w:szCs w:val="28"/>
        </w:rPr>
        <w:t xml:space="preserve"> мм/мин</w:t>
      </w:r>
      <w:r w:rsidR="005415B7" w:rsidRPr="00B06A2D">
        <w:rPr>
          <w:sz w:val="28"/>
          <w:szCs w:val="28"/>
        </w:rPr>
        <w:t>.</w:t>
      </w:r>
    </w:p>
    <w:p w:rsidR="00F517D6" w:rsidRPr="00B06A2D" w:rsidRDefault="00F517D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Основное время на один шлиц: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016C6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30"/>
          <w:sz w:val="28"/>
          <w:szCs w:val="28"/>
        </w:rPr>
        <w:object w:dxaOrig="2520" w:dyaOrig="680">
          <v:shape id="_x0000_i1061" type="#_x0000_t75" style="width:126pt;height:33.75pt" o:ole="">
            <v:imagedata r:id="rId78" o:title=""/>
          </v:shape>
          <o:OLEObject Type="Embed" ProgID="Equation.3" ShapeID="_x0000_i1061" DrawAspect="Content" ObjectID="_1459956622" r:id="rId79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BC677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16"/>
        </w:rPr>
        <w:t>в</w:t>
      </w:r>
      <w:r w:rsidR="000F703B" w:rsidRPr="00B06A2D">
        <w:rPr>
          <w:sz w:val="28"/>
          <w:szCs w:val="28"/>
        </w:rPr>
        <w:t xml:space="preserve"> – вспомогательное время, мин: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5C752C" w:rsidRPr="00B06A2D" w:rsidRDefault="005C752C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12"/>
          <w:sz w:val="28"/>
          <w:szCs w:val="28"/>
        </w:rPr>
        <w:object w:dxaOrig="1200" w:dyaOrig="360">
          <v:shape id="_x0000_i1062" type="#_x0000_t75" style="width:60pt;height:18pt" o:ole="">
            <v:imagedata r:id="rId80" o:title=""/>
          </v:shape>
          <o:OLEObject Type="Embed" ProgID="Equation.3" ShapeID="_x0000_i1062" DrawAspect="Content" ObjectID="_1459956623" r:id="rId81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br w:type="page"/>
      </w:r>
      <w:r w:rsidR="00BC6773" w:rsidRPr="00B06A2D">
        <w:rPr>
          <w:sz w:val="28"/>
          <w:szCs w:val="28"/>
        </w:rPr>
        <w:t>где</w:t>
      </w:r>
      <w:r w:rsidR="00BC6773" w:rsidRPr="00B06A2D">
        <w:rPr>
          <w:sz w:val="28"/>
          <w:szCs w:val="28"/>
          <w:lang w:val="en-US"/>
        </w:rPr>
        <w:t>t</w:t>
      </w:r>
      <w:r w:rsidR="005C752C" w:rsidRPr="00B06A2D">
        <w:rPr>
          <w:sz w:val="28"/>
          <w:szCs w:val="16"/>
        </w:rPr>
        <w:t>пд</w:t>
      </w:r>
      <w:r w:rsidR="00016C66" w:rsidRPr="00B06A2D">
        <w:rPr>
          <w:sz w:val="28"/>
          <w:szCs w:val="28"/>
        </w:rPr>
        <w:t xml:space="preserve"> – вспомогательное время на поворот детали на 180° и на установку сварочной горелки принимается – 0,46</w:t>
      </w:r>
      <w:r w:rsidR="005C752C" w:rsidRPr="00B06A2D">
        <w:rPr>
          <w:sz w:val="28"/>
          <w:szCs w:val="28"/>
        </w:rPr>
        <w:t>; а на 13 поворотов – 5,98 мин.</w:t>
      </w:r>
      <w:r w:rsidRPr="00B06A2D">
        <w:rPr>
          <w:sz w:val="28"/>
          <w:szCs w:val="28"/>
        </w:rPr>
        <w:t xml:space="preserve"> </w:t>
      </w:r>
      <w:r w:rsidR="00BC6773" w:rsidRPr="00B06A2D">
        <w:rPr>
          <w:sz w:val="28"/>
          <w:szCs w:val="28"/>
          <w:lang w:val="en-US"/>
        </w:rPr>
        <w:t>t</w:t>
      </w:r>
      <w:r w:rsidR="005C752C" w:rsidRPr="00B06A2D">
        <w:rPr>
          <w:sz w:val="28"/>
          <w:szCs w:val="16"/>
        </w:rPr>
        <w:t>вп</w:t>
      </w:r>
      <w:r w:rsidR="00BC6773" w:rsidRPr="00B06A2D">
        <w:rPr>
          <w:sz w:val="28"/>
          <w:szCs w:val="28"/>
        </w:rPr>
        <w:t xml:space="preserve"> – вспомогательное время, связанное с переходом, принимается для наплавки под флюсом 1,4 мин на 1 пог. м шва (валика).</w:t>
      </w:r>
    </w:p>
    <w:p w:rsidR="00B06A2D" w:rsidRP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</w:p>
    <w:p w:rsidR="00BC6773" w:rsidRPr="00B06A2D" w:rsidRDefault="00016C6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2960" w:dyaOrig="620">
          <v:shape id="_x0000_i1063" type="#_x0000_t75" style="width:147.75pt;height:30.75pt" o:ole="">
            <v:imagedata r:id="rId82" o:title=""/>
          </v:shape>
          <o:OLEObject Type="Embed" ProgID="Equation.3" ShapeID="_x0000_i1063" DrawAspect="Content" ObjectID="_1459956624" r:id="rId83"/>
        </w:object>
      </w:r>
      <w:r w:rsidR="00BC6773" w:rsidRPr="00B06A2D">
        <w:rPr>
          <w:sz w:val="28"/>
          <w:szCs w:val="28"/>
        </w:rPr>
        <w:t xml:space="preserve"> тогда </w:t>
      </w:r>
      <w:r w:rsidR="001E32BF" w:rsidRPr="00B06A2D">
        <w:rPr>
          <w:position w:val="-12"/>
          <w:sz w:val="28"/>
          <w:szCs w:val="28"/>
        </w:rPr>
        <w:object w:dxaOrig="3340" w:dyaOrig="360">
          <v:shape id="_x0000_i1064" type="#_x0000_t75" style="width:167.25pt;height:18pt" o:ole="">
            <v:imagedata r:id="rId84" o:title=""/>
          </v:shape>
          <o:OLEObject Type="Embed" ProgID="Equation.3" ShapeID="_x0000_i1064" DrawAspect="Content" ObjectID="_1459956625" r:id="rId85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BC677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16"/>
        </w:rPr>
        <w:t>орм</w:t>
      </w:r>
      <w:r w:rsidRPr="00B06A2D">
        <w:rPr>
          <w:sz w:val="28"/>
          <w:szCs w:val="28"/>
        </w:rPr>
        <w:t xml:space="preserve"> – время обслуживания рабочего места принимается 13 % от оперативного: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C408DF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14"/>
          <w:sz w:val="28"/>
          <w:szCs w:val="28"/>
        </w:rPr>
        <w:object w:dxaOrig="4660" w:dyaOrig="380">
          <v:shape id="_x0000_i1065" type="#_x0000_t75" style="width:233.25pt;height:18.75pt" o:ole="">
            <v:imagedata r:id="rId86" o:title=""/>
          </v:shape>
          <o:OLEObject Type="Embed" ProgID="Equation.3" ShapeID="_x0000_i1065" DrawAspect="Content" ObjectID="_1459956626" r:id="rId87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06A2D" w:rsidRDefault="00BC677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16"/>
        </w:rPr>
        <w:t>пз</w:t>
      </w:r>
      <w:r w:rsidRPr="00B06A2D">
        <w:rPr>
          <w:sz w:val="28"/>
          <w:szCs w:val="28"/>
        </w:rPr>
        <w:t xml:space="preserve"> – подготовительно – заключительное время, принимается по табл. </w:t>
      </w:r>
      <w:r w:rsidRPr="00B06A2D">
        <w:rPr>
          <w:sz w:val="28"/>
          <w:szCs w:val="28"/>
          <w:lang w:val="en-US"/>
        </w:rPr>
        <w:t>IV</w:t>
      </w:r>
      <w:r w:rsidRPr="00B06A2D">
        <w:rPr>
          <w:sz w:val="28"/>
          <w:szCs w:val="28"/>
        </w:rPr>
        <w:t>.3.8. [</w:t>
      </w:r>
      <w:r w:rsidRPr="00B06A2D">
        <w:rPr>
          <w:sz w:val="28"/>
          <w:szCs w:val="28"/>
          <w:lang w:val="en-US"/>
        </w:rPr>
        <w:t>I</w:t>
      </w:r>
      <w:r w:rsidRPr="00B06A2D">
        <w:rPr>
          <w:sz w:val="28"/>
          <w:szCs w:val="28"/>
        </w:rPr>
        <w:t xml:space="preserve">, с. 315] – Г. А. Малышев. </w:t>
      </w: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16"/>
        </w:rPr>
        <w:t>пз</w:t>
      </w:r>
      <w:r w:rsidRPr="00B06A2D">
        <w:rPr>
          <w:sz w:val="28"/>
          <w:szCs w:val="28"/>
        </w:rPr>
        <w:t xml:space="preserve"> = 16,4 мин.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BC6773" w:rsidRPr="00B06A2D" w:rsidRDefault="00451F8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4300" w:dyaOrig="620">
          <v:shape id="_x0000_i1066" type="#_x0000_t75" style="width:215.25pt;height:30.75pt" o:ole="">
            <v:imagedata r:id="rId88" o:title=""/>
          </v:shape>
          <o:OLEObject Type="Embed" ProgID="Equation.3" ShapeID="_x0000_i1066" DrawAspect="Content" ObjectID="_1459956627" r:id="rId89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i/>
          <w:sz w:val="28"/>
          <w:szCs w:val="28"/>
          <w:lang w:val="en-US"/>
        </w:rPr>
      </w:pPr>
    </w:p>
    <w:p w:rsidR="00224E4E" w:rsidRPr="00B06A2D" w:rsidRDefault="00224E4E" w:rsidP="00B06A2D">
      <w:pPr>
        <w:suppressAutoHyphens/>
        <w:spacing w:before="0" w:line="360" w:lineRule="auto"/>
        <w:ind w:firstLine="709"/>
        <w:rPr>
          <w:i/>
          <w:sz w:val="28"/>
          <w:szCs w:val="28"/>
        </w:rPr>
      </w:pPr>
      <w:r w:rsidRPr="00B06A2D">
        <w:rPr>
          <w:i/>
          <w:sz w:val="28"/>
          <w:szCs w:val="28"/>
        </w:rPr>
        <w:t>Выбор оборудования</w:t>
      </w:r>
    </w:p>
    <w:p w:rsidR="00224E4E" w:rsidRPr="00B06A2D" w:rsidRDefault="00224E4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Автоматическая наплавка под флюсом производиться на специальных наплавочных установках</w:t>
      </w:r>
      <w:r w:rsidR="0053696B" w:rsidRPr="00B06A2D">
        <w:rPr>
          <w:sz w:val="28"/>
          <w:szCs w:val="28"/>
        </w:rPr>
        <w:t>.</w:t>
      </w:r>
    </w:p>
    <w:p w:rsidR="00901FEE" w:rsidRPr="00B06A2D" w:rsidRDefault="00901FE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Выбираем наплавочный</w:t>
      </w:r>
      <w:r w:rsidR="007F1257" w:rsidRPr="00B06A2D">
        <w:rPr>
          <w:sz w:val="28"/>
          <w:szCs w:val="28"/>
        </w:rPr>
        <w:t xml:space="preserve"> станок:</w:t>
      </w:r>
      <w:r w:rsidR="007152C0" w:rsidRPr="00B06A2D">
        <w:rPr>
          <w:sz w:val="28"/>
          <w:szCs w:val="28"/>
        </w:rPr>
        <w:t xml:space="preserve"> У-652.</w:t>
      </w:r>
    </w:p>
    <w:p w:rsidR="0071380D" w:rsidRPr="00B06A2D" w:rsidRDefault="0071380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</w:p>
    <w:p w:rsidR="009B1D72" w:rsidRDefault="009B1D72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  <w:r w:rsidRPr="00B06A2D">
        <w:rPr>
          <w:b/>
          <w:i/>
          <w:sz w:val="28"/>
          <w:szCs w:val="28"/>
        </w:rPr>
        <w:t>Определение элементов технической нормы времени для фрезерных работ</w:t>
      </w:r>
    </w:p>
    <w:p w:rsidR="00B06A2D" w:rsidRPr="00B06A2D" w:rsidRDefault="00B06A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</w:p>
    <w:p w:rsidR="000B0A87" w:rsidRPr="00B06A2D" w:rsidRDefault="009B1D7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Нарезание шлицев</w:t>
      </w:r>
      <w:r w:rsidR="00B06A2D" w:rsidRPr="00B06A2D">
        <w:rPr>
          <w:sz w:val="28"/>
          <w:szCs w:val="28"/>
        </w:rPr>
        <w:t xml:space="preserve">. </w:t>
      </w:r>
      <w:r w:rsidR="000B0A87" w:rsidRPr="00B06A2D">
        <w:rPr>
          <w:sz w:val="28"/>
          <w:szCs w:val="28"/>
        </w:rPr>
        <w:t>Величина врезания и перебега фрезы: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0B0A87" w:rsidRPr="00B06A2D" w:rsidRDefault="000B0A87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10"/>
          <w:sz w:val="28"/>
          <w:szCs w:val="28"/>
        </w:rPr>
        <w:object w:dxaOrig="1219" w:dyaOrig="340">
          <v:shape id="_x0000_i1067" type="#_x0000_t75" style="width:60.75pt;height:17.25pt" o:ole="">
            <v:imagedata r:id="rId90" o:title=""/>
          </v:shape>
          <o:OLEObject Type="Embed" ProgID="Equation.3" ShapeID="_x0000_i1067" DrawAspect="Content" ObjectID="_1459956628" r:id="rId91"/>
        </w:object>
      </w:r>
    </w:p>
    <w:p w:rsidR="00351C68" w:rsidRP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br w:type="page"/>
      </w:r>
      <w:r w:rsidR="00351C68" w:rsidRPr="00B06A2D">
        <w:rPr>
          <w:sz w:val="28"/>
          <w:szCs w:val="28"/>
        </w:rPr>
        <w:t>гдеу</w:t>
      </w:r>
      <w:r w:rsidR="00351C68" w:rsidRPr="00B06A2D">
        <w:rPr>
          <w:sz w:val="28"/>
          <w:szCs w:val="16"/>
        </w:rPr>
        <w:t>1</w:t>
      </w:r>
      <w:r w:rsidR="00351C68" w:rsidRPr="00B06A2D">
        <w:rPr>
          <w:sz w:val="28"/>
          <w:szCs w:val="28"/>
        </w:rPr>
        <w:t xml:space="preserve"> – величина врезания фрезы, мм;</w:t>
      </w:r>
    </w:p>
    <w:p w:rsidR="00351C68" w:rsidRPr="00B06A2D" w:rsidRDefault="00351C68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у</w:t>
      </w:r>
      <w:r w:rsidRPr="00B06A2D">
        <w:rPr>
          <w:sz w:val="28"/>
          <w:szCs w:val="16"/>
        </w:rPr>
        <w:t>2</w:t>
      </w:r>
      <w:r w:rsidRPr="00B06A2D">
        <w:rPr>
          <w:sz w:val="28"/>
          <w:szCs w:val="28"/>
        </w:rPr>
        <w:t xml:space="preserve"> – величина перебега фрезы, равная (0,03 ч 0,05)·</w:t>
      </w:r>
      <w:r w:rsidRPr="00B06A2D">
        <w:rPr>
          <w:sz w:val="28"/>
          <w:szCs w:val="28"/>
          <w:lang w:val="en-US"/>
        </w:rPr>
        <w:t>D</w:t>
      </w:r>
      <w:r w:rsidR="00430F30" w:rsidRPr="00B06A2D">
        <w:rPr>
          <w:sz w:val="28"/>
          <w:szCs w:val="28"/>
        </w:rPr>
        <w:t>,</w:t>
      </w:r>
      <w:r w:rsidR="00644EB2" w:rsidRPr="00B06A2D">
        <w:rPr>
          <w:sz w:val="28"/>
          <w:szCs w:val="28"/>
        </w:rPr>
        <w:t xml:space="preserve"> (0,04·10</w:t>
      </w:r>
      <w:r w:rsidR="00430F30" w:rsidRPr="00B06A2D">
        <w:rPr>
          <w:sz w:val="28"/>
          <w:szCs w:val="28"/>
        </w:rPr>
        <w:t>= 0,4 мм)</w:t>
      </w:r>
      <w:r w:rsidRPr="00B06A2D">
        <w:rPr>
          <w:sz w:val="28"/>
          <w:szCs w:val="28"/>
        </w:rPr>
        <w:t>;</w:t>
      </w:r>
    </w:p>
    <w:p w:rsidR="00351C68" w:rsidRPr="00B06A2D" w:rsidRDefault="00351C68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D</w:t>
      </w:r>
      <w:r w:rsidRPr="00B06A2D">
        <w:rPr>
          <w:sz w:val="28"/>
          <w:szCs w:val="28"/>
        </w:rPr>
        <w:t xml:space="preserve"> – диаметр фрезы, мм.</w:t>
      </w:r>
    </w:p>
    <w:p w:rsidR="00351C68" w:rsidRPr="00B06A2D" w:rsidRDefault="00351C68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Для фрезерования торцевой фрезой</w:t>
      </w:r>
      <w:r w:rsidR="00644EB2" w:rsidRPr="00B06A2D">
        <w:rPr>
          <w:sz w:val="28"/>
          <w:szCs w:val="28"/>
        </w:rPr>
        <w:t>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644EB2" w:rsidRPr="00B06A2D" w:rsidRDefault="00644EB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10"/>
          <w:sz w:val="28"/>
          <w:szCs w:val="28"/>
        </w:rPr>
        <w:object w:dxaOrig="2600" w:dyaOrig="420">
          <v:shape id="_x0000_i1068" type="#_x0000_t75" style="width:129.75pt;height:21pt" o:ole="">
            <v:imagedata r:id="rId92" o:title=""/>
          </v:shape>
          <o:OLEObject Type="Embed" ProgID="Equation.3" ShapeID="_x0000_i1068" DrawAspect="Content" ObjectID="_1459956629" r:id="rId93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644EB2" w:rsidRPr="00B06A2D" w:rsidRDefault="00644EB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28"/>
        </w:rPr>
        <w:t xml:space="preserve"> – глубина фрезерования, (9 мм);</w:t>
      </w:r>
    </w:p>
    <w:p w:rsidR="00644EB2" w:rsidRPr="00B06A2D" w:rsidRDefault="00644EB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B</w:t>
      </w:r>
      <w:r w:rsidRPr="00B06A2D">
        <w:rPr>
          <w:sz w:val="28"/>
          <w:szCs w:val="28"/>
        </w:rPr>
        <w:t xml:space="preserve"> – ширина фрезерования, (6 мм);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644EB2" w:rsidRPr="00B06A2D" w:rsidRDefault="00430F30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10"/>
          <w:sz w:val="28"/>
          <w:szCs w:val="28"/>
        </w:rPr>
        <w:object w:dxaOrig="5300" w:dyaOrig="420">
          <v:shape id="_x0000_i1069" type="#_x0000_t75" style="width:264.75pt;height:21pt" o:ole="">
            <v:imagedata r:id="rId94" o:title=""/>
          </v:shape>
          <o:OLEObject Type="Embed" ProgID="Equation.3" ShapeID="_x0000_i1069" DrawAspect="Content" ObjectID="_1459956630" r:id="rId95"/>
        </w:object>
      </w:r>
    </w:p>
    <w:p w:rsidR="00430F30" w:rsidRPr="00B06A2D" w:rsidRDefault="00430F30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10"/>
          <w:sz w:val="28"/>
          <w:szCs w:val="28"/>
        </w:rPr>
        <w:object w:dxaOrig="2799" w:dyaOrig="340">
          <v:shape id="_x0000_i1070" type="#_x0000_t75" style="width:140.25pt;height:17.25pt" o:ole="">
            <v:imagedata r:id="rId96" o:title=""/>
          </v:shape>
          <o:OLEObject Type="Embed" ProgID="Equation.3" ShapeID="_x0000_i1070" DrawAspect="Content" ObjectID="_1459956631" r:id="rId97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6214FF" w:rsidRPr="00B06A2D" w:rsidRDefault="006214FF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Подача в минуту: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6214FF" w:rsidRPr="00B06A2D" w:rsidRDefault="004C062B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12"/>
          <w:sz w:val="28"/>
          <w:szCs w:val="28"/>
        </w:rPr>
        <w:object w:dxaOrig="3860" w:dyaOrig="360">
          <v:shape id="_x0000_i1071" type="#_x0000_t75" style="width:192.75pt;height:18pt" o:ole="">
            <v:imagedata r:id="rId98" o:title=""/>
          </v:shape>
          <o:OLEObject Type="Embed" ProgID="Equation.3" ShapeID="_x0000_i1071" DrawAspect="Content" ObjectID="_1459956632" r:id="rId99"/>
        </w:object>
      </w:r>
      <w:r w:rsidRPr="00B06A2D">
        <w:rPr>
          <w:sz w:val="28"/>
          <w:szCs w:val="28"/>
        </w:rPr>
        <w:t xml:space="preserve"> мм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AB1885" w:rsidRPr="00B06A2D" w:rsidRDefault="00AB1885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S</w:t>
      </w:r>
      <w:r w:rsidRPr="00B06A2D">
        <w:rPr>
          <w:sz w:val="28"/>
          <w:szCs w:val="16"/>
        </w:rPr>
        <w:t>0</w:t>
      </w:r>
      <w:r w:rsidRPr="00B06A2D">
        <w:rPr>
          <w:sz w:val="28"/>
          <w:szCs w:val="28"/>
        </w:rPr>
        <w:t xml:space="preserve"> – подача на один оборот фрезы, мм/об;</w:t>
      </w:r>
    </w:p>
    <w:p w:rsidR="00AB1885" w:rsidRPr="00B06A2D" w:rsidRDefault="00AB1885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S</w:t>
      </w:r>
      <w:r w:rsidRPr="00B06A2D">
        <w:rPr>
          <w:sz w:val="28"/>
          <w:szCs w:val="16"/>
          <w:lang w:val="en-US"/>
        </w:rPr>
        <w:t>z</w:t>
      </w:r>
      <w:r w:rsidRPr="00B06A2D">
        <w:rPr>
          <w:sz w:val="28"/>
          <w:szCs w:val="28"/>
        </w:rPr>
        <w:t xml:space="preserve"> – подача на один зуб фрезы, мм/зуб (0,01);</w:t>
      </w:r>
    </w:p>
    <w:p w:rsidR="00B06A2D" w:rsidRDefault="00AB1885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n</w:t>
      </w:r>
      <w:r w:rsidRPr="00B06A2D">
        <w:rPr>
          <w:sz w:val="28"/>
          <w:szCs w:val="28"/>
        </w:rPr>
        <w:t xml:space="preserve"> – частота вращения фрезы, об/мин;</w:t>
      </w:r>
    </w:p>
    <w:p w:rsidR="00AB1885" w:rsidRPr="00B06A2D" w:rsidRDefault="00AB1885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z</w:t>
      </w:r>
      <w:r w:rsidRPr="00B06A2D">
        <w:rPr>
          <w:sz w:val="28"/>
          <w:szCs w:val="28"/>
        </w:rPr>
        <w:t xml:space="preserve"> – число зубъев фрезы (6).</w:t>
      </w:r>
    </w:p>
    <w:p w:rsidR="004C062B" w:rsidRPr="00B06A2D" w:rsidRDefault="004C062B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Выбираем обточной станок: ТВС 1616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</w:p>
    <w:p w:rsidR="009F6D5F" w:rsidRPr="00B06A2D" w:rsidRDefault="00A55FD4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</w:rPr>
      </w:pPr>
      <w:r w:rsidRPr="00B06A2D">
        <w:rPr>
          <w:b/>
          <w:i/>
          <w:sz w:val="28"/>
          <w:szCs w:val="28"/>
        </w:rPr>
        <w:t>Определение элементов технической нормы времени</w:t>
      </w:r>
      <w:r w:rsidR="00B06A2D" w:rsidRPr="00B06A2D">
        <w:rPr>
          <w:b/>
          <w:i/>
          <w:sz w:val="28"/>
          <w:szCs w:val="28"/>
        </w:rPr>
        <w:t xml:space="preserve"> </w:t>
      </w:r>
      <w:r w:rsidRPr="00B06A2D">
        <w:rPr>
          <w:b/>
          <w:i/>
          <w:sz w:val="28"/>
          <w:szCs w:val="28"/>
        </w:rPr>
        <w:t>для шлифовальных работ</w:t>
      </w:r>
    </w:p>
    <w:p w:rsidR="00B06A2D" w:rsidRPr="00B06A2D" w:rsidRDefault="00B06A2D" w:rsidP="00B06A2D">
      <w:pPr>
        <w:suppressAutoHyphens/>
        <w:spacing w:before="0" w:line="360" w:lineRule="auto"/>
        <w:ind w:firstLine="709"/>
        <w:rPr>
          <w:i/>
          <w:sz w:val="28"/>
          <w:szCs w:val="28"/>
        </w:rPr>
      </w:pPr>
    </w:p>
    <w:p w:rsidR="006F4A91" w:rsidRPr="00B06A2D" w:rsidRDefault="006F4A91" w:rsidP="00B06A2D">
      <w:pPr>
        <w:suppressAutoHyphens/>
        <w:spacing w:before="0" w:line="360" w:lineRule="auto"/>
        <w:ind w:firstLine="709"/>
        <w:rPr>
          <w:i/>
          <w:sz w:val="28"/>
          <w:szCs w:val="28"/>
        </w:rPr>
      </w:pPr>
      <w:r w:rsidRPr="00B06A2D">
        <w:rPr>
          <w:i/>
          <w:sz w:val="28"/>
          <w:szCs w:val="28"/>
        </w:rPr>
        <w:t>Припуск на механическую обработку</w:t>
      </w:r>
    </w:p>
    <w:p w:rsidR="006F4A91" w:rsidRPr="00B06A2D" w:rsidRDefault="006F4A91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- шлицевых</w:t>
      </w:r>
      <w:r w:rsidR="008B4812" w:rsidRPr="00B06A2D">
        <w:rPr>
          <w:sz w:val="28"/>
          <w:szCs w:val="28"/>
        </w:rPr>
        <w:t xml:space="preserve"> поверхностей: принимаем ∆ = 0,25</w:t>
      </w:r>
      <w:r w:rsidRPr="00B06A2D">
        <w:rPr>
          <w:sz w:val="28"/>
          <w:szCs w:val="28"/>
        </w:rPr>
        <w:t xml:space="preserve"> мм по табл. </w:t>
      </w:r>
      <w:r w:rsidRPr="00B06A2D">
        <w:rPr>
          <w:sz w:val="28"/>
          <w:szCs w:val="28"/>
          <w:lang w:val="en-US"/>
        </w:rPr>
        <w:t>II</w:t>
      </w:r>
      <w:r w:rsidRPr="00B06A2D">
        <w:rPr>
          <w:sz w:val="28"/>
          <w:szCs w:val="28"/>
        </w:rPr>
        <w:t>.1.12 [</w:t>
      </w:r>
      <w:r w:rsidRPr="00B06A2D">
        <w:rPr>
          <w:sz w:val="28"/>
          <w:szCs w:val="28"/>
          <w:lang w:val="en-US"/>
        </w:rPr>
        <w:t>I</w:t>
      </w:r>
      <w:r w:rsidRPr="00B06A2D">
        <w:rPr>
          <w:sz w:val="28"/>
          <w:szCs w:val="28"/>
        </w:rPr>
        <w:t>, с. 80] – Г. А. Малышев;</w:t>
      </w:r>
      <w:r w:rsidR="008B4812" w:rsidRPr="00B06A2D">
        <w:rPr>
          <w:sz w:val="28"/>
          <w:szCs w:val="28"/>
        </w:rPr>
        <w:t xml:space="preserve"> </w:t>
      </w:r>
      <w:r w:rsidR="00790639" w:rsidRPr="00B06A2D">
        <w:rPr>
          <w:sz w:val="28"/>
          <w:szCs w:val="28"/>
        </w:rPr>
        <w:t xml:space="preserve">принимаем </w:t>
      </w:r>
      <w:r w:rsidR="00790639" w:rsidRPr="00B06A2D">
        <w:rPr>
          <w:sz w:val="28"/>
          <w:szCs w:val="28"/>
          <w:lang w:val="en-US"/>
        </w:rPr>
        <w:t>t</w:t>
      </w:r>
      <w:r w:rsidR="00790639" w:rsidRPr="00B06A2D">
        <w:rPr>
          <w:sz w:val="28"/>
          <w:szCs w:val="28"/>
        </w:rPr>
        <w:t xml:space="preserve"> = 1мм.</w:t>
      </w:r>
    </w:p>
    <w:p w:rsidR="006F4A91" w:rsidRPr="00B06A2D" w:rsidRDefault="006F4A91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- поверхност</w:t>
      </w:r>
      <w:r w:rsidR="008B4812" w:rsidRPr="00B06A2D">
        <w:rPr>
          <w:sz w:val="28"/>
          <w:szCs w:val="28"/>
        </w:rPr>
        <w:t>и под сальник: принимаем ∆ = 0,25</w:t>
      </w:r>
      <w:r w:rsidRPr="00B06A2D">
        <w:rPr>
          <w:sz w:val="28"/>
          <w:szCs w:val="28"/>
        </w:rPr>
        <w:t xml:space="preserve"> мм по табл. </w:t>
      </w:r>
      <w:r w:rsidRPr="00B06A2D">
        <w:rPr>
          <w:sz w:val="28"/>
          <w:szCs w:val="28"/>
          <w:lang w:val="en-US"/>
        </w:rPr>
        <w:t>II</w:t>
      </w:r>
      <w:r w:rsidRPr="00B06A2D">
        <w:rPr>
          <w:sz w:val="28"/>
          <w:szCs w:val="28"/>
        </w:rPr>
        <w:t>.1.12 [</w:t>
      </w:r>
      <w:r w:rsidRPr="00B06A2D">
        <w:rPr>
          <w:sz w:val="28"/>
          <w:szCs w:val="28"/>
          <w:lang w:val="en-US"/>
        </w:rPr>
        <w:t>I</w:t>
      </w:r>
      <w:r w:rsidR="00790639" w:rsidRPr="00B06A2D">
        <w:rPr>
          <w:sz w:val="28"/>
          <w:szCs w:val="28"/>
        </w:rPr>
        <w:t xml:space="preserve">, с. 80] – Г. А. Малышев; принимаем </w:t>
      </w:r>
      <w:r w:rsidR="00790639" w:rsidRPr="00B06A2D">
        <w:rPr>
          <w:sz w:val="28"/>
          <w:szCs w:val="28"/>
          <w:lang w:val="en-US"/>
        </w:rPr>
        <w:t>t</w:t>
      </w:r>
      <w:r w:rsidR="00790639" w:rsidRPr="00B06A2D">
        <w:rPr>
          <w:sz w:val="28"/>
          <w:szCs w:val="28"/>
        </w:rPr>
        <w:t xml:space="preserve"> = 1мм.</w:t>
      </w:r>
    </w:p>
    <w:p w:rsidR="005F3DF3" w:rsidRPr="00B06A2D" w:rsidRDefault="005F3DF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1) шлифование наплавленной шейки под сальник:</w:t>
      </w:r>
    </w:p>
    <w:p w:rsidR="00390950" w:rsidRPr="00B06A2D" w:rsidRDefault="00390950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Продольная подача на один оборот обрабатываемой детали принимается в долях ширины шлифовального круга: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390950" w:rsidRPr="00B06A2D" w:rsidRDefault="00390950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10"/>
          <w:sz w:val="28"/>
          <w:szCs w:val="28"/>
        </w:rPr>
        <w:object w:dxaOrig="999" w:dyaOrig="320">
          <v:shape id="_x0000_i1072" type="#_x0000_t75" style="width:50.25pt;height:15.75pt" o:ole="">
            <v:imagedata r:id="rId100" o:title=""/>
          </v:shape>
          <o:OLEObject Type="Embed" ProgID="Equation.3" ShapeID="_x0000_i1072" DrawAspect="Content" ObjectID="_1459956633" r:id="rId101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390950" w:rsidRPr="00B06A2D" w:rsidRDefault="00390950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B</w:t>
      </w:r>
      <w:r w:rsidRPr="00B06A2D">
        <w:rPr>
          <w:sz w:val="28"/>
          <w:szCs w:val="28"/>
        </w:rPr>
        <w:t xml:space="preserve"> – ширина шлифовального круга, мм;</w:t>
      </w:r>
      <w:r w:rsidR="00B06A2D">
        <w:rPr>
          <w:sz w:val="28"/>
          <w:szCs w:val="28"/>
        </w:rPr>
        <w:t xml:space="preserve"> </w:t>
      </w:r>
      <w:r w:rsidR="00B25542" w:rsidRPr="00B06A2D">
        <w:rPr>
          <w:sz w:val="28"/>
          <w:szCs w:val="28"/>
        </w:rPr>
        <w:t xml:space="preserve">принимаем </w:t>
      </w:r>
      <w:r w:rsidR="00675134" w:rsidRPr="00B06A2D">
        <w:rPr>
          <w:sz w:val="28"/>
          <w:szCs w:val="28"/>
          <w:lang w:val="en-US"/>
        </w:rPr>
        <w:t>B</w:t>
      </w:r>
      <w:r w:rsidR="00675134" w:rsidRPr="00B06A2D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 мм"/>
        </w:smartTagPr>
        <w:r w:rsidR="00B25542" w:rsidRPr="00B06A2D">
          <w:rPr>
            <w:sz w:val="28"/>
            <w:szCs w:val="28"/>
          </w:rPr>
          <w:t>10</w:t>
        </w:r>
        <w:r w:rsidR="006111B6" w:rsidRPr="00B06A2D">
          <w:rPr>
            <w:sz w:val="28"/>
            <w:szCs w:val="28"/>
          </w:rPr>
          <w:t xml:space="preserve"> </w:t>
        </w:r>
        <w:r w:rsidR="00675134" w:rsidRPr="00B06A2D">
          <w:rPr>
            <w:sz w:val="28"/>
            <w:szCs w:val="28"/>
          </w:rPr>
          <w:t>мм</w:t>
        </w:r>
      </w:smartTag>
      <w:r w:rsidR="000F703B" w:rsidRPr="00B06A2D">
        <w:rPr>
          <w:sz w:val="28"/>
          <w:szCs w:val="28"/>
        </w:rPr>
        <w:t>;</w:t>
      </w:r>
    </w:p>
    <w:p w:rsidR="00390950" w:rsidRPr="00B06A2D" w:rsidRDefault="005F3DF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β</w:t>
      </w:r>
      <w:r w:rsidRPr="00B06A2D">
        <w:rPr>
          <w:sz w:val="28"/>
          <w:szCs w:val="28"/>
        </w:rPr>
        <w:t xml:space="preserve"> – коэффициент, определяющий долю ширины шлифовального круга;</w:t>
      </w:r>
    </w:p>
    <w:p w:rsidR="005F3DF3" w:rsidRDefault="005F3DF3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  <w:r w:rsidRPr="00B06A2D">
        <w:rPr>
          <w:sz w:val="28"/>
          <w:szCs w:val="28"/>
        </w:rPr>
        <w:t xml:space="preserve">(принимается из табл. </w:t>
      </w:r>
      <w:r w:rsidRPr="00B06A2D">
        <w:rPr>
          <w:sz w:val="28"/>
          <w:szCs w:val="28"/>
          <w:lang w:val="en-US"/>
        </w:rPr>
        <w:t>IV</w:t>
      </w:r>
      <w:r w:rsidRPr="00B06A2D">
        <w:rPr>
          <w:sz w:val="28"/>
          <w:szCs w:val="28"/>
        </w:rPr>
        <w:t xml:space="preserve">.3.90 – </w:t>
      </w:r>
      <w:r w:rsidRPr="00B06A2D">
        <w:rPr>
          <w:sz w:val="28"/>
          <w:szCs w:val="28"/>
          <w:lang w:val="en-US"/>
        </w:rPr>
        <w:t>IV</w:t>
      </w:r>
      <w:r w:rsidRPr="00B06A2D">
        <w:rPr>
          <w:sz w:val="28"/>
          <w:szCs w:val="28"/>
        </w:rPr>
        <w:t>. 3.91. [</w:t>
      </w:r>
      <w:r w:rsidRPr="00B06A2D">
        <w:rPr>
          <w:sz w:val="28"/>
          <w:szCs w:val="28"/>
          <w:lang w:val="en-US"/>
        </w:rPr>
        <w:t>I</w:t>
      </w:r>
      <w:r w:rsidRPr="00B06A2D">
        <w:rPr>
          <w:sz w:val="28"/>
          <w:szCs w:val="28"/>
        </w:rPr>
        <w:t>, с</w:t>
      </w:r>
      <w:r w:rsidR="006111B6" w:rsidRPr="00B06A2D">
        <w:rPr>
          <w:sz w:val="28"/>
          <w:szCs w:val="28"/>
        </w:rPr>
        <w:t>. 368-369</w:t>
      </w:r>
      <w:r w:rsidRPr="00B06A2D">
        <w:rPr>
          <w:sz w:val="28"/>
          <w:szCs w:val="28"/>
        </w:rPr>
        <w:t>] – Г. А. Малышев);</w:t>
      </w:r>
      <w:r w:rsidR="00B06A2D" w:rsidRPr="00B06A2D">
        <w:rPr>
          <w:sz w:val="28"/>
          <w:szCs w:val="28"/>
        </w:rPr>
        <w:t xml:space="preserve"> </w:t>
      </w:r>
      <w:r w:rsidR="00675134" w:rsidRPr="00B06A2D">
        <w:rPr>
          <w:sz w:val="28"/>
          <w:szCs w:val="28"/>
          <w:lang w:val="en-US"/>
        </w:rPr>
        <w:t>β</w:t>
      </w:r>
      <w:r w:rsidR="00675134" w:rsidRPr="00B06A2D">
        <w:rPr>
          <w:sz w:val="28"/>
          <w:szCs w:val="28"/>
        </w:rPr>
        <w:t xml:space="preserve"> =</w:t>
      </w:r>
      <w:r w:rsidR="002450C2" w:rsidRPr="00B06A2D">
        <w:rPr>
          <w:sz w:val="28"/>
          <w:szCs w:val="28"/>
        </w:rPr>
        <w:t xml:space="preserve"> 0</w:t>
      </w:r>
      <w:r w:rsidR="008B4812" w:rsidRPr="00B06A2D">
        <w:rPr>
          <w:sz w:val="28"/>
          <w:szCs w:val="28"/>
        </w:rPr>
        <w:t>,42</w:t>
      </w:r>
      <w:r w:rsidR="00DA06F0" w:rsidRPr="00B06A2D">
        <w:rPr>
          <w:sz w:val="28"/>
          <w:szCs w:val="28"/>
        </w:rPr>
        <w:t>.</w:t>
      </w:r>
    </w:p>
    <w:p w:rsidR="00B06A2D" w:rsidRP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DA06F0" w:rsidRPr="00B06A2D" w:rsidRDefault="00B2554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2860" w:dyaOrig="620">
          <v:shape id="_x0000_i1073" type="#_x0000_t75" style="width:143.25pt;height:30.75pt" o:ole="">
            <v:imagedata r:id="rId102" o:title=""/>
          </v:shape>
          <o:OLEObject Type="Embed" ProgID="Equation.3" ShapeID="_x0000_i1073" DrawAspect="Content" ObjectID="_1459956634" r:id="rId103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6F4A91" w:rsidRPr="00B06A2D" w:rsidRDefault="00675134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Скорость вращения обрабатываемой детали: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7F1257" w:rsidRPr="00B06A2D" w:rsidRDefault="002450C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30"/>
          <w:sz w:val="28"/>
          <w:szCs w:val="28"/>
        </w:rPr>
        <w:object w:dxaOrig="1860" w:dyaOrig="720">
          <v:shape id="_x0000_i1074" type="#_x0000_t75" style="width:93pt;height:36pt" o:ole="">
            <v:imagedata r:id="rId104" o:title=""/>
          </v:shape>
          <o:OLEObject Type="Embed" ProgID="Equation.3" ShapeID="_x0000_i1074" DrawAspect="Content" ObjectID="_1459956635" r:id="rId105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8B4812" w:rsidRPr="00B06A2D" w:rsidRDefault="008B481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C</w:t>
      </w:r>
      <w:r w:rsidRPr="00B06A2D">
        <w:rPr>
          <w:sz w:val="28"/>
          <w:szCs w:val="16"/>
          <w:lang w:val="en-US"/>
        </w:rPr>
        <w:t>v</w:t>
      </w:r>
      <w:r w:rsidRPr="00B06A2D">
        <w:rPr>
          <w:sz w:val="28"/>
          <w:szCs w:val="28"/>
        </w:rPr>
        <w:t xml:space="preserve"> – постоянная величина, зависящая от обрабатываемого материала, характера круга и вида шлифования;</w:t>
      </w:r>
    </w:p>
    <w:p w:rsidR="008B4812" w:rsidRPr="00B06A2D" w:rsidRDefault="008B481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d</w:t>
      </w:r>
      <w:r w:rsidRPr="00B06A2D">
        <w:rPr>
          <w:sz w:val="28"/>
          <w:szCs w:val="28"/>
        </w:rPr>
        <w:t xml:space="preserve"> – диаметр обрабатываемой поверхности</w:t>
      </w:r>
      <w:r w:rsidR="006E20CB" w:rsidRPr="00B06A2D">
        <w:rPr>
          <w:sz w:val="28"/>
          <w:szCs w:val="28"/>
        </w:rPr>
        <w:t xml:space="preserve"> (</w:t>
      </w:r>
      <w:r w:rsidR="006E20CB" w:rsidRPr="00B06A2D">
        <w:rPr>
          <w:sz w:val="28"/>
          <w:szCs w:val="28"/>
          <w:lang w:val="en-US"/>
        </w:rPr>
        <w:t>d</w:t>
      </w:r>
      <w:r w:rsidR="006E20CB" w:rsidRPr="00B06A2D">
        <w:rPr>
          <w:sz w:val="28"/>
          <w:szCs w:val="28"/>
        </w:rPr>
        <w:t xml:space="preserve"> = 50 мм)</w:t>
      </w:r>
      <w:r w:rsidRPr="00B06A2D">
        <w:rPr>
          <w:sz w:val="28"/>
          <w:szCs w:val="28"/>
        </w:rPr>
        <w:t>;</w:t>
      </w:r>
    </w:p>
    <w:p w:rsidR="008B4812" w:rsidRPr="00B06A2D" w:rsidRDefault="008B481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Т – стойкость шлифовального круга, мин</w:t>
      </w:r>
      <w:r w:rsidR="006E20CB" w:rsidRPr="00B06A2D">
        <w:rPr>
          <w:sz w:val="28"/>
          <w:szCs w:val="28"/>
        </w:rPr>
        <w:t xml:space="preserve"> (7,5 мин)</w:t>
      </w:r>
      <w:r w:rsidRPr="00B06A2D">
        <w:rPr>
          <w:sz w:val="28"/>
          <w:szCs w:val="28"/>
        </w:rPr>
        <w:t>;</w:t>
      </w:r>
    </w:p>
    <w:p w:rsidR="008B4812" w:rsidRPr="00B06A2D" w:rsidRDefault="008B481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28"/>
        </w:rPr>
        <w:t xml:space="preserve"> – глубина шлифования, мм</w:t>
      </w:r>
      <w:r w:rsidR="006E20CB" w:rsidRPr="00B06A2D">
        <w:rPr>
          <w:sz w:val="28"/>
          <w:szCs w:val="28"/>
        </w:rPr>
        <w:t>;</w:t>
      </w:r>
    </w:p>
    <w:p w:rsidR="006E20CB" w:rsidRPr="00B06A2D" w:rsidRDefault="006E20CB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 xml:space="preserve">Значение коэффициента </w:t>
      </w:r>
      <w:r w:rsidRPr="00B06A2D">
        <w:rPr>
          <w:sz w:val="28"/>
          <w:szCs w:val="28"/>
          <w:lang w:val="en-US"/>
        </w:rPr>
        <w:t>C</w:t>
      </w:r>
      <w:r w:rsidRPr="00B06A2D">
        <w:rPr>
          <w:sz w:val="28"/>
          <w:szCs w:val="16"/>
          <w:lang w:val="en-US"/>
        </w:rPr>
        <w:t>v</w:t>
      </w:r>
      <w:r w:rsidRPr="00B06A2D">
        <w:rPr>
          <w:sz w:val="28"/>
          <w:szCs w:val="28"/>
        </w:rPr>
        <w:t xml:space="preserve"> и показателей степени к, </w:t>
      </w:r>
      <w:r w:rsidRPr="00B06A2D">
        <w:rPr>
          <w:sz w:val="28"/>
          <w:szCs w:val="28"/>
          <w:lang w:val="en-US"/>
        </w:rPr>
        <w:t>m</w:t>
      </w:r>
      <w:r w:rsidRPr="00B06A2D">
        <w:rPr>
          <w:sz w:val="28"/>
          <w:szCs w:val="28"/>
        </w:rPr>
        <w:t xml:space="preserve">, </w:t>
      </w:r>
      <w:r w:rsidRPr="00B06A2D">
        <w:rPr>
          <w:sz w:val="28"/>
          <w:szCs w:val="28"/>
          <w:lang w:val="en-US"/>
        </w:rPr>
        <w:t>x</w:t>
      </w:r>
      <w:r w:rsidRPr="00B06A2D">
        <w:rPr>
          <w:sz w:val="28"/>
          <w:szCs w:val="16"/>
          <w:lang w:val="en-US"/>
        </w:rPr>
        <w:t>v</w:t>
      </w:r>
      <w:r w:rsidRPr="00B06A2D">
        <w:rPr>
          <w:sz w:val="28"/>
          <w:szCs w:val="28"/>
        </w:rPr>
        <w:t xml:space="preserve">, </w:t>
      </w:r>
      <w:r w:rsidRPr="00B06A2D">
        <w:rPr>
          <w:sz w:val="28"/>
          <w:szCs w:val="28"/>
          <w:lang w:val="en-US"/>
        </w:rPr>
        <w:t>y</w:t>
      </w:r>
      <w:r w:rsidRPr="00B06A2D">
        <w:rPr>
          <w:sz w:val="28"/>
          <w:szCs w:val="16"/>
          <w:lang w:val="en-US"/>
        </w:rPr>
        <w:t>v</w:t>
      </w:r>
      <w:r w:rsidRPr="00B06A2D">
        <w:rPr>
          <w:sz w:val="28"/>
          <w:szCs w:val="28"/>
        </w:rPr>
        <w:t xml:space="preserve"> принимаются из табл. </w:t>
      </w:r>
      <w:r w:rsidRPr="00B06A2D">
        <w:rPr>
          <w:sz w:val="28"/>
          <w:szCs w:val="28"/>
          <w:lang w:val="en-US"/>
        </w:rPr>
        <w:t>IV</w:t>
      </w:r>
      <w:r w:rsidRPr="00B06A2D">
        <w:rPr>
          <w:sz w:val="28"/>
          <w:szCs w:val="28"/>
        </w:rPr>
        <w:t xml:space="preserve">.3.92 – </w:t>
      </w:r>
      <w:r w:rsidRPr="00B06A2D">
        <w:rPr>
          <w:sz w:val="28"/>
          <w:szCs w:val="28"/>
          <w:lang w:val="en-US"/>
        </w:rPr>
        <w:t>IV</w:t>
      </w:r>
      <w:r w:rsidRPr="00B06A2D">
        <w:rPr>
          <w:sz w:val="28"/>
          <w:szCs w:val="28"/>
        </w:rPr>
        <w:t>. 3.94. [</w:t>
      </w:r>
      <w:r w:rsidRPr="00B06A2D">
        <w:rPr>
          <w:sz w:val="28"/>
          <w:szCs w:val="28"/>
          <w:lang w:val="en-US"/>
        </w:rPr>
        <w:t>I</w:t>
      </w:r>
      <w:r w:rsidRPr="00B06A2D">
        <w:rPr>
          <w:sz w:val="28"/>
          <w:szCs w:val="28"/>
        </w:rPr>
        <w:t>, с. 369-370] – Г. А. Малышев.</w:t>
      </w:r>
    </w:p>
    <w:p w:rsidR="006E20CB" w:rsidRPr="00B06A2D" w:rsidRDefault="006E20CB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C</w:t>
      </w:r>
      <w:r w:rsidRPr="00B06A2D">
        <w:rPr>
          <w:sz w:val="28"/>
          <w:szCs w:val="16"/>
          <w:lang w:val="en-US"/>
        </w:rPr>
        <w:t>v</w:t>
      </w:r>
      <w:r w:rsidRPr="00B06A2D">
        <w:rPr>
          <w:sz w:val="28"/>
          <w:szCs w:val="28"/>
        </w:rPr>
        <w:t xml:space="preserve"> = 0,27; к = 0,3; </w:t>
      </w:r>
      <w:r w:rsidRPr="00B06A2D">
        <w:rPr>
          <w:sz w:val="28"/>
          <w:szCs w:val="28"/>
          <w:lang w:val="en-US"/>
        </w:rPr>
        <w:t>m</w:t>
      </w:r>
      <w:r w:rsidRPr="00B06A2D">
        <w:rPr>
          <w:sz w:val="28"/>
          <w:szCs w:val="28"/>
        </w:rPr>
        <w:t xml:space="preserve"> = 0,5; </w:t>
      </w:r>
      <w:r w:rsidRPr="00B06A2D">
        <w:rPr>
          <w:sz w:val="28"/>
          <w:szCs w:val="28"/>
          <w:lang w:val="en-US"/>
        </w:rPr>
        <w:t>x</w:t>
      </w:r>
      <w:r w:rsidRPr="00B06A2D">
        <w:rPr>
          <w:sz w:val="28"/>
          <w:szCs w:val="16"/>
          <w:lang w:val="en-US"/>
        </w:rPr>
        <w:t>v</w:t>
      </w:r>
      <w:r w:rsidRPr="00B06A2D">
        <w:rPr>
          <w:sz w:val="28"/>
          <w:szCs w:val="28"/>
        </w:rPr>
        <w:t xml:space="preserve"> = 1; </w:t>
      </w:r>
      <w:r w:rsidRPr="00B06A2D">
        <w:rPr>
          <w:sz w:val="28"/>
          <w:szCs w:val="28"/>
          <w:lang w:val="en-US"/>
        </w:rPr>
        <w:t>y</w:t>
      </w:r>
      <w:r w:rsidRPr="00B06A2D">
        <w:rPr>
          <w:sz w:val="28"/>
          <w:szCs w:val="16"/>
          <w:lang w:val="en-US"/>
        </w:rPr>
        <w:t>v</w:t>
      </w:r>
      <w:r w:rsidRPr="00B06A2D">
        <w:rPr>
          <w:sz w:val="28"/>
          <w:szCs w:val="28"/>
        </w:rPr>
        <w:t xml:space="preserve"> = 1.</w:t>
      </w:r>
    </w:p>
    <w:p w:rsidR="006E20CB" w:rsidRP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E20CB" w:rsidRPr="00B06A2D">
        <w:rPr>
          <w:position w:val="-28"/>
          <w:sz w:val="28"/>
          <w:szCs w:val="28"/>
        </w:rPr>
        <w:object w:dxaOrig="3100" w:dyaOrig="700">
          <v:shape id="_x0000_i1075" type="#_x0000_t75" style="width:155.25pt;height:35.25pt" o:ole="">
            <v:imagedata r:id="rId106" o:title=""/>
          </v:shape>
          <o:OLEObject Type="Embed" ProgID="Equation.3" ShapeID="_x0000_i1075" DrawAspect="Content" ObjectID="_1459956636" r:id="rId107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6E20CB" w:rsidRPr="00B06A2D" w:rsidRDefault="00DA06F0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Основное время:</w:t>
      </w:r>
    </w:p>
    <w:p w:rsidR="00DA06F0" w:rsidRPr="00B06A2D" w:rsidRDefault="00DA06F0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При поперечной подаче на каждый ход стола: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DA06F0" w:rsidRPr="00B06A2D" w:rsidRDefault="00DA06F0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30"/>
          <w:sz w:val="28"/>
          <w:szCs w:val="28"/>
        </w:rPr>
        <w:object w:dxaOrig="1640" w:dyaOrig="680">
          <v:shape id="_x0000_i1076" type="#_x0000_t75" style="width:81.75pt;height:33.75pt" o:ole="">
            <v:imagedata r:id="rId108" o:title=""/>
          </v:shape>
          <o:OLEObject Type="Embed" ProgID="Equation.3" ShapeID="_x0000_i1076" DrawAspect="Content" ObjectID="_1459956637" r:id="rId109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DA06F0" w:rsidRPr="00B06A2D" w:rsidRDefault="00DA06F0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L</w:t>
      </w:r>
      <w:r w:rsidRPr="00B06A2D">
        <w:rPr>
          <w:sz w:val="28"/>
          <w:szCs w:val="28"/>
        </w:rPr>
        <w:t xml:space="preserve"> – длина хода </w:t>
      </w:r>
      <w:r w:rsidR="00DF260B" w:rsidRPr="00B06A2D">
        <w:rPr>
          <w:sz w:val="28"/>
          <w:szCs w:val="28"/>
        </w:rPr>
        <w:t>стола (или шлифовального круга)</w:t>
      </w:r>
      <w:r w:rsidR="00DE4D7F" w:rsidRPr="00B06A2D">
        <w:rPr>
          <w:sz w:val="28"/>
          <w:szCs w:val="28"/>
        </w:rPr>
        <w:t>, мм</w:t>
      </w:r>
      <w:r w:rsidR="00DF260B" w:rsidRPr="00B06A2D">
        <w:rPr>
          <w:sz w:val="28"/>
          <w:szCs w:val="28"/>
        </w:rPr>
        <w:t>:</w:t>
      </w:r>
    </w:p>
    <w:p w:rsidR="00B25542" w:rsidRPr="00B06A2D" w:rsidRDefault="00B2554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при шлифовании без выхода круга: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DF260B" w:rsidRPr="00B06A2D" w:rsidRDefault="00B2554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10"/>
          <w:sz w:val="28"/>
          <w:szCs w:val="28"/>
        </w:rPr>
        <w:object w:dxaOrig="960" w:dyaOrig="320">
          <v:shape id="_x0000_i1077" type="#_x0000_t75" style="width:48pt;height:15.75pt" o:ole="">
            <v:imagedata r:id="rId110" o:title=""/>
          </v:shape>
          <o:OLEObject Type="Embed" ProgID="Equation.3" ShapeID="_x0000_i1077" DrawAspect="Content" ObjectID="_1459956638" r:id="rId111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DF260B" w:rsidRPr="00B06A2D" w:rsidRDefault="00DF260B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где</w:t>
      </w:r>
      <w:r w:rsidRPr="00B06A2D">
        <w:rPr>
          <w:sz w:val="28"/>
          <w:szCs w:val="28"/>
          <w:lang w:val="en-US"/>
        </w:rPr>
        <w:t>l</w:t>
      </w:r>
      <w:r w:rsidRPr="00B06A2D">
        <w:rPr>
          <w:sz w:val="28"/>
          <w:szCs w:val="28"/>
        </w:rPr>
        <w:t xml:space="preserve"> – длина обрабатываемой поверхности;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DF260B" w:rsidRPr="00B06A2D" w:rsidRDefault="00B2554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10"/>
          <w:sz w:val="28"/>
          <w:szCs w:val="28"/>
        </w:rPr>
        <w:object w:dxaOrig="2380" w:dyaOrig="320">
          <v:shape id="_x0000_i1078" type="#_x0000_t75" style="width:119.25pt;height:15.75pt" o:ole="">
            <v:imagedata r:id="rId112" o:title=""/>
          </v:shape>
          <o:OLEObject Type="Embed" ProgID="Equation.3" ShapeID="_x0000_i1078" DrawAspect="Content" ObjectID="_1459956639" r:id="rId113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FA60A7" w:rsidRPr="00B06A2D" w:rsidRDefault="00FA60A7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n</w:t>
      </w:r>
      <w:r w:rsidRPr="00B06A2D">
        <w:rPr>
          <w:sz w:val="28"/>
          <w:szCs w:val="16"/>
        </w:rPr>
        <w:t>д</w:t>
      </w:r>
      <w:r w:rsidRPr="00B06A2D">
        <w:rPr>
          <w:sz w:val="28"/>
          <w:szCs w:val="28"/>
        </w:rPr>
        <w:t xml:space="preserve"> – частота вращения обрабатываемой детали</w:t>
      </w:r>
      <w:r w:rsidR="00DE4D7F" w:rsidRPr="00B06A2D">
        <w:rPr>
          <w:sz w:val="28"/>
          <w:szCs w:val="28"/>
        </w:rPr>
        <w:t>, об/мин</w:t>
      </w:r>
      <w:r w:rsidRPr="00B06A2D">
        <w:rPr>
          <w:sz w:val="28"/>
          <w:szCs w:val="28"/>
        </w:rPr>
        <w:t>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DA06F0" w:rsidRPr="00B06A2D" w:rsidRDefault="00B25542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8"/>
          <w:sz w:val="28"/>
          <w:szCs w:val="28"/>
        </w:rPr>
        <w:object w:dxaOrig="3420" w:dyaOrig="660">
          <v:shape id="_x0000_i1079" type="#_x0000_t75" style="width:171pt;height:33pt" o:ole="">
            <v:imagedata r:id="rId114" o:title=""/>
          </v:shape>
          <o:OLEObject Type="Embed" ProgID="Equation.3" ShapeID="_x0000_i1079" DrawAspect="Content" ObjectID="_1459956640" r:id="rId115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DF260B" w:rsidRPr="00B06A2D" w:rsidRDefault="00DF260B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i</w:t>
      </w:r>
      <w:r w:rsidRPr="00B06A2D">
        <w:rPr>
          <w:sz w:val="28"/>
          <w:szCs w:val="28"/>
        </w:rPr>
        <w:t xml:space="preserve"> – число проходов</w:t>
      </w:r>
      <w:r w:rsidR="0003313E" w:rsidRPr="00B06A2D">
        <w:rPr>
          <w:sz w:val="28"/>
          <w:szCs w:val="28"/>
        </w:rPr>
        <w:t xml:space="preserve"> (4)</w:t>
      </w:r>
      <w:r w:rsidRPr="00B06A2D">
        <w:rPr>
          <w:sz w:val="28"/>
          <w:szCs w:val="28"/>
        </w:rPr>
        <w:t>;</w:t>
      </w:r>
    </w:p>
    <w:p w:rsidR="00DF260B" w:rsidRPr="00B06A2D" w:rsidRDefault="00DF260B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К – коэффициент, зависящий от точности шлифования и износа круга;</w:t>
      </w:r>
    </w:p>
    <w:p w:rsidR="00B06A2D" w:rsidRDefault="00DF260B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Для окончательного шлифования К = 1,5.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53696B" w:rsidRPr="00B06A2D" w:rsidRDefault="00A16231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30"/>
          <w:sz w:val="28"/>
          <w:szCs w:val="28"/>
        </w:rPr>
        <w:object w:dxaOrig="3960" w:dyaOrig="680">
          <v:shape id="_x0000_i1080" type="#_x0000_t75" style="width:198pt;height:33.75pt" o:ole="">
            <v:imagedata r:id="rId116" o:title=""/>
          </v:shape>
          <o:OLEObject Type="Embed" ProgID="Equation.3" ShapeID="_x0000_i1080" DrawAspect="Content" ObjectID="_1459956641" r:id="rId117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52317D" w:rsidRP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FF3D11" w:rsidRPr="00B06A2D">
        <w:rPr>
          <w:sz w:val="28"/>
          <w:szCs w:val="28"/>
        </w:rPr>
        <w:t xml:space="preserve">Подготовительно – заключительное и вспомогательное время принимается из табл. </w:t>
      </w:r>
      <w:r w:rsidR="00FF3D11" w:rsidRPr="00B06A2D">
        <w:rPr>
          <w:sz w:val="28"/>
          <w:szCs w:val="28"/>
          <w:lang w:val="en-US"/>
        </w:rPr>
        <w:t>IV</w:t>
      </w:r>
      <w:r w:rsidR="00FF3D11" w:rsidRPr="00B06A2D">
        <w:rPr>
          <w:sz w:val="28"/>
          <w:szCs w:val="28"/>
        </w:rPr>
        <w:t xml:space="preserve">.3.95 – </w:t>
      </w:r>
      <w:r w:rsidR="00FF3D11" w:rsidRPr="00B06A2D">
        <w:rPr>
          <w:sz w:val="28"/>
          <w:szCs w:val="28"/>
          <w:lang w:val="en-US"/>
        </w:rPr>
        <w:t>IV</w:t>
      </w:r>
      <w:r w:rsidR="00FF3D11" w:rsidRPr="00B06A2D">
        <w:rPr>
          <w:sz w:val="28"/>
          <w:szCs w:val="28"/>
        </w:rPr>
        <w:t>. 3.98. [</w:t>
      </w:r>
      <w:r w:rsidR="00FF3D11" w:rsidRPr="00B06A2D">
        <w:rPr>
          <w:sz w:val="28"/>
          <w:szCs w:val="28"/>
          <w:lang w:val="en-US"/>
        </w:rPr>
        <w:t>I</w:t>
      </w:r>
      <w:r w:rsidR="00FF3D11" w:rsidRPr="00B06A2D">
        <w:rPr>
          <w:sz w:val="28"/>
          <w:szCs w:val="28"/>
        </w:rPr>
        <w:t>, с. 370-371] – Г. А. Малышев.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150415" w:rsidRPr="00B06A2D" w:rsidRDefault="00FF3D11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16"/>
        </w:rPr>
        <w:t>пз</w:t>
      </w:r>
      <w:r w:rsidR="0003313E" w:rsidRPr="00B06A2D">
        <w:rPr>
          <w:sz w:val="28"/>
          <w:szCs w:val="28"/>
        </w:rPr>
        <w:t xml:space="preserve"> = 7</w:t>
      </w:r>
      <w:r w:rsidRPr="00B06A2D">
        <w:rPr>
          <w:sz w:val="28"/>
          <w:szCs w:val="28"/>
        </w:rPr>
        <w:t xml:space="preserve"> мин;</w:t>
      </w:r>
      <w:r w:rsidR="00B06A2D">
        <w:rPr>
          <w:sz w:val="28"/>
          <w:szCs w:val="28"/>
        </w:rPr>
        <w:t xml:space="preserve"> </w:t>
      </w: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16"/>
        </w:rPr>
        <w:t>в</w:t>
      </w:r>
      <w:r w:rsidRPr="00B06A2D">
        <w:rPr>
          <w:sz w:val="28"/>
          <w:szCs w:val="28"/>
        </w:rPr>
        <w:t xml:space="preserve"> = 0,08 мин</w:t>
      </w:r>
      <w:r w:rsidR="00047F61" w:rsidRPr="00B06A2D">
        <w:rPr>
          <w:sz w:val="28"/>
          <w:szCs w:val="28"/>
        </w:rPr>
        <w:t>,</w:t>
      </w:r>
      <w:r w:rsidR="00150415" w:rsidRPr="00B06A2D">
        <w:rPr>
          <w:sz w:val="28"/>
          <w:szCs w:val="28"/>
        </w:rPr>
        <w:t xml:space="preserve"> тогда </w:t>
      </w:r>
      <w:r w:rsidR="00A16231" w:rsidRPr="00B06A2D">
        <w:rPr>
          <w:position w:val="-14"/>
          <w:sz w:val="28"/>
          <w:szCs w:val="28"/>
        </w:rPr>
        <w:object w:dxaOrig="4900" w:dyaOrig="380">
          <v:shape id="_x0000_i1081" type="#_x0000_t75" style="width:245.25pt;height:18.75pt" o:ole="">
            <v:imagedata r:id="rId118" o:title=""/>
          </v:shape>
          <o:OLEObject Type="Embed" ProgID="Equation.3" ShapeID="_x0000_i1081" DrawAspect="Content" ObjectID="_1459956642" r:id="rId119"/>
        </w:object>
      </w:r>
    </w:p>
    <w:p w:rsidR="00150415" w:rsidRPr="00B06A2D" w:rsidRDefault="00A16231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5840" w:dyaOrig="620">
          <v:shape id="_x0000_i1082" type="#_x0000_t75" style="width:291.75pt;height:30.75pt" o:ole="">
            <v:imagedata r:id="rId120" o:title=""/>
          </v:shape>
          <o:OLEObject Type="Embed" ProgID="Equation.3" ShapeID="_x0000_i1082" DrawAspect="Content" ObjectID="_1459956643" r:id="rId121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2572CE" w:rsidRPr="00B06A2D" w:rsidRDefault="002572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1) шлифование шлицев после наплавки:</w:t>
      </w:r>
    </w:p>
    <w:p w:rsidR="002572CE" w:rsidRPr="00B06A2D" w:rsidRDefault="002572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Продольная подача:</w:t>
      </w:r>
      <w:r w:rsidR="00B06A2D" w:rsidRPr="00B06A2D">
        <w:rPr>
          <w:sz w:val="28"/>
          <w:szCs w:val="28"/>
        </w:rPr>
        <w:t xml:space="preserve"> </w:t>
      </w:r>
      <w:r w:rsidR="00AB7D76" w:rsidRPr="00B06A2D">
        <w:rPr>
          <w:sz w:val="28"/>
          <w:szCs w:val="28"/>
          <w:lang w:val="en-US"/>
        </w:rPr>
        <w:t>B</w:t>
      </w:r>
      <w:r w:rsidR="00AB7D76" w:rsidRPr="00B06A2D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0 мм"/>
        </w:smartTagPr>
        <w:r w:rsidR="00AB7D76" w:rsidRPr="00B06A2D">
          <w:rPr>
            <w:sz w:val="28"/>
            <w:szCs w:val="28"/>
          </w:rPr>
          <w:t>50</w:t>
        </w:r>
        <w:r w:rsidR="0003313E" w:rsidRPr="00B06A2D">
          <w:rPr>
            <w:sz w:val="28"/>
            <w:szCs w:val="28"/>
          </w:rPr>
          <w:t xml:space="preserve"> мм</w:t>
        </w:r>
      </w:smartTag>
      <w:r w:rsidR="0003313E" w:rsidRPr="00B06A2D">
        <w:rPr>
          <w:sz w:val="28"/>
          <w:szCs w:val="28"/>
        </w:rPr>
        <w:t xml:space="preserve">; </w:t>
      </w:r>
      <w:r w:rsidRPr="00B06A2D">
        <w:rPr>
          <w:sz w:val="28"/>
          <w:szCs w:val="28"/>
          <w:lang w:val="en-US"/>
        </w:rPr>
        <w:t>β</w:t>
      </w:r>
      <w:r w:rsidRPr="00B06A2D">
        <w:rPr>
          <w:sz w:val="28"/>
          <w:szCs w:val="28"/>
        </w:rPr>
        <w:t xml:space="preserve"> = 0,42, тогда </w:t>
      </w:r>
      <w:r w:rsidR="00AB7D76" w:rsidRPr="00B06A2D">
        <w:rPr>
          <w:position w:val="-24"/>
          <w:sz w:val="28"/>
          <w:szCs w:val="28"/>
        </w:rPr>
        <w:object w:dxaOrig="2880" w:dyaOrig="620">
          <v:shape id="_x0000_i1083" type="#_x0000_t75" style="width:2in;height:30.75pt" o:ole="">
            <v:imagedata r:id="rId122" o:title=""/>
          </v:shape>
          <o:OLEObject Type="Embed" ProgID="Equation.3" ShapeID="_x0000_i1083" DrawAspect="Content" ObjectID="_1459956644" r:id="rId123"/>
        </w:object>
      </w:r>
    </w:p>
    <w:p w:rsidR="002572CE" w:rsidRPr="00B06A2D" w:rsidRDefault="002572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Скорость вращения обрабатываемой детали:</w:t>
      </w:r>
    </w:p>
    <w:p w:rsidR="002572CE" w:rsidRPr="00B06A2D" w:rsidRDefault="002572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d</w:t>
      </w:r>
      <w:r w:rsidRPr="00B06A2D">
        <w:rPr>
          <w:sz w:val="28"/>
          <w:szCs w:val="28"/>
        </w:rPr>
        <w:t xml:space="preserve"> = 50 мм; Т = 7,5 мин; </w:t>
      </w: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28"/>
        </w:rPr>
        <w:t xml:space="preserve"> = 1</w:t>
      </w:r>
      <w:r w:rsidR="0003313E" w:rsidRPr="00B06A2D">
        <w:rPr>
          <w:sz w:val="28"/>
          <w:szCs w:val="28"/>
        </w:rPr>
        <w:t xml:space="preserve"> мм;</w:t>
      </w:r>
    </w:p>
    <w:p w:rsidR="002572CE" w:rsidRPr="00B06A2D" w:rsidRDefault="002572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C</w:t>
      </w:r>
      <w:r w:rsidRPr="00B06A2D">
        <w:rPr>
          <w:sz w:val="28"/>
          <w:szCs w:val="16"/>
          <w:lang w:val="en-US"/>
        </w:rPr>
        <w:t>v</w:t>
      </w:r>
      <w:r w:rsidRPr="00B06A2D">
        <w:rPr>
          <w:sz w:val="28"/>
          <w:szCs w:val="28"/>
        </w:rPr>
        <w:t xml:space="preserve"> = 0,27; к = 0,3; </w:t>
      </w:r>
      <w:r w:rsidRPr="00B06A2D">
        <w:rPr>
          <w:sz w:val="28"/>
          <w:szCs w:val="28"/>
          <w:lang w:val="en-US"/>
        </w:rPr>
        <w:t>m</w:t>
      </w:r>
      <w:r w:rsidRPr="00B06A2D">
        <w:rPr>
          <w:sz w:val="28"/>
          <w:szCs w:val="28"/>
        </w:rPr>
        <w:t xml:space="preserve"> = 0,5; </w:t>
      </w:r>
      <w:r w:rsidRPr="00B06A2D">
        <w:rPr>
          <w:sz w:val="28"/>
          <w:szCs w:val="28"/>
          <w:lang w:val="en-US"/>
        </w:rPr>
        <w:t>x</w:t>
      </w:r>
      <w:r w:rsidRPr="00B06A2D">
        <w:rPr>
          <w:sz w:val="28"/>
          <w:szCs w:val="16"/>
          <w:lang w:val="en-US"/>
        </w:rPr>
        <w:t>v</w:t>
      </w:r>
      <w:r w:rsidRPr="00B06A2D">
        <w:rPr>
          <w:sz w:val="28"/>
          <w:szCs w:val="28"/>
        </w:rPr>
        <w:t xml:space="preserve"> = 1; </w:t>
      </w:r>
      <w:r w:rsidRPr="00B06A2D">
        <w:rPr>
          <w:sz w:val="28"/>
          <w:szCs w:val="28"/>
          <w:lang w:val="en-US"/>
        </w:rPr>
        <w:t>y</w:t>
      </w:r>
      <w:r w:rsidRPr="00B06A2D">
        <w:rPr>
          <w:sz w:val="28"/>
          <w:szCs w:val="16"/>
          <w:lang w:val="en-US"/>
        </w:rPr>
        <w:t>v</w:t>
      </w:r>
      <w:r w:rsidRPr="00B06A2D">
        <w:rPr>
          <w:sz w:val="28"/>
          <w:szCs w:val="28"/>
        </w:rPr>
        <w:t xml:space="preserve"> = 1.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2572CE" w:rsidRPr="00B06A2D" w:rsidRDefault="00AB7D7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8"/>
          <w:sz w:val="28"/>
          <w:szCs w:val="28"/>
        </w:rPr>
        <w:object w:dxaOrig="3240" w:dyaOrig="700">
          <v:shape id="_x0000_i1084" type="#_x0000_t75" style="width:162pt;height:35.25pt" o:ole="">
            <v:imagedata r:id="rId124" o:title=""/>
          </v:shape>
          <o:OLEObject Type="Embed" ProgID="Equation.3" ShapeID="_x0000_i1084" DrawAspect="Content" ObjectID="_1459956645" r:id="rId125"/>
        </w:object>
      </w:r>
    </w:p>
    <w:p w:rsidR="002572CE" w:rsidRPr="00B06A2D" w:rsidRDefault="002572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Основное время: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2572CE" w:rsidRPr="00B06A2D" w:rsidRDefault="00AB7D7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Д</w:t>
      </w:r>
      <w:r w:rsidR="002572CE" w:rsidRPr="00B06A2D">
        <w:rPr>
          <w:sz w:val="28"/>
          <w:szCs w:val="28"/>
        </w:rPr>
        <w:t>лина хода стола (или шлифовального круга)</w:t>
      </w:r>
      <w:r w:rsidR="00DE4D7F" w:rsidRPr="00B06A2D">
        <w:rPr>
          <w:sz w:val="28"/>
          <w:szCs w:val="28"/>
        </w:rPr>
        <w:t>, мм</w:t>
      </w:r>
      <w:r w:rsidR="002572CE" w:rsidRPr="00B06A2D">
        <w:rPr>
          <w:sz w:val="28"/>
          <w:szCs w:val="28"/>
        </w:rPr>
        <w:t>:</w:t>
      </w:r>
    </w:p>
    <w:p w:rsidR="002572CE" w:rsidRPr="00B06A2D" w:rsidRDefault="002572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</w:p>
    <w:p w:rsidR="002572CE" w:rsidRPr="00B06A2D" w:rsidRDefault="003E3F20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10"/>
          <w:sz w:val="28"/>
          <w:szCs w:val="28"/>
        </w:rPr>
        <w:object w:dxaOrig="2659" w:dyaOrig="320">
          <v:shape id="_x0000_i1085" type="#_x0000_t75" style="width:132.75pt;height:15.75pt" o:ole="">
            <v:imagedata r:id="rId126" o:title=""/>
          </v:shape>
          <o:OLEObject Type="Embed" ProgID="Equation.3" ShapeID="_x0000_i1085" DrawAspect="Content" ObjectID="_1459956646" r:id="rId127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2572CE" w:rsidRPr="00B06A2D" w:rsidRDefault="002572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n</w:t>
      </w:r>
      <w:r w:rsidRPr="00B06A2D">
        <w:rPr>
          <w:sz w:val="28"/>
          <w:szCs w:val="16"/>
        </w:rPr>
        <w:t>д</w:t>
      </w:r>
      <w:r w:rsidRPr="00B06A2D">
        <w:rPr>
          <w:sz w:val="28"/>
          <w:szCs w:val="28"/>
        </w:rPr>
        <w:t xml:space="preserve"> – частота вращения обрабатываемой детали</w:t>
      </w:r>
      <w:r w:rsidR="00DE4D7F" w:rsidRPr="00B06A2D">
        <w:rPr>
          <w:sz w:val="28"/>
          <w:szCs w:val="28"/>
        </w:rPr>
        <w:t>, об/мин</w:t>
      </w:r>
      <w:r w:rsidRPr="00B06A2D">
        <w:rPr>
          <w:sz w:val="28"/>
          <w:szCs w:val="28"/>
        </w:rPr>
        <w:t>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2572CE" w:rsidRPr="00B06A2D" w:rsidRDefault="002572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8"/>
          <w:sz w:val="28"/>
          <w:szCs w:val="28"/>
        </w:rPr>
        <w:object w:dxaOrig="3420" w:dyaOrig="660">
          <v:shape id="_x0000_i1086" type="#_x0000_t75" style="width:171pt;height:33pt" o:ole="">
            <v:imagedata r:id="rId128" o:title=""/>
          </v:shape>
          <o:OLEObject Type="Embed" ProgID="Equation.3" ShapeID="_x0000_i1086" DrawAspect="Content" ObjectID="_1459956647" r:id="rId129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2572CE" w:rsidRPr="00B06A2D" w:rsidRDefault="002572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i</w:t>
      </w:r>
      <w:r w:rsidRPr="00B06A2D">
        <w:rPr>
          <w:sz w:val="28"/>
          <w:szCs w:val="28"/>
        </w:rPr>
        <w:t xml:space="preserve"> – число проходов</w:t>
      </w:r>
      <w:r w:rsidR="00AB7D76" w:rsidRPr="00B06A2D">
        <w:rPr>
          <w:sz w:val="28"/>
          <w:szCs w:val="28"/>
        </w:rPr>
        <w:t xml:space="preserve"> (4)</w:t>
      </w:r>
      <w:r w:rsidRPr="00B06A2D">
        <w:rPr>
          <w:sz w:val="28"/>
          <w:szCs w:val="28"/>
        </w:rPr>
        <w:t>;</w:t>
      </w:r>
    </w:p>
    <w:p w:rsidR="002572CE" w:rsidRPr="00B06A2D" w:rsidRDefault="002572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К – коэффициент, зависящий от точности шлифования и износа круга;</w:t>
      </w:r>
    </w:p>
    <w:p w:rsidR="00B06A2D" w:rsidRDefault="002572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Для окончательного шлифования К = 1,5.</w:t>
      </w:r>
    </w:p>
    <w:p w:rsidR="00AB7D76" w:rsidRPr="00B06A2D" w:rsidRDefault="00AB7D76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При поперечной подаче на каждый ход стола: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2572CE" w:rsidRPr="00B06A2D" w:rsidRDefault="00520DD0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30"/>
          <w:sz w:val="28"/>
          <w:szCs w:val="28"/>
        </w:rPr>
        <w:object w:dxaOrig="3879" w:dyaOrig="680">
          <v:shape id="_x0000_i1087" type="#_x0000_t75" style="width:194.25pt;height:33.75pt" o:ole="">
            <v:imagedata r:id="rId130" o:title=""/>
          </v:shape>
          <o:OLEObject Type="Embed" ProgID="Equation.3" ShapeID="_x0000_i1087" DrawAspect="Content" ObjectID="_1459956648" r:id="rId131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2572CE" w:rsidRPr="00B06A2D" w:rsidRDefault="002572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 xml:space="preserve">Подготовительно – заключительное и вспомогательное время принимается из табл. </w:t>
      </w:r>
      <w:r w:rsidRPr="00B06A2D">
        <w:rPr>
          <w:sz w:val="28"/>
          <w:szCs w:val="28"/>
          <w:lang w:val="en-US"/>
        </w:rPr>
        <w:t>IV</w:t>
      </w:r>
      <w:r w:rsidRPr="00B06A2D">
        <w:rPr>
          <w:sz w:val="28"/>
          <w:szCs w:val="28"/>
        </w:rPr>
        <w:t xml:space="preserve">.3.95 – </w:t>
      </w:r>
      <w:r w:rsidRPr="00B06A2D">
        <w:rPr>
          <w:sz w:val="28"/>
          <w:szCs w:val="28"/>
          <w:lang w:val="en-US"/>
        </w:rPr>
        <w:t>IV</w:t>
      </w:r>
      <w:r w:rsidRPr="00B06A2D">
        <w:rPr>
          <w:sz w:val="28"/>
          <w:szCs w:val="28"/>
        </w:rPr>
        <w:t>. 3.98. [</w:t>
      </w:r>
      <w:r w:rsidRPr="00B06A2D">
        <w:rPr>
          <w:sz w:val="28"/>
          <w:szCs w:val="28"/>
          <w:lang w:val="en-US"/>
        </w:rPr>
        <w:t>I</w:t>
      </w:r>
      <w:r w:rsidRPr="00B06A2D">
        <w:rPr>
          <w:sz w:val="28"/>
          <w:szCs w:val="28"/>
        </w:rPr>
        <w:t>, с. 370-371] – Г. А. Малышев.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</w:p>
    <w:p w:rsidR="002572CE" w:rsidRPr="00B06A2D" w:rsidRDefault="002572CE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16"/>
        </w:rPr>
        <w:t>пз</w:t>
      </w:r>
      <w:r w:rsidRPr="00B06A2D">
        <w:rPr>
          <w:sz w:val="28"/>
          <w:szCs w:val="28"/>
        </w:rPr>
        <w:t xml:space="preserve"> = 15 мин;</w:t>
      </w:r>
      <w:r w:rsidR="00B06A2D">
        <w:rPr>
          <w:sz w:val="28"/>
          <w:szCs w:val="28"/>
        </w:rPr>
        <w:t xml:space="preserve"> </w:t>
      </w:r>
      <w:r w:rsidRPr="00B06A2D">
        <w:rPr>
          <w:sz w:val="28"/>
          <w:szCs w:val="28"/>
          <w:lang w:val="en-US"/>
        </w:rPr>
        <w:t>t</w:t>
      </w:r>
      <w:r w:rsidRPr="00B06A2D">
        <w:rPr>
          <w:sz w:val="28"/>
          <w:szCs w:val="16"/>
        </w:rPr>
        <w:t>в</w:t>
      </w:r>
      <w:r w:rsidRPr="00B06A2D">
        <w:rPr>
          <w:sz w:val="28"/>
          <w:szCs w:val="28"/>
        </w:rPr>
        <w:t xml:space="preserve"> = 0,08 мин, тогда </w:t>
      </w:r>
      <w:r w:rsidR="00520DD0" w:rsidRPr="00B06A2D">
        <w:rPr>
          <w:position w:val="-14"/>
          <w:sz w:val="28"/>
          <w:szCs w:val="28"/>
        </w:rPr>
        <w:object w:dxaOrig="4900" w:dyaOrig="380">
          <v:shape id="_x0000_i1088" type="#_x0000_t75" style="width:245.25pt;height:18.75pt" o:ole="">
            <v:imagedata r:id="rId132" o:title=""/>
          </v:shape>
          <o:OLEObject Type="Embed" ProgID="Equation.3" ShapeID="_x0000_i1088" DrawAspect="Content" ObjectID="_1459956649" r:id="rId133"/>
        </w:object>
      </w:r>
    </w:p>
    <w:p w:rsidR="002572CE" w:rsidRPr="00B06A2D" w:rsidRDefault="00520DD0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position w:val="-24"/>
          <w:sz w:val="28"/>
          <w:szCs w:val="28"/>
        </w:rPr>
        <w:object w:dxaOrig="5720" w:dyaOrig="620">
          <v:shape id="_x0000_i1089" type="#_x0000_t75" style="width:285.75pt;height:30.75pt" o:ole="">
            <v:imagedata r:id="rId134" o:title=""/>
          </v:shape>
          <o:OLEObject Type="Embed" ProgID="Equation.3" ShapeID="_x0000_i1089" DrawAspect="Content" ObjectID="_1459956650" r:id="rId135"/>
        </w:object>
      </w:r>
    </w:p>
    <w:p w:rsidR="00B06A2D" w:rsidRDefault="00B06A2D" w:rsidP="00B06A2D">
      <w:pPr>
        <w:suppressAutoHyphens/>
        <w:spacing w:before="0" w:line="360" w:lineRule="auto"/>
        <w:ind w:firstLine="709"/>
        <w:rPr>
          <w:i/>
          <w:sz w:val="28"/>
          <w:szCs w:val="28"/>
          <w:lang w:val="en-US"/>
        </w:rPr>
      </w:pPr>
    </w:p>
    <w:p w:rsidR="00EC3DA5" w:rsidRPr="00B06A2D" w:rsidRDefault="00EC3DA5" w:rsidP="00B06A2D">
      <w:pPr>
        <w:suppressAutoHyphens/>
        <w:spacing w:before="0" w:line="360" w:lineRule="auto"/>
        <w:ind w:firstLine="709"/>
        <w:rPr>
          <w:i/>
          <w:sz w:val="28"/>
          <w:szCs w:val="28"/>
        </w:rPr>
      </w:pPr>
      <w:r w:rsidRPr="00B06A2D">
        <w:rPr>
          <w:i/>
          <w:sz w:val="28"/>
          <w:szCs w:val="28"/>
        </w:rPr>
        <w:t>Выбор оборудования</w:t>
      </w:r>
    </w:p>
    <w:p w:rsidR="00EC3DA5" w:rsidRPr="00B06A2D" w:rsidRDefault="00EC3DA5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Шлифование производиться на специальных круглошлифовальных станках.</w:t>
      </w:r>
    </w:p>
    <w:p w:rsidR="008E2748" w:rsidRPr="00B06A2D" w:rsidRDefault="00EC3DA5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Выбираем круглошлифовальный станок:</w:t>
      </w:r>
      <w:r w:rsidR="0078410F" w:rsidRPr="00B06A2D">
        <w:rPr>
          <w:sz w:val="28"/>
          <w:szCs w:val="28"/>
        </w:rPr>
        <w:t xml:space="preserve"> КШС 3В151</w:t>
      </w:r>
    </w:p>
    <w:p w:rsidR="0071380D" w:rsidRPr="00B06A2D" w:rsidRDefault="0071380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</w:p>
    <w:p w:rsidR="0071380D" w:rsidRDefault="00B06A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>
        <w:rPr>
          <w:b/>
          <w:i/>
          <w:sz w:val="28"/>
          <w:szCs w:val="28"/>
        </w:rPr>
        <w:t>Заключение</w:t>
      </w:r>
    </w:p>
    <w:p w:rsidR="00B06A2D" w:rsidRPr="00B06A2D" w:rsidRDefault="00B06A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</w:p>
    <w:p w:rsidR="00B06A2D" w:rsidRDefault="0071380D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В результате работы был разработан технологический процесс восстановления полуоси заднего моста автомобиля ГАЗ-53, проведён расчёт технико-экономический анализ выбранного способа восстановления, т.е. выбранный способ с точки зрения экономичности, сложности оборудования и технологичности является наиболее приемлемым из известных. В результате работы был сделан ремонтный чертёж детали, карты эскизов выбранных процессов и составлены операционная и технологическая карты технологического процесса восстановления детали. Следовательно существует необходимость восстановления детали вместо замены её новой, т.к. с точки зрении экономии средств это более выгодно чем покупка новой детали.</w:t>
      </w:r>
    </w:p>
    <w:p w:rsidR="004C062B" w:rsidRPr="00B06A2D" w:rsidRDefault="004C062B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</w:p>
    <w:p w:rsidR="004C062B" w:rsidRPr="00B06A2D" w:rsidRDefault="00B06A2D" w:rsidP="00B06A2D">
      <w:pPr>
        <w:suppressAutoHyphens/>
        <w:spacing w:before="0" w:line="360" w:lineRule="auto"/>
        <w:ind w:firstLine="709"/>
        <w:outlineLvl w:val="0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</w:rPr>
        <w:br w:type="page"/>
        <w:t>Список используемой литературы</w:t>
      </w:r>
    </w:p>
    <w:p w:rsidR="004C062B" w:rsidRPr="00B06A2D" w:rsidRDefault="004C062B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</w:p>
    <w:p w:rsidR="004C062B" w:rsidRPr="00B06A2D" w:rsidRDefault="004C062B" w:rsidP="00B06A2D">
      <w:pPr>
        <w:numPr>
          <w:ilvl w:val="0"/>
          <w:numId w:val="2"/>
        </w:numPr>
        <w:suppressAutoHyphens/>
        <w:spacing w:before="0" w:line="360" w:lineRule="auto"/>
        <w:ind w:left="0" w:firstLine="0"/>
        <w:jc w:val="left"/>
        <w:rPr>
          <w:sz w:val="28"/>
          <w:szCs w:val="28"/>
        </w:rPr>
      </w:pPr>
      <w:r w:rsidRPr="00B06A2D">
        <w:rPr>
          <w:sz w:val="28"/>
          <w:szCs w:val="28"/>
        </w:rPr>
        <w:t>Справочник технол</w:t>
      </w:r>
      <w:r w:rsidR="00F40145" w:rsidRPr="00B06A2D">
        <w:rPr>
          <w:sz w:val="28"/>
          <w:szCs w:val="28"/>
        </w:rPr>
        <w:t>ога авторемонтного производства / Под ред.</w:t>
      </w:r>
      <w:r w:rsidR="00B06A2D">
        <w:rPr>
          <w:sz w:val="28"/>
          <w:szCs w:val="28"/>
        </w:rPr>
        <w:t xml:space="preserve"> </w:t>
      </w:r>
      <w:r w:rsidR="00F40145" w:rsidRPr="00B06A2D">
        <w:rPr>
          <w:sz w:val="28"/>
          <w:szCs w:val="28"/>
        </w:rPr>
        <w:t xml:space="preserve">Г.А. </w:t>
      </w:r>
      <w:r w:rsidRPr="00B06A2D">
        <w:rPr>
          <w:sz w:val="28"/>
          <w:szCs w:val="28"/>
        </w:rPr>
        <w:t>Малышев</w:t>
      </w:r>
      <w:r w:rsidR="00F40145" w:rsidRPr="00B06A2D">
        <w:rPr>
          <w:sz w:val="28"/>
          <w:szCs w:val="28"/>
        </w:rPr>
        <w:t xml:space="preserve">. – </w:t>
      </w:r>
      <w:r w:rsidRPr="00B06A2D">
        <w:rPr>
          <w:sz w:val="28"/>
          <w:szCs w:val="28"/>
        </w:rPr>
        <w:t>М</w:t>
      </w:r>
      <w:r w:rsidR="00F40145" w:rsidRPr="00B06A2D">
        <w:rPr>
          <w:sz w:val="28"/>
          <w:szCs w:val="28"/>
        </w:rPr>
        <w:t>.:</w:t>
      </w:r>
      <w:r w:rsidRPr="00B06A2D">
        <w:rPr>
          <w:sz w:val="28"/>
          <w:szCs w:val="28"/>
        </w:rPr>
        <w:t xml:space="preserve"> </w:t>
      </w:r>
      <w:r w:rsidR="00F40145" w:rsidRPr="00B06A2D">
        <w:rPr>
          <w:sz w:val="28"/>
          <w:szCs w:val="28"/>
        </w:rPr>
        <w:t>Транспорт, 1977. – 432с.</w:t>
      </w:r>
    </w:p>
    <w:p w:rsidR="00B06A2D" w:rsidRDefault="004C062B" w:rsidP="00B06A2D">
      <w:pPr>
        <w:numPr>
          <w:ilvl w:val="0"/>
          <w:numId w:val="2"/>
        </w:numPr>
        <w:suppressAutoHyphens/>
        <w:spacing w:before="0" w:line="360" w:lineRule="auto"/>
        <w:ind w:left="0" w:firstLine="0"/>
        <w:jc w:val="left"/>
        <w:rPr>
          <w:sz w:val="28"/>
          <w:szCs w:val="28"/>
        </w:rPr>
      </w:pPr>
      <w:r w:rsidRPr="00B06A2D">
        <w:rPr>
          <w:sz w:val="28"/>
          <w:szCs w:val="28"/>
        </w:rPr>
        <w:t>Ремонт автомобил</w:t>
      </w:r>
      <w:r w:rsidR="00F40145" w:rsidRPr="00B06A2D">
        <w:rPr>
          <w:sz w:val="28"/>
          <w:szCs w:val="28"/>
        </w:rPr>
        <w:t xml:space="preserve">ей / С.И. Румянцев, А.Г. Боднев, Н.Г Бойко и др.; Под ред. С.И. Румянцева. – </w:t>
      </w:r>
      <w:r w:rsidRPr="00B06A2D">
        <w:rPr>
          <w:sz w:val="28"/>
          <w:szCs w:val="28"/>
        </w:rPr>
        <w:t>М</w:t>
      </w:r>
      <w:r w:rsidR="00F40145" w:rsidRPr="00B06A2D">
        <w:rPr>
          <w:sz w:val="28"/>
          <w:szCs w:val="28"/>
        </w:rPr>
        <w:t>.:</w:t>
      </w:r>
      <w:r w:rsidRPr="00B06A2D">
        <w:rPr>
          <w:sz w:val="28"/>
          <w:szCs w:val="28"/>
        </w:rPr>
        <w:t xml:space="preserve"> Транспорт, 198</w:t>
      </w:r>
      <w:r w:rsidR="00F40145" w:rsidRPr="00B06A2D">
        <w:rPr>
          <w:sz w:val="28"/>
          <w:szCs w:val="28"/>
        </w:rPr>
        <w:t>9</w:t>
      </w:r>
      <w:r w:rsidRPr="00B06A2D">
        <w:rPr>
          <w:sz w:val="28"/>
          <w:szCs w:val="28"/>
        </w:rPr>
        <w:t>.</w:t>
      </w:r>
      <w:r w:rsidR="00F40145" w:rsidRPr="00B06A2D">
        <w:rPr>
          <w:sz w:val="28"/>
          <w:szCs w:val="28"/>
        </w:rPr>
        <w:t xml:space="preserve"> – 479с.</w:t>
      </w:r>
    </w:p>
    <w:p w:rsidR="004C062B" w:rsidRPr="00B06A2D" w:rsidRDefault="00592E11" w:rsidP="00B06A2D">
      <w:pPr>
        <w:numPr>
          <w:ilvl w:val="0"/>
          <w:numId w:val="2"/>
        </w:numPr>
        <w:suppressAutoHyphens/>
        <w:spacing w:before="0" w:line="360" w:lineRule="auto"/>
        <w:ind w:left="0" w:firstLine="0"/>
        <w:jc w:val="left"/>
        <w:rPr>
          <w:sz w:val="28"/>
          <w:szCs w:val="28"/>
        </w:rPr>
      </w:pPr>
      <w:r w:rsidRPr="00B06A2D">
        <w:rPr>
          <w:sz w:val="28"/>
          <w:szCs w:val="28"/>
        </w:rPr>
        <w:t>Разработка технологического процесса восстановления детали. Метод. указания к самостоятельной работе / ВлГУ. сост.Овчинников В.П., Владимир , 1994. – 96с.</w:t>
      </w:r>
    </w:p>
    <w:p w:rsidR="00592E11" w:rsidRPr="00B06A2D" w:rsidRDefault="00592E11" w:rsidP="00B06A2D">
      <w:pPr>
        <w:numPr>
          <w:ilvl w:val="0"/>
          <w:numId w:val="2"/>
        </w:numPr>
        <w:suppressAutoHyphens/>
        <w:spacing w:before="0" w:line="360" w:lineRule="auto"/>
        <w:ind w:left="0" w:firstLine="0"/>
        <w:jc w:val="left"/>
        <w:rPr>
          <w:sz w:val="28"/>
          <w:szCs w:val="28"/>
        </w:rPr>
      </w:pPr>
      <w:r w:rsidRPr="00B06A2D">
        <w:rPr>
          <w:sz w:val="28"/>
          <w:szCs w:val="28"/>
        </w:rPr>
        <w:t>Воловик В.Е. Справочник по восстановлению деталей. – М.: Колос, 1981. – 351с.</w:t>
      </w:r>
    </w:p>
    <w:p w:rsidR="000C21B7" w:rsidRPr="00B06A2D" w:rsidRDefault="000C21B7" w:rsidP="00B06A2D">
      <w:pPr>
        <w:numPr>
          <w:ilvl w:val="0"/>
          <w:numId w:val="2"/>
        </w:numPr>
        <w:suppressAutoHyphens/>
        <w:spacing w:before="0" w:line="360" w:lineRule="auto"/>
        <w:ind w:left="0" w:firstLine="0"/>
        <w:jc w:val="left"/>
        <w:rPr>
          <w:sz w:val="28"/>
          <w:szCs w:val="28"/>
        </w:rPr>
      </w:pPr>
      <w:r w:rsidRPr="00B06A2D">
        <w:rPr>
          <w:sz w:val="28"/>
          <w:szCs w:val="28"/>
        </w:rPr>
        <w:t>Каталог за</w:t>
      </w:r>
      <w:r w:rsidR="00A73AE3" w:rsidRPr="00B06A2D">
        <w:rPr>
          <w:sz w:val="28"/>
          <w:szCs w:val="28"/>
        </w:rPr>
        <w:t>пасных частей автомобиля ГАЗ-53/ Под ред. Лапкина А.Г. – М.: Машиностроение, 1983. - 225с.</w:t>
      </w:r>
    </w:p>
    <w:p w:rsidR="00A73AE3" w:rsidRPr="00B06A2D" w:rsidRDefault="00A73AE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</w:p>
    <w:p w:rsidR="00B06A2D" w:rsidRDefault="00B06A2D" w:rsidP="00B06A2D">
      <w:pPr>
        <w:tabs>
          <w:tab w:val="num" w:pos="-142"/>
        </w:tabs>
        <w:suppressAutoHyphens/>
        <w:spacing w:before="0" w:line="360" w:lineRule="auto"/>
        <w:ind w:firstLine="709"/>
        <w:jc w:val="left"/>
        <w:rPr>
          <w:b/>
          <w:i/>
          <w:sz w:val="28"/>
          <w:szCs w:val="28"/>
        </w:rPr>
        <w:sectPr w:rsidR="00B06A2D" w:rsidSect="00B06A2D">
          <w:headerReference w:type="first" r:id="rId136"/>
          <w:footerReference w:type="first" r:id="rId137"/>
          <w:pgSz w:w="11907" w:h="16840"/>
          <w:pgMar w:top="1134" w:right="850" w:bottom="1134" w:left="1701" w:header="709" w:footer="709" w:gutter="0"/>
          <w:pgNumType w:start="1"/>
          <w:cols w:space="720"/>
          <w:formProt w:val="0"/>
          <w:docGrid w:linePitch="272"/>
        </w:sectPr>
      </w:pPr>
    </w:p>
    <w:p w:rsidR="00B06A2D" w:rsidRPr="00B06A2D" w:rsidRDefault="00B06A2D" w:rsidP="00B06A2D">
      <w:pPr>
        <w:tabs>
          <w:tab w:val="num" w:pos="-142"/>
        </w:tabs>
        <w:suppressAutoHyphens/>
        <w:spacing w:before="0" w:line="360" w:lineRule="auto"/>
        <w:ind w:firstLine="709"/>
        <w:jc w:val="left"/>
        <w:rPr>
          <w:b/>
          <w:i/>
          <w:sz w:val="28"/>
          <w:szCs w:val="28"/>
        </w:rPr>
      </w:pPr>
      <w:r w:rsidRPr="00B06A2D">
        <w:rPr>
          <w:b/>
          <w:i/>
          <w:sz w:val="28"/>
          <w:szCs w:val="28"/>
        </w:rPr>
        <w:t>Приложение</w:t>
      </w:r>
    </w:p>
    <w:p w:rsidR="00B06A2D" w:rsidRDefault="00B06A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  <w:lang w:val="en-US"/>
        </w:rPr>
      </w:pPr>
    </w:p>
    <w:p w:rsidR="00A73AE3" w:rsidRPr="00B06A2D" w:rsidRDefault="00A73AE3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</w:rPr>
      </w:pPr>
      <w:r w:rsidRPr="00B06A2D">
        <w:rPr>
          <w:b/>
          <w:i/>
          <w:sz w:val="28"/>
          <w:szCs w:val="28"/>
        </w:rPr>
        <w:t>Сборка заднего моста ГАЗ 53А</w:t>
      </w:r>
    </w:p>
    <w:p w:rsidR="00B06A2D" w:rsidRPr="00B06A2D" w:rsidRDefault="00B06A2D" w:rsidP="00B06A2D">
      <w:pPr>
        <w:suppressAutoHyphens/>
        <w:spacing w:before="0" w:line="360" w:lineRule="auto"/>
        <w:ind w:firstLine="709"/>
        <w:rPr>
          <w:b/>
          <w:i/>
          <w:sz w:val="28"/>
          <w:szCs w:val="28"/>
        </w:rPr>
      </w:pPr>
    </w:p>
    <w:p w:rsidR="00A73AE3" w:rsidRPr="00B06A2D" w:rsidRDefault="00A73AE3" w:rsidP="00B06A2D">
      <w:pPr>
        <w:suppressAutoHyphens/>
        <w:spacing w:before="0" w:line="360" w:lineRule="auto"/>
        <w:ind w:firstLine="709"/>
        <w:rPr>
          <w:sz w:val="28"/>
          <w:szCs w:val="28"/>
        </w:rPr>
      </w:pPr>
      <w:r w:rsidRPr="00B06A2D">
        <w:rPr>
          <w:sz w:val="28"/>
          <w:szCs w:val="28"/>
        </w:rPr>
        <w:t>Сборку заднего моста производим в условиях авторемонтного предприятия.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823"/>
        <w:gridCol w:w="1899"/>
        <w:gridCol w:w="6624"/>
        <w:gridCol w:w="1437"/>
        <w:gridCol w:w="1544"/>
        <w:gridCol w:w="1468"/>
      </w:tblGrid>
      <w:tr w:rsidR="00A73AE3" w:rsidRPr="006327EE" w:rsidTr="006327EE"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№ нормы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Единица объема работы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Содержание работы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Количество узлов и деталей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Профессия, разряд работы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Норма времени на единицу объема работы, час.</w:t>
            </w:r>
          </w:p>
        </w:tc>
      </w:tr>
      <w:tr w:rsidR="00A73AE3" w:rsidRPr="006327EE" w:rsidTr="006327EE"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Картер заднего моста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Установить картер заднего моста на стенд при помощи подъемного механизма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Слесарь по ремонту автомо-билей, 2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0,05</w:t>
            </w:r>
          </w:p>
        </w:tc>
      </w:tr>
      <w:tr w:rsidR="00A73AE3" w:rsidRPr="006327EE" w:rsidTr="006327EE"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Сборка дифференциала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Установит: коробки сателлитов левую и правую, подшипники сателлитов, шестерни полуоси, сателлит дифференциала заднего моста, крестовину сателлита, маслоулавливатель, болты, гайки, шайбы, шпильки, шплинты.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То же, 4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1,2</w:t>
            </w:r>
          </w:p>
        </w:tc>
      </w:tr>
      <w:tr w:rsidR="00A73AE3" w:rsidRPr="006327EE" w:rsidTr="006327EE"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Дифференциал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Установить дифференциал в сборе в картер редуктора, установить крышки подшипников и завернуть гайки и болты крепления. Отрегулировать подшипники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То же, 4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0,33</w:t>
            </w:r>
          </w:p>
        </w:tc>
      </w:tr>
      <w:tr w:rsidR="00A73AE3" w:rsidRPr="006327EE" w:rsidTr="006327EE"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Сборка редуктора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Установить: ведущая и ведомая шестерни главной пары, муфта с наружными кольцами подшипников ведущей шестерни главной пары, подшипники, регулировочные кольца, маслосгонный сальник, крышка картера, маслоприемная трубка, тарелка, пружина, пробка, комплект шестерен главной передачи, ведущая и ведомая шестерни главной передачи, стопорные кольца, болты, гайки, прокладки, шайбы.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То же, 4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1,8</w:t>
            </w:r>
          </w:p>
        </w:tc>
      </w:tr>
      <w:tr w:rsidR="00A73AE3" w:rsidRPr="006327EE" w:rsidTr="006327EE"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Редуктор в сборе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Установить редуктор в картер при помощи подъемного механизма и завернуть болты крепления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То же, 4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0,20</w:t>
            </w:r>
          </w:p>
        </w:tc>
      </w:tr>
      <w:tr w:rsidR="00A73AE3" w:rsidRPr="006327EE" w:rsidTr="006327EE"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Тормоза задние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Установить колесные цилиндры, кронштейны разжимных кулаков, разжимные кулаки и регулировочные рычаги, оси ( эксцентрики ), опоры, колодки, стопорные пластины, стяжные пружины, завернуть гайки и болты крепления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То же, 4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0,43</w:t>
            </w:r>
          </w:p>
        </w:tc>
      </w:tr>
      <w:tr w:rsidR="00A73AE3" w:rsidRPr="006327EE" w:rsidTr="006327EE"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Ступицы с тормозны-ми бараба-нами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Установить ступицы с тормозными барабанами, подшипники, завернуть гайки крепления, отрегулировать подшипники и колодки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То же, 4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0,47</w:t>
            </w:r>
          </w:p>
        </w:tc>
      </w:tr>
      <w:tr w:rsidR="00A73AE3" w:rsidRPr="006327EE" w:rsidTr="006327EE"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Полуоси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Установить полуоси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То же, 4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0,25</w:t>
            </w:r>
          </w:p>
        </w:tc>
      </w:tr>
      <w:tr w:rsidR="00A73AE3" w:rsidRPr="006327EE" w:rsidTr="006327EE"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Пробки наливного и сливного отверстий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Завернуть пробки наливного и сливного отверстий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То же, 2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0,03</w:t>
            </w:r>
          </w:p>
        </w:tc>
      </w:tr>
      <w:tr w:rsidR="00A73AE3" w:rsidRPr="006327EE" w:rsidTr="006327EE"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16"/>
                <w:lang w:val="en-US"/>
              </w:rPr>
            </w:pPr>
            <w:r w:rsidRPr="006327EE">
              <w:rPr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Мост задний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Снять задний мост со стенда при помощи подъемного механизма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То же, 2</w:t>
            </w:r>
          </w:p>
        </w:tc>
        <w:tc>
          <w:tcPr>
            <w:tcW w:w="0" w:type="auto"/>
            <w:shd w:val="clear" w:color="auto" w:fill="auto"/>
          </w:tcPr>
          <w:p w:rsidR="00A73AE3" w:rsidRPr="006327EE" w:rsidRDefault="00A73AE3" w:rsidP="006327EE">
            <w:pPr>
              <w:suppressAutoHyphens/>
              <w:spacing w:before="0" w:line="360" w:lineRule="auto"/>
              <w:jc w:val="left"/>
              <w:rPr>
                <w:szCs w:val="22"/>
              </w:rPr>
            </w:pPr>
            <w:r w:rsidRPr="006327EE">
              <w:rPr>
                <w:szCs w:val="22"/>
              </w:rPr>
              <w:t>0,08</w:t>
            </w:r>
          </w:p>
        </w:tc>
      </w:tr>
    </w:tbl>
    <w:p w:rsidR="00A73AE3" w:rsidRPr="00B06A2D" w:rsidRDefault="00A73AE3" w:rsidP="00B06A2D">
      <w:pPr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  <w:r w:rsidRPr="00B06A2D">
        <w:rPr>
          <w:sz w:val="28"/>
          <w:szCs w:val="28"/>
        </w:rPr>
        <w:t>Итого:</w:t>
      </w:r>
      <w:r w:rsidR="00B06A2D">
        <w:rPr>
          <w:sz w:val="28"/>
          <w:szCs w:val="28"/>
        </w:rPr>
        <w:t xml:space="preserve"> </w:t>
      </w:r>
      <w:r w:rsidRPr="00B06A2D">
        <w:rPr>
          <w:sz w:val="28"/>
          <w:szCs w:val="28"/>
        </w:rPr>
        <w:t>4,84</w:t>
      </w:r>
      <w:bookmarkStart w:id="0" w:name="_GoBack"/>
      <w:bookmarkEnd w:id="0"/>
    </w:p>
    <w:sectPr w:rsidR="00A73AE3" w:rsidRPr="00B06A2D" w:rsidSect="00B06A2D">
      <w:pgSz w:w="16840" w:h="11907" w:orient="landscape"/>
      <w:pgMar w:top="1134" w:right="851" w:bottom="1134" w:left="1701" w:header="709" w:footer="709" w:gutter="0"/>
      <w:pgNumType w:start="1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7EE" w:rsidRDefault="006327EE">
      <w:pPr>
        <w:spacing w:before="0" w:line="240" w:lineRule="auto"/>
      </w:pPr>
      <w:r>
        <w:separator/>
      </w:r>
    </w:p>
  </w:endnote>
  <w:endnote w:type="continuationSeparator" w:id="0">
    <w:p w:rsidR="006327EE" w:rsidRDefault="006327E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885" w:rsidRDefault="00A060AC">
    <w:pPr>
      <w:framePr w:w="484" w:h="285" w:hSpace="141" w:wrap="around" w:vAnchor="page" w:hAnchor="page" w:x="1140" w:y="13681"/>
    </w:pPr>
    <w:r>
      <w:rPr>
        <w:noProof/>
        <w:lang w:eastAsia="ru-RU"/>
      </w:rPr>
      <w:pict>
        <v:polyline id="_x0000_s2050" style="position:absolute;left:0;text-align:left;z-index:251650560;mso-position-horizontal-relative:page;mso-position-vertical-relative:page" points="56.65pt,688.15pt,572.7pt,687.6pt" coordsize="10321,11" o:allowincell="f" strokeweight="1.5pt">
          <v:stroke startarrowwidth="narrow" startarrowlength="short" endarrowwidth="narrow" endarrowlength="short"/>
          <v:path arrowok="t"/>
          <w10:wrap anchorx="page" anchory="page"/>
        </v:polyline>
      </w:pict>
    </w:r>
    <w:r>
      <w:rPr>
        <w:noProof/>
        <w:lang w:eastAsia="ru-RU"/>
      </w:rPr>
      <w:pict>
        <v:polyline id="_x0000_s2051" style="position:absolute;left:0;text-align:left;z-index:251663872;mso-position-horizontal-relative:page;mso-position-vertical-relative:page" points="238.8pt,703.95pt,73.9pt,703.9pt,57pt,704pt" coordsize="3636,2" o:allowincell="f" strokeweight="1.5pt">
          <v:stroke startarrowwidth="narrow" startarrowlength="short" endarrowwidth="narrow" endarrowlength="short"/>
          <v:path arrowok="t"/>
          <w10:wrap anchorx="page" anchory="page"/>
        </v:polyline>
      </w:pict>
    </w:r>
    <w:r>
      <w:rPr>
        <w:noProof/>
        <w:lang w:eastAsia="ru-RU"/>
      </w:rPr>
      <w:pict>
        <v:polyline id="_x0000_s2052" style="position:absolute;left:0;text-align:left;z-index:251661824;mso-position-horizontal-relative:page;mso-position-vertical-relative:page" points="56.25pt,688.5pt,238.85pt,689.15pt" coordsize="3652,13" o:allowincell="f">
          <v:stroke startarrowwidth="narrow" startarrowlength="short" endarrowwidth="narrow" endarrowlength="short"/>
          <v:path arrowok="t"/>
          <w10:wrap anchorx="page" anchory="page"/>
          <w10:anchorlock/>
        </v:polyline>
      </w:pict>
    </w:r>
  </w:p>
  <w:p w:rsidR="00AB1885" w:rsidRDefault="00A060AC">
    <w:pPr>
      <w:framePr w:w="1355" w:h="285" w:hSpace="141" w:wrap="around" w:vAnchor="page" w:hAnchor="page" w:x="10260" w:y="14821"/>
      <w:jc w:val="center"/>
      <w:rPr>
        <w:sz w:val="18"/>
      </w:rPr>
    </w:pPr>
    <w:r>
      <w:rPr>
        <w:noProof/>
        <w:lang w:eastAsia="ru-RU"/>
      </w:rPr>
      <w:pict>
        <v:polyline id="_x0000_s2053" style="position:absolute;left:0;text-align:left;z-index:251655680;mso-position-horizontal:absolute;mso-position-horizontal-relative:page;mso-position-vertical:absolute;mso-position-vertical-relative:page" points="572.85pt,747pt,572.8pt,747.85pt" coordsize="1,17" strokeweight="2pt">
          <v:stroke startarrowwidth="narrow" startarrowlength="short" endarrowwidth="narrow" endarrowlength="short"/>
          <v:path arrowok="t"/>
          <w10:wrap anchorx="page" anchory="page"/>
        </v:polyline>
      </w:pict>
    </w:r>
  </w:p>
  <w:p w:rsidR="00B06A2D" w:rsidRDefault="00B06A2D">
    <w:pPr>
      <w:framePr w:w="516" w:hSpace="142" w:wrap="around" w:vAnchor="page" w:hAnchor="page" w:x="9290" w:y="13681"/>
      <w:rPr>
        <w:sz w:val="18"/>
      </w:rPr>
    </w:pPr>
  </w:p>
  <w:p w:rsidR="00AB1885" w:rsidRPr="00E435A9" w:rsidRDefault="00AB1885" w:rsidP="000A4A55">
    <w:pPr>
      <w:framePr w:w="3036" w:h="1437" w:hSpace="141" w:wrap="around" w:vAnchor="page" w:hAnchor="page" w:x="8544" w:y="14585"/>
      <w:spacing w:line="240" w:lineRule="auto"/>
      <w:rPr>
        <w:sz w:val="16"/>
        <w:szCs w:val="16"/>
      </w:rPr>
    </w:pPr>
    <w:r w:rsidRPr="00E435A9">
      <w:rPr>
        <w:sz w:val="16"/>
        <w:szCs w:val="16"/>
      </w:rPr>
      <w:t xml:space="preserve"> </w:t>
    </w:r>
    <w:r>
      <w:rPr>
        <w:sz w:val="16"/>
        <w:szCs w:val="16"/>
      </w:rPr>
      <w:t xml:space="preserve">        Лит.            Лист</w:t>
    </w:r>
    <w:r w:rsidRPr="00E435A9">
      <w:rPr>
        <w:sz w:val="16"/>
        <w:szCs w:val="16"/>
      </w:rPr>
      <w:t xml:space="preserve">      </w:t>
    </w:r>
    <w:r>
      <w:rPr>
        <w:sz w:val="16"/>
        <w:szCs w:val="16"/>
      </w:rPr>
      <w:t xml:space="preserve">         Листов</w:t>
    </w:r>
  </w:p>
  <w:p w:rsidR="00B06A2D" w:rsidRDefault="00A060AC" w:rsidP="00063511">
    <w:pPr>
      <w:framePr w:w="3036" w:h="1437" w:hSpace="141" w:wrap="around" w:vAnchor="page" w:hAnchor="page" w:x="8544" w:y="14585"/>
      <w:spacing w:line="240" w:lineRule="auto"/>
      <w:rPr>
        <w:sz w:val="16"/>
        <w:szCs w:val="16"/>
      </w:rPr>
    </w:pPr>
    <w:r>
      <w:rPr>
        <w:noProof/>
        <w:lang w:eastAsia="ru-RU"/>
      </w:rPr>
      <w:pict>
        <v:polyline id="_x0000_s2054" style="position:absolute;left:0;text-align:left;z-index:251666944;mso-position-horizontal:absolute;mso-position-vertical:absolute" points="6.2pt,31.75pt,28.75pt,31.8pt,145.85pt,32.05pt,139.75pt,32.15pt" coordsize="2793,8" filled="f" strokeweight="1.5pt">
          <v:path arrowok="t"/>
        </v:polyline>
      </w:pict>
    </w:r>
    <w:r>
      <w:rPr>
        <w:noProof/>
        <w:lang w:eastAsia="ru-RU"/>
      </w:rPr>
      <w:pict>
        <v:polyline id="_x0000_s2055" style="position:absolute;left:0;text-align:left;z-index:251670016" points="20.25pt,46.6pt,20.3pt,31.3pt" coordsize="1,306" filled="f" strokeweight="1.5pt">
          <v:path arrowok="t"/>
        </v:polyline>
      </w:pict>
    </w:r>
    <w:r>
      <w:rPr>
        <w:noProof/>
        <w:lang w:eastAsia="ru-RU"/>
      </w:rPr>
      <w:pict>
        <v:shape id="_x0000_s2056" style="position:absolute;left:0;text-align:left;margin-left:35.9pt;margin-top:31.8pt;width:0;height:15.75pt;z-index:251671040;mso-position-horizontal:absolute;mso-position-vertical:absolute" coordsize="1,315" path="m,l,315e" filled="f" strokeweight="1.5pt">
          <v:path arrowok="t"/>
        </v:shape>
      </w:pict>
    </w:r>
    <w:r w:rsidR="00AB1885">
      <w:rPr>
        <w:sz w:val="16"/>
        <w:szCs w:val="16"/>
      </w:rPr>
      <w:t xml:space="preserve">                         </w:t>
    </w:r>
    <w:r w:rsidR="00F05DE5">
      <w:rPr>
        <w:sz w:val="16"/>
        <w:szCs w:val="16"/>
      </w:rPr>
      <w:t xml:space="preserve">       1                      </w:t>
    </w:r>
  </w:p>
  <w:p w:rsidR="00B06A2D" w:rsidRDefault="00AB1885" w:rsidP="000A4A55">
    <w:pPr>
      <w:framePr w:w="3036" w:h="1437" w:hSpace="141" w:wrap="around" w:vAnchor="page" w:hAnchor="page" w:x="8544" w:y="14585"/>
      <w:spacing w:line="240" w:lineRule="auto"/>
      <w:rPr>
        <w:sz w:val="16"/>
        <w:szCs w:val="16"/>
      </w:rPr>
    </w:pPr>
    <w:r>
      <w:rPr>
        <w:sz w:val="16"/>
        <w:szCs w:val="16"/>
      </w:rPr>
      <w:t xml:space="preserve">                                 </w:t>
    </w:r>
  </w:p>
  <w:p w:rsidR="00AB1885" w:rsidRPr="00E435A9" w:rsidRDefault="00AB1885" w:rsidP="000A4A55">
    <w:pPr>
      <w:framePr w:w="3036" w:h="1437" w:hSpace="141" w:wrap="around" w:vAnchor="page" w:hAnchor="page" w:x="8544" w:y="14585"/>
      <w:spacing w:line="240" w:lineRule="auto"/>
      <w:rPr>
        <w:sz w:val="16"/>
        <w:szCs w:val="16"/>
      </w:rPr>
    </w:pPr>
    <w:r>
      <w:rPr>
        <w:sz w:val="16"/>
        <w:szCs w:val="16"/>
      </w:rPr>
      <w:t xml:space="preserve">                                  </w:t>
    </w:r>
  </w:p>
  <w:p w:rsidR="00AB1885" w:rsidRDefault="00A060AC">
    <w:pPr>
      <w:framePr w:w="837" w:h="285" w:hSpace="141" w:wrap="around" w:vAnchor="page" w:hAnchor="page" w:x="10650" w:y="13669"/>
      <w:rPr>
        <w:sz w:val="18"/>
      </w:rPr>
    </w:pPr>
    <w:r>
      <w:rPr>
        <w:noProof/>
        <w:lang w:eastAsia="ru-RU"/>
      </w:rPr>
      <w:pict>
        <v:polyline id="_x0000_s2057" style="position:absolute;left:0;text-align:left;z-index:251662848;mso-position-horizontal-relative:page;mso-position-vertical-relative:page" points="572.65pt,703.9pt,572.45pt,704.15pt" coordsize="4,5" o:allowincell="f" strokeweight="2pt">
          <v:stroke startarrowwidth="narrow" startarrowlength="short" endarrowwidth="narrow" endarrowlength="short"/>
          <v:path arrowok="t"/>
          <w10:wrap anchorx="page" anchory="page"/>
        </v:polyline>
      </w:pict>
    </w:r>
  </w:p>
  <w:p w:rsidR="00AB1885" w:rsidRDefault="00A060AC">
    <w:pPr>
      <w:framePr w:w="425" w:h="285" w:hSpace="141" w:wrap="around" w:vAnchor="page" w:hAnchor="page" w:x="1539" w:y="13681"/>
    </w:pPr>
    <w:r>
      <w:rPr>
        <w:noProof/>
        <w:lang w:eastAsia="ru-RU"/>
      </w:rPr>
      <w:pict>
        <v:shape id="_x0000_s2058" style="position:absolute;left:0;text-align:left;margin-left:73.9pt;margin-top:688.15pt;width:0;height:43.5pt;z-index:251656704;mso-position-horizontal-relative:page;mso-position-vertical-relative:page" coordsize="1,870" o:allowincell="f" path="m,l,870e" strokeweight="1.5pt">
          <v:stroke startarrowwidth="narrow" startarrowlength="short" endarrowwidth="narrow" endarrowlength="short"/>
          <v:path arrowok="t"/>
          <w10:wrap anchorx="page" anchory="page"/>
        </v:shape>
      </w:pict>
    </w:r>
  </w:p>
  <w:p w:rsidR="00AB1885" w:rsidRDefault="00AB1885">
    <w:pPr>
      <w:framePr w:w="834" w:h="285" w:hSpace="141" w:wrap="around" w:vAnchor="page" w:hAnchor="page" w:x="2280" w:y="13681"/>
    </w:pPr>
  </w:p>
  <w:p w:rsidR="00AB1885" w:rsidRPr="00AE2F30" w:rsidRDefault="00AB1885" w:rsidP="009D3D0F">
    <w:pPr>
      <w:framePr w:w="884" w:h="665" w:hSpace="141" w:wrap="around" w:vAnchor="page" w:hAnchor="page" w:x="3504" w:y="14225"/>
      <w:spacing w:line="240" w:lineRule="auto"/>
      <w:jc w:val="left"/>
      <w:rPr>
        <w:sz w:val="16"/>
        <w:szCs w:val="16"/>
      </w:rPr>
    </w:pPr>
    <w:r w:rsidRPr="00AE2F30">
      <w:rPr>
        <w:sz w:val="16"/>
        <w:szCs w:val="16"/>
      </w:rPr>
      <w:t>Подп.</w:t>
    </w:r>
  </w:p>
  <w:p w:rsidR="00AB1885" w:rsidRDefault="00A060AC">
    <w:pPr>
      <w:framePr w:w="433" w:h="285" w:hSpace="141" w:wrap="around" w:vAnchor="page" w:hAnchor="page" w:x="4332" w:y="13681"/>
    </w:pPr>
    <w:r>
      <w:rPr>
        <w:noProof/>
        <w:lang w:eastAsia="ru-RU"/>
      </w:rPr>
      <w:pict>
        <v:polyline id="_x0000_s2059" style="position:absolute;left:0;text-align:left;z-index:251652608;mso-position-horizontal:absolute;mso-position-horizontal-relative:page;mso-position-vertical:absolute;mso-position-vertical-relative:page" points="238.8pt,802.8pt,238.5pt,761.65pt,238.5pt,688.15pt,238.5pt,688.5pt" coordsize="6,2293" strokeweight="1.5pt">
          <v:stroke startarrowwidth="narrow" startarrowlength="short" endarrowwidth="narrow" endarrowlength="short"/>
          <v:path arrowok="t"/>
          <w10:wrap anchorx="page" anchory="page"/>
        </v:polyline>
      </w:pict>
    </w:r>
  </w:p>
  <w:p w:rsidR="00AB1885" w:rsidRDefault="00AB1885">
    <w:pPr>
      <w:framePr w:w="658" w:h="285" w:hSpace="141" w:wrap="around" w:vAnchor="page" w:hAnchor="page" w:x="1368" w:y="13966"/>
    </w:pPr>
  </w:p>
  <w:p w:rsidR="00AB1885" w:rsidRPr="00AE2F30" w:rsidRDefault="00AB1885">
    <w:pPr>
      <w:framePr w:w="867" w:h="285" w:hSpace="141" w:wrap="around" w:vAnchor="page" w:hAnchor="page" w:x="1152" w:y="14257"/>
      <w:rPr>
        <w:sz w:val="16"/>
        <w:szCs w:val="16"/>
      </w:rPr>
    </w:pPr>
    <w:r w:rsidRPr="00AE2F30">
      <w:rPr>
        <w:sz w:val="16"/>
        <w:szCs w:val="16"/>
      </w:rPr>
      <w:t>Изм.</w:t>
    </w:r>
    <w:r>
      <w:rPr>
        <w:sz w:val="16"/>
        <w:szCs w:val="16"/>
      </w:rPr>
      <w:t xml:space="preserve">  Лист        </w:t>
    </w:r>
  </w:p>
  <w:p w:rsidR="00AB1885" w:rsidRDefault="00A060AC" w:rsidP="00AE2F30">
    <w:pPr>
      <w:framePr w:w="959" w:h="785" w:hSpace="141" w:wrap="around" w:vAnchor="page" w:hAnchor="page" w:x="1164" w:y="14585"/>
      <w:spacing w:line="240" w:lineRule="auto"/>
      <w:rPr>
        <w:sz w:val="16"/>
        <w:szCs w:val="16"/>
      </w:rPr>
    </w:pPr>
    <w:r>
      <w:rPr>
        <w:noProof/>
        <w:lang w:eastAsia="ru-RU"/>
      </w:rPr>
      <w:pict>
        <v:line id="_x0000_s2060" style="position:absolute;left:0;text-align:left;z-index:251649536;mso-position-horizontal-relative:page;mso-position-vertical-relative:page" from="56.8pt,731.45pt" to="239.25pt,731.5pt" o:allowincell="f" strokeweight="1.5pt">
          <v:stroke startarrowwidth="narrow" startarrowlength="short" endarrowwidth="narrow" endarrowlength="short"/>
          <w10:wrap anchorx="page" anchory="page"/>
        </v:line>
      </w:pict>
    </w:r>
    <w:r w:rsidR="00AB1885">
      <w:rPr>
        <w:sz w:val="16"/>
        <w:szCs w:val="16"/>
      </w:rPr>
      <w:t xml:space="preserve"> Разраб.</w:t>
    </w:r>
  </w:p>
  <w:p w:rsidR="00B06A2D" w:rsidRDefault="00A060AC" w:rsidP="00AE2F30">
    <w:pPr>
      <w:framePr w:w="959" w:h="785" w:hSpace="141" w:wrap="around" w:vAnchor="page" w:hAnchor="page" w:x="1164" w:y="14585"/>
      <w:spacing w:line="240" w:lineRule="auto"/>
      <w:rPr>
        <w:sz w:val="16"/>
        <w:szCs w:val="16"/>
      </w:rPr>
    </w:pPr>
    <w:r>
      <w:rPr>
        <w:noProof/>
        <w:lang w:eastAsia="ru-RU"/>
      </w:rPr>
      <w:pict>
        <v:polyline id="_x0000_s2061" style="position:absolute;left:0;text-align:left;z-index:251664896" points="-.75pt,46.6pt,180pt,47pt" coordsize="3615,8" filled="f" strokeweight="1.5pt">
          <v:path arrowok="t"/>
        </v:polyline>
      </w:pict>
    </w:r>
    <w:r>
      <w:rPr>
        <w:noProof/>
        <w:lang w:eastAsia="ru-RU"/>
      </w:rPr>
      <w:pict>
        <v:polyline id="_x0000_s2062" style="position:absolute;left:0;text-align:left;z-index:251648512;mso-position-horizontal-relative:page;mso-position-vertical-relative:page" points="57pt,746.8pt,238.5pt,746.65pt" coordsize="3630,3" o:allowincell="f" strokeweight="1.5pt">
          <v:stroke startarrowwidth="narrow" startarrowlength="short" endarrowwidth="narrow" endarrowlength="short"/>
          <v:path arrowok="t"/>
          <w10:wrap anchorx="page" anchory="page"/>
        </v:polyline>
      </w:pict>
    </w:r>
    <w:r w:rsidR="00AB1885">
      <w:rPr>
        <w:sz w:val="16"/>
        <w:szCs w:val="16"/>
      </w:rPr>
      <w:t xml:space="preserve"> Пров.</w:t>
    </w:r>
  </w:p>
  <w:p w:rsidR="00AB1885" w:rsidRDefault="00AB1885">
    <w:pPr>
      <w:framePr w:w="996" w:h="285" w:hSpace="141" w:wrap="around" w:vAnchor="page" w:hAnchor="page" w:x="1140" w:y="15391"/>
    </w:pPr>
    <w:r>
      <w:t xml:space="preserve"> Н.контр.</w:t>
    </w:r>
  </w:p>
  <w:p w:rsidR="00AB1885" w:rsidRDefault="00AB1885">
    <w:pPr>
      <w:framePr w:w="420" w:h="285" w:hSpace="141" w:wrap="around" w:vAnchor="page" w:hAnchor="page" w:x="1197" w:y="15676"/>
    </w:pPr>
    <w:r>
      <w:t>Утв.</w:t>
    </w:r>
  </w:p>
  <w:p w:rsidR="00AB1885" w:rsidRPr="000E11AC" w:rsidRDefault="00AB1885" w:rsidP="003B4619">
    <w:pPr>
      <w:framePr w:w="1271" w:h="1625" w:hSpace="141" w:wrap="around" w:vAnchor="page" w:hAnchor="page" w:x="2064" w:y="14225"/>
      <w:spacing w:line="240" w:lineRule="auto"/>
      <w:jc w:val="center"/>
      <w:rPr>
        <w:sz w:val="16"/>
        <w:szCs w:val="16"/>
      </w:rPr>
    </w:pPr>
    <w:r w:rsidRPr="000E11AC">
      <w:rPr>
        <w:sz w:val="16"/>
        <w:szCs w:val="16"/>
      </w:rPr>
      <w:t>№ докум.</w:t>
    </w:r>
  </w:p>
  <w:p w:rsidR="00AB1885" w:rsidRPr="003B4619" w:rsidRDefault="00AB1885" w:rsidP="003B4619">
    <w:pPr>
      <w:framePr w:w="1271" w:h="1625" w:hSpace="141" w:wrap="around" w:vAnchor="page" w:hAnchor="page" w:x="2064" w:y="14225"/>
      <w:spacing w:line="240" w:lineRule="auto"/>
      <w:jc w:val="center"/>
      <w:rPr>
        <w:sz w:val="16"/>
        <w:szCs w:val="16"/>
      </w:rPr>
    </w:pPr>
  </w:p>
  <w:p w:rsidR="00AB1885" w:rsidRPr="000E11AC" w:rsidRDefault="00AB1885" w:rsidP="003B4619">
    <w:pPr>
      <w:framePr w:w="1271" w:h="1625" w:hSpace="141" w:wrap="around" w:vAnchor="page" w:hAnchor="page" w:x="2064" w:y="14225"/>
      <w:spacing w:line="240" w:lineRule="auto"/>
      <w:jc w:val="center"/>
      <w:rPr>
        <w:sz w:val="16"/>
        <w:szCs w:val="16"/>
      </w:rPr>
    </w:pPr>
  </w:p>
  <w:p w:rsidR="00AB1885" w:rsidRPr="00AE2F30" w:rsidRDefault="00A060AC" w:rsidP="00AE2F30">
    <w:pPr>
      <w:framePr w:w="608" w:h="251" w:hSpace="141" w:wrap="around" w:vAnchor="page" w:hAnchor="page" w:x="4224" w:y="14225"/>
      <w:rPr>
        <w:sz w:val="16"/>
        <w:szCs w:val="16"/>
      </w:rPr>
    </w:pPr>
    <w:r>
      <w:rPr>
        <w:noProof/>
        <w:lang w:eastAsia="ru-RU"/>
      </w:rPr>
      <w:pict>
        <v:polyline id="_x0000_s2063" style="position:absolute;left:0;text-align:left;z-index:251647488;mso-position-horizontal-relative:page;mso-position-vertical-relative:page" points="238.65pt,731.25pt,573pt,730.9pt" coordsize="6687,7" o:allowincell="f" strokeweight="1.5pt">
          <v:stroke startarrowwidth="narrow" startarrowlength="short" endarrowwidth="narrow" endarrowlength="short"/>
          <v:path arrowok="t"/>
          <w10:wrap anchorx="page" anchory="page"/>
        </v:polyline>
      </w:pict>
    </w:r>
    <w:r w:rsidR="00AB1885" w:rsidRPr="00AE2F30">
      <w:rPr>
        <w:sz w:val="16"/>
        <w:szCs w:val="16"/>
      </w:rPr>
      <w:t>Дата</w:t>
    </w:r>
  </w:p>
  <w:p w:rsidR="00AB1885" w:rsidRDefault="00A060AC" w:rsidP="00DA4FE4">
    <w:pPr>
      <w:framePr w:w="3619" w:h="1992" w:hSpace="141" w:wrap="around" w:vAnchor="page" w:hAnchor="page" w:x="4936" w:y="13865"/>
      <w:jc w:val="center"/>
      <w:rPr>
        <w:noProof/>
        <w:sz w:val="24"/>
        <w:szCs w:val="24"/>
        <w:lang w:eastAsia="ru-RU"/>
      </w:rPr>
    </w:pPr>
    <w:r>
      <w:rPr>
        <w:noProof/>
        <w:lang w:eastAsia="ru-RU"/>
      </w:rPr>
      <w:pict>
        <v:polyline id="_x0000_s2064" style="position:absolute;left:0;text-align:left;z-index:251651584;mso-position-horizontal-relative:page;mso-position-vertical-relative:page" points="433.5pt,731.25pt,433.5pt,803.7pt,433.15pt,804.4pt" coordsize="7,1463" o:allowincell="f" strokeweight="1.5pt">
          <v:stroke startarrowwidth="narrow" startarrowlength="short" endarrowwidth="narrow" endarrowlength="short"/>
          <v:path arrowok="t"/>
          <w10:wrap anchorx="page" anchory="page"/>
        </v:polyline>
      </w:pict>
    </w:r>
    <w:r w:rsidR="00AB1885">
      <w:rPr>
        <w:noProof/>
        <w:sz w:val="24"/>
        <w:szCs w:val="24"/>
        <w:lang w:eastAsia="ru-RU"/>
      </w:rPr>
      <w:t xml:space="preserve">               </w:t>
    </w:r>
  </w:p>
  <w:p w:rsidR="00AB1885" w:rsidRDefault="00AB1885" w:rsidP="00DA4FE4">
    <w:pPr>
      <w:framePr w:w="3619" w:h="1992" w:hSpace="141" w:wrap="around" w:vAnchor="page" w:hAnchor="page" w:x="4936" w:y="13865"/>
      <w:jc w:val="center"/>
      <w:rPr>
        <w:bCs/>
        <w:color w:val="595959"/>
        <w:spacing w:val="-3"/>
      </w:rPr>
    </w:pPr>
    <w:r>
      <w:rPr>
        <w:bCs/>
        <w:color w:val="595959"/>
        <w:spacing w:val="-3"/>
      </w:rPr>
      <w:t>Восстановление полуоси заднего моста автомобиля ГАЗ – 53 А</w:t>
    </w:r>
  </w:p>
  <w:p w:rsidR="00B06A2D" w:rsidRDefault="00AB1885" w:rsidP="00DA4FE4">
    <w:pPr>
      <w:framePr w:w="3619" w:h="1992" w:hSpace="141" w:wrap="around" w:vAnchor="page" w:hAnchor="page" w:x="4936" w:y="13865"/>
      <w:jc w:val="center"/>
      <w:rPr>
        <w:noProof/>
        <w:lang w:eastAsia="ru-RU"/>
      </w:rPr>
    </w:pPr>
    <w:r>
      <w:rPr>
        <w:bCs/>
        <w:color w:val="595959"/>
        <w:spacing w:val="-3"/>
      </w:rPr>
      <w:t>Пояснительная записка</w:t>
    </w:r>
  </w:p>
  <w:p w:rsidR="00B06A2D" w:rsidRDefault="00AB1885" w:rsidP="00DA4FE4">
    <w:pPr>
      <w:framePr w:w="3619" w:h="1992" w:hSpace="141" w:wrap="around" w:vAnchor="page" w:hAnchor="page" w:x="4936" w:y="13865"/>
      <w:spacing w:line="240" w:lineRule="auto"/>
      <w:jc w:val="center"/>
      <w:rPr>
        <w:noProof/>
        <w:sz w:val="16"/>
        <w:szCs w:val="16"/>
        <w:lang w:eastAsia="ru-RU"/>
      </w:rPr>
    </w:pPr>
    <w:r>
      <w:rPr>
        <w:noProof/>
        <w:sz w:val="24"/>
        <w:szCs w:val="24"/>
        <w:lang w:eastAsia="ru-RU"/>
      </w:rPr>
      <w:t xml:space="preserve">                                                            </w:t>
    </w:r>
  </w:p>
  <w:p w:rsidR="00AB1885" w:rsidRPr="00E22923" w:rsidRDefault="00AB1885" w:rsidP="00DA4FE4">
    <w:pPr>
      <w:framePr w:w="3619" w:h="1992" w:hSpace="141" w:wrap="around" w:vAnchor="page" w:hAnchor="page" w:x="4936" w:y="13865"/>
      <w:spacing w:line="240" w:lineRule="auto"/>
      <w:jc w:val="center"/>
      <w:rPr>
        <w:sz w:val="16"/>
        <w:szCs w:val="16"/>
      </w:rPr>
    </w:pPr>
    <w:r>
      <w:rPr>
        <w:noProof/>
        <w:sz w:val="16"/>
        <w:szCs w:val="16"/>
        <w:lang w:eastAsia="ru-RU"/>
      </w:rPr>
      <w:t xml:space="preserve">                                                                                </w:t>
    </w:r>
  </w:p>
  <w:p w:rsidR="00AB1885" w:rsidRDefault="00A060AC">
    <w:pPr>
      <w:pStyle w:val="a5"/>
    </w:pPr>
    <w:r>
      <w:rPr>
        <w:noProof/>
        <w:lang w:eastAsia="ru-RU"/>
      </w:rPr>
      <w:pict>
        <v:shape id="_x0000_s2065" style="position:absolute;left:0;text-align:left;margin-left:438.45pt;margin-top:-45.75pt;width:0;height:31.5pt;z-index:251668992" coordsize="1,630" path="m,630l,e" filled="f" strokeweight="1.5pt">
          <v:path arrowok="t"/>
        </v:shape>
      </w:pict>
    </w:r>
    <w:r>
      <w:rPr>
        <w:noProof/>
        <w:lang w:eastAsia="ru-RU"/>
      </w:rPr>
      <w:pict>
        <v:shape id="_x0000_s2066" style="position:absolute;left:0;text-align:left;margin-left:390.85pt;margin-top:-46.1pt;width:0;height:31.85pt;z-index:251667968" coordsize="1,637" path="m,637l,e" filled="f" strokeweight="1.5pt">
          <v:path arrowok="t"/>
        </v:shape>
      </w:pict>
    </w:r>
    <w:r>
      <w:rPr>
        <w:noProof/>
        <w:lang w:eastAsia="ru-RU"/>
      </w:rPr>
      <w:pict>
        <v:polyline id="_x0000_s2067" style="position:absolute;left:0;text-align:left;z-index:251665920;mso-position-vertical:absolute" points="487.95pt,-14.45pt,348.1pt,-14.25pt" coordsize="2797,4" filled="f" strokeweight="1.5pt">
          <v:path arrowok="t"/>
        </v:polyline>
      </w:pict>
    </w:r>
    <w:r>
      <w:rPr>
        <w:noProof/>
        <w:lang w:eastAsia="ru-RU"/>
      </w:rPr>
      <w:pict>
        <v:shape id="_x0000_s2068" style="position:absolute;left:0;text-align:left;margin-left:102pt;margin-top:688.15pt;width:.55pt;height:114.6pt;z-index:251657728;mso-position-horizontal:absolute;mso-position-horizontal-relative:page;mso-position-vertical:absolute;mso-position-vertical-relative:page" coordsize="11,2292" path="m,l8,1477r3,815l,xe" strokeweight="1.5pt">
          <v:stroke startarrowwidth="narrow" startarrowlength="short" endarrowwidth="narrow" endarrowlength="short"/>
          <v:path arrowok="t"/>
          <w10:wrap anchorx="page" anchory="page"/>
        </v:shape>
      </w:pict>
    </w:r>
    <w:r>
      <w:rPr>
        <w:noProof/>
        <w:lang w:eastAsia="ru-RU"/>
      </w:rPr>
      <w:pict>
        <v:polyline id="_x0000_s2069" style="position:absolute;left:0;text-align:left;z-index:251654656;mso-position-horizontal-relative:page;mso-position-vertical-relative:page" points="56.65pt,661.15pt,57.05pt,661.25pt" coordsize="8,2" o:allowincell="f" strokeweight=".5pt">
          <v:stroke startarrowwidth="narrow" startarrowlength="short" endarrowwidth="narrow" endarrowlength="short"/>
          <v:path arrowok="t"/>
          <w10:wrap anchorx="page" anchory="page"/>
        </v:polyline>
      </w:pict>
    </w:r>
    <w:r>
      <w:rPr>
        <w:noProof/>
        <w:lang w:eastAsia="ru-RU"/>
      </w:rPr>
      <w:pict>
        <v:shape id="_x0000_s2070" style="position:absolute;left:0;text-align:left;margin-left:57pt;margin-top:675.4pt;width:0;height:.1pt;z-index:251653632;mso-position-horizontal-relative:page;mso-position-vertical-relative:page" coordsize="1,2" o:allowincell="f" path="m,2l,e">
          <v:stroke startarrowwidth="narrow" startarrowlength="short" endarrowwidth="narrow" endarrowlength="short"/>
          <v:path arrowok="t"/>
          <w10:wrap anchorx="page" anchory="page"/>
        </v:shape>
      </w:pict>
    </w:r>
    <w:r>
      <w:rPr>
        <w:noProof/>
        <w:lang w:eastAsia="ru-RU"/>
      </w:rPr>
      <w:pict>
        <v:polyline id="_x0000_s2071" style="position:absolute;left:0;text-align:left;z-index:251658752;mso-position-horizontal-relative:page;mso-position-vertical-relative:page" points="167.65pt,688.5pt,167.85pt,802.75pt" coordsize="4,2285" o:allowincell="f" strokeweight="1.5pt">
          <v:stroke startarrowwidth="narrow" startarrowlength="short" endarrowwidth="narrow" endarrowlength="short"/>
          <v:path arrowok="t"/>
          <w10:wrap anchorx="page" anchory="page"/>
        </v:polyline>
      </w:pict>
    </w:r>
    <w:r>
      <w:rPr>
        <w:noProof/>
        <w:lang w:eastAsia="ru-RU"/>
      </w:rPr>
      <w:pict>
        <v:polyline id="_x0000_s2072" style="position:absolute;left:0;text-align:left;z-index:251659776;mso-position-horizontal-relative:page;mso-position-vertical-relative:page" points="210.4pt,688.15pt,210.45pt,802.75pt" coordsize="1,2292" o:allowincell="f" strokeweight="1.5pt">
          <v:stroke startarrowwidth="narrow" startarrowlength="short" endarrowwidth="narrow" endarrowlength="short"/>
          <v:path arrowok="t"/>
          <w10:wrap anchorx="page" anchory="page"/>
        </v:polyline>
      </w:pict>
    </w:r>
    <w:r>
      <w:rPr>
        <w:noProof/>
        <w:lang w:eastAsia="ru-RU"/>
      </w:rPr>
      <w:pict>
        <v:line id="_x0000_s2073" style="position:absolute;left:0;text-align:left;z-index:251660800;mso-position-horizontal-relative:page;mso-position-vertical-relative:page" from="57pt,718.2pt" to="239.45pt,718.25pt" o:allowincell="f" strokeweight="1.5pt">
          <v:stroke startarrowwidth="narrow" startarrowlength="short" endarrowwidth="narrow" endarrowlength="short"/>
          <w10:wrap anchorx="page" anchory="page"/>
        </v:line>
      </w:pict>
    </w:r>
    <w:r>
      <w:rPr>
        <w:noProof/>
        <w:lang w:eastAsia="ru-RU"/>
      </w:rPr>
      <w:pict>
        <v:line id="_x0000_s2074" style="position:absolute;left:0;text-align:left;flip:y;z-index:251646464;mso-position-horizontal-relative:page;mso-position-vertical-relative:page" from="57pt,788.5pt" to="238.85pt,789.5pt" o:allowincell="f" strokeweight="1.5pt">
          <v:stroke startarrowwidth="narrow" startarrowlength="short" endarrowwidth="narrow" endarrowlength="short"/>
          <w10:wrap anchorx="page" anchory="page"/>
        </v:line>
      </w:pict>
    </w:r>
    <w:r>
      <w:rPr>
        <w:noProof/>
        <w:lang w:eastAsia="ru-RU"/>
      </w:rPr>
      <w:pict>
        <v:line id="_x0000_s2075" style="position:absolute;left:0;text-align:left;flip:y;z-index:251645440;mso-position-horizontal-relative:page;mso-position-vertical-relative:page" from="57pt,774.3pt" to="238.85pt,775.25pt" o:allowincell="f" strokeweight="1.5pt">
          <v:stroke startarrowwidth="narrow" startarrowlength="short" endarrowwidth="narrow" endarrowlength="short"/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7EE" w:rsidRDefault="006327EE">
      <w:pPr>
        <w:spacing w:before="0" w:line="240" w:lineRule="auto"/>
      </w:pPr>
      <w:r>
        <w:separator/>
      </w:r>
    </w:p>
  </w:footnote>
  <w:footnote w:type="continuationSeparator" w:id="0">
    <w:p w:rsidR="006327EE" w:rsidRDefault="006327E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885" w:rsidRDefault="00A060AC">
    <w:pPr>
      <w:pStyle w:val="a3"/>
    </w:pPr>
    <w:r>
      <w:rPr>
        <w:noProof/>
        <w:lang w:eastAsia="ru-RU"/>
      </w:rPr>
      <w:pict>
        <v:rect id="_x0000_s2049" style="position:absolute;left:0;text-align:left;margin-left:56.8pt;margin-top:22.8pt;width:516.1pt;height:780.95pt;z-index:251644416;mso-position-horizontal-relative:page;mso-position-vertical-relative:page" o:allowincell="f" filled="f" strokeweight="1.5pt"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pStyle w:val="2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pStyle w:val="3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pStyle w:val="4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pStyle w:val="5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pStyle w:val="6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pStyle w:val="7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pStyle w:val="8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pStyle w:val="9"/>
      <w:lvlText w:val="%1.%2.%3.%4.%5.%6.%7.%8.%9"/>
      <w:legacy w:legacy="1" w:legacySpace="0" w:legacyIndent="0"/>
      <w:lvlJc w:val="left"/>
      <w:rPr>
        <w:rFonts w:cs="Times New Roman"/>
      </w:rPr>
    </w:lvl>
  </w:abstractNum>
  <w:abstractNum w:abstractNumId="1">
    <w:nsid w:val="31E965B9"/>
    <w:multiLevelType w:val="hybridMultilevel"/>
    <w:tmpl w:val="F5E4D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343452"/>
    <w:multiLevelType w:val="hybridMultilevel"/>
    <w:tmpl w:val="D468400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3307"/>
    <w:rsid w:val="00001BC9"/>
    <w:rsid w:val="000043D3"/>
    <w:rsid w:val="000103BE"/>
    <w:rsid w:val="00016C66"/>
    <w:rsid w:val="000327DB"/>
    <w:rsid w:val="0003313E"/>
    <w:rsid w:val="00047F61"/>
    <w:rsid w:val="00063511"/>
    <w:rsid w:val="00066492"/>
    <w:rsid w:val="00081C6D"/>
    <w:rsid w:val="000A4A55"/>
    <w:rsid w:val="000B0A87"/>
    <w:rsid w:val="000B6FBB"/>
    <w:rsid w:val="000C21B7"/>
    <w:rsid w:val="000C4190"/>
    <w:rsid w:val="000D5F4F"/>
    <w:rsid w:val="000E11AC"/>
    <w:rsid w:val="000E5260"/>
    <w:rsid w:val="000F703B"/>
    <w:rsid w:val="00106A49"/>
    <w:rsid w:val="00112DBB"/>
    <w:rsid w:val="001416C5"/>
    <w:rsid w:val="00150415"/>
    <w:rsid w:val="0015725F"/>
    <w:rsid w:val="00172FF6"/>
    <w:rsid w:val="00191124"/>
    <w:rsid w:val="00196697"/>
    <w:rsid w:val="001B68A1"/>
    <w:rsid w:val="001B6CDC"/>
    <w:rsid w:val="001C62DD"/>
    <w:rsid w:val="001C6338"/>
    <w:rsid w:val="001C69CA"/>
    <w:rsid w:val="001D223F"/>
    <w:rsid w:val="001E32BF"/>
    <w:rsid w:val="001F5139"/>
    <w:rsid w:val="001F647A"/>
    <w:rsid w:val="00202D2D"/>
    <w:rsid w:val="00203D6F"/>
    <w:rsid w:val="00206C93"/>
    <w:rsid w:val="0022324D"/>
    <w:rsid w:val="00224E4E"/>
    <w:rsid w:val="002252AE"/>
    <w:rsid w:val="002450C2"/>
    <w:rsid w:val="002572CE"/>
    <w:rsid w:val="00271470"/>
    <w:rsid w:val="002B4650"/>
    <w:rsid w:val="002B7E2C"/>
    <w:rsid w:val="002E0B75"/>
    <w:rsid w:val="002E652A"/>
    <w:rsid w:val="00300C46"/>
    <w:rsid w:val="003163D7"/>
    <w:rsid w:val="00351C68"/>
    <w:rsid w:val="003539CE"/>
    <w:rsid w:val="00364678"/>
    <w:rsid w:val="003712C9"/>
    <w:rsid w:val="00383825"/>
    <w:rsid w:val="00390950"/>
    <w:rsid w:val="003A1EBE"/>
    <w:rsid w:val="003B31E6"/>
    <w:rsid w:val="003B4619"/>
    <w:rsid w:val="003D1798"/>
    <w:rsid w:val="003D22C3"/>
    <w:rsid w:val="003D4CF0"/>
    <w:rsid w:val="003D56AD"/>
    <w:rsid w:val="003D6AAB"/>
    <w:rsid w:val="003E0657"/>
    <w:rsid w:val="003E1B37"/>
    <w:rsid w:val="003E3F20"/>
    <w:rsid w:val="004045EC"/>
    <w:rsid w:val="00430EAA"/>
    <w:rsid w:val="00430F30"/>
    <w:rsid w:val="00451F83"/>
    <w:rsid w:val="004530E5"/>
    <w:rsid w:val="00454019"/>
    <w:rsid w:val="00456730"/>
    <w:rsid w:val="00457A90"/>
    <w:rsid w:val="00466B19"/>
    <w:rsid w:val="00470E25"/>
    <w:rsid w:val="00486055"/>
    <w:rsid w:val="00497F1F"/>
    <w:rsid w:val="004B212D"/>
    <w:rsid w:val="004B28FB"/>
    <w:rsid w:val="004C062B"/>
    <w:rsid w:val="004C13CD"/>
    <w:rsid w:val="004D5239"/>
    <w:rsid w:val="004D6877"/>
    <w:rsid w:val="004E35F5"/>
    <w:rsid w:val="004E6BD5"/>
    <w:rsid w:val="004F4991"/>
    <w:rsid w:val="0050794F"/>
    <w:rsid w:val="0051631F"/>
    <w:rsid w:val="00520DD0"/>
    <w:rsid w:val="0052317D"/>
    <w:rsid w:val="00525723"/>
    <w:rsid w:val="0053696B"/>
    <w:rsid w:val="005415B7"/>
    <w:rsid w:val="00544060"/>
    <w:rsid w:val="005601B3"/>
    <w:rsid w:val="00565026"/>
    <w:rsid w:val="00586794"/>
    <w:rsid w:val="00587E2F"/>
    <w:rsid w:val="00592E11"/>
    <w:rsid w:val="005A1D0D"/>
    <w:rsid w:val="005A2A42"/>
    <w:rsid w:val="005A4290"/>
    <w:rsid w:val="005C752C"/>
    <w:rsid w:val="005D4BA2"/>
    <w:rsid w:val="005D6BC7"/>
    <w:rsid w:val="005F388B"/>
    <w:rsid w:val="005F3DF3"/>
    <w:rsid w:val="005F6262"/>
    <w:rsid w:val="006111B6"/>
    <w:rsid w:val="006214FF"/>
    <w:rsid w:val="00626012"/>
    <w:rsid w:val="00626E2A"/>
    <w:rsid w:val="006327EE"/>
    <w:rsid w:val="00641FF4"/>
    <w:rsid w:val="006435A7"/>
    <w:rsid w:val="00644EB2"/>
    <w:rsid w:val="00657A62"/>
    <w:rsid w:val="00662DF1"/>
    <w:rsid w:val="00665CAB"/>
    <w:rsid w:val="00673964"/>
    <w:rsid w:val="00675134"/>
    <w:rsid w:val="0067643A"/>
    <w:rsid w:val="00681151"/>
    <w:rsid w:val="006948AF"/>
    <w:rsid w:val="006B2E7A"/>
    <w:rsid w:val="006D22F9"/>
    <w:rsid w:val="006D2D3C"/>
    <w:rsid w:val="006D4045"/>
    <w:rsid w:val="006E0A40"/>
    <w:rsid w:val="006E20CB"/>
    <w:rsid w:val="006F00BC"/>
    <w:rsid w:val="006F0C89"/>
    <w:rsid w:val="006F1F36"/>
    <w:rsid w:val="006F4A91"/>
    <w:rsid w:val="007028F9"/>
    <w:rsid w:val="0071380D"/>
    <w:rsid w:val="007152C0"/>
    <w:rsid w:val="00760A02"/>
    <w:rsid w:val="00783007"/>
    <w:rsid w:val="0078410F"/>
    <w:rsid w:val="00790639"/>
    <w:rsid w:val="00794F99"/>
    <w:rsid w:val="007C089E"/>
    <w:rsid w:val="007D374B"/>
    <w:rsid w:val="007D7F32"/>
    <w:rsid w:val="007F1257"/>
    <w:rsid w:val="00805BFE"/>
    <w:rsid w:val="008061E8"/>
    <w:rsid w:val="00822612"/>
    <w:rsid w:val="00822C2B"/>
    <w:rsid w:val="0082672E"/>
    <w:rsid w:val="00827A94"/>
    <w:rsid w:val="00833231"/>
    <w:rsid w:val="00846D59"/>
    <w:rsid w:val="00876454"/>
    <w:rsid w:val="008775AC"/>
    <w:rsid w:val="0089215D"/>
    <w:rsid w:val="008A5A5F"/>
    <w:rsid w:val="008B20C3"/>
    <w:rsid w:val="008B4812"/>
    <w:rsid w:val="008C242F"/>
    <w:rsid w:val="008C4E82"/>
    <w:rsid w:val="008C51A9"/>
    <w:rsid w:val="008C70CF"/>
    <w:rsid w:val="008D50A3"/>
    <w:rsid w:val="008E2748"/>
    <w:rsid w:val="008E2AE4"/>
    <w:rsid w:val="00901FEE"/>
    <w:rsid w:val="009024F7"/>
    <w:rsid w:val="0092771A"/>
    <w:rsid w:val="00947B43"/>
    <w:rsid w:val="00953E9F"/>
    <w:rsid w:val="0097241B"/>
    <w:rsid w:val="0097371A"/>
    <w:rsid w:val="00973D9B"/>
    <w:rsid w:val="00981F52"/>
    <w:rsid w:val="009859F1"/>
    <w:rsid w:val="009965BC"/>
    <w:rsid w:val="009A53D6"/>
    <w:rsid w:val="009B04FB"/>
    <w:rsid w:val="009B1D5B"/>
    <w:rsid w:val="009B1D72"/>
    <w:rsid w:val="009C57A4"/>
    <w:rsid w:val="009D3D0F"/>
    <w:rsid w:val="009D7942"/>
    <w:rsid w:val="009F6746"/>
    <w:rsid w:val="009F6D5F"/>
    <w:rsid w:val="00A017D3"/>
    <w:rsid w:val="00A060AC"/>
    <w:rsid w:val="00A06A49"/>
    <w:rsid w:val="00A16231"/>
    <w:rsid w:val="00A224F2"/>
    <w:rsid w:val="00A345A6"/>
    <w:rsid w:val="00A461DF"/>
    <w:rsid w:val="00A52381"/>
    <w:rsid w:val="00A52F08"/>
    <w:rsid w:val="00A55FD4"/>
    <w:rsid w:val="00A730E7"/>
    <w:rsid w:val="00A73AE3"/>
    <w:rsid w:val="00A83536"/>
    <w:rsid w:val="00A93087"/>
    <w:rsid w:val="00AA1AD9"/>
    <w:rsid w:val="00AA2A5B"/>
    <w:rsid w:val="00AA43A4"/>
    <w:rsid w:val="00AA7AAB"/>
    <w:rsid w:val="00AB1885"/>
    <w:rsid w:val="00AB226A"/>
    <w:rsid w:val="00AB2EA8"/>
    <w:rsid w:val="00AB76A4"/>
    <w:rsid w:val="00AB7D76"/>
    <w:rsid w:val="00AE2F30"/>
    <w:rsid w:val="00AE37CC"/>
    <w:rsid w:val="00AE75DF"/>
    <w:rsid w:val="00B06A2D"/>
    <w:rsid w:val="00B14F87"/>
    <w:rsid w:val="00B25542"/>
    <w:rsid w:val="00B2770B"/>
    <w:rsid w:val="00BA39FD"/>
    <w:rsid w:val="00BC6773"/>
    <w:rsid w:val="00BC6BB6"/>
    <w:rsid w:val="00BE623B"/>
    <w:rsid w:val="00BE79D1"/>
    <w:rsid w:val="00BF6ADC"/>
    <w:rsid w:val="00C0037F"/>
    <w:rsid w:val="00C35CDE"/>
    <w:rsid w:val="00C408DF"/>
    <w:rsid w:val="00C44B62"/>
    <w:rsid w:val="00C53770"/>
    <w:rsid w:val="00C551BF"/>
    <w:rsid w:val="00C77454"/>
    <w:rsid w:val="00CA1BFB"/>
    <w:rsid w:val="00CB5AAD"/>
    <w:rsid w:val="00CD306E"/>
    <w:rsid w:val="00CD35FE"/>
    <w:rsid w:val="00CF25B7"/>
    <w:rsid w:val="00D04D2F"/>
    <w:rsid w:val="00D25216"/>
    <w:rsid w:val="00D27E6A"/>
    <w:rsid w:val="00D569FC"/>
    <w:rsid w:val="00D709E2"/>
    <w:rsid w:val="00D720DC"/>
    <w:rsid w:val="00D738EC"/>
    <w:rsid w:val="00D82593"/>
    <w:rsid w:val="00D85B67"/>
    <w:rsid w:val="00DA0453"/>
    <w:rsid w:val="00DA06F0"/>
    <w:rsid w:val="00DA4FE4"/>
    <w:rsid w:val="00DC4DD9"/>
    <w:rsid w:val="00DE4D7F"/>
    <w:rsid w:val="00DF260B"/>
    <w:rsid w:val="00DF2D87"/>
    <w:rsid w:val="00E03319"/>
    <w:rsid w:val="00E061A2"/>
    <w:rsid w:val="00E22923"/>
    <w:rsid w:val="00E32FBB"/>
    <w:rsid w:val="00E33125"/>
    <w:rsid w:val="00E435A9"/>
    <w:rsid w:val="00E45D4A"/>
    <w:rsid w:val="00E600BF"/>
    <w:rsid w:val="00E8012E"/>
    <w:rsid w:val="00E92545"/>
    <w:rsid w:val="00E9528E"/>
    <w:rsid w:val="00EA6552"/>
    <w:rsid w:val="00EB2B09"/>
    <w:rsid w:val="00EB5A7F"/>
    <w:rsid w:val="00EC0D46"/>
    <w:rsid w:val="00EC3DA5"/>
    <w:rsid w:val="00EC4D4E"/>
    <w:rsid w:val="00EF1AB2"/>
    <w:rsid w:val="00F03307"/>
    <w:rsid w:val="00F05DE5"/>
    <w:rsid w:val="00F33DD4"/>
    <w:rsid w:val="00F40145"/>
    <w:rsid w:val="00F51245"/>
    <w:rsid w:val="00F517D6"/>
    <w:rsid w:val="00F66B42"/>
    <w:rsid w:val="00F82899"/>
    <w:rsid w:val="00FA2B0C"/>
    <w:rsid w:val="00FA2BA6"/>
    <w:rsid w:val="00FA60A7"/>
    <w:rsid w:val="00FB19EA"/>
    <w:rsid w:val="00FD43A6"/>
    <w:rsid w:val="00FD75D7"/>
    <w:rsid w:val="00FF13B9"/>
    <w:rsid w:val="00F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76"/>
    <o:shapelayout v:ext="edit">
      <o:idmap v:ext="edit" data="1"/>
    </o:shapelayout>
  </w:shapeDefaults>
  <w:decimalSymbol w:val=","/>
  <w:listSeparator w:val=";"/>
  <w15:chartTrackingRefBased/>
  <w15:docId w15:val="{5E6DCAB9-E8F6-4398-A292-C7C6F8E1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20" w:line="480" w:lineRule="auto"/>
      <w:jc w:val="both"/>
    </w:pPr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pageBreakBefore/>
      <w:numPr>
        <w:numId w:val="1"/>
      </w:numPr>
      <w:spacing w:after="240"/>
      <w:jc w:val="center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numPr>
        <w:ilvl w:val="1"/>
        <w:numId w:val="1"/>
      </w:numPr>
      <w:spacing w:after="12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5">
    <w:name w:val="heading 5"/>
    <w:basedOn w:val="a"/>
    <w:next w:val="a"/>
    <w:link w:val="50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link w:val="70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semiHidden/>
    <w:rPr>
      <w:lang w:eastAsia="en-US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semiHidden/>
    <w:rPr>
      <w:lang w:eastAsia="en-US"/>
    </w:rPr>
  </w:style>
  <w:style w:type="character" w:styleId="a7">
    <w:name w:val="page number"/>
    <w:uiPriority w:val="99"/>
    <w:rPr>
      <w:rFonts w:cs="Times New Roman"/>
    </w:rPr>
  </w:style>
  <w:style w:type="paragraph" w:styleId="11">
    <w:name w:val="toc 1"/>
    <w:basedOn w:val="a"/>
    <w:next w:val="a"/>
    <w:uiPriority w:val="39"/>
    <w:semiHidden/>
    <w:pPr>
      <w:tabs>
        <w:tab w:val="right" w:leader="dot" w:pos="9492"/>
      </w:tabs>
    </w:pPr>
  </w:style>
  <w:style w:type="paragraph" w:styleId="21">
    <w:name w:val="toc 2"/>
    <w:basedOn w:val="a"/>
    <w:next w:val="a"/>
    <w:uiPriority w:val="39"/>
    <w:semiHidden/>
    <w:pPr>
      <w:tabs>
        <w:tab w:val="right" w:leader="dot" w:pos="9492"/>
      </w:tabs>
      <w:ind w:left="200"/>
    </w:pPr>
  </w:style>
  <w:style w:type="paragraph" w:styleId="31">
    <w:name w:val="toc 3"/>
    <w:basedOn w:val="a"/>
    <w:next w:val="a"/>
    <w:uiPriority w:val="39"/>
    <w:semiHidden/>
    <w:pPr>
      <w:tabs>
        <w:tab w:val="right" w:leader="dot" w:pos="9492"/>
      </w:tabs>
      <w:ind w:left="400"/>
    </w:pPr>
  </w:style>
  <w:style w:type="paragraph" w:styleId="41">
    <w:name w:val="toc 4"/>
    <w:basedOn w:val="a"/>
    <w:next w:val="a"/>
    <w:uiPriority w:val="39"/>
    <w:semiHidden/>
    <w:pPr>
      <w:tabs>
        <w:tab w:val="right" w:leader="dot" w:pos="9492"/>
      </w:tabs>
      <w:ind w:left="600"/>
    </w:pPr>
  </w:style>
  <w:style w:type="paragraph" w:styleId="51">
    <w:name w:val="toc 5"/>
    <w:basedOn w:val="a"/>
    <w:next w:val="a"/>
    <w:uiPriority w:val="39"/>
    <w:semiHidden/>
    <w:pPr>
      <w:tabs>
        <w:tab w:val="right" w:leader="dot" w:pos="9492"/>
      </w:tabs>
      <w:ind w:left="800"/>
    </w:pPr>
  </w:style>
  <w:style w:type="paragraph" w:styleId="61">
    <w:name w:val="toc 6"/>
    <w:basedOn w:val="a"/>
    <w:next w:val="a"/>
    <w:uiPriority w:val="39"/>
    <w:semiHidden/>
    <w:pPr>
      <w:tabs>
        <w:tab w:val="right" w:leader="dot" w:pos="9492"/>
      </w:tabs>
      <w:ind w:left="1000"/>
    </w:pPr>
  </w:style>
  <w:style w:type="paragraph" w:styleId="71">
    <w:name w:val="toc 7"/>
    <w:basedOn w:val="a"/>
    <w:next w:val="a"/>
    <w:uiPriority w:val="39"/>
    <w:semiHidden/>
    <w:pPr>
      <w:tabs>
        <w:tab w:val="right" w:leader="dot" w:pos="9492"/>
      </w:tabs>
      <w:ind w:left="1200"/>
    </w:pPr>
  </w:style>
  <w:style w:type="paragraph" w:styleId="81">
    <w:name w:val="toc 8"/>
    <w:basedOn w:val="a"/>
    <w:next w:val="a"/>
    <w:uiPriority w:val="39"/>
    <w:semiHidden/>
    <w:pPr>
      <w:tabs>
        <w:tab w:val="right" w:leader="dot" w:pos="9492"/>
      </w:tabs>
      <w:ind w:left="1400"/>
    </w:pPr>
  </w:style>
  <w:style w:type="paragraph" w:styleId="91">
    <w:name w:val="toc 9"/>
    <w:basedOn w:val="a"/>
    <w:next w:val="a"/>
    <w:uiPriority w:val="39"/>
    <w:semiHidden/>
    <w:pPr>
      <w:tabs>
        <w:tab w:val="right" w:leader="dot" w:pos="9492"/>
      </w:tabs>
      <w:ind w:left="1600"/>
    </w:pPr>
  </w:style>
  <w:style w:type="paragraph" w:styleId="a8">
    <w:name w:val="caption"/>
    <w:basedOn w:val="a"/>
    <w:next w:val="a"/>
    <w:uiPriority w:val="35"/>
    <w:qFormat/>
    <w:pPr>
      <w:framePr w:w="5968" w:h="418" w:hSpace="141" w:wrap="around" w:vAnchor="page" w:hAnchor="page" w:x="5073" w:y="13054"/>
      <w:jc w:val="center"/>
    </w:pPr>
    <w:rPr>
      <w:sz w:val="32"/>
      <w:lang w:val="en-US"/>
    </w:rPr>
  </w:style>
  <w:style w:type="paragraph" w:styleId="22">
    <w:name w:val="Body Text 2"/>
    <w:basedOn w:val="a"/>
    <w:link w:val="23"/>
    <w:uiPriority w:val="99"/>
    <w:pPr>
      <w:spacing w:before="0" w:line="240" w:lineRule="auto"/>
      <w:ind w:firstLine="284"/>
      <w:jc w:val="left"/>
    </w:pPr>
    <w:rPr>
      <w:sz w:val="28"/>
      <w:lang w:eastAsia="ru-RU"/>
    </w:rPr>
  </w:style>
  <w:style w:type="character" w:customStyle="1" w:styleId="23">
    <w:name w:val="Основной текст 2 Знак"/>
    <w:link w:val="22"/>
    <w:uiPriority w:val="99"/>
    <w:semiHidden/>
    <w:rPr>
      <w:lang w:eastAsia="en-US"/>
    </w:rPr>
  </w:style>
  <w:style w:type="paragraph" w:styleId="24">
    <w:name w:val="Body Text Indent 2"/>
    <w:basedOn w:val="a"/>
    <w:link w:val="25"/>
    <w:uiPriority w:val="99"/>
    <w:pPr>
      <w:spacing w:before="0" w:line="240" w:lineRule="auto"/>
      <w:ind w:firstLine="284"/>
    </w:pPr>
    <w:rPr>
      <w:sz w:val="28"/>
      <w:lang w:eastAsia="ru-RU"/>
    </w:rPr>
  </w:style>
  <w:style w:type="character" w:customStyle="1" w:styleId="25">
    <w:name w:val="Основной текст с отступом 2 Знак"/>
    <w:link w:val="24"/>
    <w:uiPriority w:val="99"/>
    <w:semiHidden/>
    <w:rPr>
      <w:lang w:eastAsia="en-US"/>
    </w:rPr>
  </w:style>
  <w:style w:type="paragraph" w:customStyle="1" w:styleId="32">
    <w:name w:val="заголовок 3"/>
    <w:basedOn w:val="a"/>
    <w:next w:val="a"/>
    <w:pPr>
      <w:keepNext/>
      <w:spacing w:before="0" w:line="240" w:lineRule="auto"/>
      <w:ind w:firstLine="284"/>
      <w:jc w:val="right"/>
    </w:pPr>
    <w:rPr>
      <w:sz w:val="28"/>
      <w:lang w:eastAsia="ru-RU"/>
    </w:rPr>
  </w:style>
  <w:style w:type="paragraph" w:customStyle="1" w:styleId="26">
    <w:name w:val="заголовок 2"/>
    <w:basedOn w:val="a"/>
    <w:next w:val="a"/>
    <w:pPr>
      <w:keepNext/>
      <w:spacing w:before="0" w:line="240" w:lineRule="auto"/>
      <w:jc w:val="center"/>
    </w:pPr>
    <w:rPr>
      <w:sz w:val="28"/>
      <w:lang w:eastAsia="ru-RU"/>
    </w:rPr>
  </w:style>
  <w:style w:type="paragraph" w:styleId="a9">
    <w:name w:val="Body Text"/>
    <w:basedOn w:val="a"/>
    <w:link w:val="aa"/>
    <w:uiPriority w:val="99"/>
    <w:pPr>
      <w:spacing w:before="0" w:line="240" w:lineRule="auto"/>
    </w:pPr>
    <w:rPr>
      <w:sz w:val="28"/>
      <w:lang w:eastAsia="ru-RU"/>
    </w:rPr>
  </w:style>
  <w:style w:type="character" w:customStyle="1" w:styleId="aa">
    <w:name w:val="Основной текст Знак"/>
    <w:link w:val="a9"/>
    <w:uiPriority w:val="99"/>
    <w:semiHidden/>
    <w:rPr>
      <w:lang w:eastAsia="en-US"/>
    </w:rPr>
  </w:style>
  <w:style w:type="paragraph" w:styleId="33">
    <w:name w:val="Body Text Indent 3"/>
    <w:basedOn w:val="a"/>
    <w:link w:val="34"/>
    <w:uiPriority w:val="99"/>
    <w:pPr>
      <w:spacing w:before="0" w:line="240" w:lineRule="auto"/>
      <w:ind w:left="284"/>
    </w:pPr>
    <w:rPr>
      <w:sz w:val="28"/>
      <w:lang w:eastAsia="ru-RU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  <w:lang w:eastAsia="en-US"/>
    </w:rPr>
  </w:style>
  <w:style w:type="paragraph" w:styleId="ab">
    <w:name w:val="Plain Text"/>
    <w:basedOn w:val="a"/>
    <w:link w:val="ac"/>
    <w:uiPriority w:val="99"/>
    <w:pPr>
      <w:spacing w:before="0" w:line="240" w:lineRule="auto"/>
      <w:jc w:val="left"/>
    </w:pPr>
    <w:rPr>
      <w:rFonts w:ascii="Courier New" w:hAnsi="Courier New"/>
    </w:rPr>
  </w:style>
  <w:style w:type="character" w:customStyle="1" w:styleId="ac">
    <w:name w:val="Текст Знак"/>
    <w:link w:val="ab"/>
    <w:uiPriority w:val="99"/>
    <w:semiHidden/>
    <w:rPr>
      <w:rFonts w:ascii="Courier New" w:hAnsi="Courier New" w:cs="Courier New"/>
      <w:lang w:eastAsia="en-US"/>
    </w:rPr>
  </w:style>
  <w:style w:type="table" w:styleId="ad">
    <w:name w:val="Table Grid"/>
    <w:basedOn w:val="a1"/>
    <w:uiPriority w:val="59"/>
    <w:rsid w:val="00F51245"/>
    <w:pPr>
      <w:spacing w:before="120" w:line="48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5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4.bin"/><Relationship Id="rId138" Type="http://schemas.openxmlformats.org/officeDocument/2006/relationships/fontTable" Target="fontTable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1.wmf"/><Relationship Id="rId5" Type="http://schemas.openxmlformats.org/officeDocument/2006/relationships/footnotes" Target="foot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oleObject" Target="embeddings/oleObject49.bin"/><Relationship Id="rId108" Type="http://schemas.openxmlformats.org/officeDocument/2006/relationships/image" Target="media/image51.wmf"/><Relationship Id="rId116" Type="http://schemas.openxmlformats.org/officeDocument/2006/relationships/image" Target="media/image55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2.bin"/><Relationship Id="rId137" Type="http://schemas.openxmlformats.org/officeDocument/2006/relationships/footer" Target="footer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7.bin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5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60.bin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header" Target="header1.xml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3214</Words>
  <Characters>18324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16</vt:lpstr>
    </vt:vector>
  </TitlesOfParts>
  <Company>ВлГУ</Company>
  <LinksUpToDate>false</LinksUpToDate>
  <CharactersWithSpaces>21496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16</dc:title>
  <dc:subject>ЭЛОАЛАБА</dc:subject>
  <dc:creator>Reanimator 98</dc:creator>
  <cp:keywords>Материал запишите здесь</cp:keywords>
  <dc:description>Измерительные приборы непосредственной оценки</dc:description>
  <cp:lastModifiedBy>admin</cp:lastModifiedBy>
  <cp:revision>2</cp:revision>
  <cp:lastPrinted>1998-12-09T20:16:00Z</cp:lastPrinted>
  <dcterms:created xsi:type="dcterms:W3CDTF">2014-04-25T15:41:00Z</dcterms:created>
  <dcterms:modified xsi:type="dcterms:W3CDTF">2014-04-25T15:41:00Z</dcterms:modified>
  <cp:category>Кафедра АТ</cp:category>
</cp:coreProperties>
</file>