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B0A" w:rsidRDefault="00564B0A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4C6F" w:rsidRPr="006F4B4C" w:rsidRDefault="00C77F03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Министерство Образования и Науки Республики Казахстан</w:t>
      </w:r>
    </w:p>
    <w:p w:rsidR="00C77F03" w:rsidRPr="006F4B4C" w:rsidRDefault="00C77F03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Евразийский Национальный Университет им. Л.Н. Гумилева</w:t>
      </w:r>
    </w:p>
    <w:p w:rsidR="00C77F03" w:rsidRPr="006F4B4C" w:rsidRDefault="00C77F03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Кафедра: Туризм</w:t>
      </w: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BD4" w:rsidRPr="006F4B4C" w:rsidRDefault="00201BD4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Реферат</w:t>
      </w:r>
    </w:p>
    <w:p w:rsidR="00C77F03" w:rsidRPr="006F4B4C" w:rsidRDefault="00C77F03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На тему: «</w:t>
      </w:r>
      <w:r w:rsidR="006F4B4C" w:rsidRPr="006F4B4C">
        <w:rPr>
          <w:rFonts w:ascii="Times New Roman" w:hAnsi="Times New Roman"/>
          <w:sz w:val="28"/>
          <w:szCs w:val="28"/>
        </w:rPr>
        <w:t>Туризм в Восточном Казахстане</w:t>
      </w:r>
      <w:r w:rsidRPr="006F4B4C">
        <w:rPr>
          <w:rFonts w:ascii="Times New Roman" w:hAnsi="Times New Roman"/>
          <w:sz w:val="28"/>
          <w:szCs w:val="28"/>
        </w:rPr>
        <w:t>»</w:t>
      </w: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Подготовили: Доморецкая Е.С.</w:t>
      </w:r>
    </w:p>
    <w:p w:rsidR="00201BD4" w:rsidRPr="006F4B4C" w:rsidRDefault="00201BD4" w:rsidP="00612D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Кобанок А.Г.</w:t>
      </w:r>
    </w:p>
    <w:p w:rsidR="00C77F03" w:rsidRPr="006F4B4C" w:rsidRDefault="00B10CB5" w:rsidP="00612D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Проверила: Сыздыкбаева Б.У.</w:t>
      </w: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F03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396A" w:rsidRDefault="00C7396A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396A" w:rsidRDefault="00C7396A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396A" w:rsidRDefault="00C7396A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396A" w:rsidRDefault="00C7396A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396A" w:rsidRPr="006F4B4C" w:rsidRDefault="00C7396A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C77F03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Астана, 2011 год</w:t>
      </w:r>
    </w:p>
    <w:p w:rsidR="00D3556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Содержание:</w:t>
      </w:r>
    </w:p>
    <w:p w:rsidR="00B10CB5" w:rsidRPr="006F4B4C" w:rsidRDefault="00B10CB5" w:rsidP="00612DC5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 xml:space="preserve">Общая информация </w:t>
      </w:r>
      <w:r w:rsidR="00201BD4" w:rsidRPr="006F4B4C">
        <w:rPr>
          <w:rFonts w:ascii="Times New Roman" w:hAnsi="Times New Roman"/>
          <w:sz w:val="28"/>
          <w:szCs w:val="28"/>
        </w:rPr>
        <w:t>о Восточном Казахстане …………</w:t>
      </w:r>
      <w:r w:rsidRPr="006F4B4C">
        <w:rPr>
          <w:rFonts w:ascii="Times New Roman" w:hAnsi="Times New Roman"/>
          <w:sz w:val="28"/>
          <w:szCs w:val="28"/>
        </w:rPr>
        <w:t>……………… 3</w:t>
      </w:r>
    </w:p>
    <w:p w:rsidR="00B10CB5" w:rsidRPr="006F4B4C" w:rsidRDefault="00B10CB5" w:rsidP="00612DC5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 xml:space="preserve">Достопримечательности </w:t>
      </w:r>
      <w:r w:rsidR="00201BD4" w:rsidRPr="006F4B4C">
        <w:rPr>
          <w:rFonts w:ascii="Times New Roman" w:hAnsi="Times New Roman"/>
          <w:sz w:val="28"/>
          <w:szCs w:val="28"/>
        </w:rPr>
        <w:t>Восточного Казахстана ……………</w:t>
      </w:r>
      <w:r w:rsidRPr="006F4B4C">
        <w:rPr>
          <w:rFonts w:ascii="Times New Roman" w:hAnsi="Times New Roman"/>
          <w:sz w:val="28"/>
          <w:szCs w:val="28"/>
        </w:rPr>
        <w:t>……….. 4</w:t>
      </w:r>
    </w:p>
    <w:p w:rsidR="0036231A" w:rsidRPr="006F4B4C" w:rsidRDefault="0036231A" w:rsidP="00612DC5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 xml:space="preserve">Катон – Карагайский </w:t>
      </w:r>
      <w:r w:rsidRPr="006F4B4C">
        <w:rPr>
          <w:rFonts w:ascii="Times New Roman" w:eastAsia="Times New Roman" w:hAnsi="Times New Roman"/>
          <w:sz w:val="28"/>
          <w:szCs w:val="28"/>
          <w:lang w:eastAsia="ru-RU"/>
        </w:rPr>
        <w:t>государственный национальный парк</w:t>
      </w:r>
      <w:r w:rsidR="00201BD4" w:rsidRPr="006F4B4C">
        <w:rPr>
          <w:rFonts w:ascii="Times New Roman" w:eastAsia="Times New Roman" w:hAnsi="Times New Roman"/>
          <w:sz w:val="28"/>
          <w:szCs w:val="28"/>
          <w:lang w:eastAsia="ru-RU"/>
        </w:rPr>
        <w:t xml:space="preserve"> ……</w:t>
      </w:r>
      <w:r w:rsidR="00BB77F7" w:rsidRPr="006F4B4C">
        <w:rPr>
          <w:rFonts w:ascii="Times New Roman" w:eastAsia="Times New Roman" w:hAnsi="Times New Roman"/>
          <w:sz w:val="28"/>
          <w:szCs w:val="28"/>
          <w:lang w:eastAsia="ru-RU"/>
        </w:rPr>
        <w:t>…... 10</w:t>
      </w:r>
    </w:p>
    <w:p w:rsidR="00612DC5" w:rsidRDefault="00612DC5" w:rsidP="00612DC5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Рекреационные зоны Восточного Казахстана …………………………12</w:t>
      </w:r>
    </w:p>
    <w:p w:rsidR="0036231A" w:rsidRPr="00C7396A" w:rsidRDefault="006F4B4C" w:rsidP="00612DC5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 xml:space="preserve">Проблемы </w:t>
      </w:r>
      <w:r w:rsidR="00C7396A">
        <w:rPr>
          <w:rFonts w:ascii="Times New Roman" w:hAnsi="Times New Roman"/>
          <w:sz w:val="28"/>
          <w:szCs w:val="28"/>
        </w:rPr>
        <w:t xml:space="preserve">и перспективы </w:t>
      </w:r>
      <w:r w:rsidRPr="006F4B4C">
        <w:rPr>
          <w:rFonts w:ascii="Times New Roman" w:hAnsi="Times New Roman"/>
          <w:sz w:val="28"/>
          <w:szCs w:val="28"/>
        </w:rPr>
        <w:t>развити</w:t>
      </w:r>
      <w:r w:rsidR="00C7396A">
        <w:rPr>
          <w:rFonts w:ascii="Times New Roman" w:hAnsi="Times New Roman"/>
          <w:sz w:val="28"/>
          <w:szCs w:val="28"/>
        </w:rPr>
        <w:t xml:space="preserve">я туризма в </w:t>
      </w:r>
      <w:r w:rsidR="00C7396A" w:rsidRPr="00C7396A">
        <w:rPr>
          <w:rFonts w:ascii="Times New Roman" w:hAnsi="Times New Roman"/>
          <w:sz w:val="28"/>
          <w:szCs w:val="28"/>
        </w:rPr>
        <w:t xml:space="preserve">Восточном </w:t>
      </w:r>
      <w:r w:rsidR="00C7396A">
        <w:rPr>
          <w:rFonts w:ascii="Times New Roman" w:hAnsi="Times New Roman"/>
          <w:sz w:val="28"/>
          <w:szCs w:val="28"/>
        </w:rPr>
        <w:t xml:space="preserve">           </w:t>
      </w:r>
      <w:r w:rsidR="00C7396A" w:rsidRPr="00C7396A">
        <w:rPr>
          <w:rFonts w:ascii="Times New Roman" w:hAnsi="Times New Roman"/>
          <w:sz w:val="28"/>
          <w:szCs w:val="28"/>
        </w:rPr>
        <w:t xml:space="preserve">Казахстане </w:t>
      </w:r>
      <w:r w:rsidR="00C7396A">
        <w:rPr>
          <w:rFonts w:ascii="Times New Roman" w:hAnsi="Times New Roman"/>
          <w:sz w:val="28"/>
          <w:szCs w:val="28"/>
        </w:rPr>
        <w:t>………………………………………………………………. 1</w:t>
      </w:r>
      <w:r w:rsidR="00612DC5">
        <w:rPr>
          <w:rFonts w:ascii="Times New Roman" w:hAnsi="Times New Roman"/>
          <w:sz w:val="28"/>
          <w:szCs w:val="28"/>
        </w:rPr>
        <w:t>5</w:t>
      </w: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2DC5" w:rsidRDefault="00612DC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2DC5" w:rsidRDefault="00612DC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2DC5" w:rsidRDefault="00612DC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2DC5" w:rsidRPr="006F4B4C" w:rsidRDefault="00612DC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CB5" w:rsidRPr="006F4B4C" w:rsidRDefault="00B10CB5" w:rsidP="00612D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1BD4" w:rsidRPr="006F4B4C" w:rsidRDefault="00201BD4" w:rsidP="00612D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7F03" w:rsidRPr="006F4B4C" w:rsidRDefault="00C77F03" w:rsidP="00612DC5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bCs/>
          <w:sz w:val="28"/>
          <w:szCs w:val="28"/>
        </w:rPr>
        <w:t>Общая информация</w:t>
      </w:r>
      <w:r w:rsidR="00B10CB5" w:rsidRPr="006F4B4C">
        <w:rPr>
          <w:rFonts w:ascii="Times New Roman" w:hAnsi="Times New Roman"/>
          <w:bCs/>
          <w:sz w:val="28"/>
          <w:szCs w:val="28"/>
        </w:rPr>
        <w:t xml:space="preserve"> о Восточном Казахстане</w:t>
      </w:r>
    </w:p>
    <w:p w:rsidR="00C77F03" w:rsidRPr="006F4B4C" w:rsidRDefault="00C77F03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Восточный Казахстан граничит с Китаем, расположен в верхнем бассейне реки Иртыш, включая в себя Восточно-Казахстанскую и Семипалатинскую области. Разнообразна природа этого региона. На юго-востоке поднимаются хребты Саур и Тарбагатый, а между ними и Южным Алтаем раскинулась Зайсанская котловина. Реки Восточного Казахстана - правые притоки Иртыша Курчум, Бухтарма, Уба, Ульба - бурные полноводные, таят в себе не только богатейшие запасы энергии, но и места для экстремального отдыха. Ниже Усть-Каменогорска до Семипалатинска Иртыш</w:t>
      </w:r>
      <w:r w:rsidR="00B10CB5" w:rsidRPr="006F4B4C">
        <w:rPr>
          <w:rFonts w:ascii="Times New Roman" w:hAnsi="Times New Roman"/>
          <w:sz w:val="28"/>
          <w:szCs w:val="28"/>
        </w:rPr>
        <w:t xml:space="preserve"> протекает по широкой долине. </w:t>
      </w:r>
      <w:r w:rsidR="00B10CB5" w:rsidRPr="006F4B4C">
        <w:rPr>
          <w:rFonts w:ascii="Times New Roman" w:hAnsi="Times New Roman"/>
          <w:sz w:val="28"/>
          <w:szCs w:val="28"/>
        </w:rPr>
        <w:br/>
      </w:r>
      <w:r w:rsidRPr="006F4B4C">
        <w:rPr>
          <w:rFonts w:ascii="Times New Roman" w:hAnsi="Times New Roman"/>
          <w:sz w:val="28"/>
          <w:szCs w:val="28"/>
        </w:rPr>
        <w:t>Восточный Казахстан расположен в центре Евразийского континента.</w:t>
      </w:r>
      <w:r w:rsidR="00B10CB5" w:rsidRPr="006F4B4C">
        <w:rPr>
          <w:rFonts w:ascii="Times New Roman" w:hAnsi="Times New Roman"/>
          <w:sz w:val="28"/>
          <w:szCs w:val="28"/>
        </w:rPr>
        <w:t xml:space="preserve"> </w:t>
      </w:r>
      <w:r w:rsidRPr="006F4B4C">
        <w:rPr>
          <w:rFonts w:ascii="Times New Roman" w:hAnsi="Times New Roman"/>
          <w:sz w:val="28"/>
          <w:szCs w:val="28"/>
        </w:rPr>
        <w:t xml:space="preserve">Точка пересечения - 79-я и 49-я широта. Более того, Восточный Казахстан имеет особое </w:t>
      </w:r>
      <w:r w:rsidRPr="006F4B4C">
        <w:rPr>
          <w:rFonts w:ascii="Times New Roman" w:hAnsi="Times New Roman"/>
          <w:bCs/>
          <w:sz w:val="28"/>
          <w:szCs w:val="28"/>
        </w:rPr>
        <w:t>геополитическое значение</w:t>
      </w:r>
      <w:r w:rsidRPr="006F4B4C">
        <w:rPr>
          <w:rFonts w:ascii="Times New Roman" w:hAnsi="Times New Roman"/>
          <w:sz w:val="28"/>
          <w:szCs w:val="28"/>
        </w:rPr>
        <w:t>. Тот регион расположен на стыке границ Китая, Монголии, России. Эти два факта лишнее подтверждение уникальности данного региона. Возможности данного региона являются источником благоприятного туристского продвижения.</w:t>
      </w:r>
      <w:r w:rsidR="00B10CB5" w:rsidRPr="006F4B4C">
        <w:rPr>
          <w:rFonts w:ascii="Times New Roman" w:hAnsi="Times New Roman"/>
          <w:sz w:val="28"/>
          <w:szCs w:val="28"/>
        </w:rPr>
        <w:t xml:space="preserve"> </w:t>
      </w:r>
      <w:r w:rsidRPr="006F4B4C">
        <w:rPr>
          <w:rFonts w:ascii="Times New Roman" w:hAnsi="Times New Roman"/>
          <w:bCs/>
          <w:sz w:val="28"/>
          <w:szCs w:val="28"/>
        </w:rPr>
        <w:t>Интересной особенностью</w:t>
      </w:r>
      <w:r w:rsidRPr="006F4B4C">
        <w:rPr>
          <w:rFonts w:ascii="Times New Roman" w:hAnsi="Times New Roman"/>
          <w:sz w:val="28"/>
          <w:szCs w:val="28"/>
        </w:rPr>
        <w:t xml:space="preserve"> Восточного Казахстана является возможность изучения всех видов ландшафта, имеющегося в Центральной Азии на сравнительно небольшой площади. Живописностью данного региона можно насладиться в пределах одного туристического тура. Здесь можно увидеть: </w:t>
      </w: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 xml:space="preserve">-  </w:t>
      </w:r>
      <w:r w:rsidRPr="006F4B4C">
        <w:rPr>
          <w:rFonts w:ascii="Times New Roman" w:hAnsi="Times New Roman"/>
          <w:bCs/>
          <w:sz w:val="28"/>
          <w:szCs w:val="28"/>
        </w:rPr>
        <w:t>песчано-пустынные зоны</w:t>
      </w:r>
      <w:r w:rsidR="00B10CB5" w:rsidRPr="006F4B4C">
        <w:rPr>
          <w:rFonts w:ascii="Times New Roman" w:hAnsi="Times New Roman"/>
          <w:bCs/>
          <w:sz w:val="28"/>
          <w:szCs w:val="28"/>
        </w:rPr>
        <w:t>;</w:t>
      </w: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 xml:space="preserve">-  </w:t>
      </w:r>
      <w:r w:rsidRPr="006F4B4C">
        <w:rPr>
          <w:rFonts w:ascii="Times New Roman" w:hAnsi="Times New Roman"/>
          <w:bCs/>
          <w:sz w:val="28"/>
          <w:szCs w:val="28"/>
        </w:rPr>
        <w:t>глинистые каньоны</w:t>
      </w:r>
      <w:r w:rsidR="00B10CB5" w:rsidRPr="006F4B4C">
        <w:rPr>
          <w:rFonts w:ascii="Times New Roman" w:hAnsi="Times New Roman"/>
          <w:bCs/>
          <w:sz w:val="28"/>
          <w:szCs w:val="28"/>
        </w:rPr>
        <w:t>;</w:t>
      </w: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 xml:space="preserve">-  </w:t>
      </w:r>
      <w:r w:rsidRPr="006F4B4C">
        <w:rPr>
          <w:rFonts w:ascii="Times New Roman" w:hAnsi="Times New Roman"/>
          <w:bCs/>
          <w:sz w:val="28"/>
          <w:szCs w:val="28"/>
        </w:rPr>
        <w:t>степные зоны</w:t>
      </w:r>
      <w:r w:rsidR="00B10CB5" w:rsidRPr="006F4B4C">
        <w:rPr>
          <w:rFonts w:ascii="Times New Roman" w:hAnsi="Times New Roman"/>
          <w:bCs/>
          <w:sz w:val="28"/>
          <w:szCs w:val="28"/>
        </w:rPr>
        <w:t>;</w:t>
      </w: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 xml:space="preserve">-  </w:t>
      </w:r>
      <w:r w:rsidRPr="006F4B4C">
        <w:rPr>
          <w:rFonts w:ascii="Times New Roman" w:hAnsi="Times New Roman"/>
          <w:bCs/>
          <w:sz w:val="28"/>
          <w:szCs w:val="28"/>
        </w:rPr>
        <w:t>горную местность</w:t>
      </w:r>
      <w:r w:rsidR="00B10CB5" w:rsidRPr="006F4B4C">
        <w:rPr>
          <w:rFonts w:ascii="Times New Roman" w:hAnsi="Times New Roman"/>
          <w:bCs/>
          <w:sz w:val="28"/>
          <w:szCs w:val="28"/>
        </w:rPr>
        <w:t>;</w:t>
      </w: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 xml:space="preserve">-  </w:t>
      </w:r>
      <w:r w:rsidRPr="006F4B4C">
        <w:rPr>
          <w:rFonts w:ascii="Times New Roman" w:hAnsi="Times New Roman"/>
          <w:bCs/>
          <w:sz w:val="28"/>
          <w:szCs w:val="28"/>
        </w:rPr>
        <w:t>леса и тайгу</w:t>
      </w:r>
      <w:r w:rsidR="00B10CB5" w:rsidRPr="006F4B4C">
        <w:rPr>
          <w:rFonts w:ascii="Times New Roman" w:hAnsi="Times New Roman"/>
          <w:bCs/>
          <w:sz w:val="28"/>
          <w:szCs w:val="28"/>
        </w:rPr>
        <w:t>;</w:t>
      </w: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 xml:space="preserve">-  </w:t>
      </w:r>
      <w:r w:rsidRPr="006F4B4C">
        <w:rPr>
          <w:rFonts w:ascii="Times New Roman" w:hAnsi="Times New Roman"/>
          <w:bCs/>
          <w:sz w:val="28"/>
          <w:szCs w:val="28"/>
        </w:rPr>
        <w:t>альпийские луга</w:t>
      </w:r>
      <w:r w:rsidR="00B10CB5" w:rsidRPr="006F4B4C">
        <w:rPr>
          <w:rFonts w:ascii="Times New Roman" w:hAnsi="Times New Roman"/>
          <w:bCs/>
          <w:sz w:val="28"/>
          <w:szCs w:val="28"/>
        </w:rPr>
        <w:t>;</w:t>
      </w:r>
    </w:p>
    <w:p w:rsidR="00C77F03" w:rsidRPr="006F4B4C" w:rsidRDefault="00C77F03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 xml:space="preserve">- </w:t>
      </w:r>
      <w:r w:rsidR="00B10CB5" w:rsidRPr="006F4B4C">
        <w:rPr>
          <w:rFonts w:ascii="Times New Roman" w:hAnsi="Times New Roman"/>
          <w:sz w:val="28"/>
          <w:szCs w:val="28"/>
        </w:rPr>
        <w:t xml:space="preserve"> </w:t>
      </w:r>
      <w:r w:rsidRPr="006F4B4C">
        <w:rPr>
          <w:rFonts w:ascii="Times New Roman" w:hAnsi="Times New Roman"/>
          <w:bCs/>
          <w:sz w:val="28"/>
          <w:szCs w:val="28"/>
        </w:rPr>
        <w:t>горные вершины</w:t>
      </w:r>
      <w:r w:rsidRPr="006F4B4C">
        <w:rPr>
          <w:rFonts w:ascii="Times New Roman" w:hAnsi="Times New Roman"/>
          <w:sz w:val="28"/>
          <w:szCs w:val="28"/>
        </w:rPr>
        <w:t xml:space="preserve">, чья высота превышает 4500 м над уровнем моря (пик Алтая и Сибири – гора Белуха). </w:t>
      </w:r>
    </w:p>
    <w:p w:rsidR="00C77F03" w:rsidRPr="006F4B4C" w:rsidRDefault="00C77F03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 xml:space="preserve">Необычное географическое и геополитическое положение в равной степени с уникальным ландшафтом перекликается с разнообразной культурой и традициями. В одной туристической поездке Вы сможете увидеть культуру исконных </w:t>
      </w:r>
      <w:r w:rsidRPr="006F4B4C">
        <w:rPr>
          <w:rFonts w:ascii="Times New Roman" w:hAnsi="Times New Roman"/>
          <w:bCs/>
          <w:sz w:val="28"/>
          <w:szCs w:val="28"/>
        </w:rPr>
        <w:t>кочующих казахов</w:t>
      </w:r>
      <w:r w:rsidRPr="006F4B4C">
        <w:rPr>
          <w:rFonts w:ascii="Times New Roman" w:hAnsi="Times New Roman"/>
          <w:sz w:val="28"/>
          <w:szCs w:val="28"/>
        </w:rPr>
        <w:t xml:space="preserve">, представителей рыболовов, старожил, а также посетить маралью ферму. Все эти факторы подарят каждому из Вас интереснейшее, разнообразное, динамичное и </w:t>
      </w:r>
      <w:r w:rsidRPr="006F4B4C">
        <w:rPr>
          <w:rFonts w:ascii="Times New Roman" w:hAnsi="Times New Roman"/>
          <w:bCs/>
          <w:sz w:val="28"/>
          <w:szCs w:val="28"/>
        </w:rPr>
        <w:t>незабываемое путешествие</w:t>
      </w:r>
      <w:r w:rsidRPr="006F4B4C">
        <w:rPr>
          <w:rFonts w:ascii="Times New Roman" w:hAnsi="Times New Roman"/>
          <w:sz w:val="28"/>
          <w:szCs w:val="28"/>
        </w:rPr>
        <w:t xml:space="preserve">. </w:t>
      </w:r>
    </w:p>
    <w:p w:rsidR="00B10CB5" w:rsidRPr="006F4B4C" w:rsidRDefault="00C77F03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bCs/>
          <w:sz w:val="28"/>
          <w:szCs w:val="28"/>
        </w:rPr>
        <w:t>Восточный Казахстан</w:t>
      </w:r>
      <w:r w:rsidRPr="006F4B4C">
        <w:rPr>
          <w:rFonts w:ascii="Times New Roman" w:hAnsi="Times New Roman"/>
          <w:sz w:val="28"/>
          <w:szCs w:val="28"/>
        </w:rPr>
        <w:t xml:space="preserve"> – наиболее биоразнообразный регион т.к. включает в себя 24 национальных заповедника, общая площадь которых составляет 6% от всей территории </w:t>
      </w:r>
      <w:r w:rsidR="00D35565" w:rsidRPr="006F4B4C">
        <w:rPr>
          <w:rFonts w:ascii="Times New Roman" w:hAnsi="Times New Roman"/>
          <w:sz w:val="28"/>
          <w:szCs w:val="28"/>
        </w:rPr>
        <w:t>Восточно-Казахстанского</w:t>
      </w:r>
      <w:r w:rsidRPr="006F4B4C">
        <w:rPr>
          <w:rFonts w:ascii="Times New Roman" w:hAnsi="Times New Roman"/>
          <w:sz w:val="28"/>
          <w:szCs w:val="28"/>
        </w:rPr>
        <w:t xml:space="preserve"> региона. Редкие обитающие только в данной местности животные встретятся Вам. </w:t>
      </w:r>
      <w:r w:rsidRPr="006F4B4C">
        <w:rPr>
          <w:rFonts w:ascii="Times New Roman" w:hAnsi="Times New Roman"/>
          <w:bCs/>
          <w:sz w:val="28"/>
          <w:szCs w:val="28"/>
        </w:rPr>
        <w:t>Фауна Азии и Сибири</w:t>
      </w:r>
      <w:r w:rsidRPr="006F4B4C">
        <w:rPr>
          <w:rFonts w:ascii="Times New Roman" w:hAnsi="Times New Roman"/>
          <w:sz w:val="28"/>
          <w:szCs w:val="28"/>
        </w:rPr>
        <w:t xml:space="preserve"> присутствует на протяжении всей условной границы Азии и Сибири. </w:t>
      </w:r>
    </w:p>
    <w:p w:rsidR="00B10CB5" w:rsidRPr="006F4B4C" w:rsidRDefault="00C77F03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 xml:space="preserve">Особого внимания заслуживает территория </w:t>
      </w:r>
      <w:r w:rsidRPr="006F4B4C">
        <w:rPr>
          <w:rFonts w:ascii="Times New Roman" w:hAnsi="Times New Roman"/>
          <w:bCs/>
          <w:sz w:val="28"/>
          <w:szCs w:val="28"/>
        </w:rPr>
        <w:t>Казахстанского Алтая</w:t>
      </w:r>
      <w:r w:rsidRPr="006F4B4C">
        <w:rPr>
          <w:rFonts w:ascii="Times New Roman" w:hAnsi="Times New Roman"/>
          <w:sz w:val="28"/>
          <w:szCs w:val="28"/>
        </w:rPr>
        <w:t xml:space="preserve">, являющегося частью Алтайско-Саянского экологического региона. Благодаря своему уникальному ландшафту и биологическому разнообразию, данный регион входит в 200 приоритетных глобальных экологических регионов, определенных Международной Организацией </w:t>
      </w:r>
      <w:r w:rsidRPr="006F4B4C">
        <w:rPr>
          <w:rFonts w:ascii="Times New Roman" w:hAnsi="Times New Roman"/>
          <w:bCs/>
          <w:sz w:val="28"/>
          <w:szCs w:val="28"/>
        </w:rPr>
        <w:t>«WWF Living Planet»</w:t>
      </w:r>
      <w:r w:rsidRPr="006F4B4C">
        <w:rPr>
          <w:rFonts w:ascii="Times New Roman" w:hAnsi="Times New Roman"/>
          <w:sz w:val="28"/>
          <w:szCs w:val="28"/>
        </w:rPr>
        <w:t xml:space="preserve">. </w:t>
      </w:r>
    </w:p>
    <w:p w:rsidR="00B10CB5" w:rsidRPr="006F4B4C" w:rsidRDefault="00B10CB5" w:rsidP="00612DC5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Достопримечательности Восточного Казахстана</w:t>
      </w:r>
    </w:p>
    <w:p w:rsidR="00B10CB5" w:rsidRPr="006F4B4C" w:rsidRDefault="00B10CB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b/>
          <w:bCs/>
          <w:sz w:val="28"/>
          <w:szCs w:val="28"/>
        </w:rPr>
        <w:t xml:space="preserve">Урочище Киин-Кериш </w:t>
      </w:r>
      <w:r w:rsidRPr="006F4B4C">
        <w:rPr>
          <w:rFonts w:ascii="Times New Roman" w:hAnsi="Times New Roman"/>
          <w:sz w:val="28"/>
          <w:szCs w:val="28"/>
        </w:rPr>
        <w:t>- это вскрытые эрозией отложения пестроцветных, преимущественно красных, глин. Размытые водой и ветром глины образуют здесь очень яркий, причудливый ландшафт. Слоеный третичными глинами невообразимый по красоте и оригинальности уголок с неповторимыми красными, белыми и оранжевыми сооружениями. Издали красные глинистые утесы и обрывы Киин-Кериша похожи на рвущееся на ветру пламя. За это их называют «Пылающие утесы».</w:t>
      </w:r>
    </w:p>
    <w:p w:rsidR="00B10CB5" w:rsidRPr="006F4B4C" w:rsidRDefault="00B10CB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b/>
          <w:bCs/>
          <w:sz w:val="28"/>
          <w:szCs w:val="28"/>
        </w:rPr>
        <w:t xml:space="preserve">Белуха </w:t>
      </w:r>
      <w:r w:rsidRPr="006F4B4C">
        <w:rPr>
          <w:rFonts w:ascii="Times New Roman" w:hAnsi="Times New Roman"/>
          <w:sz w:val="28"/>
          <w:szCs w:val="28"/>
        </w:rPr>
        <w:t>- снежная диадема Алтая. Гора Белуха - одна из природных достопримечательностей Восточного Казахстана, высочайшая из вершин не только Алтая, но и всей Сибири. По верованию буддистов эти края - это пуп земли, для христиан-староверов - Беловодье, страна благодатная.</w:t>
      </w:r>
    </w:p>
    <w:p w:rsidR="00B10CB5" w:rsidRPr="006F4B4C" w:rsidRDefault="00B10CB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Здесь находится множество курганов, в предгорьях Белухи обнаружены царские захоронения III-II вв. до н.э. Здесь сходятся границы Казахстана, России, Китая и Монголии. Горы ежегодно посещает большое число альпинистов из разных уголков мира. Сочетание всевозможных условий: большие высоты, крутосклонный рельеф, различные формы оледенения - позволяют совершать восхождения на горные вершины различной категории сложности.</w:t>
      </w:r>
    </w:p>
    <w:p w:rsidR="00B10CB5" w:rsidRPr="006F4B4C" w:rsidRDefault="00B10CB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b/>
          <w:bCs/>
          <w:sz w:val="28"/>
          <w:szCs w:val="28"/>
        </w:rPr>
        <w:t>Маркакольский заповедник.</w:t>
      </w:r>
      <w:r w:rsidRPr="006F4B4C">
        <w:rPr>
          <w:rFonts w:ascii="Times New Roman" w:hAnsi="Times New Roman"/>
          <w:sz w:val="28"/>
          <w:szCs w:val="28"/>
        </w:rPr>
        <w:t xml:space="preserve"> Озеро Маркаколь называют жемчужиной этого региона. Оно находится во впадине, окруженной Курчумской горной цепью на севере и Азутаускими горами на юге. Вода в озере Маркаколь чистая и очень мягкая, однако основным его богатством является ускуч - рыба семейства лососевых. Ускуч водится только в этом озере. Живописные горные склоны Маркаколя украшены густыми елями. Субальпийские луга богаты различными травами, редкими медицинскими растениями (золотой и маралий корень, бадан и др.). Первое, что Вы встретите, подъезжая к Маркаколю, это поселение Урунханка, расположенное на побережье озера. В поселке построены деревянные срубы, достаточно экзотичные для глаза европейского туриста. Первые жители поселились здесь в давние времена. Некоторые семьи даже считаются потомками эстонских иммигрантов. Туристы могут расположиться как в гостевых домах, так и в юртах. Горное озеро Маркаколь - одно из самых красивейших озер в Восточном Казахстане и Алтае. Земля вокруг озера так же прекрасна как и само озеро. Гордостью Маркакольского заповедника является не только озеро, но и таежные леса, прозрачные горные реки, светящиеся источники. Растительный и животныей мир этого региона чрезвычайно богат и разнообразен.</w:t>
      </w:r>
    </w:p>
    <w:p w:rsidR="00B10CB5" w:rsidRPr="006F4B4C" w:rsidRDefault="00B10CB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b/>
          <w:bCs/>
          <w:sz w:val="28"/>
          <w:szCs w:val="28"/>
        </w:rPr>
        <w:t>Маркаколь</w:t>
      </w:r>
      <w:r w:rsidRPr="006F4B4C">
        <w:rPr>
          <w:rFonts w:ascii="Times New Roman" w:hAnsi="Times New Roman"/>
          <w:sz w:val="28"/>
          <w:szCs w:val="28"/>
        </w:rPr>
        <w:t xml:space="preserve"> - одно из самых крупных озер на Алтае, его длина 38 км, ширина - 19 км. Площадь озера составляет 455 кв.км. Оно расположено в межгорной котловине между Курчумскими и Азутаускими горами. Более 70 больших и малых источников впадают в озеро, и только одна река берет здесь свое начало, это Калжир. Озеро Маркаколь расположено на высоте 1447 метров над уровнем моря. С северной стороны открывается удивительная панорама горной цепи Сарымсакты со снежными вершинами - Беркутаул (3373 м. от "жилища орла") и Аксубас (3308 м.) Озеро знаменито своей прозрачной водой и изобилием ускуча - местной разновидностью сибирского ленка и умбры. Лучший улов для рыбака - это поздняя осень и начало зимы.</w:t>
      </w:r>
    </w:p>
    <w:p w:rsidR="00B10CB5" w:rsidRPr="006F4B4C" w:rsidRDefault="00B10CB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Флора Маркакольского заповедника насчитывает около 900 разновидностей растений. Из тех, которые занесены в Красную Книгу Казахстана, можно отметить сибирский собачий зуб, алтайский ревень, сладкий астрагал, плаун-баранец, тюльпан, степной пеон, алтайский голосемянник. Животный мир Маркакольского заповедника насчитывает 4 вида пресмыкающихся, 2 вида земноводных, 255 разновидностей птиц и 58 представителей млекопитающих. Следующие виды позвоночных занесены в Красную Книгу Казахстана: черный аист, скопа (Pandio haliaetus), орлан-белохвост (Haliaeetus albicilla), беркут, сизый журавль, хвостовка. Иногда встречается снежный барс. Знакомство с прохладным и иногда даже холодным горным озером покажется Вам более приятным после соленой и сухой Зайсанской впадины. Территория, включающая Маркакольский национальный природный заповедник и расположенный поодаль Катон-Карагайский государственный национальный природный парк, создавалась как ключевой ареал Международной программы GEF, UNDP, WWF, NABU and GTZ для сохранения Алтай-Саянского биологически разнообразного экологического региона. Недалеко от поселения расположена пасека, которая также интересна туристам. Здесь можно насладиться чашкой чая с душистым алтайским медом.</w:t>
      </w:r>
    </w:p>
    <w:p w:rsidR="00B10CB5" w:rsidRPr="006F4B4C" w:rsidRDefault="00B10CB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b/>
          <w:bCs/>
          <w:sz w:val="28"/>
          <w:szCs w:val="28"/>
        </w:rPr>
        <w:t>Озеро Язевое</w:t>
      </w:r>
      <w:r w:rsidRPr="006F4B4C">
        <w:rPr>
          <w:rFonts w:ascii="Times New Roman" w:hAnsi="Times New Roman"/>
          <w:sz w:val="28"/>
          <w:szCs w:val="28"/>
        </w:rPr>
        <w:t>. Озеро славится хорошей рыбалкой, о чем говорит его название. Это единственное озеро в регионе, где водятся язи, достигающие 3 кг. Со временем на юго-западном берегу озера будет построен кемпинг для туристических групп. Научная, культурная и практическая ценность: озеро расположено на основном пути к Белухе и верховьям реки Катунию (отсюда начинается сплав), к водопаду Коккольскому и руднику Кокколь. Озеро Язевое находится на высоте 1685 м над уровнем моря, в складке, по которой шла одна из ветвей Катунского ледника. Длина его 3 км, ширина 800 м, в глубину Язевое достигает 10 м. Цвет воды желтовато-зеленый, прозрачность 4,2 м. Берега образованы песком, галькой и валунами. В озеро впадают два небольших безымянных притока и многочисленные ключи, вытекает река Язевая.</w:t>
      </w:r>
    </w:p>
    <w:p w:rsidR="00B10CB5" w:rsidRPr="006F4B4C" w:rsidRDefault="00B10CB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b/>
          <w:bCs/>
          <w:sz w:val="28"/>
          <w:szCs w:val="28"/>
        </w:rPr>
        <w:t xml:space="preserve">Акбаур </w:t>
      </w:r>
      <w:r w:rsidRPr="006F4B4C">
        <w:rPr>
          <w:rFonts w:ascii="Times New Roman" w:hAnsi="Times New Roman"/>
          <w:sz w:val="28"/>
          <w:szCs w:val="28"/>
        </w:rPr>
        <w:t>- древний астрономический комплекc. Ак-Баур находится в 38 км от города Усть-Каменогорска, в верховье ручья Акбаур за поселком Сагыр, на горе Коржимбай. Название он получил по одноименной сопке с природным отверстием "на крыше" и росписями внутри. Древняя астрономическая лаборатория с сохранившимися гранитными плитами, несущими на себе информацию астросетки с изображением созвездия Большой Медведицы и площадка с нанесенной разметкой солнечных часов. Недалеко в гранитном массиве находится грот, сохранивший на своей поверхности символы и знаки, описывающие момент приземления космического корабля в этом месте. Каменные ступеньки, ведущие в грот, тоже связаны с космологической символикой - восхождением к некому вершинному миру. Среди символов грота много разнообразных крестов - знаков Солнца. Скорее всего, это карта звездного неба, какой ее видели наши предки. Писаницы подтверждают выводы ученых о том, что здесь велись систематические астрономические наблюдения, а схематические петроглифы неолита свидетельствуют о зарождении пиктографического письма. На одной из скал есть искусственные лунки. Если в одну из них налить воду, то на восходе в день весеннего равноденствия луч солнца отразится и попадет в верхнюю лунку. Рядом с этой скалой находится большой камень. На нем тоже лунки. Будто для бильярдных шаров. А возможно, что для жертвоприношений. Возможно, что это всего-навсего изложница для расплавленной руды древних металлургов. Здесь же найдены слитки руды, повторяющие форму каменных лунок. На территории урочища найдены остатки доменных печей, некоторые - небольшие, в их камере могли поместиться один-два человека, другие - просто гигантские. В нескольких сотнях метров от этого места находятся петроглифы, изображающие местных зверей: маралов, сибирских козерогов - теков, архаров. По мнению некоторых исследователей комплекс Акбаур - уникальный энергетический и информационный генератор, имеющий четко разграниченную полярность по сторонам горизонта. Наиболее благоприятные дни для посещения этого уникального места - дни солнцестояния: 22 марта и 22 сентября.</w:t>
      </w:r>
    </w:p>
    <w:p w:rsidR="00B10CB5" w:rsidRPr="006F4B4C" w:rsidRDefault="00B10CB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b/>
          <w:bCs/>
          <w:sz w:val="28"/>
          <w:szCs w:val="28"/>
        </w:rPr>
        <w:t>Некрополь Берель</w:t>
      </w:r>
      <w:r w:rsidRPr="006F4B4C">
        <w:rPr>
          <w:rFonts w:ascii="Times New Roman" w:hAnsi="Times New Roman"/>
          <w:sz w:val="28"/>
          <w:szCs w:val="28"/>
        </w:rPr>
        <w:t>. Памятник представляет интерес тем, что за последние 10-15 лет в соседних регионах - в Российском Алтае и Китае были открыты погребения, которые дали материалы уникальной сохранности, позволяющие благодаря своей высокой информативности, приступить к разгадке ряда вопросов культуры древних кочевников.</w:t>
      </w:r>
    </w:p>
    <w:p w:rsidR="00B10CB5" w:rsidRPr="006F4B4C" w:rsidRDefault="00B10CB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Некрополь образован четырьмя параллельными цепочками курганов различной величины, вытянутыми в направлении СЗ-ЮВ и группами отдельных погребально-поминальных сооружений. Вполне возможно, что каждая гряда маркирует династийную принадлежность погребенных здесь персон к различным родоплеменным подразделениям, населявшим алтайский субрегион во второй половине - конце I тысячелетия до н.э.</w:t>
      </w:r>
    </w:p>
    <w:p w:rsidR="00B10CB5" w:rsidRPr="006F4B4C" w:rsidRDefault="00B10CB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6F4B4C">
        <w:rPr>
          <w:rFonts w:ascii="Times New Roman" w:hAnsi="Times New Roman"/>
          <w:b/>
          <w:bCs/>
          <w:sz w:val="28"/>
          <w:szCs w:val="28"/>
        </w:rPr>
        <w:t>Мазар Козы Корпеш- Баян Сулу</w:t>
      </w:r>
      <w:r w:rsidRPr="006F4B4C">
        <w:rPr>
          <w:rFonts w:ascii="Times New Roman" w:hAnsi="Times New Roman"/>
          <w:sz w:val="28"/>
          <w:szCs w:val="28"/>
        </w:rPr>
        <w:t xml:space="preserve">. Величественное надгробие (мазар) влюбленным, воздвигнутое близ аула Тансык Аягузского района Восточно-Казахстанской области, является одним из древнейших памятников в Казахстане, дошедших до нашего времени. Общая высота 11,65 м. Мнения о дате постройки расходятся. По мнению одних исследователей, он был воздвигнут в V-X вв., по мнению других - в X-XI вв. Древним сооружением, его необычной формой, но еще больше историей интересовались многие. Сохранились записи некоторых исследователей XIX в., посещавших памятник. Чокан Валиханов, побывавший у памятника в 1856 г., был поражен его высотой: девять человек должны были встать друг на друга, чтобы верхний дотянулся до купола. Большую ценность представляют сделанные им зарисовки стоявших у памятника каменных изваяний. По народной легенде фигуры изображали Козы-Корпеша, Баян-Сулу, её младшую сестру и сноху. Говорят даже, что Пушкин, бывая в степьях Оренбуржья, слышал и записал эпос о трагической любви казахских Ромео и Джульетты. Старинная легенда о трагической любви Козы Корпеш и Баян Сулу гласит: некие друзья с детства Сарыбай и Карабай поклялись поженить своих детей, которых еще до появления на свет обручили. Не дождавшись рождения сына умирает во время охоты Сарыбай. Подрастающие Козы и Баян, еще не видевшие друг друга, но связанные узами брачного договора, наконец полюбили друг друга. Проходит время и вероломный Карабай меняет жизненные планы. Он обещает отдать свою дочь за местного палуана Кодара, спасшего однажды его отары от джута. Кодар становится преградой между влюбленными. В этом вечном треугольнике первым сложил буйную голову Козы. Опечаленная Баян, чтобы отомстить убийце, прибегает к хитрости. Она обещает выйти замуж за Кодара, если тот выроет для нее колодец с ключевой водой. Кодар принимается за работу, все углубляясь, держась за волосы коварной Баян. Девушка неожиданно отрезает косы: Кодар проваливается в бездну и погибает. Тем самым Козы отомщен. На его могиле героиня легенды закалывает себя кинжалом. Старики рассказывают, захоронение проросло дивным кустом шиповника, на котором однажды зацвели алая и белая розы... Цветы, однако, не долго радовали глаз путника. Они поникли, почернели, и засохли... Имена джигита Козы-Корпеша и красавицы Баян неразделимы уже пятнадцать веков! 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b/>
          <w:bCs/>
          <w:sz w:val="28"/>
          <w:szCs w:val="28"/>
        </w:rPr>
        <w:t>Рахмановские ключи</w:t>
      </w:r>
      <w:r w:rsidRPr="006F4B4C">
        <w:rPr>
          <w:rFonts w:ascii="Times New Roman" w:hAnsi="Times New Roman"/>
          <w:sz w:val="28"/>
          <w:szCs w:val="28"/>
        </w:rPr>
        <w:t>. По разнообразию и красоте природных высокогорных ландшафтов, богатству животного и растительного мира кедровой тайги и горных лугов ,наличию бурных рек, богатых хариусом, шумных и стремительных водопадов, целебных источников и других достопримечательностей Катон-Карагайский район заметно выделяется среди других районов Восточного Казахстана.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На территории района находится знаменитый санаторий "Рахмановские ключи". Расположен он на высоте 1700 м. над уровнем моря в живописной высокогорной местности. Здесь проходит Катунский хребет с высочайшей вершиной Алтая - горой Белухой ( 4506 м.),покрытой вечными снегами и ледниками.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Подземные воды этих мест содержат целебный радон. Образование радона связано с продуктами распада радиоактивных элементов, содержащихся в очень редких минералах гранита. Термальные воды используются для лечения различных заболеваний органов движения, позвоночника, нервной системы и кожи .</w:t>
      </w:r>
      <w:r w:rsidRPr="006F4B4C">
        <w:rPr>
          <w:rFonts w:ascii="Times New Roman" w:hAnsi="Times New Roman"/>
          <w:sz w:val="28"/>
          <w:szCs w:val="28"/>
        </w:rPr>
        <w:br/>
        <w:t>Открыл целебный источник в 1763 году местный крестьянин Рахманов. Преследуя во время охоты раненого марала, он вышел в долину реки Арасанки, где у большого, прозрачного озера нагнал уставшее животное. Марал стоял в ключах, из которых шел пар и выделялось множество белых пузырьков. Раненый зверь быстро восстанавливал силы. Искупался в источнике и сам Рахманов.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Вскоре молва о целебных ключах разнеслась по всему Алтаю и Сибири, а сами ключи получили имя своего первооткрывателя Рахманова.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Целебными свойствами обладает и чистейший горный воздух, напоенный ароматами тайги и лугов. Тайга богата кедром, лиственницей, пихтой, елью. В долинах растут береза, осина, черемуха. Кустарники представлены алтайской жимолостью, смородиной, малиной, арчой, ерником. Часто встречаются черника, брусника. В лесу много грибов, особенно маслят, груздей, сыроежек.</w:t>
      </w:r>
      <w:r w:rsidRPr="006F4B4C">
        <w:rPr>
          <w:rFonts w:ascii="Times New Roman" w:hAnsi="Times New Roman"/>
          <w:sz w:val="28"/>
          <w:szCs w:val="28"/>
        </w:rPr>
        <w:br/>
        <w:t>Разнообразен животный мир этих мест. Здесь обитают соболь, барсук, росомаха, волк, лиса, медведь, барс, рысь, косуля, белка; из пернатой дичи - тетерев, глухарь, белая куропатка, рябчик и др.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 xml:space="preserve">Эти дикие места считают родиной маралов, или благородных оленей. Они дают ценные панты - молодые неокостенелые рога, используемые для приготовления пантокрина - эликсира бодрости. 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 </w:t>
      </w:r>
      <w:bookmarkStart w:id="0" w:name="6"/>
      <w:bookmarkEnd w:id="0"/>
      <w:r w:rsidRPr="006F4B4C">
        <w:rPr>
          <w:rFonts w:ascii="Times New Roman" w:hAnsi="Times New Roman"/>
          <w:b/>
          <w:bCs/>
          <w:sz w:val="28"/>
          <w:szCs w:val="28"/>
        </w:rPr>
        <w:t>Западно-Алтайский государственный заповедник</w:t>
      </w:r>
      <w:r w:rsidRPr="006F4B4C">
        <w:rPr>
          <w:rFonts w:ascii="Times New Roman" w:hAnsi="Times New Roman"/>
          <w:sz w:val="28"/>
          <w:szCs w:val="28"/>
        </w:rPr>
        <w:t>. Богат и разнообразен животный и растительный мир Восточного Казахстана. Пустынные равнины чередуются с долинами рек и озер, альпийские луга подступают к высокогорным снежным вершинам.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Западно-Алтайский государственный заповедник организован в 1992 г. Площадь его составляет 56,3 тыс. га. Заповедник располагается на участках горных хребтов казахстанской части Алтая: Линейского, Холзуна, Коксинского и Ивановского в истоках рек Белая, Черная Уба и Барсук - притока р. Тургусун. В истоках р. Белая Уба имеется 14 мелких ледников. Выше границы леса располагаются малые горные озера ледникового происхождения и болота, дающие начало ручьям.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Климат Западно-Алтайского заповедника резко континентальный. Это самое влажное место не только в Казахстане, но и в азиатской части СНГ. Устойчивый снежный покров в заповеднике сохраняется до 170 дней - с ноября по апрель.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В растительном покрове заповедника выделяются 4 пояса: лиственный лес, горно-таежные леса, субальпийские и альпийские луга, высокогорная тундра.</w:t>
      </w:r>
      <w:r w:rsidRPr="006F4B4C">
        <w:rPr>
          <w:rFonts w:ascii="Times New Roman" w:hAnsi="Times New Roman"/>
          <w:sz w:val="28"/>
          <w:szCs w:val="28"/>
        </w:rPr>
        <w:br/>
        <w:t>Лиственный лес распространен на ограниченных территориях и характерен для долины рек.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Горно-таежные леса разнообразны по составу древесной растительности: черневая тайга, кедрово-пихтовые леса, темнохвойные леса.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Субальпийские и альпийские леса в заповеднике располагаются на высотах 1800-2000 м. Четко выраженных границ между этими поясами не наблюдается, как это свойственно и для всей казахстанской части Алтая.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Пояс горных тундр занимает высоты от 2000 м и выше; тундры состоят из фрагментов различных типов растительности, располагающихся в виде разнообразных по конфигурации и размерам пятен и полос, местами чередуются с голыми щебнисто-глинистыми участками.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Фауна заповедника типична для средне-высокогорной области Западного Алтая.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Из птиц здесь встречаются чирок-свистунок, большой крохаль, черный коршун, глухарь, азиатский бекас, большая горлица, мохноногий сыч и другие, всего - более 200 видов птиц. Обитает 50 видов млекопитающих: алтайский крот, лисица, медведь, росомаха, соболь, ласка, горностай, колонок, выдра, кабарга, марал, косуля, лось, белка. Фауна рыб, земноводных и пресмыкающихся бедна. Здесь отмечены таймень и сибирский хариус, остромордая лягушка, серая жаба, обыкновенная гадюка, ящерица.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Некоторые виды птиц, обитающих в заповеднике внесены в Красную книгу Казахстана: беркут, сапсан, балаобан, филин, черный аист, а из растений - кандык сибирский, башмачок крупноцветковый, ревень алтайский, долгоног снеговой, родиола розовая, сибирка алтайская, астрагал сладколистый, плаун-баранец.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Западно-Алтайский государственный заповедник представляет несомненный интерес для исследователей.</w:t>
      </w:r>
    </w:p>
    <w:p w:rsidR="00A8457F" w:rsidRPr="006F4B4C" w:rsidRDefault="00A8457F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b/>
          <w:bCs/>
          <w:sz w:val="28"/>
          <w:szCs w:val="28"/>
        </w:rPr>
        <w:t>Государственный памятник природы "Синегорская пихтовая роща"</w:t>
      </w:r>
      <w:r w:rsidRPr="006F4B4C">
        <w:rPr>
          <w:rFonts w:ascii="Times New Roman" w:hAnsi="Times New Roman"/>
          <w:sz w:val="28"/>
          <w:szCs w:val="28"/>
        </w:rPr>
        <w:t xml:space="preserve">. Образован в 1968г., вторично 17 апреля 1982г. в Уланском районе на площади 137га. Памятник природы "Синегорская пихтовая роща" создан для охраны реликтового местообитания пихты сибирской, единственного на левобережье Иртыша и являющегося остаточным элементом темно-хвойно-сосновых лесов, которые прежде покрывали весь Калбинский хребет. Пихтовая роща, лесопокрытая площадь который составляет 97 га, расположена на северном склоне горы Медведки горного массива Коктау. Пихта произрастает в увлажненном логу и среди скал, образуя как чистые насаждения, так и смешанные с березой и осиной. Для скал характерно пихтовое криволесье, встречаюся и многоствольные формы. Отдельные деревья достигают высоты 16 метров при диаметре ствола 24 см. В подлеске - можжевельник сибирский, рябина, шиповник. Среди травянистой растительности - пион уклоняющийся, купальница алтайская, лилия кудреватая.  Из животных в пихтачах можно встретить медведя, лося, зайца-беляка, лисицу, барсука, белку, тетерева. В окрестностях - сурка, беркута и других обычных для Калбинского нагорья представителей животного мира. </w:t>
      </w:r>
    </w:p>
    <w:p w:rsidR="00A8457F" w:rsidRPr="006F4B4C" w:rsidRDefault="00A8457F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 xml:space="preserve">Наиболее угрожаемыми явлениями для памятника природы являются лесные пожары и незаконные рубки леса. </w:t>
      </w:r>
    </w:p>
    <w:p w:rsidR="00B10CB5" w:rsidRPr="006F4B4C" w:rsidRDefault="00B10CB5" w:rsidP="00612DC5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 xml:space="preserve">Катон – Карагайский </w:t>
      </w:r>
      <w:r w:rsidRPr="006F4B4C">
        <w:rPr>
          <w:rFonts w:ascii="Times New Roman" w:eastAsia="Times New Roman" w:hAnsi="Times New Roman"/>
          <w:sz w:val="28"/>
          <w:szCs w:val="28"/>
          <w:lang w:eastAsia="ru-RU"/>
        </w:rPr>
        <w:t>государственный национальный парк</w:t>
      </w:r>
    </w:p>
    <w:p w:rsidR="00B10CB5" w:rsidRPr="006F4B4C" w:rsidRDefault="00B10CB5" w:rsidP="00612DC5">
      <w:pPr>
        <w:pStyle w:val="a6"/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B4C">
        <w:rPr>
          <w:rFonts w:ascii="Times New Roman" w:eastAsia="Times New Roman" w:hAnsi="Times New Roman"/>
          <w:sz w:val="28"/>
          <w:szCs w:val="28"/>
          <w:lang w:eastAsia="ru-RU"/>
        </w:rPr>
        <w:t>Катон-Карагайский государственный национальный парк создан в 2001 году на территории Катон-Карагайского района Восточно-Казахстанской области. Площадь парка составляет 643 477 га. Национальный парк располагает богатейшими природными ресурсами уникальным спектром ландшафтов: от лесостепей до тайги, высокогорный альпийских лугов и ледников. Леса, которые являются основным достоянием парка, занимают 34 % его территории и представлены в основном хвойными породами, такими как ель, кедр, лиственница.</w:t>
      </w:r>
      <w:r w:rsidRPr="006F4B4C">
        <w:rPr>
          <w:rFonts w:ascii="Times New Roman" w:eastAsia="Times New Roman" w:hAnsi="Times New Roman"/>
          <w:sz w:val="28"/>
          <w:szCs w:val="28"/>
          <w:lang w:eastAsia="ru-RU"/>
        </w:rPr>
        <w:br/>
        <w:t>На территории национального парка находятся уникальные объекты природного, историко-культурного наследия, ряд из которых внесен в перечень объектов государственного природно-заповедного фонда республиканского значения. В их числе: водопад Кокколь – самый крупный водопад в Казахстане.</w:t>
      </w:r>
      <w:r w:rsidRPr="006F4B4C">
        <w:rPr>
          <w:rFonts w:ascii="Times New Roman" w:eastAsia="Times New Roman" w:hAnsi="Times New Roman"/>
          <w:sz w:val="28"/>
          <w:szCs w:val="28"/>
          <w:lang w:eastAsia="ru-RU"/>
        </w:rPr>
        <w:br/>
        <w:t>Водопад Арасан – расположился в 6 км ниже курортного поселка Рахмановские ключи в таёжной глуши среди кедрового леса и скал – это один из самых живописных водопадов.</w:t>
      </w:r>
      <w:r w:rsidRPr="006F4B4C">
        <w:rPr>
          <w:rFonts w:ascii="Times New Roman" w:eastAsia="Times New Roman" w:hAnsi="Times New Roman"/>
          <w:sz w:val="28"/>
          <w:szCs w:val="28"/>
          <w:lang w:eastAsia="ru-RU"/>
        </w:rPr>
        <w:br/>
        <w:t>Водопад Язевый – расположен в прекрасном уголке национального парка. Прорезанное в результате многовековой работы водного потока, русло имеет невыработанный профиль.</w:t>
      </w:r>
      <w:r w:rsidRPr="006F4B4C">
        <w:rPr>
          <w:rFonts w:ascii="Times New Roman" w:eastAsia="Times New Roman" w:hAnsi="Times New Roman"/>
          <w:sz w:val="28"/>
          <w:szCs w:val="28"/>
          <w:lang w:eastAsia="ru-RU"/>
        </w:rPr>
        <w:br/>
        <w:t>Озеро Язевое  – живописное озеро на подходе к горе Белуха, вокруг поросшее хвойным лесом.</w:t>
      </w:r>
      <w:r w:rsidRPr="006F4B4C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Северная ветвь Великого Шелкового пути, проходящая по территории национального парка, представляет собой весьма живописную дорогу, по которой шли караваны, груженые золотом, бронзой Алтая, золотом скифов и аримаспов на Восток и Запад, поэтому её ещё называют Золотой ветвью.</w:t>
      </w:r>
      <w:r w:rsidRPr="006F4B4C">
        <w:rPr>
          <w:rFonts w:ascii="Times New Roman" w:eastAsia="Times New Roman" w:hAnsi="Times New Roman"/>
          <w:sz w:val="28"/>
          <w:szCs w:val="28"/>
          <w:lang w:eastAsia="ru-RU"/>
        </w:rPr>
        <w:br/>
        <w:t>В территорию парка входят склоны высочайшей вершины Алтая – горы Белуха (4506 м над уровнем моря), отходящая от неё цепь хребта Листвяга и высокое нагорье междуречья Бухтармы и Берели. Южнее, за долиной Бухтармы, возвышаются горные цепи южно-алтайских хребтов: Южный Алтай (высшая точка г. Джагыртау – 3871 м), Тарбагатай (г. Хрустальная – 3094 м) и Сарымсакты (г. Беркутаул – 3373 м). Все горные хребты простираются в субширотном направлении и имеют ярко выраженную асимметричность склонов – северные круто обрываются к долинам рек, а южные – гораздо более пологие и протяженные.В связи с созданием национального парка были ликвидированы два крупных лесхоза, но их подразделения удачно вписались в структуру новой охраняемой территории. При этом количество рабочих мест для местного населения не только не уменьшилось, а, наоборот, возросло. На сегодняшний день в составе национального парка функционируют 3 филиала и 4 лесничества. Территория подразделяется на мастерские участки и обходы, охрана которых осуществляется государственными инспекторами. Средняя площадь обхода составляет 6247 га. Общая численность работников парка – более 420 человек.</w:t>
      </w:r>
      <w:r w:rsidRPr="006F4B4C">
        <w:rPr>
          <w:rFonts w:ascii="Times New Roman" w:eastAsia="Times New Roman" w:hAnsi="Times New Roman"/>
          <w:sz w:val="28"/>
          <w:szCs w:val="28"/>
          <w:lang w:eastAsia="ru-RU"/>
        </w:rPr>
        <w:br/>
        <w:t>В национальном парке с первых дней его организации ведутся работы по инвентаризации флоры и фауны, изучению численности и биологии позвоночных животных, осуществляются комплексные биотехнические мероприятия. Регулярно ведется работа не только по выявлению фактов нарушений режима охраны территории, но и по их предотвращению. Поэтому важная роль отводится экологическому просвещению местного населения, особенно школьников. Местные жители активно вовлекаются в процесс развития туризма. Разработаны и успешно осуществляются проекты по расширению и развитию структуры туристического комплекса. Исследовательские работы проводятся в тесном контакте и при непосредственном участии специалистов сторонних научных учреждений Казахстана и других стран, в частности, России.</w:t>
      </w:r>
    </w:p>
    <w:p w:rsidR="00B10CB5" w:rsidRPr="006F4B4C" w:rsidRDefault="00B10CB5" w:rsidP="00612DC5">
      <w:pPr>
        <w:pStyle w:val="a6"/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B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Растительный мир Катон-Карагайского государственного</w:t>
      </w:r>
      <w:r w:rsidRPr="006F4B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национального природного парка</w:t>
      </w:r>
      <w:r w:rsidR="0036231A" w:rsidRPr="006F4B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  <w:r w:rsidRPr="006F4B4C">
        <w:rPr>
          <w:rFonts w:ascii="Times New Roman" w:eastAsia="Times New Roman" w:hAnsi="Times New Roman"/>
          <w:sz w:val="28"/>
          <w:szCs w:val="28"/>
          <w:lang w:eastAsia="ru-RU"/>
        </w:rPr>
        <w:br/>
        <w:t>В Катон-Карагайском национальном природном парке сосредоточено богатое разнообразие флоры и фауны. По предварительным данным, на территории парка произрастает свыше 1000 видов высших сосудистых растений, среди них около 30 занесены в Красную книгу, это такие как: радиола розовая, рапонтикум сафлоровидный, сибирка алтайская, волчеягодник алтайский, башмачок крупноцветный, кандык сибирский и другие.</w:t>
      </w:r>
      <w:r w:rsidRPr="006F4B4C">
        <w:rPr>
          <w:rFonts w:ascii="Times New Roman" w:eastAsia="Times New Roman" w:hAnsi="Times New Roman"/>
          <w:sz w:val="28"/>
          <w:szCs w:val="28"/>
          <w:lang w:eastAsia="ru-RU"/>
        </w:rPr>
        <w:br/>
        <w:t>Многие растения обладают различными полезными свойствами. Широко распространены лекарственные травы: бадан толстолистный, копеечник чаевой, зверобой продырявленный, тысячелистник, акониты и многие др. В отдельные годы бывают неимоверно велики урожаи грибов, «кедровых орехов» и различных ягод: жимолости алтайской, земляники, красной и черной смородины, брусники, черники, а также редчайшей в Казахстане клюквы мелкоплодной, которая включена в Красную книгу.</w:t>
      </w:r>
    </w:p>
    <w:p w:rsidR="00612DC5" w:rsidRDefault="00B10CB5" w:rsidP="00612DC5">
      <w:pPr>
        <w:pStyle w:val="a6"/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B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Животный мир Катон-Карагайского государственного</w:t>
      </w:r>
      <w:r w:rsidRPr="006F4B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национального природного парка</w:t>
      </w:r>
      <w:r w:rsidR="0036231A" w:rsidRPr="006F4B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  <w:r w:rsidRPr="006F4B4C">
        <w:rPr>
          <w:rFonts w:ascii="Times New Roman" w:eastAsia="Times New Roman" w:hAnsi="Times New Roman"/>
          <w:sz w:val="28"/>
          <w:szCs w:val="28"/>
          <w:lang w:eastAsia="ru-RU"/>
        </w:rPr>
        <w:br/>
        <w:t>Фаунистический состав представлен значительным количеством беспозвоночных и позвоночных животных. Установлено обитание нескольких видов костных рыб – 8, земноводных – 3, пресмыкающихся – 6, птиц – 255, млекопитающих – 65. В Красную книгу занесены: из рыб – таймень; птиц – алтайский улар, скопа, балобан, сапсан, горбоносый турпан; млекопитающих – снежный барс, каменная куница, архар.</w:t>
      </w:r>
      <w:r w:rsidRPr="006F4B4C">
        <w:rPr>
          <w:rFonts w:ascii="Times New Roman" w:eastAsia="Times New Roman" w:hAnsi="Times New Roman"/>
          <w:sz w:val="28"/>
          <w:szCs w:val="28"/>
          <w:lang w:eastAsia="ru-RU"/>
        </w:rPr>
        <w:br/>
        <w:t>Велико значение национального парка в сохранении видов животных, обитающих только на Алтае и не встречающихся на остальной территории Казахстана – хариуса, рябчика, тундряной куропатки, кабарги, росомахи, соболя и многих других.</w:t>
      </w:r>
      <w:r w:rsidRPr="006F4B4C">
        <w:rPr>
          <w:rFonts w:ascii="Times New Roman" w:eastAsia="Times New Roman" w:hAnsi="Times New Roman"/>
          <w:sz w:val="28"/>
          <w:szCs w:val="28"/>
          <w:lang w:eastAsia="ru-RU"/>
        </w:rPr>
        <w:br/>
        <w:t>Именно в этих краях в бывшей Бухтарминской волости зародилась уникальная отрасль хозяйства – мараловодство, при котором благородные олени-маралы содержатся в питомниках на специально огороженных территориях для разведения и получения ценного фармакологического сырья – пантов (молодых рогов), используемых в производстве пантокрина.</w:t>
      </w:r>
    </w:p>
    <w:p w:rsidR="00612DC5" w:rsidRPr="00612DC5" w:rsidRDefault="00612DC5" w:rsidP="00612DC5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2DC5">
        <w:rPr>
          <w:rFonts w:ascii="Times New Roman" w:hAnsi="Times New Roman"/>
          <w:sz w:val="28"/>
          <w:szCs w:val="28"/>
        </w:rPr>
        <w:t>Рекреацион</w:t>
      </w:r>
      <w:r>
        <w:rPr>
          <w:rFonts w:ascii="Times New Roman" w:hAnsi="Times New Roman"/>
          <w:sz w:val="28"/>
          <w:szCs w:val="28"/>
        </w:rPr>
        <w:t>ные зоны Восточного Казахстана</w:t>
      </w:r>
    </w:p>
    <w:p w:rsidR="00612DC5" w:rsidRPr="00612DC5" w:rsidRDefault="00612DC5" w:rsidP="00612DC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2DC5">
        <w:rPr>
          <w:rFonts w:ascii="Times New Roman" w:hAnsi="Times New Roman"/>
          <w:sz w:val="28"/>
          <w:szCs w:val="28"/>
        </w:rPr>
        <w:t>При анализе туристского потенциала Восточно-Казахстанской области («Разработка кластерной программы туризма и выполнение программы бренда Восточно-Казахстанской области», 2006) был выделен ряд зон, которые представляют интерес в плане туризма (рекреационные зоны), где сосредоточено наибольшее количество туристических объектов, памятников природы, культуры и др.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DC5">
        <w:rPr>
          <w:rFonts w:ascii="Times New Roman" w:hAnsi="Times New Roman"/>
          <w:sz w:val="28"/>
          <w:szCs w:val="28"/>
        </w:rPr>
        <w:t>В пределах территории находится две значительных и наиболее интересных рекреационных зоны: Северо-Восточная (Белухинская) и Восточная (Маркакольская).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DC5">
        <w:rPr>
          <w:rFonts w:ascii="Times New Roman" w:hAnsi="Times New Roman"/>
          <w:sz w:val="28"/>
          <w:szCs w:val="28"/>
        </w:rPr>
        <w:t xml:space="preserve">На этих территориях сосредоточены основные природные, культурные и исторические достопримечательности региона, которые привлекают многочисленных туристов не только СНГ, но и дальнего зарубежья.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DC5">
        <w:rPr>
          <w:rFonts w:ascii="Times New Roman" w:hAnsi="Times New Roman"/>
          <w:sz w:val="28"/>
          <w:szCs w:val="28"/>
        </w:rPr>
        <w:t>Эти зоны в значительной мере отличаются друг от друга и имеют свою туристическую "специализацию", что определило их раздельное описание и анализ.</w:t>
      </w:r>
    </w:p>
    <w:p w:rsidR="00612DC5" w:rsidRPr="00BD4346" w:rsidRDefault="00612DC5" w:rsidP="00612DC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D4346">
        <w:rPr>
          <w:rFonts w:ascii="Times New Roman" w:hAnsi="Times New Roman"/>
          <w:b/>
          <w:sz w:val="28"/>
          <w:szCs w:val="28"/>
        </w:rPr>
        <w:t>Северо-Восточная (Белухинская) рекреационная зона</w:t>
      </w:r>
    </w:p>
    <w:p w:rsidR="00612DC5" w:rsidRPr="00612DC5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>Территория Северо-Восточной (Белухинской) рекреационной зоны находится на северо-востоке Восточно-Казахстанской области в пределах Катон-Карагайского государственного национального природного парка Катон-Карагайского административного района. Расстояние от г. Усть-Каменогорска составляет 475 км (Рахмановские Ключи), или 10-12 час. на автомашине, или 2.5-3 час. полета на вертолете.</w:t>
      </w:r>
    </w:p>
    <w:p w:rsidR="00612DC5" w:rsidRPr="00612DC5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>Рекреационная зона включает в себя южную экспозицию Катунского хребта с прилегающими отрогами. Границей зоны на севере, востоке и западе является государственная граница с Россией, на юге – широта р. Калмачихи. Площадь рекреационной зоны составляет 1100 кв. км.</w:t>
      </w:r>
    </w:p>
    <w:p w:rsidR="00612DC5" w:rsidRPr="00612DC5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>Практически все виды ландшафтов этой рекреационной зоны представляют интерес в плане их использования в туристско-рекреационных целях: горно-долинный (водный - аквальный, - реки и озера), горно-таежный, горно-луговой, нивальный и высокогорный с горным массивом Белухи.</w:t>
      </w:r>
    </w:p>
    <w:p w:rsidR="00612DC5" w:rsidRPr="00612DC5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 xml:space="preserve">На территории зоны находятся памятники природы мирового значения: г. Белуха - официальный Памятник Всемирного Природного Наследия (восточная вершина), Коккольский водопад, термальные минерализованные источники (санаторий) Рахмановские Ключи, уникальные Берельские раскопки – аналог Пазырыкским курганам, брошенный старинный Коккольский рудник, расположенный на высоте 3000 м, Северная Золотая Ветвь Великого Шелкового Пути, верховья популярной сплавной р. Катунь, девственные кедровые и лиственничные леса, места обитания снежного барса, сибирского козерога и др.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DC5">
        <w:rPr>
          <w:rFonts w:ascii="Times New Roman" w:hAnsi="Times New Roman"/>
          <w:sz w:val="28"/>
          <w:szCs w:val="28"/>
        </w:rPr>
        <w:t>Все эти «жемчужины» природы связывают многочисленные нити маршрутов, включающие в себя альпинистские, пешие, конные, сплавные, рыболовные и научные туры. Такая специфика туров (комбинированные маршруты) ведет к сравнительно равномерной нагрузке всех видов ландшафтов в контексте туризма (в пределах маршрутов).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DC5">
        <w:rPr>
          <w:rFonts w:ascii="Times New Roman" w:hAnsi="Times New Roman"/>
          <w:sz w:val="28"/>
          <w:szCs w:val="28"/>
        </w:rPr>
        <w:t>Это наиболее популярная и посещаемая туристами территория Восточно-Казахстанской области. Алтай и район Белухи, в частности, был и остается одним из популярнейших туристских регионов бывшего Советского Союза еще с пятидесятых годов прошлого века.</w:t>
      </w:r>
    </w:p>
    <w:p w:rsidR="00612DC5" w:rsidRPr="00612DC5" w:rsidRDefault="00612DC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>Последнее время количество туристов постепенно растет. К ним можно отнести: горных туристов, альпинистов, сплавщиков. И особо хочется выделить такую категорию туристов - как “рериховцы”, - последователей учения Н.К. Рериха, которые ежегодно совершают несколько экспедиций в район Белухи. Некоторые группы достигают 100-150 человек. Это, как правило, люди зрелого возраста, но к ним зачастую присоединяются и довольно юные попутчики.</w:t>
      </w:r>
    </w:p>
    <w:p w:rsidR="00612DC5" w:rsidRPr="00612DC5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>Набирает силу санаторий Рахмановские Ключи. Это 80-100 человек одновременно при десятидневном цикле лечения. Как правило, пациенты санатория совершают прогулки вблизи поселка, не нарушая экологию дикой и прекрасной природы. Хотя отдельные люди рвут цветы, собирают ягоды и лекарственные растения. Через Рахмановские Ключи следуют многочисленные группы туристов.</w:t>
      </w:r>
    </w:p>
    <w:p w:rsidR="00612DC5" w:rsidRPr="00612DC5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>В районе г. Белухи в летнее время наблюдается значительное скопление туристов. На Нижнем Лагере в районе Коккольского водопада находится традиционное место многодневной стоянки всех туристских групп, находящихся в этом районе. Здесь, на большой поляне, одновременно собирается по 5-10 групп туристов, следующих как с казахстанской стороны, так и со стороны России.</w:t>
      </w:r>
    </w:p>
    <w:p w:rsidR="00612DC5" w:rsidRPr="00612DC5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>Последнее время здесь получает большую популярность лечебно-оздоровительный (санаторно-курортный) туризм. К специфическим санаторно-курортным видам лечения (туризма) в пределах Проектной территории относятся:</w:t>
      </w:r>
    </w:p>
    <w:p w:rsidR="00612DC5" w:rsidRPr="00612DC5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12DC5">
        <w:rPr>
          <w:rFonts w:ascii="Times New Roman" w:hAnsi="Times New Roman"/>
          <w:sz w:val="28"/>
          <w:szCs w:val="28"/>
        </w:rPr>
        <w:t>Пантолечение;</w:t>
      </w:r>
    </w:p>
    <w:p w:rsidR="00612DC5" w:rsidRPr="00612DC5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12DC5">
        <w:rPr>
          <w:rFonts w:ascii="Times New Roman" w:hAnsi="Times New Roman"/>
          <w:sz w:val="28"/>
          <w:szCs w:val="28"/>
        </w:rPr>
        <w:t>Радонолечение.</w:t>
      </w:r>
    </w:p>
    <w:p w:rsidR="00612DC5" w:rsidRPr="00612DC5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12DC5">
        <w:rPr>
          <w:rFonts w:ascii="Times New Roman" w:hAnsi="Times New Roman"/>
          <w:sz w:val="28"/>
          <w:szCs w:val="28"/>
        </w:rPr>
        <w:t xml:space="preserve">Пантолечение. Основой пантолечения является мараловодческое хозяйство. Это образец уникального вида традиционного хозяйства – мараловодства, которое зародилось на Алтае в 18 веке у первых христиан-староверов, прибывших сюда из России. Этот тип производства весьма редок. Основным продуктом мараловодства являются панты - молодые рога, содержащие ценное вещество пантокрин. Пантокрин - мощный биостимулятор, благотворно влияющий на организм, дарующий силу и молодость. </w:t>
      </w:r>
    </w:p>
    <w:p w:rsidR="00612DC5" w:rsidRPr="00612DC5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 xml:space="preserve">Это свойство пант известно очень давно. В странах юго-восточной Азии их применяют довольно широко. По легендам воины Чингисхана лечили свои раны в пантовых ваннах в этих местах. </w:t>
      </w:r>
    </w:p>
    <w:p w:rsidR="00612DC5" w:rsidRPr="00612DC5" w:rsidRDefault="00612DC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>Мараловодческие хозяйства интересны во многих отношениях. В культурно-познавательном плане - это может быть сравнено с зоопарком открытого типа, где можно проводить пешие и конные экскурсии по территории парка, наблюдая маралов практически в естественной обстановке. Весной и в начале лета Вы можете ознакомиться с резкой, обработкой и сушкой пант, что не лишено экзотики. Особенно резка пант, когда маралы загоняются в станок, режутся вручную молодые рога. Тут же пьется из раны местными жителями пантовая кровь.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DC5">
        <w:rPr>
          <w:rFonts w:ascii="Times New Roman" w:hAnsi="Times New Roman"/>
          <w:sz w:val="28"/>
          <w:szCs w:val="28"/>
        </w:rPr>
        <w:t xml:space="preserve">Желающие могут принять ванную из отвара пант. – Это широко известный в этих местах и в Юго-Восточной Азии метод оздоровления и омоложения. Каждый год наш Президент принимает курс пантовых ванн. </w:t>
      </w:r>
    </w:p>
    <w:p w:rsidR="00612DC5" w:rsidRPr="00612DC5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>В сочетании с этнопрограммой, кумысолечением и пантолечением (принятием ванн с водой, в которой варятся панты), с великолепным здешним медом, кумысом и настойками лечебных трав с альпийских лугов – это является прекрасной оздоровительной и научно-культурно-познавательной программой.</w:t>
      </w:r>
    </w:p>
    <w:p w:rsidR="00612DC5" w:rsidRPr="00612DC5" w:rsidRDefault="00612DC5" w:rsidP="003E0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>Основное количество мараловодческих хозяйств располагается в Катон-Карагайском районе в пределах Проектной территории, где традиционно сложилась эта древняя культура.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DC5">
        <w:rPr>
          <w:rFonts w:ascii="Times New Roman" w:hAnsi="Times New Roman"/>
          <w:sz w:val="28"/>
          <w:szCs w:val="28"/>
        </w:rPr>
        <w:t>Радонолечение представлено единственным действующим санаторием Рахмановские Ключи. Высокогорный санаторий «Рахмановские Ключи» расположен на радоновых источниках в долине реки Арасан на берегу большого Рахмановского озера. Они расположены в удивительной по красоте котловине Рахмановского озера. Термальные источники «Рахмановские Ключи» представлены радоновыми лабоминерализованными гидрокарбонатно-кальциевые водами радиоактивность 33 эман. Температура воды родников от 31 до 40°С. Воды Рахмановских источников великолепно лечат болезни опорно-двигательного аппарата, кожные, желудочно-кишечные и др.</w:t>
      </w:r>
    </w:p>
    <w:p w:rsidR="00612DC5" w:rsidRPr="00612DC5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 xml:space="preserve">Кедровые леса, целебный воздух, напоенный ароматом тайги и альпийских лугов, горная местность и живописные озера – всё это создает в сочетании с целебными источниками великолепные условия для восстановления организма. По сведениям первых исследователей на месте Рахмановских Ключей были развалины буддийской кумирни. В настоящее время идет реконструкция и строительство санатория. </w:t>
      </w:r>
    </w:p>
    <w:p w:rsidR="00612DC5" w:rsidRPr="003E0E42" w:rsidRDefault="00612DC5" w:rsidP="00612DC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E0E42">
        <w:rPr>
          <w:rFonts w:ascii="Times New Roman" w:hAnsi="Times New Roman"/>
          <w:b/>
          <w:sz w:val="28"/>
          <w:szCs w:val="28"/>
        </w:rPr>
        <w:t>Восточная (Маркакольская) рекреационная зона</w:t>
      </w:r>
    </w:p>
    <w:p w:rsidR="00612DC5" w:rsidRPr="00612DC5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 xml:space="preserve">Восточная (Маркакольской) рекреационная зона расположена на востоке Восточно-Казахстанской области и включает в себя уникальное оз. Маркаколь и его окрестности, входящие в Маркакольский государственный природный заповедник, а также верховья р. Кальжыр, вытекающей из оз. Маркаколь. Расстояние от г. Усть-Каменогорска составляет 470 км (с. Урунхайка, Маркакольский заповедник). </w:t>
      </w:r>
    </w:p>
    <w:p w:rsidR="00612DC5" w:rsidRPr="00612DC5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>Территория состоит из двух участков: восточного, в районе с. Урунхайки, и западного, - район с. Матабай, истоки и верхнее течение р. Кальжыр. Участки находятся в зоне любительского лова рыбы. Площадь рекреационной зоны составляет 570 кв. км.</w:t>
      </w:r>
    </w:p>
    <w:p w:rsidR="00612DC5" w:rsidRPr="00612DC5" w:rsidRDefault="00612DC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>Восточная рекреационная зона менее известна и популярна, чем район г. Белухи, но ее привлекательность быстро растет. Основной достопримечательностью зоны являются прекрасные горные и озерные пейзажи, рыбалка на сибирского ленка - ускуча и хариуса, охота на марала и рыбалка на хариуса и ускуча в верхнем течении р. Кальжыр.</w:t>
      </w:r>
    </w:p>
    <w:p w:rsidR="00612DC5" w:rsidRPr="00612DC5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>Район пользуется популярностью у зарубежных туристов-охотников и рыбаков.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DC5">
        <w:rPr>
          <w:rFonts w:ascii="Times New Roman" w:hAnsi="Times New Roman"/>
          <w:sz w:val="28"/>
          <w:szCs w:val="28"/>
        </w:rPr>
        <w:t>Наиболее посещаемыми ландшафтами зоны являются: аквальный (озеро Маркаколь) и прилегающие горно-лесные и горно-луговые.</w:t>
      </w:r>
    </w:p>
    <w:p w:rsidR="00B10CB5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DC5">
        <w:rPr>
          <w:rFonts w:ascii="Times New Roman" w:hAnsi="Times New Roman"/>
          <w:sz w:val="28"/>
          <w:szCs w:val="28"/>
        </w:rPr>
        <w:t>Пик посещения приходится на сентябрь - начало октября, когда начинается отличная рыбалка на спиннинг и нахлыстом («на мошку»). В это время наступает прекрасная пора – «бабье лето». Изумрудная вода озера, золото и багрянец леса, снежные вершины гор создают восхитительные картины.</w:t>
      </w:r>
    </w:p>
    <w:p w:rsidR="00612DC5" w:rsidRPr="006F4B4C" w:rsidRDefault="00612DC5" w:rsidP="00612DC5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  <w:lang w:val="kk-KZ"/>
        </w:rPr>
        <w:t xml:space="preserve">Проблемы </w:t>
      </w:r>
      <w:r>
        <w:rPr>
          <w:rFonts w:ascii="Times New Roman" w:hAnsi="Times New Roman"/>
          <w:sz w:val="28"/>
          <w:szCs w:val="28"/>
          <w:lang w:val="kk-KZ"/>
        </w:rPr>
        <w:t xml:space="preserve">и перспективы </w:t>
      </w:r>
      <w:r w:rsidRPr="006F4B4C">
        <w:rPr>
          <w:rFonts w:ascii="Times New Roman" w:hAnsi="Times New Roman"/>
          <w:sz w:val="28"/>
          <w:szCs w:val="28"/>
          <w:lang w:val="kk-KZ"/>
        </w:rPr>
        <w:t>развития туризма в Восточном Казахстане</w:t>
      </w:r>
    </w:p>
    <w:p w:rsidR="00612DC5" w:rsidRPr="006F4B4C" w:rsidRDefault="00612DC5" w:rsidP="00612DC5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F4B4C">
        <w:rPr>
          <w:rFonts w:ascii="Times New Roman" w:hAnsi="Times New Roman"/>
          <w:sz w:val="28"/>
          <w:szCs w:val="28"/>
        </w:rPr>
        <w:t>Самой главной проблемой развития туризма в ВКО является то, что подавляющее число фирм занимается выездным туризмом, а это, в первую очередь, приводит к оттоку капитала из области. Восточному Казахстану необходимо увеличить поток иностранных туристов, для этого необходимо организовать турфирмы на развитие въездного туризма, что, в первую очередь, зависит от состояния транспорта, средств размещения, кадрового обеспечения.</w:t>
      </w:r>
    </w:p>
    <w:p w:rsidR="00612DC5" w:rsidRPr="006F4B4C" w:rsidRDefault="00612DC5" w:rsidP="00612DC5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6F4B4C">
        <w:rPr>
          <w:sz w:val="28"/>
          <w:szCs w:val="28"/>
        </w:rPr>
        <w:t>1. Транспорт. Большинство туристов предпочитает, в плане сервиса и надежности, услуги иностранных перевозчиков, что влечет за собой снижение пассажиропотока на авиарейсах, совершаемых отечественными перевозчиками. К тому же, высокая стоимость авиабилетов увеличивает стоимость турпродукта и, соответственно, снижает его конкурентоспособность на международном рынке. Автомобильный транспорт используется для организации шоп-туризма в приграничные государства и в экскурсионных маршрутах. Однако его развитие целиком зависит от состояния дорог и наличия надлежащего технического обслуживания туристских транспортных средств. Автобусный парк Восточного Казахстана находится в запущенном состоянии, к тому же, практически не имеет современных комфортабельных автобусов, что не позволяет поддерживать высокий уровень обслуживания туристов. Основной железнодорожный перевозчик - Республиканское государственное предприятие "Казакстан темiр жолы". В будущем необходимо обратить внимание на развитие общественного экологически чистого туристского транспорта.</w:t>
      </w:r>
    </w:p>
    <w:p w:rsidR="00612DC5" w:rsidRPr="006F4B4C" w:rsidRDefault="00612DC5" w:rsidP="00612DC5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6F4B4C">
        <w:rPr>
          <w:sz w:val="28"/>
          <w:szCs w:val="28"/>
        </w:rPr>
        <w:t>2. Средства размещения. Одним из самых серьезных ограничительных факторов в туристском бизнесе являются низкие возможности материальной базы индустрии туризма.</w:t>
      </w:r>
    </w:p>
    <w:p w:rsidR="00612DC5" w:rsidRPr="006F4B4C" w:rsidRDefault="00612DC5" w:rsidP="00612DC5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6F4B4C">
        <w:rPr>
          <w:sz w:val="28"/>
          <w:szCs w:val="28"/>
        </w:rPr>
        <w:t>Главной причиной предоставления некачественного туристского продукта в областных центрах зарубежным посетителям является отсутствие гостиниц соответствующего класса, а имеющаяся гостиничная база изношена на 80 процентов, часть гостиниц находится в упадочном состоянии и на грани банкротства, так как были построены в 60-х годах.</w:t>
      </w:r>
    </w:p>
    <w:p w:rsidR="00612DC5" w:rsidRPr="006F4B4C" w:rsidRDefault="00612DC5" w:rsidP="00612DC5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6F4B4C">
        <w:rPr>
          <w:sz w:val="28"/>
          <w:szCs w:val="28"/>
        </w:rPr>
        <w:t>Анализ показывает, что наибольшую рентабельность имеют гостиницы туристского класса (2-3-звездные или малые и средние гостиницы).</w:t>
      </w:r>
    </w:p>
    <w:p w:rsidR="00612DC5" w:rsidRPr="006F4B4C" w:rsidRDefault="00612DC5" w:rsidP="00612DC5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6F4B4C">
        <w:rPr>
          <w:sz w:val="28"/>
          <w:szCs w:val="28"/>
        </w:rPr>
        <w:t>3. Кадровое обеспечение</w:t>
      </w:r>
      <w:r w:rsidRPr="006F4B4C">
        <w:rPr>
          <w:b/>
          <w:bCs/>
          <w:sz w:val="28"/>
          <w:szCs w:val="28"/>
        </w:rPr>
        <w:t>.</w:t>
      </w:r>
      <w:r w:rsidRPr="006F4B4C">
        <w:rPr>
          <w:sz w:val="28"/>
          <w:szCs w:val="28"/>
        </w:rPr>
        <w:t xml:space="preserve"> Одной из ключевых проблем развития туризма является подготовка туристских кадров. В настоящее время в Восточном Казахстане только ряд вузов ведут подготовку менеджеров туризма. Кадровое обеспечение туристской отрасли до сих пор остается неудовлетворительным, и основной причиной этого является недостаточный уровень подготовки специалистов. Это объясняется тем, что в Казахстане не был развит туристический бизнес.</w:t>
      </w:r>
    </w:p>
    <w:p w:rsidR="00612DC5" w:rsidRPr="00C7396A" w:rsidRDefault="00612DC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396A">
        <w:rPr>
          <w:rFonts w:ascii="Times New Roman" w:hAnsi="Times New Roman"/>
          <w:sz w:val="28"/>
          <w:szCs w:val="28"/>
        </w:rPr>
        <w:t>В Восточном Казахстане первая программа развития туризма была подготовлена в 1992-1993 году областным управлением по туризму, физической культуре и спорту с привлечением актива туристской общественности и специалистов смежных областей знаний, информации туристских фирм. Были определены перспективные районы, объекты инфраструктуры, туристские и экскурсионные маршруты, а также мероприятия по подготовке кадров и совершенствованию управления туризмом. Однако преобладание в структуре туристских потоков выездного туризма (шоп-туры) и отсутствие стимулов (прежде всего, финансовой поддержки) для развития въездного и внутреннего туризма сделали нереальной ее реализацию.</w:t>
      </w:r>
    </w:p>
    <w:p w:rsidR="00612DC5" w:rsidRPr="00C7396A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396A">
        <w:rPr>
          <w:rFonts w:ascii="Times New Roman" w:hAnsi="Times New Roman"/>
          <w:sz w:val="28"/>
          <w:szCs w:val="28"/>
        </w:rPr>
        <w:t xml:space="preserve">Ключевым событием для казахстанского туризма явилось его включение в число приоритетных направлений экономического развития страны (2005 г) и реализация кластерного подхода при формировании туристской отрасли. </w:t>
      </w:r>
    </w:p>
    <w:p w:rsidR="00612DC5" w:rsidRPr="00C7396A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396A">
        <w:rPr>
          <w:rFonts w:ascii="Times New Roman" w:hAnsi="Times New Roman"/>
          <w:sz w:val="28"/>
          <w:szCs w:val="28"/>
        </w:rPr>
        <w:t>В рамках развития туристского кластера в республике были выделены приоритетные направления развития туризма: деловой, экологический, культурно-познавательный, а также приключенческие туры.</w:t>
      </w:r>
    </w:p>
    <w:p w:rsidR="00612DC5" w:rsidRPr="00C7396A" w:rsidRDefault="00612DC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396A">
        <w:rPr>
          <w:rFonts w:ascii="Times New Roman" w:hAnsi="Times New Roman"/>
          <w:sz w:val="28"/>
          <w:szCs w:val="28"/>
        </w:rPr>
        <w:t>Показательно, что Восточно-Казахстанская область занимает второе после г. Алматы место в республике по количеству действующих туристских фирм и объектов гостиничного хозяйства, опережая Карагандинскую и Алматинскую области, а также г. Астана.</w:t>
      </w:r>
    </w:p>
    <w:p w:rsidR="00612DC5" w:rsidRPr="00C7396A" w:rsidRDefault="00612DC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396A">
        <w:rPr>
          <w:rFonts w:ascii="Times New Roman" w:hAnsi="Times New Roman"/>
          <w:sz w:val="28"/>
          <w:szCs w:val="28"/>
        </w:rPr>
        <w:t>По внутреннему туризму область также находится в тройке лидеров, наряду с гг. Астана и Алматы (таблица 2). На долю внутреннего туризма приходится более 90% от всех реализованных путевок и около 50% их стоимости.</w:t>
      </w:r>
    </w:p>
    <w:p w:rsidR="00612DC5" w:rsidRPr="00C7396A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  <w:r w:rsidRPr="00C7396A">
        <w:rPr>
          <w:rFonts w:ascii="Times New Roman" w:hAnsi="Times New Roman"/>
          <w:sz w:val="28"/>
          <w:szCs w:val="28"/>
        </w:rPr>
        <w:t xml:space="preserve"> – Количество посетителей по видам туризма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228"/>
        <w:gridCol w:w="1250"/>
        <w:gridCol w:w="1365"/>
        <w:gridCol w:w="1408"/>
        <w:gridCol w:w="1679"/>
      </w:tblGrid>
      <w:tr w:rsidR="00612DC5" w:rsidRPr="00C7396A" w:rsidTr="00167A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Количество обслуженных посетителей</w:t>
            </w:r>
          </w:p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по видам туризма</w:t>
            </w:r>
          </w:p>
        </w:tc>
      </w:tr>
      <w:tr w:rsidR="00612DC5" w:rsidRPr="00C7396A" w:rsidTr="00167A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612DC5" w:rsidRPr="00C7396A" w:rsidTr="00167A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въездной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выездной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внутренний</w:t>
            </w:r>
          </w:p>
        </w:tc>
      </w:tr>
      <w:tr w:rsidR="00612DC5" w:rsidRPr="00C7396A" w:rsidTr="00167A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Республика Казахстан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1817402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304664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217961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1294777</w:t>
            </w:r>
          </w:p>
        </w:tc>
      </w:tr>
      <w:tr w:rsidR="00612DC5" w:rsidRPr="00C7396A" w:rsidTr="00167A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Алматинская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152593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971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32080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119542</w:t>
            </w:r>
          </w:p>
        </w:tc>
      </w:tr>
      <w:tr w:rsidR="00612DC5" w:rsidRPr="00C7396A" w:rsidTr="00167A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Восточно-Казахстанская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168320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8434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3200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156686</w:t>
            </w:r>
          </w:p>
        </w:tc>
      </w:tr>
      <w:tr w:rsidR="00612DC5" w:rsidRPr="00C7396A" w:rsidTr="00167A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Карагандинская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161477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14387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14164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132926</w:t>
            </w:r>
          </w:p>
        </w:tc>
      </w:tr>
      <w:tr w:rsidR="00612DC5" w:rsidRPr="00C7396A" w:rsidTr="00167A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г. Астана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251432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31900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31783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187749</w:t>
            </w:r>
          </w:p>
        </w:tc>
      </w:tr>
      <w:tr w:rsidR="00612DC5" w:rsidRPr="00C7396A" w:rsidTr="00167AE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г. Алматы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510281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171133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95361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2DC5" w:rsidRPr="00C7396A" w:rsidRDefault="00612DC5" w:rsidP="00612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396A">
              <w:rPr>
                <w:rFonts w:ascii="Times New Roman" w:hAnsi="Times New Roman"/>
                <w:sz w:val="28"/>
                <w:szCs w:val="28"/>
              </w:rPr>
              <w:t>243787</w:t>
            </w:r>
          </w:p>
        </w:tc>
      </w:tr>
    </w:tbl>
    <w:p w:rsidR="00612DC5" w:rsidRPr="00C7396A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2DC5" w:rsidRPr="00C7396A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396A">
        <w:rPr>
          <w:rFonts w:ascii="Times New Roman" w:hAnsi="Times New Roman"/>
          <w:sz w:val="28"/>
          <w:szCs w:val="28"/>
        </w:rPr>
        <w:t>Говоря о перспективах развитии туризма региона, Госпрограмма обращает внимание на необходимость создания условий для привлечения инвестиций и частного капитала с целью реализации инвестиционных проектов по объектам экологического туризма, таких, как строительство туристского комплекса на Рахмановских ключах в районе горы Белухи.</w:t>
      </w:r>
    </w:p>
    <w:p w:rsidR="00612DC5" w:rsidRPr="00C7396A" w:rsidRDefault="00612DC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396A">
        <w:rPr>
          <w:rFonts w:ascii="Times New Roman" w:hAnsi="Times New Roman"/>
          <w:sz w:val="28"/>
          <w:szCs w:val="28"/>
        </w:rPr>
        <w:t>Учитывая недостаточное развитие инфраструктуры туризма, а также ограниченность финансовых средств, необходимо определить приоритеты первоочередного строительства сети гостиниц, гостевых домов и мотелей, а также кемпингов у озер Алаколь и Маркаколь, на водохранилище Бухтарма.</w:t>
      </w:r>
    </w:p>
    <w:p w:rsidR="00612DC5" w:rsidRPr="00C7396A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396A">
        <w:rPr>
          <w:rFonts w:ascii="Times New Roman" w:hAnsi="Times New Roman"/>
          <w:sz w:val="28"/>
          <w:szCs w:val="28"/>
        </w:rPr>
        <w:t>Согласно статистическим данным 2005 года, на территории области действует 15 санаториев, пансионатов с лечением и баз отдыха. Гостиничное хозяйство насчитывает 38 гостиниц, из которых 5 – с ресторанами, 16 – без ресторанов, и 17 мест кратковременного проживания, при этом наблюдается увеличение количества объектов данного типа и стабильность их загрузки.</w:t>
      </w:r>
    </w:p>
    <w:p w:rsidR="00612DC5" w:rsidRPr="00C7396A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396A">
        <w:rPr>
          <w:rFonts w:ascii="Times New Roman" w:hAnsi="Times New Roman"/>
          <w:sz w:val="28"/>
          <w:szCs w:val="28"/>
        </w:rPr>
        <w:t xml:space="preserve">Программой в пределах области определены несколько крупных рекреационных зон: Бухтарминского побережья, Сибинских озер, озера Алаколь, Катон-Карагайского района и пригорода города Риддера. На этих территориях сосредоточены основные природные достопримечательности Рудного Алтая, которые привлекают многочисленных туристов не только СНГ, но и дальнего зарубежья. </w:t>
      </w:r>
    </w:p>
    <w:p w:rsidR="00612DC5" w:rsidRPr="00C7396A" w:rsidRDefault="00612DC5" w:rsidP="00612D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396A">
        <w:rPr>
          <w:rFonts w:ascii="Times New Roman" w:hAnsi="Times New Roman"/>
          <w:sz w:val="28"/>
          <w:szCs w:val="28"/>
        </w:rPr>
        <w:t xml:space="preserve">Привлекательные для туристов ландшафты, большое количество рек и озер с рыбалкой, охота на зверя и дичь позволяют фирмам организовывать сплавы, рыболовные, охотничьи и научные туры, пантолечение и санаторно-курортный отдых. Культурно-познавательные туры предназначены для любителей старины, истории, культуры народа. Предлагается посещение гостевых домов в Катон-Карагайском районе, где можно познакомиться с бытом и традициями населения, национальной кухней, посетить пасеки и мараловодческие фермы. Востребованы оздоровительные центры: санатории «Рахмановские ключи», «Барлык Арасан», базы отдыха «Княжьи горы» и др. </w:t>
      </w:r>
    </w:p>
    <w:p w:rsidR="00612DC5" w:rsidRPr="00C7396A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396A">
        <w:rPr>
          <w:rFonts w:ascii="Times New Roman" w:hAnsi="Times New Roman"/>
          <w:sz w:val="28"/>
          <w:szCs w:val="28"/>
        </w:rPr>
        <w:t xml:space="preserve">Вместе с тем, уровень развития туризма в области большей частью не соответствует требованиям времени и не обеспечивает стабильное развитие туристской отрасли и индустрии гостеприимства. Слабо развита инфраструктура туризма, низок уровень сервиса, не хватает квалифицированных туристских кадров, особенно гидов, инструкторов туризма, экскурсоводов. Неудовлетворительно техническое состояние автомобильных дорог, многих памятников культуры и истории. Недостаточна осведомленность зарубежных (да и отечественных) туристов о крае. </w:t>
      </w:r>
    </w:p>
    <w:p w:rsidR="00612DC5" w:rsidRPr="006F4B4C" w:rsidRDefault="00612DC5" w:rsidP="00612D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612DC5" w:rsidRPr="006F4B4C" w:rsidSect="006D4C6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AEB" w:rsidRDefault="00167AEB" w:rsidP="00B10CB5">
      <w:pPr>
        <w:spacing w:after="0" w:line="240" w:lineRule="auto"/>
      </w:pPr>
      <w:r>
        <w:separator/>
      </w:r>
    </w:p>
  </w:endnote>
  <w:endnote w:type="continuationSeparator" w:id="0">
    <w:p w:rsidR="00167AEB" w:rsidRDefault="00167AEB" w:rsidP="00B10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CB5" w:rsidRDefault="00B10CB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4B0A">
      <w:rPr>
        <w:noProof/>
      </w:rPr>
      <w:t>1</w:t>
    </w:r>
    <w:r>
      <w:fldChar w:fldCharType="end"/>
    </w:r>
  </w:p>
  <w:p w:rsidR="00B10CB5" w:rsidRDefault="00B10CB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AEB" w:rsidRDefault="00167AEB" w:rsidP="00B10CB5">
      <w:pPr>
        <w:spacing w:after="0" w:line="240" w:lineRule="auto"/>
      </w:pPr>
      <w:r>
        <w:separator/>
      </w:r>
    </w:p>
  </w:footnote>
  <w:footnote w:type="continuationSeparator" w:id="0">
    <w:p w:rsidR="00167AEB" w:rsidRDefault="00167AEB" w:rsidP="00B10C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945A6"/>
    <w:multiLevelType w:val="hybridMultilevel"/>
    <w:tmpl w:val="99AE3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2316E"/>
    <w:multiLevelType w:val="hybridMultilevel"/>
    <w:tmpl w:val="99AE3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F24CC"/>
    <w:multiLevelType w:val="hybridMultilevel"/>
    <w:tmpl w:val="792AA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F03"/>
    <w:rsid w:val="00167AEB"/>
    <w:rsid w:val="00190647"/>
    <w:rsid w:val="00201BD4"/>
    <w:rsid w:val="002E5ED4"/>
    <w:rsid w:val="0036231A"/>
    <w:rsid w:val="003E0E42"/>
    <w:rsid w:val="00564B0A"/>
    <w:rsid w:val="00612DC5"/>
    <w:rsid w:val="006D4C6F"/>
    <w:rsid w:val="006F4B4C"/>
    <w:rsid w:val="0080509F"/>
    <w:rsid w:val="00A20C21"/>
    <w:rsid w:val="00A8457F"/>
    <w:rsid w:val="00B10CB5"/>
    <w:rsid w:val="00B16F90"/>
    <w:rsid w:val="00BA26D8"/>
    <w:rsid w:val="00BB77F7"/>
    <w:rsid w:val="00BD4346"/>
    <w:rsid w:val="00C7396A"/>
    <w:rsid w:val="00C77F03"/>
    <w:rsid w:val="00D35565"/>
    <w:rsid w:val="00DB47CD"/>
    <w:rsid w:val="00DC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02B8CA-11EB-404A-B805-3A4E83669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C6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7F0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77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7F0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77F03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B10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10CB5"/>
  </w:style>
  <w:style w:type="paragraph" w:styleId="a9">
    <w:name w:val="footer"/>
    <w:basedOn w:val="a"/>
    <w:link w:val="aa"/>
    <w:uiPriority w:val="99"/>
    <w:unhideWhenUsed/>
    <w:rsid w:val="00B10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0CB5"/>
  </w:style>
  <w:style w:type="paragraph" w:styleId="ab">
    <w:name w:val="Normal (Web)"/>
    <w:basedOn w:val="a"/>
    <w:uiPriority w:val="99"/>
    <w:semiHidden/>
    <w:unhideWhenUsed/>
    <w:rsid w:val="00D35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6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6069</Words>
  <Characters>34597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Omarovy</dc:creator>
  <cp:keywords/>
  <dc:description/>
  <cp:lastModifiedBy>admin</cp:lastModifiedBy>
  <cp:revision>2</cp:revision>
  <dcterms:created xsi:type="dcterms:W3CDTF">2014-04-18T13:33:00Z</dcterms:created>
  <dcterms:modified xsi:type="dcterms:W3CDTF">2014-04-18T13:33:00Z</dcterms:modified>
</cp:coreProperties>
</file>