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9AB" w:rsidRDefault="003509AB">
      <w:pPr>
        <w:pStyle w:val="a9"/>
        <w:rPr>
          <w:bCs/>
        </w:rPr>
      </w:pPr>
    </w:p>
    <w:p w:rsidR="005B2C33" w:rsidRDefault="005B2C33">
      <w:pPr>
        <w:pStyle w:val="a9"/>
        <w:rPr>
          <w:bCs/>
        </w:rPr>
      </w:pPr>
      <w:r>
        <w:rPr>
          <w:bCs/>
        </w:rPr>
        <w:t>ФЕДЕРАЛЬНОЕ АГЕНТСТВО ПО ОБРАЗОВАНИЮ</w:t>
      </w:r>
    </w:p>
    <w:p w:rsidR="005B2C33" w:rsidRDefault="005B2C33">
      <w:pPr>
        <w:pStyle w:val="a9"/>
        <w:rPr>
          <w:bCs/>
        </w:rPr>
      </w:pPr>
      <w:r>
        <w:rPr>
          <w:bCs/>
        </w:rPr>
        <w:t>ГОСУДАРСТВЕННОЕ ОБРАЗОВАТЕЛЬНОЕ УЧРЕЖДЕНИЕ</w:t>
      </w:r>
    </w:p>
    <w:p w:rsidR="005B2C33" w:rsidRDefault="005B2C33">
      <w:pPr>
        <w:pStyle w:val="a9"/>
        <w:rPr>
          <w:bCs/>
        </w:rPr>
      </w:pPr>
      <w:r>
        <w:rPr>
          <w:bCs/>
        </w:rPr>
        <w:t>ВЫСШЕГО ПРОФЕССИОНАЛЬНОГО ОБРАЗОВАНИЯ</w:t>
      </w:r>
    </w:p>
    <w:p w:rsidR="005B2C33" w:rsidRDefault="005B2C33">
      <w:pPr>
        <w:pStyle w:val="a9"/>
        <w:rPr>
          <w:bCs/>
        </w:rPr>
      </w:pPr>
    </w:p>
    <w:p w:rsidR="005B2C33" w:rsidRDefault="005B2C33">
      <w:pPr>
        <w:pStyle w:val="a9"/>
        <w:rPr>
          <w:bCs/>
        </w:rPr>
      </w:pPr>
      <w:r>
        <w:rPr>
          <w:bCs/>
        </w:rPr>
        <w:t>ВСЕРОССИЙСКИЙ ЗАОЧНЫЙ ФИНАНСОВО-ЭКОНОМИЧЕСКИЙ ИНСТИТУТ</w:t>
      </w:r>
    </w:p>
    <w:p w:rsidR="005B2C33" w:rsidRDefault="005B2C33">
      <w:pPr>
        <w:jc w:val="center"/>
        <w:rPr>
          <w:color w:val="333333"/>
          <w:sz w:val="28"/>
          <w:szCs w:val="28"/>
        </w:rPr>
      </w:pPr>
    </w:p>
    <w:p w:rsidR="005B2C33" w:rsidRDefault="005B2C33">
      <w:pPr>
        <w:pStyle w:val="4"/>
        <w:ind w:right="-545"/>
        <w:jc w:val="center"/>
        <w:rPr>
          <w:b/>
          <w:szCs w:val="22"/>
        </w:rPr>
      </w:pPr>
      <w:r>
        <w:rPr>
          <w:b/>
          <w:szCs w:val="22"/>
        </w:rPr>
        <w:t>Учетно-статистический факультет</w:t>
      </w:r>
    </w:p>
    <w:p w:rsidR="005B2C33" w:rsidRDefault="005B2C33">
      <w:pPr>
        <w:ind w:right="-545"/>
        <w:jc w:val="center"/>
        <w:rPr>
          <w:sz w:val="28"/>
          <w:szCs w:val="22"/>
        </w:rPr>
      </w:pPr>
      <w:r>
        <w:rPr>
          <w:sz w:val="28"/>
          <w:szCs w:val="22"/>
        </w:rPr>
        <w:t>Кафедра бухгалтерского учета и анализа</w:t>
      </w:r>
    </w:p>
    <w:p w:rsidR="005B2C33" w:rsidRDefault="005B2C33">
      <w:pPr>
        <w:ind w:right="-545"/>
        <w:jc w:val="center"/>
        <w:rPr>
          <w:sz w:val="28"/>
          <w:szCs w:val="22"/>
        </w:rPr>
      </w:pPr>
      <w:r>
        <w:rPr>
          <w:sz w:val="28"/>
          <w:szCs w:val="22"/>
        </w:rPr>
        <w:t>хозяйственной деятельности</w:t>
      </w:r>
    </w:p>
    <w:p w:rsidR="005B2C33" w:rsidRDefault="005B2C33">
      <w:pPr>
        <w:spacing w:line="360" w:lineRule="auto"/>
        <w:rPr>
          <w:color w:val="333333"/>
          <w:sz w:val="28"/>
          <w:szCs w:val="28"/>
        </w:rPr>
      </w:pPr>
    </w:p>
    <w:p w:rsidR="005B2C33" w:rsidRDefault="005B2C33">
      <w:pPr>
        <w:spacing w:line="360" w:lineRule="auto"/>
        <w:jc w:val="center"/>
        <w:rPr>
          <w:color w:val="333333"/>
          <w:sz w:val="28"/>
          <w:szCs w:val="28"/>
        </w:rPr>
      </w:pPr>
    </w:p>
    <w:p w:rsidR="005B2C33" w:rsidRDefault="005B2C33">
      <w:pPr>
        <w:spacing w:line="360" w:lineRule="auto"/>
        <w:jc w:val="center"/>
        <w:rPr>
          <w:color w:val="333333"/>
          <w:sz w:val="28"/>
          <w:szCs w:val="28"/>
        </w:rPr>
      </w:pPr>
    </w:p>
    <w:p w:rsidR="005B2C33" w:rsidRDefault="005B2C33">
      <w:pPr>
        <w:spacing w:line="360" w:lineRule="auto"/>
        <w:jc w:val="center"/>
        <w:rPr>
          <w:color w:val="333333"/>
          <w:sz w:val="28"/>
          <w:szCs w:val="28"/>
        </w:rPr>
      </w:pPr>
    </w:p>
    <w:p w:rsidR="005B2C33" w:rsidRDefault="005B2C33">
      <w:pPr>
        <w:spacing w:line="360" w:lineRule="auto"/>
        <w:jc w:val="center"/>
        <w:rPr>
          <w:color w:val="333333"/>
          <w:sz w:val="28"/>
          <w:szCs w:val="28"/>
        </w:rPr>
      </w:pPr>
    </w:p>
    <w:p w:rsidR="005B2C33" w:rsidRDefault="005B2C33">
      <w:pPr>
        <w:spacing w:line="360" w:lineRule="auto"/>
        <w:jc w:val="center"/>
        <w:rPr>
          <w:b/>
          <w:color w:val="333333"/>
          <w:sz w:val="36"/>
          <w:szCs w:val="36"/>
        </w:rPr>
      </w:pPr>
      <w:r>
        <w:rPr>
          <w:b/>
          <w:color w:val="333333"/>
          <w:sz w:val="36"/>
          <w:szCs w:val="36"/>
        </w:rPr>
        <w:t>Курсовая работа</w:t>
      </w:r>
    </w:p>
    <w:p w:rsidR="005B2C33" w:rsidRDefault="005B2C33">
      <w:pPr>
        <w:pStyle w:val="7"/>
      </w:pPr>
      <w:r>
        <w:t>По дисциплине «Бухгалтерский управленческий учет»</w:t>
      </w:r>
    </w:p>
    <w:p w:rsidR="005B2C33" w:rsidRDefault="005B2C33">
      <w:pPr>
        <w:jc w:val="center"/>
        <w:rPr>
          <w:b/>
          <w:bCs/>
          <w:sz w:val="28"/>
        </w:rPr>
      </w:pPr>
      <w:r>
        <w:rPr>
          <w:color w:val="333333"/>
          <w:szCs w:val="28"/>
        </w:rPr>
        <w:t xml:space="preserve">На тему: </w:t>
      </w:r>
      <w:r>
        <w:rPr>
          <w:b/>
          <w:bCs/>
          <w:sz w:val="32"/>
        </w:rPr>
        <w:t>«Современные виды, методы и системы учета затрат и калькулирования себестоимости продукции</w:t>
      </w:r>
      <w:r>
        <w:rPr>
          <w:b/>
          <w:bCs/>
          <w:sz w:val="28"/>
        </w:rPr>
        <w:t>».</w:t>
      </w:r>
    </w:p>
    <w:p w:rsidR="005B2C33" w:rsidRDefault="005B2C33">
      <w:pPr>
        <w:rPr>
          <w:sz w:val="28"/>
        </w:rPr>
      </w:pPr>
    </w:p>
    <w:p w:rsidR="005B2C33" w:rsidRDefault="005B2C33">
      <w:pPr>
        <w:jc w:val="center"/>
        <w:rPr>
          <w:b/>
          <w:sz w:val="32"/>
          <w:szCs w:val="32"/>
        </w:rPr>
      </w:pPr>
    </w:p>
    <w:p w:rsidR="005B2C33" w:rsidRDefault="005B2C33">
      <w:pPr>
        <w:spacing w:line="360" w:lineRule="auto"/>
        <w:jc w:val="center"/>
        <w:rPr>
          <w:color w:val="333333"/>
          <w:sz w:val="28"/>
          <w:szCs w:val="28"/>
        </w:rPr>
      </w:pPr>
    </w:p>
    <w:p w:rsidR="005B2C33" w:rsidRDefault="005B2C33">
      <w:pPr>
        <w:spacing w:line="360" w:lineRule="auto"/>
        <w:jc w:val="center"/>
        <w:rPr>
          <w:color w:val="333333"/>
          <w:sz w:val="28"/>
          <w:szCs w:val="28"/>
        </w:rPr>
      </w:pPr>
    </w:p>
    <w:p w:rsidR="005B2C33" w:rsidRDefault="005B2C33">
      <w:pPr>
        <w:spacing w:line="360" w:lineRule="auto"/>
        <w:ind w:left="5664"/>
        <w:rPr>
          <w:color w:val="333333"/>
          <w:sz w:val="28"/>
          <w:szCs w:val="28"/>
        </w:rPr>
      </w:pPr>
      <w:r>
        <w:rPr>
          <w:color w:val="333333"/>
          <w:sz w:val="28"/>
          <w:szCs w:val="28"/>
        </w:rPr>
        <w:t xml:space="preserve">Студентки группы </w:t>
      </w:r>
      <w:smartTag w:uri="urn:schemas-microsoft-com:office:smarttags" w:element="metricconverter">
        <w:smartTagPr>
          <w:attr w:name="ProductID" w:val="12 м"/>
        </w:smartTagPr>
        <w:r>
          <w:rPr>
            <w:color w:val="333333"/>
            <w:sz w:val="28"/>
            <w:szCs w:val="28"/>
          </w:rPr>
          <w:t>12 м</w:t>
        </w:r>
      </w:smartTag>
    </w:p>
    <w:p w:rsidR="005B2C33" w:rsidRDefault="005B2C33">
      <w:pPr>
        <w:spacing w:line="360" w:lineRule="auto"/>
        <w:rPr>
          <w:color w:val="333333"/>
          <w:sz w:val="28"/>
          <w:szCs w:val="28"/>
        </w:rPr>
      </w:pPr>
      <w:r>
        <w:rPr>
          <w:color w:val="333333"/>
          <w:sz w:val="28"/>
          <w:szCs w:val="28"/>
        </w:rPr>
        <w:t xml:space="preserve">                                                                  Музыченко Татьяны Владимировны</w:t>
      </w:r>
    </w:p>
    <w:p w:rsidR="005B2C33" w:rsidRDefault="005B2C33">
      <w:pPr>
        <w:spacing w:line="360" w:lineRule="auto"/>
        <w:rPr>
          <w:color w:val="333333"/>
          <w:sz w:val="28"/>
          <w:szCs w:val="28"/>
        </w:rPr>
      </w:pPr>
      <w:r>
        <w:rPr>
          <w:color w:val="333333"/>
          <w:sz w:val="28"/>
          <w:szCs w:val="28"/>
        </w:rPr>
        <w:t xml:space="preserve">                                                                   Зачетная книжка № 09УИД60239</w:t>
      </w:r>
    </w:p>
    <w:p w:rsidR="005B2C33" w:rsidRDefault="005B2C33">
      <w:pPr>
        <w:spacing w:line="360" w:lineRule="auto"/>
        <w:ind w:left="5664"/>
        <w:rPr>
          <w:color w:val="333333"/>
          <w:sz w:val="28"/>
          <w:szCs w:val="28"/>
        </w:rPr>
      </w:pPr>
    </w:p>
    <w:p w:rsidR="005B2C33" w:rsidRDefault="005B2C33">
      <w:pPr>
        <w:spacing w:line="360" w:lineRule="auto"/>
        <w:ind w:left="5664"/>
        <w:jc w:val="both"/>
        <w:rPr>
          <w:color w:val="333333"/>
          <w:sz w:val="28"/>
          <w:szCs w:val="28"/>
        </w:rPr>
      </w:pPr>
      <w:r>
        <w:rPr>
          <w:color w:val="333333"/>
          <w:sz w:val="28"/>
          <w:szCs w:val="28"/>
        </w:rPr>
        <w:t xml:space="preserve">Преподаватель: </w:t>
      </w:r>
    </w:p>
    <w:p w:rsidR="005B2C33" w:rsidRDefault="005B2C33">
      <w:pPr>
        <w:spacing w:line="360" w:lineRule="auto"/>
        <w:ind w:left="5664"/>
        <w:jc w:val="both"/>
        <w:rPr>
          <w:color w:val="333333"/>
          <w:sz w:val="28"/>
          <w:szCs w:val="28"/>
        </w:rPr>
      </w:pPr>
      <w:r>
        <w:rPr>
          <w:color w:val="333333"/>
          <w:sz w:val="28"/>
          <w:szCs w:val="28"/>
        </w:rPr>
        <w:t>Вахрушина М.А.</w:t>
      </w:r>
    </w:p>
    <w:p w:rsidR="005B2C33" w:rsidRDefault="005B2C33">
      <w:pPr>
        <w:spacing w:line="360" w:lineRule="auto"/>
        <w:rPr>
          <w:color w:val="333333"/>
          <w:sz w:val="28"/>
          <w:szCs w:val="28"/>
        </w:rPr>
      </w:pPr>
    </w:p>
    <w:p w:rsidR="005B2C33" w:rsidRDefault="005B2C33">
      <w:pPr>
        <w:spacing w:line="360" w:lineRule="auto"/>
        <w:jc w:val="center"/>
        <w:rPr>
          <w:b/>
          <w:color w:val="333333"/>
          <w:sz w:val="32"/>
          <w:szCs w:val="32"/>
        </w:rPr>
      </w:pPr>
    </w:p>
    <w:p w:rsidR="005B2C33" w:rsidRDefault="005B2C33">
      <w:pPr>
        <w:spacing w:line="360" w:lineRule="auto"/>
        <w:jc w:val="center"/>
        <w:rPr>
          <w:b/>
          <w:color w:val="333333"/>
          <w:sz w:val="32"/>
          <w:szCs w:val="32"/>
        </w:rPr>
      </w:pPr>
    </w:p>
    <w:p w:rsidR="005B2C33" w:rsidRDefault="005B2C33">
      <w:pPr>
        <w:pStyle w:val="1"/>
        <w:spacing w:line="360" w:lineRule="auto"/>
      </w:pPr>
      <w:r>
        <w:rPr>
          <w:b/>
          <w:color w:val="333333"/>
          <w:sz w:val="32"/>
          <w:szCs w:val="32"/>
        </w:rPr>
        <w:t>Москва 2010</w:t>
      </w:r>
    </w:p>
    <w:p w:rsidR="005B2C33" w:rsidRDefault="005B2C33"/>
    <w:bookmarkStart w:id="0" w:name="_MON_1331977216"/>
    <w:bookmarkEnd w:id="0"/>
    <w:bookmarkStart w:id="1" w:name="_MON_1331976035"/>
    <w:bookmarkEnd w:id="1"/>
    <w:p w:rsidR="005B2C33" w:rsidRDefault="003A1BFF">
      <w:pPr>
        <w:pStyle w:val="1"/>
        <w:spacing w:line="360" w:lineRule="auto"/>
        <w:jc w:val="left"/>
      </w:pPr>
      <w:r>
        <w:object w:dxaOrig="9390" w:dyaOrig="13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678.75pt" o:ole="">
            <v:imagedata r:id="rId7" o:title=""/>
          </v:shape>
          <o:OLEObject Type="Embed" ProgID="Word.Document.8" ShapeID="_x0000_i1025" DrawAspect="Content" ObjectID="_1466467940" r:id="rId8">
            <o:FieldCodes>\s</o:FieldCodes>
          </o:OLEObject>
        </w:object>
      </w:r>
    </w:p>
    <w:p w:rsidR="005B2C33" w:rsidRDefault="005B2C33">
      <w:pPr>
        <w:pStyle w:val="1"/>
        <w:spacing w:line="360" w:lineRule="auto"/>
      </w:pPr>
    </w:p>
    <w:p w:rsidR="005B2C33" w:rsidRDefault="005B2C33">
      <w:pPr>
        <w:pStyle w:val="1"/>
        <w:spacing w:line="360" w:lineRule="auto"/>
        <w:rPr>
          <w:rFonts w:ascii="Arial" w:hAnsi="Arial" w:cs="Arial"/>
          <w:b/>
          <w:bCs/>
          <w:iCs/>
          <w:spacing w:val="2"/>
          <w:sz w:val="32"/>
          <w:szCs w:val="32"/>
        </w:rPr>
      </w:pPr>
      <w:r>
        <w:rPr>
          <w:rFonts w:ascii="Arial" w:hAnsi="Arial" w:cs="Arial"/>
          <w:b/>
          <w:bCs/>
          <w:iCs/>
          <w:spacing w:val="2"/>
          <w:sz w:val="32"/>
          <w:szCs w:val="32"/>
        </w:rPr>
        <w:t>ВВЕДЕНИЕ</w:t>
      </w:r>
    </w:p>
    <w:p w:rsidR="005B2C33" w:rsidRDefault="005B2C33">
      <w:pPr>
        <w:jc w:val="both"/>
      </w:pPr>
    </w:p>
    <w:p w:rsidR="005B2C33" w:rsidRDefault="005B2C33">
      <w:pPr>
        <w:pStyle w:val="21"/>
        <w:tabs>
          <w:tab w:val="left" w:pos="7230"/>
        </w:tabs>
        <w:spacing w:line="360" w:lineRule="auto"/>
      </w:pPr>
      <w:r>
        <w:rPr>
          <w:color w:val="323232"/>
          <w:spacing w:val="2"/>
          <w:szCs w:val="28"/>
        </w:rPr>
        <w:t xml:space="preserve"> </w:t>
      </w:r>
      <w:r>
        <w:t xml:space="preserve">Формирование издержек производства и обращения, их учет имеют большое значение для предпринимательской деятельности организаций. Это важно не только во взаимосвязи с действующим в настоящее время налоговым законодательством, но и в соответствии с местом бухгалтерского учета в системе управления организацией. </w:t>
      </w:r>
      <w:r>
        <w:tab/>
        <w:t xml:space="preserve"> </w:t>
      </w:r>
    </w:p>
    <w:p w:rsidR="005B2C33" w:rsidRDefault="005B2C33">
      <w:pPr>
        <w:pStyle w:val="a3"/>
        <w:rPr>
          <w:sz w:val="28"/>
        </w:rPr>
      </w:pPr>
      <w:r>
        <w:rPr>
          <w:sz w:val="28"/>
        </w:rPr>
        <w:t>Основой для разработки и реализации управленческих решений является соответствующая информация о состоянии дел в той или иной области деятельности организации в конкретный момент времени. Так, данные учета издержек производства и калькулирования себестоимости продукции (работ, услуг) являются важным средством выявления производственных резервов, использование</w:t>
      </w:r>
      <w:r>
        <w:t xml:space="preserve"> </w:t>
      </w:r>
      <w:r>
        <w:rPr>
          <w:sz w:val="28"/>
        </w:rPr>
        <w:t xml:space="preserve">материальных, трудовых и финансовых ресурсов с целью повышения рентабельности производства. Это определяет, что участок издержек производства  и калькулирования себестоимости продукции (работ, услуг) занимает наиболее важное место в системе организации. </w:t>
      </w:r>
    </w:p>
    <w:p w:rsidR="005B2C33" w:rsidRDefault="005B2C33">
      <w:pPr>
        <w:pStyle w:val="a4"/>
        <w:rPr>
          <w:sz w:val="28"/>
        </w:rPr>
      </w:pPr>
      <w:r>
        <w:rPr>
          <w:sz w:val="28"/>
        </w:rPr>
        <w:t xml:space="preserve">              Одной из главных задач предприятий - занятие устойчивых позиций на внутреннем и международном рынках. Чтобы выдержать острую конкуренцию и завоевать доверие покупателей предприятие должно выгодно выделятся на фоне предприятий того же типа. Хорошо известно, что покупателя интересует качество продукции, а также  ее цена. Чем выше качество и ниже цена, тем лучше и выгоднее для покупателя. Эти показатели как раз и заключены в калькуляции себестоимости. Калькулирование  является основой цен.</w:t>
      </w:r>
    </w:p>
    <w:p w:rsidR="005B2C33" w:rsidRDefault="005B2C33">
      <w:pPr>
        <w:pStyle w:val="20"/>
        <w:ind w:firstLine="720"/>
        <w:jc w:val="both"/>
        <w:rPr>
          <w:i w:val="0"/>
          <w:sz w:val="28"/>
        </w:rPr>
      </w:pPr>
      <w:r>
        <w:rPr>
          <w:i w:val="0"/>
          <w:sz w:val="28"/>
        </w:rPr>
        <w:t>Основной целью любого промышленного коммерческого предприятия является получение максимальной прибыли, что не что иное, как разность между полученными средствами за отгруженную продукцию и затратами на их производство и продажу. Таким образом, затраты предприятия непосредственно влияют на формирование объема прибыли. Чем меньше себестоимость производимой продукции, тем более</w:t>
      </w:r>
      <w:r>
        <w:rPr>
          <w:i w:val="0"/>
        </w:rPr>
        <w:t xml:space="preserve"> </w:t>
      </w:r>
      <w:r>
        <w:rPr>
          <w:i w:val="0"/>
          <w:sz w:val="28"/>
        </w:rPr>
        <w:t>конкурентоспособно предприятие, доступней продукция для потребителя и тем ощутимей экономический эффект от ее продажи.</w:t>
      </w:r>
    </w:p>
    <w:p w:rsidR="005B2C33" w:rsidRDefault="005B2C33">
      <w:pPr>
        <w:pStyle w:val="a5"/>
        <w:spacing w:line="360" w:lineRule="auto"/>
        <w:ind w:firstLine="720"/>
        <w:jc w:val="both"/>
        <w:rPr>
          <w:rFonts w:ascii="Times New Roman" w:hAnsi="Times New Roman"/>
          <w:sz w:val="28"/>
        </w:rPr>
      </w:pPr>
      <w:r>
        <w:rPr>
          <w:rFonts w:ascii="Times New Roman" w:hAnsi="Times New Roman"/>
          <w:sz w:val="28"/>
        </w:rPr>
        <w:t xml:space="preserve">В настоящее время на коммерческих предприятиях особое внимание уделяется снижению и оптимизации затрат на производство и продажу. Это требует систематического контроля издержек производства. Для контроля издержек нужна информация о затратах по местам их использования, по видам продукции, по предприятию в целом. </w:t>
      </w:r>
    </w:p>
    <w:p w:rsidR="005B2C33" w:rsidRDefault="005B2C33">
      <w:pPr>
        <w:pStyle w:val="a3"/>
        <w:rPr>
          <w:sz w:val="28"/>
        </w:rPr>
      </w:pPr>
      <w:r>
        <w:rPr>
          <w:sz w:val="28"/>
        </w:rPr>
        <w:t xml:space="preserve">        Целью курсовой работы является: охарактеризовать современные виды, методы и системы учета затрат и калькулирования себестоимости продукции. </w:t>
      </w:r>
    </w:p>
    <w:p w:rsidR="005B2C33" w:rsidRDefault="005B2C33">
      <w:pPr>
        <w:pStyle w:val="a3"/>
        <w:rPr>
          <w:sz w:val="28"/>
        </w:rPr>
      </w:pPr>
      <w:r>
        <w:rPr>
          <w:sz w:val="28"/>
        </w:rPr>
        <w:t>Для реализации поставленной цели необходимо решить следующие задачи:</w:t>
      </w:r>
    </w:p>
    <w:p w:rsidR="005B2C33" w:rsidRDefault="005B2C33">
      <w:pPr>
        <w:pStyle w:val="a3"/>
        <w:rPr>
          <w:sz w:val="28"/>
        </w:rPr>
      </w:pPr>
      <w:r>
        <w:rPr>
          <w:sz w:val="28"/>
        </w:rPr>
        <w:t>Дать понятие  показателей себестоимости продукции (работ,  услуг) и её экономической сущности.</w:t>
      </w:r>
    </w:p>
    <w:p w:rsidR="005B2C33" w:rsidRDefault="005B2C33">
      <w:pPr>
        <w:pStyle w:val="a3"/>
        <w:rPr>
          <w:sz w:val="28"/>
        </w:rPr>
      </w:pPr>
      <w:r>
        <w:rPr>
          <w:sz w:val="28"/>
        </w:rPr>
        <w:t>Рассмотреть принципы калькулирования, его объект и методы.</w:t>
      </w:r>
    </w:p>
    <w:p w:rsidR="005B2C33" w:rsidRDefault="005B2C33">
      <w:pPr>
        <w:numPr>
          <w:ilvl w:val="12"/>
          <w:numId w:val="0"/>
        </w:numPr>
        <w:spacing w:line="360" w:lineRule="auto"/>
        <w:jc w:val="both"/>
        <w:rPr>
          <w:sz w:val="28"/>
        </w:rPr>
      </w:pPr>
      <w:r>
        <w:rPr>
          <w:sz w:val="28"/>
        </w:rPr>
        <w:t xml:space="preserve">    Исследовать методы и системы учета затрат и калькулирования по технологическому принципу, способу включения в себестоимость продукции (работ</w:t>
      </w:r>
      <w:r>
        <w:t xml:space="preserve">, </w:t>
      </w:r>
      <w:r>
        <w:rPr>
          <w:sz w:val="28"/>
        </w:rPr>
        <w:t xml:space="preserve">услуг). </w:t>
      </w:r>
    </w:p>
    <w:p w:rsidR="005B2C33" w:rsidRDefault="005B2C33">
      <w:pPr>
        <w:numPr>
          <w:ilvl w:val="12"/>
          <w:numId w:val="0"/>
        </w:numPr>
        <w:spacing w:line="360" w:lineRule="auto"/>
        <w:jc w:val="both"/>
        <w:rPr>
          <w:sz w:val="28"/>
        </w:rPr>
      </w:pPr>
      <w:r>
        <w:rPr>
          <w:sz w:val="28"/>
        </w:rPr>
        <w:t xml:space="preserve">     В заключение теоретической части сделать краткие выводы по всей работе. </w:t>
      </w:r>
    </w:p>
    <w:p w:rsidR="005B2C33" w:rsidRDefault="005B2C33">
      <w:pPr>
        <w:pStyle w:val="30"/>
        <w:rPr>
          <w:sz w:val="28"/>
        </w:rPr>
      </w:pPr>
      <w:r>
        <w:rPr>
          <w:sz w:val="28"/>
        </w:rPr>
        <w:t xml:space="preserve">        В практической  части используются данные  по </w:t>
      </w:r>
      <w:r>
        <w:rPr>
          <w:color w:val="323232"/>
          <w:spacing w:val="1"/>
          <w:sz w:val="28"/>
        </w:rPr>
        <w:t xml:space="preserve">Фирме «Пекарь» </w:t>
      </w:r>
    </w:p>
    <w:p w:rsidR="005B2C33" w:rsidRDefault="005B2C33">
      <w:pPr>
        <w:spacing w:line="360" w:lineRule="auto"/>
        <w:ind w:firstLine="540"/>
        <w:jc w:val="both"/>
        <w:rPr>
          <w:sz w:val="28"/>
        </w:rPr>
      </w:pPr>
      <w:r>
        <w:rPr>
          <w:sz w:val="28"/>
        </w:rPr>
        <w:t xml:space="preserve">Приведен список литературы, содержащий источники, использованные в работе.    </w:t>
      </w:r>
    </w:p>
    <w:p w:rsidR="005B2C33" w:rsidRDefault="005B2C33">
      <w:pPr>
        <w:pStyle w:val="1"/>
        <w:keepNext w:val="0"/>
        <w:numPr>
          <w:ilvl w:val="0"/>
          <w:numId w:val="1"/>
        </w:numPr>
        <w:spacing w:line="360" w:lineRule="auto"/>
        <w:ind w:left="357" w:hanging="357"/>
        <w:rPr>
          <w:b/>
          <w:bCs/>
          <w:sz w:val="28"/>
        </w:rPr>
      </w:pPr>
      <w:r>
        <w:rPr>
          <w:b/>
          <w:bCs/>
          <w:sz w:val="28"/>
        </w:rPr>
        <w:t>Понятие себестоимости продукции (работ, услуг):</w:t>
      </w:r>
    </w:p>
    <w:p w:rsidR="005B2C33" w:rsidRDefault="005B2C33">
      <w:pPr>
        <w:spacing w:line="360" w:lineRule="auto"/>
        <w:jc w:val="center"/>
        <w:rPr>
          <w:b/>
          <w:bCs/>
          <w:sz w:val="28"/>
        </w:rPr>
      </w:pPr>
      <w:r>
        <w:rPr>
          <w:b/>
          <w:bCs/>
          <w:sz w:val="28"/>
        </w:rPr>
        <w:t>ее состав и виды</w:t>
      </w:r>
    </w:p>
    <w:p w:rsidR="005B2C33" w:rsidRDefault="005B2C33">
      <w:pPr>
        <w:pStyle w:val="a4"/>
        <w:rPr>
          <w:sz w:val="28"/>
        </w:rPr>
      </w:pPr>
      <w:r>
        <w:rPr>
          <w:sz w:val="28"/>
        </w:rPr>
        <w:t xml:space="preserve">      Совокупность производственных издержек по поводу их выпуска образует так называемый показатель  себестоимости. Себестоимость продукции включает прежде всего затраты, непосредственно связанные с производством продукции, обусловленные технологией и организацией производства. </w:t>
      </w:r>
    </w:p>
    <w:p w:rsidR="005B2C33" w:rsidRDefault="005B2C33">
      <w:pPr>
        <w:pStyle w:val="a4"/>
        <w:rPr>
          <w:sz w:val="28"/>
        </w:rPr>
      </w:pPr>
      <w:r>
        <w:rPr>
          <w:sz w:val="28"/>
        </w:rPr>
        <w:t xml:space="preserve">      В управленческом учете себестоимость формируется для того, чтобы, управляющий имел полную картину о затратах. Однако для самого предприятия важна достоверная информация о структуре себестоимости – предприятие получает возможность влиять на нее, т. е.  управлять своими издержками. Именно такая информация должна формироваться в системе бухгалтерского управленческого учета.</w:t>
      </w:r>
    </w:p>
    <w:p w:rsidR="005B2C33" w:rsidRDefault="005B2C33">
      <w:pPr>
        <w:pStyle w:val="a4"/>
        <w:rPr>
          <w:sz w:val="28"/>
        </w:rPr>
      </w:pPr>
      <w:r>
        <w:rPr>
          <w:sz w:val="28"/>
        </w:rPr>
        <w:t xml:space="preserve">       В зависимости от того, какие управленческие задачи решаются на предприятие, могут использоваться различные методы расчетов себестоимости. Выделяют следующие виды себестоимости:</w:t>
      </w:r>
    </w:p>
    <w:p w:rsidR="005B2C33" w:rsidRDefault="005B2C33">
      <w:pPr>
        <w:pStyle w:val="a4"/>
        <w:ind w:left="270"/>
        <w:rPr>
          <w:sz w:val="28"/>
        </w:rPr>
      </w:pPr>
      <w:r>
        <w:rPr>
          <w:sz w:val="28"/>
        </w:rPr>
        <w:t xml:space="preserve">           Цеховая - она включает в себя прямые затраты (сч.20) и общепроизводственные расходы (сч.25) и характеризует затраты цеха на изготовление продукции определённого вида.</w:t>
      </w:r>
    </w:p>
    <w:p w:rsidR="005B2C33" w:rsidRDefault="005B2C33">
      <w:pPr>
        <w:pStyle w:val="a4"/>
        <w:ind w:left="270"/>
        <w:rPr>
          <w:sz w:val="28"/>
        </w:rPr>
      </w:pPr>
      <w:r>
        <w:rPr>
          <w:sz w:val="28"/>
        </w:rPr>
        <w:t xml:space="preserve">           Производственная – она состоит из цеховой себестоимости (сч.20 + сч.25) и общехозяйственных расходов (сч.26). Показывает затраты предприятия связанные с выпуском продукции определённого вида.</w:t>
      </w:r>
    </w:p>
    <w:p w:rsidR="005B2C33" w:rsidRDefault="005B2C33">
      <w:pPr>
        <w:pStyle w:val="a4"/>
        <w:ind w:left="270"/>
        <w:rPr>
          <w:sz w:val="28"/>
        </w:rPr>
      </w:pPr>
      <w:r>
        <w:rPr>
          <w:sz w:val="28"/>
        </w:rPr>
        <w:t xml:space="preserve">            Полная себестоимость -  производственная себестоимость, увеличенная на сумму сбытовых расходов (сч.44). Этот показатель объединяет общие затраты предприятия связанные как с производством, так и с реализацией продукции.</w:t>
      </w:r>
    </w:p>
    <w:p w:rsidR="005B2C33" w:rsidRDefault="005B2C33">
      <w:pPr>
        <w:pStyle w:val="a4"/>
        <w:ind w:left="270"/>
        <w:rPr>
          <w:sz w:val="28"/>
          <w:lang w:val="en-US"/>
        </w:rPr>
      </w:pPr>
      <w:r>
        <w:rPr>
          <w:sz w:val="28"/>
        </w:rPr>
        <w:t>Кроме того, различают индивидуальную и среднеотраслевую себестоимость. Индивидуальная себестоимость свидетельствует о затратах конкретного предприятия по выпуску продукции; среднеотраслевая – характеризует средние по отрасли затраты на производство данного изделия. Существует плановая и фактическая себестоимость. В расчеты плановой себестоимости включаются максимально допустимые затраты предприятия на изготовление продукции, предусмотренные планом на предстоящий период. Фактическая себестоимость характеризует размер действительно затраченных средств на выпущенную продукцию.</w:t>
      </w:r>
    </w:p>
    <w:p w:rsidR="005B2C33" w:rsidRDefault="005B2C33">
      <w:pPr>
        <w:pStyle w:val="a4"/>
        <w:ind w:left="270"/>
        <w:rPr>
          <w:sz w:val="28"/>
          <w:lang w:val="en-US"/>
        </w:rPr>
      </w:pPr>
    </w:p>
    <w:p w:rsidR="005B2C33" w:rsidRPr="005B2C33" w:rsidRDefault="005B2C33">
      <w:pPr>
        <w:pStyle w:val="a4"/>
        <w:ind w:left="270"/>
        <w:rPr>
          <w:sz w:val="28"/>
          <w:lang w:val="en-US"/>
        </w:rPr>
      </w:pPr>
    </w:p>
    <w:p w:rsidR="005B2C33" w:rsidRDefault="005B2C33">
      <w:pPr>
        <w:numPr>
          <w:ilvl w:val="0"/>
          <w:numId w:val="1"/>
        </w:numPr>
        <w:shd w:val="clear" w:color="auto" w:fill="FFFFFF"/>
        <w:spacing w:before="427" w:line="360" w:lineRule="auto"/>
        <w:jc w:val="center"/>
        <w:rPr>
          <w:b/>
          <w:sz w:val="28"/>
          <w:szCs w:val="28"/>
        </w:rPr>
      </w:pPr>
      <w:r>
        <w:rPr>
          <w:b/>
          <w:iCs/>
          <w:color w:val="212121"/>
          <w:spacing w:val="1"/>
          <w:sz w:val="28"/>
          <w:szCs w:val="28"/>
        </w:rPr>
        <w:t xml:space="preserve">Принципы калькулирования, его объект и методы                                                                                                </w:t>
      </w:r>
    </w:p>
    <w:p w:rsidR="005B2C33" w:rsidRDefault="005B2C33">
      <w:pPr>
        <w:pStyle w:val="a4"/>
        <w:ind w:left="272"/>
        <w:rPr>
          <w:sz w:val="28"/>
        </w:rPr>
      </w:pPr>
      <w:r>
        <w:rPr>
          <w:sz w:val="28"/>
        </w:rPr>
        <w:t xml:space="preserve">          Исчисление себестоимости единицы отдельных видов продукции или работ и всей реализованной продукции называется калькуляцией. Предпосылкой калькулирования является учет производственных издержек (производственный учет). Он первичен по отношению к калькулированию. На предприятии калькулирование организуется по следующим принципам.</w:t>
      </w:r>
    </w:p>
    <w:p w:rsidR="005B2C33" w:rsidRDefault="005B2C33">
      <w:pPr>
        <w:numPr>
          <w:ilvl w:val="0"/>
          <w:numId w:val="32"/>
        </w:numPr>
        <w:shd w:val="clear" w:color="auto" w:fill="FFFFFF"/>
        <w:spacing w:before="72" w:line="360" w:lineRule="auto"/>
        <w:jc w:val="both"/>
        <w:rPr>
          <w:color w:val="212121"/>
          <w:spacing w:val="-1"/>
          <w:sz w:val="28"/>
          <w:szCs w:val="28"/>
          <w:u w:val="single"/>
        </w:rPr>
      </w:pPr>
      <w:r>
        <w:rPr>
          <w:color w:val="212121"/>
          <w:spacing w:val="-1"/>
          <w:sz w:val="28"/>
          <w:u w:val="single"/>
        </w:rPr>
        <w:t>Научно обоснованная классификация затрат на производство</w:t>
      </w:r>
      <w:r>
        <w:rPr>
          <w:color w:val="212121"/>
          <w:spacing w:val="-1"/>
          <w:sz w:val="28"/>
          <w:szCs w:val="28"/>
          <w:u w:val="single"/>
        </w:rPr>
        <w:t>.</w:t>
      </w:r>
    </w:p>
    <w:p w:rsidR="005B2C33" w:rsidRDefault="005B2C33">
      <w:pPr>
        <w:shd w:val="clear" w:color="auto" w:fill="FFFFFF"/>
        <w:spacing w:line="360" w:lineRule="auto"/>
        <w:ind w:right="10" w:firstLine="302"/>
        <w:jc w:val="both"/>
        <w:rPr>
          <w:color w:val="212121"/>
          <w:spacing w:val="-3"/>
          <w:sz w:val="28"/>
        </w:rPr>
      </w:pPr>
      <w:r>
        <w:rPr>
          <w:color w:val="212121"/>
          <w:spacing w:val="-4"/>
          <w:sz w:val="28"/>
        </w:rPr>
        <w:t>В настоящее время вопросы классификации затрат решаются организациями самостоятель</w:t>
      </w:r>
      <w:r>
        <w:rPr>
          <w:color w:val="212121"/>
          <w:spacing w:val="-3"/>
          <w:sz w:val="28"/>
        </w:rPr>
        <w:t>но с учетом отраслевых особенностей и целей управления.</w:t>
      </w:r>
    </w:p>
    <w:p w:rsidR="005B2C33" w:rsidRDefault="005B2C33">
      <w:pPr>
        <w:numPr>
          <w:ilvl w:val="0"/>
          <w:numId w:val="32"/>
        </w:numPr>
        <w:shd w:val="clear" w:color="auto" w:fill="FFFFFF"/>
        <w:spacing w:line="360" w:lineRule="auto"/>
        <w:ind w:right="10"/>
        <w:jc w:val="both"/>
        <w:rPr>
          <w:b/>
          <w:bCs/>
          <w:color w:val="212121"/>
          <w:spacing w:val="-5"/>
          <w:sz w:val="28"/>
          <w:szCs w:val="28"/>
        </w:rPr>
      </w:pPr>
      <w:r>
        <w:rPr>
          <w:bCs/>
          <w:color w:val="212121"/>
          <w:spacing w:val="-2"/>
          <w:sz w:val="28"/>
          <w:u w:val="single"/>
        </w:rPr>
        <w:t>Определение объектов учета затрат, объектов</w:t>
      </w:r>
      <w:r>
        <w:rPr>
          <w:b/>
          <w:bCs/>
          <w:color w:val="212121"/>
          <w:spacing w:val="-2"/>
          <w:sz w:val="28"/>
        </w:rPr>
        <w:t xml:space="preserve"> </w:t>
      </w:r>
      <w:r>
        <w:rPr>
          <w:bCs/>
          <w:color w:val="212121"/>
          <w:spacing w:val="-2"/>
          <w:sz w:val="28"/>
          <w:u w:val="single"/>
        </w:rPr>
        <w:t>калькулирова</w:t>
      </w:r>
      <w:r>
        <w:rPr>
          <w:bCs/>
          <w:color w:val="212121"/>
          <w:spacing w:val="-5"/>
          <w:sz w:val="28"/>
          <w:u w:val="single"/>
        </w:rPr>
        <w:t>ния и калькуляционных единиц</w:t>
      </w:r>
      <w:r>
        <w:rPr>
          <w:b/>
          <w:bCs/>
          <w:color w:val="212121"/>
          <w:spacing w:val="-5"/>
          <w:sz w:val="28"/>
          <w:szCs w:val="28"/>
        </w:rPr>
        <w:t>.</w:t>
      </w:r>
    </w:p>
    <w:p w:rsidR="005B2C33" w:rsidRDefault="005B2C33">
      <w:pPr>
        <w:shd w:val="clear" w:color="auto" w:fill="FFFFFF"/>
        <w:spacing w:line="360" w:lineRule="auto"/>
        <w:ind w:left="211" w:right="38" w:firstLine="379"/>
        <w:jc w:val="both"/>
        <w:rPr>
          <w:sz w:val="28"/>
        </w:rPr>
      </w:pPr>
      <w:r>
        <w:rPr>
          <w:iCs/>
          <w:color w:val="212121"/>
          <w:sz w:val="28"/>
        </w:rPr>
        <w:t>Объектами учета за</w:t>
      </w:r>
      <w:r>
        <w:rPr>
          <w:iCs/>
          <w:color w:val="212121"/>
          <w:spacing w:val="3"/>
          <w:sz w:val="28"/>
        </w:rPr>
        <w:t xml:space="preserve">трат </w:t>
      </w:r>
      <w:r>
        <w:rPr>
          <w:i/>
          <w:iCs/>
          <w:color w:val="212121"/>
          <w:spacing w:val="3"/>
          <w:sz w:val="28"/>
        </w:rPr>
        <w:t xml:space="preserve"> </w:t>
      </w:r>
      <w:r>
        <w:rPr>
          <w:color w:val="212121"/>
          <w:spacing w:val="3"/>
          <w:sz w:val="28"/>
        </w:rPr>
        <w:t>являются места их возникновения, виды или группы однород</w:t>
      </w:r>
      <w:r>
        <w:rPr>
          <w:color w:val="212121"/>
          <w:spacing w:val="-3"/>
          <w:sz w:val="28"/>
        </w:rPr>
        <w:t xml:space="preserve">ных продуктов. </w:t>
      </w:r>
      <w:r>
        <w:rPr>
          <w:iCs/>
          <w:color w:val="212121"/>
          <w:spacing w:val="-3"/>
          <w:sz w:val="28"/>
        </w:rPr>
        <w:t>Местом возникновения затрат</w:t>
      </w:r>
      <w:r>
        <w:rPr>
          <w:i/>
          <w:iCs/>
          <w:color w:val="212121"/>
          <w:spacing w:val="-3"/>
          <w:sz w:val="28"/>
        </w:rPr>
        <w:t xml:space="preserve"> </w:t>
      </w:r>
      <w:r>
        <w:rPr>
          <w:color w:val="212121"/>
          <w:spacing w:val="-3"/>
          <w:sz w:val="28"/>
        </w:rPr>
        <w:t xml:space="preserve">в управленческом учете </w:t>
      </w:r>
      <w:r>
        <w:rPr>
          <w:color w:val="212121"/>
          <w:spacing w:val="3"/>
          <w:sz w:val="28"/>
        </w:rPr>
        <w:t>называют структурные единицы и подразделения предприятия, в ко</w:t>
      </w:r>
      <w:r>
        <w:rPr>
          <w:color w:val="212121"/>
          <w:sz w:val="28"/>
        </w:rPr>
        <w:t>торых происходит первоначальное потребление производственных ре</w:t>
      </w:r>
      <w:r>
        <w:rPr>
          <w:color w:val="212121"/>
          <w:spacing w:val="2"/>
          <w:sz w:val="28"/>
        </w:rPr>
        <w:t>сурсов (рабочие места, бригады, цехи и т.п.).</w:t>
      </w:r>
    </w:p>
    <w:p w:rsidR="005B2C33" w:rsidRDefault="005B2C33">
      <w:pPr>
        <w:shd w:val="clear" w:color="auto" w:fill="FFFFFF"/>
        <w:spacing w:line="360" w:lineRule="auto"/>
        <w:ind w:left="187" w:right="38" w:firstLine="389"/>
        <w:jc w:val="both"/>
        <w:rPr>
          <w:color w:val="212121"/>
          <w:spacing w:val="4"/>
          <w:sz w:val="28"/>
        </w:rPr>
      </w:pPr>
      <w:r>
        <w:rPr>
          <w:color w:val="212121"/>
          <w:spacing w:val="-4"/>
          <w:sz w:val="28"/>
        </w:rPr>
        <w:t xml:space="preserve">Под </w:t>
      </w:r>
      <w:r>
        <w:rPr>
          <w:iCs/>
          <w:color w:val="212121"/>
          <w:spacing w:val="-4"/>
          <w:sz w:val="28"/>
        </w:rPr>
        <w:t>объектом калькулирования (носителем затрат</w:t>
      </w:r>
      <w:r>
        <w:rPr>
          <w:i/>
          <w:iCs/>
          <w:color w:val="212121"/>
          <w:spacing w:val="-4"/>
          <w:sz w:val="28"/>
        </w:rPr>
        <w:t xml:space="preserve">) </w:t>
      </w:r>
      <w:r>
        <w:rPr>
          <w:color w:val="212121"/>
          <w:spacing w:val="-4"/>
          <w:sz w:val="28"/>
        </w:rPr>
        <w:t xml:space="preserve">понимают виды </w:t>
      </w:r>
      <w:r>
        <w:rPr>
          <w:color w:val="212121"/>
          <w:spacing w:val="2"/>
          <w:sz w:val="28"/>
        </w:rPr>
        <w:t>продукции (работ, услуг) предприятия, предназначенные для реализа</w:t>
      </w:r>
      <w:r>
        <w:rPr>
          <w:color w:val="212121"/>
          <w:spacing w:val="4"/>
          <w:sz w:val="28"/>
        </w:rPr>
        <w:t>ции на рынке.</w:t>
      </w:r>
      <w:r>
        <w:rPr>
          <w:color w:val="212121"/>
          <w:spacing w:val="-5"/>
          <w:sz w:val="28"/>
        </w:rPr>
        <w:t xml:space="preserve"> Во многих случаях объекты учета за</w:t>
      </w:r>
      <w:r>
        <w:rPr>
          <w:color w:val="212121"/>
          <w:sz w:val="28"/>
        </w:rPr>
        <w:t>трат и объекты калькулирования могут не совпадают,  а могут и  совпадать. Определение объекта учета и объекта калькулирования тесно связано с отраслевой спецификой производства.</w:t>
      </w:r>
    </w:p>
    <w:p w:rsidR="005B2C33" w:rsidRDefault="005B2C33">
      <w:pPr>
        <w:shd w:val="clear" w:color="auto" w:fill="FFFFFF"/>
        <w:spacing w:before="5" w:line="360" w:lineRule="auto"/>
        <w:ind w:left="10" w:right="5" w:firstLine="389"/>
        <w:jc w:val="both"/>
        <w:rPr>
          <w:color w:val="212121"/>
          <w:spacing w:val="6"/>
          <w:sz w:val="28"/>
        </w:rPr>
      </w:pPr>
      <w:r>
        <w:rPr>
          <w:color w:val="212121"/>
          <w:spacing w:val="6"/>
          <w:sz w:val="28"/>
        </w:rPr>
        <w:t>Выбор калькуляционной единицы зависит от особенностей произ</w:t>
      </w:r>
      <w:r>
        <w:rPr>
          <w:color w:val="212121"/>
          <w:spacing w:val="4"/>
          <w:sz w:val="28"/>
        </w:rPr>
        <w:t xml:space="preserve">водства и выпускаемой продукции (оказываемых услуг, выполняемых </w:t>
      </w:r>
      <w:r>
        <w:rPr>
          <w:color w:val="212121"/>
          <w:spacing w:val="6"/>
          <w:sz w:val="28"/>
        </w:rPr>
        <w:t>работ). Существует множество калькуляционных единиц:</w:t>
      </w:r>
    </w:p>
    <w:p w:rsidR="005B2C33" w:rsidRDefault="005B2C33">
      <w:pPr>
        <w:shd w:val="clear" w:color="auto" w:fill="FFFFFF"/>
        <w:spacing w:before="5" w:line="360" w:lineRule="auto"/>
        <w:ind w:left="10" w:right="5" w:firstLine="389"/>
        <w:jc w:val="both"/>
        <w:rPr>
          <w:color w:val="212121"/>
          <w:spacing w:val="2"/>
          <w:sz w:val="28"/>
        </w:rPr>
      </w:pPr>
      <w:r>
        <w:rPr>
          <w:color w:val="212121"/>
          <w:spacing w:val="6"/>
          <w:sz w:val="28"/>
        </w:rPr>
        <w:t xml:space="preserve"> натуральные единицы (штуки, тонны, </w:t>
      </w:r>
      <w:r>
        <w:rPr>
          <w:color w:val="212121"/>
          <w:spacing w:val="2"/>
          <w:sz w:val="28"/>
        </w:rPr>
        <w:t>метры и т.д.);</w:t>
      </w:r>
    </w:p>
    <w:p w:rsidR="005B2C33" w:rsidRDefault="005B2C33">
      <w:pPr>
        <w:shd w:val="clear" w:color="auto" w:fill="FFFFFF"/>
        <w:spacing w:before="5" w:line="360" w:lineRule="auto"/>
        <w:ind w:left="10" w:right="5" w:firstLine="389"/>
        <w:jc w:val="both"/>
        <w:rPr>
          <w:color w:val="212121"/>
          <w:spacing w:val="3"/>
          <w:sz w:val="28"/>
        </w:rPr>
      </w:pPr>
      <w:r>
        <w:rPr>
          <w:color w:val="212121"/>
          <w:spacing w:val="2"/>
          <w:sz w:val="28"/>
        </w:rPr>
        <w:t xml:space="preserve"> условно-натуральные единицы (</w:t>
      </w:r>
      <w:r>
        <w:rPr>
          <w:color w:val="212121"/>
          <w:spacing w:val="4"/>
          <w:sz w:val="28"/>
        </w:rPr>
        <w:t>100 пар обуви определенного типа, тонна литья определенного вида и т. д.</w:t>
      </w:r>
      <w:r>
        <w:rPr>
          <w:color w:val="212121"/>
          <w:spacing w:val="6"/>
          <w:sz w:val="28"/>
        </w:rPr>
        <w:t xml:space="preserve">), единицы времени (часы, машино-часы, </w:t>
      </w:r>
      <w:r>
        <w:rPr>
          <w:color w:val="212121"/>
          <w:spacing w:val="3"/>
          <w:sz w:val="28"/>
        </w:rPr>
        <w:t xml:space="preserve">человеко-дни); </w:t>
      </w:r>
    </w:p>
    <w:p w:rsidR="005B2C33" w:rsidRDefault="005B2C33">
      <w:pPr>
        <w:shd w:val="clear" w:color="auto" w:fill="FFFFFF"/>
        <w:spacing w:before="5" w:line="360" w:lineRule="auto"/>
        <w:ind w:left="10" w:right="5" w:firstLine="389"/>
        <w:jc w:val="both"/>
        <w:rPr>
          <w:sz w:val="28"/>
        </w:rPr>
      </w:pPr>
      <w:r>
        <w:rPr>
          <w:color w:val="212121"/>
          <w:spacing w:val="3"/>
          <w:sz w:val="28"/>
        </w:rPr>
        <w:t xml:space="preserve">единицы работы — одна тонна перевезенного груза. Из </w:t>
      </w:r>
      <w:r>
        <w:rPr>
          <w:color w:val="212121"/>
          <w:spacing w:val="8"/>
          <w:sz w:val="28"/>
        </w:rPr>
        <w:t>этого множества калькуляционных единиц для калькулирования ис</w:t>
      </w:r>
      <w:r>
        <w:rPr>
          <w:color w:val="212121"/>
          <w:spacing w:val="6"/>
          <w:sz w:val="28"/>
        </w:rPr>
        <w:t>пользуется один измеритель, который рассматривается как основной.</w:t>
      </w:r>
    </w:p>
    <w:p w:rsidR="005B2C33" w:rsidRDefault="005B2C33">
      <w:pPr>
        <w:numPr>
          <w:ilvl w:val="0"/>
          <w:numId w:val="32"/>
        </w:numPr>
        <w:shd w:val="clear" w:color="auto" w:fill="FFFFFF"/>
        <w:spacing w:before="19" w:line="360" w:lineRule="auto"/>
        <w:jc w:val="both"/>
        <w:rPr>
          <w:bCs/>
          <w:color w:val="212121"/>
          <w:spacing w:val="5"/>
          <w:sz w:val="28"/>
          <w:szCs w:val="28"/>
        </w:rPr>
      </w:pPr>
      <w:r>
        <w:rPr>
          <w:bCs/>
          <w:color w:val="212121"/>
          <w:spacing w:val="5"/>
          <w:sz w:val="28"/>
          <w:u w:val="single"/>
        </w:rPr>
        <w:t>Выбор метода распределения косвенных расходов.</w:t>
      </w:r>
      <w:r>
        <w:rPr>
          <w:bCs/>
          <w:color w:val="212121"/>
          <w:spacing w:val="5"/>
          <w:sz w:val="28"/>
          <w:szCs w:val="28"/>
        </w:rPr>
        <w:t xml:space="preserve"> </w:t>
      </w:r>
    </w:p>
    <w:p w:rsidR="005B2C33" w:rsidRDefault="005B2C33">
      <w:pPr>
        <w:shd w:val="clear" w:color="auto" w:fill="FFFFFF"/>
        <w:spacing w:before="19" w:line="360" w:lineRule="auto"/>
        <w:ind w:left="365"/>
        <w:jc w:val="both"/>
        <w:rPr>
          <w:color w:val="212121"/>
          <w:spacing w:val="-13"/>
          <w:sz w:val="28"/>
        </w:rPr>
      </w:pPr>
      <w:r>
        <w:rPr>
          <w:color w:val="212121"/>
          <w:spacing w:val="6"/>
          <w:sz w:val="28"/>
        </w:rPr>
        <w:t xml:space="preserve">     Он производится предприятием самостоятельно, запи</w:t>
      </w:r>
      <w:r>
        <w:rPr>
          <w:color w:val="212121"/>
          <w:spacing w:val="-4"/>
          <w:sz w:val="28"/>
        </w:rPr>
        <w:t xml:space="preserve">сывается в учетной политике и является неизменным в течение всего </w:t>
      </w:r>
      <w:r>
        <w:rPr>
          <w:color w:val="212121"/>
          <w:spacing w:val="-13"/>
          <w:sz w:val="28"/>
        </w:rPr>
        <w:t>финансового года.</w:t>
      </w:r>
    </w:p>
    <w:p w:rsidR="005B2C33" w:rsidRDefault="005B2C33">
      <w:pPr>
        <w:numPr>
          <w:ilvl w:val="0"/>
          <w:numId w:val="34"/>
        </w:numPr>
        <w:shd w:val="clear" w:color="auto" w:fill="FFFFFF"/>
        <w:tabs>
          <w:tab w:val="left" w:pos="715"/>
        </w:tabs>
        <w:spacing w:line="360" w:lineRule="auto"/>
        <w:jc w:val="both"/>
        <w:rPr>
          <w:b/>
          <w:bCs/>
          <w:color w:val="000000"/>
          <w:spacing w:val="-19"/>
          <w:sz w:val="28"/>
        </w:rPr>
      </w:pPr>
      <w:r>
        <w:rPr>
          <w:bCs/>
          <w:color w:val="212121"/>
          <w:spacing w:val="-3"/>
          <w:sz w:val="28"/>
          <w:u w:val="single"/>
        </w:rPr>
        <w:t>Разграничение затрат по периодам</w:t>
      </w:r>
      <w:r>
        <w:rPr>
          <w:b/>
          <w:bCs/>
          <w:color w:val="212121"/>
          <w:spacing w:val="-3"/>
          <w:sz w:val="28"/>
          <w:szCs w:val="28"/>
        </w:rPr>
        <w:t xml:space="preserve">. </w:t>
      </w:r>
    </w:p>
    <w:p w:rsidR="005B2C33" w:rsidRDefault="005B2C33">
      <w:pPr>
        <w:shd w:val="clear" w:color="auto" w:fill="FFFFFF"/>
        <w:tabs>
          <w:tab w:val="left" w:pos="715"/>
        </w:tabs>
        <w:spacing w:line="360" w:lineRule="auto"/>
        <w:ind w:left="365"/>
        <w:jc w:val="both"/>
        <w:rPr>
          <w:b/>
          <w:bCs/>
          <w:color w:val="000000"/>
          <w:spacing w:val="-19"/>
          <w:sz w:val="28"/>
        </w:rPr>
      </w:pPr>
      <w:r>
        <w:rPr>
          <w:color w:val="212121"/>
          <w:spacing w:val="-3"/>
          <w:sz w:val="28"/>
        </w:rPr>
        <w:t xml:space="preserve">      При этом необходимо ру</w:t>
      </w:r>
      <w:r>
        <w:rPr>
          <w:color w:val="212121"/>
          <w:spacing w:val="-4"/>
          <w:sz w:val="28"/>
        </w:rPr>
        <w:t xml:space="preserve">ководствоваться принципом начисления. Сущность его состоит в том, </w:t>
      </w:r>
      <w:r>
        <w:rPr>
          <w:color w:val="212121"/>
          <w:spacing w:val="-6"/>
          <w:sz w:val="28"/>
        </w:rPr>
        <w:t>что операции отражаются в бухгалтерском учете в момент их соверше</w:t>
      </w:r>
      <w:r>
        <w:rPr>
          <w:color w:val="212121"/>
          <w:spacing w:val="-3"/>
          <w:sz w:val="28"/>
        </w:rPr>
        <w:t>ния и не увязываются с денежными потоками. Доходы и расходы, по</w:t>
      </w:r>
      <w:r>
        <w:rPr>
          <w:color w:val="212121"/>
          <w:sz w:val="28"/>
        </w:rPr>
        <w:t xml:space="preserve">лученные (понесенные) в отчетном периоде, считаются доходами и </w:t>
      </w:r>
      <w:r>
        <w:rPr>
          <w:color w:val="212121"/>
          <w:spacing w:val="-8"/>
          <w:sz w:val="28"/>
        </w:rPr>
        <w:t>расходами этого периода независимо от фактического времени поступ</w:t>
      </w:r>
      <w:r>
        <w:rPr>
          <w:color w:val="212121"/>
          <w:spacing w:val="-7"/>
          <w:sz w:val="28"/>
        </w:rPr>
        <w:t>ления (или выплаты) денежных средств. Доходы и расходы, не относя</w:t>
      </w:r>
      <w:r>
        <w:rPr>
          <w:color w:val="212121"/>
          <w:spacing w:val="-5"/>
          <w:sz w:val="28"/>
        </w:rPr>
        <w:t>щиеся к отчетному периоду, не признаются доходами (расходами) от</w:t>
      </w:r>
      <w:r>
        <w:rPr>
          <w:color w:val="212121"/>
          <w:spacing w:val="-6"/>
          <w:sz w:val="28"/>
        </w:rPr>
        <w:t xml:space="preserve">четного периода, даже если деньги по ним поступили или перечислены </w:t>
      </w:r>
      <w:r>
        <w:rPr>
          <w:color w:val="212121"/>
          <w:spacing w:val="-13"/>
          <w:sz w:val="28"/>
        </w:rPr>
        <w:t>в данном периоде.</w:t>
      </w:r>
    </w:p>
    <w:p w:rsidR="005B2C33" w:rsidRDefault="005B2C33">
      <w:pPr>
        <w:numPr>
          <w:ilvl w:val="0"/>
          <w:numId w:val="35"/>
        </w:numPr>
        <w:shd w:val="clear" w:color="auto" w:fill="FFFFFF"/>
        <w:tabs>
          <w:tab w:val="left" w:pos="715"/>
        </w:tabs>
        <w:spacing w:before="34" w:line="360" w:lineRule="auto"/>
        <w:jc w:val="both"/>
        <w:rPr>
          <w:b/>
          <w:bCs/>
          <w:color w:val="000000"/>
          <w:spacing w:val="-21"/>
          <w:sz w:val="28"/>
        </w:rPr>
      </w:pPr>
      <w:r>
        <w:rPr>
          <w:bCs/>
          <w:color w:val="212121"/>
          <w:spacing w:val="-11"/>
          <w:sz w:val="28"/>
          <w:u w:val="single"/>
        </w:rPr>
        <w:t xml:space="preserve">Раздельный учет по текущим затратам на производство продукции </w:t>
      </w:r>
      <w:r>
        <w:rPr>
          <w:bCs/>
          <w:color w:val="000000"/>
          <w:spacing w:val="-11"/>
          <w:sz w:val="28"/>
          <w:u w:val="single"/>
        </w:rPr>
        <w:t xml:space="preserve">и </w:t>
      </w:r>
      <w:r>
        <w:rPr>
          <w:bCs/>
          <w:color w:val="212121"/>
          <w:spacing w:val="-11"/>
          <w:sz w:val="28"/>
          <w:u w:val="single"/>
        </w:rPr>
        <w:t>по капитальным вложениям</w:t>
      </w:r>
      <w:r>
        <w:rPr>
          <w:b/>
          <w:bCs/>
          <w:color w:val="212121"/>
          <w:spacing w:val="-11"/>
          <w:sz w:val="28"/>
        </w:rPr>
        <w:t>.</w:t>
      </w:r>
      <w:r>
        <w:rPr>
          <w:b/>
          <w:bCs/>
          <w:color w:val="212121"/>
          <w:spacing w:val="-11"/>
          <w:sz w:val="28"/>
          <w:szCs w:val="30"/>
        </w:rPr>
        <w:t xml:space="preserve"> </w:t>
      </w:r>
    </w:p>
    <w:p w:rsidR="005B2C33" w:rsidRDefault="005B2C33">
      <w:pPr>
        <w:shd w:val="clear" w:color="auto" w:fill="FFFFFF"/>
        <w:tabs>
          <w:tab w:val="left" w:pos="715"/>
        </w:tabs>
        <w:spacing w:before="34" w:line="360" w:lineRule="auto"/>
        <w:ind w:left="365"/>
        <w:jc w:val="both"/>
        <w:rPr>
          <w:b/>
          <w:bCs/>
          <w:color w:val="000000"/>
          <w:spacing w:val="-21"/>
          <w:sz w:val="28"/>
        </w:rPr>
      </w:pPr>
      <w:r>
        <w:rPr>
          <w:color w:val="212121"/>
          <w:spacing w:val="-11"/>
          <w:sz w:val="28"/>
        </w:rPr>
        <w:t xml:space="preserve">      Данный принцип нашел свое отра</w:t>
      </w:r>
      <w:r>
        <w:rPr>
          <w:color w:val="212121"/>
          <w:spacing w:val="-7"/>
          <w:sz w:val="28"/>
        </w:rPr>
        <w:t xml:space="preserve">жение в Законе РФ «О бухгалтерском учете» (ст. 8, п. 6) и в Положении </w:t>
      </w:r>
      <w:r>
        <w:rPr>
          <w:color w:val="000000"/>
          <w:spacing w:val="-8"/>
          <w:sz w:val="28"/>
        </w:rPr>
        <w:t xml:space="preserve">по </w:t>
      </w:r>
      <w:r>
        <w:rPr>
          <w:color w:val="212121"/>
          <w:spacing w:val="-8"/>
          <w:sz w:val="28"/>
        </w:rPr>
        <w:t>ведению бухгалтерского учета и бухгалтерской отчетности в РФ.</w:t>
      </w:r>
    </w:p>
    <w:p w:rsidR="005B2C33" w:rsidRDefault="005B2C33">
      <w:pPr>
        <w:numPr>
          <w:ilvl w:val="0"/>
          <w:numId w:val="36"/>
        </w:numPr>
        <w:shd w:val="clear" w:color="auto" w:fill="FFFFFF"/>
        <w:tabs>
          <w:tab w:val="left" w:pos="715"/>
        </w:tabs>
        <w:spacing w:before="53" w:line="360" w:lineRule="auto"/>
        <w:jc w:val="both"/>
        <w:rPr>
          <w:bCs/>
          <w:color w:val="212121"/>
          <w:spacing w:val="-11"/>
          <w:sz w:val="28"/>
          <w:szCs w:val="28"/>
          <w:u w:val="single"/>
        </w:rPr>
      </w:pPr>
      <w:r>
        <w:rPr>
          <w:bCs/>
          <w:color w:val="212121"/>
          <w:spacing w:val="-11"/>
          <w:sz w:val="28"/>
          <w:u w:val="single"/>
        </w:rPr>
        <w:t>Выбор метода учета затрат и калькулирования</w:t>
      </w:r>
      <w:r>
        <w:rPr>
          <w:bCs/>
          <w:color w:val="212121"/>
          <w:spacing w:val="-11"/>
          <w:sz w:val="28"/>
          <w:szCs w:val="28"/>
          <w:u w:val="single"/>
        </w:rPr>
        <w:t xml:space="preserve">. </w:t>
      </w:r>
    </w:p>
    <w:p w:rsidR="005B2C33" w:rsidRDefault="005B2C33">
      <w:pPr>
        <w:shd w:val="clear" w:color="auto" w:fill="FFFFFF"/>
        <w:tabs>
          <w:tab w:val="left" w:pos="715"/>
        </w:tabs>
        <w:spacing w:before="53" w:line="360" w:lineRule="auto"/>
        <w:jc w:val="both"/>
        <w:rPr>
          <w:b/>
          <w:bCs/>
          <w:color w:val="000000"/>
          <w:spacing w:val="-17"/>
          <w:sz w:val="28"/>
        </w:rPr>
      </w:pPr>
      <w:r>
        <w:rPr>
          <w:iCs/>
          <w:color w:val="212121"/>
          <w:spacing w:val="-5"/>
          <w:sz w:val="28"/>
        </w:rPr>
        <w:t xml:space="preserve">            Метод </w:t>
      </w:r>
      <w:r>
        <w:rPr>
          <w:iCs/>
          <w:color w:val="212121"/>
          <w:spacing w:val="-13"/>
          <w:sz w:val="28"/>
        </w:rPr>
        <w:t>учета затрат на производство и калькулирования себестоимости продук</w:t>
      </w:r>
      <w:r>
        <w:rPr>
          <w:iCs/>
          <w:color w:val="212121"/>
          <w:spacing w:val="-4"/>
          <w:sz w:val="28"/>
        </w:rPr>
        <w:t xml:space="preserve">ции – совокупность приемов документирования и отражения производственных затрат, обеспечивающих определение фактической себестоимости  продукции и  отнесение издержек на единицу продукции. </w:t>
      </w:r>
    </w:p>
    <w:p w:rsidR="005B2C33" w:rsidRDefault="005B2C33">
      <w:pPr>
        <w:shd w:val="clear" w:color="auto" w:fill="FFFFFF"/>
        <w:spacing w:line="360" w:lineRule="auto"/>
        <w:ind w:left="38" w:right="19" w:firstLine="326"/>
        <w:jc w:val="both"/>
        <w:rPr>
          <w:color w:val="212121"/>
          <w:spacing w:val="-2"/>
          <w:sz w:val="28"/>
        </w:rPr>
      </w:pPr>
      <w:r>
        <w:rPr>
          <w:color w:val="212121"/>
          <w:spacing w:val="-3"/>
          <w:sz w:val="28"/>
        </w:rPr>
        <w:t>Общепринятой классификации методов учета затрат и калькулиро</w:t>
      </w:r>
      <w:r>
        <w:rPr>
          <w:color w:val="212121"/>
          <w:spacing w:val="-2"/>
          <w:sz w:val="28"/>
        </w:rPr>
        <w:t>вания пока не существует. Тем не менее, их можно сгруппировать по трем признакам:</w:t>
      </w:r>
    </w:p>
    <w:p w:rsidR="005B2C33" w:rsidRDefault="005B2C33">
      <w:pPr>
        <w:numPr>
          <w:ilvl w:val="0"/>
          <w:numId w:val="24"/>
        </w:numPr>
        <w:shd w:val="clear" w:color="auto" w:fill="FFFFFF"/>
        <w:spacing w:line="360" w:lineRule="auto"/>
        <w:ind w:right="19"/>
        <w:jc w:val="both"/>
        <w:rPr>
          <w:color w:val="212121"/>
          <w:spacing w:val="-2"/>
          <w:sz w:val="28"/>
        </w:rPr>
      </w:pPr>
      <w:r>
        <w:rPr>
          <w:color w:val="212121"/>
          <w:spacing w:val="-2"/>
          <w:sz w:val="28"/>
        </w:rPr>
        <w:t>По объектам учета затрат,</w:t>
      </w:r>
    </w:p>
    <w:p w:rsidR="005B2C33" w:rsidRDefault="005B2C33">
      <w:pPr>
        <w:numPr>
          <w:ilvl w:val="0"/>
          <w:numId w:val="24"/>
        </w:numPr>
        <w:shd w:val="clear" w:color="auto" w:fill="FFFFFF"/>
        <w:spacing w:line="360" w:lineRule="auto"/>
        <w:ind w:right="19"/>
        <w:jc w:val="both"/>
        <w:rPr>
          <w:color w:val="212121"/>
          <w:spacing w:val="-2"/>
          <w:sz w:val="28"/>
        </w:rPr>
      </w:pPr>
      <w:r>
        <w:rPr>
          <w:color w:val="212121"/>
          <w:spacing w:val="-2"/>
          <w:sz w:val="28"/>
        </w:rPr>
        <w:t xml:space="preserve">По полноте учитываемых затрат, </w:t>
      </w:r>
    </w:p>
    <w:p w:rsidR="005B2C33" w:rsidRDefault="005B2C33">
      <w:pPr>
        <w:numPr>
          <w:ilvl w:val="0"/>
          <w:numId w:val="24"/>
        </w:numPr>
        <w:shd w:val="clear" w:color="auto" w:fill="FFFFFF"/>
        <w:spacing w:line="360" w:lineRule="auto"/>
        <w:ind w:right="19"/>
        <w:jc w:val="both"/>
        <w:rPr>
          <w:sz w:val="28"/>
        </w:rPr>
      </w:pPr>
      <w:r>
        <w:rPr>
          <w:color w:val="212121"/>
          <w:spacing w:val="-2"/>
          <w:sz w:val="28"/>
        </w:rPr>
        <w:t>По оперативности контроля учета за затратами.</w:t>
      </w:r>
    </w:p>
    <w:p w:rsidR="005B2C33" w:rsidRDefault="005B2C33">
      <w:pPr>
        <w:shd w:val="clear" w:color="auto" w:fill="FFFFFF"/>
        <w:spacing w:line="360" w:lineRule="auto"/>
        <w:ind w:right="5" w:firstLine="322"/>
        <w:jc w:val="both"/>
        <w:rPr>
          <w:sz w:val="28"/>
        </w:rPr>
      </w:pPr>
      <w:r>
        <w:rPr>
          <w:color w:val="212121"/>
          <w:spacing w:val="-8"/>
          <w:sz w:val="28"/>
        </w:rPr>
        <w:t xml:space="preserve">По </w:t>
      </w:r>
      <w:r>
        <w:rPr>
          <w:iCs/>
          <w:color w:val="212121"/>
          <w:spacing w:val="-8"/>
          <w:sz w:val="28"/>
        </w:rPr>
        <w:t>объектам учета затрат</w:t>
      </w:r>
      <w:r>
        <w:rPr>
          <w:i/>
          <w:iCs/>
          <w:color w:val="212121"/>
          <w:spacing w:val="-8"/>
          <w:sz w:val="28"/>
        </w:rPr>
        <w:t xml:space="preserve"> </w:t>
      </w:r>
      <w:r>
        <w:rPr>
          <w:color w:val="212121"/>
          <w:spacing w:val="-8"/>
          <w:sz w:val="28"/>
        </w:rPr>
        <w:t>выделяются попроцессный, попередель</w:t>
      </w:r>
      <w:r>
        <w:rPr>
          <w:color w:val="000000"/>
          <w:spacing w:val="-1"/>
          <w:sz w:val="28"/>
        </w:rPr>
        <w:t xml:space="preserve">ный, </w:t>
      </w:r>
      <w:r>
        <w:rPr>
          <w:color w:val="212121"/>
          <w:spacing w:val="-1"/>
          <w:sz w:val="28"/>
        </w:rPr>
        <w:t>позаказный методы, а также метод учета (калькулирования) за</w:t>
      </w:r>
      <w:r>
        <w:rPr>
          <w:color w:val="212121"/>
          <w:spacing w:val="-9"/>
          <w:sz w:val="28"/>
        </w:rPr>
        <w:t xml:space="preserve">трат по функциям (АВС). С точки зрения </w:t>
      </w:r>
      <w:r>
        <w:rPr>
          <w:iCs/>
          <w:color w:val="212121"/>
          <w:spacing w:val="-9"/>
          <w:sz w:val="28"/>
        </w:rPr>
        <w:t xml:space="preserve">полноты учитываемых издержек </w:t>
      </w:r>
      <w:r>
        <w:rPr>
          <w:color w:val="212121"/>
          <w:spacing w:val="-9"/>
          <w:sz w:val="28"/>
        </w:rPr>
        <w:t>воз</w:t>
      </w:r>
      <w:r>
        <w:rPr>
          <w:color w:val="212121"/>
          <w:spacing w:val="-2"/>
          <w:sz w:val="28"/>
        </w:rPr>
        <w:t>можно калькулирование полной и неполной («усеченной») себестои</w:t>
      </w:r>
      <w:r>
        <w:rPr>
          <w:color w:val="212121"/>
          <w:sz w:val="28"/>
        </w:rPr>
        <w:t xml:space="preserve">мости. В зависимости </w:t>
      </w:r>
      <w:r>
        <w:rPr>
          <w:iCs/>
          <w:color w:val="212121"/>
          <w:sz w:val="28"/>
        </w:rPr>
        <w:t xml:space="preserve">от оперативности учета и контроля </w:t>
      </w:r>
      <w:r>
        <w:rPr>
          <w:color w:val="212121"/>
          <w:sz w:val="28"/>
        </w:rPr>
        <w:t xml:space="preserve">затрат </w:t>
      </w:r>
      <w:r>
        <w:rPr>
          <w:color w:val="212121"/>
          <w:spacing w:val="-3"/>
          <w:sz w:val="28"/>
        </w:rPr>
        <w:t>различают метод учета фактических и нормативных затрат.</w:t>
      </w:r>
    </w:p>
    <w:p w:rsidR="005B2C33" w:rsidRDefault="005B2C33">
      <w:pPr>
        <w:pStyle w:val="a4"/>
        <w:rPr>
          <w:rFonts w:ascii="Arial" w:hAnsi="Arial" w:cs="Arial"/>
          <w:bCs/>
          <w:spacing w:val="5"/>
          <w:sz w:val="28"/>
        </w:rPr>
      </w:pPr>
      <w:r>
        <w:rPr>
          <w:rFonts w:ascii="Arial" w:hAnsi="Arial" w:cs="Arial"/>
          <w:bCs/>
          <w:spacing w:val="5"/>
          <w:sz w:val="28"/>
        </w:rPr>
        <w:t xml:space="preserve">   Классификация методов учета затрат и калькулирования см. Приложение №1.</w:t>
      </w:r>
    </w:p>
    <w:p w:rsidR="005B2C33" w:rsidRDefault="005B2C33">
      <w:pPr>
        <w:pStyle w:val="a4"/>
        <w:numPr>
          <w:ilvl w:val="1"/>
          <w:numId w:val="1"/>
        </w:numPr>
        <w:jc w:val="center"/>
        <w:rPr>
          <w:rFonts w:ascii="Arial" w:hAnsi="Arial" w:cs="Arial"/>
          <w:b/>
          <w:spacing w:val="5"/>
          <w:sz w:val="28"/>
        </w:rPr>
      </w:pPr>
      <w:r>
        <w:rPr>
          <w:rFonts w:ascii="Arial" w:hAnsi="Arial" w:cs="Arial"/>
          <w:b/>
          <w:spacing w:val="5"/>
          <w:sz w:val="28"/>
        </w:rPr>
        <w:t>Особенности и сфера применения попроцессного метода калькулирования</w:t>
      </w:r>
    </w:p>
    <w:p w:rsidR="005B2C33" w:rsidRDefault="005B2C33">
      <w:pPr>
        <w:spacing w:line="360" w:lineRule="auto"/>
        <w:jc w:val="both"/>
        <w:rPr>
          <w:sz w:val="28"/>
        </w:rPr>
      </w:pPr>
      <w:r>
        <w:rPr>
          <w:sz w:val="28"/>
        </w:rPr>
        <w:t xml:space="preserve">        Попроцессный метод калькулирования применяется в добывающих от</w:t>
      </w:r>
      <w:r>
        <w:rPr>
          <w:sz w:val="28"/>
        </w:rPr>
        <w:softHyphen/>
        <w:t>раслях промышленности (угольной, горнорудной, газовой, нефтяной, ле</w:t>
      </w:r>
      <w:r>
        <w:rPr>
          <w:sz w:val="28"/>
        </w:rPr>
        <w:softHyphen/>
        <w:t>созаготовительной и др.) и в энергетике. Кроме того, он может исполь</w:t>
      </w:r>
      <w:r>
        <w:rPr>
          <w:sz w:val="28"/>
        </w:rPr>
        <w:softHyphen/>
        <w:t>зоваться в перерабатывающих отраслях с простейшим технологичес</w:t>
      </w:r>
      <w:r>
        <w:rPr>
          <w:sz w:val="28"/>
        </w:rPr>
        <w:softHyphen/>
        <w:t>ким циклом производства (например, в цементной промышленности, на предприятиях по производству асфальта,  мукомольной и др.)</w:t>
      </w:r>
    </w:p>
    <w:p w:rsidR="005B2C33" w:rsidRDefault="005B2C33">
      <w:pPr>
        <w:spacing w:line="360" w:lineRule="auto"/>
        <w:jc w:val="both"/>
        <w:rPr>
          <w:sz w:val="28"/>
        </w:rPr>
      </w:pPr>
      <w:r>
        <w:rPr>
          <w:sz w:val="28"/>
        </w:rPr>
        <w:t>Выпускаемая продукция (оказываемая услуга) является одновременно и объектом учета затрат, и объектом калькулирования. В зависимости от количества видов продукции, наличия запасов полуфабрикатов  и запасов готовой продукции применяют различные виды попроцессного метода калькулирования себестоимости продукции.</w:t>
      </w:r>
    </w:p>
    <w:p w:rsidR="005B2C33" w:rsidRDefault="005B2C33">
      <w:pPr>
        <w:spacing w:line="360" w:lineRule="auto"/>
        <w:jc w:val="both"/>
        <w:rPr>
          <w:sz w:val="28"/>
        </w:rPr>
      </w:pPr>
      <w:r>
        <w:rPr>
          <w:sz w:val="28"/>
          <w:u w:val="single"/>
        </w:rPr>
        <w:t>Метод   простого одноступенчатого  калькулирования.</w:t>
      </w:r>
      <w:r>
        <w:rPr>
          <w:sz w:val="28"/>
        </w:rPr>
        <w:t xml:space="preserve">            Себестоимость единицы продукции определяется делением суммарных издержек за отчетный период на количество произведенной за этот период продукции и рассчитывается по формуле</w:t>
      </w:r>
    </w:p>
    <w:p w:rsidR="005B2C33" w:rsidRDefault="005B2C33">
      <w:pPr>
        <w:spacing w:line="360" w:lineRule="auto"/>
        <w:jc w:val="both"/>
        <w:rPr>
          <w:sz w:val="28"/>
        </w:rPr>
      </w:pPr>
      <w:r>
        <w:rPr>
          <w:sz w:val="28"/>
        </w:rPr>
        <w:tab/>
      </w:r>
      <w:r>
        <w:rPr>
          <w:sz w:val="28"/>
        </w:rPr>
        <w:tab/>
      </w:r>
      <w:r>
        <w:rPr>
          <w:sz w:val="28"/>
        </w:rPr>
        <w:tab/>
      </w:r>
      <w:r>
        <w:rPr>
          <w:sz w:val="28"/>
        </w:rPr>
        <w:tab/>
        <w:t>С = З / Х, где</w:t>
      </w:r>
    </w:p>
    <w:p w:rsidR="005B2C33" w:rsidRDefault="005B2C33">
      <w:pPr>
        <w:spacing w:line="360" w:lineRule="auto"/>
        <w:jc w:val="both"/>
        <w:rPr>
          <w:sz w:val="28"/>
        </w:rPr>
      </w:pPr>
      <w:r>
        <w:rPr>
          <w:sz w:val="28"/>
        </w:rPr>
        <w:tab/>
        <w:t>С – себестоимость единицы продукции, руб.,</w:t>
      </w:r>
    </w:p>
    <w:p w:rsidR="005B2C33" w:rsidRDefault="005B2C33">
      <w:pPr>
        <w:spacing w:line="360" w:lineRule="auto"/>
        <w:jc w:val="both"/>
        <w:rPr>
          <w:sz w:val="28"/>
        </w:rPr>
      </w:pPr>
      <w:r>
        <w:rPr>
          <w:sz w:val="28"/>
        </w:rPr>
        <w:t xml:space="preserve">       </w:t>
      </w:r>
      <w:r>
        <w:rPr>
          <w:sz w:val="28"/>
        </w:rPr>
        <w:tab/>
        <w:t>З – совокупные затраты за отчетный период, руб.,</w:t>
      </w:r>
    </w:p>
    <w:p w:rsidR="005B2C33" w:rsidRDefault="005B2C33">
      <w:pPr>
        <w:spacing w:line="360" w:lineRule="auto"/>
        <w:ind w:left="365"/>
        <w:jc w:val="both"/>
        <w:rPr>
          <w:sz w:val="28"/>
        </w:rPr>
      </w:pPr>
      <w:r>
        <w:rPr>
          <w:sz w:val="28"/>
        </w:rPr>
        <w:t>Х – количество произведенной за отчетный период продукции в натуральном выражении (штуки, тонны, метры и т. д.).</w:t>
      </w:r>
    </w:p>
    <w:p w:rsidR="005B2C33" w:rsidRDefault="005B2C33">
      <w:pPr>
        <w:pStyle w:val="a4"/>
        <w:numPr>
          <w:ilvl w:val="0"/>
          <w:numId w:val="36"/>
        </w:numPr>
        <w:rPr>
          <w:bCs/>
          <w:spacing w:val="5"/>
          <w:sz w:val="28"/>
          <w:u w:val="single"/>
        </w:rPr>
      </w:pPr>
      <w:r>
        <w:rPr>
          <w:bCs/>
          <w:spacing w:val="5"/>
          <w:sz w:val="28"/>
          <w:u w:val="single"/>
        </w:rPr>
        <w:t>Метод простого двухступенчатого калькулирования.</w:t>
      </w:r>
    </w:p>
    <w:p w:rsidR="005B2C33" w:rsidRDefault="005B2C33">
      <w:pPr>
        <w:pStyle w:val="a4"/>
        <w:ind w:left="365"/>
        <w:rPr>
          <w:sz w:val="28"/>
        </w:rPr>
      </w:pPr>
      <w:r>
        <w:rPr>
          <w:sz w:val="28"/>
        </w:rPr>
        <w:t>Этот метод применяется при выпуске одного вида продукции, нет запасов полуфабрикатов, но имеются запасы готовой продукции. Расчет себестоимости единицы продукции ведется в три этапа:</w:t>
      </w:r>
    </w:p>
    <w:p w:rsidR="005B2C33" w:rsidRDefault="005B2C33">
      <w:pPr>
        <w:numPr>
          <w:ilvl w:val="0"/>
          <w:numId w:val="9"/>
        </w:numPr>
        <w:spacing w:line="360" w:lineRule="auto"/>
        <w:jc w:val="both"/>
        <w:rPr>
          <w:sz w:val="28"/>
        </w:rPr>
      </w:pPr>
      <w:r>
        <w:rPr>
          <w:sz w:val="28"/>
        </w:rPr>
        <w:t>рассчитывается производственная себестоимость всей произведенной продукции, затем делением всех производственных затрат на количество</w:t>
      </w:r>
      <w:r>
        <w:t xml:space="preserve"> </w:t>
      </w:r>
      <w:r>
        <w:rPr>
          <w:sz w:val="28"/>
        </w:rPr>
        <w:t>изготовленных изделий определяется производственная себестоимость единицы продукции;</w:t>
      </w:r>
    </w:p>
    <w:p w:rsidR="005B2C33" w:rsidRDefault="005B2C33">
      <w:pPr>
        <w:numPr>
          <w:ilvl w:val="0"/>
          <w:numId w:val="9"/>
        </w:numPr>
        <w:spacing w:line="360" w:lineRule="auto"/>
        <w:jc w:val="both"/>
        <w:rPr>
          <w:sz w:val="28"/>
        </w:rPr>
      </w:pPr>
      <w:r>
        <w:rPr>
          <w:sz w:val="28"/>
        </w:rPr>
        <w:t>сумма управленческих и коммерческих расходов делится на количество проданной за отчетный период  продукции;</w:t>
      </w:r>
    </w:p>
    <w:p w:rsidR="005B2C33" w:rsidRDefault="005B2C33">
      <w:pPr>
        <w:numPr>
          <w:ilvl w:val="0"/>
          <w:numId w:val="9"/>
        </w:numPr>
        <w:spacing w:line="360" w:lineRule="auto"/>
        <w:jc w:val="both"/>
        <w:rPr>
          <w:sz w:val="28"/>
        </w:rPr>
      </w:pPr>
      <w:r>
        <w:rPr>
          <w:sz w:val="28"/>
        </w:rPr>
        <w:t>суммируются показатели, рассчитанные на первых двух этапах.</w:t>
      </w:r>
    </w:p>
    <w:p w:rsidR="005B2C33" w:rsidRDefault="005B2C33">
      <w:pPr>
        <w:pStyle w:val="a3"/>
        <w:rPr>
          <w:sz w:val="28"/>
          <w:szCs w:val="24"/>
        </w:rPr>
      </w:pPr>
      <w:r>
        <w:rPr>
          <w:sz w:val="28"/>
          <w:szCs w:val="24"/>
        </w:rPr>
        <w:tab/>
      </w:r>
    </w:p>
    <w:p w:rsidR="005B2C33" w:rsidRDefault="005B2C33">
      <w:pPr>
        <w:pStyle w:val="a3"/>
        <w:rPr>
          <w:sz w:val="28"/>
          <w:szCs w:val="24"/>
        </w:rPr>
      </w:pPr>
      <w:r>
        <w:rPr>
          <w:sz w:val="28"/>
          <w:szCs w:val="24"/>
        </w:rPr>
        <w:t>Себестоимость продукции методом простого двухступенчатого калькулирования рассчитывается по формуле:</w:t>
      </w:r>
    </w:p>
    <w:p w:rsidR="005B2C33" w:rsidRDefault="005B2C33">
      <w:pPr>
        <w:spacing w:line="360" w:lineRule="auto"/>
        <w:ind w:firstLine="720"/>
        <w:jc w:val="both"/>
        <w:rPr>
          <w:sz w:val="28"/>
        </w:rPr>
      </w:pPr>
      <w:r>
        <w:rPr>
          <w:sz w:val="28"/>
        </w:rPr>
        <w:tab/>
      </w:r>
      <w:r>
        <w:rPr>
          <w:sz w:val="28"/>
        </w:rPr>
        <w:tab/>
      </w:r>
      <w:r>
        <w:rPr>
          <w:sz w:val="28"/>
        </w:rPr>
        <w:tab/>
        <w:t>С = (З</w:t>
      </w:r>
      <w:r>
        <w:rPr>
          <w:sz w:val="28"/>
          <w:vertAlign w:val="subscript"/>
        </w:rPr>
        <w:t>1</w:t>
      </w:r>
      <w:r>
        <w:rPr>
          <w:sz w:val="28"/>
        </w:rPr>
        <w:t>/Х</w:t>
      </w:r>
      <w:r>
        <w:rPr>
          <w:sz w:val="28"/>
          <w:vertAlign w:val="subscript"/>
        </w:rPr>
        <w:t>1</w:t>
      </w:r>
      <w:r>
        <w:rPr>
          <w:sz w:val="28"/>
        </w:rPr>
        <w:t>) + (З</w:t>
      </w:r>
      <w:r>
        <w:rPr>
          <w:sz w:val="28"/>
          <w:vertAlign w:val="subscript"/>
        </w:rPr>
        <w:t>2</w:t>
      </w:r>
      <w:r>
        <w:rPr>
          <w:sz w:val="28"/>
        </w:rPr>
        <w:t>/Х</w:t>
      </w:r>
      <w:r>
        <w:rPr>
          <w:sz w:val="28"/>
          <w:vertAlign w:val="subscript"/>
        </w:rPr>
        <w:t>2</w:t>
      </w:r>
      <w:r>
        <w:rPr>
          <w:sz w:val="28"/>
        </w:rPr>
        <w:t>), где</w:t>
      </w:r>
    </w:p>
    <w:p w:rsidR="005B2C33" w:rsidRDefault="005B2C33">
      <w:pPr>
        <w:spacing w:line="360" w:lineRule="auto"/>
        <w:jc w:val="both"/>
        <w:rPr>
          <w:sz w:val="28"/>
        </w:rPr>
      </w:pPr>
      <w:r>
        <w:rPr>
          <w:sz w:val="28"/>
        </w:rPr>
        <w:t xml:space="preserve">            С – полная себестоимость единицы продукции, руб.;</w:t>
      </w:r>
    </w:p>
    <w:p w:rsidR="005B2C33" w:rsidRDefault="005B2C33">
      <w:pPr>
        <w:spacing w:line="360" w:lineRule="auto"/>
        <w:jc w:val="both"/>
        <w:rPr>
          <w:sz w:val="28"/>
        </w:rPr>
      </w:pPr>
      <w:r>
        <w:rPr>
          <w:sz w:val="28"/>
        </w:rPr>
        <w:t xml:space="preserve">            З</w:t>
      </w:r>
      <w:r>
        <w:rPr>
          <w:sz w:val="28"/>
          <w:vertAlign w:val="subscript"/>
        </w:rPr>
        <w:t>1</w:t>
      </w:r>
      <w:r>
        <w:rPr>
          <w:sz w:val="28"/>
        </w:rPr>
        <w:t xml:space="preserve"> – совокупные производственные затраты отчетного периода, руб.;</w:t>
      </w:r>
    </w:p>
    <w:p w:rsidR="005B2C33" w:rsidRDefault="005B2C33">
      <w:pPr>
        <w:spacing w:line="360" w:lineRule="auto"/>
        <w:jc w:val="both"/>
        <w:rPr>
          <w:sz w:val="28"/>
        </w:rPr>
      </w:pPr>
      <w:r>
        <w:rPr>
          <w:sz w:val="28"/>
        </w:rPr>
        <w:t xml:space="preserve">            З</w:t>
      </w:r>
      <w:r>
        <w:rPr>
          <w:sz w:val="28"/>
          <w:vertAlign w:val="subscript"/>
        </w:rPr>
        <w:t>2</w:t>
      </w:r>
      <w:r>
        <w:rPr>
          <w:sz w:val="28"/>
        </w:rPr>
        <w:t xml:space="preserve"> – управленческие и коммерческие расходы отчетного периода, руб.;</w:t>
      </w:r>
    </w:p>
    <w:p w:rsidR="005B2C33" w:rsidRDefault="005B2C33">
      <w:pPr>
        <w:spacing w:line="360" w:lineRule="auto"/>
        <w:jc w:val="both"/>
        <w:rPr>
          <w:sz w:val="28"/>
        </w:rPr>
      </w:pPr>
      <w:r>
        <w:rPr>
          <w:sz w:val="28"/>
        </w:rPr>
        <w:t xml:space="preserve">  </w:t>
      </w:r>
      <w:r>
        <w:rPr>
          <w:sz w:val="28"/>
        </w:rPr>
        <w:tab/>
        <w:t xml:space="preserve"> Х</w:t>
      </w:r>
      <w:r>
        <w:rPr>
          <w:sz w:val="28"/>
          <w:vertAlign w:val="subscript"/>
        </w:rPr>
        <w:t>1</w:t>
      </w:r>
      <w:r>
        <w:rPr>
          <w:sz w:val="28"/>
        </w:rPr>
        <w:t xml:space="preserve"> – количество единиц продукции, произведенной в данном отчетном периоде;</w:t>
      </w:r>
    </w:p>
    <w:p w:rsidR="005B2C33" w:rsidRDefault="005B2C33">
      <w:pPr>
        <w:spacing w:line="360" w:lineRule="auto"/>
        <w:jc w:val="both"/>
        <w:rPr>
          <w:sz w:val="28"/>
        </w:rPr>
      </w:pPr>
      <w:r>
        <w:rPr>
          <w:sz w:val="28"/>
        </w:rPr>
        <w:t xml:space="preserve">          Х</w:t>
      </w:r>
      <w:r>
        <w:rPr>
          <w:sz w:val="28"/>
          <w:vertAlign w:val="subscript"/>
        </w:rPr>
        <w:t>2</w:t>
      </w:r>
      <w:r>
        <w:rPr>
          <w:sz w:val="28"/>
        </w:rPr>
        <w:t xml:space="preserve"> – количество единиц продукции, реализованной в  отчетном периоде.</w:t>
      </w:r>
    </w:p>
    <w:p w:rsidR="005B2C33" w:rsidRDefault="005B2C33">
      <w:pPr>
        <w:spacing w:line="360" w:lineRule="auto"/>
        <w:jc w:val="both"/>
        <w:rPr>
          <w:sz w:val="28"/>
        </w:rPr>
      </w:pPr>
      <w:r>
        <w:rPr>
          <w:sz w:val="28"/>
        </w:rPr>
        <w:tab/>
        <w:t>Практическое использование этого метода предполагает наличие на предприятии простейшей системы учета затрат по местам их возникновения. Это позволяет выделить издержки производственной сферы и административно-сбытовые издержки.</w:t>
      </w:r>
    </w:p>
    <w:p w:rsidR="005B2C33" w:rsidRDefault="005B2C33">
      <w:pPr>
        <w:spacing w:line="360" w:lineRule="auto"/>
        <w:jc w:val="both"/>
        <w:rPr>
          <w:sz w:val="28"/>
        </w:rPr>
      </w:pPr>
      <w:r>
        <w:rPr>
          <w:sz w:val="28"/>
        </w:rPr>
        <w:tab/>
        <w:t>Метод простого двухступенчатого калькулирования позволяет:</w:t>
      </w:r>
    </w:p>
    <w:p w:rsidR="005B2C33" w:rsidRDefault="005B2C33">
      <w:pPr>
        <w:spacing w:line="360" w:lineRule="auto"/>
        <w:ind w:left="365"/>
        <w:jc w:val="both"/>
        <w:rPr>
          <w:sz w:val="28"/>
        </w:rPr>
      </w:pPr>
      <w:r>
        <w:rPr>
          <w:sz w:val="28"/>
        </w:rPr>
        <w:t>- оценить запасы и готовую продукцию по производственной себестоимости;</w:t>
      </w:r>
    </w:p>
    <w:p w:rsidR="005B2C33" w:rsidRDefault="005B2C33">
      <w:pPr>
        <w:spacing w:line="360" w:lineRule="auto"/>
        <w:ind w:left="365"/>
        <w:jc w:val="both"/>
        <w:rPr>
          <w:sz w:val="28"/>
        </w:rPr>
      </w:pPr>
      <w:r>
        <w:rPr>
          <w:sz w:val="28"/>
        </w:rPr>
        <w:t>- отнести расходы по управлению и сбыту в полном объеме на количество проданной продукции.</w:t>
      </w:r>
    </w:p>
    <w:p w:rsidR="005B2C33" w:rsidRDefault="005B2C33">
      <w:pPr>
        <w:numPr>
          <w:ilvl w:val="0"/>
          <w:numId w:val="36"/>
        </w:numPr>
        <w:spacing w:line="360" w:lineRule="auto"/>
        <w:jc w:val="both"/>
        <w:rPr>
          <w:sz w:val="28"/>
          <w:u w:val="single"/>
        </w:rPr>
      </w:pPr>
      <w:r>
        <w:rPr>
          <w:sz w:val="28"/>
          <w:u w:val="single"/>
        </w:rPr>
        <w:t>Метод простого многоступенчатого калькулирования себестоимости продукции.</w:t>
      </w:r>
    </w:p>
    <w:p w:rsidR="005B2C33" w:rsidRDefault="005B2C33">
      <w:pPr>
        <w:spacing w:line="360" w:lineRule="auto"/>
        <w:ind w:firstLine="720"/>
        <w:jc w:val="both"/>
        <w:rPr>
          <w:sz w:val="28"/>
        </w:rPr>
      </w:pPr>
      <w:r>
        <w:rPr>
          <w:sz w:val="28"/>
        </w:rPr>
        <w:t>Он применяется в тех случаях, когда производственный процесс состоит из нескольких стадий (переделов). На выходе каждого передела находится промежуточный склад полуфабрикатов, и от передела к переделу запасы полуфабрикатов меняются. В этом случае необходимо вести учет издержек и количества изготовленных полуфабрикатов по каждому переделу. Расчет себестоимости единицы продукции ведется по следующей формуле:</w:t>
      </w:r>
    </w:p>
    <w:p w:rsidR="005B2C33" w:rsidRDefault="005B2C33">
      <w:pPr>
        <w:spacing w:line="360" w:lineRule="auto"/>
        <w:ind w:firstLine="720"/>
        <w:jc w:val="both"/>
        <w:rPr>
          <w:sz w:val="28"/>
        </w:rPr>
      </w:pPr>
      <w:r>
        <w:rPr>
          <w:sz w:val="28"/>
        </w:rPr>
        <w:t>С = (Зпр</w:t>
      </w:r>
      <w:r>
        <w:rPr>
          <w:sz w:val="28"/>
          <w:vertAlign w:val="subscript"/>
        </w:rPr>
        <w:t>1</w:t>
      </w:r>
      <w:r>
        <w:rPr>
          <w:sz w:val="28"/>
        </w:rPr>
        <w:t>/Х</w:t>
      </w:r>
      <w:r>
        <w:rPr>
          <w:sz w:val="28"/>
          <w:vertAlign w:val="subscript"/>
        </w:rPr>
        <w:t>1</w:t>
      </w:r>
      <w:r>
        <w:rPr>
          <w:sz w:val="28"/>
        </w:rPr>
        <w:t>) + (Зпр</w:t>
      </w:r>
      <w:r>
        <w:rPr>
          <w:sz w:val="28"/>
          <w:vertAlign w:val="subscript"/>
        </w:rPr>
        <w:t>2</w:t>
      </w:r>
      <w:r>
        <w:rPr>
          <w:sz w:val="28"/>
        </w:rPr>
        <w:t>/Х</w:t>
      </w:r>
      <w:r>
        <w:rPr>
          <w:sz w:val="28"/>
          <w:vertAlign w:val="subscript"/>
        </w:rPr>
        <w:t>2</w:t>
      </w:r>
      <w:r>
        <w:rPr>
          <w:sz w:val="28"/>
        </w:rPr>
        <w:t>)+ (Зпр</w:t>
      </w:r>
      <w:r>
        <w:rPr>
          <w:sz w:val="28"/>
          <w:vertAlign w:val="subscript"/>
        </w:rPr>
        <w:t>3</w:t>
      </w:r>
      <w:r>
        <w:rPr>
          <w:sz w:val="28"/>
        </w:rPr>
        <w:t>/Х</w:t>
      </w:r>
      <w:r>
        <w:rPr>
          <w:sz w:val="28"/>
          <w:vertAlign w:val="subscript"/>
        </w:rPr>
        <w:t>3</w:t>
      </w:r>
      <w:r>
        <w:rPr>
          <w:sz w:val="28"/>
        </w:rPr>
        <w:t>)+ …. +(Зпр</w:t>
      </w:r>
      <w:r>
        <w:rPr>
          <w:sz w:val="28"/>
          <w:vertAlign w:val="subscript"/>
          <w:lang w:val="en-US"/>
        </w:rPr>
        <w:t>n</w:t>
      </w:r>
      <w:r>
        <w:rPr>
          <w:sz w:val="28"/>
        </w:rPr>
        <w:t>/Х</w:t>
      </w:r>
      <w:r>
        <w:rPr>
          <w:sz w:val="28"/>
          <w:vertAlign w:val="subscript"/>
          <w:lang w:val="en-US"/>
        </w:rPr>
        <w:t>n</w:t>
      </w:r>
      <w:r>
        <w:rPr>
          <w:sz w:val="28"/>
        </w:rPr>
        <w:t>)+ (Зупр/Х</w:t>
      </w:r>
      <w:r>
        <w:rPr>
          <w:sz w:val="28"/>
          <w:vertAlign w:val="subscript"/>
        </w:rPr>
        <w:t>упр</w:t>
      </w:r>
      <w:r>
        <w:rPr>
          <w:sz w:val="28"/>
        </w:rPr>
        <w:t xml:space="preserve">), где </w:t>
      </w:r>
    </w:p>
    <w:p w:rsidR="005B2C33" w:rsidRDefault="005B2C33">
      <w:pPr>
        <w:spacing w:line="360" w:lineRule="auto"/>
        <w:jc w:val="both"/>
        <w:rPr>
          <w:sz w:val="28"/>
        </w:rPr>
      </w:pPr>
      <w:r>
        <w:rPr>
          <w:sz w:val="28"/>
        </w:rPr>
        <w:tab/>
      </w:r>
      <w:r>
        <w:rPr>
          <w:sz w:val="28"/>
          <w:lang w:val="en-US"/>
        </w:rPr>
        <w:t>C</w:t>
      </w:r>
      <w:r>
        <w:rPr>
          <w:sz w:val="28"/>
        </w:rPr>
        <w:t xml:space="preserve"> – полная себестоимость единицы продукции, руб. ;</w:t>
      </w:r>
    </w:p>
    <w:p w:rsidR="005B2C33" w:rsidRDefault="005B2C33">
      <w:pPr>
        <w:spacing w:line="360" w:lineRule="auto"/>
        <w:jc w:val="both"/>
        <w:rPr>
          <w:sz w:val="28"/>
        </w:rPr>
      </w:pPr>
      <w:r>
        <w:rPr>
          <w:sz w:val="28"/>
        </w:rPr>
        <w:t xml:space="preserve">            Зпр</w:t>
      </w:r>
      <w:r>
        <w:rPr>
          <w:sz w:val="28"/>
          <w:vertAlign w:val="subscript"/>
        </w:rPr>
        <w:t>1</w:t>
      </w:r>
      <w:r>
        <w:rPr>
          <w:sz w:val="28"/>
        </w:rPr>
        <w:t>, Зпр</w:t>
      </w:r>
      <w:r>
        <w:rPr>
          <w:sz w:val="28"/>
          <w:vertAlign w:val="subscript"/>
        </w:rPr>
        <w:t>2</w:t>
      </w:r>
      <w:r>
        <w:rPr>
          <w:sz w:val="28"/>
        </w:rPr>
        <w:t>, ……, Зпр</w:t>
      </w:r>
      <w:r>
        <w:rPr>
          <w:sz w:val="28"/>
          <w:vertAlign w:val="subscript"/>
          <w:lang w:val="en-US"/>
        </w:rPr>
        <w:t>n</w:t>
      </w:r>
      <w:r>
        <w:rPr>
          <w:sz w:val="28"/>
        </w:rPr>
        <w:t xml:space="preserve"> – совокупные производственные издержки каждого передела, руб.;</w:t>
      </w:r>
    </w:p>
    <w:p w:rsidR="005B2C33" w:rsidRDefault="005B2C33">
      <w:pPr>
        <w:spacing w:line="360" w:lineRule="auto"/>
        <w:jc w:val="both"/>
        <w:rPr>
          <w:sz w:val="28"/>
        </w:rPr>
      </w:pPr>
      <w:r>
        <w:rPr>
          <w:sz w:val="28"/>
        </w:rPr>
        <w:t xml:space="preserve">         З</w:t>
      </w:r>
      <w:r>
        <w:rPr>
          <w:sz w:val="28"/>
          <w:vertAlign w:val="subscript"/>
        </w:rPr>
        <w:t>упр</w:t>
      </w:r>
      <w:r>
        <w:rPr>
          <w:sz w:val="28"/>
        </w:rPr>
        <w:t xml:space="preserve"> – управленческие и коммерческие расходы отчетного периода, руб.;</w:t>
      </w:r>
    </w:p>
    <w:p w:rsidR="005B2C33" w:rsidRDefault="005B2C33">
      <w:pPr>
        <w:spacing w:line="360" w:lineRule="auto"/>
        <w:jc w:val="both"/>
        <w:rPr>
          <w:sz w:val="28"/>
        </w:rPr>
      </w:pPr>
      <w:r>
        <w:rPr>
          <w:sz w:val="28"/>
        </w:rPr>
        <w:t xml:space="preserve">  </w:t>
      </w:r>
      <w:r>
        <w:rPr>
          <w:sz w:val="28"/>
        </w:rPr>
        <w:tab/>
        <w:t>Х</w:t>
      </w:r>
      <w:r>
        <w:rPr>
          <w:sz w:val="28"/>
          <w:vertAlign w:val="subscript"/>
        </w:rPr>
        <w:t>1</w:t>
      </w:r>
      <w:r>
        <w:rPr>
          <w:sz w:val="28"/>
        </w:rPr>
        <w:t>, Х</w:t>
      </w:r>
      <w:r>
        <w:rPr>
          <w:sz w:val="28"/>
          <w:vertAlign w:val="subscript"/>
        </w:rPr>
        <w:t>2</w:t>
      </w:r>
      <w:r>
        <w:rPr>
          <w:sz w:val="28"/>
        </w:rPr>
        <w:t>, …., Х</w:t>
      </w:r>
      <w:r>
        <w:rPr>
          <w:sz w:val="28"/>
          <w:vertAlign w:val="subscript"/>
          <w:lang w:val="en-US"/>
        </w:rPr>
        <w:t>n</w:t>
      </w:r>
      <w:r>
        <w:rPr>
          <w:sz w:val="28"/>
        </w:rPr>
        <w:t xml:space="preserve"> – количество полуфабрикатов, изготовленных в  отчетном периоде каждым переделом, шт.;</w:t>
      </w:r>
    </w:p>
    <w:p w:rsidR="005B2C33" w:rsidRDefault="005B2C33">
      <w:pPr>
        <w:spacing w:line="360" w:lineRule="auto"/>
        <w:jc w:val="both"/>
        <w:rPr>
          <w:sz w:val="28"/>
        </w:rPr>
      </w:pPr>
      <w:r>
        <w:rPr>
          <w:sz w:val="28"/>
        </w:rPr>
        <w:t xml:space="preserve">       Х</w:t>
      </w:r>
      <w:r>
        <w:rPr>
          <w:sz w:val="28"/>
          <w:vertAlign w:val="subscript"/>
        </w:rPr>
        <w:t>упр</w:t>
      </w:r>
      <w:r>
        <w:rPr>
          <w:sz w:val="28"/>
        </w:rPr>
        <w:t xml:space="preserve"> – количество проданных единиц продукции в  отчетном периоде, шт.</w:t>
      </w:r>
    </w:p>
    <w:p w:rsidR="005B2C33" w:rsidRDefault="005B2C33">
      <w:pPr>
        <w:spacing w:line="360" w:lineRule="auto"/>
        <w:jc w:val="both"/>
        <w:rPr>
          <w:iCs/>
          <w:sz w:val="28"/>
        </w:rPr>
      </w:pPr>
      <w:r>
        <w:rPr>
          <w:sz w:val="28"/>
        </w:rPr>
        <w:t xml:space="preserve">      Для проведения аналитики затраты сырья и материалов в расчете на единицу продукции целесообразно учитывать отдельно, а в рамках переделов – лишь добавленные затраты (заработную плату плюс общепроизводственные расходы) каждого из них. Такая разновидность простого калькулирования называется</w:t>
      </w:r>
      <w:r>
        <w:rPr>
          <w:i/>
        </w:rPr>
        <w:t xml:space="preserve"> </w:t>
      </w:r>
      <w:r>
        <w:rPr>
          <w:iCs/>
        </w:rPr>
        <w:t>«</w:t>
      </w:r>
      <w:r>
        <w:rPr>
          <w:iCs/>
          <w:sz w:val="28"/>
        </w:rPr>
        <w:t>калькулирование издержек по стадиям обработки».</w:t>
      </w:r>
    </w:p>
    <w:p w:rsidR="005B2C33" w:rsidRDefault="005B2C33">
      <w:pPr>
        <w:numPr>
          <w:ilvl w:val="0"/>
          <w:numId w:val="36"/>
        </w:numPr>
        <w:spacing w:line="360" w:lineRule="auto"/>
        <w:jc w:val="both"/>
        <w:rPr>
          <w:sz w:val="28"/>
          <w:u w:val="single"/>
        </w:rPr>
      </w:pPr>
      <w:r>
        <w:rPr>
          <w:sz w:val="28"/>
          <w:u w:val="single"/>
        </w:rPr>
        <w:t>Калькулирование издержек по стадиям обработки.</w:t>
      </w:r>
    </w:p>
    <w:p w:rsidR="005B2C33" w:rsidRDefault="005B2C33">
      <w:pPr>
        <w:spacing w:line="360" w:lineRule="auto"/>
        <w:jc w:val="both"/>
        <w:rPr>
          <w:sz w:val="28"/>
        </w:rPr>
      </w:pPr>
      <w:r>
        <w:rPr>
          <w:sz w:val="28"/>
        </w:rPr>
        <w:t xml:space="preserve">    Вышеприведенная формула в этом случае примет следующий вид:</w:t>
      </w:r>
    </w:p>
    <w:p w:rsidR="005B2C33" w:rsidRDefault="005B2C33">
      <w:pPr>
        <w:spacing w:line="360" w:lineRule="auto"/>
        <w:jc w:val="both"/>
        <w:rPr>
          <w:sz w:val="28"/>
        </w:rPr>
      </w:pPr>
      <w:r>
        <w:rPr>
          <w:sz w:val="28"/>
        </w:rPr>
        <w:t xml:space="preserve">   С = З</w:t>
      </w:r>
      <w:r>
        <w:rPr>
          <w:sz w:val="28"/>
          <w:vertAlign w:val="subscript"/>
        </w:rPr>
        <w:t>м</w:t>
      </w:r>
      <w:r>
        <w:rPr>
          <w:sz w:val="28"/>
        </w:rPr>
        <w:t xml:space="preserve"> + (З</w:t>
      </w:r>
      <w:r>
        <w:rPr>
          <w:sz w:val="28"/>
          <w:vertAlign w:val="subscript"/>
        </w:rPr>
        <w:t>доб1</w:t>
      </w:r>
      <w:r>
        <w:rPr>
          <w:sz w:val="28"/>
        </w:rPr>
        <w:t>/Х</w:t>
      </w:r>
      <w:r>
        <w:rPr>
          <w:sz w:val="28"/>
          <w:vertAlign w:val="subscript"/>
        </w:rPr>
        <w:t>1</w:t>
      </w:r>
      <w:r>
        <w:rPr>
          <w:sz w:val="28"/>
        </w:rPr>
        <w:t>) + (З</w:t>
      </w:r>
      <w:r>
        <w:rPr>
          <w:sz w:val="28"/>
          <w:vertAlign w:val="subscript"/>
        </w:rPr>
        <w:t>доб2</w:t>
      </w:r>
      <w:r>
        <w:rPr>
          <w:sz w:val="28"/>
        </w:rPr>
        <w:t>/Х</w:t>
      </w:r>
      <w:r>
        <w:rPr>
          <w:sz w:val="28"/>
          <w:vertAlign w:val="subscript"/>
        </w:rPr>
        <w:t>2</w:t>
      </w:r>
      <w:r>
        <w:rPr>
          <w:sz w:val="28"/>
        </w:rPr>
        <w:t>)+ (З</w:t>
      </w:r>
      <w:r>
        <w:rPr>
          <w:sz w:val="28"/>
          <w:vertAlign w:val="subscript"/>
        </w:rPr>
        <w:t>доб3</w:t>
      </w:r>
      <w:r>
        <w:rPr>
          <w:sz w:val="28"/>
        </w:rPr>
        <w:t>/Х</w:t>
      </w:r>
      <w:r>
        <w:rPr>
          <w:sz w:val="28"/>
          <w:vertAlign w:val="subscript"/>
        </w:rPr>
        <w:t>3</w:t>
      </w:r>
      <w:r>
        <w:rPr>
          <w:sz w:val="28"/>
        </w:rPr>
        <w:t>)+ …. +(С</w:t>
      </w:r>
      <w:r>
        <w:rPr>
          <w:sz w:val="28"/>
          <w:vertAlign w:val="subscript"/>
        </w:rPr>
        <w:t>доб</w:t>
      </w:r>
      <w:r>
        <w:rPr>
          <w:sz w:val="28"/>
          <w:vertAlign w:val="subscript"/>
          <w:lang w:val="en-US"/>
        </w:rPr>
        <w:t>n</w:t>
      </w:r>
      <w:r>
        <w:rPr>
          <w:sz w:val="28"/>
        </w:rPr>
        <w:t>/Х</w:t>
      </w:r>
      <w:r>
        <w:rPr>
          <w:sz w:val="28"/>
          <w:vertAlign w:val="subscript"/>
          <w:lang w:val="en-US"/>
        </w:rPr>
        <w:t>n</w:t>
      </w:r>
      <w:r>
        <w:rPr>
          <w:sz w:val="28"/>
        </w:rPr>
        <w:t>)+ (З</w:t>
      </w:r>
      <w:r>
        <w:rPr>
          <w:sz w:val="20"/>
        </w:rPr>
        <w:t xml:space="preserve">упр </w:t>
      </w:r>
      <w:r>
        <w:rPr>
          <w:sz w:val="28"/>
        </w:rPr>
        <w:t>/Х</w:t>
      </w:r>
      <w:r>
        <w:rPr>
          <w:sz w:val="28"/>
          <w:vertAlign w:val="subscript"/>
        </w:rPr>
        <w:t>упр</w:t>
      </w:r>
      <w:r>
        <w:rPr>
          <w:sz w:val="28"/>
        </w:rPr>
        <w:t>), где</w:t>
      </w:r>
    </w:p>
    <w:p w:rsidR="005B2C33" w:rsidRDefault="005B2C33">
      <w:pPr>
        <w:spacing w:line="360" w:lineRule="auto"/>
        <w:jc w:val="both"/>
        <w:rPr>
          <w:sz w:val="28"/>
        </w:rPr>
      </w:pPr>
      <w:r>
        <w:rPr>
          <w:sz w:val="28"/>
        </w:rPr>
        <w:t xml:space="preserve">               С – полная себестоимость единицы продукции, руб.;</w:t>
      </w:r>
    </w:p>
    <w:p w:rsidR="005B2C33" w:rsidRDefault="005B2C33">
      <w:pPr>
        <w:spacing w:line="360" w:lineRule="auto"/>
        <w:jc w:val="both"/>
        <w:rPr>
          <w:sz w:val="28"/>
        </w:rPr>
      </w:pPr>
      <w:r>
        <w:rPr>
          <w:sz w:val="28"/>
        </w:rPr>
        <w:t xml:space="preserve">            З </w:t>
      </w:r>
      <w:r>
        <w:rPr>
          <w:sz w:val="28"/>
          <w:vertAlign w:val="subscript"/>
        </w:rPr>
        <w:t>доб1</w:t>
      </w:r>
      <w:r>
        <w:rPr>
          <w:sz w:val="28"/>
        </w:rPr>
        <w:t xml:space="preserve">, З </w:t>
      </w:r>
      <w:r>
        <w:rPr>
          <w:sz w:val="28"/>
          <w:vertAlign w:val="subscript"/>
        </w:rPr>
        <w:t>доб2</w:t>
      </w:r>
      <w:r>
        <w:rPr>
          <w:sz w:val="28"/>
        </w:rPr>
        <w:t xml:space="preserve">, ……, З </w:t>
      </w:r>
      <w:r>
        <w:rPr>
          <w:sz w:val="28"/>
          <w:vertAlign w:val="subscript"/>
        </w:rPr>
        <w:t xml:space="preserve">доб </w:t>
      </w:r>
      <w:r>
        <w:rPr>
          <w:sz w:val="28"/>
          <w:vertAlign w:val="subscript"/>
          <w:lang w:val="en-US"/>
        </w:rPr>
        <w:t>n</w:t>
      </w:r>
      <w:r>
        <w:rPr>
          <w:sz w:val="28"/>
        </w:rPr>
        <w:t xml:space="preserve"> – добавленные затраты каждого передела, руб.;</w:t>
      </w:r>
    </w:p>
    <w:p w:rsidR="005B2C33" w:rsidRDefault="005B2C33">
      <w:pPr>
        <w:spacing w:line="360" w:lineRule="auto"/>
        <w:jc w:val="both"/>
        <w:rPr>
          <w:sz w:val="28"/>
        </w:rPr>
      </w:pPr>
      <w:r>
        <w:rPr>
          <w:sz w:val="28"/>
        </w:rPr>
        <w:t xml:space="preserve">         З</w:t>
      </w:r>
      <w:r>
        <w:rPr>
          <w:sz w:val="28"/>
          <w:vertAlign w:val="subscript"/>
        </w:rPr>
        <w:t>упр</w:t>
      </w:r>
      <w:r>
        <w:rPr>
          <w:sz w:val="28"/>
        </w:rPr>
        <w:t xml:space="preserve"> – управленческие и коммерческие расходы отчетного периода, руб.;</w:t>
      </w:r>
    </w:p>
    <w:p w:rsidR="005B2C33" w:rsidRDefault="005B2C33">
      <w:pPr>
        <w:spacing w:line="360" w:lineRule="auto"/>
        <w:jc w:val="both"/>
        <w:rPr>
          <w:sz w:val="28"/>
        </w:rPr>
      </w:pPr>
      <w:r>
        <w:rPr>
          <w:sz w:val="28"/>
        </w:rPr>
        <w:t xml:space="preserve">  </w:t>
      </w:r>
      <w:r>
        <w:rPr>
          <w:sz w:val="28"/>
        </w:rPr>
        <w:tab/>
        <w:t>Х</w:t>
      </w:r>
      <w:r>
        <w:rPr>
          <w:sz w:val="28"/>
          <w:vertAlign w:val="subscript"/>
        </w:rPr>
        <w:t>1</w:t>
      </w:r>
      <w:r>
        <w:rPr>
          <w:sz w:val="28"/>
        </w:rPr>
        <w:t>, Х</w:t>
      </w:r>
      <w:r>
        <w:rPr>
          <w:sz w:val="28"/>
          <w:vertAlign w:val="subscript"/>
        </w:rPr>
        <w:t>2</w:t>
      </w:r>
      <w:r>
        <w:rPr>
          <w:sz w:val="28"/>
        </w:rPr>
        <w:t>, …., Х</w:t>
      </w:r>
      <w:r>
        <w:rPr>
          <w:sz w:val="28"/>
          <w:vertAlign w:val="subscript"/>
          <w:lang w:val="en-US"/>
        </w:rPr>
        <w:t>n</w:t>
      </w:r>
      <w:r>
        <w:rPr>
          <w:sz w:val="28"/>
        </w:rPr>
        <w:t xml:space="preserve"> – количество полуфабрикатов, реализованных в  отчетном периоде каждым переделом, шт.;</w:t>
      </w:r>
    </w:p>
    <w:p w:rsidR="005B2C33" w:rsidRDefault="005B2C33">
      <w:pPr>
        <w:spacing w:line="360" w:lineRule="auto"/>
        <w:jc w:val="both"/>
        <w:rPr>
          <w:sz w:val="28"/>
        </w:rPr>
      </w:pPr>
      <w:r>
        <w:rPr>
          <w:sz w:val="28"/>
        </w:rPr>
        <w:t xml:space="preserve">     Х</w:t>
      </w:r>
      <w:r>
        <w:rPr>
          <w:sz w:val="28"/>
          <w:vertAlign w:val="subscript"/>
        </w:rPr>
        <w:t>упр</w:t>
      </w:r>
      <w:r>
        <w:rPr>
          <w:sz w:val="28"/>
        </w:rPr>
        <w:t xml:space="preserve"> – количество проданных единиц продукции в  отчетном периоде, шт.;</w:t>
      </w:r>
    </w:p>
    <w:p w:rsidR="005B2C33" w:rsidRDefault="005B2C33">
      <w:pPr>
        <w:spacing w:line="360" w:lineRule="auto"/>
        <w:jc w:val="both"/>
        <w:rPr>
          <w:sz w:val="28"/>
        </w:rPr>
      </w:pPr>
      <w:r>
        <w:t xml:space="preserve">         </w:t>
      </w:r>
      <w:r>
        <w:rPr>
          <w:sz w:val="28"/>
        </w:rPr>
        <w:t>З</w:t>
      </w:r>
      <w:r>
        <w:rPr>
          <w:sz w:val="28"/>
          <w:vertAlign w:val="subscript"/>
        </w:rPr>
        <w:t xml:space="preserve">м  </w:t>
      </w:r>
      <w:r>
        <w:rPr>
          <w:sz w:val="28"/>
        </w:rPr>
        <w:t>– затраты сырья и материалов в расчете на единицу продукции, руб.</w:t>
      </w:r>
      <w:r>
        <w:rPr>
          <w:b/>
          <w:sz w:val="28"/>
        </w:rPr>
        <w:t xml:space="preserve"> Пример.</w:t>
      </w:r>
      <w:r>
        <w:rPr>
          <w:sz w:val="28"/>
        </w:rPr>
        <w:t xml:space="preserve"> Затраты на материалы для изготовления  определенного вида продукции составляют 120 руб. на единицу. Производство подразделено на две  последовательные технологические стадии (цехи, переделы).</w:t>
      </w:r>
    </w:p>
    <w:p w:rsidR="005B2C33" w:rsidRDefault="005B2C33">
      <w:pPr>
        <w:spacing w:line="360" w:lineRule="auto"/>
        <w:jc w:val="both"/>
        <w:rPr>
          <w:sz w:val="28"/>
        </w:rPr>
      </w:pPr>
      <w:r>
        <w:rPr>
          <w:sz w:val="28"/>
        </w:rPr>
        <w:t xml:space="preserve"> В цехе №1 за отчетный период было выпущено 500 ед. полуфабрикатов при затратах на производство (кроме материалов) 40 000 руб., а</w:t>
      </w:r>
    </w:p>
    <w:p w:rsidR="005B2C33" w:rsidRDefault="005B2C33">
      <w:pPr>
        <w:spacing w:line="360" w:lineRule="auto"/>
        <w:jc w:val="both"/>
        <w:rPr>
          <w:sz w:val="28"/>
        </w:rPr>
      </w:pPr>
      <w:r>
        <w:rPr>
          <w:sz w:val="28"/>
        </w:rPr>
        <w:t xml:space="preserve"> в цехе № 2 обработано и выпущено в качестве готовой продукции 400 изделий при затратах на выпуск 60 000 руб. За этот же период продано только 250 изделий. Расходы на управление предприятием и реализацию продукции составили 50 000 руб.</w:t>
      </w:r>
    </w:p>
    <w:p w:rsidR="005B2C33" w:rsidRDefault="005B2C33">
      <w:pPr>
        <w:spacing w:line="360" w:lineRule="auto"/>
        <w:rPr>
          <w:sz w:val="28"/>
        </w:rPr>
      </w:pPr>
      <w:r>
        <w:rPr>
          <w:sz w:val="28"/>
        </w:rPr>
        <w:t>Полная себестоимость  единицы реализованной продукции составит:</w:t>
      </w:r>
    </w:p>
    <w:p w:rsidR="005B2C33" w:rsidRDefault="005B2C33">
      <w:pPr>
        <w:spacing w:line="360" w:lineRule="auto"/>
        <w:jc w:val="both"/>
        <w:rPr>
          <w:sz w:val="28"/>
        </w:rPr>
      </w:pPr>
      <w:r>
        <w:rPr>
          <w:sz w:val="28"/>
          <w:lang w:val="en-US"/>
        </w:rPr>
        <w:t xml:space="preserve">C = 120 + 40 000 / 500 + 60 000 / 400 + 50 000 / 250 = 550 </w:t>
      </w:r>
      <w:r>
        <w:rPr>
          <w:sz w:val="28"/>
        </w:rPr>
        <w:t>(руб.</w:t>
      </w:r>
      <w:r>
        <w:rPr>
          <w:sz w:val="28"/>
          <w:lang w:val="en-US"/>
        </w:rPr>
        <w:t>)</w:t>
      </w:r>
    </w:p>
    <w:p w:rsidR="005B2C33" w:rsidRDefault="005B2C33">
      <w:pPr>
        <w:spacing w:line="360" w:lineRule="auto"/>
        <w:jc w:val="both"/>
        <w:rPr>
          <w:sz w:val="28"/>
        </w:rPr>
      </w:pPr>
      <w:r>
        <w:rPr>
          <w:sz w:val="28"/>
        </w:rPr>
        <w:t xml:space="preserve">          Важной  отличительной чертой попроцессного метода калькулирования себестоимости продукции является возможность выделения особенностей производства по стадиям и процессам изготовления продукции и организация планирования, нормирования, учета и калькулирования внутри производственного процесса по отдельным слагаемым технологического цикла. Это обеспечивает обоснованное применение текущих норм и отлаженность нормативного хозяйства.</w:t>
      </w:r>
    </w:p>
    <w:p w:rsidR="005B2C33" w:rsidRDefault="005B2C33">
      <w:pPr>
        <w:pStyle w:val="a4"/>
        <w:jc w:val="center"/>
        <w:rPr>
          <w:rFonts w:ascii="Arial" w:hAnsi="Arial" w:cs="Arial"/>
          <w:b/>
          <w:spacing w:val="5"/>
          <w:sz w:val="28"/>
        </w:rPr>
      </w:pPr>
      <w:r>
        <w:rPr>
          <w:rFonts w:ascii="Arial" w:hAnsi="Arial" w:cs="Arial"/>
          <w:b/>
          <w:spacing w:val="5"/>
          <w:sz w:val="28"/>
        </w:rPr>
        <w:t>2.2. Характеристика попередельного метода калькулирования себестоимости продукции</w:t>
      </w:r>
    </w:p>
    <w:p w:rsidR="005B2C33" w:rsidRDefault="005B2C33">
      <w:pPr>
        <w:pStyle w:val="a4"/>
        <w:rPr>
          <w:sz w:val="28"/>
        </w:rPr>
      </w:pPr>
      <w:r>
        <w:rPr>
          <w:sz w:val="28"/>
        </w:rPr>
        <w:t xml:space="preserve">                 Попередельное калькулирование используется в отраслях промышленности с серийным и поточным производством, когда изделия  проходят в определенной последовательности через все этапы производства, называемые переделами.</w:t>
      </w:r>
      <w:r>
        <w:rPr>
          <w:iCs/>
          <w:sz w:val="28"/>
        </w:rPr>
        <w:t xml:space="preserve"> Сущность попередельного метода</w:t>
      </w:r>
      <w:r>
        <w:rPr>
          <w:i/>
          <w:iCs/>
          <w:sz w:val="28"/>
        </w:rPr>
        <w:t xml:space="preserve"> </w:t>
      </w:r>
      <w:r>
        <w:rPr>
          <w:sz w:val="28"/>
        </w:rPr>
        <w:t xml:space="preserve">состоит в том, что прямые затраты отражают в текущем учете не по видам продукции, а по </w:t>
      </w:r>
      <w:r>
        <w:rPr>
          <w:spacing w:val="1"/>
          <w:sz w:val="28"/>
        </w:rPr>
        <w:t xml:space="preserve">переделам (стадиям) производства, даже если в одном переделе можно получить продукцию разных видов. Следовательно, </w:t>
      </w:r>
      <w:r>
        <w:rPr>
          <w:iCs/>
          <w:spacing w:val="1"/>
          <w:sz w:val="28"/>
        </w:rPr>
        <w:t>объек</w:t>
      </w:r>
      <w:r>
        <w:rPr>
          <w:iCs/>
          <w:spacing w:val="8"/>
          <w:sz w:val="28"/>
        </w:rPr>
        <w:t>том учета затрат обычно является передел</w:t>
      </w:r>
      <w:r>
        <w:rPr>
          <w:i/>
          <w:iCs/>
          <w:spacing w:val="8"/>
          <w:sz w:val="28"/>
        </w:rPr>
        <w:t>.</w:t>
      </w:r>
    </w:p>
    <w:p w:rsidR="005B2C33" w:rsidRDefault="005B2C33">
      <w:pPr>
        <w:shd w:val="clear" w:color="auto" w:fill="FFFFFF"/>
        <w:spacing w:line="360" w:lineRule="auto"/>
        <w:ind w:left="43" w:right="43" w:firstLine="437"/>
        <w:jc w:val="both"/>
        <w:rPr>
          <w:sz w:val="28"/>
        </w:rPr>
      </w:pPr>
      <w:r>
        <w:rPr>
          <w:iCs/>
          <w:color w:val="212121"/>
          <w:spacing w:val="-2"/>
          <w:sz w:val="28"/>
        </w:rPr>
        <w:t>Передел</w:t>
      </w:r>
      <w:r>
        <w:rPr>
          <w:i/>
          <w:iCs/>
          <w:color w:val="212121"/>
          <w:spacing w:val="-2"/>
          <w:sz w:val="28"/>
        </w:rPr>
        <w:t xml:space="preserve"> — </w:t>
      </w:r>
      <w:r>
        <w:rPr>
          <w:color w:val="212121"/>
          <w:spacing w:val="-2"/>
          <w:sz w:val="28"/>
        </w:rPr>
        <w:t xml:space="preserve">это часть технологического процесса (совокупность </w:t>
      </w:r>
      <w:r>
        <w:rPr>
          <w:color w:val="212121"/>
          <w:spacing w:val="-1"/>
          <w:sz w:val="28"/>
        </w:rPr>
        <w:t>технологических операций), заканчивающаяся получением готового полуфабриката, который может быть отправлен в следующий пере</w:t>
      </w:r>
      <w:r>
        <w:rPr>
          <w:color w:val="212121"/>
          <w:spacing w:val="2"/>
          <w:sz w:val="28"/>
        </w:rPr>
        <w:t xml:space="preserve">дел или реализован на сторону. </w:t>
      </w:r>
    </w:p>
    <w:p w:rsidR="005B2C33" w:rsidRDefault="005B2C33">
      <w:pPr>
        <w:shd w:val="clear" w:color="auto" w:fill="FFFFFF"/>
        <w:spacing w:line="360" w:lineRule="auto"/>
        <w:ind w:left="5" w:right="38" w:hanging="5"/>
        <w:jc w:val="both"/>
        <w:rPr>
          <w:sz w:val="28"/>
        </w:rPr>
      </w:pPr>
      <w:r>
        <w:rPr>
          <w:iCs/>
          <w:color w:val="303030"/>
          <w:spacing w:val="2"/>
          <w:sz w:val="28"/>
        </w:rPr>
        <w:t xml:space="preserve">             Попередельное калькулирование применяется</w:t>
      </w:r>
      <w:r>
        <w:rPr>
          <w:i/>
          <w:iCs/>
          <w:color w:val="303030"/>
          <w:spacing w:val="2"/>
          <w:sz w:val="28"/>
        </w:rPr>
        <w:t xml:space="preserve"> </w:t>
      </w:r>
      <w:r>
        <w:rPr>
          <w:color w:val="303030"/>
          <w:spacing w:val="2"/>
          <w:sz w:val="28"/>
        </w:rPr>
        <w:t>в отраслях про</w:t>
      </w:r>
      <w:r>
        <w:rPr>
          <w:color w:val="303030"/>
          <w:spacing w:val="1"/>
          <w:sz w:val="28"/>
        </w:rPr>
        <w:t>мышленности с комплексным использованием сырья. Как правило, это предприятия в химической, нефтеперерабатывающей, цементной, металлургической, целлюлозно-бумажной, хлопча</w:t>
      </w:r>
      <w:r>
        <w:rPr>
          <w:color w:val="303030"/>
          <w:spacing w:val="5"/>
          <w:sz w:val="28"/>
        </w:rPr>
        <w:t>тобумажной, пищевой и других отраслях. Поскольку перечисленные произ</w:t>
      </w:r>
      <w:r>
        <w:rPr>
          <w:color w:val="303030"/>
          <w:spacing w:val="1"/>
          <w:sz w:val="28"/>
        </w:rPr>
        <w:t>водства весьма материалоемки, производственный учет организует</w:t>
      </w:r>
      <w:r>
        <w:rPr>
          <w:color w:val="303030"/>
          <w:spacing w:val="4"/>
          <w:sz w:val="28"/>
        </w:rPr>
        <w:t>ся таким образом, чтобы обеспечить контроль</w:t>
      </w:r>
      <w:r>
        <w:rPr>
          <w:color w:val="303030"/>
          <w:spacing w:val="1"/>
          <w:sz w:val="28"/>
        </w:rPr>
        <w:t xml:space="preserve"> в производстве</w:t>
      </w:r>
      <w:r>
        <w:rPr>
          <w:color w:val="303030"/>
          <w:spacing w:val="4"/>
          <w:sz w:val="28"/>
        </w:rPr>
        <w:t xml:space="preserve"> за использованием </w:t>
      </w:r>
      <w:r>
        <w:rPr>
          <w:color w:val="303030"/>
          <w:spacing w:val="1"/>
          <w:sz w:val="28"/>
        </w:rPr>
        <w:t xml:space="preserve">материалов. Наиболее часто применяются балансы </w:t>
      </w:r>
      <w:r>
        <w:rPr>
          <w:color w:val="303030"/>
          <w:spacing w:val="2"/>
          <w:sz w:val="28"/>
        </w:rPr>
        <w:t>исходного сырья, расчет выхода продукта или полуфабриката, бра</w:t>
      </w:r>
      <w:r>
        <w:rPr>
          <w:color w:val="303030"/>
          <w:spacing w:val="-1"/>
          <w:sz w:val="28"/>
        </w:rPr>
        <w:t>ка, отходов.</w:t>
      </w:r>
    </w:p>
    <w:p w:rsidR="005B2C33" w:rsidRDefault="005B2C33">
      <w:pPr>
        <w:shd w:val="clear" w:color="auto" w:fill="FFFFFF"/>
        <w:spacing w:line="360" w:lineRule="auto"/>
        <w:ind w:left="10" w:right="34" w:firstLine="394"/>
        <w:jc w:val="both"/>
        <w:rPr>
          <w:sz w:val="28"/>
        </w:rPr>
      </w:pPr>
      <w:r>
        <w:rPr>
          <w:color w:val="303030"/>
          <w:sz w:val="28"/>
        </w:rPr>
        <w:t>К этому методу учета затрат прибегают предприятия, изготавли</w:t>
      </w:r>
      <w:r>
        <w:rPr>
          <w:color w:val="303030"/>
          <w:spacing w:val="6"/>
          <w:sz w:val="28"/>
        </w:rPr>
        <w:t xml:space="preserve">вающие различные изделия, если весь технологический процесс </w:t>
      </w:r>
      <w:r>
        <w:rPr>
          <w:color w:val="303030"/>
          <w:spacing w:val="7"/>
          <w:sz w:val="28"/>
        </w:rPr>
        <w:t>может быть разбит на постоянно повторяющиеся операции.</w:t>
      </w:r>
    </w:p>
    <w:p w:rsidR="005B2C33" w:rsidRDefault="005B2C33">
      <w:pPr>
        <w:shd w:val="clear" w:color="auto" w:fill="FFFFFF"/>
        <w:spacing w:before="5" w:line="360" w:lineRule="auto"/>
        <w:ind w:right="14" w:firstLine="403"/>
        <w:jc w:val="both"/>
        <w:rPr>
          <w:sz w:val="28"/>
        </w:rPr>
      </w:pPr>
      <w:r>
        <w:rPr>
          <w:color w:val="303030"/>
          <w:spacing w:val="3"/>
          <w:sz w:val="28"/>
        </w:rPr>
        <w:t>В условиях массового характера производства, когда номенкла</w:t>
      </w:r>
      <w:r>
        <w:rPr>
          <w:color w:val="303030"/>
          <w:spacing w:val="2"/>
          <w:sz w:val="28"/>
        </w:rPr>
        <w:t>тура выпускаемой продукции невелика, также применяется попере</w:t>
      </w:r>
      <w:r>
        <w:rPr>
          <w:color w:val="303030"/>
          <w:spacing w:val="8"/>
          <w:sz w:val="28"/>
        </w:rPr>
        <w:t xml:space="preserve">дельный метод учета. </w:t>
      </w:r>
      <w:r>
        <w:rPr>
          <w:iCs/>
          <w:color w:val="303030"/>
          <w:spacing w:val="8"/>
          <w:sz w:val="28"/>
        </w:rPr>
        <w:t xml:space="preserve">Особенностями производства массового </w:t>
      </w:r>
      <w:r>
        <w:rPr>
          <w:iCs/>
          <w:color w:val="303030"/>
          <w:spacing w:val="3"/>
          <w:sz w:val="28"/>
        </w:rPr>
        <w:t>типа являются</w:t>
      </w:r>
      <w:r>
        <w:rPr>
          <w:i/>
          <w:iCs/>
          <w:color w:val="303030"/>
          <w:spacing w:val="3"/>
          <w:sz w:val="28"/>
        </w:rPr>
        <w:t>:</w:t>
      </w:r>
    </w:p>
    <w:p w:rsidR="005B2C33" w:rsidRDefault="005B2C33">
      <w:pPr>
        <w:shd w:val="clear" w:color="auto" w:fill="FFFFFF"/>
        <w:spacing w:before="5" w:line="360" w:lineRule="auto"/>
        <w:ind w:left="365" w:right="24"/>
        <w:jc w:val="both"/>
        <w:rPr>
          <w:sz w:val="28"/>
        </w:rPr>
      </w:pPr>
      <w:r>
        <w:rPr>
          <w:color w:val="303030"/>
          <w:sz w:val="28"/>
        </w:rPr>
        <w:t>-</w:t>
      </w:r>
      <w:r>
        <w:rPr>
          <w:color w:val="303030"/>
          <w:sz w:val="28"/>
        </w:rPr>
        <w:tab/>
        <w:t>постоянство выпуска небольшой номенклатуры изделий в боль</w:t>
      </w:r>
      <w:r>
        <w:rPr>
          <w:color w:val="303030"/>
          <w:sz w:val="28"/>
        </w:rPr>
        <w:softHyphen/>
        <w:t>ших</w:t>
      </w:r>
      <w:r>
        <w:rPr>
          <w:color w:val="303030"/>
          <w:spacing w:val="1"/>
          <w:sz w:val="28"/>
        </w:rPr>
        <w:t xml:space="preserve"> количествах;</w:t>
      </w:r>
    </w:p>
    <w:p w:rsidR="005B2C33" w:rsidRDefault="005B2C33">
      <w:pPr>
        <w:shd w:val="clear" w:color="auto" w:fill="FFFFFF"/>
        <w:tabs>
          <w:tab w:val="left" w:pos="346"/>
        </w:tabs>
        <w:spacing w:before="10" w:line="360" w:lineRule="auto"/>
        <w:ind w:left="365"/>
        <w:jc w:val="both"/>
        <w:rPr>
          <w:sz w:val="28"/>
        </w:rPr>
      </w:pPr>
      <w:r>
        <w:rPr>
          <w:color w:val="303030"/>
          <w:sz w:val="28"/>
        </w:rPr>
        <w:t>-</w:t>
      </w:r>
      <w:r>
        <w:rPr>
          <w:color w:val="303030"/>
          <w:sz w:val="28"/>
        </w:rPr>
        <w:tab/>
      </w:r>
      <w:r>
        <w:rPr>
          <w:color w:val="303030"/>
          <w:spacing w:val="2"/>
          <w:sz w:val="28"/>
        </w:rPr>
        <w:t>специализация рабочих мест на выполнении, как правило, одной</w:t>
      </w:r>
    </w:p>
    <w:p w:rsidR="005B2C33" w:rsidRDefault="005B2C33">
      <w:pPr>
        <w:shd w:val="clear" w:color="auto" w:fill="FFFFFF"/>
        <w:spacing w:line="360" w:lineRule="auto"/>
        <w:ind w:left="365"/>
        <w:jc w:val="both"/>
        <w:rPr>
          <w:sz w:val="28"/>
        </w:rPr>
      </w:pPr>
      <w:r>
        <w:rPr>
          <w:color w:val="303030"/>
          <w:spacing w:val="5"/>
          <w:sz w:val="28"/>
        </w:rPr>
        <w:t>постоянно закрепленной операции;</w:t>
      </w:r>
    </w:p>
    <w:p w:rsidR="005B2C33" w:rsidRDefault="005B2C33">
      <w:pPr>
        <w:shd w:val="clear" w:color="auto" w:fill="FFFFFF"/>
        <w:tabs>
          <w:tab w:val="left" w:pos="346"/>
        </w:tabs>
        <w:spacing w:before="24" w:line="360" w:lineRule="auto"/>
        <w:ind w:left="115"/>
        <w:jc w:val="both"/>
        <w:rPr>
          <w:sz w:val="28"/>
        </w:rPr>
      </w:pPr>
      <w:r>
        <w:rPr>
          <w:color w:val="303030"/>
          <w:sz w:val="28"/>
        </w:rPr>
        <w:t xml:space="preserve">   -</w:t>
      </w:r>
      <w:r>
        <w:rPr>
          <w:color w:val="303030"/>
          <w:sz w:val="28"/>
        </w:rPr>
        <w:tab/>
      </w:r>
      <w:r>
        <w:rPr>
          <w:color w:val="303030"/>
          <w:spacing w:val="-1"/>
          <w:sz w:val="28"/>
        </w:rPr>
        <w:t>значительное повышение удельного веса механизированных и ав</w:t>
      </w:r>
      <w:r>
        <w:rPr>
          <w:color w:val="303030"/>
          <w:spacing w:val="2"/>
          <w:sz w:val="28"/>
        </w:rPr>
        <w:t>томатизированных процессов и резкое снижение ручных работ.</w:t>
      </w:r>
    </w:p>
    <w:p w:rsidR="005B2C33" w:rsidRDefault="005B2C33">
      <w:pPr>
        <w:shd w:val="clear" w:color="auto" w:fill="FFFFFF"/>
        <w:spacing w:line="360" w:lineRule="auto"/>
        <w:ind w:left="58" w:firstLine="394"/>
        <w:jc w:val="both"/>
        <w:rPr>
          <w:sz w:val="28"/>
        </w:rPr>
      </w:pPr>
      <w:r>
        <w:rPr>
          <w:color w:val="303030"/>
          <w:spacing w:val="1"/>
          <w:sz w:val="28"/>
        </w:rPr>
        <w:t xml:space="preserve">Одной из разновидностей организации массового производства </w:t>
      </w:r>
      <w:r>
        <w:rPr>
          <w:color w:val="303030"/>
          <w:spacing w:val="-5"/>
          <w:sz w:val="28"/>
        </w:rPr>
        <w:t xml:space="preserve">является </w:t>
      </w:r>
      <w:r>
        <w:rPr>
          <w:iCs/>
          <w:color w:val="303030"/>
          <w:spacing w:val="-5"/>
          <w:sz w:val="28"/>
        </w:rPr>
        <w:t>поточное производство</w:t>
      </w:r>
      <w:r>
        <w:rPr>
          <w:i/>
          <w:iCs/>
          <w:color w:val="303030"/>
          <w:spacing w:val="-5"/>
          <w:sz w:val="28"/>
        </w:rPr>
        <w:t xml:space="preserve">, </w:t>
      </w:r>
      <w:r>
        <w:rPr>
          <w:color w:val="303030"/>
          <w:spacing w:val="-5"/>
          <w:sz w:val="28"/>
        </w:rPr>
        <w:t xml:space="preserve">при котором обеспечивается строго </w:t>
      </w:r>
      <w:r>
        <w:rPr>
          <w:color w:val="303030"/>
          <w:sz w:val="28"/>
        </w:rPr>
        <w:t>согласованное выполнение всех операций технологического процес</w:t>
      </w:r>
      <w:r>
        <w:rPr>
          <w:color w:val="303030"/>
          <w:sz w:val="28"/>
        </w:rPr>
        <w:softHyphen/>
      </w:r>
      <w:r>
        <w:rPr>
          <w:color w:val="303030"/>
          <w:spacing w:val="3"/>
          <w:sz w:val="28"/>
        </w:rPr>
        <w:t xml:space="preserve">са во времени и перемещение предметов труда по рабочим местам </w:t>
      </w:r>
      <w:r>
        <w:rPr>
          <w:color w:val="303030"/>
          <w:spacing w:val="2"/>
          <w:sz w:val="28"/>
        </w:rPr>
        <w:t>в соответствии с установленным ритмом выпуска продукции</w:t>
      </w:r>
    </w:p>
    <w:p w:rsidR="005B2C33" w:rsidRDefault="005B2C33">
      <w:pPr>
        <w:shd w:val="clear" w:color="auto" w:fill="FFFFFF"/>
        <w:spacing w:line="360" w:lineRule="auto"/>
        <w:ind w:left="115" w:right="38" w:firstLine="394"/>
        <w:jc w:val="both"/>
        <w:rPr>
          <w:sz w:val="28"/>
        </w:rPr>
      </w:pPr>
      <w:r>
        <w:rPr>
          <w:color w:val="313131"/>
          <w:spacing w:val="-5"/>
          <w:sz w:val="28"/>
        </w:rPr>
        <w:t>Примерами поточных производственных линий являются авто</w:t>
      </w:r>
      <w:r>
        <w:rPr>
          <w:color w:val="313131"/>
          <w:spacing w:val="-8"/>
          <w:sz w:val="28"/>
        </w:rPr>
        <w:t>мобильные конвейеры, конвейеры на часовых, телевизионных завод</w:t>
      </w:r>
      <w:r>
        <w:rPr>
          <w:color w:val="313131"/>
          <w:spacing w:val="2"/>
          <w:sz w:val="28"/>
        </w:rPr>
        <w:t>ах и т.п.</w:t>
      </w:r>
    </w:p>
    <w:p w:rsidR="005B2C33" w:rsidRDefault="005B2C33">
      <w:pPr>
        <w:shd w:val="clear" w:color="auto" w:fill="FFFFFF"/>
        <w:spacing w:line="360" w:lineRule="auto"/>
        <w:ind w:left="115" w:right="38" w:firstLine="408"/>
        <w:jc w:val="both"/>
        <w:rPr>
          <w:sz w:val="28"/>
        </w:rPr>
      </w:pPr>
      <w:r>
        <w:rPr>
          <w:color w:val="313131"/>
          <w:spacing w:val="-5"/>
          <w:sz w:val="28"/>
        </w:rPr>
        <w:t xml:space="preserve">В условиях массового производства однородной продукции, как отмечалось выше, возможно практическое использование методов </w:t>
      </w:r>
      <w:r>
        <w:rPr>
          <w:color w:val="313131"/>
          <w:spacing w:val="-4"/>
          <w:sz w:val="28"/>
        </w:rPr>
        <w:t>простой калькуляции.</w:t>
      </w:r>
    </w:p>
    <w:p w:rsidR="005B2C33" w:rsidRDefault="005B2C33">
      <w:pPr>
        <w:shd w:val="clear" w:color="auto" w:fill="FFFFFF"/>
        <w:spacing w:line="360" w:lineRule="auto"/>
        <w:ind w:left="58" w:right="29" w:firstLine="403"/>
        <w:jc w:val="both"/>
        <w:rPr>
          <w:color w:val="313131"/>
          <w:spacing w:val="-3"/>
          <w:sz w:val="28"/>
        </w:rPr>
      </w:pPr>
      <w:r>
        <w:rPr>
          <w:color w:val="313131"/>
          <w:spacing w:val="-4"/>
          <w:sz w:val="28"/>
        </w:rPr>
        <w:t xml:space="preserve">В случае серийного производства, т.е. производства продукции </w:t>
      </w:r>
      <w:r>
        <w:rPr>
          <w:color w:val="313131"/>
          <w:spacing w:val="-7"/>
          <w:sz w:val="28"/>
        </w:rPr>
        <w:t>сериями, партиями, как правило, существенны остатки незавершен</w:t>
      </w:r>
      <w:r>
        <w:rPr>
          <w:color w:val="313131"/>
          <w:spacing w:val="2"/>
          <w:sz w:val="28"/>
        </w:rPr>
        <w:t xml:space="preserve">ного производства на конец отчетного периода. И тогда перед </w:t>
      </w:r>
      <w:r>
        <w:rPr>
          <w:color w:val="313131"/>
          <w:spacing w:val="-8"/>
          <w:sz w:val="28"/>
        </w:rPr>
        <w:t>бухгалтером-аналитиком стоит задача разделения затрат, накоплен</w:t>
      </w:r>
      <w:r>
        <w:rPr>
          <w:color w:val="313131"/>
          <w:spacing w:val="-3"/>
          <w:sz w:val="28"/>
        </w:rPr>
        <w:t xml:space="preserve">ных в течение отчетного периода по дебету счета 20 «Основное </w:t>
      </w:r>
      <w:r>
        <w:rPr>
          <w:color w:val="313131"/>
          <w:sz w:val="28"/>
        </w:rPr>
        <w:t>производство», между готовой продукцией и остатками незавер</w:t>
      </w:r>
      <w:r>
        <w:rPr>
          <w:color w:val="313131"/>
          <w:spacing w:val="3"/>
          <w:sz w:val="28"/>
        </w:rPr>
        <w:t>шенного производства на конец отчетного периода. В этом слу</w:t>
      </w:r>
      <w:r>
        <w:rPr>
          <w:color w:val="313131"/>
          <w:spacing w:val="-3"/>
          <w:sz w:val="28"/>
        </w:rPr>
        <w:t>чае составляется калькуляция с пересчетом изготовленных полу</w:t>
      </w:r>
      <w:r>
        <w:rPr>
          <w:color w:val="313131"/>
          <w:spacing w:val="1"/>
          <w:sz w:val="28"/>
        </w:rPr>
        <w:t>фабрикатов в условно готовые</w:t>
      </w:r>
      <w:r>
        <w:rPr>
          <w:color w:val="313131"/>
          <w:spacing w:val="1"/>
        </w:rPr>
        <w:t xml:space="preserve"> </w:t>
      </w:r>
      <w:r>
        <w:rPr>
          <w:color w:val="313131"/>
          <w:spacing w:val="1"/>
          <w:sz w:val="28"/>
        </w:rPr>
        <w:t>изделия с применением усредне</w:t>
      </w:r>
      <w:r>
        <w:rPr>
          <w:color w:val="313131"/>
          <w:sz w:val="28"/>
        </w:rPr>
        <w:t xml:space="preserve">ния как метода списания затрат на готовую продукцию. При этом </w:t>
      </w:r>
      <w:r>
        <w:rPr>
          <w:color w:val="313131"/>
          <w:spacing w:val="-4"/>
          <w:sz w:val="28"/>
        </w:rPr>
        <w:t xml:space="preserve">все затраты, накопленные на счете 20 «Основное производство», </w:t>
      </w:r>
      <w:r>
        <w:rPr>
          <w:color w:val="313131"/>
          <w:spacing w:val="1"/>
          <w:sz w:val="28"/>
        </w:rPr>
        <w:t xml:space="preserve">делятся на условные единицы готовой продукции, произведенной </w:t>
      </w:r>
      <w:r>
        <w:rPr>
          <w:color w:val="313131"/>
          <w:spacing w:val="-3"/>
          <w:sz w:val="28"/>
        </w:rPr>
        <w:t>в данном отчетном периоде.</w:t>
      </w:r>
    </w:p>
    <w:p w:rsidR="005B2C33" w:rsidRDefault="005B2C33">
      <w:pPr>
        <w:shd w:val="clear" w:color="auto" w:fill="FFFFFF"/>
        <w:spacing w:line="360" w:lineRule="auto"/>
        <w:ind w:left="58" w:right="29" w:firstLine="403"/>
        <w:jc w:val="both"/>
        <w:rPr>
          <w:sz w:val="28"/>
        </w:rPr>
      </w:pPr>
      <w:r>
        <w:rPr>
          <w:color w:val="313131"/>
          <w:spacing w:val="-3"/>
          <w:sz w:val="28"/>
        </w:rPr>
        <w:t xml:space="preserve"> </w:t>
      </w:r>
      <w:r>
        <w:rPr>
          <w:color w:val="313131"/>
          <w:spacing w:val="-3"/>
          <w:sz w:val="28"/>
          <w:u w:val="single"/>
        </w:rPr>
        <w:t>У</w:t>
      </w:r>
      <w:r>
        <w:rPr>
          <w:color w:val="313131"/>
          <w:spacing w:val="1"/>
          <w:sz w:val="28"/>
          <w:u w:val="single"/>
        </w:rPr>
        <w:t>словная</w:t>
      </w:r>
      <w:r>
        <w:rPr>
          <w:i/>
          <w:iCs/>
          <w:color w:val="313131"/>
          <w:spacing w:val="1"/>
          <w:sz w:val="28"/>
          <w:u w:val="single"/>
        </w:rPr>
        <w:t xml:space="preserve"> </w:t>
      </w:r>
      <w:r>
        <w:rPr>
          <w:color w:val="313131"/>
          <w:spacing w:val="1"/>
          <w:sz w:val="28"/>
          <w:u w:val="single"/>
        </w:rPr>
        <w:t>единица</w:t>
      </w:r>
      <w:r>
        <w:rPr>
          <w:i/>
          <w:iCs/>
          <w:color w:val="313131"/>
          <w:spacing w:val="1"/>
          <w:sz w:val="28"/>
        </w:rPr>
        <w:t xml:space="preserve"> </w:t>
      </w:r>
      <w:r>
        <w:rPr>
          <w:color w:val="313131"/>
          <w:spacing w:val="1"/>
          <w:sz w:val="28"/>
        </w:rPr>
        <w:t>представляет собой набор затрат, необходимых для производства одной закон</w:t>
      </w:r>
      <w:r>
        <w:rPr>
          <w:color w:val="313131"/>
          <w:spacing w:val="3"/>
          <w:sz w:val="28"/>
        </w:rPr>
        <w:t xml:space="preserve">ченной физической единицы продукции. Она включает затраты </w:t>
      </w:r>
      <w:r>
        <w:rPr>
          <w:color w:val="313131"/>
          <w:spacing w:val="-2"/>
          <w:sz w:val="28"/>
        </w:rPr>
        <w:t xml:space="preserve">основных материалов, заработную плату, общепроизводственные </w:t>
      </w:r>
      <w:r>
        <w:rPr>
          <w:color w:val="313131"/>
          <w:spacing w:val="-13"/>
          <w:sz w:val="28"/>
        </w:rPr>
        <w:t>расходы.</w:t>
      </w:r>
    </w:p>
    <w:p w:rsidR="005B2C33" w:rsidRDefault="005B2C33">
      <w:pPr>
        <w:shd w:val="clear" w:color="auto" w:fill="FFFFFF"/>
        <w:spacing w:line="360" w:lineRule="auto"/>
        <w:ind w:right="10"/>
        <w:jc w:val="both"/>
        <w:rPr>
          <w:sz w:val="28"/>
        </w:rPr>
      </w:pPr>
      <w:r>
        <w:rPr>
          <w:color w:val="313131"/>
          <w:spacing w:val="-6"/>
          <w:sz w:val="28"/>
        </w:rPr>
        <w:t xml:space="preserve">Применение метода условных единиц позволяет пересчитать не </w:t>
      </w:r>
      <w:r>
        <w:rPr>
          <w:color w:val="313131"/>
          <w:spacing w:val="3"/>
          <w:sz w:val="28"/>
        </w:rPr>
        <w:t xml:space="preserve">полностью законченные обработкой изделия в условно готовые </w:t>
      </w:r>
      <w:r>
        <w:rPr>
          <w:color w:val="313131"/>
          <w:sz w:val="28"/>
        </w:rPr>
        <w:t>изделия. Эта величина состоит из двух слагаемых: общего коли</w:t>
      </w:r>
      <w:r>
        <w:rPr>
          <w:color w:val="313131"/>
          <w:spacing w:val="-4"/>
          <w:sz w:val="28"/>
        </w:rPr>
        <w:t>чества изделий, запущенных в производство и завершенных обра</w:t>
      </w:r>
      <w:r>
        <w:rPr>
          <w:color w:val="313131"/>
          <w:spacing w:val="2"/>
          <w:sz w:val="28"/>
        </w:rPr>
        <w:t xml:space="preserve">боткой в течение отчетного периода, и слагаемого, отражающего </w:t>
      </w:r>
      <w:r>
        <w:rPr>
          <w:color w:val="313131"/>
          <w:spacing w:val="-5"/>
          <w:sz w:val="28"/>
        </w:rPr>
        <w:t>те затраты, которые были произведены над незавершенным произ</w:t>
      </w:r>
      <w:r>
        <w:rPr>
          <w:color w:val="313131"/>
          <w:spacing w:val="-2"/>
          <w:sz w:val="28"/>
        </w:rPr>
        <w:t xml:space="preserve">водством в течение отчетного периода. </w:t>
      </w:r>
      <w:r>
        <w:rPr>
          <w:color w:val="313131"/>
          <w:spacing w:val="3"/>
          <w:sz w:val="28"/>
        </w:rPr>
        <w:t>При этом исходят из двух допущений:</w:t>
      </w:r>
    </w:p>
    <w:p w:rsidR="005B2C33" w:rsidRDefault="005B2C33">
      <w:pPr>
        <w:shd w:val="clear" w:color="auto" w:fill="FFFFFF"/>
        <w:tabs>
          <w:tab w:val="left" w:pos="307"/>
        </w:tabs>
        <w:spacing w:line="360" w:lineRule="auto"/>
        <w:ind w:left="67"/>
        <w:jc w:val="both"/>
        <w:rPr>
          <w:sz w:val="28"/>
        </w:rPr>
      </w:pPr>
      <w:r>
        <w:rPr>
          <w:color w:val="313131"/>
          <w:sz w:val="28"/>
        </w:rPr>
        <w:t xml:space="preserve">а) </w:t>
      </w:r>
      <w:r>
        <w:rPr>
          <w:color w:val="313131"/>
          <w:sz w:val="28"/>
        </w:rPr>
        <w:tab/>
      </w:r>
      <w:r>
        <w:rPr>
          <w:color w:val="313131"/>
          <w:spacing w:val="-5"/>
          <w:sz w:val="28"/>
        </w:rPr>
        <w:t>предполагается, что материальные затраты осуществляются в на</w:t>
      </w:r>
      <w:r>
        <w:rPr>
          <w:color w:val="313131"/>
          <w:spacing w:val="3"/>
          <w:sz w:val="28"/>
        </w:rPr>
        <w:t>чале производственного процесса, т.е. в 1-ом переделе;</w:t>
      </w:r>
    </w:p>
    <w:p w:rsidR="005B2C33" w:rsidRDefault="005B2C33">
      <w:pPr>
        <w:shd w:val="clear" w:color="auto" w:fill="FFFFFF"/>
        <w:tabs>
          <w:tab w:val="left" w:pos="307"/>
        </w:tabs>
        <w:spacing w:before="10" w:line="360" w:lineRule="auto"/>
        <w:ind w:left="307" w:hanging="240"/>
        <w:jc w:val="both"/>
        <w:rPr>
          <w:color w:val="323232"/>
          <w:spacing w:val="-3"/>
          <w:sz w:val="28"/>
        </w:rPr>
      </w:pPr>
      <w:r>
        <w:rPr>
          <w:color w:val="313131"/>
          <w:sz w:val="28"/>
        </w:rPr>
        <w:t xml:space="preserve">б) </w:t>
      </w:r>
      <w:r>
        <w:rPr>
          <w:color w:val="313131"/>
          <w:sz w:val="28"/>
        </w:rPr>
        <w:tab/>
      </w:r>
      <w:r>
        <w:rPr>
          <w:color w:val="313131"/>
          <w:spacing w:val="7"/>
          <w:sz w:val="28"/>
        </w:rPr>
        <w:t xml:space="preserve">заработная плата каждого передела обычно объединяется с </w:t>
      </w:r>
      <w:r>
        <w:rPr>
          <w:color w:val="313131"/>
          <w:spacing w:val="-1"/>
          <w:sz w:val="28"/>
        </w:rPr>
        <w:t>общепроизводственными расходами по переделу в статью «до</w:t>
      </w:r>
      <w:r>
        <w:rPr>
          <w:color w:val="323232"/>
          <w:spacing w:val="-2"/>
          <w:sz w:val="28"/>
        </w:rPr>
        <w:t>бавленные затраты». (Это затраты на обработку каждого пере</w:t>
      </w:r>
      <w:r>
        <w:rPr>
          <w:color w:val="323232"/>
          <w:spacing w:val="-10"/>
          <w:sz w:val="28"/>
        </w:rPr>
        <w:t>дела.) Предполагается также, что добавленные затраты распреде</w:t>
      </w:r>
      <w:r>
        <w:rPr>
          <w:color w:val="323232"/>
          <w:spacing w:val="-3"/>
          <w:sz w:val="28"/>
        </w:rPr>
        <w:t>ляются равномерно в течение всего производственного цикла.</w:t>
      </w:r>
    </w:p>
    <w:p w:rsidR="005B2C33" w:rsidRDefault="005B2C33">
      <w:pPr>
        <w:shd w:val="clear" w:color="auto" w:fill="FFFFFF"/>
        <w:tabs>
          <w:tab w:val="left" w:pos="307"/>
        </w:tabs>
        <w:spacing w:before="10" w:line="360" w:lineRule="auto"/>
        <w:ind w:left="307" w:hanging="240"/>
        <w:jc w:val="both"/>
        <w:rPr>
          <w:color w:val="323232"/>
          <w:spacing w:val="-3"/>
          <w:sz w:val="28"/>
          <w:u w:val="single"/>
        </w:rPr>
      </w:pPr>
      <w:r>
        <w:rPr>
          <w:color w:val="323232"/>
          <w:spacing w:val="-3"/>
          <w:sz w:val="28"/>
        </w:rPr>
        <w:t xml:space="preserve"> </w:t>
      </w:r>
      <w:r>
        <w:rPr>
          <w:iCs/>
          <w:color w:val="323232"/>
          <w:spacing w:val="-3"/>
          <w:sz w:val="28"/>
          <w:u w:val="single"/>
        </w:rPr>
        <w:t>Калькулирование затрат</w:t>
      </w:r>
      <w:r>
        <w:rPr>
          <w:i/>
          <w:iCs/>
          <w:color w:val="323232"/>
          <w:spacing w:val="-3"/>
          <w:sz w:val="28"/>
          <w:u w:val="single"/>
        </w:rPr>
        <w:t xml:space="preserve"> </w:t>
      </w:r>
      <w:r>
        <w:rPr>
          <w:color w:val="323232"/>
          <w:spacing w:val="-3"/>
          <w:sz w:val="28"/>
          <w:u w:val="single"/>
        </w:rPr>
        <w:t>может осуществляться:</w:t>
      </w:r>
    </w:p>
    <w:p w:rsidR="005B2C33" w:rsidRDefault="005B2C33">
      <w:pPr>
        <w:shd w:val="clear" w:color="auto" w:fill="FFFFFF"/>
        <w:tabs>
          <w:tab w:val="left" w:pos="307"/>
        </w:tabs>
        <w:spacing w:before="10" w:line="360" w:lineRule="auto"/>
        <w:ind w:left="307" w:hanging="240"/>
        <w:jc w:val="both"/>
        <w:rPr>
          <w:color w:val="323232"/>
          <w:sz w:val="28"/>
        </w:rPr>
      </w:pPr>
      <w:r>
        <w:rPr>
          <w:color w:val="323232"/>
          <w:spacing w:val="4"/>
          <w:sz w:val="28"/>
        </w:rPr>
        <w:t xml:space="preserve">- методом ФИФО, в соответствии с которым обработка единиц </w:t>
      </w:r>
      <w:r>
        <w:rPr>
          <w:color w:val="323232"/>
          <w:sz w:val="28"/>
        </w:rPr>
        <w:t>продукции происходит по мере того, как новые изделия посту</w:t>
      </w:r>
      <w:r>
        <w:rPr>
          <w:color w:val="323232"/>
          <w:spacing w:val="-1"/>
          <w:sz w:val="28"/>
        </w:rPr>
        <w:t xml:space="preserve">пают в обработку, т.е. прежде чем запущенные в производство </w:t>
      </w:r>
      <w:r>
        <w:rPr>
          <w:color w:val="323232"/>
          <w:spacing w:val="-2"/>
          <w:sz w:val="28"/>
        </w:rPr>
        <w:t>предметы труда не будут обработаны, новые материалы не по</w:t>
      </w:r>
      <w:r>
        <w:rPr>
          <w:color w:val="323232"/>
          <w:sz w:val="28"/>
        </w:rPr>
        <w:t xml:space="preserve">ступят в </w:t>
      </w:r>
      <w:r>
        <w:rPr>
          <w:color w:val="323232"/>
          <w:sz w:val="28"/>
          <w:lang w:val="en-US"/>
        </w:rPr>
        <w:t>I</w:t>
      </w:r>
      <w:r>
        <w:rPr>
          <w:color w:val="323232"/>
          <w:sz w:val="28"/>
        </w:rPr>
        <w:t xml:space="preserve"> передел;</w:t>
      </w:r>
    </w:p>
    <w:p w:rsidR="005B2C33" w:rsidRDefault="005B2C33">
      <w:pPr>
        <w:shd w:val="clear" w:color="auto" w:fill="FFFFFF"/>
        <w:tabs>
          <w:tab w:val="left" w:pos="307"/>
        </w:tabs>
        <w:spacing w:before="10" w:line="360" w:lineRule="auto"/>
        <w:ind w:left="307" w:hanging="240"/>
        <w:jc w:val="both"/>
        <w:rPr>
          <w:color w:val="323232"/>
          <w:sz w:val="28"/>
        </w:rPr>
      </w:pPr>
      <w:r>
        <w:rPr>
          <w:color w:val="323232"/>
          <w:sz w:val="28"/>
        </w:rPr>
        <w:t>- методом усреднения, который предполагает, что запасы единиц</w:t>
      </w:r>
    </w:p>
    <w:p w:rsidR="005B2C33" w:rsidRDefault="005B2C33">
      <w:pPr>
        <w:shd w:val="clear" w:color="auto" w:fill="FFFFFF"/>
        <w:spacing w:line="360" w:lineRule="auto"/>
        <w:ind w:left="456"/>
        <w:jc w:val="both"/>
        <w:rPr>
          <w:iCs/>
          <w:color w:val="323232"/>
          <w:spacing w:val="-2"/>
          <w:sz w:val="28"/>
        </w:rPr>
      </w:pPr>
      <w:r>
        <w:rPr>
          <w:color w:val="323232"/>
          <w:sz w:val="28"/>
        </w:rPr>
        <w:t>продукции на начало периода были начаты и закончены в пре</w:t>
      </w:r>
      <w:r>
        <w:rPr>
          <w:color w:val="323232"/>
          <w:spacing w:val="-1"/>
          <w:sz w:val="28"/>
        </w:rPr>
        <w:t xml:space="preserve">делах отчетного периода. </w:t>
      </w:r>
      <w:r>
        <w:rPr>
          <w:color w:val="323232"/>
          <w:spacing w:val="5"/>
          <w:sz w:val="28"/>
        </w:rPr>
        <w:t xml:space="preserve">В экономической литературе предпочтение отдается методу </w:t>
      </w:r>
      <w:r>
        <w:rPr>
          <w:color w:val="323232"/>
          <w:spacing w:val="4"/>
          <w:sz w:val="28"/>
        </w:rPr>
        <w:t>ФИФО как более точному.</w:t>
      </w:r>
    </w:p>
    <w:p w:rsidR="005B2C33" w:rsidRDefault="005B2C33">
      <w:pPr>
        <w:shd w:val="clear" w:color="auto" w:fill="FFFFFF"/>
        <w:spacing w:line="360" w:lineRule="auto"/>
        <w:ind w:right="101" w:firstLine="461"/>
        <w:jc w:val="both"/>
        <w:rPr>
          <w:iCs/>
          <w:color w:val="323232"/>
          <w:sz w:val="28"/>
        </w:rPr>
      </w:pPr>
      <w:r>
        <w:rPr>
          <w:iCs/>
          <w:color w:val="323232"/>
          <w:spacing w:val="-2"/>
          <w:sz w:val="28"/>
        </w:rPr>
        <w:t xml:space="preserve">Техника калькулирования себестоимости единицы продукции </w:t>
      </w:r>
      <w:r>
        <w:rPr>
          <w:iCs/>
          <w:color w:val="323232"/>
          <w:spacing w:val="7"/>
          <w:sz w:val="28"/>
        </w:rPr>
        <w:t>при попередельном методе состоит в заполнении трех ана</w:t>
      </w:r>
      <w:r>
        <w:rPr>
          <w:iCs/>
          <w:color w:val="323232"/>
          <w:sz w:val="28"/>
        </w:rPr>
        <w:t xml:space="preserve">литических таблиц: </w:t>
      </w:r>
    </w:p>
    <w:p w:rsidR="005B2C33" w:rsidRDefault="005B2C33">
      <w:pPr>
        <w:shd w:val="clear" w:color="auto" w:fill="FFFFFF"/>
        <w:spacing w:line="360" w:lineRule="auto"/>
        <w:ind w:left="365" w:right="101" w:hanging="365"/>
        <w:jc w:val="both"/>
        <w:rPr>
          <w:color w:val="323232"/>
          <w:spacing w:val="-5"/>
          <w:sz w:val="28"/>
        </w:rPr>
      </w:pPr>
      <w:r>
        <w:rPr>
          <w:iCs/>
          <w:color w:val="323232"/>
          <w:sz w:val="28"/>
        </w:rPr>
        <w:t>В 1-ой таблице о</w:t>
      </w:r>
      <w:r>
        <w:rPr>
          <w:color w:val="323232"/>
          <w:sz w:val="28"/>
        </w:rPr>
        <w:t>бъем производства рас</w:t>
      </w:r>
      <w:r>
        <w:rPr>
          <w:color w:val="323232"/>
          <w:spacing w:val="-5"/>
          <w:sz w:val="28"/>
        </w:rPr>
        <w:t>считывается в условных единицах;</w:t>
      </w:r>
    </w:p>
    <w:p w:rsidR="005B2C33" w:rsidRDefault="005B2C33">
      <w:pPr>
        <w:shd w:val="clear" w:color="auto" w:fill="FFFFFF"/>
        <w:spacing w:line="360" w:lineRule="auto"/>
        <w:ind w:right="101"/>
        <w:jc w:val="both"/>
        <w:rPr>
          <w:color w:val="323232"/>
          <w:spacing w:val="-5"/>
          <w:sz w:val="28"/>
        </w:rPr>
      </w:pPr>
      <w:r>
        <w:rPr>
          <w:color w:val="323232"/>
          <w:spacing w:val="-5"/>
          <w:sz w:val="28"/>
        </w:rPr>
        <w:t>2-ая таблица позволяет оценить себес</w:t>
      </w:r>
      <w:r>
        <w:rPr>
          <w:color w:val="323232"/>
          <w:spacing w:val="1"/>
          <w:sz w:val="28"/>
        </w:rPr>
        <w:t>тоимость одной условной единицы продукции. В 3-ей таблице о</w:t>
      </w:r>
      <w:r>
        <w:rPr>
          <w:color w:val="323232"/>
          <w:spacing w:val="-2"/>
          <w:sz w:val="28"/>
        </w:rPr>
        <w:t xml:space="preserve">пределяется себестоимость готовой продукции </w:t>
      </w:r>
      <w:r>
        <w:rPr>
          <w:color w:val="323232"/>
          <w:sz w:val="28"/>
        </w:rPr>
        <w:t>и незавершенного производства.</w:t>
      </w:r>
    </w:p>
    <w:p w:rsidR="005B2C33" w:rsidRDefault="005B2C33">
      <w:pPr>
        <w:shd w:val="clear" w:color="auto" w:fill="FFFFFF"/>
        <w:spacing w:line="360" w:lineRule="auto"/>
        <w:ind w:left="5" w:right="72" w:firstLine="408"/>
        <w:jc w:val="both"/>
        <w:rPr>
          <w:sz w:val="28"/>
        </w:rPr>
      </w:pPr>
      <w:r>
        <w:rPr>
          <w:color w:val="323232"/>
          <w:spacing w:val="-5"/>
          <w:sz w:val="28"/>
        </w:rPr>
        <w:t xml:space="preserve">     В управленческом учете информация для попередельного калькулирования себестоимости продукции получается при организации сводного учета. </w:t>
      </w:r>
      <w:r>
        <w:rPr>
          <w:color w:val="323232"/>
          <w:spacing w:val="-5"/>
          <w:sz w:val="28"/>
          <w:u w:val="single"/>
        </w:rPr>
        <w:t>Сводный учет</w:t>
      </w:r>
      <w:r>
        <w:rPr>
          <w:color w:val="323232"/>
          <w:spacing w:val="-5"/>
          <w:sz w:val="28"/>
        </w:rPr>
        <w:t xml:space="preserve"> это система обобщения издержек производства по статьям расходов в разрезе цехов основного и вспомогательного производства, видам продукции (работ, услуг) в целом по предприятию. Цель сводного учета – </w:t>
      </w:r>
      <w:r>
        <w:rPr>
          <w:color w:val="323232"/>
          <w:spacing w:val="3"/>
        </w:rPr>
        <w:t xml:space="preserve"> </w:t>
      </w:r>
      <w:r>
        <w:rPr>
          <w:color w:val="323232"/>
          <w:spacing w:val="3"/>
          <w:sz w:val="28"/>
        </w:rPr>
        <w:t>подготовка информации для исчисления себе</w:t>
      </w:r>
      <w:r>
        <w:rPr>
          <w:color w:val="323232"/>
          <w:sz w:val="28"/>
        </w:rPr>
        <w:t xml:space="preserve">стоимости отдельных видов готовой продукции, всей выпущенной </w:t>
      </w:r>
      <w:r>
        <w:rPr>
          <w:color w:val="323232"/>
          <w:spacing w:val="-1"/>
          <w:sz w:val="28"/>
        </w:rPr>
        <w:t xml:space="preserve">продукции и для распределения понесенных предприятием затрат </w:t>
      </w:r>
      <w:r>
        <w:rPr>
          <w:color w:val="323232"/>
          <w:spacing w:val="3"/>
          <w:sz w:val="28"/>
        </w:rPr>
        <w:t>между готовой продукцией и незавершенным производством.</w:t>
      </w:r>
    </w:p>
    <w:p w:rsidR="005B2C33" w:rsidRDefault="005B2C33">
      <w:pPr>
        <w:shd w:val="clear" w:color="auto" w:fill="FFFFFF"/>
        <w:spacing w:before="5" w:line="360" w:lineRule="auto"/>
        <w:ind w:left="14" w:right="34" w:firstLine="418"/>
        <w:jc w:val="both"/>
      </w:pPr>
      <w:r>
        <w:rPr>
          <w:color w:val="323232"/>
          <w:spacing w:val="1"/>
          <w:sz w:val="28"/>
        </w:rPr>
        <w:t xml:space="preserve">В промышленности применяется два варианта сводного учета </w:t>
      </w:r>
      <w:r>
        <w:rPr>
          <w:color w:val="323232"/>
          <w:spacing w:val="-1"/>
          <w:sz w:val="28"/>
        </w:rPr>
        <w:t xml:space="preserve">затрат на производство и калькулирование себестоимости продукции - бесполуфабрикатный и полуфабрикатный. </w:t>
      </w:r>
    </w:p>
    <w:p w:rsidR="005B2C33" w:rsidRDefault="005B2C33">
      <w:pPr>
        <w:shd w:val="clear" w:color="auto" w:fill="FFFFFF"/>
        <w:spacing w:line="360" w:lineRule="auto"/>
        <w:ind w:left="110" w:right="53" w:hanging="110"/>
        <w:jc w:val="both"/>
        <w:rPr>
          <w:sz w:val="28"/>
        </w:rPr>
      </w:pPr>
      <w:r>
        <w:rPr>
          <w:spacing w:val="1"/>
          <w:sz w:val="28"/>
        </w:rPr>
        <w:t xml:space="preserve">        Учет затрат на производство при </w:t>
      </w:r>
      <w:r>
        <w:rPr>
          <w:spacing w:val="1"/>
          <w:sz w:val="28"/>
          <w:u w:val="single"/>
        </w:rPr>
        <w:t>бесполуфабрикатном</w:t>
      </w:r>
      <w:r>
        <w:rPr>
          <w:spacing w:val="1"/>
          <w:sz w:val="28"/>
        </w:rPr>
        <w:t xml:space="preserve"> вари</w:t>
      </w:r>
      <w:r>
        <w:rPr>
          <w:spacing w:val="-4"/>
          <w:sz w:val="28"/>
        </w:rPr>
        <w:t>анте</w:t>
      </w:r>
      <w:r>
        <w:rPr>
          <w:i/>
          <w:iCs/>
          <w:spacing w:val="-4"/>
          <w:sz w:val="28"/>
        </w:rPr>
        <w:t xml:space="preserve"> </w:t>
      </w:r>
      <w:r>
        <w:rPr>
          <w:spacing w:val="-4"/>
          <w:sz w:val="28"/>
        </w:rPr>
        <w:t>ведется без бухгалтерских записей при передаче полуфабри</w:t>
      </w:r>
      <w:r>
        <w:rPr>
          <w:color w:val="212121"/>
          <w:spacing w:val="-1"/>
          <w:sz w:val="28"/>
        </w:rPr>
        <w:t>катов собственного производства из одного структурного подразделения в другое (из цеха в цех). Контроль движения полу</w:t>
      </w:r>
      <w:r>
        <w:rPr>
          <w:color w:val="212121"/>
          <w:spacing w:val="-5"/>
          <w:sz w:val="28"/>
        </w:rPr>
        <w:t xml:space="preserve">фабрикатов внутри и между цехами осуществляется бухгалтерией </w:t>
      </w:r>
      <w:r>
        <w:rPr>
          <w:color w:val="212121"/>
          <w:spacing w:val="-4"/>
          <w:sz w:val="28"/>
        </w:rPr>
        <w:t xml:space="preserve">оперативно, в натуральном выражении, без записей на бухгалтерских счетах. Затраты на изготовление полуфабрикатов, деталей и </w:t>
      </w:r>
      <w:r>
        <w:rPr>
          <w:color w:val="212121"/>
          <w:spacing w:val="-2"/>
          <w:sz w:val="28"/>
        </w:rPr>
        <w:t>узлов учитываются по цехам в разрезе статей расходов. Добав</w:t>
      </w:r>
      <w:r>
        <w:rPr>
          <w:color w:val="212121"/>
          <w:spacing w:val="2"/>
          <w:sz w:val="28"/>
        </w:rPr>
        <w:t>ленные затраты отражаются по каждому цеху (переделу) в от</w:t>
      </w:r>
      <w:r>
        <w:rPr>
          <w:color w:val="212121"/>
          <w:spacing w:val="-2"/>
          <w:sz w:val="28"/>
        </w:rPr>
        <w:t>дельности, а стоимость исходного сырья включается в себестои</w:t>
      </w:r>
      <w:r>
        <w:rPr>
          <w:color w:val="212121"/>
          <w:spacing w:val="-1"/>
          <w:sz w:val="28"/>
        </w:rPr>
        <w:t xml:space="preserve">мость продукции только 1-го передела. При этом варианте сводного </w:t>
      </w:r>
      <w:r>
        <w:rPr>
          <w:color w:val="212121"/>
          <w:spacing w:val="-5"/>
          <w:sz w:val="28"/>
        </w:rPr>
        <w:t xml:space="preserve">учета затрат на производство </w:t>
      </w:r>
      <w:r>
        <w:rPr>
          <w:color w:val="212121"/>
          <w:spacing w:val="-5"/>
          <w:sz w:val="28"/>
          <w:u w:val="single"/>
        </w:rPr>
        <w:t>себестоимость единицы</w:t>
      </w:r>
      <w:r>
        <w:rPr>
          <w:color w:val="212121"/>
          <w:spacing w:val="-5"/>
          <w:sz w:val="28"/>
        </w:rPr>
        <w:t xml:space="preserve"> готовой про</w:t>
      </w:r>
      <w:r>
        <w:rPr>
          <w:color w:val="212121"/>
          <w:spacing w:val="-4"/>
          <w:sz w:val="28"/>
        </w:rPr>
        <w:t xml:space="preserve">дукции формируется путем суммирования затрат цехов (переделов) </w:t>
      </w:r>
      <w:r>
        <w:rPr>
          <w:color w:val="212121"/>
          <w:spacing w:val="3"/>
          <w:sz w:val="28"/>
        </w:rPr>
        <w:t>с учетом доли их участия в процессе изготовления.</w:t>
      </w:r>
    </w:p>
    <w:p w:rsidR="005B2C33" w:rsidRDefault="005B2C33">
      <w:pPr>
        <w:shd w:val="clear" w:color="auto" w:fill="FFFFFF"/>
        <w:spacing w:line="360" w:lineRule="auto"/>
        <w:ind w:left="96" w:right="48" w:firstLine="398"/>
        <w:jc w:val="both"/>
        <w:rPr>
          <w:bCs/>
          <w:spacing w:val="5"/>
          <w:sz w:val="28"/>
        </w:rPr>
      </w:pPr>
      <w:r>
        <w:rPr>
          <w:spacing w:val="-1"/>
          <w:sz w:val="28"/>
        </w:rPr>
        <w:t xml:space="preserve">Этот метод проще и менее трудоемок, чем полуфабрикатный. </w:t>
      </w:r>
      <w:r>
        <w:rPr>
          <w:sz w:val="28"/>
        </w:rPr>
        <w:t>Его основное достоинство состоит в отсутствии каких-либо ус</w:t>
      </w:r>
      <w:r>
        <w:rPr>
          <w:spacing w:val="-8"/>
          <w:sz w:val="28"/>
        </w:rPr>
        <w:t xml:space="preserve">ловных расчетов, расшифровывающих затраты предыдущих цехов и </w:t>
      </w:r>
      <w:r>
        <w:rPr>
          <w:spacing w:val="-16"/>
          <w:sz w:val="28"/>
        </w:rPr>
        <w:t>переделов. Недостаток заключается в том, что бесполуфабрикатный</w:t>
      </w:r>
      <w:r>
        <w:rPr>
          <w:rFonts w:ascii="Arial" w:hAnsi="Arial" w:cs="Arial"/>
          <w:b/>
          <w:spacing w:val="5"/>
          <w:sz w:val="28"/>
        </w:rPr>
        <w:t xml:space="preserve"> </w:t>
      </w:r>
      <w:r>
        <w:rPr>
          <w:bCs/>
          <w:spacing w:val="5"/>
          <w:sz w:val="28"/>
        </w:rPr>
        <w:t>способ не позволяет</w:t>
      </w:r>
      <w:r>
        <w:rPr>
          <w:b/>
          <w:spacing w:val="5"/>
          <w:sz w:val="28"/>
        </w:rPr>
        <w:t xml:space="preserve"> </w:t>
      </w:r>
      <w:r>
        <w:rPr>
          <w:bCs/>
          <w:spacing w:val="5"/>
          <w:sz w:val="28"/>
        </w:rPr>
        <w:t xml:space="preserve">определить себестоимость полуфабриката при передаче из одного передела в другой, а это необходимо в тех случаях, когда полуфабрикат собственного производства реализуется предприятием на сторону.   </w:t>
      </w:r>
    </w:p>
    <w:p w:rsidR="005B2C33" w:rsidRDefault="005B2C33">
      <w:pPr>
        <w:shd w:val="clear" w:color="auto" w:fill="FFFFFF"/>
        <w:spacing w:line="360" w:lineRule="auto"/>
        <w:ind w:left="34" w:right="24" w:firstLine="427"/>
        <w:jc w:val="both"/>
        <w:rPr>
          <w:color w:val="212121"/>
          <w:spacing w:val="2"/>
          <w:sz w:val="28"/>
        </w:rPr>
      </w:pPr>
      <w:r>
        <w:rPr>
          <w:color w:val="212121"/>
          <w:spacing w:val="-3"/>
          <w:sz w:val="28"/>
        </w:rPr>
        <w:t xml:space="preserve">При </w:t>
      </w:r>
      <w:r>
        <w:rPr>
          <w:color w:val="212121"/>
          <w:spacing w:val="-3"/>
          <w:sz w:val="28"/>
          <w:u w:val="single"/>
        </w:rPr>
        <w:t>полуфабрикатном</w:t>
      </w:r>
      <w:r>
        <w:rPr>
          <w:color w:val="212121"/>
          <w:spacing w:val="-3"/>
          <w:sz w:val="28"/>
        </w:rPr>
        <w:t xml:space="preserve"> варианте</w:t>
      </w:r>
      <w:r>
        <w:rPr>
          <w:i/>
          <w:iCs/>
          <w:color w:val="212121"/>
          <w:spacing w:val="-3"/>
          <w:sz w:val="28"/>
        </w:rPr>
        <w:t xml:space="preserve"> </w:t>
      </w:r>
      <w:r>
        <w:rPr>
          <w:color w:val="212121"/>
          <w:spacing w:val="1"/>
          <w:sz w:val="28"/>
        </w:rPr>
        <w:t>себестоимость определяется по выпуску продукции каж</w:t>
      </w:r>
      <w:r>
        <w:rPr>
          <w:color w:val="212121"/>
          <w:spacing w:val="3"/>
          <w:sz w:val="28"/>
        </w:rPr>
        <w:t xml:space="preserve">дого цеха (передела, подразделения). При этом калькулируется </w:t>
      </w:r>
      <w:r>
        <w:rPr>
          <w:color w:val="212121"/>
          <w:sz w:val="28"/>
        </w:rPr>
        <w:t xml:space="preserve">себестоимость не только продукта по предприятию в целом, но и </w:t>
      </w:r>
      <w:r>
        <w:rPr>
          <w:color w:val="212121"/>
          <w:spacing w:val="-3"/>
          <w:sz w:val="28"/>
        </w:rPr>
        <w:t>продукции отдельных цехов (полуфабрикатов, деталей, узлов), пе</w:t>
      </w:r>
      <w:r>
        <w:rPr>
          <w:color w:val="212121"/>
          <w:spacing w:val="4"/>
          <w:sz w:val="28"/>
        </w:rPr>
        <w:t xml:space="preserve">редаваемой другим цехам для </w:t>
      </w:r>
      <w:r>
        <w:rPr>
          <w:color w:val="212121"/>
          <w:spacing w:val="2"/>
          <w:sz w:val="28"/>
        </w:rPr>
        <w:t>обработки или для сборки.</w:t>
      </w:r>
    </w:p>
    <w:p w:rsidR="005B2C33" w:rsidRDefault="005B2C33">
      <w:pPr>
        <w:pStyle w:val="a8"/>
        <w:spacing w:line="360" w:lineRule="auto"/>
      </w:pPr>
      <w:r>
        <w:t>Подобный вариант учета предполагает использование бухгалтерского счета 21 «Полуфабрикаты собственного производства». Калькуляция должна содержать комплексную статью такого же названия, которая в последующем расшифровывается и детализируется. Это повышает трудоемкость полуфабрикатного метода.</w:t>
      </w:r>
    </w:p>
    <w:p w:rsidR="005B2C33" w:rsidRDefault="005B2C33">
      <w:pPr>
        <w:shd w:val="clear" w:color="auto" w:fill="FFFFFF"/>
        <w:spacing w:line="360" w:lineRule="auto"/>
        <w:ind w:left="96" w:right="48" w:firstLine="398"/>
        <w:jc w:val="both"/>
        <w:rPr>
          <w:sz w:val="28"/>
        </w:rPr>
      </w:pPr>
      <w:r>
        <w:rPr>
          <w:color w:val="212121"/>
          <w:spacing w:val="2"/>
          <w:sz w:val="28"/>
        </w:rPr>
        <w:t>Затраты на изготовление полуфабрикатов собственного производства учитываются в каждом цехе комплексной статьей «Полуфабрикаты собственного производства» (счет 21). Передача полуфабрикатов собственного производства из одного цеха (передела) в другой может отражаться на синтетических счетах по фактической себестоимости, а в текущем учете — по нормативной (плановой) себестоимости с последующим доведением ее до фактической себестоимости. По дебету счета 21 «Полуфабрикаты собственного производства» в корреспонденции со счетом 20 «Основное производство» отражаются расходы, связанные с изготовлением</w:t>
      </w:r>
      <w:r>
        <w:rPr>
          <w:color w:val="292929"/>
          <w:spacing w:val="-9"/>
          <w:sz w:val="28"/>
        </w:rPr>
        <w:t xml:space="preserve"> полуфабрикатов. По кредиту счета 21 «Полуфабрикаты собственного производства» отражается стоимость полуфабрикатов, пе</w:t>
      </w:r>
      <w:r>
        <w:rPr>
          <w:color w:val="292929"/>
          <w:spacing w:val="-5"/>
          <w:sz w:val="28"/>
        </w:rPr>
        <w:t>реданных на дальнейшую переработку (в корреспонденции со сче</w:t>
      </w:r>
      <w:r>
        <w:rPr>
          <w:color w:val="292929"/>
          <w:spacing w:val="-8"/>
          <w:sz w:val="28"/>
        </w:rPr>
        <w:t>том 20 «Основное производство») или реализованных другим предприятиям в корреспонденции со счетом 90 «Продажи» субсчет «Себестоимость продаж»</w:t>
      </w:r>
      <w:r>
        <w:rPr>
          <w:color w:val="000000"/>
          <w:spacing w:val="-4"/>
          <w:sz w:val="28"/>
        </w:rPr>
        <w:t>.</w:t>
      </w:r>
    </w:p>
    <w:p w:rsidR="005B2C33" w:rsidRDefault="005B2C33">
      <w:pPr>
        <w:shd w:val="clear" w:color="auto" w:fill="FFFFFF"/>
        <w:spacing w:line="360" w:lineRule="auto"/>
        <w:ind w:right="28" w:firstLine="420"/>
        <w:jc w:val="both"/>
        <w:rPr>
          <w:rFonts w:ascii="Arial" w:hAnsi="Arial" w:cs="Arial"/>
          <w:b/>
          <w:spacing w:val="5"/>
          <w:sz w:val="28"/>
        </w:rPr>
      </w:pPr>
      <w:r>
        <w:rPr>
          <w:iCs/>
          <w:spacing w:val="-1"/>
          <w:sz w:val="28"/>
        </w:rPr>
        <w:t>Преимуществом полуфабрикатного метода</w:t>
      </w:r>
      <w:r>
        <w:rPr>
          <w:i/>
          <w:iCs/>
          <w:spacing w:val="-1"/>
          <w:sz w:val="28"/>
        </w:rPr>
        <w:t xml:space="preserve"> </w:t>
      </w:r>
      <w:r>
        <w:rPr>
          <w:spacing w:val="-1"/>
          <w:sz w:val="28"/>
        </w:rPr>
        <w:t xml:space="preserve">учета является </w:t>
      </w:r>
      <w:r>
        <w:rPr>
          <w:sz w:val="28"/>
        </w:rPr>
        <w:t>наличие бухгалтерской информации о себестоимости полуфабрикатов на выходе из каждого передела (она необходима для фор</w:t>
      </w:r>
      <w:r>
        <w:rPr>
          <w:spacing w:val="-7"/>
          <w:sz w:val="28"/>
        </w:rPr>
        <w:t xml:space="preserve">мирования цены при реализации полуфабриката на сторону). Кроме </w:t>
      </w:r>
      <w:r>
        <w:rPr>
          <w:spacing w:val="-6"/>
          <w:sz w:val="28"/>
        </w:rPr>
        <w:t>того, этот метод позволяет учитывать остатки незавершенного про</w:t>
      </w:r>
      <w:r>
        <w:rPr>
          <w:spacing w:val="-4"/>
          <w:sz w:val="28"/>
        </w:rPr>
        <w:t xml:space="preserve">изводства в местах его нахождения, контролировать движение </w:t>
      </w:r>
      <w:r>
        <w:rPr>
          <w:color w:val="292929"/>
          <w:spacing w:val="-4"/>
          <w:sz w:val="28"/>
        </w:rPr>
        <w:t>по</w:t>
      </w:r>
      <w:r>
        <w:rPr>
          <w:color w:val="292929"/>
          <w:sz w:val="28"/>
        </w:rPr>
        <w:t>луфабрикатов собственного производства.</w:t>
      </w:r>
    </w:p>
    <w:p w:rsidR="005B2C33" w:rsidRDefault="005B2C33">
      <w:pPr>
        <w:shd w:val="clear" w:color="auto" w:fill="FFFFFF"/>
        <w:spacing w:before="125" w:line="360" w:lineRule="auto"/>
        <w:ind w:left="29" w:right="48" w:firstLine="422"/>
        <w:jc w:val="center"/>
        <w:rPr>
          <w:rFonts w:ascii="Arial" w:hAnsi="Arial" w:cs="Arial"/>
          <w:b/>
          <w:spacing w:val="5"/>
          <w:sz w:val="28"/>
        </w:rPr>
      </w:pPr>
    </w:p>
    <w:p w:rsidR="005B2C33" w:rsidRDefault="005B2C33">
      <w:pPr>
        <w:shd w:val="clear" w:color="auto" w:fill="FFFFFF"/>
        <w:spacing w:before="125" w:line="360" w:lineRule="auto"/>
        <w:ind w:left="29" w:right="48" w:firstLine="422"/>
        <w:jc w:val="center"/>
        <w:rPr>
          <w:rFonts w:ascii="Arial" w:hAnsi="Arial" w:cs="Arial"/>
          <w:b/>
          <w:spacing w:val="5"/>
          <w:sz w:val="28"/>
        </w:rPr>
      </w:pPr>
    </w:p>
    <w:p w:rsidR="005B2C33" w:rsidRDefault="005B2C33">
      <w:pPr>
        <w:shd w:val="clear" w:color="auto" w:fill="FFFFFF"/>
        <w:spacing w:before="125" w:line="360" w:lineRule="auto"/>
        <w:ind w:left="29" w:right="48" w:firstLine="422"/>
        <w:jc w:val="center"/>
        <w:rPr>
          <w:b/>
          <w:color w:val="323232"/>
          <w:spacing w:val="7"/>
          <w:sz w:val="28"/>
          <w:szCs w:val="28"/>
        </w:rPr>
      </w:pPr>
      <w:r>
        <w:rPr>
          <w:rFonts w:ascii="Arial" w:hAnsi="Arial" w:cs="Arial"/>
          <w:b/>
          <w:spacing w:val="5"/>
          <w:sz w:val="28"/>
        </w:rPr>
        <w:t>2.3.</w:t>
      </w:r>
      <w:r>
        <w:rPr>
          <w:b/>
          <w:color w:val="323232"/>
          <w:spacing w:val="7"/>
          <w:sz w:val="28"/>
          <w:szCs w:val="28"/>
        </w:rPr>
        <w:t xml:space="preserve"> Характеристика системы позаказного метода калькулирования себестоимости</w:t>
      </w:r>
    </w:p>
    <w:p w:rsidR="005B2C33" w:rsidRDefault="005B2C33">
      <w:pPr>
        <w:shd w:val="clear" w:color="auto" w:fill="FFFFFF"/>
        <w:spacing w:before="125" w:line="360" w:lineRule="auto"/>
        <w:ind w:left="29" w:right="48" w:firstLine="422"/>
        <w:jc w:val="both"/>
        <w:rPr>
          <w:sz w:val="28"/>
        </w:rPr>
      </w:pPr>
      <w:r>
        <w:rPr>
          <w:color w:val="323232"/>
          <w:spacing w:val="7"/>
          <w:sz w:val="28"/>
          <w:szCs w:val="28"/>
        </w:rPr>
        <w:t xml:space="preserve">  </w:t>
      </w:r>
      <w:r>
        <w:rPr>
          <w:iCs/>
          <w:color w:val="323232"/>
          <w:spacing w:val="5"/>
          <w:sz w:val="28"/>
        </w:rPr>
        <w:t>Позаказный метод учета себестоимости</w:t>
      </w:r>
      <w:r>
        <w:rPr>
          <w:i/>
          <w:iCs/>
          <w:color w:val="323232"/>
          <w:spacing w:val="5"/>
          <w:sz w:val="28"/>
        </w:rPr>
        <w:t xml:space="preserve"> </w:t>
      </w:r>
      <w:r>
        <w:rPr>
          <w:color w:val="323232"/>
          <w:spacing w:val="5"/>
          <w:sz w:val="28"/>
        </w:rPr>
        <w:t xml:space="preserve">используется при изготовлении уникального либо выполняемого по специальному </w:t>
      </w:r>
      <w:r>
        <w:rPr>
          <w:color w:val="323232"/>
          <w:sz w:val="28"/>
        </w:rPr>
        <w:t xml:space="preserve">заказу изделия. </w:t>
      </w:r>
      <w:r>
        <w:rPr>
          <w:color w:val="323232"/>
          <w:spacing w:val="-1"/>
          <w:sz w:val="28"/>
        </w:rPr>
        <w:t>Применяется на предприя</w:t>
      </w:r>
      <w:r>
        <w:rPr>
          <w:color w:val="323232"/>
          <w:sz w:val="28"/>
        </w:rPr>
        <w:t xml:space="preserve">тиях  с индивидуальным и мелкосерийным характером производства: в сфере бытового обслуживания, в полиграфической промышленности, строительстве и т.п. </w:t>
      </w:r>
      <w:r>
        <w:rPr>
          <w:color w:val="000000"/>
          <w:spacing w:val="-3"/>
          <w:sz w:val="28"/>
        </w:rPr>
        <w:t>Объектом учета затрат и объектом калькулирования при этом методе является отдельный производственный заказ.</w:t>
      </w:r>
    </w:p>
    <w:p w:rsidR="005B2C33" w:rsidRDefault="005B2C33">
      <w:pPr>
        <w:shd w:val="clear" w:color="auto" w:fill="FFFFFF"/>
        <w:spacing w:before="10" w:line="360" w:lineRule="auto"/>
        <w:ind w:firstLine="408"/>
        <w:jc w:val="both"/>
        <w:rPr>
          <w:color w:val="000000"/>
          <w:spacing w:val="-3"/>
          <w:sz w:val="28"/>
        </w:rPr>
      </w:pPr>
      <w:r>
        <w:rPr>
          <w:color w:val="000000"/>
          <w:spacing w:val="-3"/>
          <w:sz w:val="28"/>
        </w:rPr>
        <w:t>Сущность данного метода заключается в следующем: все прямые затраты (затраты основных материалов и заработная плата основных производственных рабочих с начислениями на нее) учитываются в разрезе установленных статей калькуляции по отдельным производственным заказам. Остальные затраты учитываются по местам их возникновения и включаются в себестоимость отдельных заказов в соответствии с бюджетной ставкой распределения. До момента выполнения заказа все относящиеся к нему затраты считаются незавершенным производством. Другими словами, при этом методе затраты на производственные материалы, оплату труда производственных рабочих и общезаводские накладные расходы относят на каждый индивидуальный заказ или же на произведенную партию</w:t>
      </w:r>
      <w:r>
        <w:rPr>
          <w:color w:val="000000"/>
          <w:spacing w:val="-3"/>
        </w:rPr>
        <w:t xml:space="preserve"> </w:t>
      </w:r>
      <w:r>
        <w:rPr>
          <w:color w:val="000000"/>
          <w:spacing w:val="-3"/>
          <w:sz w:val="28"/>
        </w:rPr>
        <w:t>продукции. Если заказ представлен единичным изделием, то его себестоимость рассчитывается путем суммирования всех затрат. Если заказом предусмотрено производство нескольких изделий или их партии, то путем суммирования затрат получают себестоимость изготовления всей партии. Для определения себестоимости одного изделия общие производственные затраты делят на количество единиц продукции в партии.</w:t>
      </w:r>
    </w:p>
    <w:p w:rsidR="005B2C33" w:rsidRDefault="005B2C33">
      <w:pPr>
        <w:shd w:val="clear" w:color="auto" w:fill="FFFFFF"/>
        <w:spacing w:line="360" w:lineRule="auto"/>
        <w:ind w:right="6" w:firstLine="431"/>
        <w:jc w:val="both"/>
        <w:rPr>
          <w:sz w:val="28"/>
        </w:rPr>
      </w:pPr>
      <w:r>
        <w:rPr>
          <w:color w:val="000000"/>
          <w:spacing w:val="-2"/>
          <w:sz w:val="28"/>
        </w:rPr>
        <w:t>Прямые затраты материалов в соответствии с полученными пер</w:t>
      </w:r>
      <w:r>
        <w:rPr>
          <w:color w:val="000000"/>
          <w:spacing w:val="3"/>
          <w:sz w:val="28"/>
        </w:rPr>
        <w:t xml:space="preserve">вичными документами списываются на соответствующие заказы и </w:t>
      </w:r>
      <w:r>
        <w:rPr>
          <w:color w:val="000000"/>
          <w:spacing w:val="4"/>
          <w:sz w:val="28"/>
        </w:rPr>
        <w:t>показываются по дебету счета 20 «Основное производство». Пря</w:t>
      </w:r>
      <w:r>
        <w:rPr>
          <w:color w:val="000000"/>
          <w:spacing w:val="2"/>
          <w:sz w:val="28"/>
        </w:rPr>
        <w:t>мая заработная плата также прямо относится на</w:t>
      </w:r>
      <w:r>
        <w:rPr>
          <w:color w:val="000000"/>
          <w:spacing w:val="2"/>
        </w:rPr>
        <w:t xml:space="preserve"> </w:t>
      </w:r>
      <w:r>
        <w:rPr>
          <w:color w:val="000000"/>
          <w:spacing w:val="2"/>
          <w:sz w:val="28"/>
        </w:rPr>
        <w:t xml:space="preserve">соответствующие </w:t>
      </w:r>
      <w:r>
        <w:rPr>
          <w:color w:val="282828"/>
          <w:spacing w:val="-6"/>
          <w:sz w:val="28"/>
        </w:rPr>
        <w:t>заказы.</w:t>
      </w:r>
    </w:p>
    <w:p w:rsidR="005B2C33" w:rsidRDefault="005B2C33">
      <w:pPr>
        <w:shd w:val="clear" w:color="auto" w:fill="FFFFFF"/>
        <w:spacing w:before="10" w:line="360" w:lineRule="auto"/>
        <w:ind w:left="68" w:right="23" w:firstLine="425"/>
        <w:jc w:val="both"/>
        <w:rPr>
          <w:iCs/>
          <w:color w:val="292929"/>
          <w:spacing w:val="2"/>
          <w:sz w:val="28"/>
        </w:rPr>
      </w:pPr>
      <w:r>
        <w:rPr>
          <w:iCs/>
          <w:color w:val="000000"/>
          <w:spacing w:val="-3"/>
          <w:sz w:val="28"/>
        </w:rPr>
        <w:t>Расчет бюджетной ставки распределения косвенных расхо</w:t>
      </w:r>
      <w:r>
        <w:rPr>
          <w:iCs/>
          <w:color w:val="000000"/>
          <w:spacing w:val="-7"/>
          <w:sz w:val="28"/>
        </w:rPr>
        <w:t xml:space="preserve">дов </w:t>
      </w:r>
      <w:r>
        <w:rPr>
          <w:color w:val="282828"/>
          <w:sz w:val="28"/>
        </w:rPr>
        <w:t xml:space="preserve">(амортизация, арендная плата, затраты на освещение, отопление и </w:t>
      </w:r>
      <w:r>
        <w:rPr>
          <w:color w:val="282828"/>
          <w:spacing w:val="4"/>
          <w:sz w:val="28"/>
        </w:rPr>
        <w:t>т.п.)</w:t>
      </w:r>
      <w:r>
        <w:rPr>
          <w:iCs/>
          <w:color w:val="000000"/>
          <w:spacing w:val="-7"/>
          <w:sz w:val="28"/>
        </w:rPr>
        <w:t xml:space="preserve"> выполняется </w:t>
      </w:r>
      <w:r>
        <w:rPr>
          <w:color w:val="000000"/>
          <w:spacing w:val="-7"/>
          <w:sz w:val="28"/>
        </w:rPr>
        <w:t xml:space="preserve">бухгалтерией накануне наступающего отчетного </w:t>
      </w:r>
      <w:r>
        <w:rPr>
          <w:color w:val="292929"/>
          <w:spacing w:val="2"/>
          <w:sz w:val="28"/>
        </w:rPr>
        <w:t xml:space="preserve">периода </w:t>
      </w:r>
      <w:r>
        <w:rPr>
          <w:iCs/>
          <w:color w:val="292929"/>
          <w:spacing w:val="2"/>
          <w:sz w:val="28"/>
        </w:rPr>
        <w:t>в три этапа:</w:t>
      </w:r>
    </w:p>
    <w:p w:rsidR="005B2C33" w:rsidRDefault="005B2C33">
      <w:pPr>
        <w:shd w:val="clear" w:color="auto" w:fill="FFFFFF"/>
        <w:spacing w:before="5" w:line="360" w:lineRule="auto"/>
        <w:ind w:left="10" w:right="14"/>
        <w:jc w:val="both"/>
        <w:rPr>
          <w:sz w:val="28"/>
        </w:rPr>
      </w:pPr>
      <w:r>
        <w:rPr>
          <w:color w:val="292929"/>
          <w:spacing w:val="-7"/>
          <w:sz w:val="28"/>
        </w:rPr>
        <w:t xml:space="preserve">1. Оцениваются косвенные расходы предстоящего периода. </w:t>
      </w:r>
    </w:p>
    <w:p w:rsidR="005B2C33" w:rsidRDefault="005B2C33">
      <w:pPr>
        <w:shd w:val="clear" w:color="auto" w:fill="FFFFFF"/>
        <w:spacing w:before="14" w:line="360" w:lineRule="auto"/>
        <w:jc w:val="both"/>
        <w:rPr>
          <w:color w:val="292929"/>
          <w:spacing w:val="-8"/>
          <w:sz w:val="28"/>
        </w:rPr>
      </w:pPr>
      <w:r>
        <w:rPr>
          <w:color w:val="292929"/>
          <w:spacing w:val="-8"/>
          <w:sz w:val="28"/>
        </w:rPr>
        <w:t>2. Выбирается база для распределения косвенных расходов между отдельными производственными заказами и прогнозируется ее величина.</w:t>
      </w:r>
    </w:p>
    <w:p w:rsidR="005B2C33" w:rsidRDefault="005B2C33">
      <w:pPr>
        <w:shd w:val="clear" w:color="auto" w:fill="FFFFFF"/>
        <w:spacing w:before="14" w:line="360" w:lineRule="auto"/>
        <w:jc w:val="both"/>
        <w:rPr>
          <w:color w:val="292929"/>
          <w:spacing w:val="-8"/>
          <w:sz w:val="28"/>
        </w:rPr>
      </w:pPr>
      <w:r>
        <w:rPr>
          <w:color w:val="292929"/>
          <w:spacing w:val="-8"/>
          <w:sz w:val="28"/>
        </w:rPr>
        <w:t xml:space="preserve"> При этом под базой понимается какой-либо технико-экономический показатель, который с точки зрения руководства предприятия наиболее точно увязывает общепроизводственные косвенные расходы с объемом готовой продукции. База для распределения косвенных расходов выбирается предприятием самостоятельно, исходя из специфических особенностей его деятельности, характера выполняемых заказов, их размера,  количества и т.д., записывается в учетной политике предприятия и является таковой в течение всего финансового года.</w:t>
      </w:r>
    </w:p>
    <w:p w:rsidR="005B2C33" w:rsidRDefault="005B2C33">
      <w:pPr>
        <w:shd w:val="clear" w:color="auto" w:fill="FFFFFF"/>
        <w:spacing w:line="360" w:lineRule="auto"/>
        <w:jc w:val="both"/>
        <w:rPr>
          <w:color w:val="292929"/>
          <w:spacing w:val="-8"/>
          <w:sz w:val="28"/>
        </w:rPr>
      </w:pPr>
      <w:r>
        <w:rPr>
          <w:color w:val="292929"/>
          <w:spacing w:val="-8"/>
          <w:sz w:val="28"/>
        </w:rPr>
        <w:t>3. Рассчитывается бюджетная ставка путем деления суммы прогнозируемых косвенных расходов на ожидаемую величину базового показателя.</w:t>
      </w:r>
    </w:p>
    <w:p w:rsidR="005B2C33" w:rsidRDefault="005B2C33">
      <w:pPr>
        <w:shd w:val="clear" w:color="auto" w:fill="FFFFFF"/>
        <w:spacing w:before="125" w:line="360" w:lineRule="auto"/>
        <w:ind w:left="29" w:right="48" w:firstLine="422"/>
        <w:jc w:val="center"/>
        <w:rPr>
          <w:b/>
          <w:color w:val="323232"/>
          <w:spacing w:val="7"/>
          <w:sz w:val="28"/>
          <w:szCs w:val="28"/>
        </w:rPr>
      </w:pPr>
      <w:r>
        <w:rPr>
          <w:rFonts w:ascii="Arial" w:hAnsi="Arial" w:cs="Arial"/>
          <w:b/>
          <w:spacing w:val="5"/>
          <w:sz w:val="28"/>
        </w:rPr>
        <w:t>2.4.</w:t>
      </w:r>
      <w:r>
        <w:rPr>
          <w:b/>
          <w:color w:val="323232"/>
          <w:spacing w:val="7"/>
          <w:sz w:val="28"/>
          <w:szCs w:val="28"/>
        </w:rPr>
        <w:t xml:space="preserve"> Характеристика системы АВС - метода калькулирования себестоимости</w:t>
      </w:r>
    </w:p>
    <w:p w:rsidR="005B2C33" w:rsidRDefault="005B2C33">
      <w:pPr>
        <w:shd w:val="clear" w:color="auto" w:fill="FFFFFF"/>
        <w:spacing w:line="360" w:lineRule="auto"/>
        <w:ind w:right="336"/>
        <w:jc w:val="both"/>
        <w:rPr>
          <w:sz w:val="28"/>
        </w:rPr>
      </w:pPr>
      <w:r>
        <w:rPr>
          <w:color w:val="323232"/>
          <w:spacing w:val="-16"/>
          <w:sz w:val="28"/>
        </w:rPr>
        <w:t xml:space="preserve">       К концу 80-х годов прошлого столетия в странах с рыночной экономикой</w:t>
      </w:r>
      <w:r>
        <w:rPr>
          <w:color w:val="323232"/>
          <w:spacing w:val="-12"/>
          <w:sz w:val="28"/>
        </w:rPr>
        <w:t xml:space="preserve"> назрели предпосылки к изменению методов распределения накладных расходов, между объектами калькулирования, что предопределялось следующими обстоятельствами:</w:t>
      </w:r>
    </w:p>
    <w:p w:rsidR="005B2C33" w:rsidRDefault="005B2C33">
      <w:pPr>
        <w:numPr>
          <w:ilvl w:val="0"/>
          <w:numId w:val="15"/>
        </w:numPr>
        <w:shd w:val="clear" w:color="auto" w:fill="FFFFFF"/>
        <w:tabs>
          <w:tab w:val="left" w:pos="0"/>
        </w:tabs>
        <w:spacing w:line="360" w:lineRule="auto"/>
        <w:ind w:hanging="36"/>
        <w:jc w:val="both"/>
        <w:rPr>
          <w:color w:val="323232"/>
          <w:sz w:val="28"/>
        </w:rPr>
      </w:pPr>
      <w:r>
        <w:rPr>
          <w:color w:val="323232"/>
          <w:spacing w:val="-10"/>
          <w:sz w:val="28"/>
        </w:rPr>
        <w:t>развитие производственных возможностей привело к значительному</w:t>
      </w:r>
      <w:r>
        <w:rPr>
          <w:color w:val="323232"/>
          <w:spacing w:val="-13"/>
          <w:sz w:val="28"/>
        </w:rPr>
        <w:t xml:space="preserve"> разнообразию выпускаемой продукции. Она стала отличаться</w:t>
      </w:r>
      <w:r>
        <w:rPr>
          <w:color w:val="323232"/>
          <w:spacing w:val="-4"/>
          <w:sz w:val="28"/>
        </w:rPr>
        <w:t xml:space="preserve"> по размерам, затратам ресурсов, сложности дизайна;</w:t>
      </w:r>
    </w:p>
    <w:p w:rsidR="005B2C33" w:rsidRDefault="005B2C33">
      <w:pPr>
        <w:numPr>
          <w:ilvl w:val="0"/>
          <w:numId w:val="15"/>
        </w:numPr>
        <w:shd w:val="clear" w:color="auto" w:fill="FFFFFF"/>
        <w:tabs>
          <w:tab w:val="left" w:pos="0"/>
        </w:tabs>
        <w:spacing w:line="360" w:lineRule="auto"/>
        <w:ind w:hanging="36"/>
        <w:jc w:val="both"/>
        <w:rPr>
          <w:color w:val="323232"/>
          <w:sz w:val="28"/>
        </w:rPr>
      </w:pPr>
      <w:r>
        <w:rPr>
          <w:color w:val="323232"/>
          <w:spacing w:val="-4"/>
          <w:sz w:val="28"/>
        </w:rPr>
        <w:t xml:space="preserve">следствием автоматизации производственных процессов стал </w:t>
      </w:r>
      <w:r>
        <w:rPr>
          <w:color w:val="323232"/>
          <w:spacing w:val="-15"/>
          <w:sz w:val="28"/>
        </w:rPr>
        <w:t>спад доли прямых трудовых затрат в структуре себестоимости про</w:t>
      </w:r>
      <w:r>
        <w:rPr>
          <w:color w:val="323232"/>
          <w:spacing w:val="-10"/>
          <w:sz w:val="28"/>
        </w:rPr>
        <w:t xml:space="preserve">дукции и рост накладных расходов. </w:t>
      </w:r>
    </w:p>
    <w:p w:rsidR="005B2C33" w:rsidRDefault="005B2C33">
      <w:pPr>
        <w:numPr>
          <w:ilvl w:val="0"/>
          <w:numId w:val="15"/>
        </w:numPr>
        <w:shd w:val="clear" w:color="auto" w:fill="FFFFFF"/>
        <w:tabs>
          <w:tab w:val="left" w:pos="0"/>
        </w:tabs>
        <w:spacing w:line="360" w:lineRule="auto"/>
        <w:ind w:hanging="36"/>
        <w:jc w:val="both"/>
        <w:rPr>
          <w:color w:val="323232"/>
          <w:sz w:val="28"/>
        </w:rPr>
      </w:pPr>
      <w:r>
        <w:rPr>
          <w:color w:val="323232"/>
          <w:spacing w:val="-4"/>
          <w:sz w:val="28"/>
        </w:rPr>
        <w:t>возросла стоимость ресурсов, не связанных напрямую с производственной деятельностью предприятий: расходы на логистику</w:t>
      </w:r>
      <w:r>
        <w:rPr>
          <w:color w:val="323232"/>
          <w:spacing w:val="-8"/>
          <w:sz w:val="28"/>
        </w:rPr>
        <w:t xml:space="preserve">, наладку и переналадку оборудования, технический контроль </w:t>
      </w:r>
      <w:r>
        <w:rPr>
          <w:color w:val="323232"/>
          <w:spacing w:val="-5"/>
          <w:sz w:val="28"/>
        </w:rPr>
        <w:t>продукции, расходы на продажу и т. д.;</w:t>
      </w:r>
    </w:p>
    <w:p w:rsidR="005B2C33" w:rsidRDefault="005B2C33">
      <w:pPr>
        <w:numPr>
          <w:ilvl w:val="0"/>
          <w:numId w:val="15"/>
        </w:numPr>
        <w:shd w:val="clear" w:color="auto" w:fill="FFFFFF"/>
        <w:tabs>
          <w:tab w:val="left" w:pos="0"/>
        </w:tabs>
        <w:spacing w:line="360" w:lineRule="auto"/>
        <w:jc w:val="both"/>
        <w:rPr>
          <w:color w:val="323232"/>
          <w:sz w:val="28"/>
        </w:rPr>
      </w:pPr>
      <w:r>
        <w:rPr>
          <w:color w:val="323232"/>
          <w:sz w:val="28"/>
        </w:rPr>
        <w:t xml:space="preserve">автоматизация учетных процессов позволила </w:t>
      </w:r>
      <w:r>
        <w:rPr>
          <w:color w:val="323232"/>
          <w:sz w:val="28"/>
          <w:lang w:val="en-US"/>
        </w:rPr>
        <w:t>np</w:t>
      </w:r>
      <w:r>
        <w:rPr>
          <w:color w:val="323232"/>
          <w:sz w:val="28"/>
        </w:rPr>
        <w:t xml:space="preserve">именять более </w:t>
      </w:r>
      <w:r>
        <w:rPr>
          <w:color w:val="323232"/>
          <w:spacing w:val="-2"/>
          <w:sz w:val="28"/>
        </w:rPr>
        <w:t>сложные методы обработки первичной информации.</w:t>
      </w:r>
    </w:p>
    <w:p w:rsidR="005B2C33" w:rsidRDefault="005B2C33">
      <w:pPr>
        <w:shd w:val="clear" w:color="auto" w:fill="FFFFFF"/>
        <w:spacing w:before="125" w:line="360" w:lineRule="auto"/>
        <w:ind w:left="29" w:right="48" w:firstLine="422"/>
        <w:jc w:val="both"/>
        <w:rPr>
          <w:b/>
          <w:bCs/>
          <w:color w:val="323232"/>
          <w:spacing w:val="7"/>
          <w:sz w:val="28"/>
          <w:szCs w:val="28"/>
        </w:rPr>
      </w:pPr>
      <w:r>
        <w:rPr>
          <w:color w:val="323232"/>
          <w:spacing w:val="-7"/>
          <w:sz w:val="28"/>
        </w:rPr>
        <w:t xml:space="preserve">Названные обстоятельства и стали предпосылками появления метода учета затрат по функциям, или </w:t>
      </w:r>
      <w:r>
        <w:rPr>
          <w:color w:val="323232"/>
          <w:spacing w:val="-7"/>
          <w:sz w:val="28"/>
          <w:lang w:val="en-US"/>
        </w:rPr>
        <w:t>ABC</w:t>
      </w:r>
      <w:r>
        <w:rPr>
          <w:color w:val="323232"/>
          <w:spacing w:val="-7"/>
          <w:sz w:val="28"/>
        </w:rPr>
        <w:t xml:space="preserve">-метода (от английского </w:t>
      </w:r>
      <w:r>
        <w:rPr>
          <w:color w:val="323232"/>
          <w:spacing w:val="-7"/>
          <w:sz w:val="28"/>
          <w:lang w:val="en-US"/>
        </w:rPr>
        <w:t>Activity</w:t>
      </w:r>
      <w:r>
        <w:rPr>
          <w:color w:val="323232"/>
          <w:spacing w:val="-7"/>
          <w:sz w:val="28"/>
        </w:rPr>
        <w:t xml:space="preserve"> </w:t>
      </w:r>
      <w:r>
        <w:rPr>
          <w:color w:val="323232"/>
          <w:spacing w:val="-11"/>
          <w:sz w:val="28"/>
          <w:lang w:val="en-US"/>
        </w:rPr>
        <w:t>Based</w:t>
      </w:r>
      <w:r>
        <w:rPr>
          <w:color w:val="323232"/>
          <w:spacing w:val="-11"/>
          <w:sz w:val="28"/>
        </w:rPr>
        <w:t xml:space="preserve"> </w:t>
      </w:r>
      <w:r>
        <w:rPr>
          <w:color w:val="323232"/>
          <w:spacing w:val="-11"/>
          <w:sz w:val="28"/>
          <w:lang w:val="en-US"/>
        </w:rPr>
        <w:t>Costing</w:t>
      </w:r>
      <w:r>
        <w:rPr>
          <w:color w:val="323232"/>
          <w:spacing w:val="-11"/>
          <w:sz w:val="28"/>
        </w:rPr>
        <w:t xml:space="preserve"> — </w:t>
      </w:r>
      <w:r>
        <w:rPr>
          <w:color w:val="323232"/>
          <w:spacing w:val="-11"/>
          <w:sz w:val="28"/>
          <w:lang w:val="en-US"/>
        </w:rPr>
        <w:t>ABC</w:t>
      </w:r>
      <w:r>
        <w:rPr>
          <w:color w:val="323232"/>
          <w:spacing w:val="-11"/>
          <w:sz w:val="28"/>
        </w:rPr>
        <w:t xml:space="preserve">). </w:t>
      </w:r>
      <w:r>
        <w:rPr>
          <w:iCs/>
          <w:color w:val="323232"/>
          <w:spacing w:val="-11"/>
          <w:sz w:val="28"/>
        </w:rPr>
        <w:t>Принципиальное отличие АВС - метода от других</w:t>
      </w:r>
      <w:r>
        <w:rPr>
          <w:i/>
          <w:iCs/>
          <w:color w:val="323232"/>
          <w:spacing w:val="-11"/>
          <w:sz w:val="28"/>
        </w:rPr>
        <w:t xml:space="preserve"> </w:t>
      </w:r>
      <w:r>
        <w:rPr>
          <w:color w:val="323232"/>
          <w:spacing w:val="-10"/>
          <w:sz w:val="28"/>
        </w:rPr>
        <w:t xml:space="preserve">методов учета затрат и калькулирования состоит в </w:t>
      </w:r>
      <w:r>
        <w:rPr>
          <w:iCs/>
          <w:color w:val="323232"/>
          <w:spacing w:val="-10"/>
          <w:sz w:val="28"/>
        </w:rPr>
        <w:t xml:space="preserve">порядке распределения </w:t>
      </w:r>
      <w:r>
        <w:rPr>
          <w:iCs/>
          <w:color w:val="323232"/>
          <w:spacing w:val="-14"/>
          <w:sz w:val="28"/>
        </w:rPr>
        <w:t>накладных расходов</w:t>
      </w:r>
      <w:r>
        <w:rPr>
          <w:i/>
          <w:iCs/>
          <w:color w:val="323232"/>
          <w:spacing w:val="-14"/>
          <w:sz w:val="28"/>
        </w:rPr>
        <w:t>.</w:t>
      </w:r>
    </w:p>
    <w:p w:rsidR="005B2C33" w:rsidRDefault="005B2C33">
      <w:pPr>
        <w:shd w:val="clear" w:color="auto" w:fill="FFFFFF"/>
        <w:spacing w:before="5" w:line="360" w:lineRule="auto"/>
        <w:ind w:left="19"/>
        <w:jc w:val="both"/>
        <w:rPr>
          <w:color w:val="323232"/>
          <w:spacing w:val="-1"/>
          <w:sz w:val="28"/>
        </w:rPr>
      </w:pPr>
      <w:r>
        <w:rPr>
          <w:color w:val="323232"/>
          <w:spacing w:val="-1"/>
          <w:sz w:val="28"/>
        </w:rPr>
        <w:t>Алгоритм его построения выглядит следующим образом:</w:t>
      </w:r>
    </w:p>
    <w:p w:rsidR="005B2C33" w:rsidRDefault="005B2C33">
      <w:pPr>
        <w:shd w:val="clear" w:color="auto" w:fill="FFFFFF"/>
        <w:spacing w:before="5" w:line="360" w:lineRule="auto"/>
        <w:ind w:left="19"/>
        <w:jc w:val="both"/>
        <w:rPr>
          <w:sz w:val="28"/>
        </w:rPr>
      </w:pPr>
      <w:r>
        <w:rPr>
          <w:color w:val="323232"/>
          <w:spacing w:val="-1"/>
          <w:sz w:val="28"/>
        </w:rPr>
        <w:t xml:space="preserve"> </w:t>
      </w:r>
      <w:r>
        <w:rPr>
          <w:color w:val="323232"/>
          <w:spacing w:val="-9"/>
          <w:sz w:val="28"/>
        </w:rPr>
        <w:t>1) бизнес организации делится на основные виды деятельности (функ</w:t>
      </w:r>
      <w:r>
        <w:rPr>
          <w:color w:val="323232"/>
          <w:sz w:val="28"/>
        </w:rPr>
        <w:t>ции, или операции). В частности, ими могут быть: оформление зака</w:t>
      </w:r>
      <w:r>
        <w:rPr>
          <w:color w:val="323232"/>
          <w:spacing w:val="-3"/>
          <w:sz w:val="28"/>
        </w:rPr>
        <w:t>зов на поставку материалов; эксплуатация основного технологического</w:t>
      </w:r>
      <w:r>
        <w:rPr>
          <w:color w:val="323232"/>
          <w:spacing w:val="4"/>
          <w:sz w:val="28"/>
        </w:rPr>
        <w:t xml:space="preserve"> и вспомогательного оборудования; операции по его переналадке; </w:t>
      </w:r>
      <w:r>
        <w:rPr>
          <w:color w:val="323232"/>
          <w:spacing w:val="-5"/>
          <w:sz w:val="28"/>
        </w:rPr>
        <w:t xml:space="preserve">контроль качества полуфабрикатов и готовой продукции, их транспортировка и др. Количество видов деятельности зависит от ее сложности: </w:t>
      </w:r>
      <w:r>
        <w:rPr>
          <w:color w:val="323232"/>
          <w:spacing w:val="1"/>
          <w:sz w:val="28"/>
        </w:rPr>
        <w:t xml:space="preserve">чем сложнее бизнес организации, тем большее число </w:t>
      </w:r>
      <w:r>
        <w:rPr>
          <w:iCs/>
          <w:color w:val="323232"/>
          <w:spacing w:val="1"/>
          <w:sz w:val="28"/>
        </w:rPr>
        <w:t>функций  будет</w:t>
      </w:r>
      <w:r>
        <w:rPr>
          <w:i/>
          <w:iCs/>
          <w:color w:val="323232"/>
          <w:spacing w:val="1"/>
          <w:sz w:val="28"/>
        </w:rPr>
        <w:t xml:space="preserve"> </w:t>
      </w:r>
      <w:r>
        <w:rPr>
          <w:color w:val="323232"/>
          <w:spacing w:val="-4"/>
          <w:sz w:val="28"/>
        </w:rPr>
        <w:t>выделено.</w:t>
      </w:r>
    </w:p>
    <w:p w:rsidR="005B2C33" w:rsidRDefault="005B2C33">
      <w:pPr>
        <w:shd w:val="clear" w:color="auto" w:fill="FFFFFF"/>
        <w:spacing w:before="62" w:line="360" w:lineRule="auto"/>
        <w:ind w:firstLine="427"/>
        <w:jc w:val="both"/>
        <w:rPr>
          <w:sz w:val="28"/>
        </w:rPr>
      </w:pPr>
      <w:r>
        <w:rPr>
          <w:color w:val="323232"/>
          <w:spacing w:val="-3"/>
          <w:sz w:val="28"/>
        </w:rPr>
        <w:t xml:space="preserve">Накладные расходы организации идентифицируются с выделенными </w:t>
      </w:r>
      <w:r>
        <w:rPr>
          <w:color w:val="323232"/>
          <w:spacing w:val="-2"/>
          <w:sz w:val="28"/>
        </w:rPr>
        <w:t xml:space="preserve"> видами деятельности;</w:t>
      </w:r>
    </w:p>
    <w:p w:rsidR="005B2C33" w:rsidRDefault="005B2C33">
      <w:pPr>
        <w:shd w:val="clear" w:color="auto" w:fill="FFFFFF"/>
        <w:spacing w:before="5" w:line="360" w:lineRule="auto"/>
        <w:ind w:left="403"/>
        <w:jc w:val="both"/>
        <w:rPr>
          <w:color w:val="323232"/>
          <w:spacing w:val="1"/>
          <w:sz w:val="28"/>
        </w:rPr>
      </w:pPr>
      <w:r>
        <w:rPr>
          <w:color w:val="323232"/>
          <w:spacing w:val="1"/>
          <w:sz w:val="28"/>
        </w:rPr>
        <w:t>2) каждому виду деятельности приписывается собственный носитель затрат, оцениваемый в соответствующих единицах измерения. При этом руководствуются  двумя правилами: легкостью получения данных, относящихся к носителю затрат; степенью соответствия  измерений  расходов через носитель затрат их действительному значению.</w:t>
      </w:r>
    </w:p>
    <w:p w:rsidR="005B2C33" w:rsidRDefault="005B2C33">
      <w:pPr>
        <w:shd w:val="clear" w:color="auto" w:fill="FFFFFF"/>
        <w:spacing w:before="5" w:line="360" w:lineRule="auto"/>
        <w:ind w:left="403"/>
        <w:jc w:val="both"/>
        <w:rPr>
          <w:color w:val="323232"/>
          <w:spacing w:val="1"/>
          <w:sz w:val="28"/>
        </w:rPr>
      </w:pPr>
      <w:r>
        <w:rPr>
          <w:color w:val="323232"/>
          <w:spacing w:val="1"/>
          <w:sz w:val="28"/>
        </w:rPr>
        <w:t>3) оценивается стоимость единицы носителя затрат путем деления суммы накладных расходов по каждой функции (операции) на количественное значение соответствующего носителя затрат;</w:t>
      </w:r>
    </w:p>
    <w:p w:rsidR="005B2C33" w:rsidRDefault="005B2C33">
      <w:pPr>
        <w:shd w:val="clear" w:color="auto" w:fill="FFFFFF"/>
        <w:spacing w:before="5" w:line="360" w:lineRule="auto"/>
        <w:ind w:left="403"/>
        <w:jc w:val="both"/>
        <w:rPr>
          <w:color w:val="323232"/>
          <w:spacing w:val="1"/>
          <w:sz w:val="28"/>
        </w:rPr>
      </w:pPr>
      <w:r>
        <w:rPr>
          <w:color w:val="323232"/>
          <w:spacing w:val="1"/>
          <w:sz w:val="28"/>
        </w:rPr>
        <w:t>4) определяется себестоимость продукции (работы, услуги). Для этого стоимость  единицы носителя затрат умножается на их количество по тем видам деятельности (функциям), выполнение которых необходимо для изготовления  продукции (работы, услуги).</w:t>
      </w:r>
    </w:p>
    <w:p w:rsidR="005B2C33" w:rsidRDefault="005B2C33">
      <w:pPr>
        <w:shd w:val="clear" w:color="auto" w:fill="FFFFFF"/>
        <w:spacing w:before="5" w:line="360" w:lineRule="auto"/>
        <w:jc w:val="both"/>
        <w:rPr>
          <w:color w:val="323232"/>
          <w:spacing w:val="1"/>
          <w:sz w:val="28"/>
        </w:rPr>
      </w:pPr>
      <w:r>
        <w:rPr>
          <w:color w:val="323232"/>
          <w:spacing w:val="1"/>
          <w:sz w:val="28"/>
        </w:rPr>
        <w:t>Таким образом, объектом учета затрат при этом методе является отдельный вид деятельности (функция, операция), а объектом калькулирования – вид продукции (работ, услуг).</w:t>
      </w:r>
    </w:p>
    <w:p w:rsidR="005B2C33" w:rsidRDefault="005B2C33">
      <w:pPr>
        <w:shd w:val="clear" w:color="auto" w:fill="FFFFFF"/>
        <w:spacing w:before="5" w:line="360" w:lineRule="auto"/>
        <w:jc w:val="both"/>
        <w:rPr>
          <w:color w:val="323232"/>
          <w:spacing w:val="1"/>
          <w:sz w:val="28"/>
          <w:lang w:val="en-US"/>
        </w:rPr>
      </w:pPr>
      <w:r>
        <w:rPr>
          <w:color w:val="323232"/>
          <w:spacing w:val="1"/>
          <w:sz w:val="28"/>
        </w:rPr>
        <w:t xml:space="preserve">   АВС - метод, по своей сути являясь альтернативой позаказному методу учета затрат и калькулирования, эффективен для предприятий, характеризующихся высоким уровнем накладных расходов.</w:t>
      </w:r>
    </w:p>
    <w:p w:rsidR="00301D6E" w:rsidRDefault="00301D6E">
      <w:pPr>
        <w:shd w:val="clear" w:color="auto" w:fill="FFFFFF"/>
        <w:spacing w:before="5" w:line="360" w:lineRule="auto"/>
        <w:jc w:val="both"/>
        <w:rPr>
          <w:color w:val="323232"/>
          <w:spacing w:val="1"/>
          <w:sz w:val="28"/>
          <w:lang w:val="en-US"/>
        </w:rPr>
      </w:pPr>
    </w:p>
    <w:p w:rsidR="00301D6E" w:rsidRDefault="00301D6E">
      <w:pPr>
        <w:shd w:val="clear" w:color="auto" w:fill="FFFFFF"/>
        <w:spacing w:before="5" w:line="360" w:lineRule="auto"/>
        <w:jc w:val="both"/>
        <w:rPr>
          <w:color w:val="323232"/>
          <w:spacing w:val="1"/>
          <w:sz w:val="28"/>
          <w:lang w:val="en-US"/>
        </w:rPr>
      </w:pPr>
    </w:p>
    <w:p w:rsidR="00301D6E" w:rsidRPr="00301D6E" w:rsidRDefault="00301D6E">
      <w:pPr>
        <w:shd w:val="clear" w:color="auto" w:fill="FFFFFF"/>
        <w:spacing w:before="5" w:line="360" w:lineRule="auto"/>
        <w:jc w:val="both"/>
        <w:rPr>
          <w:color w:val="323232"/>
          <w:spacing w:val="1"/>
          <w:sz w:val="28"/>
          <w:lang w:val="en-US"/>
        </w:rPr>
      </w:pPr>
    </w:p>
    <w:p w:rsidR="005B2C33" w:rsidRDefault="005B2C33">
      <w:pPr>
        <w:shd w:val="clear" w:color="auto" w:fill="FFFFFF"/>
        <w:spacing w:before="5" w:line="341" w:lineRule="exact"/>
        <w:ind w:left="403"/>
        <w:jc w:val="center"/>
        <w:rPr>
          <w:b/>
          <w:color w:val="323232"/>
          <w:spacing w:val="1"/>
          <w:sz w:val="28"/>
          <w:szCs w:val="28"/>
        </w:rPr>
      </w:pPr>
      <w:r>
        <w:rPr>
          <w:b/>
          <w:color w:val="323232"/>
          <w:spacing w:val="1"/>
          <w:sz w:val="28"/>
          <w:szCs w:val="28"/>
        </w:rPr>
        <w:t>2.5. Калькулирование полной себестоимости</w:t>
      </w:r>
    </w:p>
    <w:p w:rsidR="005B2C33" w:rsidRDefault="005B2C33">
      <w:pPr>
        <w:shd w:val="clear" w:color="auto" w:fill="FFFFFF"/>
        <w:spacing w:before="5" w:line="341" w:lineRule="exact"/>
        <w:ind w:left="403"/>
        <w:jc w:val="center"/>
        <w:rPr>
          <w:b/>
          <w:color w:val="323232"/>
          <w:spacing w:val="1"/>
          <w:sz w:val="28"/>
          <w:szCs w:val="28"/>
        </w:rPr>
      </w:pPr>
    </w:p>
    <w:p w:rsidR="005B2C33" w:rsidRDefault="005B2C33">
      <w:pPr>
        <w:shd w:val="clear" w:color="auto" w:fill="FFFFFF"/>
        <w:spacing w:before="5" w:line="360" w:lineRule="auto"/>
        <w:jc w:val="both"/>
        <w:rPr>
          <w:color w:val="323232"/>
          <w:spacing w:val="1"/>
          <w:sz w:val="28"/>
        </w:rPr>
      </w:pPr>
      <w:r>
        <w:rPr>
          <w:color w:val="323232"/>
          <w:spacing w:val="1"/>
          <w:sz w:val="28"/>
        </w:rPr>
        <w:t xml:space="preserve">    Для отечественного учета традиционным  является метод калькулирования полной себестоимости, включающий все затраты предприятия, связанные с производством и реализацией продукции. При этом методе все затраты условно делятся на прямые и косвенные. На предприятии организуется учет этих затрат: учет прямых (материальных, трудовых) затрат. Расчет фактической себестоимости материалов, происходит с помощью их  оценки методом ФИФО, ЛИФО, по средней себестоимости, по себестоимости каждой единицы. Учет прямых трудовых затрат: начисление заработной платы производится на основании первичных документов финансового учета «Ведомости о выработке», «Наряды», «Табель учета отработанного времени» и т. д. Таким образом прямые затраты можно отнести на конкретный вид продукции.</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К косвенным расходам относят общепроизводственные расходы, которые не удается быстро и экономично отнести на конкретный носитель затрат. Косвенные затраты собираются по местам возникновения: котельная, энергетический участок, ремонтная мастерская и т. д. При расчете полной себестоимости возникает проблема распределения косвенных затрат между видами продукции.   В качестве базы распределения выбирается тот  показатель, который наиболее соответствует накладным расходам каждого производственного подразделения. База для распределения затрат является элементом учетной политики. На практике для распределения производственных накладных расходов между носителями затрат применяются следующие базы:</w:t>
      </w:r>
    </w:p>
    <w:p w:rsidR="005B2C33" w:rsidRDefault="005B2C33">
      <w:pPr>
        <w:numPr>
          <w:ilvl w:val="0"/>
          <w:numId w:val="36"/>
        </w:numPr>
        <w:shd w:val="clear" w:color="auto" w:fill="FFFFFF"/>
        <w:tabs>
          <w:tab w:val="clear" w:pos="1085"/>
          <w:tab w:val="num" w:pos="720"/>
        </w:tabs>
        <w:spacing w:before="5" w:line="360" w:lineRule="auto"/>
        <w:ind w:left="0" w:firstLine="0"/>
        <w:rPr>
          <w:color w:val="323232"/>
          <w:spacing w:val="1"/>
          <w:sz w:val="28"/>
        </w:rPr>
      </w:pPr>
      <w:r>
        <w:rPr>
          <w:color w:val="323232"/>
          <w:spacing w:val="1"/>
          <w:sz w:val="28"/>
        </w:rPr>
        <w:t>Прямые затраты труда в человеко-часах;</w:t>
      </w:r>
    </w:p>
    <w:p w:rsidR="005B2C33" w:rsidRDefault="005B2C33">
      <w:pPr>
        <w:numPr>
          <w:ilvl w:val="1"/>
          <w:numId w:val="28"/>
        </w:numPr>
        <w:shd w:val="clear" w:color="auto" w:fill="FFFFFF"/>
        <w:tabs>
          <w:tab w:val="num" w:pos="720"/>
        </w:tabs>
        <w:spacing w:before="5" w:line="360" w:lineRule="auto"/>
        <w:ind w:left="0" w:firstLine="0"/>
        <w:rPr>
          <w:color w:val="323232"/>
          <w:spacing w:val="1"/>
          <w:sz w:val="28"/>
        </w:rPr>
      </w:pPr>
      <w:r>
        <w:rPr>
          <w:color w:val="323232"/>
          <w:spacing w:val="1"/>
          <w:sz w:val="28"/>
        </w:rPr>
        <w:t>Прямые затраты на рабочую силу (Заработная плата производственных рабочих);</w:t>
      </w:r>
    </w:p>
    <w:p w:rsidR="005B2C33" w:rsidRDefault="005B2C33">
      <w:pPr>
        <w:numPr>
          <w:ilvl w:val="1"/>
          <w:numId w:val="28"/>
        </w:numPr>
        <w:shd w:val="clear" w:color="auto" w:fill="FFFFFF"/>
        <w:tabs>
          <w:tab w:val="num" w:pos="720"/>
        </w:tabs>
        <w:spacing w:before="5" w:line="360" w:lineRule="auto"/>
        <w:ind w:left="0" w:firstLine="0"/>
        <w:rPr>
          <w:color w:val="323232"/>
          <w:spacing w:val="1"/>
          <w:sz w:val="28"/>
        </w:rPr>
      </w:pPr>
      <w:r>
        <w:rPr>
          <w:color w:val="323232"/>
          <w:spacing w:val="1"/>
          <w:sz w:val="28"/>
        </w:rPr>
        <w:t>Время работы оборудования в машино-часах;</w:t>
      </w:r>
    </w:p>
    <w:p w:rsidR="005B2C33" w:rsidRDefault="005B2C33">
      <w:pPr>
        <w:numPr>
          <w:ilvl w:val="1"/>
          <w:numId w:val="28"/>
        </w:numPr>
        <w:shd w:val="clear" w:color="auto" w:fill="FFFFFF"/>
        <w:tabs>
          <w:tab w:val="num" w:pos="720"/>
        </w:tabs>
        <w:spacing w:before="5" w:line="360" w:lineRule="auto"/>
        <w:ind w:left="0" w:firstLine="0"/>
        <w:rPr>
          <w:color w:val="323232"/>
          <w:spacing w:val="1"/>
          <w:sz w:val="28"/>
        </w:rPr>
      </w:pPr>
      <w:r>
        <w:rPr>
          <w:color w:val="323232"/>
          <w:spacing w:val="1"/>
          <w:sz w:val="28"/>
        </w:rPr>
        <w:t>Объем произведенной продукции и т.д.</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Недостатком метода полного расчета  себестоимости является наличие большого количества условных расчетов при распределении косвенных расходов между видами продукции.</w:t>
      </w:r>
    </w:p>
    <w:p w:rsidR="005B2C33" w:rsidRDefault="005B2C33">
      <w:pPr>
        <w:shd w:val="clear" w:color="auto" w:fill="FFFFFF"/>
        <w:spacing w:before="5" w:line="341" w:lineRule="exact"/>
        <w:ind w:left="403"/>
        <w:jc w:val="both"/>
        <w:rPr>
          <w:color w:val="323232"/>
          <w:spacing w:val="1"/>
        </w:rPr>
      </w:pPr>
    </w:p>
    <w:p w:rsidR="005B2C33" w:rsidRDefault="005B2C33">
      <w:pPr>
        <w:shd w:val="clear" w:color="auto" w:fill="FFFFFF"/>
        <w:spacing w:before="5" w:line="341" w:lineRule="exact"/>
        <w:ind w:left="403"/>
        <w:jc w:val="center"/>
        <w:rPr>
          <w:b/>
          <w:color w:val="323232"/>
          <w:spacing w:val="1"/>
          <w:sz w:val="28"/>
          <w:szCs w:val="28"/>
        </w:rPr>
      </w:pPr>
      <w:r>
        <w:rPr>
          <w:b/>
          <w:color w:val="323232"/>
          <w:spacing w:val="1"/>
          <w:sz w:val="28"/>
          <w:szCs w:val="28"/>
        </w:rPr>
        <w:t>2.6.Калькулирование себестоимости по переменным</w:t>
      </w:r>
    </w:p>
    <w:p w:rsidR="005B2C33" w:rsidRDefault="005B2C33">
      <w:pPr>
        <w:shd w:val="clear" w:color="auto" w:fill="FFFFFF"/>
        <w:spacing w:before="5" w:line="341" w:lineRule="exact"/>
        <w:ind w:left="403"/>
        <w:jc w:val="center"/>
        <w:rPr>
          <w:b/>
          <w:color w:val="323232"/>
          <w:spacing w:val="1"/>
          <w:sz w:val="28"/>
          <w:szCs w:val="28"/>
        </w:rPr>
      </w:pPr>
      <w:r>
        <w:rPr>
          <w:b/>
          <w:color w:val="323232"/>
          <w:spacing w:val="1"/>
          <w:sz w:val="28"/>
          <w:szCs w:val="28"/>
        </w:rPr>
        <w:t>издержкам. Система «ДИРЕКТ-КОСТИНГ»</w:t>
      </w:r>
    </w:p>
    <w:p w:rsidR="005B2C33" w:rsidRDefault="005B2C33">
      <w:pPr>
        <w:shd w:val="clear" w:color="auto" w:fill="FFFFFF"/>
        <w:spacing w:before="5" w:line="341" w:lineRule="exact"/>
        <w:ind w:left="403"/>
        <w:jc w:val="both"/>
        <w:rPr>
          <w:color w:val="323232"/>
          <w:spacing w:val="1"/>
          <w:sz w:val="28"/>
          <w:szCs w:val="28"/>
        </w:rPr>
      </w:pPr>
    </w:p>
    <w:p w:rsidR="005B2C33" w:rsidRDefault="005B2C33">
      <w:pPr>
        <w:shd w:val="clear" w:color="auto" w:fill="FFFFFF"/>
        <w:spacing w:before="5" w:line="360" w:lineRule="auto"/>
        <w:jc w:val="both"/>
        <w:rPr>
          <w:color w:val="323232"/>
          <w:spacing w:val="1"/>
          <w:sz w:val="28"/>
        </w:rPr>
      </w:pPr>
      <w:r>
        <w:rPr>
          <w:color w:val="323232"/>
          <w:spacing w:val="1"/>
          <w:sz w:val="28"/>
        </w:rPr>
        <w:t xml:space="preserve">  Сущность системы “директ-костинг” состоит в том, что себестоимость учитывается и планируется  только в части переменных затрат. Только переменные затраты распределяются по носителям затрат. Оставшуюся часть издержек (постоянные расходы) собирают на отдельном счете, в калькуляцию не включают и периодически списывают на финансовые результаты, т.е. учитывают при расчете прибылей и убытков за отчетный период. По переменным затратам оцениваются остатки готовой продукции на складе предприятия и остатки НЗП. </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Применяемая в рамках этого метода схема построения отчета о прибылях и убытках двухступенчатая. Содержит два финансовых показателя: маржинальный доход и прибыль.</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Система «директ-костинг» позволяет проводить эффективную политику ценообразования, существенно упрощает нормирование, планирование, учёт и контроль затрат. Верхнюю границу цены определяет рынок. Долгосрочный нижний предел цены показывает какую минимальную цену можно установить, чтобы покрыть полные затраты предприятия  на производство и реализацию продукции. Этот предел соответствует полной себестоимости продукции. Краткосрочный нижний предел цены – это цена, которая способна покрыть только переменную часть издержек. Этот предел соответствует себестоимости, рассчитанной по системе «директ-костинг».</w:t>
      </w:r>
    </w:p>
    <w:p w:rsidR="005B2C33" w:rsidRDefault="005B2C33">
      <w:pPr>
        <w:shd w:val="clear" w:color="auto" w:fill="FFFFFF"/>
        <w:spacing w:before="5" w:line="360" w:lineRule="auto"/>
        <w:jc w:val="both"/>
        <w:rPr>
          <w:color w:val="323232"/>
          <w:spacing w:val="1"/>
          <w:sz w:val="28"/>
        </w:rPr>
      </w:pPr>
      <w:r>
        <w:rPr>
          <w:b/>
          <w:bCs/>
          <w:color w:val="323232"/>
          <w:spacing w:val="1"/>
          <w:sz w:val="28"/>
        </w:rPr>
        <w:t>Пример.</w:t>
      </w:r>
      <w:r>
        <w:rPr>
          <w:color w:val="323232"/>
          <w:spacing w:val="1"/>
          <w:sz w:val="28"/>
        </w:rPr>
        <w:t xml:space="preserve"> На предприятии по изготовлению моющих средств, производящем мыло и стиральный порошок  двух категорий  (обычное и экстра) решили определить минимальные цены продаж.</w:t>
      </w:r>
    </w:p>
    <w:p w:rsidR="005B2C33" w:rsidRDefault="005B2C33">
      <w:pPr>
        <w:shd w:val="clear" w:color="auto" w:fill="FFFFFF"/>
        <w:spacing w:before="5" w:line="360" w:lineRule="auto"/>
        <w:jc w:val="both"/>
        <w:rPr>
          <w:color w:val="323232"/>
          <w:spacing w:val="1"/>
          <w:sz w:val="28"/>
        </w:rPr>
      </w:pPr>
      <w:r>
        <w:rPr>
          <w:color w:val="323232"/>
          <w:spacing w:val="1"/>
          <w:sz w:val="28"/>
        </w:rPr>
        <w:t>Исходные данные приведены в таблице.1.и таблице 2.</w:t>
      </w:r>
    </w:p>
    <w:p w:rsidR="005B2C33" w:rsidRDefault="005B2C33">
      <w:pPr>
        <w:shd w:val="clear" w:color="auto" w:fill="FFFFFF"/>
        <w:spacing w:before="5" w:line="360" w:lineRule="auto"/>
        <w:jc w:val="both"/>
        <w:rPr>
          <w:color w:val="323232"/>
          <w:spacing w:val="1"/>
          <w:sz w:val="28"/>
        </w:rPr>
      </w:pPr>
      <w:r>
        <w:rPr>
          <w:color w:val="323232"/>
          <w:spacing w:val="1"/>
          <w:sz w:val="28"/>
        </w:rPr>
        <w:t>Постоянные расходы цеха по   изготовлению мыла составили  500 д.е., цеха по производству порошка – 1200 д.е. Постоянная часть расходов по управлению предприятием – 2 000 д.е. Определить нижнюю цену продажи каждого продукта.</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Таблица 1</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2"/>
        <w:gridCol w:w="1245"/>
        <w:gridCol w:w="1077"/>
        <w:gridCol w:w="1202"/>
        <w:gridCol w:w="1202"/>
      </w:tblGrid>
      <w:tr w:rsidR="005B2C33">
        <w:trPr>
          <w:cantSplit/>
          <w:trHeight w:val="613"/>
        </w:trPr>
        <w:tc>
          <w:tcPr>
            <w:tcW w:w="3832" w:type="dxa"/>
            <w:vMerge w:val="restart"/>
            <w:vAlign w:val="center"/>
          </w:tcPr>
          <w:p w:rsidR="005B2C33" w:rsidRDefault="005B2C33">
            <w:pPr>
              <w:shd w:val="clear" w:color="auto" w:fill="FFFFFF"/>
              <w:spacing w:before="5" w:line="341" w:lineRule="exact"/>
              <w:ind w:left="403"/>
              <w:jc w:val="center"/>
              <w:rPr>
                <w:color w:val="323232"/>
                <w:spacing w:val="1"/>
              </w:rPr>
            </w:pPr>
            <w:r>
              <w:rPr>
                <w:color w:val="323232"/>
                <w:spacing w:val="1"/>
              </w:rPr>
              <w:t>Показатели</w:t>
            </w:r>
          </w:p>
        </w:tc>
        <w:tc>
          <w:tcPr>
            <w:tcW w:w="2322" w:type="dxa"/>
            <w:gridSpan w:val="2"/>
            <w:vAlign w:val="center"/>
          </w:tcPr>
          <w:p w:rsidR="005B2C33" w:rsidRDefault="005B2C33">
            <w:pPr>
              <w:shd w:val="clear" w:color="auto" w:fill="FFFFFF"/>
              <w:spacing w:before="5" w:line="341" w:lineRule="exact"/>
              <w:jc w:val="center"/>
              <w:rPr>
                <w:color w:val="323232"/>
                <w:spacing w:val="1"/>
              </w:rPr>
            </w:pPr>
            <w:r>
              <w:rPr>
                <w:color w:val="323232"/>
                <w:spacing w:val="1"/>
              </w:rPr>
              <w:t>Мыло</w:t>
            </w:r>
          </w:p>
        </w:tc>
        <w:tc>
          <w:tcPr>
            <w:tcW w:w="2404" w:type="dxa"/>
            <w:gridSpan w:val="2"/>
            <w:vAlign w:val="center"/>
          </w:tcPr>
          <w:p w:rsidR="005B2C33" w:rsidRDefault="005B2C33">
            <w:pPr>
              <w:shd w:val="clear" w:color="auto" w:fill="FFFFFF"/>
              <w:spacing w:before="5" w:line="341" w:lineRule="exact"/>
              <w:jc w:val="center"/>
              <w:rPr>
                <w:color w:val="323232"/>
                <w:spacing w:val="1"/>
              </w:rPr>
            </w:pPr>
            <w:r>
              <w:rPr>
                <w:color w:val="323232"/>
                <w:spacing w:val="1"/>
              </w:rPr>
              <w:t>Порошок</w:t>
            </w:r>
          </w:p>
        </w:tc>
      </w:tr>
      <w:tr w:rsidR="005B2C33">
        <w:trPr>
          <w:cantSplit/>
          <w:trHeight w:val="401"/>
        </w:trPr>
        <w:tc>
          <w:tcPr>
            <w:tcW w:w="3832" w:type="dxa"/>
            <w:vMerge/>
            <w:vAlign w:val="center"/>
          </w:tcPr>
          <w:p w:rsidR="005B2C33" w:rsidRDefault="005B2C33">
            <w:pPr>
              <w:shd w:val="clear" w:color="auto" w:fill="FFFFFF"/>
              <w:spacing w:before="5" w:line="341" w:lineRule="exact"/>
              <w:ind w:left="403"/>
              <w:jc w:val="center"/>
              <w:rPr>
                <w:color w:val="323232"/>
                <w:spacing w:val="1"/>
              </w:rPr>
            </w:pPr>
          </w:p>
        </w:tc>
        <w:tc>
          <w:tcPr>
            <w:tcW w:w="1245" w:type="dxa"/>
            <w:vAlign w:val="center"/>
          </w:tcPr>
          <w:p w:rsidR="005B2C33" w:rsidRDefault="005B2C33">
            <w:pPr>
              <w:shd w:val="clear" w:color="auto" w:fill="FFFFFF"/>
              <w:spacing w:before="5" w:line="341" w:lineRule="exact"/>
              <w:jc w:val="center"/>
              <w:rPr>
                <w:color w:val="323232"/>
                <w:spacing w:val="1"/>
              </w:rPr>
            </w:pPr>
            <w:r>
              <w:rPr>
                <w:color w:val="323232"/>
                <w:spacing w:val="1"/>
              </w:rPr>
              <w:t>Обычное</w:t>
            </w:r>
          </w:p>
        </w:tc>
        <w:tc>
          <w:tcPr>
            <w:tcW w:w="1077" w:type="dxa"/>
            <w:vAlign w:val="center"/>
          </w:tcPr>
          <w:p w:rsidR="005B2C33" w:rsidRDefault="005B2C33">
            <w:pPr>
              <w:shd w:val="clear" w:color="auto" w:fill="FFFFFF"/>
              <w:spacing w:before="5" w:line="341" w:lineRule="exact"/>
              <w:jc w:val="center"/>
              <w:rPr>
                <w:color w:val="323232"/>
                <w:spacing w:val="1"/>
              </w:rPr>
            </w:pPr>
            <w:r>
              <w:rPr>
                <w:color w:val="323232"/>
                <w:spacing w:val="1"/>
              </w:rPr>
              <w:t>Экстра</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Обычное</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Экстра</w:t>
            </w:r>
          </w:p>
        </w:tc>
      </w:tr>
      <w:tr w:rsidR="005B2C33">
        <w:trPr>
          <w:trHeight w:val="617"/>
        </w:trPr>
        <w:tc>
          <w:tcPr>
            <w:tcW w:w="3832" w:type="dxa"/>
            <w:vAlign w:val="center"/>
          </w:tcPr>
          <w:p w:rsidR="005B2C33" w:rsidRDefault="005B2C33">
            <w:pPr>
              <w:shd w:val="clear" w:color="auto" w:fill="FFFFFF"/>
              <w:spacing w:before="5" w:line="341" w:lineRule="exact"/>
              <w:ind w:left="403"/>
              <w:jc w:val="center"/>
              <w:rPr>
                <w:color w:val="323232"/>
                <w:spacing w:val="1"/>
              </w:rPr>
            </w:pPr>
            <w:r>
              <w:rPr>
                <w:color w:val="323232"/>
                <w:spacing w:val="1"/>
              </w:rPr>
              <w:t>Объем производства, шт.</w:t>
            </w:r>
          </w:p>
        </w:tc>
        <w:tc>
          <w:tcPr>
            <w:tcW w:w="1245" w:type="dxa"/>
            <w:vAlign w:val="center"/>
          </w:tcPr>
          <w:p w:rsidR="005B2C33" w:rsidRDefault="005B2C33">
            <w:pPr>
              <w:shd w:val="clear" w:color="auto" w:fill="FFFFFF"/>
              <w:spacing w:before="5" w:line="341" w:lineRule="exact"/>
              <w:jc w:val="center"/>
              <w:rPr>
                <w:color w:val="323232"/>
                <w:spacing w:val="1"/>
              </w:rPr>
            </w:pPr>
            <w:r>
              <w:rPr>
                <w:color w:val="323232"/>
                <w:spacing w:val="1"/>
              </w:rPr>
              <w:t>2 000</w:t>
            </w:r>
          </w:p>
        </w:tc>
        <w:tc>
          <w:tcPr>
            <w:tcW w:w="1077" w:type="dxa"/>
            <w:vAlign w:val="center"/>
          </w:tcPr>
          <w:p w:rsidR="005B2C33" w:rsidRDefault="005B2C33">
            <w:pPr>
              <w:shd w:val="clear" w:color="auto" w:fill="FFFFFF"/>
              <w:spacing w:before="5" w:line="341" w:lineRule="exact"/>
              <w:jc w:val="center"/>
              <w:rPr>
                <w:color w:val="323232"/>
                <w:spacing w:val="1"/>
              </w:rPr>
            </w:pPr>
            <w:r>
              <w:rPr>
                <w:color w:val="323232"/>
                <w:spacing w:val="1"/>
              </w:rPr>
              <w:t>1 600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3 000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2 000</w:t>
            </w:r>
          </w:p>
        </w:tc>
      </w:tr>
      <w:tr w:rsidR="005B2C33">
        <w:trPr>
          <w:trHeight w:val="617"/>
        </w:trPr>
        <w:tc>
          <w:tcPr>
            <w:tcW w:w="3832" w:type="dxa"/>
            <w:vAlign w:val="center"/>
          </w:tcPr>
          <w:p w:rsidR="005B2C33" w:rsidRDefault="005B2C33">
            <w:pPr>
              <w:shd w:val="clear" w:color="auto" w:fill="FFFFFF"/>
              <w:spacing w:before="5" w:line="341" w:lineRule="exact"/>
              <w:ind w:left="403"/>
              <w:jc w:val="center"/>
              <w:rPr>
                <w:color w:val="323232"/>
                <w:spacing w:val="1"/>
              </w:rPr>
            </w:pPr>
            <w:r>
              <w:rPr>
                <w:color w:val="323232"/>
                <w:spacing w:val="1"/>
              </w:rPr>
              <w:t>Объем продаж, шт.</w:t>
            </w:r>
          </w:p>
        </w:tc>
        <w:tc>
          <w:tcPr>
            <w:tcW w:w="1245" w:type="dxa"/>
            <w:vAlign w:val="center"/>
          </w:tcPr>
          <w:p w:rsidR="005B2C33" w:rsidRDefault="005B2C33">
            <w:pPr>
              <w:shd w:val="clear" w:color="auto" w:fill="FFFFFF"/>
              <w:spacing w:before="5" w:line="341" w:lineRule="exact"/>
              <w:jc w:val="center"/>
              <w:rPr>
                <w:color w:val="323232"/>
                <w:spacing w:val="1"/>
              </w:rPr>
            </w:pPr>
            <w:r>
              <w:rPr>
                <w:color w:val="323232"/>
                <w:spacing w:val="1"/>
              </w:rPr>
              <w:t>1 600</w:t>
            </w:r>
          </w:p>
        </w:tc>
        <w:tc>
          <w:tcPr>
            <w:tcW w:w="1077" w:type="dxa"/>
            <w:vAlign w:val="center"/>
          </w:tcPr>
          <w:p w:rsidR="005B2C33" w:rsidRDefault="005B2C33">
            <w:pPr>
              <w:shd w:val="clear" w:color="auto" w:fill="FFFFFF"/>
              <w:spacing w:before="5" w:line="341" w:lineRule="exact"/>
              <w:jc w:val="center"/>
              <w:rPr>
                <w:color w:val="323232"/>
                <w:spacing w:val="1"/>
              </w:rPr>
            </w:pPr>
            <w:r>
              <w:rPr>
                <w:color w:val="323232"/>
                <w:spacing w:val="1"/>
              </w:rPr>
              <w:t>1 600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 xml:space="preserve">2 600 </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1 500</w:t>
            </w:r>
          </w:p>
        </w:tc>
      </w:tr>
      <w:tr w:rsidR="005B2C33">
        <w:trPr>
          <w:trHeight w:val="617"/>
        </w:trPr>
        <w:tc>
          <w:tcPr>
            <w:tcW w:w="3832" w:type="dxa"/>
            <w:vAlign w:val="center"/>
          </w:tcPr>
          <w:p w:rsidR="005B2C33" w:rsidRDefault="005B2C33">
            <w:pPr>
              <w:shd w:val="clear" w:color="auto" w:fill="FFFFFF"/>
              <w:spacing w:before="5" w:line="341" w:lineRule="exact"/>
              <w:ind w:left="403"/>
              <w:jc w:val="center"/>
              <w:rPr>
                <w:color w:val="323232"/>
                <w:spacing w:val="1"/>
              </w:rPr>
            </w:pPr>
            <w:r>
              <w:rPr>
                <w:color w:val="323232"/>
                <w:spacing w:val="1"/>
              </w:rPr>
              <w:t>Заработная плата по изготовлению ед., д.е.</w:t>
            </w:r>
          </w:p>
        </w:tc>
        <w:tc>
          <w:tcPr>
            <w:tcW w:w="1245" w:type="dxa"/>
            <w:vAlign w:val="center"/>
          </w:tcPr>
          <w:p w:rsidR="005B2C33" w:rsidRDefault="005B2C33">
            <w:pPr>
              <w:shd w:val="clear" w:color="auto" w:fill="FFFFFF"/>
              <w:spacing w:before="5" w:line="341" w:lineRule="exact"/>
              <w:jc w:val="center"/>
              <w:rPr>
                <w:color w:val="323232"/>
                <w:spacing w:val="1"/>
              </w:rPr>
            </w:pPr>
            <w:r>
              <w:rPr>
                <w:color w:val="323232"/>
                <w:spacing w:val="1"/>
              </w:rPr>
              <w:t>2,50</w:t>
            </w:r>
          </w:p>
        </w:tc>
        <w:tc>
          <w:tcPr>
            <w:tcW w:w="1077" w:type="dxa"/>
            <w:vAlign w:val="center"/>
          </w:tcPr>
          <w:p w:rsidR="005B2C33" w:rsidRDefault="005B2C33">
            <w:pPr>
              <w:shd w:val="clear" w:color="auto" w:fill="FFFFFF"/>
              <w:spacing w:before="5" w:line="341" w:lineRule="exact"/>
              <w:jc w:val="center"/>
              <w:rPr>
                <w:color w:val="323232"/>
                <w:spacing w:val="1"/>
              </w:rPr>
            </w:pPr>
            <w:r>
              <w:rPr>
                <w:color w:val="323232"/>
                <w:spacing w:val="1"/>
              </w:rPr>
              <w:t>2,50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0,75</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0,75</w:t>
            </w:r>
          </w:p>
        </w:tc>
      </w:tr>
      <w:tr w:rsidR="005B2C33">
        <w:trPr>
          <w:trHeight w:val="617"/>
        </w:trPr>
        <w:tc>
          <w:tcPr>
            <w:tcW w:w="3832" w:type="dxa"/>
            <w:vAlign w:val="center"/>
          </w:tcPr>
          <w:p w:rsidR="005B2C33" w:rsidRDefault="005B2C33">
            <w:pPr>
              <w:shd w:val="clear" w:color="auto" w:fill="FFFFFF"/>
              <w:spacing w:before="5" w:line="341" w:lineRule="exact"/>
              <w:ind w:left="403"/>
              <w:jc w:val="center"/>
              <w:rPr>
                <w:color w:val="323232"/>
                <w:spacing w:val="1"/>
              </w:rPr>
            </w:pPr>
            <w:r>
              <w:rPr>
                <w:color w:val="323232"/>
                <w:spacing w:val="1"/>
              </w:rPr>
              <w:t>Материалы на ед., д.е.</w:t>
            </w:r>
          </w:p>
        </w:tc>
        <w:tc>
          <w:tcPr>
            <w:tcW w:w="1245" w:type="dxa"/>
            <w:vAlign w:val="center"/>
          </w:tcPr>
          <w:p w:rsidR="005B2C33" w:rsidRDefault="005B2C33">
            <w:pPr>
              <w:shd w:val="clear" w:color="auto" w:fill="FFFFFF"/>
              <w:spacing w:before="5" w:line="341" w:lineRule="exact"/>
              <w:jc w:val="center"/>
              <w:rPr>
                <w:color w:val="323232"/>
                <w:spacing w:val="1"/>
              </w:rPr>
            </w:pPr>
            <w:r>
              <w:rPr>
                <w:color w:val="323232"/>
                <w:spacing w:val="1"/>
              </w:rPr>
              <w:t>1,40</w:t>
            </w:r>
          </w:p>
        </w:tc>
        <w:tc>
          <w:tcPr>
            <w:tcW w:w="1077" w:type="dxa"/>
            <w:vAlign w:val="center"/>
          </w:tcPr>
          <w:p w:rsidR="005B2C33" w:rsidRDefault="005B2C33">
            <w:pPr>
              <w:shd w:val="clear" w:color="auto" w:fill="FFFFFF"/>
              <w:spacing w:before="5" w:line="341" w:lineRule="exact"/>
              <w:jc w:val="center"/>
              <w:rPr>
                <w:color w:val="323232"/>
                <w:spacing w:val="1"/>
              </w:rPr>
            </w:pPr>
            <w:r>
              <w:rPr>
                <w:color w:val="323232"/>
                <w:spacing w:val="1"/>
              </w:rPr>
              <w:t>1,60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0,85</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1,00</w:t>
            </w:r>
          </w:p>
        </w:tc>
      </w:tr>
      <w:tr w:rsidR="005B2C33">
        <w:trPr>
          <w:trHeight w:val="617"/>
        </w:trPr>
        <w:tc>
          <w:tcPr>
            <w:tcW w:w="3832" w:type="dxa"/>
            <w:vAlign w:val="center"/>
          </w:tcPr>
          <w:p w:rsidR="005B2C33" w:rsidRDefault="005B2C33">
            <w:pPr>
              <w:shd w:val="clear" w:color="auto" w:fill="FFFFFF"/>
              <w:spacing w:before="5" w:line="341" w:lineRule="exact"/>
              <w:ind w:left="403"/>
              <w:jc w:val="center"/>
              <w:rPr>
                <w:color w:val="323232"/>
                <w:spacing w:val="1"/>
              </w:rPr>
            </w:pPr>
            <w:r>
              <w:rPr>
                <w:color w:val="323232"/>
                <w:spacing w:val="1"/>
              </w:rPr>
              <w:t>Другие переменные расходы на ед., д.е.</w:t>
            </w:r>
          </w:p>
        </w:tc>
        <w:tc>
          <w:tcPr>
            <w:tcW w:w="1245" w:type="dxa"/>
            <w:vAlign w:val="center"/>
          </w:tcPr>
          <w:p w:rsidR="005B2C33" w:rsidRDefault="005B2C33">
            <w:pPr>
              <w:shd w:val="clear" w:color="auto" w:fill="FFFFFF"/>
              <w:spacing w:before="5" w:line="341" w:lineRule="exact"/>
              <w:jc w:val="center"/>
              <w:rPr>
                <w:color w:val="323232"/>
                <w:spacing w:val="1"/>
              </w:rPr>
            </w:pPr>
            <w:r>
              <w:rPr>
                <w:color w:val="323232"/>
                <w:spacing w:val="1"/>
              </w:rPr>
              <w:t>1,10</w:t>
            </w:r>
          </w:p>
        </w:tc>
        <w:tc>
          <w:tcPr>
            <w:tcW w:w="1077" w:type="dxa"/>
            <w:vAlign w:val="center"/>
          </w:tcPr>
          <w:p w:rsidR="005B2C33" w:rsidRDefault="005B2C33">
            <w:pPr>
              <w:shd w:val="clear" w:color="auto" w:fill="FFFFFF"/>
              <w:spacing w:before="5" w:line="341" w:lineRule="exact"/>
              <w:jc w:val="center"/>
              <w:rPr>
                <w:color w:val="323232"/>
                <w:spacing w:val="1"/>
              </w:rPr>
            </w:pPr>
            <w:r>
              <w:rPr>
                <w:color w:val="323232"/>
                <w:spacing w:val="1"/>
              </w:rPr>
              <w:t>1,40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0,60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0,85</w:t>
            </w:r>
          </w:p>
        </w:tc>
      </w:tr>
      <w:tr w:rsidR="005B2C33">
        <w:trPr>
          <w:trHeight w:val="617"/>
        </w:trPr>
        <w:tc>
          <w:tcPr>
            <w:tcW w:w="3832" w:type="dxa"/>
            <w:vAlign w:val="center"/>
          </w:tcPr>
          <w:p w:rsidR="005B2C33" w:rsidRDefault="005B2C33">
            <w:pPr>
              <w:shd w:val="clear" w:color="auto" w:fill="FFFFFF"/>
              <w:spacing w:before="5" w:line="341" w:lineRule="exact"/>
              <w:ind w:left="403"/>
              <w:jc w:val="center"/>
              <w:rPr>
                <w:color w:val="323232"/>
                <w:spacing w:val="1"/>
              </w:rPr>
            </w:pPr>
            <w:r>
              <w:rPr>
                <w:color w:val="323232"/>
                <w:spacing w:val="1"/>
              </w:rPr>
              <w:t>Постоянные расходы, д.е.</w:t>
            </w:r>
          </w:p>
        </w:tc>
        <w:tc>
          <w:tcPr>
            <w:tcW w:w="1245" w:type="dxa"/>
            <w:vAlign w:val="center"/>
          </w:tcPr>
          <w:p w:rsidR="005B2C33" w:rsidRDefault="005B2C33">
            <w:pPr>
              <w:shd w:val="clear" w:color="auto" w:fill="FFFFFF"/>
              <w:spacing w:before="5" w:line="341" w:lineRule="exact"/>
              <w:jc w:val="center"/>
              <w:rPr>
                <w:color w:val="323232"/>
                <w:spacing w:val="1"/>
              </w:rPr>
            </w:pPr>
            <w:r>
              <w:rPr>
                <w:color w:val="323232"/>
                <w:spacing w:val="1"/>
              </w:rPr>
              <w:t>1 200</w:t>
            </w:r>
          </w:p>
        </w:tc>
        <w:tc>
          <w:tcPr>
            <w:tcW w:w="1077" w:type="dxa"/>
            <w:vAlign w:val="center"/>
          </w:tcPr>
          <w:p w:rsidR="005B2C33" w:rsidRDefault="005B2C33">
            <w:pPr>
              <w:shd w:val="clear" w:color="auto" w:fill="FFFFFF"/>
              <w:spacing w:before="5" w:line="341" w:lineRule="exact"/>
              <w:jc w:val="center"/>
              <w:rPr>
                <w:color w:val="323232"/>
                <w:spacing w:val="1"/>
              </w:rPr>
            </w:pPr>
            <w:r>
              <w:rPr>
                <w:color w:val="323232"/>
                <w:spacing w:val="1"/>
              </w:rPr>
              <w:t>640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3 600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3 600</w:t>
            </w:r>
          </w:p>
        </w:tc>
      </w:tr>
    </w:tbl>
    <w:p w:rsidR="005B2C33" w:rsidRDefault="005B2C33">
      <w:pPr>
        <w:shd w:val="clear" w:color="auto" w:fill="FFFFFF"/>
        <w:spacing w:before="5" w:line="341" w:lineRule="exact"/>
        <w:ind w:left="403"/>
        <w:jc w:val="center"/>
        <w:rPr>
          <w:color w:val="323232"/>
          <w:spacing w:val="1"/>
        </w:rPr>
      </w:pPr>
    </w:p>
    <w:p w:rsidR="005B2C33" w:rsidRDefault="005B2C33">
      <w:pPr>
        <w:shd w:val="clear" w:color="auto" w:fill="FFFFFF"/>
        <w:spacing w:before="5" w:line="341" w:lineRule="exact"/>
        <w:ind w:left="403"/>
        <w:jc w:val="center"/>
        <w:rPr>
          <w:color w:val="323232"/>
          <w:spacing w:val="1"/>
          <w:sz w:val="28"/>
        </w:rPr>
      </w:pPr>
      <w:r>
        <w:rPr>
          <w:color w:val="323232"/>
          <w:spacing w:val="1"/>
        </w:rPr>
        <w:t xml:space="preserve">                                                                                                   </w:t>
      </w:r>
      <w:r>
        <w:rPr>
          <w:color w:val="323232"/>
          <w:spacing w:val="1"/>
          <w:sz w:val="28"/>
        </w:rPr>
        <w:t>Таблица 2</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6"/>
        <w:gridCol w:w="2041"/>
        <w:gridCol w:w="2041"/>
        <w:gridCol w:w="2041"/>
      </w:tblGrid>
      <w:tr w:rsidR="005B2C33">
        <w:trPr>
          <w:trHeight w:val="688"/>
        </w:trPr>
        <w:tc>
          <w:tcPr>
            <w:tcW w:w="4207" w:type="dxa"/>
            <w:gridSpan w:val="2"/>
            <w:vAlign w:val="center"/>
          </w:tcPr>
          <w:p w:rsidR="005B2C33" w:rsidRDefault="005B2C33">
            <w:pPr>
              <w:shd w:val="clear" w:color="auto" w:fill="FFFFFF"/>
              <w:spacing w:before="5" w:line="341" w:lineRule="exact"/>
              <w:jc w:val="center"/>
              <w:rPr>
                <w:color w:val="323232"/>
                <w:spacing w:val="1"/>
              </w:rPr>
            </w:pPr>
            <w:r>
              <w:rPr>
                <w:color w:val="323232"/>
                <w:spacing w:val="1"/>
              </w:rPr>
              <w:t>Вид продукции</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Расходы на рекламу</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Цена</w:t>
            </w:r>
          </w:p>
        </w:tc>
      </w:tr>
      <w:tr w:rsidR="005B2C33">
        <w:trPr>
          <w:cantSplit/>
          <w:trHeight w:val="689"/>
        </w:trPr>
        <w:tc>
          <w:tcPr>
            <w:tcW w:w="2166" w:type="dxa"/>
            <w:vMerge w:val="restart"/>
            <w:vAlign w:val="center"/>
          </w:tcPr>
          <w:p w:rsidR="005B2C33" w:rsidRDefault="005B2C33">
            <w:pPr>
              <w:shd w:val="clear" w:color="auto" w:fill="FFFFFF"/>
              <w:spacing w:before="5" w:line="341" w:lineRule="exact"/>
              <w:jc w:val="center"/>
              <w:rPr>
                <w:color w:val="323232"/>
                <w:spacing w:val="1"/>
              </w:rPr>
            </w:pPr>
            <w:r>
              <w:rPr>
                <w:color w:val="323232"/>
                <w:spacing w:val="1"/>
              </w:rPr>
              <w:t>Мыло</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Обычное</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4 000</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8</w:t>
            </w:r>
          </w:p>
        </w:tc>
      </w:tr>
      <w:tr w:rsidR="005B2C33">
        <w:trPr>
          <w:cantSplit/>
          <w:trHeight w:val="688"/>
        </w:trPr>
        <w:tc>
          <w:tcPr>
            <w:tcW w:w="2166" w:type="dxa"/>
            <w:vMerge/>
            <w:vAlign w:val="center"/>
          </w:tcPr>
          <w:p w:rsidR="005B2C33" w:rsidRDefault="005B2C33">
            <w:pPr>
              <w:shd w:val="clear" w:color="auto" w:fill="FFFFFF"/>
              <w:spacing w:before="5" w:line="341" w:lineRule="exact"/>
              <w:jc w:val="center"/>
              <w:rPr>
                <w:color w:val="323232"/>
                <w:spacing w:val="1"/>
              </w:rPr>
            </w:pP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Экстра</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8 000</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12</w:t>
            </w:r>
          </w:p>
        </w:tc>
      </w:tr>
      <w:tr w:rsidR="005B2C33">
        <w:trPr>
          <w:cantSplit/>
          <w:trHeight w:val="689"/>
        </w:trPr>
        <w:tc>
          <w:tcPr>
            <w:tcW w:w="2166" w:type="dxa"/>
            <w:vMerge w:val="restart"/>
            <w:vAlign w:val="center"/>
          </w:tcPr>
          <w:p w:rsidR="005B2C33" w:rsidRDefault="005B2C33">
            <w:pPr>
              <w:shd w:val="clear" w:color="auto" w:fill="FFFFFF"/>
              <w:spacing w:before="5" w:line="341" w:lineRule="exact"/>
              <w:jc w:val="center"/>
              <w:rPr>
                <w:color w:val="323232"/>
                <w:spacing w:val="1"/>
              </w:rPr>
            </w:pPr>
            <w:r>
              <w:rPr>
                <w:color w:val="323232"/>
                <w:spacing w:val="1"/>
              </w:rPr>
              <w:t>Порошок</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Обычный</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5 200</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6</w:t>
            </w:r>
          </w:p>
        </w:tc>
      </w:tr>
      <w:tr w:rsidR="005B2C33">
        <w:trPr>
          <w:cantSplit/>
          <w:trHeight w:val="689"/>
        </w:trPr>
        <w:tc>
          <w:tcPr>
            <w:tcW w:w="2166" w:type="dxa"/>
            <w:vMerge/>
            <w:vAlign w:val="center"/>
          </w:tcPr>
          <w:p w:rsidR="005B2C33" w:rsidRDefault="005B2C33">
            <w:pPr>
              <w:shd w:val="clear" w:color="auto" w:fill="FFFFFF"/>
              <w:spacing w:before="5" w:line="341" w:lineRule="exact"/>
              <w:jc w:val="center"/>
              <w:rPr>
                <w:color w:val="323232"/>
                <w:spacing w:val="1"/>
              </w:rPr>
            </w:pP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Экстра</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3 000</w:t>
            </w:r>
          </w:p>
        </w:tc>
        <w:tc>
          <w:tcPr>
            <w:tcW w:w="2041" w:type="dxa"/>
            <w:vAlign w:val="center"/>
          </w:tcPr>
          <w:p w:rsidR="005B2C33" w:rsidRDefault="005B2C33">
            <w:pPr>
              <w:shd w:val="clear" w:color="auto" w:fill="FFFFFF"/>
              <w:spacing w:before="5" w:line="341" w:lineRule="exact"/>
              <w:jc w:val="center"/>
              <w:rPr>
                <w:color w:val="323232"/>
                <w:spacing w:val="1"/>
              </w:rPr>
            </w:pPr>
            <w:r>
              <w:rPr>
                <w:color w:val="323232"/>
                <w:spacing w:val="1"/>
              </w:rPr>
              <w:t>9</w:t>
            </w:r>
          </w:p>
          <w:p w:rsidR="005B2C33" w:rsidRDefault="005B2C33">
            <w:pPr>
              <w:shd w:val="clear" w:color="auto" w:fill="FFFFFF"/>
              <w:spacing w:before="5" w:line="341" w:lineRule="exact"/>
              <w:jc w:val="center"/>
              <w:rPr>
                <w:color w:val="323232"/>
                <w:spacing w:val="1"/>
              </w:rPr>
            </w:pPr>
          </w:p>
        </w:tc>
      </w:tr>
    </w:tbl>
    <w:p w:rsidR="005B2C33" w:rsidRDefault="005B2C33">
      <w:pPr>
        <w:shd w:val="clear" w:color="auto" w:fill="FFFFFF"/>
        <w:spacing w:before="5" w:line="341" w:lineRule="exact"/>
        <w:ind w:left="403"/>
        <w:jc w:val="center"/>
        <w:rPr>
          <w:color w:val="323232"/>
          <w:spacing w:val="1"/>
          <w:sz w:val="28"/>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3A1BFF" w:rsidRDefault="003A1BFF">
      <w:pPr>
        <w:shd w:val="clear" w:color="auto" w:fill="FFFFFF"/>
        <w:spacing w:before="5" w:line="341" w:lineRule="exact"/>
        <w:ind w:left="403"/>
        <w:jc w:val="center"/>
        <w:rPr>
          <w:color w:val="323232"/>
          <w:spacing w:val="1"/>
          <w:sz w:val="28"/>
          <w:lang w:val="en-US"/>
        </w:rPr>
      </w:pPr>
    </w:p>
    <w:p w:rsidR="005B2C33" w:rsidRDefault="005B2C33">
      <w:pPr>
        <w:shd w:val="clear" w:color="auto" w:fill="FFFFFF"/>
        <w:spacing w:before="5" w:line="341" w:lineRule="exact"/>
        <w:ind w:left="403"/>
        <w:jc w:val="center"/>
        <w:rPr>
          <w:color w:val="323232"/>
          <w:spacing w:val="1"/>
          <w:sz w:val="28"/>
        </w:rPr>
      </w:pPr>
      <w:r>
        <w:rPr>
          <w:color w:val="323232"/>
          <w:spacing w:val="1"/>
          <w:sz w:val="28"/>
        </w:rPr>
        <w:t>Расчет нижней границы цены продаж отражен в таблице 3.</w:t>
      </w:r>
    </w:p>
    <w:p w:rsidR="005B2C33" w:rsidRDefault="005B2C33">
      <w:pPr>
        <w:shd w:val="clear" w:color="auto" w:fill="FFFFFF"/>
        <w:spacing w:before="5" w:line="341" w:lineRule="exact"/>
        <w:ind w:left="403"/>
        <w:jc w:val="center"/>
        <w:rPr>
          <w:color w:val="323232"/>
          <w:spacing w:val="1"/>
          <w:sz w:val="28"/>
        </w:rPr>
      </w:pPr>
    </w:p>
    <w:p w:rsidR="005B2C33" w:rsidRDefault="005B2C33">
      <w:pPr>
        <w:shd w:val="clear" w:color="auto" w:fill="FFFFFF"/>
        <w:spacing w:before="5" w:line="341" w:lineRule="exact"/>
        <w:ind w:left="403"/>
        <w:jc w:val="center"/>
        <w:rPr>
          <w:color w:val="323232"/>
          <w:spacing w:val="1"/>
          <w:sz w:val="28"/>
        </w:rPr>
      </w:pPr>
    </w:p>
    <w:p w:rsidR="005B2C33" w:rsidRDefault="005B2C33">
      <w:pPr>
        <w:pStyle w:val="2"/>
      </w:pPr>
      <w:r>
        <w:t xml:space="preserve">                                                                                                      Таблица 3</w:t>
      </w:r>
    </w:p>
    <w:tbl>
      <w:tblPr>
        <w:tblW w:w="0" w:type="auto"/>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8"/>
        <w:gridCol w:w="1315"/>
        <w:gridCol w:w="1440"/>
        <w:gridCol w:w="1315"/>
        <w:gridCol w:w="1202"/>
      </w:tblGrid>
      <w:tr w:rsidR="005B2C33">
        <w:trPr>
          <w:cantSplit/>
          <w:trHeight w:val="713"/>
        </w:trPr>
        <w:tc>
          <w:tcPr>
            <w:tcW w:w="3368" w:type="dxa"/>
            <w:vMerge w:val="restart"/>
            <w:vAlign w:val="center"/>
          </w:tcPr>
          <w:p w:rsidR="005B2C33" w:rsidRDefault="005B2C33">
            <w:pPr>
              <w:shd w:val="clear" w:color="auto" w:fill="FFFFFF"/>
              <w:spacing w:before="5" w:line="341" w:lineRule="exact"/>
              <w:jc w:val="center"/>
              <w:rPr>
                <w:color w:val="323232"/>
                <w:spacing w:val="1"/>
              </w:rPr>
            </w:pPr>
          </w:p>
        </w:tc>
        <w:tc>
          <w:tcPr>
            <w:tcW w:w="2755" w:type="dxa"/>
            <w:gridSpan w:val="2"/>
            <w:vAlign w:val="center"/>
          </w:tcPr>
          <w:p w:rsidR="005B2C33" w:rsidRDefault="005B2C33">
            <w:pPr>
              <w:shd w:val="clear" w:color="auto" w:fill="FFFFFF"/>
              <w:spacing w:before="5" w:line="341" w:lineRule="exact"/>
              <w:jc w:val="center"/>
              <w:rPr>
                <w:color w:val="323232"/>
                <w:spacing w:val="1"/>
              </w:rPr>
            </w:pPr>
            <w:r>
              <w:rPr>
                <w:color w:val="323232"/>
                <w:spacing w:val="1"/>
              </w:rPr>
              <w:t>Мыло</w:t>
            </w:r>
          </w:p>
        </w:tc>
        <w:tc>
          <w:tcPr>
            <w:tcW w:w="2517" w:type="dxa"/>
            <w:gridSpan w:val="2"/>
            <w:vAlign w:val="center"/>
          </w:tcPr>
          <w:p w:rsidR="005B2C33" w:rsidRDefault="005B2C33">
            <w:pPr>
              <w:shd w:val="clear" w:color="auto" w:fill="FFFFFF"/>
              <w:spacing w:before="5" w:line="341" w:lineRule="exact"/>
              <w:jc w:val="center"/>
              <w:rPr>
                <w:color w:val="323232"/>
                <w:spacing w:val="1"/>
              </w:rPr>
            </w:pPr>
            <w:r>
              <w:rPr>
                <w:color w:val="323232"/>
                <w:spacing w:val="1"/>
              </w:rPr>
              <w:t>Порошок</w:t>
            </w:r>
          </w:p>
        </w:tc>
      </w:tr>
      <w:tr w:rsidR="005B2C33">
        <w:trPr>
          <w:cantSplit/>
          <w:trHeight w:val="638"/>
        </w:trPr>
        <w:tc>
          <w:tcPr>
            <w:tcW w:w="3368" w:type="dxa"/>
            <w:vMerge/>
            <w:vAlign w:val="center"/>
          </w:tcPr>
          <w:p w:rsidR="005B2C33" w:rsidRDefault="005B2C33">
            <w:pPr>
              <w:shd w:val="clear" w:color="auto" w:fill="FFFFFF"/>
              <w:spacing w:before="5" w:line="341" w:lineRule="exact"/>
              <w:ind w:left="403"/>
              <w:jc w:val="center"/>
              <w:rPr>
                <w:color w:val="323232"/>
                <w:spacing w:val="1"/>
              </w:rPr>
            </w:pP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Обычное</w:t>
            </w:r>
          </w:p>
        </w:tc>
        <w:tc>
          <w:tcPr>
            <w:tcW w:w="1440" w:type="dxa"/>
            <w:vAlign w:val="center"/>
          </w:tcPr>
          <w:p w:rsidR="005B2C33" w:rsidRDefault="005B2C33">
            <w:pPr>
              <w:shd w:val="clear" w:color="auto" w:fill="FFFFFF"/>
              <w:spacing w:before="5" w:line="341" w:lineRule="exact"/>
              <w:jc w:val="center"/>
              <w:rPr>
                <w:color w:val="323232"/>
                <w:spacing w:val="1"/>
              </w:rPr>
            </w:pPr>
            <w:r>
              <w:rPr>
                <w:color w:val="323232"/>
                <w:spacing w:val="1"/>
              </w:rPr>
              <w:t>Экстра</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Обычный</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Экстра</w:t>
            </w:r>
          </w:p>
        </w:tc>
      </w:tr>
      <w:tr w:rsidR="005B2C33">
        <w:trPr>
          <w:trHeight w:val="1903"/>
        </w:trPr>
        <w:tc>
          <w:tcPr>
            <w:tcW w:w="3368" w:type="dxa"/>
            <w:vAlign w:val="center"/>
          </w:tcPr>
          <w:p w:rsidR="005B2C33" w:rsidRDefault="005B2C33">
            <w:pPr>
              <w:shd w:val="clear" w:color="auto" w:fill="FFFFFF"/>
              <w:spacing w:before="5" w:line="341" w:lineRule="exact"/>
              <w:jc w:val="center"/>
              <w:rPr>
                <w:color w:val="323232"/>
                <w:spacing w:val="1"/>
              </w:rPr>
            </w:pPr>
            <w:r>
              <w:rPr>
                <w:color w:val="323232"/>
                <w:spacing w:val="1"/>
              </w:rPr>
              <w:t>Материалы по изготовлению (прямые)</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1,40</w:t>
            </w:r>
          </w:p>
        </w:tc>
        <w:tc>
          <w:tcPr>
            <w:tcW w:w="1440" w:type="dxa"/>
            <w:vAlign w:val="center"/>
          </w:tcPr>
          <w:p w:rsidR="005B2C33" w:rsidRDefault="005B2C33">
            <w:pPr>
              <w:shd w:val="clear" w:color="auto" w:fill="FFFFFF"/>
              <w:spacing w:before="5" w:line="341" w:lineRule="exact"/>
              <w:jc w:val="center"/>
              <w:rPr>
                <w:color w:val="323232"/>
                <w:spacing w:val="1"/>
              </w:rPr>
            </w:pPr>
            <w:r>
              <w:rPr>
                <w:color w:val="323232"/>
                <w:spacing w:val="1"/>
              </w:rPr>
              <w:t>1,60</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0,85</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1,00</w:t>
            </w:r>
          </w:p>
        </w:tc>
      </w:tr>
      <w:tr w:rsidR="005B2C33">
        <w:trPr>
          <w:trHeight w:val="776"/>
        </w:trPr>
        <w:tc>
          <w:tcPr>
            <w:tcW w:w="3368" w:type="dxa"/>
            <w:vAlign w:val="center"/>
          </w:tcPr>
          <w:p w:rsidR="005B2C33" w:rsidRDefault="005B2C33">
            <w:pPr>
              <w:shd w:val="clear" w:color="auto" w:fill="FFFFFF"/>
              <w:spacing w:before="5" w:line="341" w:lineRule="exact"/>
              <w:jc w:val="center"/>
              <w:rPr>
                <w:color w:val="323232"/>
                <w:spacing w:val="1"/>
              </w:rPr>
            </w:pPr>
            <w:r>
              <w:rPr>
                <w:color w:val="323232"/>
                <w:spacing w:val="1"/>
              </w:rPr>
              <w:t>Заработная плата на изготовление, д.е.</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2,50</w:t>
            </w:r>
          </w:p>
        </w:tc>
        <w:tc>
          <w:tcPr>
            <w:tcW w:w="1440" w:type="dxa"/>
            <w:vAlign w:val="center"/>
          </w:tcPr>
          <w:p w:rsidR="005B2C33" w:rsidRDefault="005B2C33">
            <w:pPr>
              <w:shd w:val="clear" w:color="auto" w:fill="FFFFFF"/>
              <w:spacing w:before="5" w:line="341" w:lineRule="exact"/>
              <w:jc w:val="center"/>
              <w:rPr>
                <w:color w:val="323232"/>
                <w:spacing w:val="1"/>
              </w:rPr>
            </w:pPr>
            <w:r>
              <w:rPr>
                <w:color w:val="323232"/>
                <w:spacing w:val="1"/>
              </w:rPr>
              <w:t>2,50</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0,75</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0,75</w:t>
            </w:r>
          </w:p>
        </w:tc>
      </w:tr>
      <w:tr w:rsidR="005B2C33">
        <w:trPr>
          <w:trHeight w:val="826"/>
        </w:trPr>
        <w:tc>
          <w:tcPr>
            <w:tcW w:w="3368" w:type="dxa"/>
            <w:vAlign w:val="center"/>
          </w:tcPr>
          <w:p w:rsidR="005B2C33" w:rsidRDefault="005B2C33">
            <w:pPr>
              <w:shd w:val="clear" w:color="auto" w:fill="FFFFFF"/>
              <w:spacing w:before="5" w:line="341" w:lineRule="exact"/>
              <w:jc w:val="center"/>
              <w:rPr>
                <w:color w:val="323232"/>
                <w:spacing w:val="1"/>
              </w:rPr>
            </w:pPr>
            <w:r>
              <w:rPr>
                <w:color w:val="323232"/>
                <w:spacing w:val="1"/>
              </w:rPr>
              <w:t>Переменная часть общехозяйственных расходов, д.е.</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1,10</w:t>
            </w:r>
          </w:p>
        </w:tc>
        <w:tc>
          <w:tcPr>
            <w:tcW w:w="1440" w:type="dxa"/>
            <w:vAlign w:val="center"/>
          </w:tcPr>
          <w:p w:rsidR="005B2C33" w:rsidRDefault="005B2C33">
            <w:pPr>
              <w:shd w:val="clear" w:color="auto" w:fill="FFFFFF"/>
              <w:spacing w:before="5" w:line="341" w:lineRule="exact"/>
              <w:jc w:val="center"/>
              <w:rPr>
                <w:color w:val="323232"/>
                <w:spacing w:val="1"/>
              </w:rPr>
            </w:pPr>
            <w:r>
              <w:rPr>
                <w:color w:val="323232"/>
                <w:spacing w:val="1"/>
              </w:rPr>
              <w:t>1,40</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0,60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0,85</w:t>
            </w:r>
          </w:p>
        </w:tc>
      </w:tr>
      <w:tr w:rsidR="005B2C33">
        <w:trPr>
          <w:trHeight w:val="1014"/>
        </w:trPr>
        <w:tc>
          <w:tcPr>
            <w:tcW w:w="3368" w:type="dxa"/>
            <w:vAlign w:val="center"/>
          </w:tcPr>
          <w:p w:rsidR="005B2C33" w:rsidRDefault="005B2C33">
            <w:pPr>
              <w:shd w:val="clear" w:color="auto" w:fill="FFFFFF"/>
              <w:spacing w:before="5" w:line="341" w:lineRule="exact"/>
              <w:jc w:val="center"/>
              <w:rPr>
                <w:color w:val="323232"/>
                <w:spacing w:val="1"/>
              </w:rPr>
            </w:pPr>
            <w:r>
              <w:rPr>
                <w:color w:val="323232"/>
                <w:spacing w:val="1"/>
              </w:rPr>
              <w:t>Переменные расходы по  изготовлению, д.е.</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5,00</w:t>
            </w:r>
          </w:p>
        </w:tc>
        <w:tc>
          <w:tcPr>
            <w:tcW w:w="1440" w:type="dxa"/>
            <w:vAlign w:val="center"/>
          </w:tcPr>
          <w:p w:rsidR="005B2C33" w:rsidRDefault="005B2C33">
            <w:pPr>
              <w:shd w:val="clear" w:color="auto" w:fill="FFFFFF"/>
              <w:spacing w:before="5" w:line="341" w:lineRule="exact"/>
              <w:jc w:val="center"/>
              <w:rPr>
                <w:color w:val="323232"/>
                <w:spacing w:val="1"/>
              </w:rPr>
            </w:pPr>
            <w:r>
              <w:rPr>
                <w:color w:val="323232"/>
                <w:spacing w:val="1"/>
              </w:rPr>
              <w:t>5,50</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2,20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2,60</w:t>
            </w:r>
          </w:p>
        </w:tc>
      </w:tr>
      <w:tr w:rsidR="005B2C33">
        <w:trPr>
          <w:trHeight w:val="1014"/>
        </w:trPr>
        <w:tc>
          <w:tcPr>
            <w:tcW w:w="3368" w:type="dxa"/>
            <w:vAlign w:val="center"/>
          </w:tcPr>
          <w:p w:rsidR="005B2C33" w:rsidRDefault="005B2C33">
            <w:pPr>
              <w:shd w:val="clear" w:color="auto" w:fill="FFFFFF"/>
              <w:spacing w:before="5" w:line="341" w:lineRule="exact"/>
              <w:jc w:val="center"/>
              <w:rPr>
                <w:color w:val="323232"/>
                <w:spacing w:val="1"/>
              </w:rPr>
            </w:pPr>
            <w:r>
              <w:rPr>
                <w:color w:val="323232"/>
                <w:spacing w:val="1"/>
              </w:rPr>
              <w:t>Прямые расходы сбыта, д.е.</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4 000 / 1 600 = 2,50</w:t>
            </w:r>
          </w:p>
        </w:tc>
        <w:tc>
          <w:tcPr>
            <w:tcW w:w="1440" w:type="dxa"/>
            <w:vAlign w:val="center"/>
          </w:tcPr>
          <w:p w:rsidR="005B2C33" w:rsidRDefault="005B2C33">
            <w:pPr>
              <w:shd w:val="clear" w:color="auto" w:fill="FFFFFF"/>
              <w:spacing w:before="5" w:line="341" w:lineRule="exact"/>
              <w:jc w:val="center"/>
              <w:rPr>
                <w:color w:val="323232"/>
                <w:spacing w:val="1"/>
              </w:rPr>
            </w:pPr>
            <w:r>
              <w:rPr>
                <w:color w:val="323232"/>
                <w:spacing w:val="1"/>
              </w:rPr>
              <w:t>5,00</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2,00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3 000 / 1 500 = 2,00</w:t>
            </w:r>
          </w:p>
        </w:tc>
      </w:tr>
      <w:tr w:rsidR="005B2C33">
        <w:trPr>
          <w:trHeight w:val="1014"/>
        </w:trPr>
        <w:tc>
          <w:tcPr>
            <w:tcW w:w="3368" w:type="dxa"/>
            <w:vAlign w:val="center"/>
          </w:tcPr>
          <w:p w:rsidR="005B2C33" w:rsidRDefault="005B2C33">
            <w:pPr>
              <w:shd w:val="clear" w:color="auto" w:fill="FFFFFF"/>
              <w:spacing w:before="5" w:line="341" w:lineRule="exact"/>
              <w:jc w:val="center"/>
              <w:rPr>
                <w:color w:val="323232"/>
                <w:spacing w:val="1"/>
              </w:rPr>
            </w:pPr>
            <w:r>
              <w:rPr>
                <w:color w:val="323232"/>
                <w:spacing w:val="1"/>
              </w:rPr>
              <w:t>Нижняя граница цены, д.е.</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7,50</w:t>
            </w:r>
          </w:p>
        </w:tc>
        <w:tc>
          <w:tcPr>
            <w:tcW w:w="1440" w:type="dxa"/>
            <w:vAlign w:val="center"/>
          </w:tcPr>
          <w:p w:rsidR="005B2C33" w:rsidRDefault="005B2C33">
            <w:pPr>
              <w:shd w:val="clear" w:color="auto" w:fill="FFFFFF"/>
              <w:spacing w:before="5" w:line="341" w:lineRule="exact"/>
              <w:jc w:val="center"/>
              <w:rPr>
                <w:color w:val="323232"/>
                <w:spacing w:val="1"/>
              </w:rPr>
            </w:pPr>
            <w:r>
              <w:rPr>
                <w:color w:val="323232"/>
                <w:spacing w:val="1"/>
              </w:rPr>
              <w:t>10,50</w:t>
            </w:r>
          </w:p>
        </w:tc>
        <w:tc>
          <w:tcPr>
            <w:tcW w:w="1315" w:type="dxa"/>
            <w:vAlign w:val="center"/>
          </w:tcPr>
          <w:p w:rsidR="005B2C33" w:rsidRDefault="005B2C33">
            <w:pPr>
              <w:shd w:val="clear" w:color="auto" w:fill="FFFFFF"/>
              <w:spacing w:before="5" w:line="341" w:lineRule="exact"/>
              <w:jc w:val="center"/>
              <w:rPr>
                <w:color w:val="323232"/>
                <w:spacing w:val="1"/>
              </w:rPr>
            </w:pPr>
            <w:r>
              <w:rPr>
                <w:color w:val="323232"/>
                <w:spacing w:val="1"/>
              </w:rPr>
              <w:t>4,20</w:t>
            </w:r>
          </w:p>
        </w:tc>
        <w:tc>
          <w:tcPr>
            <w:tcW w:w="1202" w:type="dxa"/>
            <w:vAlign w:val="center"/>
          </w:tcPr>
          <w:p w:rsidR="005B2C33" w:rsidRDefault="005B2C33">
            <w:pPr>
              <w:shd w:val="clear" w:color="auto" w:fill="FFFFFF"/>
              <w:spacing w:before="5" w:line="341" w:lineRule="exact"/>
              <w:jc w:val="center"/>
              <w:rPr>
                <w:color w:val="323232"/>
                <w:spacing w:val="1"/>
              </w:rPr>
            </w:pPr>
            <w:r>
              <w:rPr>
                <w:color w:val="323232"/>
                <w:spacing w:val="1"/>
              </w:rPr>
              <w:t>4,60</w:t>
            </w:r>
          </w:p>
        </w:tc>
      </w:tr>
    </w:tbl>
    <w:p w:rsidR="005B2C33" w:rsidRDefault="005B2C33">
      <w:pPr>
        <w:shd w:val="clear" w:color="auto" w:fill="FFFFFF"/>
        <w:spacing w:before="5" w:line="341" w:lineRule="exact"/>
        <w:ind w:left="403"/>
        <w:jc w:val="center"/>
        <w:rPr>
          <w:color w:val="323232"/>
          <w:spacing w:val="1"/>
        </w:rPr>
      </w:pPr>
    </w:p>
    <w:p w:rsidR="005B2C33" w:rsidRDefault="005B2C33">
      <w:pPr>
        <w:shd w:val="clear" w:color="auto" w:fill="FFFFFF"/>
        <w:spacing w:before="5" w:line="341" w:lineRule="exact"/>
        <w:ind w:left="403"/>
        <w:jc w:val="center"/>
        <w:rPr>
          <w:color w:val="323232"/>
          <w:spacing w:val="1"/>
        </w:rPr>
      </w:pPr>
    </w:p>
    <w:p w:rsidR="005B2C33" w:rsidRDefault="005B2C33">
      <w:pPr>
        <w:shd w:val="clear" w:color="auto" w:fill="FFFFFF"/>
        <w:spacing w:before="5" w:line="341" w:lineRule="exact"/>
        <w:ind w:left="403"/>
        <w:jc w:val="center"/>
        <w:rPr>
          <w:color w:val="323232"/>
          <w:spacing w:val="1"/>
        </w:rPr>
      </w:pPr>
    </w:p>
    <w:p w:rsidR="005B2C33" w:rsidRDefault="005B2C33">
      <w:pPr>
        <w:shd w:val="clear" w:color="auto" w:fill="FFFFFF"/>
        <w:spacing w:before="5" w:line="341" w:lineRule="exact"/>
        <w:ind w:left="403"/>
        <w:jc w:val="center"/>
        <w:rPr>
          <w:color w:val="323232"/>
          <w:spacing w:val="1"/>
        </w:rPr>
      </w:pPr>
    </w:p>
    <w:p w:rsidR="005B2C33" w:rsidRDefault="005B2C33">
      <w:pPr>
        <w:shd w:val="clear" w:color="auto" w:fill="FFFFFF"/>
        <w:spacing w:before="5" w:line="341" w:lineRule="exact"/>
        <w:ind w:left="403"/>
        <w:jc w:val="center"/>
        <w:rPr>
          <w:color w:val="323232"/>
          <w:spacing w:val="1"/>
        </w:rPr>
      </w:pPr>
    </w:p>
    <w:p w:rsidR="005B2C33" w:rsidRDefault="005B2C33">
      <w:pPr>
        <w:shd w:val="clear" w:color="auto" w:fill="FFFFFF"/>
        <w:spacing w:before="5" w:line="341" w:lineRule="exact"/>
        <w:ind w:left="403"/>
        <w:jc w:val="center"/>
        <w:rPr>
          <w:b/>
          <w:color w:val="323232"/>
          <w:spacing w:val="1"/>
          <w:sz w:val="28"/>
          <w:szCs w:val="28"/>
        </w:rPr>
      </w:pPr>
    </w:p>
    <w:p w:rsidR="005B2C33" w:rsidRDefault="005B2C33">
      <w:pPr>
        <w:shd w:val="clear" w:color="auto" w:fill="FFFFFF"/>
        <w:spacing w:before="5" w:line="341" w:lineRule="exact"/>
        <w:ind w:left="403"/>
        <w:jc w:val="center"/>
        <w:rPr>
          <w:b/>
          <w:color w:val="323232"/>
          <w:spacing w:val="1"/>
          <w:sz w:val="28"/>
          <w:szCs w:val="28"/>
        </w:rPr>
      </w:pPr>
    </w:p>
    <w:p w:rsidR="005B2C33" w:rsidRDefault="005B2C33">
      <w:pPr>
        <w:shd w:val="clear" w:color="auto" w:fill="FFFFFF"/>
        <w:spacing w:before="5" w:line="341" w:lineRule="exact"/>
        <w:ind w:left="403"/>
        <w:jc w:val="center"/>
        <w:rPr>
          <w:b/>
          <w:color w:val="323232"/>
          <w:spacing w:val="1"/>
          <w:sz w:val="28"/>
          <w:szCs w:val="28"/>
        </w:rPr>
      </w:pPr>
    </w:p>
    <w:p w:rsidR="005B2C33" w:rsidRDefault="005B2C33">
      <w:pPr>
        <w:shd w:val="clear" w:color="auto" w:fill="FFFFFF"/>
        <w:spacing w:before="5" w:line="341" w:lineRule="exact"/>
        <w:ind w:left="403"/>
        <w:jc w:val="center"/>
        <w:rPr>
          <w:b/>
          <w:color w:val="323232"/>
          <w:spacing w:val="1"/>
          <w:sz w:val="28"/>
          <w:szCs w:val="28"/>
        </w:rPr>
      </w:pPr>
    </w:p>
    <w:p w:rsidR="005B2C33" w:rsidRDefault="005B2C33">
      <w:pPr>
        <w:shd w:val="clear" w:color="auto" w:fill="FFFFFF"/>
        <w:spacing w:before="5" w:line="341" w:lineRule="exact"/>
        <w:ind w:left="403"/>
        <w:jc w:val="center"/>
        <w:rPr>
          <w:b/>
          <w:color w:val="323232"/>
          <w:spacing w:val="1"/>
          <w:sz w:val="28"/>
          <w:szCs w:val="28"/>
        </w:rPr>
      </w:pPr>
    </w:p>
    <w:p w:rsidR="005B2C33" w:rsidRDefault="005B2C33">
      <w:pPr>
        <w:shd w:val="clear" w:color="auto" w:fill="FFFFFF"/>
        <w:spacing w:before="5" w:line="341" w:lineRule="exact"/>
        <w:ind w:left="403"/>
        <w:jc w:val="center"/>
        <w:rPr>
          <w:b/>
          <w:color w:val="323232"/>
          <w:spacing w:val="1"/>
          <w:sz w:val="28"/>
          <w:szCs w:val="28"/>
        </w:rPr>
      </w:pPr>
    </w:p>
    <w:p w:rsidR="003A1BFF" w:rsidRDefault="003A1BFF">
      <w:pPr>
        <w:shd w:val="clear" w:color="auto" w:fill="FFFFFF"/>
        <w:spacing w:before="5" w:line="341" w:lineRule="exact"/>
        <w:ind w:left="403"/>
        <w:jc w:val="center"/>
        <w:rPr>
          <w:b/>
          <w:color w:val="323232"/>
          <w:spacing w:val="1"/>
          <w:sz w:val="28"/>
          <w:szCs w:val="28"/>
          <w:lang w:val="en-US"/>
        </w:rPr>
      </w:pPr>
    </w:p>
    <w:p w:rsidR="003A1BFF" w:rsidRDefault="003A1BFF">
      <w:pPr>
        <w:shd w:val="clear" w:color="auto" w:fill="FFFFFF"/>
        <w:spacing w:before="5" w:line="341" w:lineRule="exact"/>
        <w:ind w:left="403"/>
        <w:jc w:val="center"/>
        <w:rPr>
          <w:b/>
          <w:color w:val="323232"/>
          <w:spacing w:val="1"/>
          <w:sz w:val="28"/>
          <w:szCs w:val="28"/>
          <w:lang w:val="en-US"/>
        </w:rPr>
      </w:pPr>
    </w:p>
    <w:p w:rsidR="003A1BFF" w:rsidRDefault="003A1BFF">
      <w:pPr>
        <w:shd w:val="clear" w:color="auto" w:fill="FFFFFF"/>
        <w:spacing w:before="5" w:line="341" w:lineRule="exact"/>
        <w:ind w:left="403"/>
        <w:jc w:val="center"/>
        <w:rPr>
          <w:b/>
          <w:color w:val="323232"/>
          <w:spacing w:val="1"/>
          <w:sz w:val="28"/>
          <w:szCs w:val="28"/>
          <w:lang w:val="en-US"/>
        </w:rPr>
      </w:pPr>
    </w:p>
    <w:p w:rsidR="003A1BFF" w:rsidRDefault="003A1BFF">
      <w:pPr>
        <w:shd w:val="clear" w:color="auto" w:fill="FFFFFF"/>
        <w:spacing w:before="5" w:line="341" w:lineRule="exact"/>
        <w:ind w:left="403"/>
        <w:jc w:val="center"/>
        <w:rPr>
          <w:b/>
          <w:color w:val="323232"/>
          <w:spacing w:val="1"/>
          <w:sz w:val="28"/>
          <w:szCs w:val="28"/>
          <w:lang w:val="en-US"/>
        </w:rPr>
      </w:pPr>
    </w:p>
    <w:p w:rsidR="003A1BFF" w:rsidRDefault="003A1BFF">
      <w:pPr>
        <w:shd w:val="clear" w:color="auto" w:fill="FFFFFF"/>
        <w:spacing w:before="5" w:line="341" w:lineRule="exact"/>
        <w:ind w:left="403"/>
        <w:jc w:val="center"/>
        <w:rPr>
          <w:b/>
          <w:color w:val="323232"/>
          <w:spacing w:val="1"/>
          <w:sz w:val="28"/>
          <w:szCs w:val="28"/>
          <w:lang w:val="en-US"/>
        </w:rPr>
      </w:pPr>
    </w:p>
    <w:p w:rsidR="005B2C33" w:rsidRDefault="005B2C33">
      <w:pPr>
        <w:shd w:val="clear" w:color="auto" w:fill="FFFFFF"/>
        <w:spacing w:before="5" w:line="341" w:lineRule="exact"/>
        <w:ind w:left="403"/>
        <w:jc w:val="center"/>
        <w:rPr>
          <w:b/>
          <w:color w:val="323232"/>
          <w:spacing w:val="1"/>
          <w:sz w:val="28"/>
          <w:szCs w:val="28"/>
        </w:rPr>
      </w:pPr>
      <w:r>
        <w:rPr>
          <w:b/>
          <w:color w:val="323232"/>
          <w:spacing w:val="1"/>
          <w:sz w:val="28"/>
          <w:szCs w:val="28"/>
        </w:rPr>
        <w:t>2.7. Фактический и нормативный методы учета затрат и калькулирования</w:t>
      </w:r>
    </w:p>
    <w:p w:rsidR="005B2C33" w:rsidRDefault="005B2C33">
      <w:pPr>
        <w:shd w:val="clear" w:color="auto" w:fill="FFFFFF"/>
        <w:spacing w:before="5" w:line="341" w:lineRule="exact"/>
        <w:ind w:left="403"/>
        <w:jc w:val="both"/>
        <w:rPr>
          <w:color w:val="323232"/>
          <w:spacing w:val="1"/>
        </w:rPr>
      </w:pPr>
    </w:p>
    <w:p w:rsidR="005B2C33" w:rsidRDefault="005B2C33">
      <w:pPr>
        <w:shd w:val="clear" w:color="auto" w:fill="FFFFFF"/>
        <w:spacing w:before="5" w:line="360" w:lineRule="auto"/>
        <w:jc w:val="both"/>
        <w:rPr>
          <w:color w:val="323232"/>
          <w:spacing w:val="1"/>
          <w:sz w:val="28"/>
        </w:rPr>
      </w:pPr>
      <w:r>
        <w:rPr>
          <w:color w:val="323232"/>
          <w:spacing w:val="1"/>
          <w:sz w:val="28"/>
        </w:rPr>
        <w:t xml:space="preserve">         Учет фактических затрат – это метод последовательного накопления данных о фактически произведенных издержках без  отражения  в учете данных об их величине по действующим нормам.</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Нормативный метод учета предполагает предварительное определение нормативных затрат по процессам, операциям, объектам с выявлением в ходе производства отклонений от нормативных затрат. Согласно этому методу фактические затраты определяются по формуле:</w:t>
      </w:r>
    </w:p>
    <w:p w:rsidR="005B2C33" w:rsidRDefault="005B2C33">
      <w:pPr>
        <w:shd w:val="clear" w:color="auto" w:fill="FFFFFF"/>
        <w:spacing w:before="5" w:line="360" w:lineRule="auto"/>
        <w:jc w:val="both"/>
        <w:rPr>
          <w:color w:val="323232"/>
          <w:spacing w:val="1"/>
          <w:sz w:val="28"/>
        </w:rPr>
      </w:pPr>
      <w:r>
        <w:rPr>
          <w:b/>
          <w:bCs/>
          <w:color w:val="323232"/>
          <w:spacing w:val="1"/>
          <w:sz w:val="28"/>
        </w:rPr>
        <w:t>Затраты фактические</w:t>
      </w:r>
      <w:r>
        <w:rPr>
          <w:color w:val="323232"/>
          <w:spacing w:val="1"/>
          <w:sz w:val="28"/>
        </w:rPr>
        <w:t xml:space="preserve"> = затраты нормативные + отклонение от норм + изменение норм </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Оба метода направлены на выявление и отражение фактической продукции, но первый путем непосредственного учета всех затрат, а второй через отклонения от норм.</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Метод учета фактических затрат для отечественных предприятий является наиболее традиционным и распространенным. Основной недостаток заключается в том, что применяя его невозможно оперативно выявлять непроизводительные расходы труда и материалов и устранять причины перерасхода путем принятия оперативных управленческих решений, таким образом учет фактических затрат исключает возможность оперативного контроля за использованием ресурсов.</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Наиболее прогрессивным является вариант учета нормативных затрат. Нормативный метод характеризуется тем, что на предприятии по каждому виду изделия составляется предварительная нормативная калькуляция, рассчитанная по действующим на начало месяца нормам расхода материалов и трудовых затрат. Основными принципы нормативного метода сводятся к следующему:</w:t>
      </w:r>
    </w:p>
    <w:p w:rsidR="005B2C33" w:rsidRDefault="005B2C33">
      <w:pPr>
        <w:shd w:val="clear" w:color="auto" w:fill="FFFFFF"/>
        <w:spacing w:before="5" w:line="360" w:lineRule="auto"/>
        <w:jc w:val="both"/>
        <w:rPr>
          <w:color w:val="323232"/>
          <w:spacing w:val="1"/>
          <w:sz w:val="28"/>
        </w:rPr>
      </w:pPr>
      <w:r>
        <w:rPr>
          <w:color w:val="323232"/>
          <w:spacing w:val="1"/>
          <w:sz w:val="28"/>
        </w:rPr>
        <w:t>1.На предприятии создается нормативная база затрат, в которую на основании первичной технологической, конструкторской, финансовой и административной документации заносится информация о нормативных и сметных показателях.</w:t>
      </w:r>
    </w:p>
    <w:p w:rsidR="005B2C33" w:rsidRDefault="005B2C33">
      <w:pPr>
        <w:shd w:val="clear" w:color="auto" w:fill="FFFFFF"/>
        <w:spacing w:before="5" w:line="360" w:lineRule="auto"/>
        <w:jc w:val="both"/>
        <w:rPr>
          <w:color w:val="323232"/>
          <w:spacing w:val="1"/>
          <w:sz w:val="28"/>
        </w:rPr>
      </w:pPr>
      <w:r>
        <w:rPr>
          <w:color w:val="323232"/>
          <w:spacing w:val="1"/>
          <w:sz w:val="28"/>
        </w:rPr>
        <w:t>2. На каждый вид изделия составляется нормативная калькуляция себестоимости на основе данных нормативной базы.</w:t>
      </w:r>
    </w:p>
    <w:p w:rsidR="005B2C33" w:rsidRDefault="005B2C33">
      <w:pPr>
        <w:shd w:val="clear" w:color="auto" w:fill="FFFFFF"/>
        <w:spacing w:before="5" w:line="360" w:lineRule="auto"/>
        <w:jc w:val="both"/>
        <w:rPr>
          <w:color w:val="323232"/>
          <w:spacing w:val="1"/>
          <w:sz w:val="28"/>
        </w:rPr>
      </w:pPr>
      <w:r>
        <w:rPr>
          <w:color w:val="323232"/>
          <w:spacing w:val="1"/>
          <w:sz w:val="28"/>
        </w:rPr>
        <w:t>3.В течение месяца ведется учет изменений действующих норм для корректировки нормативной себестоимости.</w:t>
      </w:r>
    </w:p>
    <w:p w:rsidR="005B2C33" w:rsidRDefault="005B2C33">
      <w:pPr>
        <w:shd w:val="clear" w:color="auto" w:fill="FFFFFF"/>
        <w:spacing w:before="5" w:line="360" w:lineRule="auto"/>
        <w:jc w:val="both"/>
        <w:rPr>
          <w:color w:val="323232"/>
          <w:spacing w:val="1"/>
          <w:sz w:val="28"/>
        </w:rPr>
      </w:pPr>
      <w:r>
        <w:rPr>
          <w:color w:val="323232"/>
          <w:spacing w:val="1"/>
          <w:sz w:val="28"/>
        </w:rPr>
        <w:t>4.В  течение месяца ведется учет фактических затрат с подразделением их на расходы  по нормам и отклонения от норм.</w:t>
      </w:r>
    </w:p>
    <w:p w:rsidR="005B2C33" w:rsidRDefault="005B2C33">
      <w:pPr>
        <w:shd w:val="clear" w:color="auto" w:fill="FFFFFF"/>
        <w:spacing w:before="5" w:line="360" w:lineRule="auto"/>
        <w:jc w:val="both"/>
        <w:rPr>
          <w:color w:val="323232"/>
          <w:spacing w:val="1"/>
          <w:sz w:val="28"/>
        </w:rPr>
      </w:pPr>
      <w:r>
        <w:rPr>
          <w:color w:val="323232"/>
          <w:spacing w:val="1"/>
          <w:sz w:val="28"/>
        </w:rPr>
        <w:t>5.В случае отклонений устанавливаются и анализируются причины появления отклонения по местам их возникновения.</w:t>
      </w:r>
    </w:p>
    <w:p w:rsidR="005B2C33" w:rsidRDefault="005B2C33">
      <w:pPr>
        <w:shd w:val="clear" w:color="auto" w:fill="FFFFFF"/>
        <w:spacing w:before="5" w:line="360" w:lineRule="auto"/>
        <w:jc w:val="both"/>
        <w:rPr>
          <w:color w:val="323232"/>
          <w:spacing w:val="1"/>
        </w:rPr>
      </w:pPr>
      <w:r>
        <w:rPr>
          <w:color w:val="323232"/>
          <w:spacing w:val="1"/>
          <w:sz w:val="28"/>
        </w:rPr>
        <w:t>6.Определяется фактическая себестоимость выпущенной продукции как сумма нормативных себестоимостей, отклонений от норм и изменений норм.</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Прообразом отечественного нормативного учет является </w:t>
      </w:r>
      <w:r>
        <w:rPr>
          <w:b/>
          <w:bCs/>
          <w:color w:val="323232"/>
          <w:spacing w:val="1"/>
          <w:sz w:val="28"/>
        </w:rPr>
        <w:t>система «Стандарт-кост».</w:t>
      </w:r>
      <w:r>
        <w:rPr>
          <w:color w:val="323232"/>
          <w:spacing w:val="1"/>
          <w:sz w:val="28"/>
        </w:rPr>
        <w:t xml:space="preserve"> Основная задача, которую ставит перед собой данная система – это учет потерь и отклонений в прибыли предприятия. В ее основе также как и в традиционном нормативном методе лежит установление норм затрат труда и материалов, но в отличие от традиционного метода, в течение отчетного периода  нормы не изменяются и их невозможно перевыполнить  «Стандарт – кост» - система калькулирования, основанная на жестком нормировании всех затрат и позволяющая рассчитывать стандартную себестоимость. Этот расчет имеет следующий алгоритм. Все операции, связанные с изготовлением изделия выявляются  и нумеруются. Определяется перечень сдельных и повременных работ, приходящихся на данное изделие. Затем  затраты  на повременные работы рассчитываются как произведение стандартного времени на стандартную часовую ставку. Затем определяется стандартная стоимость материалов как произведение стандартной цены материала на стандартный расход материала.</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Самостоятельным расчетом является определение ставки распределения косвенных расходов. Возможны три метода включения косвенных расходов в стандартную себестоимость: 1)ставки распределения на каждое рабочее место, 2)ставки установленной для каждого цеха, 3) общей (унифицированной) ставки.</w:t>
      </w:r>
    </w:p>
    <w:p w:rsidR="005B2C33" w:rsidRDefault="005B2C33">
      <w:pPr>
        <w:shd w:val="clear" w:color="auto" w:fill="FFFFFF"/>
        <w:spacing w:before="5" w:line="360" w:lineRule="auto"/>
        <w:jc w:val="both"/>
        <w:rPr>
          <w:color w:val="323232"/>
          <w:spacing w:val="1"/>
        </w:rPr>
      </w:pPr>
      <w:r>
        <w:rPr>
          <w:color w:val="323232"/>
          <w:spacing w:val="1"/>
          <w:sz w:val="28"/>
        </w:rPr>
        <w:t xml:space="preserve">         Система «стандарт – кост» позволяет рассчитывать стандарты и для всех прочих факторов, влияющих на доходность, например для объемов продаж, для коммерческих и административных расходов и т.д.        Установление стандартов согласовывается с исполнителями, т.е. лицами, ответственными за соблюдение или достижение стандартов. В учете по методу «стандарт – кост» расходы сверх установленных норм относятся на виновных лиц или результата финансово-хозяйственной деятельности и не включаются в затраты на производство.</w:t>
      </w:r>
    </w:p>
    <w:p w:rsidR="005B2C33" w:rsidRDefault="005B2C33">
      <w:pPr>
        <w:shd w:val="clear" w:color="auto" w:fill="FFFFFF"/>
        <w:spacing w:before="5" w:line="360" w:lineRule="auto"/>
        <w:jc w:val="both"/>
        <w:rPr>
          <w:color w:val="323232"/>
          <w:spacing w:val="1"/>
          <w:sz w:val="28"/>
        </w:rPr>
      </w:pPr>
      <w:r>
        <w:rPr>
          <w:color w:val="323232"/>
          <w:spacing w:val="1"/>
          <w:sz w:val="28"/>
        </w:rPr>
        <w:t xml:space="preserve">        Данная система внедряется организациями как средство управленческого контроля затрат и результатов.  </w:t>
      </w:r>
    </w:p>
    <w:p w:rsidR="005B2C33" w:rsidRDefault="005B2C33">
      <w:pPr>
        <w:shd w:val="clear" w:color="auto" w:fill="FFFFFF"/>
        <w:spacing w:before="5" w:line="341" w:lineRule="exact"/>
        <w:ind w:left="403"/>
        <w:jc w:val="both"/>
        <w:rPr>
          <w:color w:val="323232"/>
          <w:spacing w:val="1"/>
        </w:rPr>
      </w:pPr>
    </w:p>
    <w:p w:rsidR="005B2C33" w:rsidRDefault="005B2C33">
      <w:pPr>
        <w:shd w:val="clear" w:color="auto" w:fill="FFFFFF"/>
        <w:spacing w:before="5" w:line="341" w:lineRule="exact"/>
        <w:ind w:left="403"/>
        <w:jc w:val="both"/>
        <w:rPr>
          <w:color w:val="323232"/>
          <w:spacing w:val="1"/>
        </w:rPr>
      </w:pPr>
    </w:p>
    <w:p w:rsidR="005B2C33" w:rsidRDefault="005B2C33">
      <w:pPr>
        <w:shd w:val="clear" w:color="auto" w:fill="FFFFFF"/>
        <w:spacing w:before="5" w:line="341" w:lineRule="exact"/>
        <w:ind w:left="403"/>
        <w:jc w:val="both"/>
        <w:rPr>
          <w:color w:val="323232"/>
          <w:spacing w:val="1"/>
        </w:rPr>
      </w:pPr>
    </w:p>
    <w:p w:rsidR="005B2C33" w:rsidRDefault="005B2C33">
      <w:pPr>
        <w:shd w:val="clear" w:color="auto" w:fill="FFFFFF"/>
        <w:spacing w:before="5" w:line="341" w:lineRule="exact"/>
        <w:ind w:left="403"/>
        <w:jc w:val="both"/>
        <w:rPr>
          <w:color w:val="323232"/>
          <w:spacing w:val="1"/>
        </w:rPr>
      </w:pPr>
    </w:p>
    <w:p w:rsidR="005B2C33" w:rsidRDefault="005B2C33">
      <w:pPr>
        <w:shd w:val="clear" w:color="auto" w:fill="FFFFFF"/>
        <w:spacing w:before="5" w:line="341" w:lineRule="exact"/>
        <w:ind w:left="403"/>
        <w:jc w:val="both"/>
        <w:rPr>
          <w:color w:val="323232"/>
          <w:spacing w:val="1"/>
        </w:rPr>
      </w:pPr>
    </w:p>
    <w:p w:rsidR="005B2C33" w:rsidRDefault="005B2C33">
      <w:pPr>
        <w:pStyle w:val="1"/>
        <w:spacing w:line="360" w:lineRule="auto"/>
        <w:rPr>
          <w:b/>
          <w:szCs w:val="24"/>
        </w:rPr>
      </w:pPr>
      <w:r>
        <w:rPr>
          <w:b/>
          <w:szCs w:val="24"/>
        </w:rPr>
        <w:t xml:space="preserve"> Практическая часть</w:t>
      </w:r>
    </w:p>
    <w:p w:rsidR="005B2C33" w:rsidRDefault="005B2C33">
      <w:pPr>
        <w:shd w:val="clear" w:color="auto" w:fill="FFFFFF"/>
        <w:tabs>
          <w:tab w:val="num" w:pos="1805"/>
        </w:tabs>
        <w:spacing w:before="5" w:line="360" w:lineRule="auto"/>
        <w:jc w:val="both"/>
        <w:rPr>
          <w:color w:val="323232"/>
          <w:spacing w:val="1"/>
          <w:sz w:val="28"/>
        </w:rPr>
      </w:pPr>
      <w:r>
        <w:rPr>
          <w:color w:val="323232"/>
          <w:spacing w:val="1"/>
          <w:sz w:val="28"/>
        </w:rPr>
        <w:t>Чтобы оценить меры по улучшению работы Фирмы «Пекарь» в текущем году, предложенные отделом сбыта, необходимо</w:t>
      </w:r>
    </w:p>
    <w:p w:rsidR="005B2C33" w:rsidRDefault="005B2C33">
      <w:pPr>
        <w:shd w:val="clear" w:color="auto" w:fill="FFFFFF"/>
        <w:tabs>
          <w:tab w:val="num" w:pos="1805"/>
        </w:tabs>
        <w:spacing w:before="5" w:line="360" w:lineRule="auto"/>
        <w:jc w:val="both"/>
        <w:rPr>
          <w:color w:val="323232"/>
          <w:spacing w:val="1"/>
          <w:sz w:val="28"/>
        </w:rPr>
      </w:pPr>
      <w:r>
        <w:rPr>
          <w:color w:val="323232"/>
          <w:spacing w:val="1"/>
          <w:sz w:val="28"/>
        </w:rPr>
        <w:t xml:space="preserve">1.Просчитать варианты и сравнить результаты ожидаемой прибыли. </w:t>
      </w:r>
    </w:p>
    <w:p w:rsidR="005B2C33" w:rsidRDefault="005B2C33">
      <w:pPr>
        <w:spacing w:line="360" w:lineRule="auto"/>
        <w:jc w:val="both"/>
        <w:rPr>
          <w:sz w:val="28"/>
        </w:rPr>
      </w:pPr>
      <w:r>
        <w:rPr>
          <w:sz w:val="28"/>
        </w:rPr>
        <w:t>2.Информацию для расчетов возьмем из системы учета полной себестоимости и системы директ-костинга.</w:t>
      </w:r>
    </w:p>
    <w:p w:rsidR="005B2C33" w:rsidRDefault="005B2C33">
      <w:pPr>
        <w:shd w:val="clear" w:color="auto" w:fill="FFFFFF"/>
        <w:spacing w:before="5" w:line="360" w:lineRule="auto"/>
        <w:jc w:val="both"/>
        <w:rPr>
          <w:color w:val="323232"/>
          <w:spacing w:val="1"/>
        </w:rPr>
      </w:pPr>
      <w:r>
        <w:rPr>
          <w:color w:val="323232"/>
          <w:spacing w:val="1"/>
          <w:sz w:val="28"/>
        </w:rPr>
        <w:t xml:space="preserve">          На основе учета полной себестоимости (см. таб.№ 1), получается, что при Варианте </w:t>
      </w:r>
      <w:r>
        <w:rPr>
          <w:color w:val="323232"/>
          <w:spacing w:val="1"/>
          <w:sz w:val="28"/>
          <w:lang w:val="en-US"/>
        </w:rPr>
        <w:t>I</w:t>
      </w:r>
      <w:r>
        <w:rPr>
          <w:color w:val="323232"/>
          <w:spacing w:val="1"/>
          <w:sz w:val="28"/>
        </w:rPr>
        <w:t xml:space="preserve"> предприятию невыгодно снижение цены на 10 %, даже если это приведет к  росту объёма продаж до 250000 штук, так как общая прибыль снизится на 85400-00 рублей. При Варианте </w:t>
      </w:r>
      <w:r>
        <w:rPr>
          <w:color w:val="323232"/>
          <w:spacing w:val="1"/>
          <w:sz w:val="28"/>
          <w:lang w:val="en-US"/>
        </w:rPr>
        <w:t>II</w:t>
      </w:r>
      <w:r>
        <w:rPr>
          <w:color w:val="323232"/>
          <w:spacing w:val="1"/>
          <w:sz w:val="28"/>
        </w:rPr>
        <w:t xml:space="preserve"> предприятию выгодно увеличить цену на 10 % и при  снижении объёма продаж до 195500 штук, так как общая прибыль увеличится на 29440-00 рублей.      Если делать расчеты прибыли по системе директ - костинга, то Вариант </w:t>
      </w:r>
      <w:r>
        <w:rPr>
          <w:color w:val="323232"/>
          <w:spacing w:val="1"/>
          <w:sz w:val="28"/>
          <w:lang w:val="en-US"/>
        </w:rPr>
        <w:t>I</w:t>
      </w:r>
      <w:r>
        <w:rPr>
          <w:color w:val="323232"/>
          <w:spacing w:val="1"/>
          <w:sz w:val="28"/>
        </w:rPr>
        <w:t xml:space="preserve">  невыгоден для Фирмы и Вариант </w:t>
      </w:r>
      <w:r>
        <w:rPr>
          <w:color w:val="323232"/>
          <w:spacing w:val="1"/>
          <w:sz w:val="28"/>
          <w:lang w:val="en-US"/>
        </w:rPr>
        <w:t>II</w:t>
      </w:r>
      <w:r>
        <w:rPr>
          <w:color w:val="323232"/>
          <w:spacing w:val="1"/>
          <w:sz w:val="28"/>
        </w:rPr>
        <w:t xml:space="preserve"> тоже, реализовать невыгодно, так как прибыль по сравнению с прошлым годом уменьшится на 23000-00 рублей (455000 - 432000), что совпадает со снижением маржинального дохода  (805000-782000).  В случае расчета прибыли на основе полной себестоимости искусственно завышена прибыль на единицу продукции при Варианте </w:t>
      </w:r>
      <w:r>
        <w:rPr>
          <w:color w:val="323232"/>
          <w:spacing w:val="1"/>
          <w:sz w:val="28"/>
          <w:lang w:val="en-US"/>
        </w:rPr>
        <w:t>II</w:t>
      </w:r>
      <w:r>
        <w:rPr>
          <w:color w:val="323232"/>
          <w:spacing w:val="1"/>
          <w:sz w:val="28"/>
        </w:rPr>
        <w:t xml:space="preserve"> (объём 195500 штук), поскольку не учитывается повышение доли постоянных расходов на единицу продукции при снижении объёма производства с 230000 штук до 195500штук.</w:t>
      </w:r>
    </w:p>
    <w:p w:rsidR="005B2C33" w:rsidRDefault="005B2C33">
      <w:pPr>
        <w:shd w:val="clear" w:color="auto" w:fill="FFFFFF"/>
        <w:spacing w:before="5" w:line="341" w:lineRule="exact"/>
        <w:ind w:left="403"/>
        <w:jc w:val="both"/>
        <w:rPr>
          <w:b/>
          <w:bCs/>
          <w:color w:val="323232"/>
          <w:spacing w:val="1"/>
          <w:sz w:val="28"/>
        </w:rPr>
      </w:pPr>
      <w:r>
        <w:rPr>
          <w:b/>
          <w:bCs/>
          <w:color w:val="323232"/>
          <w:spacing w:val="1"/>
          <w:sz w:val="28"/>
        </w:rPr>
        <w:t>Таблица № 1. СРАВНИТЕЛЬНЫЕ РАСЧЕТЫ ПРИБЫЛИ</w:t>
      </w:r>
    </w:p>
    <w:p w:rsidR="005B2C33" w:rsidRDefault="005B2C33">
      <w:pPr>
        <w:shd w:val="clear" w:color="auto" w:fill="FFFFFF"/>
        <w:spacing w:before="5" w:line="341" w:lineRule="exact"/>
        <w:ind w:left="403"/>
        <w:jc w:val="both"/>
        <w:rPr>
          <w:b/>
          <w:bCs/>
          <w:color w:val="323232"/>
          <w:spacing w:val="1"/>
        </w:rPr>
      </w:pPr>
    </w:p>
    <w:tbl>
      <w:tblPr>
        <w:tblW w:w="10358" w:type="dxa"/>
        <w:tblInd w:w="15" w:type="dxa"/>
        <w:tblLayout w:type="fixed"/>
        <w:tblCellMar>
          <w:left w:w="0" w:type="dxa"/>
          <w:right w:w="0" w:type="dxa"/>
        </w:tblCellMar>
        <w:tblLook w:val="0000" w:firstRow="0" w:lastRow="0" w:firstColumn="0" w:lastColumn="0" w:noHBand="0" w:noVBand="0"/>
      </w:tblPr>
      <w:tblGrid>
        <w:gridCol w:w="1487"/>
        <w:gridCol w:w="1502"/>
        <w:gridCol w:w="122"/>
        <w:gridCol w:w="122"/>
        <w:gridCol w:w="2251"/>
        <w:gridCol w:w="122"/>
        <w:gridCol w:w="2494"/>
        <w:gridCol w:w="50"/>
        <w:gridCol w:w="2079"/>
        <w:gridCol w:w="7"/>
        <w:gridCol w:w="115"/>
        <w:gridCol w:w="7"/>
      </w:tblGrid>
      <w:tr w:rsidR="005B2C33">
        <w:trPr>
          <w:gridAfter w:val="1"/>
          <w:wAfter w:w="7" w:type="dxa"/>
          <w:trHeight w:val="270"/>
        </w:trPr>
        <w:tc>
          <w:tcPr>
            <w:tcW w:w="1487" w:type="dxa"/>
            <w:tcBorders>
              <w:top w:val="single" w:sz="8" w:space="0" w:color="auto"/>
              <w:left w:val="single" w:sz="8" w:space="0" w:color="auto"/>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single" w:sz="8" w:space="0" w:color="auto"/>
              <w:left w:val="nil"/>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7362" w:type="dxa"/>
            <w:gridSpan w:val="9"/>
            <w:tcBorders>
              <w:top w:val="single" w:sz="8" w:space="0" w:color="auto"/>
              <w:left w:val="nil"/>
              <w:bottom w:val="single" w:sz="8" w:space="0" w:color="auto"/>
              <w:right w:val="single" w:sz="8" w:space="0" w:color="000000"/>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РАСЧЕТ</w:t>
            </w:r>
            <w:r>
              <w:rPr>
                <w:rFonts w:ascii="Arial" w:hAnsi="Arial"/>
                <w:b/>
                <w:bCs/>
                <w:sz w:val="20"/>
                <w:szCs w:val="20"/>
              </w:rPr>
              <w:t xml:space="preserve"> </w:t>
            </w:r>
            <w:r>
              <w:rPr>
                <w:rFonts w:ascii="Arial" w:hAnsi="Arial" w:hint="eastAsia"/>
                <w:b/>
                <w:bCs/>
                <w:sz w:val="20"/>
                <w:szCs w:val="20"/>
              </w:rPr>
              <w:t>ПРИБЫЛИ</w:t>
            </w:r>
            <w:r>
              <w:rPr>
                <w:rFonts w:ascii="Arial" w:hAnsi="Arial"/>
                <w:b/>
                <w:bCs/>
                <w:sz w:val="20"/>
                <w:szCs w:val="20"/>
              </w:rPr>
              <w:t xml:space="preserve"> </w:t>
            </w:r>
            <w:r>
              <w:rPr>
                <w:rFonts w:ascii="Arial" w:hAnsi="Arial" w:hint="eastAsia"/>
                <w:b/>
                <w:bCs/>
                <w:sz w:val="20"/>
                <w:szCs w:val="20"/>
              </w:rPr>
              <w:t>ПРИ</w:t>
            </w:r>
            <w:r>
              <w:rPr>
                <w:rFonts w:ascii="Arial" w:hAnsi="Arial"/>
                <w:b/>
                <w:bCs/>
                <w:sz w:val="20"/>
                <w:szCs w:val="20"/>
              </w:rPr>
              <w:t xml:space="preserve"> </w:t>
            </w:r>
            <w:r>
              <w:rPr>
                <w:rFonts w:ascii="Arial" w:hAnsi="Arial" w:hint="eastAsia"/>
                <w:b/>
                <w:bCs/>
                <w:sz w:val="20"/>
                <w:szCs w:val="20"/>
              </w:rPr>
              <w:t>УЧЕТЕ</w:t>
            </w:r>
            <w:r>
              <w:rPr>
                <w:rFonts w:ascii="Arial" w:hAnsi="Arial"/>
                <w:b/>
                <w:bCs/>
                <w:sz w:val="20"/>
                <w:szCs w:val="20"/>
              </w:rPr>
              <w:t xml:space="preserve"> </w:t>
            </w:r>
            <w:r>
              <w:rPr>
                <w:rFonts w:ascii="Arial" w:hAnsi="Arial" w:hint="eastAsia"/>
                <w:b/>
                <w:bCs/>
                <w:sz w:val="20"/>
                <w:szCs w:val="20"/>
              </w:rPr>
              <w:t>ПОЛНОЙ</w:t>
            </w:r>
            <w:r>
              <w:rPr>
                <w:rFonts w:ascii="Arial" w:hAnsi="Arial"/>
                <w:b/>
                <w:bCs/>
                <w:sz w:val="20"/>
                <w:szCs w:val="20"/>
              </w:rPr>
              <w:t xml:space="preserve"> </w:t>
            </w:r>
            <w:r>
              <w:rPr>
                <w:rFonts w:ascii="Arial" w:hAnsi="Arial" w:hint="eastAsia"/>
                <w:b/>
                <w:bCs/>
                <w:sz w:val="20"/>
                <w:szCs w:val="20"/>
              </w:rPr>
              <w:t>СЕБЕСТОИМОСТИ</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nil"/>
              <w:bottom w:val="nil"/>
              <w:right w:val="nil"/>
            </w:tcBorders>
            <w:noWrap/>
            <w:tcMar>
              <w:top w:w="15" w:type="dxa"/>
              <w:left w:w="15" w:type="dxa"/>
              <w:bottom w:w="0" w:type="dxa"/>
              <w:right w:w="15" w:type="dxa"/>
            </w:tcMar>
            <w:vAlign w:val="bottom"/>
          </w:tcPr>
          <w:p w:rsidR="005B2C33" w:rsidRDefault="005B2C33">
            <w:pPr>
              <w:jc w:val="center"/>
              <w:rPr>
                <w:rFonts w:ascii="Arial" w:hAnsi="Arial"/>
                <w:b/>
                <w:bCs/>
                <w:sz w:val="20"/>
                <w:szCs w:val="20"/>
              </w:rPr>
            </w:pPr>
            <w:r>
              <w:rPr>
                <w:rFonts w:ascii="Arial" w:hAnsi="Arial"/>
                <w:b/>
                <w:bCs/>
                <w:sz w:val="20"/>
                <w:szCs w:val="20"/>
              </w:rPr>
              <w:t xml:space="preserve"> Базис</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single" w:sz="8" w:space="0" w:color="auto"/>
            </w:tcBorders>
            <w:noWrap/>
            <w:tcMar>
              <w:top w:w="15" w:type="dxa"/>
              <w:left w:w="15" w:type="dxa"/>
              <w:bottom w:w="0" w:type="dxa"/>
              <w:right w:w="15" w:type="dxa"/>
            </w:tcMar>
          </w:tcPr>
          <w:p w:rsidR="005B2C33" w:rsidRDefault="005B2C33">
            <w:pPr>
              <w:ind w:right="-15"/>
              <w:rPr>
                <w:rFonts w:ascii="Arial" w:hAnsi="Arial"/>
                <w:b/>
                <w:bCs/>
                <w:sz w:val="20"/>
                <w:szCs w:val="20"/>
              </w:rPr>
            </w:pPr>
            <w:r>
              <w:rPr>
                <w:rFonts w:ascii="Arial" w:hAnsi="Arial"/>
                <w:b/>
                <w:bCs/>
                <w:sz w:val="20"/>
                <w:szCs w:val="20"/>
              </w:rPr>
              <w:t xml:space="preserve">         </w:t>
            </w:r>
            <w:r>
              <w:rPr>
                <w:rFonts w:ascii="Arial" w:hAnsi="Arial" w:hint="eastAsia"/>
                <w:b/>
                <w:bCs/>
                <w:sz w:val="20"/>
                <w:szCs w:val="20"/>
              </w:rPr>
              <w:t>Вариант</w:t>
            </w:r>
            <w:r>
              <w:rPr>
                <w:rFonts w:ascii="Arial" w:hAnsi="Arial"/>
                <w:b/>
                <w:bCs/>
                <w:sz w:val="20"/>
                <w:szCs w:val="20"/>
              </w:rPr>
              <w:t xml:space="preserve"> I</w:t>
            </w:r>
          </w:p>
        </w:tc>
        <w:tc>
          <w:tcPr>
            <w:tcW w:w="50"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208" w:type="dxa"/>
            <w:gridSpan w:val="4"/>
            <w:tcBorders>
              <w:top w:val="nil"/>
              <w:left w:val="single" w:sz="8" w:space="0" w:color="auto"/>
              <w:bottom w:val="nil"/>
              <w:right w:val="single" w:sz="8" w:space="0" w:color="000000"/>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b/>
                <w:bCs/>
                <w:sz w:val="20"/>
                <w:szCs w:val="20"/>
              </w:rPr>
              <w:t xml:space="preserve">          </w:t>
            </w:r>
            <w:r>
              <w:rPr>
                <w:rFonts w:ascii="Arial" w:hAnsi="Arial" w:hint="eastAsia"/>
                <w:b/>
                <w:bCs/>
                <w:sz w:val="20"/>
                <w:szCs w:val="20"/>
              </w:rPr>
              <w:t>Вариант</w:t>
            </w:r>
            <w:r>
              <w:rPr>
                <w:rFonts w:ascii="Arial" w:hAnsi="Arial"/>
                <w:b/>
                <w:bCs/>
                <w:sz w:val="20"/>
                <w:szCs w:val="20"/>
              </w:rPr>
              <w:t xml:space="preserve"> II</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251" w:type="dxa"/>
            <w:tcBorders>
              <w:top w:val="nil"/>
              <w:left w:val="nil"/>
              <w:bottom w:val="nil"/>
              <w:right w:val="nil"/>
            </w:tcBorders>
            <w:noWrap/>
            <w:tcMar>
              <w:top w:w="15" w:type="dxa"/>
              <w:left w:w="15" w:type="dxa"/>
              <w:bottom w:w="0" w:type="dxa"/>
              <w:right w:w="15" w:type="dxa"/>
            </w:tcMar>
            <w:vAlign w:val="bottom"/>
          </w:tcPr>
          <w:p w:rsidR="005B2C33" w:rsidRDefault="005B2C33">
            <w:pPr>
              <w:jc w:val="center"/>
              <w:rPr>
                <w:rFonts w:ascii="Arial" w:hAnsi="Arial"/>
                <w:b/>
                <w:bCs/>
                <w:sz w:val="20"/>
                <w:szCs w:val="20"/>
              </w:rPr>
            </w:pPr>
            <w:r>
              <w:rPr>
                <w:rFonts w:ascii="Arial" w:hAnsi="Arial" w:hint="eastAsia"/>
                <w:b/>
                <w:bCs/>
                <w:sz w:val="20"/>
                <w:szCs w:val="20"/>
              </w:rPr>
              <w:t>Объем</w:t>
            </w:r>
            <w:r>
              <w:rPr>
                <w:rFonts w:ascii="Arial" w:hAnsi="Arial"/>
                <w:b/>
                <w:bCs/>
                <w:sz w:val="20"/>
                <w:szCs w:val="20"/>
              </w:rPr>
              <w:t xml:space="preserve"> </w:t>
            </w:r>
            <w:r>
              <w:rPr>
                <w:rFonts w:ascii="Arial" w:hAnsi="Arial" w:hint="eastAsia"/>
                <w:b/>
                <w:bCs/>
                <w:sz w:val="20"/>
                <w:szCs w:val="20"/>
              </w:rPr>
              <w:t>продаж</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jc w:val="center"/>
              <w:rPr>
                <w:rFonts w:ascii="Arial" w:hAnsi="Arial"/>
                <w:b/>
                <w:bCs/>
                <w:sz w:val="20"/>
                <w:szCs w:val="20"/>
              </w:rPr>
            </w:pPr>
            <w:r>
              <w:rPr>
                <w:rFonts w:ascii="Arial" w:hAnsi="Arial"/>
                <w:b/>
                <w:bCs/>
                <w:sz w:val="20"/>
                <w:szCs w:val="20"/>
              </w:rPr>
              <w:t xml:space="preserve"> </w:t>
            </w:r>
            <w:r>
              <w:rPr>
                <w:rFonts w:ascii="Arial" w:hAnsi="Arial" w:hint="eastAsia"/>
                <w:b/>
                <w:bCs/>
                <w:sz w:val="20"/>
                <w:szCs w:val="20"/>
              </w:rPr>
              <w:t>Объем</w:t>
            </w:r>
            <w:r>
              <w:rPr>
                <w:rFonts w:ascii="Arial" w:hAnsi="Arial"/>
                <w:b/>
                <w:bCs/>
                <w:sz w:val="20"/>
                <w:szCs w:val="20"/>
              </w:rPr>
              <w:t xml:space="preserve"> </w:t>
            </w:r>
            <w:r>
              <w:rPr>
                <w:rFonts w:ascii="Arial" w:hAnsi="Arial" w:hint="eastAsia"/>
                <w:b/>
                <w:bCs/>
                <w:sz w:val="20"/>
                <w:szCs w:val="20"/>
              </w:rPr>
              <w:t>продаж</w:t>
            </w:r>
          </w:p>
        </w:tc>
        <w:tc>
          <w:tcPr>
            <w:tcW w:w="50"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nil"/>
              <w:bottom w:val="nil"/>
              <w:right w:val="nil"/>
            </w:tcBorders>
            <w:noWrap/>
            <w:tcMar>
              <w:top w:w="15" w:type="dxa"/>
              <w:left w:w="15" w:type="dxa"/>
              <w:bottom w:w="0" w:type="dxa"/>
              <w:right w:w="15" w:type="dxa"/>
            </w:tcMar>
            <w:vAlign w:val="bottom"/>
          </w:tcPr>
          <w:p w:rsidR="005B2C33" w:rsidRDefault="005B2C33">
            <w:pPr>
              <w:jc w:val="center"/>
              <w:rPr>
                <w:rFonts w:ascii="Arial" w:hAnsi="Arial"/>
                <w:b/>
                <w:bCs/>
                <w:sz w:val="20"/>
                <w:szCs w:val="20"/>
              </w:rPr>
            </w:pPr>
            <w:r>
              <w:rPr>
                <w:rFonts w:ascii="Arial" w:hAnsi="Arial" w:hint="eastAsia"/>
                <w:b/>
                <w:bCs/>
                <w:sz w:val="20"/>
                <w:szCs w:val="20"/>
              </w:rPr>
              <w:t>Объем</w:t>
            </w:r>
            <w:r>
              <w:rPr>
                <w:rFonts w:ascii="Arial" w:hAnsi="Arial"/>
                <w:b/>
                <w:bCs/>
                <w:sz w:val="20"/>
                <w:szCs w:val="20"/>
              </w:rPr>
              <w:t xml:space="preserve"> </w:t>
            </w:r>
            <w:r>
              <w:rPr>
                <w:rFonts w:ascii="Arial" w:hAnsi="Arial" w:hint="eastAsia"/>
                <w:b/>
                <w:bCs/>
                <w:sz w:val="20"/>
                <w:szCs w:val="20"/>
              </w:rPr>
              <w:t>продаж</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gridAfter w:val="1"/>
          <w:wAfter w:w="7" w:type="dxa"/>
          <w:trHeight w:val="270"/>
        </w:trPr>
        <w:tc>
          <w:tcPr>
            <w:tcW w:w="2989" w:type="dxa"/>
            <w:gridSpan w:val="2"/>
            <w:tcBorders>
              <w:top w:val="nil"/>
              <w:left w:val="single" w:sz="8" w:space="0" w:color="auto"/>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ПОКАЗАТЕЛИ</w:t>
            </w:r>
          </w:p>
        </w:tc>
        <w:tc>
          <w:tcPr>
            <w:tcW w:w="122" w:type="dxa"/>
            <w:tcBorders>
              <w:top w:val="nil"/>
              <w:left w:val="nil"/>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373" w:type="dxa"/>
            <w:gridSpan w:val="2"/>
            <w:tcBorders>
              <w:top w:val="nil"/>
              <w:left w:val="single" w:sz="8" w:space="0" w:color="auto"/>
              <w:bottom w:val="single" w:sz="8" w:space="0" w:color="auto"/>
              <w:right w:val="single" w:sz="8" w:space="0" w:color="000000"/>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b/>
                <w:bCs/>
                <w:sz w:val="20"/>
                <w:szCs w:val="20"/>
              </w:rPr>
              <w:t xml:space="preserve">         230000 </w:t>
            </w:r>
            <w:r>
              <w:rPr>
                <w:rFonts w:ascii="Arial" w:hAnsi="Arial" w:hint="eastAsia"/>
                <w:b/>
                <w:bCs/>
                <w:sz w:val="20"/>
                <w:szCs w:val="20"/>
              </w:rPr>
              <w:t>шт</w:t>
            </w:r>
            <w:r>
              <w:rPr>
                <w:rFonts w:ascii="Arial" w:hAnsi="Arial"/>
                <w:b/>
                <w:bCs/>
                <w:sz w:val="20"/>
                <w:szCs w:val="20"/>
              </w:rPr>
              <w:t>.</w:t>
            </w:r>
          </w:p>
        </w:tc>
        <w:tc>
          <w:tcPr>
            <w:tcW w:w="2494" w:type="dxa"/>
            <w:tcBorders>
              <w:top w:val="nil"/>
              <w:left w:val="single" w:sz="8" w:space="0" w:color="auto"/>
              <w:bottom w:val="single" w:sz="8" w:space="0" w:color="auto"/>
              <w:right w:val="single" w:sz="8" w:space="0" w:color="000000"/>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b/>
                <w:bCs/>
                <w:sz w:val="20"/>
                <w:szCs w:val="20"/>
              </w:rPr>
              <w:t xml:space="preserve">           250000 </w:t>
            </w:r>
            <w:r>
              <w:rPr>
                <w:rFonts w:ascii="Arial" w:hAnsi="Arial" w:hint="eastAsia"/>
                <w:b/>
                <w:bCs/>
                <w:sz w:val="20"/>
                <w:szCs w:val="20"/>
              </w:rPr>
              <w:t>шт</w:t>
            </w:r>
            <w:r>
              <w:rPr>
                <w:rFonts w:ascii="Arial" w:hAnsi="Arial"/>
                <w:b/>
                <w:bCs/>
                <w:sz w:val="20"/>
                <w:szCs w:val="20"/>
              </w:rPr>
              <w:t>.</w:t>
            </w:r>
          </w:p>
        </w:tc>
        <w:tc>
          <w:tcPr>
            <w:tcW w:w="2251" w:type="dxa"/>
            <w:gridSpan w:val="4"/>
            <w:tcBorders>
              <w:top w:val="nil"/>
              <w:left w:val="single" w:sz="8" w:space="0" w:color="auto"/>
              <w:bottom w:val="single" w:sz="8" w:space="0" w:color="auto"/>
              <w:right w:val="single" w:sz="8" w:space="0" w:color="000000"/>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b/>
                <w:bCs/>
                <w:sz w:val="20"/>
                <w:szCs w:val="20"/>
              </w:rPr>
              <w:t xml:space="preserve">        195500 </w:t>
            </w:r>
            <w:r>
              <w:rPr>
                <w:rFonts w:ascii="Arial" w:hAnsi="Arial" w:hint="eastAsia"/>
                <w:b/>
                <w:bCs/>
                <w:sz w:val="20"/>
                <w:szCs w:val="20"/>
              </w:rPr>
              <w:t>шт</w:t>
            </w:r>
            <w:r>
              <w:rPr>
                <w:rFonts w:ascii="Arial" w:hAnsi="Arial"/>
                <w:b/>
                <w:bCs/>
                <w:sz w:val="20"/>
                <w:szCs w:val="20"/>
              </w:rPr>
              <w:t>.</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Продажная</w:t>
            </w:r>
            <w:r>
              <w:rPr>
                <w:rFonts w:ascii="Arial" w:hAnsi="Arial"/>
                <w:b/>
                <w:bCs/>
                <w:sz w:val="20"/>
                <w:szCs w:val="20"/>
              </w:rPr>
              <w:t xml:space="preserve"> </w:t>
            </w:r>
            <w:r>
              <w:rPr>
                <w:rFonts w:ascii="Arial" w:hAnsi="Arial" w:hint="eastAsia"/>
                <w:b/>
                <w:bCs/>
                <w:sz w:val="20"/>
                <w:szCs w:val="20"/>
              </w:rPr>
              <w:t>цена</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5-00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jc w:val="center"/>
              <w:rPr>
                <w:rFonts w:ascii="Arial" w:hAnsi="Arial"/>
                <w:b/>
                <w:bCs/>
                <w:sz w:val="20"/>
                <w:szCs w:val="20"/>
              </w:rPr>
            </w:pP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4-50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jc w:val="cente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5-50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jc w:val="center"/>
              <w:rPr>
                <w:rFonts w:ascii="Arial" w:hAnsi="Arial"/>
                <w:b/>
                <w:bCs/>
                <w:sz w:val="20"/>
                <w:szCs w:val="20"/>
              </w:rPr>
            </w:pPr>
            <w:r>
              <w:rPr>
                <w:rFonts w:ascii="Arial" w:hAnsi="Arial" w:hint="eastAsia"/>
                <w:b/>
                <w:bCs/>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55"/>
        </w:trPr>
        <w:tc>
          <w:tcPr>
            <w:tcW w:w="3233" w:type="dxa"/>
            <w:gridSpan w:val="4"/>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Полная</w:t>
            </w:r>
            <w:r>
              <w:rPr>
                <w:rFonts w:ascii="Arial" w:hAnsi="Arial"/>
                <w:b/>
                <w:bCs/>
                <w:sz w:val="20"/>
                <w:szCs w:val="20"/>
              </w:rPr>
              <w:t xml:space="preserve"> </w:t>
            </w:r>
            <w:r>
              <w:rPr>
                <w:rFonts w:ascii="Arial" w:hAnsi="Arial" w:hint="eastAsia"/>
                <w:b/>
                <w:bCs/>
                <w:sz w:val="20"/>
                <w:szCs w:val="20"/>
              </w:rPr>
              <w:t>себестоимость</w:t>
            </w:r>
            <w:r>
              <w:rPr>
                <w:rFonts w:ascii="Arial" w:hAnsi="Arial"/>
                <w:b/>
                <w:bCs/>
                <w:sz w:val="20"/>
                <w:szCs w:val="20"/>
              </w:rPr>
              <w:t xml:space="preserve"> </w:t>
            </w:r>
            <w:r>
              <w:rPr>
                <w:rFonts w:ascii="Arial" w:hAnsi="Arial" w:hint="eastAsia"/>
                <w:b/>
                <w:bCs/>
                <w:sz w:val="20"/>
                <w:szCs w:val="20"/>
              </w:rPr>
              <w:t>ед</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 xml:space="preserve">. </w:t>
            </w: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3-02</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b/>
                <w:bCs/>
                <w:sz w:val="20"/>
                <w:szCs w:val="20"/>
              </w:rPr>
              <w:t xml:space="preserve"> 3-02</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3-02</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Прибыль</w:t>
            </w:r>
            <w:r>
              <w:rPr>
                <w:rFonts w:ascii="Arial" w:hAnsi="Arial"/>
                <w:b/>
                <w:bCs/>
                <w:sz w:val="20"/>
                <w:szCs w:val="20"/>
              </w:rPr>
              <w:t xml:space="preserve"> </w:t>
            </w:r>
            <w:r>
              <w:rPr>
                <w:rFonts w:ascii="Arial" w:hAnsi="Arial" w:hint="eastAsia"/>
                <w:b/>
                <w:bCs/>
                <w:sz w:val="20"/>
                <w:szCs w:val="20"/>
              </w:rPr>
              <w:t>на</w:t>
            </w:r>
            <w:r>
              <w:rPr>
                <w:rFonts w:ascii="Arial" w:hAnsi="Arial"/>
                <w:b/>
                <w:bCs/>
                <w:sz w:val="20"/>
                <w:szCs w:val="20"/>
              </w:rPr>
              <w:t xml:space="preserve"> </w:t>
            </w:r>
            <w:r>
              <w:rPr>
                <w:rFonts w:ascii="Arial" w:hAnsi="Arial" w:hint="eastAsia"/>
                <w:b/>
                <w:bCs/>
                <w:sz w:val="20"/>
                <w:szCs w:val="20"/>
              </w:rPr>
              <w:t>ед</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1-98</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1-48</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2-48</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Общая</w:t>
            </w:r>
            <w:r>
              <w:rPr>
                <w:rFonts w:ascii="Arial" w:hAnsi="Arial"/>
                <w:b/>
                <w:bCs/>
                <w:sz w:val="20"/>
                <w:szCs w:val="20"/>
              </w:rPr>
              <w:t xml:space="preserve"> </w:t>
            </w:r>
            <w:r>
              <w:rPr>
                <w:rFonts w:ascii="Arial" w:hAnsi="Arial" w:hint="eastAsia"/>
                <w:b/>
                <w:bCs/>
                <w:sz w:val="20"/>
                <w:szCs w:val="20"/>
              </w:rPr>
              <w:t>прибыль</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455400-00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370000-00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484840-00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70"/>
        </w:trPr>
        <w:tc>
          <w:tcPr>
            <w:tcW w:w="1487"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251" w:type="dxa"/>
            <w:tcBorders>
              <w:top w:val="nil"/>
              <w:left w:val="single" w:sz="8" w:space="0" w:color="auto"/>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single" w:sz="8" w:space="0" w:color="auto"/>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086" w:type="dxa"/>
            <w:gridSpan w:val="2"/>
            <w:tcBorders>
              <w:top w:val="nil"/>
              <w:left w:val="single" w:sz="8" w:space="0" w:color="auto"/>
              <w:bottom w:val="single" w:sz="8" w:space="0" w:color="auto"/>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single" w:sz="8" w:space="0" w:color="auto"/>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gridAfter w:val="1"/>
          <w:wAfter w:w="7" w:type="dxa"/>
          <w:trHeight w:val="270"/>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5111" w:type="dxa"/>
            <w:gridSpan w:val="5"/>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РАСЧЕТ</w:t>
            </w:r>
            <w:r>
              <w:rPr>
                <w:rFonts w:ascii="Arial" w:hAnsi="Arial"/>
                <w:b/>
                <w:bCs/>
                <w:sz w:val="20"/>
                <w:szCs w:val="20"/>
              </w:rPr>
              <w:t xml:space="preserve"> </w:t>
            </w:r>
            <w:r>
              <w:rPr>
                <w:rFonts w:ascii="Arial" w:hAnsi="Arial" w:hint="eastAsia"/>
                <w:b/>
                <w:bCs/>
                <w:sz w:val="20"/>
                <w:szCs w:val="20"/>
              </w:rPr>
              <w:t>ПРИБЫЛИ</w:t>
            </w:r>
            <w:r>
              <w:rPr>
                <w:rFonts w:ascii="Arial" w:hAnsi="Arial"/>
                <w:b/>
                <w:bCs/>
                <w:sz w:val="20"/>
                <w:szCs w:val="20"/>
              </w:rPr>
              <w:t xml:space="preserve"> </w:t>
            </w:r>
            <w:r>
              <w:rPr>
                <w:rFonts w:ascii="Arial" w:hAnsi="Arial" w:hint="eastAsia"/>
                <w:b/>
                <w:bCs/>
                <w:sz w:val="20"/>
                <w:szCs w:val="20"/>
              </w:rPr>
              <w:t>ПО</w:t>
            </w:r>
            <w:r>
              <w:rPr>
                <w:rFonts w:ascii="Arial" w:hAnsi="Arial"/>
                <w:b/>
                <w:bCs/>
                <w:sz w:val="20"/>
                <w:szCs w:val="20"/>
              </w:rPr>
              <w:t xml:space="preserve"> </w:t>
            </w:r>
            <w:r>
              <w:rPr>
                <w:rFonts w:ascii="Arial" w:hAnsi="Arial" w:hint="eastAsia"/>
                <w:b/>
                <w:bCs/>
                <w:sz w:val="20"/>
                <w:szCs w:val="20"/>
              </w:rPr>
              <w:t>СИСТЕМЕ</w:t>
            </w:r>
            <w:r>
              <w:rPr>
                <w:rFonts w:ascii="Arial" w:hAnsi="Arial"/>
                <w:b/>
                <w:bCs/>
                <w:sz w:val="20"/>
                <w:szCs w:val="20"/>
              </w:rPr>
              <w:t xml:space="preserve"> </w:t>
            </w:r>
            <w:r>
              <w:rPr>
                <w:rFonts w:ascii="Arial" w:hAnsi="Arial" w:hint="eastAsia"/>
                <w:b/>
                <w:bCs/>
                <w:sz w:val="20"/>
                <w:szCs w:val="20"/>
              </w:rPr>
              <w:t>ДИРЕКТ</w:t>
            </w:r>
            <w:r>
              <w:rPr>
                <w:rFonts w:ascii="Arial" w:hAnsi="Arial"/>
                <w:b/>
                <w:bCs/>
                <w:sz w:val="20"/>
                <w:szCs w:val="20"/>
              </w:rPr>
              <w:t>-</w:t>
            </w:r>
          </w:p>
          <w:p w:rsidR="005B2C33" w:rsidRDefault="005B2C33">
            <w:pPr>
              <w:rPr>
                <w:rFonts w:ascii="Arial" w:hAnsi="Arial"/>
                <w:b/>
                <w:bCs/>
                <w:sz w:val="20"/>
                <w:szCs w:val="20"/>
              </w:rPr>
            </w:pPr>
            <w:r>
              <w:rPr>
                <w:rFonts w:ascii="Arial" w:hAnsi="Arial"/>
                <w:b/>
                <w:bCs/>
                <w:sz w:val="20"/>
                <w:szCs w:val="20"/>
              </w:rPr>
              <w:t>К</w:t>
            </w:r>
            <w:r>
              <w:rPr>
                <w:rFonts w:ascii="Arial" w:hAnsi="Arial" w:hint="eastAsia"/>
                <w:b/>
                <w:bCs/>
                <w:sz w:val="20"/>
                <w:szCs w:val="20"/>
              </w:rPr>
              <w:t>ОСТИНГ</w:t>
            </w:r>
          </w:p>
        </w:tc>
        <w:tc>
          <w:tcPr>
            <w:tcW w:w="2129"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r>
      <w:tr w:rsidR="005B2C33">
        <w:trPr>
          <w:trHeight w:val="255"/>
        </w:trPr>
        <w:tc>
          <w:tcPr>
            <w:tcW w:w="1487"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single" w:sz="8" w:space="0" w:color="auto"/>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single" w:sz="8" w:space="0" w:color="auto"/>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single" w:sz="8" w:space="0" w:color="auto"/>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251" w:type="dxa"/>
            <w:tcBorders>
              <w:top w:val="single" w:sz="8" w:space="0" w:color="auto"/>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single" w:sz="8" w:space="0" w:color="auto"/>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single" w:sz="8" w:space="0" w:color="auto"/>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single" w:sz="8" w:space="0" w:color="auto"/>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086" w:type="dxa"/>
            <w:gridSpan w:val="2"/>
            <w:tcBorders>
              <w:top w:val="single" w:sz="8" w:space="0" w:color="auto"/>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single" w:sz="8" w:space="0" w:color="auto"/>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Продажная</w:t>
            </w:r>
            <w:r>
              <w:rPr>
                <w:rFonts w:ascii="Arial" w:hAnsi="Arial"/>
                <w:b/>
                <w:bCs/>
                <w:sz w:val="20"/>
                <w:szCs w:val="20"/>
              </w:rPr>
              <w:t xml:space="preserve"> </w:t>
            </w:r>
            <w:r>
              <w:rPr>
                <w:rFonts w:ascii="Arial" w:hAnsi="Arial" w:hint="eastAsia"/>
                <w:b/>
                <w:bCs/>
                <w:sz w:val="20"/>
                <w:szCs w:val="20"/>
              </w:rPr>
              <w:t>цена</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5-00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4-50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5-50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233" w:type="dxa"/>
            <w:gridSpan w:val="4"/>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Переменные</w:t>
            </w:r>
            <w:r>
              <w:rPr>
                <w:rFonts w:ascii="Arial" w:hAnsi="Arial"/>
                <w:b/>
                <w:bCs/>
                <w:sz w:val="20"/>
                <w:szCs w:val="20"/>
              </w:rPr>
              <w:t xml:space="preserve"> </w:t>
            </w:r>
            <w:r>
              <w:rPr>
                <w:rFonts w:ascii="Arial" w:hAnsi="Arial" w:hint="eastAsia"/>
                <w:b/>
                <w:bCs/>
                <w:sz w:val="20"/>
                <w:szCs w:val="20"/>
              </w:rPr>
              <w:t>затраты</w:t>
            </w:r>
            <w:r>
              <w:rPr>
                <w:rFonts w:ascii="Arial" w:hAnsi="Arial"/>
                <w:b/>
                <w:bCs/>
                <w:sz w:val="20"/>
                <w:szCs w:val="20"/>
              </w:rPr>
              <w:t xml:space="preserve"> </w:t>
            </w:r>
            <w:r>
              <w:rPr>
                <w:rFonts w:ascii="Arial" w:hAnsi="Arial" w:hint="eastAsia"/>
                <w:b/>
                <w:bCs/>
                <w:sz w:val="20"/>
                <w:szCs w:val="20"/>
              </w:rPr>
              <w:t>на</w:t>
            </w:r>
            <w:r>
              <w:rPr>
                <w:rFonts w:ascii="Arial" w:hAnsi="Arial"/>
                <w:b/>
                <w:bCs/>
                <w:sz w:val="20"/>
                <w:szCs w:val="20"/>
              </w:rPr>
              <w:t xml:space="preserve"> </w:t>
            </w:r>
            <w:r>
              <w:rPr>
                <w:rFonts w:ascii="Arial" w:hAnsi="Arial" w:hint="eastAsia"/>
                <w:b/>
                <w:bCs/>
                <w:sz w:val="20"/>
                <w:szCs w:val="20"/>
              </w:rPr>
              <w:t>ед</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1-50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1-50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1-50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233" w:type="dxa"/>
            <w:gridSpan w:val="4"/>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Маржинальный</w:t>
            </w:r>
            <w:r>
              <w:rPr>
                <w:rFonts w:ascii="Arial" w:hAnsi="Arial"/>
                <w:b/>
                <w:bCs/>
                <w:sz w:val="20"/>
                <w:szCs w:val="20"/>
              </w:rPr>
              <w:t xml:space="preserve"> </w:t>
            </w:r>
            <w:r>
              <w:rPr>
                <w:rFonts w:ascii="Arial" w:hAnsi="Arial" w:hint="eastAsia"/>
                <w:b/>
                <w:bCs/>
                <w:sz w:val="20"/>
                <w:szCs w:val="20"/>
              </w:rPr>
              <w:t>доход</w:t>
            </w:r>
            <w:r>
              <w:rPr>
                <w:rFonts w:ascii="Arial" w:hAnsi="Arial"/>
                <w:b/>
                <w:bCs/>
                <w:sz w:val="20"/>
                <w:szCs w:val="20"/>
              </w:rPr>
              <w:t xml:space="preserve"> </w:t>
            </w:r>
            <w:r>
              <w:rPr>
                <w:rFonts w:ascii="Arial" w:hAnsi="Arial" w:hint="eastAsia"/>
                <w:b/>
                <w:bCs/>
                <w:sz w:val="20"/>
                <w:szCs w:val="20"/>
              </w:rPr>
              <w:t>на</w:t>
            </w:r>
            <w:r>
              <w:rPr>
                <w:rFonts w:ascii="Arial" w:hAnsi="Arial"/>
                <w:b/>
                <w:bCs/>
                <w:sz w:val="20"/>
                <w:szCs w:val="20"/>
              </w:rPr>
              <w:t xml:space="preserve"> </w:t>
            </w:r>
            <w:r>
              <w:rPr>
                <w:rFonts w:ascii="Arial" w:hAnsi="Arial" w:hint="eastAsia"/>
                <w:b/>
                <w:bCs/>
                <w:sz w:val="20"/>
                <w:szCs w:val="20"/>
              </w:rPr>
              <w:t>ед</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3-50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3-00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4-00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Выручка</w:t>
            </w:r>
            <w:r>
              <w:rPr>
                <w:rFonts w:ascii="Arial" w:hAnsi="Arial"/>
                <w:b/>
                <w:bCs/>
                <w:sz w:val="20"/>
                <w:szCs w:val="20"/>
              </w:rPr>
              <w:t xml:space="preserve"> </w:t>
            </w:r>
            <w:r>
              <w:rPr>
                <w:rFonts w:ascii="Arial" w:hAnsi="Arial" w:hint="eastAsia"/>
                <w:b/>
                <w:bCs/>
                <w:sz w:val="20"/>
                <w:szCs w:val="20"/>
              </w:rPr>
              <w:t>от</w:t>
            </w:r>
            <w:r>
              <w:rPr>
                <w:rFonts w:ascii="Arial" w:hAnsi="Arial"/>
                <w:b/>
                <w:bCs/>
                <w:sz w:val="20"/>
                <w:szCs w:val="20"/>
              </w:rPr>
              <w:t xml:space="preserve"> </w:t>
            </w:r>
            <w:r>
              <w:rPr>
                <w:rFonts w:ascii="Arial" w:hAnsi="Arial" w:hint="eastAsia"/>
                <w:b/>
                <w:bCs/>
                <w:sz w:val="20"/>
                <w:szCs w:val="20"/>
              </w:rPr>
              <w:t>реализации</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115000-00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1125000-00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1072500-00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Переменные</w:t>
            </w:r>
            <w:r>
              <w:rPr>
                <w:rFonts w:ascii="Arial" w:hAnsi="Arial"/>
                <w:b/>
                <w:bCs/>
                <w:sz w:val="20"/>
                <w:szCs w:val="20"/>
              </w:rPr>
              <w:t xml:space="preserve"> </w:t>
            </w:r>
            <w:r>
              <w:rPr>
                <w:rFonts w:ascii="Arial" w:hAnsi="Arial" w:hint="eastAsia"/>
                <w:b/>
                <w:bCs/>
                <w:sz w:val="20"/>
                <w:szCs w:val="20"/>
              </w:rPr>
              <w:t>затраты</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b/>
                <w:bCs/>
                <w:sz w:val="20"/>
                <w:szCs w:val="20"/>
              </w:rPr>
              <w:t>345000-00</w:t>
            </w: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375000-00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293250-00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Маржинальный</w:t>
            </w:r>
            <w:r>
              <w:rPr>
                <w:rFonts w:ascii="Arial" w:hAnsi="Arial"/>
                <w:b/>
                <w:bCs/>
                <w:sz w:val="20"/>
                <w:szCs w:val="20"/>
              </w:rPr>
              <w:t xml:space="preserve"> </w:t>
            </w:r>
            <w:r>
              <w:rPr>
                <w:rFonts w:ascii="Arial" w:hAnsi="Arial" w:hint="eastAsia"/>
                <w:b/>
                <w:bCs/>
                <w:sz w:val="20"/>
                <w:szCs w:val="20"/>
              </w:rPr>
              <w:t>доход</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805000-00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750000-00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782000-00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Постоянные</w:t>
            </w:r>
            <w:r>
              <w:rPr>
                <w:rFonts w:ascii="Arial" w:hAnsi="Arial"/>
                <w:b/>
                <w:bCs/>
                <w:sz w:val="20"/>
                <w:szCs w:val="20"/>
              </w:rPr>
              <w:t xml:space="preserve"> </w:t>
            </w:r>
            <w:r>
              <w:rPr>
                <w:rFonts w:ascii="Arial" w:hAnsi="Arial" w:hint="eastAsia"/>
                <w:b/>
                <w:bCs/>
                <w:sz w:val="20"/>
                <w:szCs w:val="20"/>
              </w:rPr>
              <w:t>затраты</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b/>
                <w:bCs/>
                <w:sz w:val="20"/>
                <w:szCs w:val="20"/>
              </w:rPr>
              <w:t xml:space="preserve"> 350000-00</w:t>
            </w: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350000-00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350000-00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1487"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50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r w:rsidR="005B2C33">
        <w:trPr>
          <w:trHeight w:val="255"/>
        </w:trPr>
        <w:tc>
          <w:tcPr>
            <w:tcW w:w="3111" w:type="dxa"/>
            <w:gridSpan w:val="3"/>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Общая</w:t>
            </w:r>
            <w:r>
              <w:rPr>
                <w:rFonts w:ascii="Arial" w:hAnsi="Arial"/>
                <w:b/>
                <w:bCs/>
                <w:sz w:val="20"/>
                <w:szCs w:val="20"/>
              </w:rPr>
              <w:t xml:space="preserve"> </w:t>
            </w:r>
            <w:r>
              <w:rPr>
                <w:rFonts w:ascii="Arial" w:hAnsi="Arial" w:hint="eastAsia"/>
                <w:b/>
                <w:bCs/>
                <w:sz w:val="20"/>
                <w:szCs w:val="20"/>
              </w:rPr>
              <w:t>прибыль</w:t>
            </w:r>
            <w:r>
              <w:rPr>
                <w:rFonts w:ascii="Arial" w:hAnsi="Arial"/>
                <w:b/>
                <w:bCs/>
                <w:sz w:val="20"/>
                <w:szCs w:val="20"/>
              </w:rPr>
              <w:t xml:space="preserve">, </w:t>
            </w:r>
            <w:r>
              <w:rPr>
                <w:rFonts w:ascii="Arial" w:hAnsi="Arial" w:hint="eastAsia"/>
                <w:b/>
                <w:bCs/>
                <w:sz w:val="20"/>
                <w:szCs w:val="20"/>
              </w:rPr>
              <w:t>руб</w:t>
            </w:r>
            <w:r>
              <w:rPr>
                <w:rFonts w:ascii="Arial" w:hAnsi="Arial"/>
                <w:b/>
                <w:bCs/>
                <w:sz w:val="20"/>
                <w:szCs w:val="20"/>
              </w:rPr>
              <w:t>.</w:t>
            </w:r>
          </w:p>
        </w:tc>
        <w:tc>
          <w:tcPr>
            <w:tcW w:w="122"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251" w:type="dxa"/>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455000-00</w:t>
            </w:r>
          </w:p>
        </w:tc>
        <w:tc>
          <w:tcPr>
            <w:tcW w:w="122" w:type="dxa"/>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p>
        </w:tc>
        <w:tc>
          <w:tcPr>
            <w:tcW w:w="2494"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400000-00</w:t>
            </w:r>
          </w:p>
        </w:tc>
        <w:tc>
          <w:tcPr>
            <w:tcW w:w="50" w:type="dxa"/>
            <w:tcBorders>
              <w:top w:val="nil"/>
              <w:left w:val="nil"/>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p>
        </w:tc>
        <w:tc>
          <w:tcPr>
            <w:tcW w:w="2086" w:type="dxa"/>
            <w:gridSpan w:val="2"/>
            <w:tcBorders>
              <w:top w:val="nil"/>
              <w:left w:val="single" w:sz="8" w:space="0" w:color="auto"/>
              <w:bottom w:val="nil"/>
              <w:right w:val="nil"/>
            </w:tcBorders>
            <w:noWrap/>
            <w:tcMar>
              <w:top w:w="15" w:type="dxa"/>
              <w:left w:w="15" w:type="dxa"/>
              <w:bottom w:w="0" w:type="dxa"/>
              <w:right w:w="15" w:type="dxa"/>
            </w:tcMar>
            <w:vAlign w:val="bottom"/>
          </w:tcPr>
          <w:p w:rsidR="005B2C33" w:rsidRDefault="005B2C33">
            <w:pPr>
              <w:rPr>
                <w:rFonts w:ascii="Arial" w:hAnsi="Arial"/>
                <w:b/>
                <w:bCs/>
                <w:sz w:val="20"/>
                <w:szCs w:val="20"/>
              </w:rPr>
            </w:pPr>
            <w:r>
              <w:rPr>
                <w:rFonts w:ascii="Arial" w:hAnsi="Arial" w:hint="eastAsia"/>
                <w:b/>
                <w:bCs/>
                <w:sz w:val="20"/>
                <w:szCs w:val="20"/>
              </w:rPr>
              <w:t> </w:t>
            </w:r>
            <w:r>
              <w:rPr>
                <w:rFonts w:ascii="Arial" w:hAnsi="Arial"/>
                <w:b/>
                <w:bCs/>
                <w:sz w:val="20"/>
                <w:szCs w:val="20"/>
              </w:rPr>
              <w:t>432000-00</w:t>
            </w:r>
          </w:p>
        </w:tc>
        <w:tc>
          <w:tcPr>
            <w:tcW w:w="122" w:type="dxa"/>
            <w:gridSpan w:val="2"/>
            <w:tcBorders>
              <w:top w:val="nil"/>
              <w:left w:val="nil"/>
              <w:bottom w:val="nil"/>
              <w:right w:val="single" w:sz="8" w:space="0" w:color="auto"/>
            </w:tcBorders>
            <w:noWrap/>
            <w:tcMar>
              <w:top w:w="15" w:type="dxa"/>
              <w:left w:w="15" w:type="dxa"/>
              <w:bottom w:w="0" w:type="dxa"/>
              <w:right w:w="15" w:type="dxa"/>
            </w:tcMar>
            <w:vAlign w:val="bottom"/>
          </w:tcPr>
          <w:p w:rsidR="005B2C33" w:rsidRDefault="005B2C33">
            <w:pPr>
              <w:rPr>
                <w:rFonts w:ascii="Arial" w:hAnsi="Arial"/>
                <w:sz w:val="20"/>
                <w:szCs w:val="20"/>
              </w:rPr>
            </w:pPr>
            <w:r>
              <w:rPr>
                <w:rFonts w:ascii="Arial" w:hAnsi="Arial" w:hint="eastAsia"/>
                <w:sz w:val="20"/>
                <w:szCs w:val="20"/>
              </w:rPr>
              <w:t> </w:t>
            </w:r>
          </w:p>
        </w:tc>
      </w:tr>
    </w:tbl>
    <w:p w:rsidR="005B2C33" w:rsidRDefault="005B2C33">
      <w:pPr>
        <w:pStyle w:val="9"/>
        <w:spacing w:line="360" w:lineRule="auto"/>
        <w:rPr>
          <w:color w:val="292929"/>
          <w:spacing w:val="-9"/>
          <w:sz w:val="28"/>
          <w:szCs w:val="24"/>
        </w:rPr>
      </w:pPr>
      <w:r>
        <w:rPr>
          <w:color w:val="292929"/>
          <w:spacing w:val="-9"/>
          <w:sz w:val="28"/>
          <w:szCs w:val="24"/>
        </w:rPr>
        <w:t xml:space="preserve">            </w:t>
      </w:r>
    </w:p>
    <w:p w:rsidR="005B2C33" w:rsidRDefault="005B2C33">
      <w:pPr>
        <w:pStyle w:val="9"/>
        <w:spacing w:line="360" w:lineRule="auto"/>
        <w:rPr>
          <w:b/>
          <w:bCs/>
          <w:color w:val="292929"/>
          <w:spacing w:val="-9"/>
          <w:sz w:val="28"/>
          <w:szCs w:val="24"/>
        </w:rPr>
      </w:pPr>
      <w:r>
        <w:rPr>
          <w:b/>
          <w:bCs/>
          <w:color w:val="292929"/>
          <w:spacing w:val="-9"/>
          <w:sz w:val="28"/>
          <w:szCs w:val="24"/>
        </w:rPr>
        <w:t>Расчет прибыли при учёте по  полной себестоимости:</w:t>
      </w:r>
    </w:p>
    <w:p w:rsidR="005B2C33" w:rsidRDefault="005B2C33">
      <w:pPr>
        <w:spacing w:line="360" w:lineRule="auto"/>
        <w:rPr>
          <w:sz w:val="28"/>
        </w:rPr>
      </w:pPr>
      <w:r>
        <w:rPr>
          <w:sz w:val="28"/>
        </w:rPr>
        <w:t>ВАРИАНТ - Базис (прошлый год).</w:t>
      </w:r>
    </w:p>
    <w:p w:rsidR="005B2C33" w:rsidRDefault="005B2C33">
      <w:pPr>
        <w:spacing w:line="360" w:lineRule="auto"/>
        <w:jc w:val="center"/>
        <w:rPr>
          <w:color w:val="292929"/>
          <w:spacing w:val="-9"/>
          <w:sz w:val="28"/>
        </w:rPr>
      </w:pPr>
      <w:r>
        <w:rPr>
          <w:color w:val="292929"/>
          <w:spacing w:val="-9"/>
          <w:sz w:val="28"/>
        </w:rPr>
        <w:t>Объем продаж                    230 000 шт.</w:t>
      </w:r>
    </w:p>
    <w:p w:rsidR="005B2C33" w:rsidRDefault="005B2C33">
      <w:pPr>
        <w:spacing w:line="360" w:lineRule="auto"/>
        <w:jc w:val="center"/>
        <w:rPr>
          <w:color w:val="292929"/>
          <w:spacing w:val="-9"/>
          <w:sz w:val="28"/>
        </w:rPr>
      </w:pPr>
      <w:r>
        <w:rPr>
          <w:color w:val="292929"/>
          <w:spacing w:val="-9"/>
          <w:sz w:val="28"/>
        </w:rPr>
        <w:t>Цена  ед.                                  5 руб.</w:t>
      </w:r>
    </w:p>
    <w:p w:rsidR="005B2C33" w:rsidRDefault="005B2C33">
      <w:pPr>
        <w:spacing w:line="360" w:lineRule="auto"/>
        <w:rPr>
          <w:color w:val="292929"/>
          <w:spacing w:val="-9"/>
          <w:sz w:val="28"/>
        </w:rPr>
      </w:pPr>
      <w:r>
        <w:rPr>
          <w:color w:val="292929"/>
          <w:spacing w:val="-9"/>
          <w:sz w:val="28"/>
        </w:rPr>
        <w:t xml:space="preserve">Расходы по изготовлению и сбыту (руб.): </w:t>
      </w:r>
    </w:p>
    <w:p w:rsidR="005B2C33" w:rsidRDefault="005B2C33">
      <w:pPr>
        <w:spacing w:line="360" w:lineRule="auto"/>
        <w:jc w:val="center"/>
        <w:rPr>
          <w:color w:val="292929"/>
          <w:spacing w:val="-9"/>
          <w:sz w:val="28"/>
        </w:rPr>
      </w:pPr>
      <w:r>
        <w:rPr>
          <w:color w:val="292929"/>
          <w:spacing w:val="-9"/>
          <w:sz w:val="28"/>
        </w:rPr>
        <w:t>Зарплата по изготовлению                     70 000</w:t>
      </w:r>
    </w:p>
    <w:p w:rsidR="005B2C33" w:rsidRDefault="005B2C33">
      <w:pPr>
        <w:spacing w:line="360" w:lineRule="auto"/>
        <w:jc w:val="center"/>
        <w:rPr>
          <w:color w:val="292929"/>
          <w:spacing w:val="-9"/>
          <w:sz w:val="28"/>
        </w:rPr>
      </w:pPr>
      <w:r>
        <w:rPr>
          <w:color w:val="292929"/>
          <w:spacing w:val="-9"/>
          <w:sz w:val="28"/>
        </w:rPr>
        <w:t>Материалы                                             200 000</w:t>
      </w:r>
    </w:p>
    <w:p w:rsidR="005B2C33" w:rsidRDefault="005B2C33">
      <w:pPr>
        <w:spacing w:line="360" w:lineRule="auto"/>
        <w:jc w:val="center"/>
        <w:rPr>
          <w:color w:val="292929"/>
          <w:spacing w:val="-9"/>
          <w:sz w:val="28"/>
        </w:rPr>
      </w:pPr>
      <w:r>
        <w:rPr>
          <w:color w:val="292929"/>
          <w:spacing w:val="-9"/>
          <w:sz w:val="28"/>
        </w:rPr>
        <w:t>Переменная часть общих затрат           55 000</w:t>
      </w:r>
    </w:p>
    <w:p w:rsidR="005B2C33" w:rsidRDefault="005B2C33">
      <w:pPr>
        <w:spacing w:line="360" w:lineRule="auto"/>
        <w:jc w:val="center"/>
        <w:rPr>
          <w:color w:val="292929"/>
          <w:spacing w:val="-9"/>
          <w:sz w:val="28"/>
        </w:rPr>
      </w:pPr>
      <w:r>
        <w:rPr>
          <w:color w:val="292929"/>
          <w:spacing w:val="-9"/>
          <w:sz w:val="28"/>
        </w:rPr>
        <w:t>Упаковка и транспортировка                20 000</w:t>
      </w:r>
    </w:p>
    <w:p w:rsidR="005B2C33" w:rsidRDefault="005B2C33">
      <w:pPr>
        <w:pStyle w:val="5"/>
        <w:spacing w:line="360" w:lineRule="auto"/>
      </w:pPr>
      <w:r>
        <w:t>Постоянные затраты                           350 000</w:t>
      </w:r>
    </w:p>
    <w:p w:rsidR="005B2C33" w:rsidRDefault="005B2C33">
      <w:pPr>
        <w:pStyle w:val="4"/>
        <w:spacing w:line="360" w:lineRule="auto"/>
        <w:jc w:val="center"/>
      </w:pPr>
      <w:r>
        <w:t xml:space="preserve">                                    ИТОГО:               695 000</w:t>
      </w:r>
    </w:p>
    <w:p w:rsidR="005B2C33" w:rsidRDefault="005B2C33">
      <w:pPr>
        <w:pStyle w:val="5"/>
        <w:spacing w:line="360" w:lineRule="auto"/>
        <w:jc w:val="left"/>
      </w:pPr>
      <w:r>
        <w:t>Полная себестоимость ед.  = 695000 : 230000 = 3 руб. 02 коп.</w:t>
      </w:r>
    </w:p>
    <w:p w:rsidR="005B2C33" w:rsidRDefault="005B2C33">
      <w:pPr>
        <w:spacing w:line="360" w:lineRule="auto"/>
        <w:rPr>
          <w:sz w:val="28"/>
        </w:rPr>
      </w:pPr>
      <w:r>
        <w:rPr>
          <w:sz w:val="28"/>
        </w:rPr>
        <w:t>Прибыль ед.  = 5 руб. – 3 руб.02 коп. = 1 руб. 98 коп.</w:t>
      </w:r>
    </w:p>
    <w:p w:rsidR="005B2C33" w:rsidRDefault="005B2C33">
      <w:pPr>
        <w:spacing w:line="360" w:lineRule="auto"/>
        <w:rPr>
          <w:sz w:val="28"/>
        </w:rPr>
      </w:pPr>
      <w:r>
        <w:rPr>
          <w:sz w:val="28"/>
        </w:rPr>
        <w:t xml:space="preserve">Общая прибыль = 1 руб. 98 коп. * 230000 шт. = </w:t>
      </w:r>
      <w:r>
        <w:rPr>
          <w:b/>
          <w:bCs/>
          <w:sz w:val="28"/>
        </w:rPr>
        <w:t>455400 руб.</w:t>
      </w:r>
    </w:p>
    <w:p w:rsidR="005B2C33" w:rsidRDefault="005B2C33">
      <w:pPr>
        <w:spacing w:line="360" w:lineRule="auto"/>
        <w:rPr>
          <w:color w:val="292929"/>
          <w:spacing w:val="-9"/>
          <w:sz w:val="28"/>
        </w:rPr>
      </w:pPr>
      <w:r>
        <w:rPr>
          <w:sz w:val="28"/>
        </w:rPr>
        <w:t xml:space="preserve">ВАРИАНТ – </w:t>
      </w:r>
      <w:r>
        <w:rPr>
          <w:sz w:val="28"/>
          <w:lang w:val="en-US"/>
        </w:rPr>
        <w:t>I</w:t>
      </w:r>
      <w:r>
        <w:rPr>
          <w:sz w:val="28"/>
        </w:rPr>
        <w:t xml:space="preserve">                  </w:t>
      </w:r>
      <w:r>
        <w:rPr>
          <w:color w:val="292929"/>
          <w:spacing w:val="-9"/>
          <w:sz w:val="28"/>
        </w:rPr>
        <w:t>Объем продаж                    250 000 шт.</w:t>
      </w:r>
    </w:p>
    <w:p w:rsidR="005B2C33" w:rsidRDefault="005B2C33">
      <w:pPr>
        <w:spacing w:line="360" w:lineRule="auto"/>
        <w:jc w:val="center"/>
        <w:rPr>
          <w:color w:val="292929"/>
          <w:spacing w:val="-9"/>
          <w:sz w:val="28"/>
        </w:rPr>
      </w:pPr>
      <w:r>
        <w:rPr>
          <w:color w:val="292929"/>
          <w:spacing w:val="-9"/>
          <w:sz w:val="28"/>
        </w:rPr>
        <w:t>Цена ед. снижена на 10%          4 руб. 50 коп.</w:t>
      </w:r>
    </w:p>
    <w:p w:rsidR="005B2C33" w:rsidRDefault="005B2C33">
      <w:pPr>
        <w:pStyle w:val="5"/>
        <w:spacing w:line="360" w:lineRule="auto"/>
        <w:jc w:val="left"/>
      </w:pPr>
      <w:r>
        <w:t>Полная себестоимость ед.                                              3 руб. 02 коп.</w:t>
      </w:r>
    </w:p>
    <w:p w:rsidR="005B2C33" w:rsidRDefault="005B2C33">
      <w:pPr>
        <w:spacing w:line="360" w:lineRule="auto"/>
        <w:rPr>
          <w:sz w:val="28"/>
        </w:rPr>
      </w:pPr>
      <w:r>
        <w:rPr>
          <w:sz w:val="28"/>
        </w:rPr>
        <w:t>Прибыль ед. = 4 руб. 50 коп. – 3 руб.02 коп. = 1 руб. 48 коп.</w:t>
      </w:r>
    </w:p>
    <w:p w:rsidR="005B2C33" w:rsidRDefault="005B2C33">
      <w:pPr>
        <w:spacing w:line="360" w:lineRule="auto"/>
        <w:rPr>
          <w:sz w:val="28"/>
        </w:rPr>
      </w:pPr>
      <w:r>
        <w:rPr>
          <w:sz w:val="28"/>
        </w:rPr>
        <w:t xml:space="preserve">Общая прибыль = 1 руб. 48 коп. * 250000 шт. = </w:t>
      </w:r>
      <w:r>
        <w:rPr>
          <w:b/>
          <w:bCs/>
          <w:sz w:val="28"/>
        </w:rPr>
        <w:t>370000 руб.</w:t>
      </w:r>
    </w:p>
    <w:p w:rsidR="005B2C33" w:rsidRDefault="005B2C33">
      <w:pPr>
        <w:spacing w:line="360" w:lineRule="auto"/>
        <w:rPr>
          <w:color w:val="292929"/>
          <w:spacing w:val="-9"/>
          <w:sz w:val="28"/>
        </w:rPr>
      </w:pPr>
      <w:r>
        <w:rPr>
          <w:sz w:val="28"/>
        </w:rPr>
        <w:t xml:space="preserve">ВАРИАНТ – </w:t>
      </w:r>
      <w:r>
        <w:rPr>
          <w:sz w:val="28"/>
          <w:lang w:val="en-US"/>
        </w:rPr>
        <w:t>II</w:t>
      </w:r>
      <w:r>
        <w:rPr>
          <w:sz w:val="28"/>
        </w:rPr>
        <w:t xml:space="preserve">    </w:t>
      </w:r>
      <w:r>
        <w:rPr>
          <w:color w:val="292929"/>
          <w:spacing w:val="-9"/>
          <w:sz w:val="28"/>
        </w:rPr>
        <w:t>Объем продаж  снижен на 15 %        195500 шт.</w:t>
      </w:r>
    </w:p>
    <w:p w:rsidR="005B2C33" w:rsidRDefault="005B2C33">
      <w:pPr>
        <w:spacing w:line="360" w:lineRule="auto"/>
        <w:jc w:val="center"/>
        <w:rPr>
          <w:color w:val="292929"/>
          <w:spacing w:val="-9"/>
          <w:sz w:val="28"/>
        </w:rPr>
      </w:pPr>
      <w:r>
        <w:rPr>
          <w:color w:val="292929"/>
          <w:spacing w:val="-9"/>
          <w:sz w:val="28"/>
        </w:rPr>
        <w:t>Цена ед.  увеличена на 10 %          5 руб. 50 коп.</w:t>
      </w:r>
    </w:p>
    <w:p w:rsidR="005B2C33" w:rsidRDefault="005B2C33">
      <w:pPr>
        <w:pStyle w:val="5"/>
        <w:spacing w:line="360" w:lineRule="auto"/>
        <w:jc w:val="left"/>
      </w:pPr>
      <w:r>
        <w:t>Полная себестоимость ед.                                                3 руб. 02 коп.</w:t>
      </w:r>
    </w:p>
    <w:p w:rsidR="005B2C33" w:rsidRDefault="005B2C33">
      <w:pPr>
        <w:spacing w:line="360" w:lineRule="auto"/>
        <w:rPr>
          <w:sz w:val="28"/>
        </w:rPr>
      </w:pPr>
      <w:r>
        <w:rPr>
          <w:sz w:val="28"/>
        </w:rPr>
        <w:t>Прибыль ед. = 5 руб. 50 коп. – 3 руб.02 коп. = 2 руб. 48 коп.</w:t>
      </w:r>
    </w:p>
    <w:p w:rsidR="005B2C33" w:rsidRDefault="005B2C33">
      <w:pPr>
        <w:spacing w:line="360" w:lineRule="auto"/>
        <w:rPr>
          <w:sz w:val="28"/>
        </w:rPr>
      </w:pPr>
      <w:r>
        <w:rPr>
          <w:sz w:val="28"/>
        </w:rPr>
        <w:t xml:space="preserve">Общая прибыль = 2 руб. 48 коп. * 195500 шт. = </w:t>
      </w:r>
      <w:r>
        <w:rPr>
          <w:b/>
          <w:bCs/>
          <w:sz w:val="28"/>
        </w:rPr>
        <w:t>484840 руб.</w:t>
      </w:r>
    </w:p>
    <w:p w:rsidR="005B2C33" w:rsidRDefault="005B2C33">
      <w:pPr>
        <w:pStyle w:val="9"/>
        <w:spacing w:line="360" w:lineRule="auto"/>
        <w:rPr>
          <w:b/>
          <w:bCs/>
          <w:color w:val="292929"/>
          <w:spacing w:val="-9"/>
          <w:sz w:val="28"/>
          <w:szCs w:val="24"/>
        </w:rPr>
      </w:pPr>
      <w:r>
        <w:rPr>
          <w:b/>
          <w:bCs/>
          <w:color w:val="292929"/>
          <w:spacing w:val="-9"/>
          <w:sz w:val="28"/>
          <w:szCs w:val="24"/>
        </w:rPr>
        <w:t>Расчёт прибыли по системе ДИРЕКТ-КОСТИНГ:</w:t>
      </w:r>
    </w:p>
    <w:p w:rsidR="005B2C33" w:rsidRDefault="005B2C33">
      <w:pPr>
        <w:spacing w:line="360" w:lineRule="auto"/>
        <w:rPr>
          <w:sz w:val="28"/>
        </w:rPr>
      </w:pPr>
      <w:r>
        <w:rPr>
          <w:sz w:val="28"/>
        </w:rPr>
        <w:t>ВАРИАНТ- Базис (прошлый год).</w:t>
      </w:r>
    </w:p>
    <w:p w:rsidR="005B2C33" w:rsidRDefault="005B2C33">
      <w:pPr>
        <w:spacing w:line="360" w:lineRule="auto"/>
        <w:jc w:val="center"/>
        <w:rPr>
          <w:color w:val="292929"/>
          <w:spacing w:val="-9"/>
          <w:sz w:val="28"/>
        </w:rPr>
      </w:pPr>
      <w:r>
        <w:rPr>
          <w:color w:val="292929"/>
          <w:spacing w:val="-9"/>
          <w:sz w:val="28"/>
        </w:rPr>
        <w:t>Объем продаж                    230 000 шт.</w:t>
      </w:r>
    </w:p>
    <w:p w:rsidR="005B2C33" w:rsidRDefault="005B2C33">
      <w:pPr>
        <w:spacing w:line="360" w:lineRule="auto"/>
        <w:jc w:val="center"/>
        <w:rPr>
          <w:color w:val="292929"/>
          <w:spacing w:val="-9"/>
          <w:sz w:val="28"/>
        </w:rPr>
      </w:pPr>
      <w:r>
        <w:rPr>
          <w:color w:val="292929"/>
          <w:spacing w:val="-9"/>
          <w:sz w:val="28"/>
        </w:rPr>
        <w:t>Цена  ед.                                  5 руб.</w:t>
      </w:r>
    </w:p>
    <w:p w:rsidR="005B2C33" w:rsidRDefault="005B2C33">
      <w:pPr>
        <w:spacing w:line="360" w:lineRule="auto"/>
        <w:jc w:val="center"/>
        <w:rPr>
          <w:color w:val="292929"/>
          <w:spacing w:val="-9"/>
          <w:sz w:val="28"/>
        </w:rPr>
      </w:pPr>
    </w:p>
    <w:p w:rsidR="005B2C33" w:rsidRDefault="005B2C33">
      <w:pPr>
        <w:spacing w:line="360" w:lineRule="auto"/>
        <w:rPr>
          <w:color w:val="292929"/>
          <w:spacing w:val="-9"/>
          <w:sz w:val="28"/>
        </w:rPr>
      </w:pPr>
      <w:r>
        <w:rPr>
          <w:color w:val="292929"/>
          <w:spacing w:val="-9"/>
          <w:sz w:val="28"/>
        </w:rPr>
        <w:t xml:space="preserve">Расходы по изготовлению и сбыту (руб.)/переменные затраты: </w:t>
      </w:r>
    </w:p>
    <w:p w:rsidR="005B2C33" w:rsidRDefault="005B2C33">
      <w:pPr>
        <w:spacing w:line="360" w:lineRule="auto"/>
        <w:jc w:val="center"/>
        <w:rPr>
          <w:color w:val="292929"/>
          <w:spacing w:val="-9"/>
          <w:sz w:val="28"/>
        </w:rPr>
      </w:pPr>
      <w:r>
        <w:rPr>
          <w:color w:val="292929"/>
          <w:spacing w:val="-9"/>
          <w:sz w:val="28"/>
        </w:rPr>
        <w:t>Зарплата по изготовлению                     70 000</w:t>
      </w:r>
    </w:p>
    <w:p w:rsidR="005B2C33" w:rsidRDefault="005B2C33">
      <w:pPr>
        <w:spacing w:line="360" w:lineRule="auto"/>
        <w:jc w:val="center"/>
        <w:rPr>
          <w:color w:val="292929"/>
          <w:spacing w:val="-9"/>
          <w:sz w:val="28"/>
        </w:rPr>
      </w:pPr>
      <w:r>
        <w:rPr>
          <w:color w:val="292929"/>
          <w:spacing w:val="-9"/>
          <w:sz w:val="28"/>
        </w:rPr>
        <w:t>Материалы                                             200 000</w:t>
      </w:r>
    </w:p>
    <w:p w:rsidR="005B2C33" w:rsidRDefault="005B2C33">
      <w:pPr>
        <w:spacing w:line="360" w:lineRule="auto"/>
        <w:jc w:val="center"/>
        <w:rPr>
          <w:color w:val="292929"/>
          <w:spacing w:val="-9"/>
          <w:sz w:val="28"/>
        </w:rPr>
      </w:pPr>
      <w:r>
        <w:rPr>
          <w:color w:val="292929"/>
          <w:spacing w:val="-9"/>
          <w:sz w:val="28"/>
        </w:rPr>
        <w:t>Переменная часть общих затрат           55 000</w:t>
      </w:r>
    </w:p>
    <w:p w:rsidR="005B2C33" w:rsidRDefault="005B2C33">
      <w:pPr>
        <w:spacing w:line="360" w:lineRule="auto"/>
        <w:jc w:val="center"/>
        <w:rPr>
          <w:sz w:val="28"/>
        </w:rPr>
      </w:pPr>
      <w:r>
        <w:rPr>
          <w:sz w:val="28"/>
        </w:rPr>
        <w:t>Упаковка и транспортировка          20 000</w:t>
      </w:r>
    </w:p>
    <w:p w:rsidR="005B2C33" w:rsidRDefault="005B2C33">
      <w:pPr>
        <w:pStyle w:val="6"/>
      </w:pPr>
      <w:r>
        <w:t>ИТОГО:               345 000</w:t>
      </w:r>
    </w:p>
    <w:p w:rsidR="005B2C33" w:rsidRDefault="005B2C33">
      <w:pPr>
        <w:spacing w:line="360" w:lineRule="auto"/>
        <w:rPr>
          <w:color w:val="292929"/>
          <w:spacing w:val="-9"/>
          <w:sz w:val="28"/>
        </w:rPr>
      </w:pPr>
      <w:r>
        <w:rPr>
          <w:color w:val="292929"/>
          <w:spacing w:val="-9"/>
          <w:sz w:val="28"/>
        </w:rPr>
        <w:t>Переменные затраты ед. = 345000 руб. : 230000 шт. = 1руб. 50 коп.</w:t>
      </w:r>
    </w:p>
    <w:p w:rsidR="005B2C33" w:rsidRDefault="005B2C33">
      <w:pPr>
        <w:spacing w:line="360" w:lineRule="auto"/>
        <w:rPr>
          <w:color w:val="292929"/>
          <w:spacing w:val="-9"/>
          <w:sz w:val="28"/>
        </w:rPr>
      </w:pPr>
      <w:r>
        <w:rPr>
          <w:sz w:val="28"/>
        </w:rPr>
        <w:t xml:space="preserve">Маржинальный доход ед. = 5 руб. - </w:t>
      </w:r>
      <w:r>
        <w:rPr>
          <w:color w:val="292929"/>
          <w:spacing w:val="-9"/>
          <w:sz w:val="28"/>
        </w:rPr>
        <w:t>1руб. 50 коп. = 3 руб. 50 коп.</w:t>
      </w:r>
    </w:p>
    <w:p w:rsidR="005B2C33" w:rsidRDefault="005B2C33">
      <w:pPr>
        <w:spacing w:line="360" w:lineRule="auto"/>
        <w:rPr>
          <w:color w:val="292929"/>
          <w:spacing w:val="-9"/>
          <w:sz w:val="28"/>
        </w:rPr>
      </w:pPr>
      <w:r>
        <w:rPr>
          <w:color w:val="292929"/>
          <w:spacing w:val="-9"/>
          <w:sz w:val="28"/>
        </w:rPr>
        <w:t xml:space="preserve">Выручка от реализации  = 5 руб. * 230000 шт. = 1150000 </w:t>
      </w:r>
    </w:p>
    <w:p w:rsidR="005B2C33" w:rsidRDefault="005B2C33">
      <w:pPr>
        <w:spacing w:line="360" w:lineRule="auto"/>
        <w:rPr>
          <w:color w:val="292929"/>
          <w:spacing w:val="-9"/>
          <w:sz w:val="28"/>
        </w:rPr>
      </w:pPr>
      <w:r>
        <w:rPr>
          <w:sz w:val="28"/>
        </w:rPr>
        <w:t>Маржинальный доход = 1150000руб. - 345000</w:t>
      </w:r>
      <w:r>
        <w:rPr>
          <w:color w:val="292929"/>
          <w:spacing w:val="-9"/>
          <w:sz w:val="28"/>
        </w:rPr>
        <w:t xml:space="preserve">руб. = 805000 руб.                       </w:t>
      </w:r>
    </w:p>
    <w:p w:rsidR="005B2C33" w:rsidRDefault="005B2C33">
      <w:pPr>
        <w:pStyle w:val="5"/>
        <w:spacing w:line="360" w:lineRule="auto"/>
        <w:jc w:val="left"/>
      </w:pPr>
      <w:r>
        <w:t>Постоянные затраты = 350 000 руб.</w:t>
      </w:r>
    </w:p>
    <w:p w:rsidR="005B2C33" w:rsidRDefault="005B2C33">
      <w:pPr>
        <w:spacing w:line="360" w:lineRule="auto"/>
        <w:rPr>
          <w:b/>
          <w:bCs/>
          <w:sz w:val="28"/>
        </w:rPr>
      </w:pPr>
      <w:r>
        <w:rPr>
          <w:sz w:val="28"/>
        </w:rPr>
        <w:t xml:space="preserve">Общая прибыль = 805000 руб. - 350000 руб. = </w:t>
      </w:r>
      <w:r>
        <w:rPr>
          <w:b/>
          <w:bCs/>
          <w:sz w:val="28"/>
        </w:rPr>
        <w:t>455000 руб.</w:t>
      </w:r>
    </w:p>
    <w:p w:rsidR="005B2C33" w:rsidRDefault="005B2C33">
      <w:pPr>
        <w:spacing w:line="360" w:lineRule="auto"/>
        <w:rPr>
          <w:color w:val="292929"/>
          <w:spacing w:val="-9"/>
          <w:sz w:val="28"/>
        </w:rPr>
      </w:pPr>
      <w:r>
        <w:rPr>
          <w:sz w:val="28"/>
        </w:rPr>
        <w:t xml:space="preserve">ВАРИАНТ - </w:t>
      </w:r>
      <w:r>
        <w:rPr>
          <w:sz w:val="28"/>
          <w:lang w:val="en-US"/>
        </w:rPr>
        <w:t>I</w:t>
      </w:r>
      <w:r>
        <w:rPr>
          <w:sz w:val="28"/>
        </w:rPr>
        <w:t xml:space="preserve">                   </w:t>
      </w:r>
      <w:r>
        <w:rPr>
          <w:color w:val="292929"/>
          <w:spacing w:val="-9"/>
          <w:sz w:val="28"/>
        </w:rPr>
        <w:t>Объем продаж                    250 000 шт.</w:t>
      </w:r>
    </w:p>
    <w:p w:rsidR="005B2C33" w:rsidRDefault="005B2C33">
      <w:pPr>
        <w:spacing w:line="360" w:lineRule="auto"/>
        <w:jc w:val="center"/>
        <w:rPr>
          <w:color w:val="292929"/>
          <w:spacing w:val="-9"/>
          <w:sz w:val="28"/>
        </w:rPr>
      </w:pPr>
      <w:r>
        <w:rPr>
          <w:color w:val="292929"/>
          <w:spacing w:val="-9"/>
          <w:sz w:val="28"/>
        </w:rPr>
        <w:t>Цена ед. снижена на 10%          4 руб. 50 коп.</w:t>
      </w:r>
    </w:p>
    <w:p w:rsidR="005B2C33" w:rsidRDefault="005B2C33">
      <w:pPr>
        <w:spacing w:line="360" w:lineRule="auto"/>
        <w:rPr>
          <w:color w:val="292929"/>
          <w:spacing w:val="-9"/>
          <w:sz w:val="28"/>
        </w:rPr>
      </w:pPr>
      <w:r>
        <w:rPr>
          <w:color w:val="292929"/>
          <w:spacing w:val="-9"/>
          <w:sz w:val="28"/>
        </w:rPr>
        <w:t>Переменные затраты ед. = 1руб. 50 коп.</w:t>
      </w:r>
    </w:p>
    <w:p w:rsidR="005B2C33" w:rsidRDefault="005B2C33">
      <w:pPr>
        <w:spacing w:line="360" w:lineRule="auto"/>
        <w:rPr>
          <w:color w:val="292929"/>
          <w:spacing w:val="-9"/>
          <w:sz w:val="28"/>
        </w:rPr>
      </w:pPr>
      <w:r>
        <w:rPr>
          <w:color w:val="292929"/>
          <w:spacing w:val="-9"/>
          <w:sz w:val="28"/>
        </w:rPr>
        <w:t>Переменные затраты  = 1руб. 50 коп. * 250000 шт. = 375000 руб.</w:t>
      </w:r>
    </w:p>
    <w:p w:rsidR="005B2C33" w:rsidRDefault="005B2C33">
      <w:pPr>
        <w:spacing w:line="360" w:lineRule="auto"/>
        <w:rPr>
          <w:color w:val="292929"/>
          <w:spacing w:val="-9"/>
          <w:sz w:val="28"/>
        </w:rPr>
      </w:pPr>
      <w:r>
        <w:rPr>
          <w:sz w:val="28"/>
        </w:rPr>
        <w:t xml:space="preserve">Маржинальный доход ед. = 4 руб. 50 коп. - </w:t>
      </w:r>
      <w:r>
        <w:rPr>
          <w:color w:val="292929"/>
          <w:spacing w:val="-9"/>
          <w:sz w:val="28"/>
        </w:rPr>
        <w:t xml:space="preserve">1руб. 50 коп. = 3 руб. </w:t>
      </w:r>
    </w:p>
    <w:p w:rsidR="005B2C33" w:rsidRDefault="005B2C33">
      <w:pPr>
        <w:spacing w:line="360" w:lineRule="auto"/>
        <w:rPr>
          <w:color w:val="292929"/>
          <w:spacing w:val="-9"/>
          <w:sz w:val="28"/>
        </w:rPr>
      </w:pPr>
      <w:r>
        <w:rPr>
          <w:color w:val="292929"/>
          <w:spacing w:val="-9"/>
          <w:sz w:val="28"/>
        </w:rPr>
        <w:t xml:space="preserve">Выручка от реализации  = 4 руб. 50 коп. * 250000 шт. = 1125000 руб. </w:t>
      </w:r>
    </w:p>
    <w:p w:rsidR="005B2C33" w:rsidRDefault="005B2C33">
      <w:pPr>
        <w:spacing w:line="360" w:lineRule="auto"/>
        <w:rPr>
          <w:color w:val="292929"/>
          <w:spacing w:val="-9"/>
          <w:sz w:val="28"/>
        </w:rPr>
      </w:pPr>
      <w:r>
        <w:rPr>
          <w:sz w:val="28"/>
        </w:rPr>
        <w:t>Маржинальный доход = 1125000руб. - 375000</w:t>
      </w:r>
      <w:r>
        <w:rPr>
          <w:color w:val="292929"/>
          <w:spacing w:val="-9"/>
          <w:sz w:val="28"/>
        </w:rPr>
        <w:t xml:space="preserve">руб. = 750000 руб.                       </w:t>
      </w:r>
    </w:p>
    <w:p w:rsidR="005B2C33" w:rsidRDefault="005B2C33">
      <w:pPr>
        <w:pStyle w:val="5"/>
        <w:spacing w:line="360" w:lineRule="auto"/>
        <w:jc w:val="left"/>
      </w:pPr>
      <w:r>
        <w:t>Постоянные затраты = 350 000 руб.</w:t>
      </w:r>
    </w:p>
    <w:p w:rsidR="005B2C33" w:rsidRDefault="005B2C33">
      <w:pPr>
        <w:spacing w:line="360" w:lineRule="auto"/>
        <w:rPr>
          <w:b/>
          <w:bCs/>
          <w:sz w:val="28"/>
        </w:rPr>
      </w:pPr>
      <w:r>
        <w:rPr>
          <w:sz w:val="28"/>
        </w:rPr>
        <w:t xml:space="preserve">Общая прибыль = 750000 руб. - 350000 руб. = </w:t>
      </w:r>
      <w:r>
        <w:rPr>
          <w:b/>
          <w:bCs/>
          <w:sz w:val="28"/>
        </w:rPr>
        <w:t>400000 руб.</w:t>
      </w:r>
    </w:p>
    <w:p w:rsidR="005B2C33" w:rsidRDefault="005B2C33">
      <w:pPr>
        <w:spacing w:line="360" w:lineRule="auto"/>
        <w:rPr>
          <w:color w:val="292929"/>
          <w:spacing w:val="-9"/>
          <w:sz w:val="28"/>
        </w:rPr>
      </w:pPr>
      <w:r>
        <w:rPr>
          <w:sz w:val="28"/>
        </w:rPr>
        <w:t xml:space="preserve">ВАРИАНТ – </w:t>
      </w:r>
      <w:r>
        <w:rPr>
          <w:sz w:val="28"/>
          <w:lang w:val="en-US"/>
        </w:rPr>
        <w:t>II</w:t>
      </w:r>
      <w:r>
        <w:rPr>
          <w:sz w:val="28"/>
        </w:rPr>
        <w:t xml:space="preserve">                </w:t>
      </w:r>
      <w:r>
        <w:rPr>
          <w:color w:val="292929"/>
          <w:spacing w:val="-9"/>
          <w:sz w:val="28"/>
        </w:rPr>
        <w:t>Объем продаж                    195500 шт.</w:t>
      </w:r>
    </w:p>
    <w:p w:rsidR="005B2C33" w:rsidRDefault="005B2C33">
      <w:pPr>
        <w:spacing w:line="360" w:lineRule="auto"/>
        <w:jc w:val="center"/>
        <w:rPr>
          <w:color w:val="292929"/>
          <w:spacing w:val="-9"/>
          <w:sz w:val="28"/>
        </w:rPr>
      </w:pPr>
      <w:r>
        <w:rPr>
          <w:color w:val="292929"/>
          <w:spacing w:val="-9"/>
          <w:sz w:val="28"/>
        </w:rPr>
        <w:t>Цена ед. увеличена на 10%          5 руб. 50 коп.</w:t>
      </w:r>
    </w:p>
    <w:p w:rsidR="005B2C33" w:rsidRDefault="005B2C33">
      <w:pPr>
        <w:spacing w:line="360" w:lineRule="auto"/>
        <w:rPr>
          <w:color w:val="292929"/>
          <w:spacing w:val="-9"/>
          <w:sz w:val="28"/>
        </w:rPr>
      </w:pPr>
      <w:r>
        <w:rPr>
          <w:color w:val="292929"/>
          <w:spacing w:val="-9"/>
          <w:sz w:val="28"/>
        </w:rPr>
        <w:t>Переменные затраты ед. = 1 руб. 50 коп.</w:t>
      </w:r>
    </w:p>
    <w:p w:rsidR="005B2C33" w:rsidRDefault="005B2C33">
      <w:pPr>
        <w:spacing w:line="360" w:lineRule="auto"/>
        <w:rPr>
          <w:color w:val="292929"/>
          <w:spacing w:val="-9"/>
          <w:sz w:val="28"/>
        </w:rPr>
      </w:pPr>
      <w:r>
        <w:rPr>
          <w:sz w:val="28"/>
        </w:rPr>
        <w:t xml:space="preserve">Маржинальный доход ед. = 5 руб. 50 коп. – </w:t>
      </w:r>
      <w:r>
        <w:rPr>
          <w:color w:val="292929"/>
          <w:spacing w:val="-9"/>
          <w:sz w:val="28"/>
        </w:rPr>
        <w:t xml:space="preserve">1 руб. 50 коп. = 4 руб. </w:t>
      </w:r>
    </w:p>
    <w:p w:rsidR="005B2C33" w:rsidRDefault="005B2C33">
      <w:pPr>
        <w:spacing w:line="360" w:lineRule="auto"/>
        <w:rPr>
          <w:color w:val="292929"/>
          <w:spacing w:val="-9"/>
          <w:sz w:val="28"/>
        </w:rPr>
      </w:pPr>
      <w:r>
        <w:rPr>
          <w:color w:val="292929"/>
          <w:spacing w:val="-9"/>
          <w:sz w:val="28"/>
        </w:rPr>
        <w:t>Переменные затраты  = 1 руб. 50 коп. * 195500 шт. = 293250 руб.</w:t>
      </w:r>
    </w:p>
    <w:p w:rsidR="005B2C33" w:rsidRDefault="005B2C33">
      <w:pPr>
        <w:spacing w:line="360" w:lineRule="auto"/>
        <w:rPr>
          <w:color w:val="292929"/>
          <w:spacing w:val="-9"/>
          <w:sz w:val="28"/>
        </w:rPr>
      </w:pPr>
      <w:r>
        <w:rPr>
          <w:color w:val="292929"/>
          <w:spacing w:val="-9"/>
          <w:sz w:val="28"/>
        </w:rPr>
        <w:t xml:space="preserve">Выручка от реализации  = 5 руб. 50 коп. * 195500 шт. = 1072500 руб. </w:t>
      </w:r>
    </w:p>
    <w:p w:rsidR="005B2C33" w:rsidRDefault="005B2C33">
      <w:pPr>
        <w:spacing w:line="360" w:lineRule="auto"/>
        <w:rPr>
          <w:color w:val="292929"/>
          <w:spacing w:val="-9"/>
          <w:sz w:val="28"/>
        </w:rPr>
      </w:pPr>
      <w:r>
        <w:rPr>
          <w:sz w:val="28"/>
        </w:rPr>
        <w:t xml:space="preserve">Маржинальный доход = 1072500 руб. – 350000 </w:t>
      </w:r>
      <w:r>
        <w:rPr>
          <w:color w:val="292929"/>
          <w:spacing w:val="-9"/>
          <w:sz w:val="28"/>
        </w:rPr>
        <w:t xml:space="preserve">руб. = 782000 руб.                       </w:t>
      </w:r>
    </w:p>
    <w:p w:rsidR="005B2C33" w:rsidRDefault="005B2C33">
      <w:pPr>
        <w:pStyle w:val="5"/>
        <w:spacing w:line="360" w:lineRule="auto"/>
        <w:jc w:val="left"/>
      </w:pPr>
      <w:r>
        <w:t>Постоянные затраты = 350 000 руб.</w:t>
      </w:r>
    </w:p>
    <w:p w:rsidR="005B2C33" w:rsidRDefault="005B2C33">
      <w:pPr>
        <w:spacing w:line="360" w:lineRule="auto"/>
        <w:rPr>
          <w:b/>
          <w:bCs/>
          <w:sz w:val="28"/>
        </w:rPr>
      </w:pPr>
      <w:r>
        <w:rPr>
          <w:sz w:val="28"/>
        </w:rPr>
        <w:t xml:space="preserve">Общая прибыль = 782000 руб. – 350000 руб. = </w:t>
      </w:r>
      <w:r>
        <w:rPr>
          <w:b/>
          <w:bCs/>
          <w:sz w:val="28"/>
        </w:rPr>
        <w:t>432000 руб.</w:t>
      </w:r>
    </w:p>
    <w:p w:rsidR="005B2C33" w:rsidRDefault="005B2C33">
      <w:pPr>
        <w:spacing w:line="360" w:lineRule="auto"/>
        <w:jc w:val="both"/>
        <w:rPr>
          <w:sz w:val="28"/>
        </w:rPr>
      </w:pPr>
      <w:r>
        <w:rPr>
          <w:sz w:val="28"/>
        </w:rPr>
        <w:t xml:space="preserve">          Альтернативный вариант – графическое представление данных расчёта зависимости доходов и расходов от объема продаж см. Приложение №2. Дополнительно произведём расчет точки безубыточности для каждого варианта.</w:t>
      </w:r>
    </w:p>
    <w:p w:rsidR="005B2C33" w:rsidRDefault="005B2C33">
      <w:pPr>
        <w:spacing w:line="360" w:lineRule="auto"/>
        <w:jc w:val="both"/>
        <w:rPr>
          <w:sz w:val="28"/>
        </w:rPr>
      </w:pPr>
      <w:r>
        <w:rPr>
          <w:sz w:val="28"/>
        </w:rPr>
        <w:t xml:space="preserve"> Точка безубыт.(</w:t>
      </w:r>
      <w:r>
        <w:rPr>
          <w:sz w:val="28"/>
          <w:lang w:val="en-US"/>
        </w:rPr>
        <w:t>V</w:t>
      </w:r>
      <w:r>
        <w:rPr>
          <w:sz w:val="28"/>
        </w:rPr>
        <w:t>) = Постоян. затраты руб. / Маржинальный доход ед. руб. ВАРИАНТ- Базис (прошлый год).</w:t>
      </w:r>
    </w:p>
    <w:p w:rsidR="005B2C33" w:rsidRDefault="005B2C33">
      <w:pPr>
        <w:spacing w:line="360" w:lineRule="auto"/>
        <w:jc w:val="both"/>
        <w:rPr>
          <w:sz w:val="28"/>
        </w:rPr>
      </w:pPr>
      <w:r>
        <w:rPr>
          <w:sz w:val="28"/>
          <w:lang w:val="en-US"/>
        </w:rPr>
        <w:t>V</w:t>
      </w:r>
      <w:r>
        <w:rPr>
          <w:sz w:val="16"/>
        </w:rPr>
        <w:t xml:space="preserve">Б </w:t>
      </w:r>
      <w:r>
        <w:rPr>
          <w:sz w:val="28"/>
        </w:rPr>
        <w:t xml:space="preserve"> = 350000 руб. : 3 руб. 50 коп. =100000 (шт.) </w:t>
      </w:r>
    </w:p>
    <w:p w:rsidR="005B2C33" w:rsidRDefault="005B2C33">
      <w:pPr>
        <w:spacing w:line="360" w:lineRule="auto"/>
        <w:jc w:val="both"/>
        <w:rPr>
          <w:sz w:val="28"/>
        </w:rPr>
      </w:pPr>
      <w:r>
        <w:rPr>
          <w:sz w:val="28"/>
        </w:rPr>
        <w:t>Выручка = 5 руб. * 100000 =500000 руб.</w:t>
      </w:r>
    </w:p>
    <w:p w:rsidR="005B2C33" w:rsidRDefault="005B2C33">
      <w:pPr>
        <w:spacing w:line="360" w:lineRule="auto"/>
        <w:jc w:val="both"/>
        <w:rPr>
          <w:sz w:val="28"/>
        </w:rPr>
      </w:pPr>
      <w:r>
        <w:rPr>
          <w:sz w:val="28"/>
        </w:rPr>
        <w:t xml:space="preserve">ВАРИАНТ - </w:t>
      </w:r>
      <w:r>
        <w:rPr>
          <w:sz w:val="28"/>
          <w:lang w:val="en-US"/>
        </w:rPr>
        <w:t>I</w:t>
      </w:r>
      <w:r>
        <w:rPr>
          <w:sz w:val="28"/>
        </w:rPr>
        <w:t xml:space="preserve">                   </w:t>
      </w:r>
    </w:p>
    <w:p w:rsidR="005B2C33" w:rsidRDefault="005B2C33">
      <w:pPr>
        <w:spacing w:line="360" w:lineRule="auto"/>
        <w:jc w:val="both"/>
        <w:rPr>
          <w:sz w:val="28"/>
        </w:rPr>
      </w:pPr>
      <w:r>
        <w:rPr>
          <w:sz w:val="28"/>
          <w:lang w:val="en-US"/>
        </w:rPr>
        <w:t>V</w:t>
      </w:r>
      <w:r>
        <w:rPr>
          <w:sz w:val="16"/>
        </w:rPr>
        <w:t xml:space="preserve">1 </w:t>
      </w:r>
      <w:r>
        <w:rPr>
          <w:sz w:val="28"/>
        </w:rPr>
        <w:t xml:space="preserve">= 350000 руб. : 3 руб. = 116667 (шт.) </w:t>
      </w:r>
    </w:p>
    <w:p w:rsidR="005B2C33" w:rsidRDefault="005B2C33">
      <w:pPr>
        <w:spacing w:line="360" w:lineRule="auto"/>
        <w:jc w:val="both"/>
        <w:rPr>
          <w:sz w:val="28"/>
        </w:rPr>
      </w:pPr>
      <w:r>
        <w:rPr>
          <w:sz w:val="28"/>
        </w:rPr>
        <w:t>Выручка = 4 руб. 50 коп. * 116667 = 525001 руб. 50 коп.</w:t>
      </w:r>
    </w:p>
    <w:p w:rsidR="005B2C33" w:rsidRDefault="005B2C33">
      <w:pPr>
        <w:spacing w:line="360" w:lineRule="auto"/>
        <w:jc w:val="both"/>
        <w:rPr>
          <w:sz w:val="28"/>
        </w:rPr>
      </w:pPr>
      <w:r>
        <w:rPr>
          <w:sz w:val="28"/>
        </w:rPr>
        <w:t xml:space="preserve">ВАРИАНТ - </w:t>
      </w:r>
      <w:r>
        <w:rPr>
          <w:sz w:val="28"/>
          <w:lang w:val="en-US"/>
        </w:rPr>
        <w:t>II</w:t>
      </w:r>
      <w:r>
        <w:rPr>
          <w:sz w:val="28"/>
        </w:rPr>
        <w:t xml:space="preserve">                  </w:t>
      </w:r>
    </w:p>
    <w:p w:rsidR="005B2C33" w:rsidRDefault="005B2C33">
      <w:pPr>
        <w:spacing w:line="360" w:lineRule="auto"/>
        <w:jc w:val="both"/>
        <w:rPr>
          <w:sz w:val="28"/>
        </w:rPr>
      </w:pPr>
      <w:r>
        <w:rPr>
          <w:sz w:val="28"/>
          <w:lang w:val="en-US"/>
        </w:rPr>
        <w:t>V</w:t>
      </w:r>
      <w:r>
        <w:rPr>
          <w:sz w:val="16"/>
        </w:rPr>
        <w:t xml:space="preserve">2 </w:t>
      </w:r>
      <w:r>
        <w:rPr>
          <w:sz w:val="28"/>
        </w:rPr>
        <w:t xml:space="preserve">= 350000 руб. : 4 руб. = 87500 (шт.) </w:t>
      </w:r>
    </w:p>
    <w:p w:rsidR="005B2C33" w:rsidRDefault="005B2C33">
      <w:pPr>
        <w:spacing w:line="360" w:lineRule="auto"/>
        <w:jc w:val="both"/>
        <w:rPr>
          <w:sz w:val="28"/>
        </w:rPr>
      </w:pPr>
      <w:r>
        <w:rPr>
          <w:sz w:val="28"/>
        </w:rPr>
        <w:t xml:space="preserve">Выручка = 5 руб. 50 коп. * 87500 = 481250 руб. </w:t>
      </w:r>
    </w:p>
    <w:p w:rsidR="005B2C33" w:rsidRDefault="005B2C33">
      <w:pPr>
        <w:spacing w:line="360" w:lineRule="auto"/>
        <w:jc w:val="both"/>
        <w:rPr>
          <w:sz w:val="28"/>
        </w:rPr>
      </w:pPr>
      <w:r>
        <w:rPr>
          <w:sz w:val="28"/>
        </w:rPr>
        <w:t xml:space="preserve">ВАРИАНТ – </w:t>
      </w:r>
      <w:r>
        <w:rPr>
          <w:sz w:val="28"/>
          <w:lang w:val="en-US"/>
        </w:rPr>
        <w:t>III</w:t>
      </w:r>
      <w:r>
        <w:rPr>
          <w:sz w:val="28"/>
        </w:rPr>
        <w:t xml:space="preserve"> </w:t>
      </w:r>
    </w:p>
    <w:p w:rsidR="005B2C33" w:rsidRDefault="005B2C33">
      <w:pPr>
        <w:spacing w:line="360" w:lineRule="auto"/>
        <w:jc w:val="both"/>
        <w:rPr>
          <w:color w:val="292929"/>
          <w:spacing w:val="-9"/>
          <w:sz w:val="28"/>
        </w:rPr>
      </w:pPr>
      <w:r>
        <w:rPr>
          <w:color w:val="292929"/>
          <w:spacing w:val="-9"/>
          <w:sz w:val="28"/>
        </w:rPr>
        <w:t xml:space="preserve">Расходы по изготовлению и сбыту (руб.): </w:t>
      </w:r>
    </w:p>
    <w:p w:rsidR="005B2C33" w:rsidRDefault="005B2C33">
      <w:pPr>
        <w:spacing w:line="360" w:lineRule="auto"/>
        <w:jc w:val="center"/>
        <w:rPr>
          <w:color w:val="292929"/>
          <w:spacing w:val="-9"/>
          <w:sz w:val="28"/>
        </w:rPr>
      </w:pPr>
      <w:r>
        <w:rPr>
          <w:color w:val="292929"/>
          <w:spacing w:val="-9"/>
          <w:sz w:val="28"/>
        </w:rPr>
        <w:t>Зарплата по изготовлению                     70 000</w:t>
      </w:r>
    </w:p>
    <w:p w:rsidR="005B2C33" w:rsidRDefault="005B2C33">
      <w:pPr>
        <w:spacing w:line="360" w:lineRule="auto"/>
        <w:jc w:val="center"/>
        <w:rPr>
          <w:color w:val="292929"/>
          <w:spacing w:val="-9"/>
          <w:sz w:val="28"/>
        </w:rPr>
      </w:pPr>
      <w:r>
        <w:rPr>
          <w:color w:val="292929"/>
          <w:spacing w:val="-9"/>
          <w:sz w:val="28"/>
        </w:rPr>
        <w:t xml:space="preserve">Материалы (200 000 + 11,5%)              223 000 </w:t>
      </w:r>
    </w:p>
    <w:p w:rsidR="005B2C33" w:rsidRDefault="005B2C33">
      <w:pPr>
        <w:spacing w:line="360" w:lineRule="auto"/>
        <w:jc w:val="center"/>
        <w:rPr>
          <w:color w:val="292929"/>
          <w:spacing w:val="-9"/>
          <w:sz w:val="28"/>
        </w:rPr>
      </w:pPr>
      <w:r>
        <w:rPr>
          <w:color w:val="292929"/>
          <w:spacing w:val="-9"/>
          <w:sz w:val="28"/>
        </w:rPr>
        <w:t>Переменная часть общих затрат           55 000</w:t>
      </w:r>
    </w:p>
    <w:p w:rsidR="005B2C33" w:rsidRDefault="005B2C33">
      <w:pPr>
        <w:spacing w:line="360" w:lineRule="auto"/>
        <w:jc w:val="center"/>
        <w:rPr>
          <w:color w:val="292929"/>
          <w:spacing w:val="-9"/>
          <w:sz w:val="28"/>
        </w:rPr>
      </w:pPr>
      <w:r>
        <w:rPr>
          <w:color w:val="292929"/>
          <w:spacing w:val="-9"/>
          <w:sz w:val="28"/>
        </w:rPr>
        <w:t>Упаковка и транспортировка                20 000</w:t>
      </w:r>
    </w:p>
    <w:p w:rsidR="005B2C33" w:rsidRDefault="005B2C33">
      <w:pPr>
        <w:pStyle w:val="4"/>
        <w:spacing w:line="360" w:lineRule="auto"/>
        <w:jc w:val="center"/>
      </w:pPr>
      <w:r>
        <w:t>Постоянные расходы                           350 000</w:t>
      </w:r>
    </w:p>
    <w:p w:rsidR="005B2C33" w:rsidRDefault="005B2C33">
      <w:pPr>
        <w:spacing w:line="360" w:lineRule="auto"/>
        <w:jc w:val="center"/>
        <w:rPr>
          <w:color w:val="292929"/>
          <w:spacing w:val="-9"/>
          <w:sz w:val="28"/>
        </w:rPr>
      </w:pPr>
      <w:r>
        <w:rPr>
          <w:color w:val="292929"/>
          <w:spacing w:val="-9"/>
          <w:sz w:val="28"/>
        </w:rPr>
        <w:t>ИТОГО (руб.):        718 000</w:t>
      </w:r>
    </w:p>
    <w:p w:rsidR="005B2C33" w:rsidRDefault="005B2C33">
      <w:pPr>
        <w:spacing w:line="360" w:lineRule="auto"/>
        <w:rPr>
          <w:color w:val="292929"/>
          <w:spacing w:val="-9"/>
          <w:sz w:val="28"/>
        </w:rPr>
      </w:pPr>
      <w:r>
        <w:rPr>
          <w:color w:val="292929"/>
          <w:spacing w:val="-9"/>
          <w:sz w:val="28"/>
        </w:rPr>
        <w:t>Для того чтобы получить прибыль не меньшую, чем в прошлом году</w:t>
      </w:r>
    </w:p>
    <w:p w:rsidR="005B2C33" w:rsidRDefault="005B2C33">
      <w:pPr>
        <w:spacing w:line="360" w:lineRule="auto"/>
        <w:rPr>
          <w:color w:val="292929"/>
          <w:spacing w:val="-9"/>
          <w:sz w:val="28"/>
        </w:rPr>
      </w:pPr>
      <w:r>
        <w:rPr>
          <w:color w:val="292929"/>
          <w:spacing w:val="-9"/>
          <w:sz w:val="28"/>
        </w:rPr>
        <w:t xml:space="preserve"> выручка должна быть: 455 000 + 718 000 = 1 173 000 (руб.)</w:t>
      </w:r>
    </w:p>
    <w:p w:rsidR="005B2C33" w:rsidRDefault="005B2C33">
      <w:pPr>
        <w:spacing w:line="360" w:lineRule="auto"/>
        <w:rPr>
          <w:color w:val="292929"/>
          <w:spacing w:val="-9"/>
          <w:sz w:val="28"/>
        </w:rPr>
      </w:pPr>
      <w:r>
        <w:rPr>
          <w:color w:val="292929"/>
          <w:spacing w:val="-9"/>
          <w:sz w:val="28"/>
        </w:rPr>
        <w:t>т. к. цена 1 шт. изд. – 5 руб., то для того чтобы  получить выручку в размере 1 173 000 руб., надо реализовать 1 173 000 руб. : 5 руб. = 234 600 шт., т. е. объем продаж надо увеличить на 4 600 шт. (234 600 – 230 000).</w:t>
      </w:r>
    </w:p>
    <w:p w:rsidR="005B2C33" w:rsidRDefault="005B2C33">
      <w:pPr>
        <w:spacing w:line="360" w:lineRule="auto"/>
        <w:rPr>
          <w:color w:val="292929"/>
          <w:spacing w:val="-9"/>
          <w:sz w:val="28"/>
        </w:rPr>
      </w:pPr>
      <w:r>
        <w:rPr>
          <w:color w:val="292929"/>
          <w:spacing w:val="-9"/>
          <w:sz w:val="28"/>
        </w:rPr>
        <w:t>Минимальная цена продаж составит: 718 000 руб. :  234 600 шт. = 3 руб. 06 коп.</w:t>
      </w:r>
    </w:p>
    <w:p w:rsidR="005B2C33" w:rsidRDefault="005B2C33">
      <w:pPr>
        <w:shd w:val="clear" w:color="auto" w:fill="FFFFFF"/>
        <w:spacing w:before="499" w:line="360" w:lineRule="auto"/>
        <w:jc w:val="center"/>
        <w:rPr>
          <w:b/>
          <w:bCs/>
          <w:color w:val="292929"/>
          <w:spacing w:val="-4"/>
          <w:sz w:val="28"/>
          <w:szCs w:val="28"/>
        </w:rPr>
      </w:pPr>
    </w:p>
    <w:p w:rsidR="007D3469" w:rsidRDefault="007D3469">
      <w:pPr>
        <w:shd w:val="clear" w:color="auto" w:fill="FFFFFF"/>
        <w:spacing w:before="499" w:line="360" w:lineRule="auto"/>
        <w:jc w:val="center"/>
        <w:rPr>
          <w:b/>
          <w:bCs/>
          <w:color w:val="292929"/>
          <w:spacing w:val="-4"/>
          <w:sz w:val="28"/>
          <w:szCs w:val="28"/>
        </w:rPr>
      </w:pPr>
    </w:p>
    <w:p w:rsidR="007D3469" w:rsidRDefault="007D3469">
      <w:pPr>
        <w:shd w:val="clear" w:color="auto" w:fill="FFFFFF"/>
        <w:spacing w:before="499" w:line="360" w:lineRule="auto"/>
        <w:jc w:val="center"/>
        <w:rPr>
          <w:b/>
          <w:bCs/>
          <w:color w:val="292929"/>
          <w:spacing w:val="-4"/>
          <w:sz w:val="28"/>
          <w:szCs w:val="28"/>
        </w:rPr>
      </w:pPr>
    </w:p>
    <w:p w:rsidR="007D3469" w:rsidRDefault="007D3469">
      <w:pPr>
        <w:shd w:val="clear" w:color="auto" w:fill="FFFFFF"/>
        <w:spacing w:before="499" w:line="360" w:lineRule="auto"/>
        <w:jc w:val="center"/>
        <w:rPr>
          <w:b/>
          <w:bCs/>
          <w:color w:val="292929"/>
          <w:spacing w:val="-4"/>
          <w:sz w:val="28"/>
          <w:szCs w:val="28"/>
        </w:rPr>
      </w:pPr>
    </w:p>
    <w:p w:rsidR="007D3469" w:rsidRDefault="007D3469">
      <w:pPr>
        <w:shd w:val="clear" w:color="auto" w:fill="FFFFFF"/>
        <w:spacing w:before="499" w:line="360" w:lineRule="auto"/>
        <w:jc w:val="center"/>
        <w:rPr>
          <w:b/>
          <w:bCs/>
          <w:color w:val="292929"/>
          <w:spacing w:val="-4"/>
          <w:sz w:val="28"/>
          <w:szCs w:val="28"/>
        </w:rPr>
      </w:pPr>
    </w:p>
    <w:p w:rsidR="005B2C33" w:rsidRDefault="005B2C33">
      <w:pPr>
        <w:shd w:val="clear" w:color="auto" w:fill="FFFFFF"/>
        <w:spacing w:before="499" w:line="360" w:lineRule="auto"/>
        <w:jc w:val="center"/>
        <w:rPr>
          <w:color w:val="292929"/>
          <w:spacing w:val="-9"/>
          <w:sz w:val="28"/>
        </w:rPr>
      </w:pPr>
      <w:r>
        <w:rPr>
          <w:b/>
          <w:bCs/>
          <w:color w:val="292929"/>
          <w:spacing w:val="-4"/>
          <w:sz w:val="28"/>
          <w:szCs w:val="28"/>
        </w:rPr>
        <w:t xml:space="preserve">ЗАКЛЮЧЕНИЕ: </w:t>
      </w:r>
      <w:r>
        <w:rPr>
          <w:color w:val="292929"/>
          <w:spacing w:val="-9"/>
          <w:sz w:val="28"/>
        </w:rPr>
        <w:t>С развитием рыночных отношений расширяется самостоятельность предприятий, в том числе и в вопросах установления цены на продукцию с учетом складывающихся на рынке спроса и предложения, изменяются и задачи, стоящие перед учетом. В этих условиях перед калькулированием стоит задача не просто обеспечить исчисление фактической себестоимости, а  рассчитать такую  себестоимость, которая в сегодняшних условиях могла бы обеспечить предприятию определенную прибыль. Исходя из рассчитанного уровня себестоимости, нужно организовать производство таким образом, чтобы обеспечить этот приемлемый уровень себестоимости, а также возможность ее постоянного снижения. Поэтому в настоящее время центр тяжести в калькуляционной работе постепенно должен переносится с трудоемких расчетов по распределению косвенных расходов и определению точной фактической себестоимости на прогнозные расчеты себестоимости, составление обоснованных нормативных калькуляций, контроль организации за их соблюдением в процессе производства. По мере усиления этих тенденций увеличивается потребность товаропроизводителей в информации о затратах на изготовление изделий и их реализацию, не искаженных в результате распределения косвенных расходов и относительно неизменных на единицу выпускаемой продукции при любом объеме производства. Такую информацию в виде данных о неполной производственной себестоимости  дает «директ-костинг».</w:t>
      </w:r>
    </w:p>
    <w:p w:rsidR="005B2C33" w:rsidRDefault="005B2C33">
      <w:pPr>
        <w:spacing w:line="360" w:lineRule="auto"/>
        <w:jc w:val="both"/>
        <w:rPr>
          <w:b/>
          <w:color w:val="2F2F2F"/>
          <w:spacing w:val="3"/>
        </w:rPr>
      </w:pPr>
      <w:r>
        <w:rPr>
          <w:sz w:val="28"/>
        </w:rPr>
        <w:t xml:space="preserve">            Однако идеальных систем и методов, приемлемых на все случаи жизни не существует. У каждого метода и каждой системы -  свои достоинства и недостатки. Главная задача -  понять особенности систем  и методов с тем, что бы уменьшая последствия негативных сторон, максимально эффективно использовать положительные, реализовывать заложенные в них преимущества. В разных ситуациях при принятии решений необходима различная информация о себестоимости. Неслучайно одним из принципов организации управленческого учета является принцип: «различной себестоимости для различных целей».</w:t>
      </w:r>
    </w:p>
    <w:p w:rsidR="005B2C33" w:rsidRDefault="005B2C33">
      <w:pPr>
        <w:spacing w:line="360" w:lineRule="auto"/>
        <w:jc w:val="both"/>
        <w:rPr>
          <w:b/>
          <w:color w:val="2F2F2F"/>
          <w:spacing w:val="3"/>
        </w:rPr>
      </w:pPr>
    </w:p>
    <w:p w:rsidR="005B2C33" w:rsidRDefault="005B2C33">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Default="003A1BFF">
      <w:pPr>
        <w:spacing w:line="360" w:lineRule="auto"/>
        <w:jc w:val="both"/>
        <w:rPr>
          <w:b/>
          <w:color w:val="2F2F2F"/>
          <w:spacing w:val="3"/>
          <w:lang w:val="en-US"/>
        </w:rPr>
      </w:pPr>
    </w:p>
    <w:p w:rsidR="003A1BFF" w:rsidRPr="003A1BFF" w:rsidRDefault="003A1BFF">
      <w:pPr>
        <w:spacing w:line="360" w:lineRule="auto"/>
        <w:jc w:val="both"/>
        <w:rPr>
          <w:b/>
          <w:color w:val="2F2F2F"/>
          <w:spacing w:val="3"/>
          <w:lang w:val="en-US"/>
        </w:rPr>
      </w:pPr>
    </w:p>
    <w:p w:rsidR="005B2C33" w:rsidRDefault="005B2C33">
      <w:pPr>
        <w:spacing w:line="360" w:lineRule="auto"/>
        <w:jc w:val="both"/>
        <w:rPr>
          <w:b/>
          <w:color w:val="2F2F2F"/>
          <w:spacing w:val="3"/>
        </w:rPr>
      </w:pPr>
    </w:p>
    <w:p w:rsidR="005B2C33" w:rsidRDefault="005B2C33">
      <w:pPr>
        <w:spacing w:line="360" w:lineRule="auto"/>
        <w:jc w:val="both"/>
        <w:rPr>
          <w:b/>
          <w:color w:val="2F2F2F"/>
          <w:spacing w:val="3"/>
        </w:rPr>
      </w:pPr>
      <w:r>
        <w:rPr>
          <w:b/>
          <w:color w:val="2F2F2F"/>
          <w:spacing w:val="3"/>
        </w:rPr>
        <w:t>ЛИТЕРАТУРА:</w:t>
      </w:r>
    </w:p>
    <w:p w:rsidR="005B2C33" w:rsidRDefault="005B2C33">
      <w:pPr>
        <w:numPr>
          <w:ilvl w:val="0"/>
          <w:numId w:val="16"/>
        </w:numPr>
        <w:shd w:val="clear" w:color="auto" w:fill="FFFFFF"/>
        <w:tabs>
          <w:tab w:val="left" w:pos="466"/>
        </w:tabs>
        <w:spacing w:line="360" w:lineRule="auto"/>
        <w:ind w:left="144"/>
        <w:jc w:val="both"/>
        <w:rPr>
          <w:b/>
          <w:bCs/>
          <w:color w:val="292929"/>
          <w:spacing w:val="-4"/>
          <w:sz w:val="28"/>
          <w:szCs w:val="28"/>
        </w:rPr>
      </w:pPr>
      <w:r>
        <w:rPr>
          <w:color w:val="2F2F2F"/>
          <w:spacing w:val="3"/>
          <w:sz w:val="28"/>
        </w:rPr>
        <w:t xml:space="preserve">Новый план счетов бухгалтерского учета – М:ТК Велби; Проспект, </w:t>
      </w:r>
      <w:smartTag w:uri="urn:schemas-microsoft-com:office:smarttags" w:element="metricconverter">
        <w:smartTagPr>
          <w:attr w:name="ProductID" w:val="04 г"/>
        </w:smartTagPr>
        <w:r>
          <w:rPr>
            <w:color w:val="2F2F2F"/>
            <w:spacing w:val="3"/>
            <w:sz w:val="28"/>
          </w:rPr>
          <w:t>04 г</w:t>
        </w:r>
      </w:smartTag>
      <w:r>
        <w:rPr>
          <w:color w:val="2F2F2F"/>
          <w:spacing w:val="3"/>
          <w:sz w:val="28"/>
        </w:rPr>
        <w:t>.</w:t>
      </w:r>
    </w:p>
    <w:p w:rsidR="005B2C33" w:rsidRDefault="005B2C33">
      <w:pPr>
        <w:numPr>
          <w:ilvl w:val="0"/>
          <w:numId w:val="16"/>
        </w:numPr>
        <w:shd w:val="clear" w:color="auto" w:fill="FFFFFF"/>
        <w:tabs>
          <w:tab w:val="left" w:pos="466"/>
        </w:tabs>
        <w:spacing w:before="110" w:line="360" w:lineRule="auto"/>
        <w:ind w:left="466" w:hanging="322"/>
        <w:jc w:val="both"/>
        <w:rPr>
          <w:color w:val="2F2F2F"/>
          <w:spacing w:val="-34"/>
          <w:sz w:val="28"/>
        </w:rPr>
      </w:pPr>
      <w:r>
        <w:rPr>
          <w:iCs/>
          <w:color w:val="2F2F2F"/>
          <w:spacing w:val="3"/>
          <w:sz w:val="28"/>
        </w:rPr>
        <w:t>Вахрушина М.А</w:t>
      </w:r>
      <w:r>
        <w:rPr>
          <w:i/>
          <w:iCs/>
          <w:color w:val="2F2F2F"/>
          <w:spacing w:val="3"/>
          <w:sz w:val="28"/>
        </w:rPr>
        <w:t xml:space="preserve">. </w:t>
      </w:r>
      <w:r>
        <w:rPr>
          <w:color w:val="2F2F2F"/>
          <w:spacing w:val="3"/>
          <w:sz w:val="28"/>
        </w:rPr>
        <w:t xml:space="preserve">Бухгалтерский управленческий учет: Учебник </w:t>
      </w:r>
      <w:r>
        <w:rPr>
          <w:color w:val="2F2F2F"/>
          <w:spacing w:val="7"/>
          <w:sz w:val="28"/>
        </w:rPr>
        <w:t xml:space="preserve">для вузов. Издательство ОМЕГА - Л, Москва  </w:t>
      </w:r>
      <w:smartTag w:uri="urn:schemas-microsoft-com:office:smarttags" w:element="metricconverter">
        <w:smartTagPr>
          <w:attr w:name="ProductID" w:val="2005 г"/>
        </w:smartTagPr>
        <w:r>
          <w:rPr>
            <w:color w:val="2F2F2F"/>
            <w:spacing w:val="7"/>
            <w:sz w:val="28"/>
          </w:rPr>
          <w:t>2005 г</w:t>
        </w:r>
      </w:smartTag>
      <w:r>
        <w:rPr>
          <w:color w:val="2F2F2F"/>
          <w:spacing w:val="7"/>
          <w:sz w:val="28"/>
        </w:rPr>
        <w:t>.</w:t>
      </w:r>
    </w:p>
    <w:p w:rsidR="005B2C33" w:rsidRDefault="005B2C33">
      <w:pPr>
        <w:numPr>
          <w:ilvl w:val="0"/>
          <w:numId w:val="16"/>
        </w:numPr>
        <w:shd w:val="clear" w:color="auto" w:fill="FFFFFF"/>
        <w:tabs>
          <w:tab w:val="left" w:pos="466"/>
        </w:tabs>
        <w:spacing w:before="110" w:line="360" w:lineRule="auto"/>
        <w:ind w:left="466" w:hanging="322"/>
        <w:jc w:val="both"/>
        <w:rPr>
          <w:color w:val="2F2F2F"/>
          <w:spacing w:val="-20"/>
          <w:sz w:val="28"/>
        </w:rPr>
      </w:pPr>
      <w:r>
        <w:rPr>
          <w:color w:val="2F2F2F"/>
          <w:spacing w:val="7"/>
          <w:sz w:val="28"/>
        </w:rPr>
        <w:t>Ивашкевич В.Б.</w:t>
      </w:r>
      <w:r>
        <w:rPr>
          <w:i/>
          <w:iCs/>
          <w:color w:val="2F2F2F"/>
          <w:spacing w:val="3"/>
          <w:sz w:val="28"/>
        </w:rPr>
        <w:t xml:space="preserve"> . </w:t>
      </w:r>
      <w:r>
        <w:rPr>
          <w:color w:val="2F2F2F"/>
          <w:spacing w:val="3"/>
          <w:sz w:val="28"/>
        </w:rPr>
        <w:t xml:space="preserve">Бухгалтерский управленческий учет: Учебник </w:t>
      </w:r>
    </w:p>
    <w:p w:rsidR="005B2C33" w:rsidRDefault="005B2C33">
      <w:pPr>
        <w:shd w:val="clear" w:color="auto" w:fill="FFFFFF"/>
        <w:tabs>
          <w:tab w:val="left" w:pos="466"/>
        </w:tabs>
        <w:spacing w:before="110" w:line="360" w:lineRule="auto"/>
        <w:ind w:left="466"/>
        <w:jc w:val="both"/>
        <w:rPr>
          <w:color w:val="2F2F2F"/>
          <w:spacing w:val="-20"/>
          <w:sz w:val="28"/>
        </w:rPr>
      </w:pPr>
      <w:r>
        <w:rPr>
          <w:color w:val="2F2F2F"/>
          <w:spacing w:val="3"/>
          <w:sz w:val="28"/>
        </w:rPr>
        <w:t xml:space="preserve">Издательство «ЭКОНОМИСТЬ», Москва </w:t>
      </w:r>
      <w:smartTag w:uri="urn:schemas-microsoft-com:office:smarttags" w:element="metricconverter">
        <w:smartTagPr>
          <w:attr w:name="ProductID" w:val="2004 г"/>
        </w:smartTagPr>
        <w:r>
          <w:rPr>
            <w:color w:val="2F2F2F"/>
            <w:spacing w:val="3"/>
            <w:sz w:val="28"/>
          </w:rPr>
          <w:t>2004 г</w:t>
        </w:r>
      </w:smartTag>
      <w:r>
        <w:rPr>
          <w:color w:val="2F2F2F"/>
          <w:spacing w:val="3"/>
          <w:sz w:val="28"/>
        </w:rPr>
        <w:t xml:space="preserve">. </w:t>
      </w:r>
    </w:p>
    <w:p w:rsidR="005B2C33" w:rsidRDefault="005B2C33">
      <w:pPr>
        <w:numPr>
          <w:ilvl w:val="0"/>
          <w:numId w:val="16"/>
        </w:numPr>
        <w:shd w:val="clear" w:color="auto" w:fill="FFFFFF"/>
        <w:tabs>
          <w:tab w:val="left" w:pos="466"/>
        </w:tabs>
        <w:spacing w:line="360" w:lineRule="auto"/>
        <w:ind w:left="144"/>
        <w:jc w:val="both"/>
        <w:rPr>
          <w:color w:val="2F2F2F"/>
          <w:spacing w:val="-17"/>
          <w:sz w:val="28"/>
        </w:rPr>
      </w:pPr>
      <w:r>
        <w:rPr>
          <w:iCs/>
          <w:color w:val="2F2F2F"/>
          <w:spacing w:val="3"/>
          <w:sz w:val="28"/>
        </w:rPr>
        <w:t>Карпова Т.П</w:t>
      </w:r>
      <w:r>
        <w:rPr>
          <w:i/>
          <w:iCs/>
          <w:color w:val="2F2F2F"/>
          <w:spacing w:val="3"/>
          <w:sz w:val="28"/>
        </w:rPr>
        <w:t xml:space="preserve">. </w:t>
      </w:r>
      <w:r>
        <w:rPr>
          <w:color w:val="2F2F2F"/>
          <w:spacing w:val="3"/>
          <w:sz w:val="28"/>
        </w:rPr>
        <w:t xml:space="preserve">Управленческий учет. М.: Аудит, ЮНИТИ, </w:t>
      </w:r>
      <w:smartTag w:uri="urn:schemas-microsoft-com:office:smarttags" w:element="metricconverter">
        <w:smartTagPr>
          <w:attr w:name="ProductID" w:val="2004 г"/>
        </w:smartTagPr>
        <w:r>
          <w:rPr>
            <w:color w:val="2F2F2F"/>
            <w:spacing w:val="3"/>
            <w:sz w:val="28"/>
          </w:rPr>
          <w:t>2004 г</w:t>
        </w:r>
      </w:smartTag>
      <w:r>
        <w:rPr>
          <w:color w:val="2F2F2F"/>
          <w:spacing w:val="3"/>
          <w:sz w:val="28"/>
        </w:rPr>
        <w:t>.</w:t>
      </w:r>
    </w:p>
    <w:p w:rsidR="005B2C33" w:rsidRDefault="003A1BFF">
      <w:pPr>
        <w:numPr>
          <w:ilvl w:val="0"/>
          <w:numId w:val="16"/>
        </w:numPr>
        <w:shd w:val="clear" w:color="auto" w:fill="FFFFFF"/>
        <w:tabs>
          <w:tab w:val="left" w:pos="466"/>
        </w:tabs>
        <w:spacing w:line="360" w:lineRule="auto"/>
        <w:ind w:left="144"/>
        <w:jc w:val="both"/>
        <w:rPr>
          <w:color w:val="2F2F2F"/>
          <w:spacing w:val="-17"/>
          <w:sz w:val="28"/>
        </w:rPr>
      </w:pPr>
      <w:r>
        <w:rPr>
          <w:color w:val="2F2F2F"/>
          <w:spacing w:val="3"/>
          <w:sz w:val="28"/>
        </w:rPr>
        <w:t xml:space="preserve">Вахрушина М.А. </w:t>
      </w:r>
      <w:r w:rsidR="005B2C33">
        <w:rPr>
          <w:color w:val="2F2F2F"/>
          <w:spacing w:val="3"/>
          <w:sz w:val="28"/>
        </w:rPr>
        <w:t>Конспект лекций.</w:t>
      </w: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0"/>
        <w:ind w:right="19"/>
        <w:jc w:val="both"/>
        <w:rPr>
          <w:color w:val="2F2F2F"/>
          <w:spacing w:val="3"/>
        </w:rPr>
      </w:pPr>
    </w:p>
    <w:p w:rsidR="005B2C33" w:rsidRDefault="005B2C33">
      <w:pPr>
        <w:shd w:val="clear" w:color="auto" w:fill="FFFFFF"/>
        <w:spacing w:before="499"/>
        <w:jc w:val="both"/>
        <w:rPr>
          <w:b/>
          <w:bCs/>
          <w:color w:val="292929"/>
          <w:spacing w:val="-4"/>
          <w:sz w:val="28"/>
          <w:szCs w:val="28"/>
        </w:rPr>
      </w:pPr>
    </w:p>
    <w:p w:rsidR="005B2C33" w:rsidRDefault="005B2C33">
      <w:pPr>
        <w:pStyle w:val="a4"/>
        <w:ind w:firstLine="708"/>
        <w:jc w:val="center"/>
        <w:rPr>
          <w:rFonts w:ascii="Arial" w:hAnsi="Arial" w:cs="Arial"/>
          <w:b/>
          <w:spacing w:val="5"/>
        </w:rPr>
      </w:pPr>
    </w:p>
    <w:p w:rsidR="005B2C33" w:rsidRDefault="005B2C33">
      <w:pPr>
        <w:pStyle w:val="a4"/>
        <w:ind w:firstLine="708"/>
        <w:jc w:val="center"/>
        <w:rPr>
          <w:rFonts w:ascii="Arial" w:hAnsi="Arial" w:cs="Arial"/>
          <w:b/>
          <w:spacing w:val="5"/>
        </w:rPr>
      </w:pPr>
    </w:p>
    <w:p w:rsidR="005B2C33" w:rsidRDefault="005B2C33">
      <w:pPr>
        <w:pStyle w:val="a4"/>
        <w:ind w:firstLine="708"/>
        <w:jc w:val="center"/>
        <w:rPr>
          <w:rFonts w:ascii="Arial" w:hAnsi="Arial" w:cs="Arial"/>
          <w:b/>
          <w:spacing w:val="5"/>
        </w:rPr>
      </w:pPr>
    </w:p>
    <w:p w:rsidR="003A1BFF" w:rsidRDefault="003A1BFF">
      <w:pPr>
        <w:pStyle w:val="a4"/>
        <w:ind w:firstLine="708"/>
        <w:jc w:val="center"/>
        <w:rPr>
          <w:rFonts w:ascii="Arial" w:hAnsi="Arial" w:cs="Arial"/>
          <w:b/>
          <w:spacing w:val="5"/>
        </w:rPr>
      </w:pPr>
    </w:p>
    <w:p w:rsidR="005B2C33" w:rsidRDefault="005B2C33">
      <w:pPr>
        <w:pStyle w:val="a4"/>
        <w:ind w:firstLine="708"/>
        <w:jc w:val="center"/>
        <w:rPr>
          <w:rFonts w:ascii="Arial" w:hAnsi="Arial" w:cs="Arial"/>
          <w:b/>
          <w:spacing w:val="5"/>
        </w:rPr>
      </w:pPr>
      <w:r>
        <w:rPr>
          <w:rFonts w:ascii="Arial" w:hAnsi="Arial" w:cs="Arial"/>
          <w:b/>
          <w:spacing w:val="5"/>
        </w:rPr>
        <w:t>ПРИЛОЖЕНИЕ № 1</w:t>
      </w:r>
    </w:p>
    <w:p w:rsidR="005B2C33" w:rsidRDefault="005B2C33">
      <w:pPr>
        <w:spacing w:after="638" w:line="360" w:lineRule="auto"/>
        <w:jc w:val="both"/>
        <w:rPr>
          <w:sz w:val="2"/>
          <w:szCs w:val="2"/>
        </w:rPr>
      </w:pPr>
    </w:p>
    <w:tbl>
      <w:tblPr>
        <w:tblW w:w="8940" w:type="dxa"/>
        <w:tblInd w:w="182" w:type="dxa"/>
        <w:tblLayout w:type="fixed"/>
        <w:tblCellMar>
          <w:left w:w="40" w:type="dxa"/>
          <w:right w:w="40" w:type="dxa"/>
        </w:tblCellMar>
        <w:tblLook w:val="0000" w:firstRow="0" w:lastRow="0" w:firstColumn="0" w:lastColumn="0" w:noHBand="0" w:noVBand="0"/>
      </w:tblPr>
      <w:tblGrid>
        <w:gridCol w:w="808"/>
        <w:gridCol w:w="586"/>
        <w:gridCol w:w="730"/>
        <w:gridCol w:w="710"/>
        <w:gridCol w:w="250"/>
        <w:gridCol w:w="173"/>
        <w:gridCol w:w="1133"/>
        <w:gridCol w:w="317"/>
        <w:gridCol w:w="806"/>
        <w:gridCol w:w="365"/>
        <w:gridCol w:w="269"/>
        <w:gridCol w:w="163"/>
        <w:gridCol w:w="307"/>
        <w:gridCol w:w="422"/>
        <w:gridCol w:w="518"/>
        <w:gridCol w:w="557"/>
        <w:gridCol w:w="826"/>
      </w:tblGrid>
      <w:tr w:rsidR="005B2C33">
        <w:trPr>
          <w:trHeight w:hRule="exact" w:val="470"/>
        </w:trPr>
        <w:tc>
          <w:tcPr>
            <w:tcW w:w="808" w:type="dxa"/>
            <w:shd w:val="clear" w:color="auto" w:fill="FFFFFF"/>
          </w:tcPr>
          <w:p w:rsidR="005B2C33" w:rsidRDefault="005B2C33">
            <w:pPr>
              <w:shd w:val="clear" w:color="auto" w:fill="FFFFFF"/>
              <w:jc w:val="both"/>
            </w:pPr>
          </w:p>
        </w:tc>
        <w:tc>
          <w:tcPr>
            <w:tcW w:w="586" w:type="dxa"/>
            <w:shd w:val="clear" w:color="auto" w:fill="FFFFFF"/>
          </w:tcPr>
          <w:p w:rsidR="005B2C33" w:rsidRDefault="005B2C33">
            <w:pPr>
              <w:shd w:val="clear" w:color="auto" w:fill="FFFFFF"/>
              <w:jc w:val="both"/>
            </w:pPr>
          </w:p>
        </w:tc>
        <w:tc>
          <w:tcPr>
            <w:tcW w:w="730" w:type="dxa"/>
            <w:shd w:val="clear" w:color="auto" w:fill="FFFFFF"/>
          </w:tcPr>
          <w:p w:rsidR="005B2C33" w:rsidRDefault="005B2C33">
            <w:pPr>
              <w:shd w:val="clear" w:color="auto" w:fill="FFFFFF"/>
              <w:jc w:val="both"/>
            </w:pPr>
          </w:p>
        </w:tc>
        <w:tc>
          <w:tcPr>
            <w:tcW w:w="710" w:type="dxa"/>
            <w:shd w:val="clear" w:color="auto" w:fill="FFFFFF"/>
          </w:tcPr>
          <w:p w:rsidR="005B2C33" w:rsidRDefault="005B2C33">
            <w:pPr>
              <w:shd w:val="clear" w:color="auto" w:fill="FFFFFF"/>
              <w:jc w:val="both"/>
            </w:pPr>
          </w:p>
        </w:tc>
        <w:tc>
          <w:tcPr>
            <w:tcW w:w="3476" w:type="dxa"/>
            <w:gridSpan w:val="8"/>
            <w:shd w:val="clear" w:color="auto" w:fill="FFFFFF"/>
          </w:tcPr>
          <w:p w:rsidR="005B2C33" w:rsidRDefault="005B2C33">
            <w:pPr>
              <w:shd w:val="clear" w:color="auto" w:fill="FFFFFF"/>
              <w:ind w:left="427"/>
              <w:jc w:val="both"/>
            </w:pPr>
            <w:r>
              <w:rPr>
                <w:color w:val="212121"/>
                <w:spacing w:val="-12"/>
                <w:sz w:val="22"/>
                <w:szCs w:val="22"/>
              </w:rPr>
              <w:t>МЕТОДЫ УЧЕТА ЗАТРАТ</w:t>
            </w:r>
          </w:p>
        </w:tc>
        <w:tc>
          <w:tcPr>
            <w:tcW w:w="307" w:type="dxa"/>
            <w:shd w:val="clear" w:color="auto" w:fill="FFFFFF"/>
          </w:tcPr>
          <w:p w:rsidR="005B2C33" w:rsidRDefault="005B2C33">
            <w:pPr>
              <w:shd w:val="clear" w:color="auto" w:fill="FFFFFF"/>
              <w:jc w:val="both"/>
            </w:pPr>
          </w:p>
        </w:tc>
        <w:tc>
          <w:tcPr>
            <w:tcW w:w="422" w:type="dxa"/>
            <w:shd w:val="clear" w:color="auto" w:fill="FFFFFF"/>
          </w:tcPr>
          <w:p w:rsidR="005B2C33" w:rsidRDefault="005B2C33">
            <w:pPr>
              <w:shd w:val="clear" w:color="auto" w:fill="FFFFFF"/>
              <w:jc w:val="both"/>
            </w:pPr>
          </w:p>
        </w:tc>
        <w:tc>
          <w:tcPr>
            <w:tcW w:w="518" w:type="dxa"/>
            <w:shd w:val="clear" w:color="auto" w:fill="FFFFFF"/>
          </w:tcPr>
          <w:p w:rsidR="005B2C33" w:rsidRDefault="005B2C33">
            <w:pPr>
              <w:shd w:val="clear" w:color="auto" w:fill="FFFFFF"/>
              <w:jc w:val="both"/>
            </w:pPr>
          </w:p>
        </w:tc>
        <w:tc>
          <w:tcPr>
            <w:tcW w:w="557" w:type="dxa"/>
            <w:shd w:val="clear" w:color="auto" w:fill="FFFFFF"/>
          </w:tcPr>
          <w:p w:rsidR="005B2C33" w:rsidRDefault="005B2C33">
            <w:pPr>
              <w:shd w:val="clear" w:color="auto" w:fill="FFFFFF"/>
              <w:jc w:val="both"/>
            </w:pPr>
          </w:p>
        </w:tc>
        <w:tc>
          <w:tcPr>
            <w:tcW w:w="826" w:type="dxa"/>
            <w:shd w:val="clear" w:color="auto" w:fill="FFFFFF"/>
          </w:tcPr>
          <w:p w:rsidR="005B2C33" w:rsidRDefault="005B2C33">
            <w:pPr>
              <w:shd w:val="clear" w:color="auto" w:fill="FFFFFF"/>
              <w:jc w:val="both"/>
            </w:pPr>
          </w:p>
        </w:tc>
      </w:tr>
      <w:tr w:rsidR="005B2C33">
        <w:trPr>
          <w:cantSplit/>
          <w:trHeight w:hRule="exact" w:val="432"/>
        </w:trPr>
        <w:tc>
          <w:tcPr>
            <w:tcW w:w="808" w:type="dxa"/>
            <w:vMerge w:val="restart"/>
            <w:shd w:val="clear" w:color="auto" w:fill="FFFFFF"/>
          </w:tcPr>
          <w:p w:rsidR="005B2C33" w:rsidRDefault="005B2C33">
            <w:pPr>
              <w:shd w:val="clear" w:color="auto" w:fill="FFFFFF"/>
              <w:jc w:val="both"/>
            </w:pPr>
          </w:p>
        </w:tc>
        <w:tc>
          <w:tcPr>
            <w:tcW w:w="586" w:type="dxa"/>
            <w:vMerge w:val="restart"/>
            <w:shd w:val="clear" w:color="auto" w:fill="FFFFFF"/>
          </w:tcPr>
          <w:p w:rsidR="005B2C33" w:rsidRDefault="005B2C33">
            <w:pPr>
              <w:shd w:val="clear" w:color="auto" w:fill="FFFFFF"/>
              <w:jc w:val="both"/>
            </w:pPr>
          </w:p>
        </w:tc>
        <w:tc>
          <w:tcPr>
            <w:tcW w:w="730" w:type="dxa"/>
            <w:vMerge w:val="restart"/>
            <w:shd w:val="clear" w:color="auto" w:fill="FFFFFF"/>
          </w:tcPr>
          <w:p w:rsidR="005B2C33" w:rsidRDefault="005B2C33">
            <w:pPr>
              <w:shd w:val="clear" w:color="auto" w:fill="FFFFFF"/>
              <w:jc w:val="both"/>
            </w:pPr>
          </w:p>
        </w:tc>
        <w:tc>
          <w:tcPr>
            <w:tcW w:w="710" w:type="dxa"/>
            <w:shd w:val="clear" w:color="auto" w:fill="FFFFFF"/>
          </w:tcPr>
          <w:p w:rsidR="005B2C33" w:rsidRDefault="005B2C33">
            <w:pPr>
              <w:shd w:val="clear" w:color="auto" w:fill="FFFFFF"/>
              <w:jc w:val="both"/>
            </w:pPr>
          </w:p>
        </w:tc>
        <w:tc>
          <w:tcPr>
            <w:tcW w:w="3476" w:type="dxa"/>
            <w:gridSpan w:val="8"/>
            <w:shd w:val="clear" w:color="auto" w:fill="FFFFFF"/>
          </w:tcPr>
          <w:p w:rsidR="005B2C33" w:rsidRDefault="005B2C33">
            <w:pPr>
              <w:shd w:val="clear" w:color="auto" w:fill="FFFFFF"/>
              <w:ind w:left="461"/>
              <w:jc w:val="both"/>
            </w:pPr>
            <w:r>
              <w:rPr>
                <w:color w:val="212121"/>
                <w:spacing w:val="-6"/>
                <w:sz w:val="22"/>
                <w:szCs w:val="22"/>
              </w:rPr>
              <w:t>И КАЛЬКУЛИРОВАНИЯ</w:t>
            </w:r>
          </w:p>
        </w:tc>
        <w:tc>
          <w:tcPr>
            <w:tcW w:w="307" w:type="dxa"/>
            <w:shd w:val="clear" w:color="auto" w:fill="FFFFFF"/>
          </w:tcPr>
          <w:p w:rsidR="005B2C33" w:rsidRDefault="005B2C33">
            <w:pPr>
              <w:shd w:val="clear" w:color="auto" w:fill="FFFFFF"/>
              <w:jc w:val="both"/>
            </w:pPr>
          </w:p>
        </w:tc>
        <w:tc>
          <w:tcPr>
            <w:tcW w:w="940" w:type="dxa"/>
            <w:gridSpan w:val="2"/>
            <w:vMerge w:val="restart"/>
            <w:shd w:val="clear" w:color="auto" w:fill="FFFFFF"/>
          </w:tcPr>
          <w:p w:rsidR="005B2C33" w:rsidRDefault="005B2C33">
            <w:pPr>
              <w:shd w:val="clear" w:color="auto" w:fill="FFFFFF"/>
              <w:jc w:val="both"/>
            </w:pPr>
          </w:p>
        </w:tc>
        <w:tc>
          <w:tcPr>
            <w:tcW w:w="557" w:type="dxa"/>
            <w:vMerge w:val="restart"/>
            <w:shd w:val="clear" w:color="auto" w:fill="FFFFFF"/>
          </w:tcPr>
          <w:p w:rsidR="005B2C33" w:rsidRDefault="005B2C33">
            <w:pPr>
              <w:shd w:val="clear" w:color="auto" w:fill="FFFFFF"/>
              <w:jc w:val="both"/>
            </w:pPr>
          </w:p>
        </w:tc>
        <w:tc>
          <w:tcPr>
            <w:tcW w:w="826" w:type="dxa"/>
            <w:vMerge w:val="restart"/>
            <w:shd w:val="clear" w:color="auto" w:fill="FFFFFF"/>
          </w:tcPr>
          <w:p w:rsidR="005B2C33" w:rsidRDefault="005B2C33">
            <w:pPr>
              <w:shd w:val="clear" w:color="auto" w:fill="FFFFFF"/>
              <w:jc w:val="both"/>
            </w:pPr>
          </w:p>
        </w:tc>
      </w:tr>
      <w:tr w:rsidR="005B2C33">
        <w:trPr>
          <w:cantSplit/>
          <w:trHeight w:hRule="exact" w:val="538"/>
        </w:trPr>
        <w:tc>
          <w:tcPr>
            <w:tcW w:w="808" w:type="dxa"/>
            <w:vMerge w:val="restart"/>
            <w:shd w:val="clear" w:color="auto" w:fill="FFFFFF"/>
          </w:tcPr>
          <w:p w:rsidR="005B2C33" w:rsidRDefault="005B2C33">
            <w:pPr>
              <w:jc w:val="both"/>
            </w:pPr>
          </w:p>
          <w:p w:rsidR="005B2C33" w:rsidRDefault="005B2C33">
            <w:pPr>
              <w:jc w:val="both"/>
            </w:pPr>
          </w:p>
        </w:tc>
        <w:tc>
          <w:tcPr>
            <w:tcW w:w="586" w:type="dxa"/>
            <w:shd w:val="clear" w:color="auto" w:fill="FFFFFF"/>
          </w:tcPr>
          <w:p w:rsidR="005B2C33" w:rsidRDefault="005B2C33">
            <w:pPr>
              <w:jc w:val="both"/>
            </w:pPr>
          </w:p>
          <w:p w:rsidR="005B2C33" w:rsidRDefault="005B2C33">
            <w:pPr>
              <w:jc w:val="both"/>
            </w:pPr>
          </w:p>
        </w:tc>
        <w:tc>
          <w:tcPr>
            <w:tcW w:w="730" w:type="dxa"/>
            <w:shd w:val="clear" w:color="auto" w:fill="FFFFFF"/>
          </w:tcPr>
          <w:p w:rsidR="005B2C33" w:rsidRDefault="005B2C33">
            <w:pPr>
              <w:jc w:val="both"/>
            </w:pPr>
          </w:p>
          <w:p w:rsidR="005B2C33" w:rsidRDefault="00F37C4A">
            <w:pPr>
              <w:jc w:val="both"/>
            </w:pPr>
            <w:r>
              <w:rPr>
                <w:noProof/>
              </w:rPr>
              <w:pict>
                <v:line id="_x0000_s1039" style="position:absolute;left:0;text-align:left;z-index:251655680" from="9pt,12.6pt" to="297pt,12.6pt"/>
              </w:pict>
            </w:r>
            <w:r>
              <w:rPr>
                <w:noProof/>
              </w:rPr>
              <w:pict>
                <v:line id="_x0000_s1038" style="position:absolute;left:0;text-align:left;flip:y;z-index:251654656" from="9pt,12.6pt" to="9pt,36.6pt"/>
              </w:pict>
            </w:r>
          </w:p>
        </w:tc>
        <w:tc>
          <w:tcPr>
            <w:tcW w:w="710" w:type="dxa"/>
            <w:shd w:val="clear" w:color="auto" w:fill="FFFFFF"/>
          </w:tcPr>
          <w:p w:rsidR="005B2C33" w:rsidRDefault="005B2C33">
            <w:pPr>
              <w:shd w:val="clear" w:color="auto" w:fill="FFFFFF"/>
              <w:jc w:val="both"/>
            </w:pPr>
          </w:p>
        </w:tc>
        <w:tc>
          <w:tcPr>
            <w:tcW w:w="1556" w:type="dxa"/>
            <w:gridSpan w:val="3"/>
            <w:shd w:val="clear" w:color="auto" w:fill="FFFFFF"/>
          </w:tcPr>
          <w:p w:rsidR="005B2C33" w:rsidRDefault="005B2C33">
            <w:pPr>
              <w:shd w:val="clear" w:color="auto" w:fill="FFFFFF"/>
              <w:jc w:val="both"/>
            </w:pPr>
          </w:p>
        </w:tc>
        <w:tc>
          <w:tcPr>
            <w:tcW w:w="1920" w:type="dxa"/>
            <w:gridSpan w:val="5"/>
            <w:shd w:val="clear" w:color="auto" w:fill="FFFFFF"/>
          </w:tcPr>
          <w:p w:rsidR="005B2C33" w:rsidRDefault="00F37C4A">
            <w:pPr>
              <w:shd w:val="clear" w:color="auto" w:fill="FFFFFF"/>
              <w:jc w:val="both"/>
            </w:pPr>
            <w:r>
              <w:rPr>
                <w:noProof/>
              </w:rPr>
              <w:pict>
                <v:line id="_x0000_s1041" style="position:absolute;left:0;text-align:left;z-index:251657728;mso-position-horizontal-relative:text;mso-position-vertical-relative:text" from="3.2pt,6.1pt" to="3.2pt,48.1pt"/>
              </w:pict>
            </w:r>
          </w:p>
        </w:tc>
        <w:tc>
          <w:tcPr>
            <w:tcW w:w="307" w:type="dxa"/>
            <w:shd w:val="clear" w:color="auto" w:fill="FFFFFF"/>
          </w:tcPr>
          <w:p w:rsidR="005B2C33" w:rsidRDefault="005B2C33">
            <w:pPr>
              <w:shd w:val="clear" w:color="auto" w:fill="FFFFFF"/>
              <w:jc w:val="both"/>
            </w:pPr>
          </w:p>
        </w:tc>
        <w:tc>
          <w:tcPr>
            <w:tcW w:w="940" w:type="dxa"/>
            <w:gridSpan w:val="2"/>
            <w:shd w:val="clear" w:color="auto" w:fill="FFFFFF"/>
          </w:tcPr>
          <w:p w:rsidR="005B2C33" w:rsidRDefault="005B2C33">
            <w:pPr>
              <w:shd w:val="clear" w:color="auto" w:fill="FFFFFF"/>
              <w:jc w:val="both"/>
            </w:pPr>
          </w:p>
          <w:p w:rsidR="005B2C33" w:rsidRDefault="00F37C4A">
            <w:pPr>
              <w:shd w:val="clear" w:color="auto" w:fill="FFFFFF"/>
              <w:jc w:val="both"/>
            </w:pPr>
            <w:r>
              <w:rPr>
                <w:noProof/>
              </w:rPr>
              <w:pict>
                <v:line id="_x0000_s1040" style="position:absolute;left:0;text-align:left;z-index:251656704" from="35.85pt,12.6pt" to="35.85pt,36.6pt"/>
              </w:pict>
            </w:r>
          </w:p>
        </w:tc>
        <w:tc>
          <w:tcPr>
            <w:tcW w:w="557" w:type="dxa"/>
            <w:shd w:val="clear" w:color="auto" w:fill="FFFFFF"/>
          </w:tcPr>
          <w:p w:rsidR="005B2C33" w:rsidRDefault="005B2C33">
            <w:pPr>
              <w:shd w:val="clear" w:color="auto" w:fill="FFFFFF"/>
              <w:jc w:val="both"/>
            </w:pPr>
          </w:p>
          <w:p w:rsidR="005B2C33" w:rsidRDefault="005B2C33">
            <w:pPr>
              <w:shd w:val="clear" w:color="auto" w:fill="FFFFFF"/>
              <w:jc w:val="both"/>
            </w:pPr>
          </w:p>
        </w:tc>
        <w:tc>
          <w:tcPr>
            <w:tcW w:w="826" w:type="dxa"/>
            <w:vMerge w:val="restart"/>
            <w:shd w:val="clear" w:color="auto" w:fill="FFFFFF"/>
          </w:tcPr>
          <w:p w:rsidR="005B2C33" w:rsidRDefault="005B2C33">
            <w:pPr>
              <w:shd w:val="clear" w:color="auto" w:fill="FFFFFF"/>
              <w:jc w:val="both"/>
            </w:pPr>
          </w:p>
          <w:p w:rsidR="005B2C33" w:rsidRDefault="005B2C33">
            <w:pPr>
              <w:shd w:val="clear" w:color="auto" w:fill="FFFFFF"/>
              <w:jc w:val="both"/>
            </w:pPr>
          </w:p>
        </w:tc>
      </w:tr>
      <w:tr w:rsidR="005B2C33">
        <w:trPr>
          <w:trHeight w:hRule="exact" w:val="566"/>
        </w:trPr>
        <w:tc>
          <w:tcPr>
            <w:tcW w:w="808" w:type="dxa"/>
            <w:shd w:val="clear" w:color="auto" w:fill="FFFFFF"/>
          </w:tcPr>
          <w:p w:rsidR="005B2C33" w:rsidRDefault="005B2C33">
            <w:pPr>
              <w:jc w:val="both"/>
            </w:pPr>
          </w:p>
          <w:p w:rsidR="005B2C33" w:rsidRDefault="00F37C4A">
            <w:pPr>
              <w:jc w:val="both"/>
            </w:pPr>
            <w:r>
              <w:rPr>
                <w:noProof/>
              </w:rPr>
              <w:pict>
                <v:rect id="_x0000_s1027" style="position:absolute;left:0;text-align:left;margin-left:18.7pt;margin-top:9.7pt;width:120pt;height:60pt;z-index:251643392" filled="f" strokeweight="1pt"/>
              </w:pict>
            </w:r>
          </w:p>
        </w:tc>
        <w:tc>
          <w:tcPr>
            <w:tcW w:w="586" w:type="dxa"/>
            <w:shd w:val="clear" w:color="auto" w:fill="FFFFFF"/>
          </w:tcPr>
          <w:p w:rsidR="005B2C33" w:rsidRDefault="005B2C33">
            <w:pPr>
              <w:shd w:val="clear" w:color="auto" w:fill="FFFFFF"/>
              <w:jc w:val="both"/>
            </w:pPr>
          </w:p>
        </w:tc>
        <w:tc>
          <w:tcPr>
            <w:tcW w:w="730" w:type="dxa"/>
            <w:shd w:val="clear" w:color="auto" w:fill="FFFFFF"/>
          </w:tcPr>
          <w:p w:rsidR="005B2C33" w:rsidRDefault="005B2C33">
            <w:pPr>
              <w:shd w:val="clear" w:color="auto" w:fill="FFFFFF"/>
              <w:jc w:val="both"/>
            </w:pPr>
          </w:p>
        </w:tc>
        <w:tc>
          <w:tcPr>
            <w:tcW w:w="710" w:type="dxa"/>
            <w:shd w:val="clear" w:color="auto" w:fill="FFFFFF"/>
          </w:tcPr>
          <w:p w:rsidR="005B2C33" w:rsidRDefault="005B2C33">
            <w:pPr>
              <w:shd w:val="clear" w:color="auto" w:fill="FFFFFF"/>
              <w:jc w:val="both"/>
            </w:pPr>
          </w:p>
        </w:tc>
        <w:tc>
          <w:tcPr>
            <w:tcW w:w="250" w:type="dxa"/>
            <w:shd w:val="clear" w:color="auto" w:fill="FFFFFF"/>
          </w:tcPr>
          <w:p w:rsidR="005B2C33" w:rsidRDefault="00F37C4A">
            <w:pPr>
              <w:shd w:val="clear" w:color="auto" w:fill="FFFFFF"/>
              <w:jc w:val="both"/>
            </w:pPr>
            <w:r>
              <w:rPr>
                <w:noProof/>
              </w:rPr>
              <w:pict>
                <v:rect id="_x0000_s1028" style="position:absolute;left:0;text-align:left;margin-left:3pt;margin-top:21.2pt;width:138pt;height:60pt;z-index:251644416;mso-position-horizontal-relative:text;mso-position-vertical-relative:text" filled="f" strokeweight="1pt"/>
              </w:pict>
            </w:r>
          </w:p>
        </w:tc>
        <w:tc>
          <w:tcPr>
            <w:tcW w:w="1306" w:type="dxa"/>
            <w:gridSpan w:val="2"/>
            <w:shd w:val="clear" w:color="auto" w:fill="FFFFFF"/>
          </w:tcPr>
          <w:p w:rsidR="005B2C33" w:rsidRDefault="005B2C33">
            <w:pPr>
              <w:shd w:val="clear" w:color="auto" w:fill="FFFFFF"/>
              <w:jc w:val="both"/>
            </w:pPr>
          </w:p>
        </w:tc>
        <w:tc>
          <w:tcPr>
            <w:tcW w:w="1488" w:type="dxa"/>
            <w:gridSpan w:val="3"/>
            <w:shd w:val="clear" w:color="auto" w:fill="FFFFFF"/>
          </w:tcPr>
          <w:p w:rsidR="005B2C33" w:rsidRDefault="005B2C33">
            <w:pPr>
              <w:shd w:val="clear" w:color="auto" w:fill="FFFFFF"/>
              <w:jc w:val="both"/>
            </w:pPr>
          </w:p>
        </w:tc>
        <w:tc>
          <w:tcPr>
            <w:tcW w:w="269" w:type="dxa"/>
            <w:shd w:val="clear" w:color="auto" w:fill="FFFFFF"/>
          </w:tcPr>
          <w:p w:rsidR="005B2C33" w:rsidRDefault="00F37C4A">
            <w:pPr>
              <w:shd w:val="clear" w:color="auto" w:fill="FFFFFF"/>
              <w:jc w:val="both"/>
            </w:pPr>
            <w:r>
              <w:rPr>
                <w:noProof/>
              </w:rPr>
              <w:pict>
                <v:rect id="_x0000_s1029" style="position:absolute;left:0;text-align:left;margin-left:6.8pt;margin-top:21.2pt;width:120pt;height:60pt;z-index:251645440;mso-position-horizontal-relative:text;mso-position-vertical-relative:text" filled="f" strokeweight="1pt"/>
              </w:pict>
            </w:r>
          </w:p>
        </w:tc>
        <w:tc>
          <w:tcPr>
            <w:tcW w:w="1410" w:type="dxa"/>
            <w:gridSpan w:val="4"/>
            <w:shd w:val="clear" w:color="auto" w:fill="FFFFFF"/>
          </w:tcPr>
          <w:p w:rsidR="005B2C33" w:rsidRDefault="005B2C33">
            <w:pPr>
              <w:shd w:val="clear" w:color="auto" w:fill="FFFFFF"/>
              <w:jc w:val="both"/>
            </w:pPr>
          </w:p>
        </w:tc>
        <w:tc>
          <w:tcPr>
            <w:tcW w:w="557" w:type="dxa"/>
            <w:shd w:val="clear" w:color="auto" w:fill="FFFFFF"/>
          </w:tcPr>
          <w:p w:rsidR="005B2C33" w:rsidRDefault="005B2C33">
            <w:pPr>
              <w:shd w:val="clear" w:color="auto" w:fill="FFFFFF"/>
              <w:jc w:val="both"/>
            </w:pPr>
          </w:p>
        </w:tc>
        <w:tc>
          <w:tcPr>
            <w:tcW w:w="826" w:type="dxa"/>
            <w:shd w:val="clear" w:color="auto" w:fill="FFFFFF"/>
          </w:tcPr>
          <w:p w:rsidR="005B2C33" w:rsidRDefault="005B2C33">
            <w:pPr>
              <w:shd w:val="clear" w:color="auto" w:fill="FFFFFF"/>
              <w:jc w:val="both"/>
            </w:pPr>
          </w:p>
          <w:p w:rsidR="005B2C33" w:rsidRDefault="005B2C33">
            <w:pPr>
              <w:shd w:val="clear" w:color="auto" w:fill="FFFFFF"/>
              <w:jc w:val="both"/>
            </w:pPr>
          </w:p>
        </w:tc>
      </w:tr>
      <w:tr w:rsidR="005B2C33">
        <w:trPr>
          <w:trHeight w:hRule="exact" w:val="470"/>
        </w:trPr>
        <w:tc>
          <w:tcPr>
            <w:tcW w:w="2834" w:type="dxa"/>
            <w:gridSpan w:val="4"/>
            <w:shd w:val="clear" w:color="auto" w:fill="FFFFFF"/>
          </w:tcPr>
          <w:p w:rsidR="005B2C33" w:rsidRDefault="005B2C33">
            <w:pPr>
              <w:shd w:val="clear" w:color="auto" w:fill="FFFFFF"/>
              <w:ind w:left="706"/>
              <w:jc w:val="both"/>
            </w:pPr>
            <w:r>
              <w:rPr>
                <w:color w:val="212121"/>
                <w:spacing w:val="-14"/>
                <w:sz w:val="22"/>
                <w:szCs w:val="22"/>
              </w:rPr>
              <w:t>ПОЛНОТА УЧЕТА</w:t>
            </w:r>
          </w:p>
        </w:tc>
        <w:tc>
          <w:tcPr>
            <w:tcW w:w="250" w:type="dxa"/>
            <w:shd w:val="clear" w:color="auto" w:fill="FFFFFF"/>
          </w:tcPr>
          <w:p w:rsidR="005B2C33" w:rsidRDefault="005B2C33">
            <w:pPr>
              <w:shd w:val="clear" w:color="auto" w:fill="FFFFFF"/>
              <w:jc w:val="both"/>
            </w:pPr>
          </w:p>
        </w:tc>
        <w:tc>
          <w:tcPr>
            <w:tcW w:w="2794" w:type="dxa"/>
            <w:gridSpan w:val="5"/>
            <w:shd w:val="clear" w:color="auto" w:fill="FFFFFF"/>
          </w:tcPr>
          <w:p w:rsidR="005B2C33" w:rsidRDefault="005B2C33">
            <w:pPr>
              <w:shd w:val="clear" w:color="auto" w:fill="FFFFFF"/>
              <w:jc w:val="both"/>
            </w:pPr>
            <w:r>
              <w:rPr>
                <w:color w:val="212121"/>
                <w:spacing w:val="-11"/>
                <w:sz w:val="22"/>
                <w:szCs w:val="22"/>
              </w:rPr>
              <w:t>ОБЪЕКТ УЧЕТА</w:t>
            </w:r>
          </w:p>
        </w:tc>
        <w:tc>
          <w:tcPr>
            <w:tcW w:w="269" w:type="dxa"/>
            <w:shd w:val="clear" w:color="auto" w:fill="FFFFFF"/>
          </w:tcPr>
          <w:p w:rsidR="005B2C33" w:rsidRDefault="005B2C33">
            <w:pPr>
              <w:shd w:val="clear" w:color="auto" w:fill="FFFFFF"/>
              <w:jc w:val="both"/>
            </w:pPr>
          </w:p>
        </w:tc>
        <w:tc>
          <w:tcPr>
            <w:tcW w:w="2793" w:type="dxa"/>
            <w:gridSpan w:val="6"/>
            <w:shd w:val="clear" w:color="auto" w:fill="FFFFFF"/>
          </w:tcPr>
          <w:p w:rsidR="005B2C33" w:rsidRDefault="005B2C33">
            <w:pPr>
              <w:shd w:val="clear" w:color="auto" w:fill="FFFFFF"/>
              <w:jc w:val="both"/>
            </w:pPr>
            <w:r>
              <w:rPr>
                <w:color w:val="000000"/>
                <w:spacing w:val="-9"/>
                <w:sz w:val="22"/>
                <w:szCs w:val="22"/>
              </w:rPr>
              <w:t>ОПЕРАТИВНОСТЬ</w:t>
            </w:r>
          </w:p>
        </w:tc>
      </w:tr>
      <w:tr w:rsidR="005B2C33">
        <w:trPr>
          <w:trHeight w:hRule="exact" w:val="336"/>
        </w:trPr>
        <w:tc>
          <w:tcPr>
            <w:tcW w:w="2124" w:type="dxa"/>
            <w:gridSpan w:val="3"/>
            <w:shd w:val="clear" w:color="auto" w:fill="FFFFFF"/>
          </w:tcPr>
          <w:p w:rsidR="005B2C33" w:rsidRDefault="005B2C33">
            <w:pPr>
              <w:shd w:val="clear" w:color="auto" w:fill="FFFFFF"/>
              <w:ind w:left="1171"/>
              <w:jc w:val="both"/>
            </w:pPr>
            <w:r>
              <w:rPr>
                <w:color w:val="212121"/>
                <w:spacing w:val="-17"/>
                <w:sz w:val="22"/>
                <w:szCs w:val="22"/>
              </w:rPr>
              <w:t>ЗАТРАТ</w:t>
            </w:r>
          </w:p>
        </w:tc>
        <w:tc>
          <w:tcPr>
            <w:tcW w:w="710" w:type="dxa"/>
            <w:shd w:val="clear" w:color="auto" w:fill="FFFFFF"/>
          </w:tcPr>
          <w:p w:rsidR="005B2C33" w:rsidRDefault="005B2C33">
            <w:pPr>
              <w:shd w:val="clear" w:color="auto" w:fill="FFFFFF"/>
              <w:jc w:val="both"/>
            </w:pPr>
          </w:p>
        </w:tc>
        <w:tc>
          <w:tcPr>
            <w:tcW w:w="250" w:type="dxa"/>
            <w:shd w:val="clear" w:color="auto" w:fill="FFFFFF"/>
          </w:tcPr>
          <w:p w:rsidR="005B2C33" w:rsidRDefault="005B2C33">
            <w:pPr>
              <w:shd w:val="clear" w:color="auto" w:fill="FFFFFF"/>
              <w:jc w:val="both"/>
            </w:pPr>
          </w:p>
        </w:tc>
        <w:tc>
          <w:tcPr>
            <w:tcW w:w="2794" w:type="dxa"/>
            <w:gridSpan w:val="5"/>
            <w:shd w:val="clear" w:color="auto" w:fill="FFFFFF"/>
          </w:tcPr>
          <w:p w:rsidR="005B2C33" w:rsidRDefault="005B2C33">
            <w:pPr>
              <w:shd w:val="clear" w:color="auto" w:fill="FFFFFF"/>
              <w:jc w:val="both"/>
            </w:pPr>
            <w:r>
              <w:rPr>
                <w:color w:val="000000"/>
                <w:spacing w:val="-15"/>
                <w:sz w:val="22"/>
                <w:szCs w:val="22"/>
              </w:rPr>
              <w:t>ЗАТРАТ</w:t>
            </w:r>
          </w:p>
        </w:tc>
        <w:tc>
          <w:tcPr>
            <w:tcW w:w="269" w:type="dxa"/>
            <w:shd w:val="clear" w:color="auto" w:fill="FFFFFF"/>
          </w:tcPr>
          <w:p w:rsidR="005B2C33" w:rsidRDefault="005B2C33">
            <w:pPr>
              <w:shd w:val="clear" w:color="auto" w:fill="FFFFFF"/>
              <w:jc w:val="both"/>
            </w:pPr>
          </w:p>
        </w:tc>
        <w:tc>
          <w:tcPr>
            <w:tcW w:w="2793" w:type="dxa"/>
            <w:gridSpan w:val="6"/>
            <w:shd w:val="clear" w:color="auto" w:fill="FFFFFF"/>
          </w:tcPr>
          <w:p w:rsidR="005B2C33" w:rsidRDefault="005B2C33">
            <w:pPr>
              <w:shd w:val="clear" w:color="auto" w:fill="FFFFFF"/>
              <w:jc w:val="both"/>
            </w:pPr>
            <w:r>
              <w:rPr>
                <w:color w:val="000000"/>
                <w:spacing w:val="-10"/>
                <w:sz w:val="22"/>
                <w:szCs w:val="22"/>
              </w:rPr>
              <w:t>УЧЕТА И КОНТРОЛЯ</w:t>
            </w:r>
          </w:p>
        </w:tc>
      </w:tr>
      <w:tr w:rsidR="005B2C33">
        <w:trPr>
          <w:trHeight w:hRule="exact" w:val="317"/>
        </w:trPr>
        <w:tc>
          <w:tcPr>
            <w:tcW w:w="2124" w:type="dxa"/>
            <w:gridSpan w:val="3"/>
            <w:shd w:val="clear" w:color="auto" w:fill="FFFFFF"/>
          </w:tcPr>
          <w:p w:rsidR="005B2C33" w:rsidRDefault="00F37C4A">
            <w:pPr>
              <w:shd w:val="clear" w:color="auto" w:fill="FFFFFF"/>
              <w:jc w:val="both"/>
            </w:pPr>
            <w:r>
              <w:rPr>
                <w:noProof/>
              </w:rPr>
              <w:pict>
                <v:line id="_x0000_s1048" style="position:absolute;left:0;text-align:left;z-index:251664896;mso-position-horizontal-relative:text;mso-position-vertical-relative:text" from="90.7pt,12.6pt" to="90.7pt,36.6pt"/>
              </w:pict>
            </w:r>
          </w:p>
        </w:tc>
        <w:tc>
          <w:tcPr>
            <w:tcW w:w="710" w:type="dxa"/>
            <w:shd w:val="clear" w:color="auto" w:fill="FFFFFF"/>
          </w:tcPr>
          <w:p w:rsidR="005B2C33" w:rsidRDefault="005B2C33">
            <w:pPr>
              <w:shd w:val="clear" w:color="auto" w:fill="FFFFFF"/>
              <w:jc w:val="both"/>
            </w:pPr>
          </w:p>
        </w:tc>
        <w:tc>
          <w:tcPr>
            <w:tcW w:w="250" w:type="dxa"/>
            <w:shd w:val="clear" w:color="auto" w:fill="FFFFFF"/>
          </w:tcPr>
          <w:p w:rsidR="005B2C33" w:rsidRDefault="005B2C33">
            <w:pPr>
              <w:shd w:val="clear" w:color="auto" w:fill="FFFFFF"/>
              <w:jc w:val="both"/>
            </w:pPr>
          </w:p>
        </w:tc>
        <w:tc>
          <w:tcPr>
            <w:tcW w:w="2794" w:type="dxa"/>
            <w:gridSpan w:val="5"/>
            <w:shd w:val="clear" w:color="auto" w:fill="FFFFFF"/>
          </w:tcPr>
          <w:p w:rsidR="005B2C33" w:rsidRDefault="00F37C4A">
            <w:pPr>
              <w:shd w:val="clear" w:color="auto" w:fill="FFFFFF"/>
              <w:jc w:val="both"/>
            </w:pPr>
            <w:r>
              <w:rPr>
                <w:noProof/>
              </w:rPr>
              <w:pict>
                <v:line id="_x0000_s1056" style="position:absolute;left:0;text-align:left;z-index:251673088;mso-position-horizontal-relative:text;mso-position-vertical-relative:text" from="56.5pt,12.6pt" to="56.5pt,168.6pt"/>
              </w:pict>
            </w:r>
            <w:r>
              <w:rPr>
                <w:noProof/>
              </w:rPr>
              <w:pict>
                <v:line id="_x0000_s1051" style="position:absolute;left:0;text-align:left;flip:y;z-index:251667968;mso-position-horizontal-relative:text;mso-position-vertical-relative:text" from="-120pt,168pt" to="-120pt,198pt"/>
              </w:pict>
            </w:r>
            <w:r>
              <w:rPr>
                <w:noProof/>
              </w:rPr>
              <w:pict>
                <v:line id="_x0000_s1050" style="position:absolute;left:0;text-align:left;z-index:251666944;mso-position-horizontal-relative:text;mso-position-vertical-relative:text" from="56.5pt,12.6pt" to="56.5pt,12.6pt"/>
              </w:pict>
            </w:r>
          </w:p>
        </w:tc>
        <w:tc>
          <w:tcPr>
            <w:tcW w:w="269" w:type="dxa"/>
            <w:shd w:val="clear" w:color="auto" w:fill="FFFFFF"/>
          </w:tcPr>
          <w:p w:rsidR="005B2C33" w:rsidRDefault="005B2C33">
            <w:pPr>
              <w:shd w:val="clear" w:color="auto" w:fill="FFFFFF"/>
              <w:jc w:val="both"/>
            </w:pPr>
          </w:p>
        </w:tc>
        <w:tc>
          <w:tcPr>
            <w:tcW w:w="2793" w:type="dxa"/>
            <w:gridSpan w:val="6"/>
            <w:shd w:val="clear" w:color="auto" w:fill="FFFFFF"/>
          </w:tcPr>
          <w:p w:rsidR="005B2C33" w:rsidRDefault="00F37C4A">
            <w:pPr>
              <w:shd w:val="clear" w:color="auto" w:fill="FFFFFF"/>
              <w:jc w:val="both"/>
            </w:pPr>
            <w:r>
              <w:rPr>
                <w:noProof/>
                <w:color w:val="000000"/>
                <w:spacing w:val="-12"/>
                <w:sz w:val="22"/>
                <w:szCs w:val="22"/>
              </w:rPr>
              <w:pict>
                <v:line id="_x0000_s1049" style="position:absolute;left:0;text-align:left;z-index:251665920;mso-position-horizontal-relative:text;mso-position-vertical-relative:text" from="47.35pt,12.6pt" to="47.35pt,36.6pt"/>
              </w:pict>
            </w:r>
            <w:r w:rsidR="005B2C33">
              <w:rPr>
                <w:color w:val="000000"/>
                <w:spacing w:val="-12"/>
                <w:sz w:val="22"/>
                <w:szCs w:val="22"/>
              </w:rPr>
              <w:t>ЗАТРАТ</w:t>
            </w:r>
          </w:p>
        </w:tc>
      </w:tr>
      <w:tr w:rsidR="005B2C33">
        <w:trPr>
          <w:cantSplit/>
          <w:trHeight w:hRule="exact" w:val="384"/>
        </w:trPr>
        <w:tc>
          <w:tcPr>
            <w:tcW w:w="808" w:type="dxa"/>
            <w:vMerge w:val="restart"/>
            <w:shd w:val="clear" w:color="auto" w:fill="FFFFFF"/>
          </w:tcPr>
          <w:p w:rsidR="005B2C33" w:rsidRDefault="005B2C33">
            <w:pPr>
              <w:shd w:val="clear" w:color="auto" w:fill="FFFFFF"/>
              <w:jc w:val="both"/>
            </w:pPr>
          </w:p>
        </w:tc>
        <w:tc>
          <w:tcPr>
            <w:tcW w:w="2026" w:type="dxa"/>
            <w:gridSpan w:val="3"/>
            <w:shd w:val="clear" w:color="auto" w:fill="FFFFFF"/>
          </w:tcPr>
          <w:p w:rsidR="005B2C33" w:rsidRDefault="005B2C33">
            <w:pPr>
              <w:shd w:val="clear" w:color="auto" w:fill="FFFFFF"/>
              <w:jc w:val="both"/>
            </w:pPr>
          </w:p>
        </w:tc>
        <w:tc>
          <w:tcPr>
            <w:tcW w:w="250" w:type="dxa"/>
            <w:shd w:val="clear" w:color="auto" w:fill="FFFFFF"/>
          </w:tcPr>
          <w:p w:rsidR="005B2C33" w:rsidRDefault="005B2C33">
            <w:pPr>
              <w:shd w:val="clear" w:color="auto" w:fill="FFFFFF"/>
              <w:jc w:val="both"/>
            </w:pPr>
          </w:p>
        </w:tc>
        <w:tc>
          <w:tcPr>
            <w:tcW w:w="173" w:type="dxa"/>
            <w:shd w:val="clear" w:color="auto" w:fill="FFFFFF"/>
          </w:tcPr>
          <w:p w:rsidR="005B2C33" w:rsidRDefault="005B2C33">
            <w:pPr>
              <w:shd w:val="clear" w:color="auto" w:fill="FFFFFF"/>
              <w:jc w:val="both"/>
            </w:pPr>
          </w:p>
        </w:tc>
        <w:tc>
          <w:tcPr>
            <w:tcW w:w="1133" w:type="dxa"/>
            <w:shd w:val="clear" w:color="auto" w:fill="FFFFFF"/>
          </w:tcPr>
          <w:p w:rsidR="005B2C33" w:rsidRDefault="005B2C33">
            <w:pPr>
              <w:shd w:val="clear" w:color="auto" w:fill="FFFFFF"/>
              <w:jc w:val="both"/>
            </w:pPr>
          </w:p>
        </w:tc>
        <w:tc>
          <w:tcPr>
            <w:tcW w:w="317" w:type="dxa"/>
            <w:vMerge w:val="restart"/>
            <w:shd w:val="clear" w:color="auto" w:fill="FFFFFF"/>
          </w:tcPr>
          <w:p w:rsidR="005B2C33" w:rsidRDefault="005B2C33">
            <w:pPr>
              <w:shd w:val="clear" w:color="auto" w:fill="FFFFFF"/>
              <w:jc w:val="both"/>
            </w:pPr>
          </w:p>
        </w:tc>
        <w:tc>
          <w:tcPr>
            <w:tcW w:w="806" w:type="dxa"/>
            <w:shd w:val="clear" w:color="auto" w:fill="FFFFFF"/>
          </w:tcPr>
          <w:p w:rsidR="005B2C33" w:rsidRDefault="005B2C33">
            <w:pPr>
              <w:shd w:val="clear" w:color="auto" w:fill="FFFFFF"/>
              <w:jc w:val="both"/>
            </w:pPr>
          </w:p>
        </w:tc>
        <w:tc>
          <w:tcPr>
            <w:tcW w:w="365" w:type="dxa"/>
            <w:shd w:val="clear" w:color="auto" w:fill="FFFFFF"/>
          </w:tcPr>
          <w:p w:rsidR="005B2C33" w:rsidRDefault="005B2C33">
            <w:pPr>
              <w:shd w:val="clear" w:color="auto" w:fill="FFFFFF"/>
              <w:jc w:val="both"/>
            </w:pPr>
          </w:p>
        </w:tc>
        <w:tc>
          <w:tcPr>
            <w:tcW w:w="269" w:type="dxa"/>
            <w:shd w:val="clear" w:color="auto" w:fill="FFFFFF"/>
          </w:tcPr>
          <w:p w:rsidR="005B2C33" w:rsidRDefault="005B2C33">
            <w:pPr>
              <w:shd w:val="clear" w:color="auto" w:fill="FFFFFF"/>
              <w:jc w:val="both"/>
            </w:pPr>
          </w:p>
        </w:tc>
        <w:tc>
          <w:tcPr>
            <w:tcW w:w="1410" w:type="dxa"/>
            <w:gridSpan w:val="4"/>
            <w:shd w:val="clear" w:color="auto" w:fill="FFFFFF"/>
          </w:tcPr>
          <w:p w:rsidR="005B2C33" w:rsidRDefault="005B2C33">
            <w:pPr>
              <w:shd w:val="clear" w:color="auto" w:fill="FFFFFF"/>
              <w:jc w:val="both"/>
            </w:pPr>
          </w:p>
        </w:tc>
        <w:tc>
          <w:tcPr>
            <w:tcW w:w="557" w:type="dxa"/>
            <w:shd w:val="clear" w:color="auto" w:fill="FFFFFF"/>
          </w:tcPr>
          <w:p w:rsidR="005B2C33" w:rsidRDefault="005B2C33">
            <w:pPr>
              <w:shd w:val="clear" w:color="auto" w:fill="FFFFFF"/>
              <w:jc w:val="both"/>
            </w:pPr>
          </w:p>
        </w:tc>
        <w:tc>
          <w:tcPr>
            <w:tcW w:w="826" w:type="dxa"/>
            <w:shd w:val="clear" w:color="auto" w:fill="FFFFFF"/>
          </w:tcPr>
          <w:p w:rsidR="005B2C33" w:rsidRDefault="005B2C33">
            <w:pPr>
              <w:shd w:val="clear" w:color="auto" w:fill="FFFFFF"/>
              <w:jc w:val="both"/>
            </w:pPr>
          </w:p>
        </w:tc>
      </w:tr>
      <w:tr w:rsidR="005B2C33">
        <w:trPr>
          <w:trHeight w:hRule="exact" w:val="480"/>
        </w:trPr>
        <w:tc>
          <w:tcPr>
            <w:tcW w:w="808" w:type="dxa"/>
            <w:shd w:val="clear" w:color="auto" w:fill="FFFFFF"/>
          </w:tcPr>
          <w:p w:rsidR="005B2C33" w:rsidRDefault="005B2C33">
            <w:pPr>
              <w:jc w:val="both"/>
            </w:pPr>
          </w:p>
          <w:p w:rsidR="005B2C33" w:rsidRDefault="00F37C4A">
            <w:pPr>
              <w:jc w:val="both"/>
            </w:pPr>
            <w:r>
              <w:rPr>
                <w:noProof/>
              </w:rPr>
              <w:pict>
                <v:rect id="_x0000_s1030" style="position:absolute;left:0;text-align:left;margin-left:.7pt;margin-top:8.05pt;width:96pt;height:90pt;z-index:251646464" filled="f" strokeweight="1pt"/>
              </w:pict>
            </w:r>
          </w:p>
        </w:tc>
        <w:tc>
          <w:tcPr>
            <w:tcW w:w="1316" w:type="dxa"/>
            <w:gridSpan w:val="2"/>
            <w:shd w:val="clear" w:color="auto" w:fill="FFFFFF"/>
          </w:tcPr>
          <w:p w:rsidR="005B2C33" w:rsidRDefault="00F37C4A">
            <w:pPr>
              <w:shd w:val="clear" w:color="auto" w:fill="FFFFFF"/>
              <w:jc w:val="both"/>
            </w:pPr>
            <w:r>
              <w:rPr>
                <w:noProof/>
              </w:rPr>
              <w:pict>
                <v:line id="_x0000_s1043" style="position:absolute;left:0;text-align:left;z-index:251659776;mso-position-horizontal-relative:text;mso-position-vertical-relative:text" from="2.3pt,1.55pt" to="110.3pt,1.55pt"/>
              </w:pict>
            </w:r>
            <w:r>
              <w:rPr>
                <w:noProof/>
              </w:rPr>
              <w:pict>
                <v:line id="_x0000_s1042" style="position:absolute;left:0;text-align:left;flip:y;z-index:251658752;mso-position-horizontal-relative:text;mso-position-vertical-relative:text" from="2.3pt,1.55pt" to="2.3pt,19.55pt"/>
              </w:pict>
            </w:r>
            <w:r>
              <w:rPr>
                <w:noProof/>
              </w:rPr>
              <w:pict>
                <v:rect id="_x0000_s1031" style="position:absolute;left:0;text-align:left;margin-left:62.3pt;margin-top:19.55pt;width:96pt;height:90pt;z-index:251647488;mso-position-horizontal-relative:text;mso-position-vertical-relative:text" filled="f" strokeweight="1pt"/>
              </w:pict>
            </w:r>
          </w:p>
        </w:tc>
        <w:tc>
          <w:tcPr>
            <w:tcW w:w="1133" w:type="dxa"/>
            <w:gridSpan w:val="3"/>
            <w:shd w:val="clear" w:color="auto" w:fill="FFFFFF"/>
          </w:tcPr>
          <w:p w:rsidR="005B2C33" w:rsidRDefault="00F37C4A">
            <w:pPr>
              <w:shd w:val="clear" w:color="auto" w:fill="FFFFFF"/>
              <w:jc w:val="both"/>
            </w:pPr>
            <w:r>
              <w:rPr>
                <w:noProof/>
              </w:rPr>
              <w:pict>
                <v:line id="_x0000_s1044" style="position:absolute;left:0;text-align:left;z-index:251660800;mso-position-horizontal-relative:text;mso-position-vertical-relative:text" from="44.5pt,1.55pt" to="44.5pt,19.55pt"/>
              </w:pict>
            </w:r>
          </w:p>
        </w:tc>
        <w:tc>
          <w:tcPr>
            <w:tcW w:w="1133" w:type="dxa"/>
            <w:shd w:val="clear" w:color="auto" w:fill="FFFFFF"/>
          </w:tcPr>
          <w:p w:rsidR="005B2C33" w:rsidRDefault="005B2C33">
            <w:pPr>
              <w:shd w:val="clear" w:color="auto" w:fill="FFFFFF"/>
              <w:jc w:val="both"/>
            </w:pPr>
          </w:p>
        </w:tc>
        <w:tc>
          <w:tcPr>
            <w:tcW w:w="317" w:type="dxa"/>
            <w:shd w:val="clear" w:color="auto" w:fill="FFFFFF"/>
          </w:tcPr>
          <w:p w:rsidR="005B2C33" w:rsidRDefault="005B2C33">
            <w:pPr>
              <w:shd w:val="clear" w:color="auto" w:fill="FFFFFF"/>
              <w:jc w:val="both"/>
            </w:pPr>
          </w:p>
          <w:p w:rsidR="005B2C33" w:rsidRDefault="00F37C4A">
            <w:pPr>
              <w:shd w:val="clear" w:color="auto" w:fill="FFFFFF"/>
              <w:jc w:val="both"/>
            </w:pPr>
            <w:r>
              <w:rPr>
                <w:noProof/>
              </w:rPr>
              <w:pict>
                <v:rect id="_x0000_s1032" style="position:absolute;left:0;text-align:left;margin-left:3.2pt;margin-top:8.05pt;width:102pt;height:90pt;z-index:251648512" filled="f" strokeweight="1pt"/>
              </w:pict>
            </w:r>
          </w:p>
        </w:tc>
        <w:tc>
          <w:tcPr>
            <w:tcW w:w="806" w:type="dxa"/>
            <w:shd w:val="clear" w:color="auto" w:fill="FFFFFF"/>
          </w:tcPr>
          <w:p w:rsidR="005B2C33" w:rsidRDefault="00F37C4A">
            <w:pPr>
              <w:shd w:val="clear" w:color="auto" w:fill="FFFFFF"/>
              <w:jc w:val="both"/>
            </w:pPr>
            <w:r>
              <w:rPr>
                <w:noProof/>
              </w:rPr>
              <w:pict>
                <v:line id="_x0000_s1046" style="position:absolute;left:0;text-align:left;z-index:251662848;mso-position-horizontal-relative:text;mso-position-vertical-relative:text" from="35.35pt,1.55pt" to="161.35pt,1.55pt"/>
              </w:pict>
            </w:r>
            <w:r>
              <w:rPr>
                <w:noProof/>
              </w:rPr>
              <w:pict>
                <v:line id="_x0000_s1045" style="position:absolute;left:0;text-align:left;flip:y;z-index:251661824;mso-position-horizontal-relative:text;mso-position-vertical-relative:text" from="35.35pt,1.55pt" to="35.35pt,19.55pt"/>
              </w:pict>
            </w:r>
          </w:p>
        </w:tc>
        <w:tc>
          <w:tcPr>
            <w:tcW w:w="1104" w:type="dxa"/>
            <w:gridSpan w:val="4"/>
            <w:shd w:val="clear" w:color="auto" w:fill="FFFFFF"/>
          </w:tcPr>
          <w:p w:rsidR="005B2C33" w:rsidRDefault="005B2C33">
            <w:pPr>
              <w:shd w:val="clear" w:color="auto" w:fill="FFFFFF"/>
              <w:jc w:val="both"/>
            </w:pPr>
          </w:p>
        </w:tc>
        <w:tc>
          <w:tcPr>
            <w:tcW w:w="422" w:type="dxa"/>
            <w:shd w:val="clear" w:color="auto" w:fill="FFFFFF"/>
          </w:tcPr>
          <w:p w:rsidR="005B2C33" w:rsidRDefault="00F37C4A">
            <w:pPr>
              <w:shd w:val="clear" w:color="auto" w:fill="FFFFFF"/>
              <w:jc w:val="both"/>
            </w:pPr>
            <w:r>
              <w:rPr>
                <w:noProof/>
              </w:rPr>
              <w:pict>
                <v:rect id="_x0000_s1034" style="position:absolute;left:0;text-align:left;margin-left:-342pt;margin-top:161.45pt;width:108pt;height:66pt;z-index:251650560;mso-position-horizontal-relative:text;mso-position-vertical-relative:text" filled="f" strokeweight="1pt"/>
              </w:pict>
            </w:r>
            <w:r>
              <w:rPr>
                <w:noProof/>
              </w:rPr>
              <w:pict>
                <v:rect id="_x0000_s1033" style="position:absolute;left:0;text-align:left;margin-left:11.85pt;margin-top:19.55pt;width:96pt;height:90pt;z-index:251649536;mso-position-horizontal-relative:text;mso-position-vertical-relative:text" filled="f" strokeweight="1pt"/>
              </w:pict>
            </w:r>
          </w:p>
        </w:tc>
        <w:tc>
          <w:tcPr>
            <w:tcW w:w="1075" w:type="dxa"/>
            <w:gridSpan w:val="2"/>
            <w:shd w:val="clear" w:color="auto" w:fill="FFFFFF"/>
          </w:tcPr>
          <w:p w:rsidR="005B2C33" w:rsidRDefault="00F37C4A">
            <w:pPr>
              <w:shd w:val="clear" w:color="auto" w:fill="FFFFFF"/>
              <w:jc w:val="both"/>
            </w:pPr>
            <w:r>
              <w:rPr>
                <w:noProof/>
              </w:rPr>
              <w:pict>
                <v:line id="_x0000_s1047" style="position:absolute;left:0;text-align:left;z-index:251663872;mso-position-horizontal-relative:text;mso-position-vertical-relative:text" from="44.75pt,1.55pt" to="44.75pt,19.55pt"/>
              </w:pict>
            </w:r>
          </w:p>
        </w:tc>
        <w:tc>
          <w:tcPr>
            <w:tcW w:w="826" w:type="dxa"/>
            <w:shd w:val="clear" w:color="auto" w:fill="FFFFFF"/>
          </w:tcPr>
          <w:p w:rsidR="005B2C33" w:rsidRDefault="005B2C33">
            <w:pPr>
              <w:shd w:val="clear" w:color="auto" w:fill="FFFFFF"/>
              <w:jc w:val="both"/>
            </w:pPr>
          </w:p>
        </w:tc>
      </w:tr>
      <w:tr w:rsidR="005B2C33">
        <w:trPr>
          <w:trHeight w:hRule="exact" w:val="538"/>
        </w:trPr>
        <w:tc>
          <w:tcPr>
            <w:tcW w:w="2124" w:type="dxa"/>
            <w:gridSpan w:val="3"/>
            <w:shd w:val="clear" w:color="auto" w:fill="FFFFFF"/>
          </w:tcPr>
          <w:p w:rsidR="005B2C33" w:rsidRDefault="005B2C33">
            <w:pPr>
              <w:shd w:val="clear" w:color="auto" w:fill="FFFFFF"/>
              <w:ind w:left="240"/>
              <w:jc w:val="both"/>
            </w:pPr>
            <w:r>
              <w:rPr>
                <w:color w:val="212121"/>
                <w:spacing w:val="-5"/>
                <w:sz w:val="22"/>
                <w:szCs w:val="22"/>
              </w:rPr>
              <w:t>КАЛЬКУЛИРО-</w:t>
            </w:r>
          </w:p>
        </w:tc>
        <w:tc>
          <w:tcPr>
            <w:tcW w:w="2266" w:type="dxa"/>
            <w:gridSpan w:val="4"/>
            <w:shd w:val="clear" w:color="auto" w:fill="FFFFFF"/>
          </w:tcPr>
          <w:p w:rsidR="005B2C33" w:rsidRDefault="005B2C33">
            <w:pPr>
              <w:shd w:val="clear" w:color="auto" w:fill="FFFFFF"/>
              <w:jc w:val="both"/>
            </w:pPr>
            <w:r>
              <w:rPr>
                <w:color w:val="212121"/>
                <w:spacing w:val="-4"/>
                <w:sz w:val="22"/>
                <w:szCs w:val="22"/>
              </w:rPr>
              <w:t>КАЛЬКУЛИРО-</w:t>
            </w:r>
          </w:p>
        </w:tc>
        <w:tc>
          <w:tcPr>
            <w:tcW w:w="317" w:type="dxa"/>
            <w:shd w:val="clear" w:color="auto" w:fill="FFFFFF"/>
          </w:tcPr>
          <w:p w:rsidR="005B2C33" w:rsidRDefault="005B2C33">
            <w:pPr>
              <w:shd w:val="clear" w:color="auto" w:fill="FFFFFF"/>
              <w:jc w:val="both"/>
            </w:pPr>
          </w:p>
        </w:tc>
        <w:tc>
          <w:tcPr>
            <w:tcW w:w="1910" w:type="dxa"/>
            <w:gridSpan w:val="5"/>
            <w:shd w:val="clear" w:color="auto" w:fill="FFFFFF"/>
          </w:tcPr>
          <w:p w:rsidR="005B2C33" w:rsidRDefault="005B2C33">
            <w:pPr>
              <w:shd w:val="clear" w:color="auto" w:fill="FFFFFF"/>
              <w:jc w:val="both"/>
            </w:pPr>
            <w:r>
              <w:rPr>
                <w:color w:val="000000"/>
                <w:spacing w:val="-4"/>
                <w:sz w:val="22"/>
                <w:szCs w:val="22"/>
              </w:rPr>
              <w:t>УЧЕТ ФАКТИ-</w:t>
            </w:r>
          </w:p>
        </w:tc>
        <w:tc>
          <w:tcPr>
            <w:tcW w:w="422" w:type="dxa"/>
            <w:shd w:val="clear" w:color="auto" w:fill="FFFFFF"/>
          </w:tcPr>
          <w:p w:rsidR="005B2C33" w:rsidRDefault="005B2C33">
            <w:pPr>
              <w:shd w:val="clear" w:color="auto" w:fill="FFFFFF"/>
              <w:jc w:val="both"/>
            </w:pPr>
          </w:p>
        </w:tc>
        <w:tc>
          <w:tcPr>
            <w:tcW w:w="1901" w:type="dxa"/>
            <w:gridSpan w:val="3"/>
            <w:shd w:val="clear" w:color="auto" w:fill="FFFFFF"/>
          </w:tcPr>
          <w:p w:rsidR="005B2C33" w:rsidRDefault="005B2C33">
            <w:pPr>
              <w:shd w:val="clear" w:color="auto" w:fill="FFFFFF"/>
              <w:jc w:val="both"/>
            </w:pPr>
            <w:r>
              <w:rPr>
                <w:color w:val="000000"/>
                <w:spacing w:val="-11"/>
                <w:sz w:val="22"/>
                <w:szCs w:val="22"/>
              </w:rPr>
              <w:t>УЧЕТ</w:t>
            </w:r>
          </w:p>
        </w:tc>
      </w:tr>
      <w:tr w:rsidR="005B2C33">
        <w:trPr>
          <w:trHeight w:hRule="exact" w:val="326"/>
        </w:trPr>
        <w:tc>
          <w:tcPr>
            <w:tcW w:w="2124" w:type="dxa"/>
            <w:gridSpan w:val="3"/>
            <w:shd w:val="clear" w:color="auto" w:fill="FFFFFF"/>
          </w:tcPr>
          <w:p w:rsidR="005B2C33" w:rsidRDefault="005B2C33">
            <w:pPr>
              <w:shd w:val="clear" w:color="auto" w:fill="FFFFFF"/>
              <w:ind w:left="139"/>
              <w:jc w:val="both"/>
            </w:pPr>
            <w:r>
              <w:rPr>
                <w:color w:val="212121"/>
                <w:spacing w:val="-10"/>
                <w:sz w:val="22"/>
                <w:szCs w:val="22"/>
              </w:rPr>
              <w:t>ВАНИЕ ПОЛНОЙ</w:t>
            </w:r>
          </w:p>
        </w:tc>
        <w:tc>
          <w:tcPr>
            <w:tcW w:w="2266" w:type="dxa"/>
            <w:gridSpan w:val="4"/>
            <w:shd w:val="clear" w:color="auto" w:fill="FFFFFF"/>
          </w:tcPr>
          <w:p w:rsidR="005B2C33" w:rsidRDefault="005B2C33">
            <w:pPr>
              <w:shd w:val="clear" w:color="auto" w:fill="FFFFFF"/>
              <w:jc w:val="both"/>
            </w:pPr>
            <w:r>
              <w:rPr>
                <w:color w:val="212121"/>
                <w:spacing w:val="-7"/>
                <w:sz w:val="22"/>
                <w:szCs w:val="22"/>
              </w:rPr>
              <w:t>ВАНИЕ НЕПОЛ-</w:t>
            </w:r>
          </w:p>
        </w:tc>
        <w:tc>
          <w:tcPr>
            <w:tcW w:w="317" w:type="dxa"/>
            <w:shd w:val="clear" w:color="auto" w:fill="FFFFFF"/>
          </w:tcPr>
          <w:p w:rsidR="005B2C33" w:rsidRDefault="005B2C33">
            <w:pPr>
              <w:shd w:val="clear" w:color="auto" w:fill="FFFFFF"/>
              <w:jc w:val="both"/>
            </w:pPr>
          </w:p>
        </w:tc>
        <w:tc>
          <w:tcPr>
            <w:tcW w:w="1910" w:type="dxa"/>
            <w:gridSpan w:val="5"/>
            <w:shd w:val="clear" w:color="auto" w:fill="FFFFFF"/>
          </w:tcPr>
          <w:p w:rsidR="005B2C33" w:rsidRDefault="005B2C33">
            <w:pPr>
              <w:shd w:val="clear" w:color="auto" w:fill="FFFFFF"/>
              <w:jc w:val="both"/>
            </w:pPr>
            <w:r>
              <w:rPr>
                <w:color w:val="000000"/>
                <w:spacing w:val="-7"/>
                <w:sz w:val="22"/>
                <w:szCs w:val="22"/>
              </w:rPr>
              <w:t>ЧЕСКОЙ</w:t>
            </w:r>
          </w:p>
        </w:tc>
        <w:tc>
          <w:tcPr>
            <w:tcW w:w="422" w:type="dxa"/>
            <w:shd w:val="clear" w:color="auto" w:fill="FFFFFF"/>
          </w:tcPr>
          <w:p w:rsidR="005B2C33" w:rsidRDefault="005B2C33">
            <w:pPr>
              <w:shd w:val="clear" w:color="auto" w:fill="FFFFFF"/>
              <w:jc w:val="both"/>
            </w:pPr>
          </w:p>
        </w:tc>
        <w:tc>
          <w:tcPr>
            <w:tcW w:w="1901" w:type="dxa"/>
            <w:gridSpan w:val="3"/>
            <w:shd w:val="clear" w:color="auto" w:fill="FFFFFF"/>
          </w:tcPr>
          <w:p w:rsidR="005B2C33" w:rsidRDefault="005B2C33">
            <w:pPr>
              <w:shd w:val="clear" w:color="auto" w:fill="FFFFFF"/>
              <w:jc w:val="both"/>
            </w:pPr>
            <w:r>
              <w:rPr>
                <w:color w:val="000000"/>
                <w:spacing w:val="-7"/>
                <w:sz w:val="22"/>
                <w:szCs w:val="22"/>
              </w:rPr>
              <w:t>НОРМАТИВ-</w:t>
            </w:r>
          </w:p>
        </w:tc>
      </w:tr>
      <w:tr w:rsidR="005B2C33">
        <w:trPr>
          <w:trHeight w:hRule="exact" w:val="355"/>
        </w:trPr>
        <w:tc>
          <w:tcPr>
            <w:tcW w:w="2124" w:type="dxa"/>
            <w:gridSpan w:val="3"/>
            <w:shd w:val="clear" w:color="auto" w:fill="FFFFFF"/>
          </w:tcPr>
          <w:p w:rsidR="005B2C33" w:rsidRDefault="005B2C33">
            <w:pPr>
              <w:shd w:val="clear" w:color="auto" w:fill="FFFFFF"/>
              <w:ind w:left="355"/>
              <w:jc w:val="both"/>
            </w:pPr>
            <w:r>
              <w:rPr>
                <w:color w:val="212121"/>
                <w:spacing w:val="-9"/>
                <w:sz w:val="22"/>
                <w:szCs w:val="22"/>
              </w:rPr>
              <w:t>СЕБЕСТОИ-</w:t>
            </w:r>
          </w:p>
        </w:tc>
        <w:tc>
          <w:tcPr>
            <w:tcW w:w="2266" w:type="dxa"/>
            <w:gridSpan w:val="4"/>
            <w:shd w:val="clear" w:color="auto" w:fill="FFFFFF"/>
          </w:tcPr>
          <w:p w:rsidR="005B2C33" w:rsidRDefault="005B2C33">
            <w:pPr>
              <w:shd w:val="clear" w:color="auto" w:fill="FFFFFF"/>
              <w:jc w:val="both"/>
            </w:pPr>
            <w:r>
              <w:rPr>
                <w:color w:val="212121"/>
                <w:spacing w:val="-8"/>
                <w:sz w:val="22"/>
                <w:szCs w:val="22"/>
              </w:rPr>
              <w:t>НОЙ СЕБЕСТО-</w:t>
            </w:r>
          </w:p>
        </w:tc>
        <w:tc>
          <w:tcPr>
            <w:tcW w:w="317" w:type="dxa"/>
            <w:shd w:val="clear" w:color="auto" w:fill="FFFFFF"/>
          </w:tcPr>
          <w:p w:rsidR="005B2C33" w:rsidRDefault="005B2C33">
            <w:pPr>
              <w:shd w:val="clear" w:color="auto" w:fill="FFFFFF"/>
              <w:jc w:val="both"/>
            </w:pPr>
          </w:p>
        </w:tc>
        <w:tc>
          <w:tcPr>
            <w:tcW w:w="1910" w:type="dxa"/>
            <w:gridSpan w:val="5"/>
            <w:shd w:val="clear" w:color="auto" w:fill="FFFFFF"/>
          </w:tcPr>
          <w:p w:rsidR="005B2C33" w:rsidRDefault="005B2C33">
            <w:pPr>
              <w:shd w:val="clear" w:color="auto" w:fill="FFFFFF"/>
              <w:jc w:val="both"/>
            </w:pPr>
            <w:r>
              <w:rPr>
                <w:color w:val="000000"/>
                <w:spacing w:val="-5"/>
                <w:sz w:val="22"/>
                <w:szCs w:val="22"/>
              </w:rPr>
              <w:t>СЕБЕСТОИ-</w:t>
            </w:r>
          </w:p>
        </w:tc>
        <w:tc>
          <w:tcPr>
            <w:tcW w:w="422" w:type="dxa"/>
            <w:shd w:val="clear" w:color="auto" w:fill="FFFFFF"/>
          </w:tcPr>
          <w:p w:rsidR="005B2C33" w:rsidRDefault="005B2C33">
            <w:pPr>
              <w:shd w:val="clear" w:color="auto" w:fill="FFFFFF"/>
              <w:jc w:val="both"/>
            </w:pPr>
          </w:p>
        </w:tc>
        <w:tc>
          <w:tcPr>
            <w:tcW w:w="1901" w:type="dxa"/>
            <w:gridSpan w:val="3"/>
            <w:shd w:val="clear" w:color="auto" w:fill="FFFFFF"/>
          </w:tcPr>
          <w:p w:rsidR="005B2C33" w:rsidRDefault="005B2C33">
            <w:pPr>
              <w:shd w:val="clear" w:color="auto" w:fill="FFFFFF"/>
              <w:jc w:val="both"/>
            </w:pPr>
            <w:r>
              <w:rPr>
                <w:color w:val="000000"/>
                <w:spacing w:val="-12"/>
                <w:sz w:val="22"/>
                <w:szCs w:val="22"/>
              </w:rPr>
              <w:t>НЫХ</w:t>
            </w:r>
          </w:p>
        </w:tc>
      </w:tr>
      <w:tr w:rsidR="005B2C33">
        <w:trPr>
          <w:trHeight w:hRule="exact" w:val="614"/>
        </w:trPr>
        <w:tc>
          <w:tcPr>
            <w:tcW w:w="2124" w:type="dxa"/>
            <w:gridSpan w:val="3"/>
            <w:shd w:val="clear" w:color="auto" w:fill="FFFFFF"/>
          </w:tcPr>
          <w:p w:rsidR="005B2C33" w:rsidRDefault="005B2C33">
            <w:pPr>
              <w:shd w:val="clear" w:color="auto" w:fill="FFFFFF"/>
              <w:ind w:left="581"/>
              <w:jc w:val="both"/>
            </w:pPr>
            <w:r>
              <w:rPr>
                <w:color w:val="212121"/>
                <w:spacing w:val="-9"/>
                <w:sz w:val="22"/>
                <w:szCs w:val="22"/>
              </w:rPr>
              <w:t>МОСТИ</w:t>
            </w:r>
          </w:p>
        </w:tc>
        <w:tc>
          <w:tcPr>
            <w:tcW w:w="2266" w:type="dxa"/>
            <w:gridSpan w:val="4"/>
            <w:shd w:val="clear" w:color="auto" w:fill="FFFFFF"/>
          </w:tcPr>
          <w:p w:rsidR="005B2C33" w:rsidRDefault="005B2C33">
            <w:pPr>
              <w:shd w:val="clear" w:color="auto" w:fill="FFFFFF"/>
              <w:jc w:val="both"/>
            </w:pPr>
            <w:r>
              <w:rPr>
                <w:color w:val="000000"/>
                <w:spacing w:val="-5"/>
                <w:sz w:val="22"/>
                <w:szCs w:val="22"/>
              </w:rPr>
              <w:t>ИМОСТИ</w:t>
            </w:r>
          </w:p>
        </w:tc>
        <w:tc>
          <w:tcPr>
            <w:tcW w:w="317" w:type="dxa"/>
            <w:shd w:val="clear" w:color="auto" w:fill="FFFFFF"/>
          </w:tcPr>
          <w:p w:rsidR="005B2C33" w:rsidRDefault="005B2C33">
            <w:pPr>
              <w:shd w:val="clear" w:color="auto" w:fill="FFFFFF"/>
              <w:jc w:val="both"/>
            </w:pPr>
          </w:p>
        </w:tc>
        <w:tc>
          <w:tcPr>
            <w:tcW w:w="1910" w:type="dxa"/>
            <w:gridSpan w:val="5"/>
            <w:shd w:val="clear" w:color="auto" w:fill="FFFFFF"/>
          </w:tcPr>
          <w:p w:rsidR="005B2C33" w:rsidRDefault="005B2C33">
            <w:pPr>
              <w:shd w:val="clear" w:color="auto" w:fill="FFFFFF"/>
              <w:jc w:val="both"/>
            </w:pPr>
            <w:r>
              <w:rPr>
                <w:color w:val="000000"/>
                <w:spacing w:val="-6"/>
                <w:sz w:val="22"/>
                <w:szCs w:val="22"/>
              </w:rPr>
              <w:t>МОСТИ</w:t>
            </w:r>
          </w:p>
        </w:tc>
        <w:tc>
          <w:tcPr>
            <w:tcW w:w="422" w:type="dxa"/>
            <w:shd w:val="clear" w:color="auto" w:fill="FFFFFF"/>
          </w:tcPr>
          <w:p w:rsidR="005B2C33" w:rsidRDefault="005B2C33">
            <w:pPr>
              <w:shd w:val="clear" w:color="auto" w:fill="FFFFFF"/>
              <w:jc w:val="both"/>
            </w:pPr>
          </w:p>
        </w:tc>
        <w:tc>
          <w:tcPr>
            <w:tcW w:w="1901" w:type="dxa"/>
            <w:gridSpan w:val="3"/>
            <w:shd w:val="clear" w:color="auto" w:fill="FFFFFF"/>
          </w:tcPr>
          <w:p w:rsidR="005B2C33" w:rsidRDefault="005B2C33">
            <w:pPr>
              <w:shd w:val="clear" w:color="auto" w:fill="FFFFFF"/>
              <w:jc w:val="both"/>
            </w:pPr>
            <w:r>
              <w:rPr>
                <w:color w:val="000000"/>
                <w:spacing w:val="-12"/>
                <w:sz w:val="22"/>
                <w:szCs w:val="22"/>
              </w:rPr>
              <w:t>ЗАТРАТ</w:t>
            </w:r>
          </w:p>
        </w:tc>
      </w:tr>
      <w:tr w:rsidR="005B2C33">
        <w:trPr>
          <w:cantSplit/>
          <w:trHeight w:hRule="exact" w:val="451"/>
        </w:trPr>
        <w:tc>
          <w:tcPr>
            <w:tcW w:w="1394" w:type="dxa"/>
            <w:gridSpan w:val="2"/>
            <w:vMerge w:val="restart"/>
            <w:shd w:val="clear" w:color="auto" w:fill="FFFFFF"/>
          </w:tcPr>
          <w:p w:rsidR="005B2C33" w:rsidRDefault="005B2C33">
            <w:pPr>
              <w:jc w:val="both"/>
            </w:pPr>
          </w:p>
          <w:p w:rsidR="005B2C33" w:rsidRDefault="00F37C4A">
            <w:pPr>
              <w:shd w:val="clear" w:color="auto" w:fill="FFFFFF"/>
              <w:jc w:val="both"/>
            </w:pPr>
            <w:r>
              <w:rPr>
                <w:noProof/>
              </w:rPr>
              <w:pict>
                <v:line id="_x0000_s1052" style="position:absolute;left:0;text-align:left;z-index:251668992" from="36.7pt,6.4pt" to="396.7pt,6.4pt"/>
              </w:pict>
            </w:r>
          </w:p>
        </w:tc>
        <w:tc>
          <w:tcPr>
            <w:tcW w:w="2996" w:type="dxa"/>
            <w:gridSpan w:val="5"/>
            <w:shd w:val="clear" w:color="auto" w:fill="FFFFFF"/>
          </w:tcPr>
          <w:p w:rsidR="005B2C33" w:rsidRDefault="00F37C4A">
            <w:pPr>
              <w:shd w:val="clear" w:color="auto" w:fill="FFFFFF"/>
              <w:jc w:val="both"/>
            </w:pPr>
            <w:r>
              <w:rPr>
                <w:noProof/>
              </w:rPr>
              <w:pict>
                <v:line id="_x0000_s1054" style="position:absolute;left:0;text-align:left;z-index:251671040;mso-position-horizontal-relative:text;mso-position-vertical-relative:text" from="99pt,17.9pt" to="99pt,41.9pt"/>
              </w:pict>
            </w:r>
          </w:p>
        </w:tc>
        <w:tc>
          <w:tcPr>
            <w:tcW w:w="317" w:type="dxa"/>
            <w:shd w:val="clear" w:color="auto" w:fill="FFFFFF"/>
          </w:tcPr>
          <w:p w:rsidR="005B2C33" w:rsidRDefault="005B2C33">
            <w:pPr>
              <w:shd w:val="clear" w:color="auto" w:fill="FFFFFF"/>
              <w:jc w:val="both"/>
            </w:pPr>
          </w:p>
        </w:tc>
        <w:tc>
          <w:tcPr>
            <w:tcW w:w="1910" w:type="dxa"/>
            <w:gridSpan w:val="5"/>
            <w:shd w:val="clear" w:color="auto" w:fill="FFFFFF"/>
          </w:tcPr>
          <w:p w:rsidR="005B2C33" w:rsidRDefault="00F37C4A">
            <w:pPr>
              <w:shd w:val="clear" w:color="auto" w:fill="FFFFFF"/>
              <w:jc w:val="both"/>
            </w:pPr>
            <w:r>
              <w:rPr>
                <w:noProof/>
              </w:rPr>
              <w:pict>
                <v:line id="_x0000_s1055" style="position:absolute;left:0;text-align:left;z-index:251672064;mso-position-horizontal-relative:text;mso-position-vertical-relative:text" from="29.35pt,17.9pt" to="29.35pt,41.9pt"/>
              </w:pict>
            </w:r>
          </w:p>
        </w:tc>
        <w:tc>
          <w:tcPr>
            <w:tcW w:w="422" w:type="dxa"/>
            <w:shd w:val="clear" w:color="auto" w:fill="FFFFFF"/>
          </w:tcPr>
          <w:p w:rsidR="005B2C33" w:rsidRDefault="005B2C33">
            <w:pPr>
              <w:shd w:val="clear" w:color="auto" w:fill="FFFFFF"/>
              <w:jc w:val="both"/>
            </w:pPr>
          </w:p>
        </w:tc>
        <w:tc>
          <w:tcPr>
            <w:tcW w:w="518" w:type="dxa"/>
            <w:shd w:val="clear" w:color="auto" w:fill="FFFFFF"/>
          </w:tcPr>
          <w:p w:rsidR="005B2C33" w:rsidRDefault="005B2C33">
            <w:pPr>
              <w:shd w:val="clear" w:color="auto" w:fill="FFFFFF"/>
              <w:jc w:val="both"/>
            </w:pPr>
          </w:p>
        </w:tc>
        <w:tc>
          <w:tcPr>
            <w:tcW w:w="557" w:type="dxa"/>
            <w:shd w:val="clear" w:color="auto" w:fill="FFFFFF"/>
          </w:tcPr>
          <w:p w:rsidR="005B2C33" w:rsidRDefault="00F37C4A">
            <w:pPr>
              <w:shd w:val="clear" w:color="auto" w:fill="FFFFFF"/>
              <w:jc w:val="both"/>
            </w:pPr>
            <w:r>
              <w:rPr>
                <w:noProof/>
              </w:rPr>
              <w:pict>
                <v:line id="_x0000_s1053" style="position:absolute;left:0;text-align:left;z-index:251670016;mso-position-horizontal-relative:text;mso-position-vertical-relative:text" from="18.85pt,17.9pt" to="18.85pt,41.9pt"/>
              </w:pict>
            </w:r>
          </w:p>
        </w:tc>
        <w:tc>
          <w:tcPr>
            <w:tcW w:w="826" w:type="dxa"/>
            <w:vMerge w:val="restart"/>
            <w:shd w:val="clear" w:color="auto" w:fill="FFFFFF"/>
          </w:tcPr>
          <w:p w:rsidR="005B2C33" w:rsidRDefault="005B2C33">
            <w:pPr>
              <w:shd w:val="clear" w:color="auto" w:fill="FFFFFF"/>
              <w:jc w:val="both"/>
            </w:pPr>
          </w:p>
        </w:tc>
      </w:tr>
      <w:tr w:rsidR="005B2C33">
        <w:trPr>
          <w:cantSplit/>
          <w:trHeight w:hRule="exact" w:val="557"/>
        </w:trPr>
        <w:tc>
          <w:tcPr>
            <w:tcW w:w="1394" w:type="dxa"/>
            <w:gridSpan w:val="2"/>
            <w:vMerge/>
            <w:shd w:val="clear" w:color="auto" w:fill="FFFFFF"/>
          </w:tcPr>
          <w:p w:rsidR="005B2C33" w:rsidRDefault="005B2C33">
            <w:pPr>
              <w:shd w:val="clear" w:color="auto" w:fill="FFFFFF"/>
              <w:jc w:val="both"/>
            </w:pPr>
          </w:p>
        </w:tc>
        <w:tc>
          <w:tcPr>
            <w:tcW w:w="1863" w:type="dxa"/>
            <w:gridSpan w:val="4"/>
            <w:shd w:val="clear" w:color="auto" w:fill="FFFFFF"/>
          </w:tcPr>
          <w:p w:rsidR="005B2C33" w:rsidRDefault="00F37C4A">
            <w:pPr>
              <w:shd w:val="clear" w:color="auto" w:fill="FFFFFF"/>
              <w:jc w:val="both"/>
            </w:pPr>
            <w:r>
              <w:rPr>
                <w:noProof/>
              </w:rPr>
              <w:pict>
                <v:rect id="_x0000_s1036" style="position:absolute;left:0;text-align:left;margin-left:2in;margin-top:18pt;width:108pt;height:1in;z-index:251652608;mso-position-horizontal-relative:text;mso-position-vertical-relative:text" filled="f" strokeweight="1pt"/>
              </w:pict>
            </w:r>
            <w:r>
              <w:rPr>
                <w:noProof/>
              </w:rPr>
              <w:pict>
                <v:rect id="_x0000_s1035" style="position:absolute;left:0;text-align:left;margin-left:33pt;margin-top:19.35pt;width:108pt;height:1in;z-index:251651584;mso-position-horizontal-relative:text;mso-position-vertical-relative:text" filled="f" strokeweight="1pt"/>
              </w:pict>
            </w:r>
          </w:p>
        </w:tc>
        <w:tc>
          <w:tcPr>
            <w:tcW w:w="2256" w:type="dxa"/>
            <w:gridSpan w:val="3"/>
            <w:shd w:val="clear" w:color="auto" w:fill="FFFFFF"/>
          </w:tcPr>
          <w:p w:rsidR="005B2C33" w:rsidRDefault="00F37C4A">
            <w:pPr>
              <w:shd w:val="clear" w:color="auto" w:fill="FFFFFF"/>
              <w:jc w:val="both"/>
            </w:pPr>
            <w:r>
              <w:rPr>
                <w:noProof/>
              </w:rPr>
              <w:pict>
                <v:rect id="_x0000_s1026" style="position:absolute;left:0;text-align:left;margin-left:-12pt;margin-top:-324pt;width:150pt;height:60pt;z-index:251642368;mso-position-horizontal-relative:text;mso-position-vertical-relative:text" filled="f" strokeweight="1pt"/>
              </w:pict>
            </w:r>
          </w:p>
        </w:tc>
        <w:tc>
          <w:tcPr>
            <w:tcW w:w="2044" w:type="dxa"/>
            <w:gridSpan w:val="6"/>
            <w:shd w:val="clear" w:color="auto" w:fill="FFFFFF"/>
          </w:tcPr>
          <w:p w:rsidR="005B2C33" w:rsidRDefault="00F37C4A">
            <w:pPr>
              <w:shd w:val="clear" w:color="auto" w:fill="FFFFFF"/>
              <w:jc w:val="both"/>
            </w:pPr>
            <w:r>
              <w:rPr>
                <w:noProof/>
              </w:rPr>
              <w:pict>
                <v:rect id="_x0000_s1037" style="position:absolute;left:0;text-align:left;margin-left:55.05pt;margin-top:19.35pt;width:108pt;height:1in;z-index:251653632;mso-position-horizontal-relative:text;mso-position-vertical-relative:text" filled="f" strokeweight="1pt"/>
              </w:pict>
            </w:r>
          </w:p>
        </w:tc>
        <w:tc>
          <w:tcPr>
            <w:tcW w:w="557" w:type="dxa"/>
            <w:shd w:val="clear" w:color="auto" w:fill="FFFFFF"/>
          </w:tcPr>
          <w:p w:rsidR="005B2C33" w:rsidRDefault="005B2C33">
            <w:pPr>
              <w:shd w:val="clear" w:color="auto" w:fill="FFFFFF"/>
              <w:jc w:val="both"/>
            </w:pPr>
          </w:p>
        </w:tc>
        <w:tc>
          <w:tcPr>
            <w:tcW w:w="826" w:type="dxa"/>
            <w:shd w:val="clear" w:color="auto" w:fill="FFFFFF"/>
          </w:tcPr>
          <w:p w:rsidR="005B2C33" w:rsidRDefault="005B2C33">
            <w:pPr>
              <w:shd w:val="clear" w:color="auto" w:fill="FFFFFF"/>
              <w:jc w:val="both"/>
            </w:pPr>
          </w:p>
          <w:p w:rsidR="005B2C33" w:rsidRDefault="005B2C33">
            <w:pPr>
              <w:shd w:val="clear" w:color="auto" w:fill="FFFFFF"/>
              <w:jc w:val="both"/>
            </w:pPr>
          </w:p>
        </w:tc>
      </w:tr>
      <w:tr w:rsidR="005B2C33">
        <w:trPr>
          <w:trHeight w:hRule="exact" w:val="528"/>
        </w:trPr>
        <w:tc>
          <w:tcPr>
            <w:tcW w:w="2124" w:type="dxa"/>
            <w:gridSpan w:val="3"/>
            <w:shd w:val="clear" w:color="auto" w:fill="FFFFFF"/>
          </w:tcPr>
          <w:p w:rsidR="005B2C33" w:rsidRDefault="005B2C33">
            <w:pPr>
              <w:shd w:val="clear" w:color="auto" w:fill="FFFFFF"/>
              <w:ind w:left="96"/>
              <w:jc w:val="both"/>
            </w:pPr>
            <w:r>
              <w:rPr>
                <w:color w:val="212121"/>
                <w:spacing w:val="-8"/>
                <w:sz w:val="22"/>
                <w:szCs w:val="22"/>
              </w:rPr>
              <w:t>ПОПРОЦЕССНЫЙ</w:t>
            </w:r>
          </w:p>
        </w:tc>
        <w:tc>
          <w:tcPr>
            <w:tcW w:w="2266" w:type="dxa"/>
            <w:gridSpan w:val="4"/>
            <w:shd w:val="clear" w:color="auto" w:fill="FFFFFF"/>
          </w:tcPr>
          <w:p w:rsidR="005B2C33" w:rsidRDefault="005B2C33">
            <w:pPr>
              <w:shd w:val="clear" w:color="auto" w:fill="FFFFFF"/>
              <w:jc w:val="both"/>
            </w:pPr>
            <w:r>
              <w:rPr>
                <w:color w:val="000000"/>
                <w:spacing w:val="-12"/>
                <w:sz w:val="22"/>
                <w:szCs w:val="22"/>
              </w:rPr>
              <w:t>ПОПЕРЕД ЕЛЬНЫЙ</w:t>
            </w:r>
          </w:p>
        </w:tc>
        <w:tc>
          <w:tcPr>
            <w:tcW w:w="2227" w:type="dxa"/>
            <w:gridSpan w:val="6"/>
            <w:shd w:val="clear" w:color="auto" w:fill="FFFFFF"/>
          </w:tcPr>
          <w:p w:rsidR="005B2C33" w:rsidRDefault="005B2C33">
            <w:pPr>
              <w:shd w:val="clear" w:color="auto" w:fill="FFFFFF"/>
              <w:jc w:val="both"/>
            </w:pPr>
            <w:r>
              <w:rPr>
                <w:color w:val="212121"/>
                <w:spacing w:val="-5"/>
                <w:sz w:val="22"/>
                <w:szCs w:val="22"/>
              </w:rPr>
              <w:t>ПОЗАКАЗНЫЙ</w:t>
            </w:r>
          </w:p>
        </w:tc>
        <w:tc>
          <w:tcPr>
            <w:tcW w:w="2323" w:type="dxa"/>
            <w:gridSpan w:val="4"/>
            <w:shd w:val="clear" w:color="auto" w:fill="FFFFFF"/>
          </w:tcPr>
          <w:p w:rsidR="005B2C33" w:rsidRDefault="005B2C33">
            <w:pPr>
              <w:shd w:val="clear" w:color="auto" w:fill="FFFFFF"/>
              <w:jc w:val="both"/>
            </w:pPr>
            <w:r>
              <w:rPr>
                <w:color w:val="000000"/>
                <w:spacing w:val="-10"/>
                <w:sz w:val="22"/>
                <w:szCs w:val="22"/>
              </w:rPr>
              <w:t>УЧЕТ ЗАТРАТ</w:t>
            </w:r>
          </w:p>
        </w:tc>
      </w:tr>
      <w:tr w:rsidR="005B2C33">
        <w:trPr>
          <w:trHeight w:hRule="exact" w:val="701"/>
        </w:trPr>
        <w:tc>
          <w:tcPr>
            <w:tcW w:w="2124" w:type="dxa"/>
            <w:gridSpan w:val="3"/>
            <w:shd w:val="clear" w:color="auto" w:fill="FFFFFF"/>
          </w:tcPr>
          <w:p w:rsidR="005B2C33" w:rsidRDefault="005B2C33">
            <w:pPr>
              <w:shd w:val="clear" w:color="auto" w:fill="FFFFFF"/>
              <w:ind w:left="648"/>
              <w:jc w:val="both"/>
            </w:pPr>
            <w:r>
              <w:rPr>
                <w:color w:val="000000"/>
                <w:spacing w:val="-6"/>
                <w:sz w:val="22"/>
                <w:szCs w:val="22"/>
              </w:rPr>
              <w:t>МЕТОД</w:t>
            </w:r>
          </w:p>
        </w:tc>
        <w:tc>
          <w:tcPr>
            <w:tcW w:w="2266" w:type="dxa"/>
            <w:gridSpan w:val="4"/>
            <w:shd w:val="clear" w:color="auto" w:fill="FFFFFF"/>
          </w:tcPr>
          <w:p w:rsidR="005B2C33" w:rsidRDefault="005B2C33">
            <w:pPr>
              <w:shd w:val="clear" w:color="auto" w:fill="FFFFFF"/>
              <w:jc w:val="both"/>
            </w:pPr>
            <w:r>
              <w:rPr>
                <w:color w:val="212121"/>
                <w:spacing w:val="-5"/>
                <w:sz w:val="22"/>
                <w:szCs w:val="22"/>
              </w:rPr>
              <w:t>МЕТОД</w:t>
            </w:r>
          </w:p>
        </w:tc>
        <w:tc>
          <w:tcPr>
            <w:tcW w:w="2227" w:type="dxa"/>
            <w:gridSpan w:val="6"/>
            <w:shd w:val="clear" w:color="auto" w:fill="FFFFFF"/>
          </w:tcPr>
          <w:p w:rsidR="005B2C33" w:rsidRDefault="005B2C33">
            <w:pPr>
              <w:shd w:val="clear" w:color="auto" w:fill="FFFFFF"/>
              <w:jc w:val="both"/>
            </w:pPr>
            <w:r>
              <w:rPr>
                <w:color w:val="212121"/>
                <w:spacing w:val="-4"/>
                <w:sz w:val="22"/>
                <w:szCs w:val="22"/>
              </w:rPr>
              <w:t>МЕТОД</w:t>
            </w:r>
          </w:p>
        </w:tc>
        <w:tc>
          <w:tcPr>
            <w:tcW w:w="2323" w:type="dxa"/>
            <w:gridSpan w:val="4"/>
            <w:shd w:val="clear" w:color="auto" w:fill="FFFFFF"/>
          </w:tcPr>
          <w:p w:rsidR="005B2C33" w:rsidRDefault="005B2C33">
            <w:pPr>
              <w:shd w:val="clear" w:color="auto" w:fill="FFFFFF"/>
              <w:spacing w:line="336" w:lineRule="exact"/>
              <w:ind w:left="206" w:right="173"/>
              <w:jc w:val="both"/>
            </w:pPr>
            <w:r>
              <w:rPr>
                <w:color w:val="000000"/>
                <w:sz w:val="22"/>
                <w:szCs w:val="22"/>
              </w:rPr>
              <w:t xml:space="preserve">ПО ФУНКЦИЯМ </w:t>
            </w:r>
            <w:r>
              <w:rPr>
                <w:color w:val="000000"/>
                <w:spacing w:val="8"/>
                <w:sz w:val="22"/>
                <w:szCs w:val="22"/>
              </w:rPr>
              <w:t>(</w:t>
            </w:r>
            <w:r>
              <w:rPr>
                <w:color w:val="000000"/>
                <w:spacing w:val="8"/>
                <w:sz w:val="22"/>
                <w:szCs w:val="22"/>
                <w:lang w:val="en-US"/>
              </w:rPr>
              <w:t>ABC</w:t>
            </w:r>
            <w:r>
              <w:rPr>
                <w:color w:val="000000"/>
                <w:spacing w:val="8"/>
                <w:sz w:val="22"/>
                <w:szCs w:val="22"/>
              </w:rPr>
              <w:t xml:space="preserve"> - МЕТОД)</w:t>
            </w:r>
          </w:p>
        </w:tc>
      </w:tr>
    </w:tbl>
    <w:p w:rsidR="005B2C33" w:rsidRDefault="005B2C33">
      <w:pPr>
        <w:shd w:val="clear" w:color="auto" w:fill="FFFFFF"/>
        <w:spacing w:before="336"/>
        <w:ind w:left="768"/>
        <w:jc w:val="both"/>
        <w:rPr>
          <w:sz w:val="28"/>
        </w:rPr>
      </w:pPr>
      <w:r>
        <w:rPr>
          <w:color w:val="212121"/>
          <w:sz w:val="28"/>
        </w:rPr>
        <w:t>Рис. 1. Классификация методов учета затрат и калькулирования</w:t>
      </w:r>
    </w:p>
    <w:p w:rsidR="005B2C33" w:rsidRDefault="005B2C33">
      <w:pPr>
        <w:pStyle w:val="a4"/>
        <w:rPr>
          <w:rFonts w:ascii="Arial" w:hAnsi="Arial" w:cs="Arial"/>
          <w:sz w:val="28"/>
        </w:rPr>
      </w:pPr>
    </w:p>
    <w:p w:rsidR="005B2C33" w:rsidRDefault="005B2C33">
      <w:pPr>
        <w:pStyle w:val="a4"/>
        <w:rPr>
          <w:rFonts w:ascii="Arial" w:hAnsi="Arial" w:cs="Arial"/>
        </w:rPr>
      </w:pPr>
      <w:r>
        <w:object w:dxaOrig="9375" w:dyaOrig="13260">
          <v:shape id="_x0000_i1026" type="#_x0000_t75" style="width:479.25pt;height:663pt" o:ole="">
            <v:imagedata r:id="rId9" o:title=""/>
          </v:shape>
          <o:OLEObject Type="Embed" ProgID="Word.Document.8" ShapeID="_x0000_i1026" DrawAspect="Content" ObjectID="_1466467941" r:id="rId10">
            <o:FieldCodes>\s</o:FieldCodes>
          </o:OLEObject>
        </w:object>
      </w:r>
      <w:bookmarkStart w:id="2" w:name="_GoBack"/>
      <w:bookmarkEnd w:id="2"/>
    </w:p>
    <w:sectPr w:rsidR="005B2C33">
      <w:footerReference w:type="even" r:id="rId11"/>
      <w:footerReference w:type="default" r:id="rId12"/>
      <w:pgSz w:w="11906" w:h="16838"/>
      <w:pgMar w:top="540"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D6E" w:rsidRDefault="00301D6E">
      <w:r>
        <w:separator/>
      </w:r>
    </w:p>
  </w:endnote>
  <w:endnote w:type="continuationSeparator" w:id="0">
    <w:p w:rsidR="00301D6E" w:rsidRDefault="00301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D6E" w:rsidRDefault="00301D6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01D6E" w:rsidRDefault="00301D6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D6E" w:rsidRDefault="00301D6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509AB">
      <w:rPr>
        <w:rStyle w:val="a7"/>
        <w:noProof/>
      </w:rPr>
      <w:t>2</w:t>
    </w:r>
    <w:r>
      <w:rPr>
        <w:rStyle w:val="a7"/>
      </w:rPr>
      <w:fldChar w:fldCharType="end"/>
    </w:r>
  </w:p>
  <w:p w:rsidR="00301D6E" w:rsidRDefault="00301D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D6E" w:rsidRDefault="00301D6E">
      <w:r>
        <w:separator/>
      </w:r>
    </w:p>
  </w:footnote>
  <w:footnote w:type="continuationSeparator" w:id="0">
    <w:p w:rsidR="00301D6E" w:rsidRDefault="00301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7345318"/>
    <w:lvl w:ilvl="0">
      <w:numFmt w:val="bullet"/>
      <w:lvlText w:val="*"/>
      <w:lvlJc w:val="left"/>
    </w:lvl>
  </w:abstractNum>
  <w:abstractNum w:abstractNumId="1">
    <w:nsid w:val="02FA60E7"/>
    <w:multiLevelType w:val="hybridMultilevel"/>
    <w:tmpl w:val="B538C6E8"/>
    <w:lvl w:ilvl="0" w:tplc="04190001">
      <w:start w:val="1"/>
      <w:numFmt w:val="bullet"/>
      <w:lvlText w:val=""/>
      <w:lvlJc w:val="left"/>
      <w:pPr>
        <w:tabs>
          <w:tab w:val="num" w:pos="1085"/>
        </w:tabs>
        <w:ind w:left="1085"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
    <w:nsid w:val="044746A5"/>
    <w:multiLevelType w:val="hybridMultilevel"/>
    <w:tmpl w:val="A0042078"/>
    <w:lvl w:ilvl="0" w:tplc="04190001">
      <w:start w:val="1"/>
      <w:numFmt w:val="bullet"/>
      <w:lvlText w:val=""/>
      <w:lvlJc w:val="left"/>
      <w:pPr>
        <w:tabs>
          <w:tab w:val="num" w:pos="1085"/>
        </w:tabs>
        <w:ind w:left="1085" w:hanging="360"/>
      </w:pPr>
      <w:rPr>
        <w:rFonts w:ascii="Symbol" w:hAnsi="Symbol" w:hint="default"/>
      </w:rPr>
    </w:lvl>
    <w:lvl w:ilvl="1" w:tplc="FDF2C5A4">
      <w:start w:val="1"/>
      <w:numFmt w:val="decimal"/>
      <w:lvlText w:val="%2."/>
      <w:lvlJc w:val="left"/>
      <w:pPr>
        <w:tabs>
          <w:tab w:val="num" w:pos="1805"/>
        </w:tabs>
        <w:ind w:left="1805" w:hanging="360"/>
      </w:pPr>
      <w:rPr>
        <w:rFonts w:hint="default"/>
      </w:rPr>
    </w:lvl>
    <w:lvl w:ilvl="2" w:tplc="0419001B" w:tentative="1">
      <w:start w:val="1"/>
      <w:numFmt w:val="lowerRoman"/>
      <w:lvlText w:val="%3."/>
      <w:lvlJc w:val="right"/>
      <w:pPr>
        <w:tabs>
          <w:tab w:val="num" w:pos="2525"/>
        </w:tabs>
        <w:ind w:left="2525" w:hanging="180"/>
      </w:pPr>
    </w:lvl>
    <w:lvl w:ilvl="3" w:tplc="0419000F" w:tentative="1">
      <w:start w:val="1"/>
      <w:numFmt w:val="decimal"/>
      <w:lvlText w:val="%4."/>
      <w:lvlJc w:val="left"/>
      <w:pPr>
        <w:tabs>
          <w:tab w:val="num" w:pos="3245"/>
        </w:tabs>
        <w:ind w:left="3245" w:hanging="360"/>
      </w:pPr>
    </w:lvl>
    <w:lvl w:ilvl="4" w:tplc="04190019" w:tentative="1">
      <w:start w:val="1"/>
      <w:numFmt w:val="lowerLetter"/>
      <w:lvlText w:val="%5."/>
      <w:lvlJc w:val="left"/>
      <w:pPr>
        <w:tabs>
          <w:tab w:val="num" w:pos="3965"/>
        </w:tabs>
        <w:ind w:left="3965" w:hanging="360"/>
      </w:pPr>
    </w:lvl>
    <w:lvl w:ilvl="5" w:tplc="0419001B" w:tentative="1">
      <w:start w:val="1"/>
      <w:numFmt w:val="lowerRoman"/>
      <w:lvlText w:val="%6."/>
      <w:lvlJc w:val="right"/>
      <w:pPr>
        <w:tabs>
          <w:tab w:val="num" w:pos="4685"/>
        </w:tabs>
        <w:ind w:left="4685" w:hanging="180"/>
      </w:pPr>
    </w:lvl>
    <w:lvl w:ilvl="6" w:tplc="0419000F" w:tentative="1">
      <w:start w:val="1"/>
      <w:numFmt w:val="decimal"/>
      <w:lvlText w:val="%7."/>
      <w:lvlJc w:val="left"/>
      <w:pPr>
        <w:tabs>
          <w:tab w:val="num" w:pos="5405"/>
        </w:tabs>
        <w:ind w:left="5405" w:hanging="360"/>
      </w:pPr>
    </w:lvl>
    <w:lvl w:ilvl="7" w:tplc="04190019" w:tentative="1">
      <w:start w:val="1"/>
      <w:numFmt w:val="lowerLetter"/>
      <w:lvlText w:val="%8."/>
      <w:lvlJc w:val="left"/>
      <w:pPr>
        <w:tabs>
          <w:tab w:val="num" w:pos="6125"/>
        </w:tabs>
        <w:ind w:left="6125" w:hanging="360"/>
      </w:pPr>
    </w:lvl>
    <w:lvl w:ilvl="8" w:tplc="0419001B" w:tentative="1">
      <w:start w:val="1"/>
      <w:numFmt w:val="lowerRoman"/>
      <w:lvlText w:val="%9."/>
      <w:lvlJc w:val="right"/>
      <w:pPr>
        <w:tabs>
          <w:tab w:val="num" w:pos="6845"/>
        </w:tabs>
        <w:ind w:left="6845" w:hanging="180"/>
      </w:pPr>
    </w:lvl>
  </w:abstractNum>
  <w:abstractNum w:abstractNumId="3">
    <w:nsid w:val="07335634"/>
    <w:multiLevelType w:val="hybridMultilevel"/>
    <w:tmpl w:val="A1AE1EFA"/>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
    <w:nsid w:val="0E7A1C05"/>
    <w:multiLevelType w:val="hybridMultilevel"/>
    <w:tmpl w:val="F796F08C"/>
    <w:lvl w:ilvl="0" w:tplc="0419000F">
      <w:start w:val="1"/>
      <w:numFmt w:val="decimal"/>
      <w:lvlText w:val="%1."/>
      <w:lvlJc w:val="left"/>
      <w:pPr>
        <w:tabs>
          <w:tab w:val="num" w:pos="1070"/>
        </w:tabs>
        <w:ind w:left="1070" w:hanging="360"/>
      </w:pPr>
    </w:lvl>
    <w:lvl w:ilvl="1" w:tplc="04190001">
      <w:start w:val="1"/>
      <w:numFmt w:val="bullet"/>
      <w:lvlText w:val=""/>
      <w:lvlJc w:val="left"/>
      <w:pPr>
        <w:tabs>
          <w:tab w:val="num" w:pos="1843"/>
        </w:tabs>
        <w:ind w:left="1843" w:hanging="360"/>
      </w:pPr>
      <w:rPr>
        <w:rFonts w:ascii="Symbol" w:hAnsi="Symbol" w:hint="default"/>
      </w:rPr>
    </w:lvl>
    <w:lvl w:ilvl="2" w:tplc="0419001B" w:tentative="1">
      <w:start w:val="1"/>
      <w:numFmt w:val="lowerRoman"/>
      <w:lvlText w:val="%3."/>
      <w:lvlJc w:val="right"/>
      <w:pPr>
        <w:tabs>
          <w:tab w:val="num" w:pos="2563"/>
        </w:tabs>
        <w:ind w:left="2563" w:hanging="180"/>
      </w:pPr>
    </w:lvl>
    <w:lvl w:ilvl="3" w:tplc="0419000F" w:tentative="1">
      <w:start w:val="1"/>
      <w:numFmt w:val="decimal"/>
      <w:lvlText w:val="%4."/>
      <w:lvlJc w:val="left"/>
      <w:pPr>
        <w:tabs>
          <w:tab w:val="num" w:pos="3283"/>
        </w:tabs>
        <w:ind w:left="3283" w:hanging="360"/>
      </w:pPr>
    </w:lvl>
    <w:lvl w:ilvl="4" w:tplc="04190019" w:tentative="1">
      <w:start w:val="1"/>
      <w:numFmt w:val="lowerLetter"/>
      <w:lvlText w:val="%5."/>
      <w:lvlJc w:val="left"/>
      <w:pPr>
        <w:tabs>
          <w:tab w:val="num" w:pos="4003"/>
        </w:tabs>
        <w:ind w:left="4003" w:hanging="360"/>
      </w:pPr>
    </w:lvl>
    <w:lvl w:ilvl="5" w:tplc="0419001B" w:tentative="1">
      <w:start w:val="1"/>
      <w:numFmt w:val="lowerRoman"/>
      <w:lvlText w:val="%6."/>
      <w:lvlJc w:val="right"/>
      <w:pPr>
        <w:tabs>
          <w:tab w:val="num" w:pos="4723"/>
        </w:tabs>
        <w:ind w:left="4723" w:hanging="180"/>
      </w:pPr>
    </w:lvl>
    <w:lvl w:ilvl="6" w:tplc="0419000F" w:tentative="1">
      <w:start w:val="1"/>
      <w:numFmt w:val="decimal"/>
      <w:lvlText w:val="%7."/>
      <w:lvlJc w:val="left"/>
      <w:pPr>
        <w:tabs>
          <w:tab w:val="num" w:pos="5443"/>
        </w:tabs>
        <w:ind w:left="5443" w:hanging="360"/>
      </w:pPr>
    </w:lvl>
    <w:lvl w:ilvl="7" w:tplc="04190019" w:tentative="1">
      <w:start w:val="1"/>
      <w:numFmt w:val="lowerLetter"/>
      <w:lvlText w:val="%8."/>
      <w:lvlJc w:val="left"/>
      <w:pPr>
        <w:tabs>
          <w:tab w:val="num" w:pos="6163"/>
        </w:tabs>
        <w:ind w:left="6163" w:hanging="360"/>
      </w:pPr>
    </w:lvl>
    <w:lvl w:ilvl="8" w:tplc="0419001B" w:tentative="1">
      <w:start w:val="1"/>
      <w:numFmt w:val="lowerRoman"/>
      <w:lvlText w:val="%9."/>
      <w:lvlJc w:val="right"/>
      <w:pPr>
        <w:tabs>
          <w:tab w:val="num" w:pos="6883"/>
        </w:tabs>
        <w:ind w:left="6883" w:hanging="180"/>
      </w:pPr>
    </w:lvl>
  </w:abstractNum>
  <w:abstractNum w:abstractNumId="5">
    <w:nsid w:val="10D85FE8"/>
    <w:multiLevelType w:val="hybridMultilevel"/>
    <w:tmpl w:val="3DCA013A"/>
    <w:lvl w:ilvl="0" w:tplc="0419000F">
      <w:start w:val="1"/>
      <w:numFmt w:val="decimal"/>
      <w:lvlText w:val="%1."/>
      <w:lvlJc w:val="left"/>
      <w:pPr>
        <w:tabs>
          <w:tab w:val="num" w:pos="1123"/>
        </w:tabs>
        <w:ind w:left="1123" w:hanging="360"/>
      </w:pPr>
    </w:lvl>
    <w:lvl w:ilvl="1" w:tplc="04190019" w:tentative="1">
      <w:start w:val="1"/>
      <w:numFmt w:val="lowerLetter"/>
      <w:lvlText w:val="%2."/>
      <w:lvlJc w:val="left"/>
      <w:pPr>
        <w:tabs>
          <w:tab w:val="num" w:pos="1843"/>
        </w:tabs>
        <w:ind w:left="1843" w:hanging="360"/>
      </w:pPr>
    </w:lvl>
    <w:lvl w:ilvl="2" w:tplc="0419001B" w:tentative="1">
      <w:start w:val="1"/>
      <w:numFmt w:val="lowerRoman"/>
      <w:lvlText w:val="%3."/>
      <w:lvlJc w:val="right"/>
      <w:pPr>
        <w:tabs>
          <w:tab w:val="num" w:pos="2563"/>
        </w:tabs>
        <w:ind w:left="2563" w:hanging="180"/>
      </w:pPr>
    </w:lvl>
    <w:lvl w:ilvl="3" w:tplc="0419000F" w:tentative="1">
      <w:start w:val="1"/>
      <w:numFmt w:val="decimal"/>
      <w:lvlText w:val="%4."/>
      <w:lvlJc w:val="left"/>
      <w:pPr>
        <w:tabs>
          <w:tab w:val="num" w:pos="3283"/>
        </w:tabs>
        <w:ind w:left="3283" w:hanging="360"/>
      </w:pPr>
    </w:lvl>
    <w:lvl w:ilvl="4" w:tplc="04190019" w:tentative="1">
      <w:start w:val="1"/>
      <w:numFmt w:val="lowerLetter"/>
      <w:lvlText w:val="%5."/>
      <w:lvlJc w:val="left"/>
      <w:pPr>
        <w:tabs>
          <w:tab w:val="num" w:pos="4003"/>
        </w:tabs>
        <w:ind w:left="4003" w:hanging="360"/>
      </w:pPr>
    </w:lvl>
    <w:lvl w:ilvl="5" w:tplc="0419001B" w:tentative="1">
      <w:start w:val="1"/>
      <w:numFmt w:val="lowerRoman"/>
      <w:lvlText w:val="%6."/>
      <w:lvlJc w:val="right"/>
      <w:pPr>
        <w:tabs>
          <w:tab w:val="num" w:pos="4723"/>
        </w:tabs>
        <w:ind w:left="4723" w:hanging="180"/>
      </w:pPr>
    </w:lvl>
    <w:lvl w:ilvl="6" w:tplc="0419000F" w:tentative="1">
      <w:start w:val="1"/>
      <w:numFmt w:val="decimal"/>
      <w:lvlText w:val="%7."/>
      <w:lvlJc w:val="left"/>
      <w:pPr>
        <w:tabs>
          <w:tab w:val="num" w:pos="5443"/>
        </w:tabs>
        <w:ind w:left="5443" w:hanging="360"/>
      </w:pPr>
    </w:lvl>
    <w:lvl w:ilvl="7" w:tplc="04190019" w:tentative="1">
      <w:start w:val="1"/>
      <w:numFmt w:val="lowerLetter"/>
      <w:lvlText w:val="%8."/>
      <w:lvlJc w:val="left"/>
      <w:pPr>
        <w:tabs>
          <w:tab w:val="num" w:pos="6163"/>
        </w:tabs>
        <w:ind w:left="6163" w:hanging="360"/>
      </w:pPr>
    </w:lvl>
    <w:lvl w:ilvl="8" w:tplc="0419001B" w:tentative="1">
      <w:start w:val="1"/>
      <w:numFmt w:val="lowerRoman"/>
      <w:lvlText w:val="%9."/>
      <w:lvlJc w:val="right"/>
      <w:pPr>
        <w:tabs>
          <w:tab w:val="num" w:pos="6883"/>
        </w:tabs>
        <w:ind w:left="6883" w:hanging="180"/>
      </w:pPr>
    </w:lvl>
  </w:abstractNum>
  <w:abstractNum w:abstractNumId="6">
    <w:nsid w:val="162D68A1"/>
    <w:multiLevelType w:val="hybridMultilevel"/>
    <w:tmpl w:val="518E0366"/>
    <w:lvl w:ilvl="0" w:tplc="04190001">
      <w:start w:val="1"/>
      <w:numFmt w:val="bullet"/>
      <w:lvlText w:val=""/>
      <w:lvlJc w:val="left"/>
      <w:pPr>
        <w:tabs>
          <w:tab w:val="num" w:pos="990"/>
        </w:tabs>
        <w:ind w:left="990" w:hanging="360"/>
      </w:pPr>
      <w:rPr>
        <w:rFonts w:ascii="Symbol" w:hAnsi="Symbol" w:hint="default"/>
      </w:rPr>
    </w:lvl>
    <w:lvl w:ilvl="1" w:tplc="04190003" w:tentative="1">
      <w:start w:val="1"/>
      <w:numFmt w:val="bullet"/>
      <w:lvlText w:val="o"/>
      <w:lvlJc w:val="left"/>
      <w:pPr>
        <w:tabs>
          <w:tab w:val="num" w:pos="1710"/>
        </w:tabs>
        <w:ind w:left="1710" w:hanging="360"/>
      </w:pPr>
      <w:rPr>
        <w:rFonts w:ascii="Courier New" w:hAnsi="Courier New" w:hint="default"/>
      </w:rPr>
    </w:lvl>
    <w:lvl w:ilvl="2" w:tplc="04190005" w:tentative="1">
      <w:start w:val="1"/>
      <w:numFmt w:val="bullet"/>
      <w:lvlText w:val=""/>
      <w:lvlJc w:val="left"/>
      <w:pPr>
        <w:tabs>
          <w:tab w:val="num" w:pos="2430"/>
        </w:tabs>
        <w:ind w:left="2430" w:hanging="360"/>
      </w:pPr>
      <w:rPr>
        <w:rFonts w:ascii="Wingdings" w:hAnsi="Wingdings" w:hint="default"/>
      </w:rPr>
    </w:lvl>
    <w:lvl w:ilvl="3" w:tplc="04190001" w:tentative="1">
      <w:start w:val="1"/>
      <w:numFmt w:val="bullet"/>
      <w:lvlText w:val=""/>
      <w:lvlJc w:val="left"/>
      <w:pPr>
        <w:tabs>
          <w:tab w:val="num" w:pos="3150"/>
        </w:tabs>
        <w:ind w:left="3150" w:hanging="360"/>
      </w:pPr>
      <w:rPr>
        <w:rFonts w:ascii="Symbol" w:hAnsi="Symbol" w:hint="default"/>
      </w:rPr>
    </w:lvl>
    <w:lvl w:ilvl="4" w:tplc="04190003" w:tentative="1">
      <w:start w:val="1"/>
      <w:numFmt w:val="bullet"/>
      <w:lvlText w:val="o"/>
      <w:lvlJc w:val="left"/>
      <w:pPr>
        <w:tabs>
          <w:tab w:val="num" w:pos="3870"/>
        </w:tabs>
        <w:ind w:left="3870" w:hanging="360"/>
      </w:pPr>
      <w:rPr>
        <w:rFonts w:ascii="Courier New" w:hAnsi="Courier New" w:hint="default"/>
      </w:rPr>
    </w:lvl>
    <w:lvl w:ilvl="5" w:tplc="04190005" w:tentative="1">
      <w:start w:val="1"/>
      <w:numFmt w:val="bullet"/>
      <w:lvlText w:val=""/>
      <w:lvlJc w:val="left"/>
      <w:pPr>
        <w:tabs>
          <w:tab w:val="num" w:pos="4590"/>
        </w:tabs>
        <w:ind w:left="4590" w:hanging="360"/>
      </w:pPr>
      <w:rPr>
        <w:rFonts w:ascii="Wingdings" w:hAnsi="Wingdings" w:hint="default"/>
      </w:rPr>
    </w:lvl>
    <w:lvl w:ilvl="6" w:tplc="04190001" w:tentative="1">
      <w:start w:val="1"/>
      <w:numFmt w:val="bullet"/>
      <w:lvlText w:val=""/>
      <w:lvlJc w:val="left"/>
      <w:pPr>
        <w:tabs>
          <w:tab w:val="num" w:pos="5310"/>
        </w:tabs>
        <w:ind w:left="5310" w:hanging="360"/>
      </w:pPr>
      <w:rPr>
        <w:rFonts w:ascii="Symbol" w:hAnsi="Symbol" w:hint="default"/>
      </w:rPr>
    </w:lvl>
    <w:lvl w:ilvl="7" w:tplc="04190003" w:tentative="1">
      <w:start w:val="1"/>
      <w:numFmt w:val="bullet"/>
      <w:lvlText w:val="o"/>
      <w:lvlJc w:val="left"/>
      <w:pPr>
        <w:tabs>
          <w:tab w:val="num" w:pos="6030"/>
        </w:tabs>
        <w:ind w:left="6030" w:hanging="360"/>
      </w:pPr>
      <w:rPr>
        <w:rFonts w:ascii="Courier New" w:hAnsi="Courier New" w:hint="default"/>
      </w:rPr>
    </w:lvl>
    <w:lvl w:ilvl="8" w:tplc="04190005" w:tentative="1">
      <w:start w:val="1"/>
      <w:numFmt w:val="bullet"/>
      <w:lvlText w:val=""/>
      <w:lvlJc w:val="left"/>
      <w:pPr>
        <w:tabs>
          <w:tab w:val="num" w:pos="6750"/>
        </w:tabs>
        <w:ind w:left="6750" w:hanging="360"/>
      </w:pPr>
      <w:rPr>
        <w:rFonts w:ascii="Wingdings" w:hAnsi="Wingdings" w:hint="default"/>
      </w:rPr>
    </w:lvl>
  </w:abstractNum>
  <w:abstractNum w:abstractNumId="7">
    <w:nsid w:val="1C7C718B"/>
    <w:multiLevelType w:val="hybridMultilevel"/>
    <w:tmpl w:val="1C846F1A"/>
    <w:lvl w:ilvl="0" w:tplc="D4F084BE">
      <w:start w:val="1"/>
      <w:numFmt w:val="decimal"/>
      <w:lvlText w:val="%1"/>
      <w:lvlJc w:val="left"/>
      <w:pPr>
        <w:tabs>
          <w:tab w:val="num" w:pos="360"/>
        </w:tabs>
        <w:ind w:left="360" w:hanging="360"/>
      </w:pPr>
      <w:rPr>
        <w:rFonts w:hint="default"/>
      </w:rPr>
    </w:lvl>
    <w:lvl w:ilvl="1" w:tplc="F6CEE7CC">
      <w:numFmt w:val="none"/>
      <w:lvlText w:val=""/>
      <w:lvlJc w:val="left"/>
      <w:pPr>
        <w:tabs>
          <w:tab w:val="num" w:pos="360"/>
        </w:tabs>
      </w:pPr>
    </w:lvl>
    <w:lvl w:ilvl="2" w:tplc="40FEB53E">
      <w:numFmt w:val="none"/>
      <w:lvlText w:val=""/>
      <w:lvlJc w:val="left"/>
      <w:pPr>
        <w:tabs>
          <w:tab w:val="num" w:pos="360"/>
        </w:tabs>
      </w:pPr>
    </w:lvl>
    <w:lvl w:ilvl="3" w:tplc="C3B6C1BA">
      <w:numFmt w:val="none"/>
      <w:lvlText w:val=""/>
      <w:lvlJc w:val="left"/>
      <w:pPr>
        <w:tabs>
          <w:tab w:val="num" w:pos="360"/>
        </w:tabs>
      </w:pPr>
    </w:lvl>
    <w:lvl w:ilvl="4" w:tplc="8F066240">
      <w:numFmt w:val="none"/>
      <w:lvlText w:val=""/>
      <w:lvlJc w:val="left"/>
      <w:pPr>
        <w:tabs>
          <w:tab w:val="num" w:pos="360"/>
        </w:tabs>
      </w:pPr>
    </w:lvl>
    <w:lvl w:ilvl="5" w:tplc="BE182888">
      <w:numFmt w:val="none"/>
      <w:lvlText w:val=""/>
      <w:lvlJc w:val="left"/>
      <w:pPr>
        <w:tabs>
          <w:tab w:val="num" w:pos="360"/>
        </w:tabs>
      </w:pPr>
    </w:lvl>
    <w:lvl w:ilvl="6" w:tplc="7618EFF4">
      <w:numFmt w:val="none"/>
      <w:lvlText w:val=""/>
      <w:lvlJc w:val="left"/>
      <w:pPr>
        <w:tabs>
          <w:tab w:val="num" w:pos="360"/>
        </w:tabs>
      </w:pPr>
    </w:lvl>
    <w:lvl w:ilvl="7" w:tplc="21A41960">
      <w:numFmt w:val="none"/>
      <w:lvlText w:val=""/>
      <w:lvlJc w:val="left"/>
      <w:pPr>
        <w:tabs>
          <w:tab w:val="num" w:pos="360"/>
        </w:tabs>
      </w:pPr>
    </w:lvl>
    <w:lvl w:ilvl="8" w:tplc="E2E04252">
      <w:numFmt w:val="none"/>
      <w:lvlText w:val=""/>
      <w:lvlJc w:val="left"/>
      <w:pPr>
        <w:tabs>
          <w:tab w:val="num" w:pos="360"/>
        </w:tabs>
      </w:pPr>
    </w:lvl>
  </w:abstractNum>
  <w:abstractNum w:abstractNumId="8">
    <w:nsid w:val="247E1C0E"/>
    <w:multiLevelType w:val="singleLevel"/>
    <w:tmpl w:val="728014F4"/>
    <w:lvl w:ilvl="0">
      <w:start w:val="1"/>
      <w:numFmt w:val="decimal"/>
      <w:lvlText w:val="%1)"/>
      <w:legacy w:legacy="1" w:legacySpace="0" w:legacyIndent="355"/>
      <w:lvlJc w:val="left"/>
      <w:rPr>
        <w:rFonts w:ascii="Arial" w:hAnsi="Arial" w:cs="Arial" w:hint="default"/>
      </w:rPr>
    </w:lvl>
  </w:abstractNum>
  <w:abstractNum w:abstractNumId="9">
    <w:nsid w:val="28A1677F"/>
    <w:multiLevelType w:val="hybridMultilevel"/>
    <w:tmpl w:val="903CCB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B476D99"/>
    <w:multiLevelType w:val="hybridMultilevel"/>
    <w:tmpl w:val="8766FE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E786A08"/>
    <w:multiLevelType w:val="hybridMultilevel"/>
    <w:tmpl w:val="F74A7046"/>
    <w:lvl w:ilvl="0" w:tplc="0419000F">
      <w:start w:val="1"/>
      <w:numFmt w:val="decimal"/>
      <w:lvlText w:val="%1."/>
      <w:lvlJc w:val="left"/>
      <w:pPr>
        <w:tabs>
          <w:tab w:val="num" w:pos="1123"/>
        </w:tabs>
        <w:ind w:left="1123" w:hanging="360"/>
      </w:pPr>
    </w:lvl>
    <w:lvl w:ilvl="1" w:tplc="04190019" w:tentative="1">
      <w:start w:val="1"/>
      <w:numFmt w:val="lowerLetter"/>
      <w:lvlText w:val="%2."/>
      <w:lvlJc w:val="left"/>
      <w:pPr>
        <w:tabs>
          <w:tab w:val="num" w:pos="1843"/>
        </w:tabs>
        <w:ind w:left="1843" w:hanging="360"/>
      </w:pPr>
    </w:lvl>
    <w:lvl w:ilvl="2" w:tplc="0419001B" w:tentative="1">
      <w:start w:val="1"/>
      <w:numFmt w:val="lowerRoman"/>
      <w:lvlText w:val="%3."/>
      <w:lvlJc w:val="right"/>
      <w:pPr>
        <w:tabs>
          <w:tab w:val="num" w:pos="2563"/>
        </w:tabs>
        <w:ind w:left="2563" w:hanging="180"/>
      </w:pPr>
    </w:lvl>
    <w:lvl w:ilvl="3" w:tplc="0419000F" w:tentative="1">
      <w:start w:val="1"/>
      <w:numFmt w:val="decimal"/>
      <w:lvlText w:val="%4."/>
      <w:lvlJc w:val="left"/>
      <w:pPr>
        <w:tabs>
          <w:tab w:val="num" w:pos="3283"/>
        </w:tabs>
        <w:ind w:left="3283" w:hanging="360"/>
      </w:pPr>
    </w:lvl>
    <w:lvl w:ilvl="4" w:tplc="04190019" w:tentative="1">
      <w:start w:val="1"/>
      <w:numFmt w:val="lowerLetter"/>
      <w:lvlText w:val="%5."/>
      <w:lvlJc w:val="left"/>
      <w:pPr>
        <w:tabs>
          <w:tab w:val="num" w:pos="4003"/>
        </w:tabs>
        <w:ind w:left="4003" w:hanging="360"/>
      </w:pPr>
    </w:lvl>
    <w:lvl w:ilvl="5" w:tplc="0419001B" w:tentative="1">
      <w:start w:val="1"/>
      <w:numFmt w:val="lowerRoman"/>
      <w:lvlText w:val="%6."/>
      <w:lvlJc w:val="right"/>
      <w:pPr>
        <w:tabs>
          <w:tab w:val="num" w:pos="4723"/>
        </w:tabs>
        <w:ind w:left="4723" w:hanging="180"/>
      </w:pPr>
    </w:lvl>
    <w:lvl w:ilvl="6" w:tplc="0419000F" w:tentative="1">
      <w:start w:val="1"/>
      <w:numFmt w:val="decimal"/>
      <w:lvlText w:val="%7."/>
      <w:lvlJc w:val="left"/>
      <w:pPr>
        <w:tabs>
          <w:tab w:val="num" w:pos="5443"/>
        </w:tabs>
        <w:ind w:left="5443" w:hanging="360"/>
      </w:pPr>
    </w:lvl>
    <w:lvl w:ilvl="7" w:tplc="04190019" w:tentative="1">
      <w:start w:val="1"/>
      <w:numFmt w:val="lowerLetter"/>
      <w:lvlText w:val="%8."/>
      <w:lvlJc w:val="left"/>
      <w:pPr>
        <w:tabs>
          <w:tab w:val="num" w:pos="6163"/>
        </w:tabs>
        <w:ind w:left="6163" w:hanging="360"/>
      </w:pPr>
    </w:lvl>
    <w:lvl w:ilvl="8" w:tplc="0419001B" w:tentative="1">
      <w:start w:val="1"/>
      <w:numFmt w:val="lowerRoman"/>
      <w:lvlText w:val="%9."/>
      <w:lvlJc w:val="right"/>
      <w:pPr>
        <w:tabs>
          <w:tab w:val="num" w:pos="6883"/>
        </w:tabs>
        <w:ind w:left="6883" w:hanging="180"/>
      </w:pPr>
    </w:lvl>
  </w:abstractNum>
  <w:abstractNum w:abstractNumId="12">
    <w:nsid w:val="33783EA1"/>
    <w:multiLevelType w:val="singleLevel"/>
    <w:tmpl w:val="EF7AA754"/>
    <w:lvl w:ilvl="0">
      <w:start w:val="1"/>
      <w:numFmt w:val="decimal"/>
      <w:lvlText w:val="%1."/>
      <w:legacy w:legacy="1" w:legacySpace="0" w:legacyIndent="322"/>
      <w:lvlJc w:val="left"/>
      <w:rPr>
        <w:rFonts w:ascii="Arial" w:hAnsi="Arial" w:cs="Arial" w:hint="default"/>
      </w:rPr>
    </w:lvl>
  </w:abstractNum>
  <w:abstractNum w:abstractNumId="13">
    <w:nsid w:val="361627C1"/>
    <w:multiLevelType w:val="hybridMultilevel"/>
    <w:tmpl w:val="7FE60DE4"/>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6BB53CC"/>
    <w:multiLevelType w:val="hybridMultilevel"/>
    <w:tmpl w:val="EC1C796A"/>
    <w:lvl w:ilvl="0" w:tplc="04190001">
      <w:start w:val="1"/>
      <w:numFmt w:val="bullet"/>
      <w:lvlText w:val=""/>
      <w:lvlJc w:val="left"/>
      <w:pPr>
        <w:tabs>
          <w:tab w:val="num" w:pos="1085"/>
        </w:tabs>
        <w:ind w:left="1085"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15">
    <w:nsid w:val="3A8C4A13"/>
    <w:multiLevelType w:val="hybridMultilevel"/>
    <w:tmpl w:val="1898E45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3BA6205F"/>
    <w:multiLevelType w:val="singleLevel"/>
    <w:tmpl w:val="610EE3BC"/>
    <w:lvl w:ilvl="0">
      <w:start w:val="3"/>
      <w:numFmt w:val="decimal"/>
      <w:lvlText w:val="%1."/>
      <w:legacy w:legacy="1" w:legacySpace="0" w:legacyIndent="287"/>
      <w:lvlJc w:val="left"/>
      <w:rPr>
        <w:rFonts w:ascii="Times New Roman" w:hAnsi="Times New Roman" w:cs="Times New Roman" w:hint="default"/>
        <w:b w:val="0"/>
      </w:rPr>
    </w:lvl>
  </w:abstractNum>
  <w:abstractNum w:abstractNumId="17">
    <w:nsid w:val="3EBA3993"/>
    <w:multiLevelType w:val="hybridMultilevel"/>
    <w:tmpl w:val="E77405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B99771E"/>
    <w:multiLevelType w:val="singleLevel"/>
    <w:tmpl w:val="19D0C500"/>
    <w:lvl w:ilvl="0">
      <w:start w:val="1"/>
      <w:numFmt w:val="decimal"/>
      <w:lvlText w:val="%1)"/>
      <w:lvlJc w:val="left"/>
      <w:pPr>
        <w:tabs>
          <w:tab w:val="num" w:pos="1080"/>
        </w:tabs>
        <w:ind w:left="1080" w:hanging="360"/>
      </w:pPr>
      <w:rPr>
        <w:rFonts w:hint="default"/>
      </w:rPr>
    </w:lvl>
  </w:abstractNum>
  <w:abstractNum w:abstractNumId="19">
    <w:nsid w:val="4F7B7340"/>
    <w:multiLevelType w:val="hybridMultilevel"/>
    <w:tmpl w:val="3D0C57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141FD7"/>
    <w:multiLevelType w:val="hybridMultilevel"/>
    <w:tmpl w:val="3FF89944"/>
    <w:lvl w:ilvl="0" w:tplc="04190001">
      <w:start w:val="1"/>
      <w:numFmt w:val="bullet"/>
      <w:lvlText w:val=""/>
      <w:lvlJc w:val="left"/>
      <w:pPr>
        <w:tabs>
          <w:tab w:val="num" w:pos="835"/>
        </w:tabs>
        <w:ind w:left="835" w:hanging="360"/>
      </w:pPr>
      <w:rPr>
        <w:rFonts w:ascii="Symbol" w:hAnsi="Symbol" w:hint="default"/>
      </w:rPr>
    </w:lvl>
    <w:lvl w:ilvl="1" w:tplc="04190003" w:tentative="1">
      <w:start w:val="1"/>
      <w:numFmt w:val="bullet"/>
      <w:lvlText w:val="o"/>
      <w:lvlJc w:val="left"/>
      <w:pPr>
        <w:tabs>
          <w:tab w:val="num" w:pos="1555"/>
        </w:tabs>
        <w:ind w:left="1555" w:hanging="360"/>
      </w:pPr>
      <w:rPr>
        <w:rFonts w:ascii="Courier New" w:hAnsi="Courier New" w:hint="default"/>
      </w:rPr>
    </w:lvl>
    <w:lvl w:ilvl="2" w:tplc="04190005" w:tentative="1">
      <w:start w:val="1"/>
      <w:numFmt w:val="bullet"/>
      <w:lvlText w:val=""/>
      <w:lvlJc w:val="left"/>
      <w:pPr>
        <w:tabs>
          <w:tab w:val="num" w:pos="2275"/>
        </w:tabs>
        <w:ind w:left="2275" w:hanging="360"/>
      </w:pPr>
      <w:rPr>
        <w:rFonts w:ascii="Wingdings" w:hAnsi="Wingdings" w:hint="default"/>
      </w:rPr>
    </w:lvl>
    <w:lvl w:ilvl="3" w:tplc="04190001" w:tentative="1">
      <w:start w:val="1"/>
      <w:numFmt w:val="bullet"/>
      <w:lvlText w:val=""/>
      <w:lvlJc w:val="left"/>
      <w:pPr>
        <w:tabs>
          <w:tab w:val="num" w:pos="2995"/>
        </w:tabs>
        <w:ind w:left="2995" w:hanging="360"/>
      </w:pPr>
      <w:rPr>
        <w:rFonts w:ascii="Symbol" w:hAnsi="Symbol" w:hint="default"/>
      </w:rPr>
    </w:lvl>
    <w:lvl w:ilvl="4" w:tplc="04190003" w:tentative="1">
      <w:start w:val="1"/>
      <w:numFmt w:val="bullet"/>
      <w:lvlText w:val="o"/>
      <w:lvlJc w:val="left"/>
      <w:pPr>
        <w:tabs>
          <w:tab w:val="num" w:pos="3715"/>
        </w:tabs>
        <w:ind w:left="3715" w:hanging="360"/>
      </w:pPr>
      <w:rPr>
        <w:rFonts w:ascii="Courier New" w:hAnsi="Courier New" w:hint="default"/>
      </w:rPr>
    </w:lvl>
    <w:lvl w:ilvl="5" w:tplc="04190005" w:tentative="1">
      <w:start w:val="1"/>
      <w:numFmt w:val="bullet"/>
      <w:lvlText w:val=""/>
      <w:lvlJc w:val="left"/>
      <w:pPr>
        <w:tabs>
          <w:tab w:val="num" w:pos="4435"/>
        </w:tabs>
        <w:ind w:left="4435" w:hanging="360"/>
      </w:pPr>
      <w:rPr>
        <w:rFonts w:ascii="Wingdings" w:hAnsi="Wingdings" w:hint="default"/>
      </w:rPr>
    </w:lvl>
    <w:lvl w:ilvl="6" w:tplc="04190001" w:tentative="1">
      <w:start w:val="1"/>
      <w:numFmt w:val="bullet"/>
      <w:lvlText w:val=""/>
      <w:lvlJc w:val="left"/>
      <w:pPr>
        <w:tabs>
          <w:tab w:val="num" w:pos="5155"/>
        </w:tabs>
        <w:ind w:left="5155" w:hanging="360"/>
      </w:pPr>
      <w:rPr>
        <w:rFonts w:ascii="Symbol" w:hAnsi="Symbol" w:hint="default"/>
      </w:rPr>
    </w:lvl>
    <w:lvl w:ilvl="7" w:tplc="04190003" w:tentative="1">
      <w:start w:val="1"/>
      <w:numFmt w:val="bullet"/>
      <w:lvlText w:val="o"/>
      <w:lvlJc w:val="left"/>
      <w:pPr>
        <w:tabs>
          <w:tab w:val="num" w:pos="5875"/>
        </w:tabs>
        <w:ind w:left="5875" w:hanging="360"/>
      </w:pPr>
      <w:rPr>
        <w:rFonts w:ascii="Courier New" w:hAnsi="Courier New" w:hint="default"/>
      </w:rPr>
    </w:lvl>
    <w:lvl w:ilvl="8" w:tplc="04190005" w:tentative="1">
      <w:start w:val="1"/>
      <w:numFmt w:val="bullet"/>
      <w:lvlText w:val=""/>
      <w:lvlJc w:val="left"/>
      <w:pPr>
        <w:tabs>
          <w:tab w:val="num" w:pos="6595"/>
        </w:tabs>
        <w:ind w:left="6595" w:hanging="360"/>
      </w:pPr>
      <w:rPr>
        <w:rFonts w:ascii="Wingdings" w:hAnsi="Wingdings" w:hint="default"/>
      </w:rPr>
    </w:lvl>
  </w:abstractNum>
  <w:abstractNum w:abstractNumId="21">
    <w:nsid w:val="54212B64"/>
    <w:multiLevelType w:val="hybridMultilevel"/>
    <w:tmpl w:val="56D49AB2"/>
    <w:lvl w:ilvl="0" w:tplc="9488A0CC">
      <w:start w:val="1"/>
      <w:numFmt w:val="decimal"/>
      <w:lvlText w:val="%1."/>
      <w:lvlJc w:val="left"/>
      <w:pPr>
        <w:tabs>
          <w:tab w:val="num" w:pos="1085"/>
        </w:tabs>
        <w:ind w:left="1085" w:hanging="360"/>
      </w:pPr>
      <w:rPr>
        <w:rFonts w:hint="default"/>
        <w:color w:val="000000"/>
      </w:rPr>
    </w:lvl>
    <w:lvl w:ilvl="1" w:tplc="04190019" w:tentative="1">
      <w:start w:val="1"/>
      <w:numFmt w:val="lowerLetter"/>
      <w:lvlText w:val="%2."/>
      <w:lvlJc w:val="left"/>
      <w:pPr>
        <w:tabs>
          <w:tab w:val="num" w:pos="1805"/>
        </w:tabs>
        <w:ind w:left="1805" w:hanging="360"/>
      </w:pPr>
    </w:lvl>
    <w:lvl w:ilvl="2" w:tplc="0419001B" w:tentative="1">
      <w:start w:val="1"/>
      <w:numFmt w:val="lowerRoman"/>
      <w:lvlText w:val="%3."/>
      <w:lvlJc w:val="right"/>
      <w:pPr>
        <w:tabs>
          <w:tab w:val="num" w:pos="2525"/>
        </w:tabs>
        <w:ind w:left="2525" w:hanging="180"/>
      </w:pPr>
    </w:lvl>
    <w:lvl w:ilvl="3" w:tplc="0419000F" w:tentative="1">
      <w:start w:val="1"/>
      <w:numFmt w:val="decimal"/>
      <w:lvlText w:val="%4."/>
      <w:lvlJc w:val="left"/>
      <w:pPr>
        <w:tabs>
          <w:tab w:val="num" w:pos="3245"/>
        </w:tabs>
        <w:ind w:left="3245" w:hanging="360"/>
      </w:pPr>
    </w:lvl>
    <w:lvl w:ilvl="4" w:tplc="04190019" w:tentative="1">
      <w:start w:val="1"/>
      <w:numFmt w:val="lowerLetter"/>
      <w:lvlText w:val="%5."/>
      <w:lvlJc w:val="left"/>
      <w:pPr>
        <w:tabs>
          <w:tab w:val="num" w:pos="3965"/>
        </w:tabs>
        <w:ind w:left="3965" w:hanging="360"/>
      </w:pPr>
    </w:lvl>
    <w:lvl w:ilvl="5" w:tplc="0419001B" w:tentative="1">
      <w:start w:val="1"/>
      <w:numFmt w:val="lowerRoman"/>
      <w:lvlText w:val="%6."/>
      <w:lvlJc w:val="right"/>
      <w:pPr>
        <w:tabs>
          <w:tab w:val="num" w:pos="4685"/>
        </w:tabs>
        <w:ind w:left="4685" w:hanging="180"/>
      </w:pPr>
    </w:lvl>
    <w:lvl w:ilvl="6" w:tplc="0419000F" w:tentative="1">
      <w:start w:val="1"/>
      <w:numFmt w:val="decimal"/>
      <w:lvlText w:val="%7."/>
      <w:lvlJc w:val="left"/>
      <w:pPr>
        <w:tabs>
          <w:tab w:val="num" w:pos="5405"/>
        </w:tabs>
        <w:ind w:left="5405" w:hanging="360"/>
      </w:pPr>
    </w:lvl>
    <w:lvl w:ilvl="7" w:tplc="04190019" w:tentative="1">
      <w:start w:val="1"/>
      <w:numFmt w:val="lowerLetter"/>
      <w:lvlText w:val="%8."/>
      <w:lvlJc w:val="left"/>
      <w:pPr>
        <w:tabs>
          <w:tab w:val="num" w:pos="6125"/>
        </w:tabs>
        <w:ind w:left="6125" w:hanging="360"/>
      </w:pPr>
    </w:lvl>
    <w:lvl w:ilvl="8" w:tplc="0419001B" w:tentative="1">
      <w:start w:val="1"/>
      <w:numFmt w:val="lowerRoman"/>
      <w:lvlText w:val="%9."/>
      <w:lvlJc w:val="right"/>
      <w:pPr>
        <w:tabs>
          <w:tab w:val="num" w:pos="6845"/>
        </w:tabs>
        <w:ind w:left="6845" w:hanging="180"/>
      </w:pPr>
    </w:lvl>
  </w:abstractNum>
  <w:abstractNum w:abstractNumId="22">
    <w:nsid w:val="58613CCC"/>
    <w:multiLevelType w:val="hybridMultilevel"/>
    <w:tmpl w:val="4CD4D7D8"/>
    <w:lvl w:ilvl="0" w:tplc="04190001">
      <w:start w:val="1"/>
      <w:numFmt w:val="bullet"/>
      <w:lvlText w:val=""/>
      <w:lvlJc w:val="left"/>
      <w:pPr>
        <w:tabs>
          <w:tab w:val="num" w:pos="1085"/>
        </w:tabs>
        <w:ind w:left="1085"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3">
    <w:nsid w:val="58F61278"/>
    <w:multiLevelType w:val="hybridMultilevel"/>
    <w:tmpl w:val="681422E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59282BE9"/>
    <w:multiLevelType w:val="hybridMultilevel"/>
    <w:tmpl w:val="9DC2A514"/>
    <w:lvl w:ilvl="0" w:tplc="0419000F">
      <w:start w:val="1"/>
      <w:numFmt w:val="decimal"/>
      <w:lvlText w:val="%1."/>
      <w:lvlJc w:val="left"/>
      <w:pPr>
        <w:tabs>
          <w:tab w:val="num" w:pos="1123"/>
        </w:tabs>
        <w:ind w:left="1123" w:hanging="360"/>
      </w:pPr>
    </w:lvl>
    <w:lvl w:ilvl="1" w:tplc="04190019" w:tentative="1">
      <w:start w:val="1"/>
      <w:numFmt w:val="lowerLetter"/>
      <w:lvlText w:val="%2."/>
      <w:lvlJc w:val="left"/>
      <w:pPr>
        <w:tabs>
          <w:tab w:val="num" w:pos="1843"/>
        </w:tabs>
        <w:ind w:left="1843" w:hanging="360"/>
      </w:pPr>
    </w:lvl>
    <w:lvl w:ilvl="2" w:tplc="0419001B" w:tentative="1">
      <w:start w:val="1"/>
      <w:numFmt w:val="lowerRoman"/>
      <w:lvlText w:val="%3."/>
      <w:lvlJc w:val="right"/>
      <w:pPr>
        <w:tabs>
          <w:tab w:val="num" w:pos="2563"/>
        </w:tabs>
        <w:ind w:left="2563" w:hanging="180"/>
      </w:pPr>
    </w:lvl>
    <w:lvl w:ilvl="3" w:tplc="0419000F" w:tentative="1">
      <w:start w:val="1"/>
      <w:numFmt w:val="decimal"/>
      <w:lvlText w:val="%4."/>
      <w:lvlJc w:val="left"/>
      <w:pPr>
        <w:tabs>
          <w:tab w:val="num" w:pos="3283"/>
        </w:tabs>
        <w:ind w:left="3283" w:hanging="360"/>
      </w:pPr>
    </w:lvl>
    <w:lvl w:ilvl="4" w:tplc="04190019" w:tentative="1">
      <w:start w:val="1"/>
      <w:numFmt w:val="lowerLetter"/>
      <w:lvlText w:val="%5."/>
      <w:lvlJc w:val="left"/>
      <w:pPr>
        <w:tabs>
          <w:tab w:val="num" w:pos="4003"/>
        </w:tabs>
        <w:ind w:left="4003" w:hanging="360"/>
      </w:pPr>
    </w:lvl>
    <w:lvl w:ilvl="5" w:tplc="0419001B" w:tentative="1">
      <w:start w:val="1"/>
      <w:numFmt w:val="lowerRoman"/>
      <w:lvlText w:val="%6."/>
      <w:lvlJc w:val="right"/>
      <w:pPr>
        <w:tabs>
          <w:tab w:val="num" w:pos="4723"/>
        </w:tabs>
        <w:ind w:left="4723" w:hanging="180"/>
      </w:pPr>
    </w:lvl>
    <w:lvl w:ilvl="6" w:tplc="0419000F" w:tentative="1">
      <w:start w:val="1"/>
      <w:numFmt w:val="decimal"/>
      <w:lvlText w:val="%7."/>
      <w:lvlJc w:val="left"/>
      <w:pPr>
        <w:tabs>
          <w:tab w:val="num" w:pos="5443"/>
        </w:tabs>
        <w:ind w:left="5443" w:hanging="360"/>
      </w:pPr>
    </w:lvl>
    <w:lvl w:ilvl="7" w:tplc="04190019" w:tentative="1">
      <w:start w:val="1"/>
      <w:numFmt w:val="lowerLetter"/>
      <w:lvlText w:val="%8."/>
      <w:lvlJc w:val="left"/>
      <w:pPr>
        <w:tabs>
          <w:tab w:val="num" w:pos="6163"/>
        </w:tabs>
        <w:ind w:left="6163" w:hanging="360"/>
      </w:pPr>
    </w:lvl>
    <w:lvl w:ilvl="8" w:tplc="0419001B" w:tentative="1">
      <w:start w:val="1"/>
      <w:numFmt w:val="lowerRoman"/>
      <w:lvlText w:val="%9."/>
      <w:lvlJc w:val="right"/>
      <w:pPr>
        <w:tabs>
          <w:tab w:val="num" w:pos="6883"/>
        </w:tabs>
        <w:ind w:left="6883" w:hanging="180"/>
      </w:pPr>
    </w:lvl>
  </w:abstractNum>
  <w:abstractNum w:abstractNumId="25">
    <w:nsid w:val="599D290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5D805338"/>
    <w:multiLevelType w:val="hybridMultilevel"/>
    <w:tmpl w:val="B9E62A12"/>
    <w:lvl w:ilvl="0" w:tplc="0419000F">
      <w:start w:val="1"/>
      <w:numFmt w:val="decimal"/>
      <w:lvlText w:val="%1."/>
      <w:lvlJc w:val="left"/>
      <w:pPr>
        <w:tabs>
          <w:tab w:val="num" w:pos="1084"/>
        </w:tabs>
        <w:ind w:left="1084" w:hanging="360"/>
      </w:p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27">
    <w:nsid w:val="5EF80D77"/>
    <w:multiLevelType w:val="hybridMultilevel"/>
    <w:tmpl w:val="7336448A"/>
    <w:lvl w:ilvl="0" w:tplc="04190001">
      <w:start w:val="1"/>
      <w:numFmt w:val="bullet"/>
      <w:lvlText w:val=""/>
      <w:lvlJc w:val="left"/>
      <w:pPr>
        <w:tabs>
          <w:tab w:val="num" w:pos="990"/>
        </w:tabs>
        <w:ind w:left="990" w:hanging="360"/>
      </w:pPr>
      <w:rPr>
        <w:rFonts w:ascii="Symbol" w:hAnsi="Symbol" w:hint="default"/>
      </w:rPr>
    </w:lvl>
    <w:lvl w:ilvl="1" w:tplc="04190003" w:tentative="1">
      <w:start w:val="1"/>
      <w:numFmt w:val="bullet"/>
      <w:lvlText w:val="o"/>
      <w:lvlJc w:val="left"/>
      <w:pPr>
        <w:tabs>
          <w:tab w:val="num" w:pos="1710"/>
        </w:tabs>
        <w:ind w:left="1710" w:hanging="360"/>
      </w:pPr>
      <w:rPr>
        <w:rFonts w:ascii="Courier New" w:hAnsi="Courier New" w:hint="default"/>
      </w:rPr>
    </w:lvl>
    <w:lvl w:ilvl="2" w:tplc="04190005" w:tentative="1">
      <w:start w:val="1"/>
      <w:numFmt w:val="bullet"/>
      <w:lvlText w:val=""/>
      <w:lvlJc w:val="left"/>
      <w:pPr>
        <w:tabs>
          <w:tab w:val="num" w:pos="2430"/>
        </w:tabs>
        <w:ind w:left="2430" w:hanging="360"/>
      </w:pPr>
      <w:rPr>
        <w:rFonts w:ascii="Wingdings" w:hAnsi="Wingdings" w:hint="default"/>
      </w:rPr>
    </w:lvl>
    <w:lvl w:ilvl="3" w:tplc="04190001" w:tentative="1">
      <w:start w:val="1"/>
      <w:numFmt w:val="bullet"/>
      <w:lvlText w:val=""/>
      <w:lvlJc w:val="left"/>
      <w:pPr>
        <w:tabs>
          <w:tab w:val="num" w:pos="3150"/>
        </w:tabs>
        <w:ind w:left="3150" w:hanging="360"/>
      </w:pPr>
      <w:rPr>
        <w:rFonts w:ascii="Symbol" w:hAnsi="Symbol" w:hint="default"/>
      </w:rPr>
    </w:lvl>
    <w:lvl w:ilvl="4" w:tplc="04190003" w:tentative="1">
      <w:start w:val="1"/>
      <w:numFmt w:val="bullet"/>
      <w:lvlText w:val="o"/>
      <w:lvlJc w:val="left"/>
      <w:pPr>
        <w:tabs>
          <w:tab w:val="num" w:pos="3870"/>
        </w:tabs>
        <w:ind w:left="3870" w:hanging="360"/>
      </w:pPr>
      <w:rPr>
        <w:rFonts w:ascii="Courier New" w:hAnsi="Courier New" w:hint="default"/>
      </w:rPr>
    </w:lvl>
    <w:lvl w:ilvl="5" w:tplc="04190005" w:tentative="1">
      <w:start w:val="1"/>
      <w:numFmt w:val="bullet"/>
      <w:lvlText w:val=""/>
      <w:lvlJc w:val="left"/>
      <w:pPr>
        <w:tabs>
          <w:tab w:val="num" w:pos="4590"/>
        </w:tabs>
        <w:ind w:left="4590" w:hanging="360"/>
      </w:pPr>
      <w:rPr>
        <w:rFonts w:ascii="Wingdings" w:hAnsi="Wingdings" w:hint="default"/>
      </w:rPr>
    </w:lvl>
    <w:lvl w:ilvl="6" w:tplc="04190001" w:tentative="1">
      <w:start w:val="1"/>
      <w:numFmt w:val="bullet"/>
      <w:lvlText w:val=""/>
      <w:lvlJc w:val="left"/>
      <w:pPr>
        <w:tabs>
          <w:tab w:val="num" w:pos="5310"/>
        </w:tabs>
        <w:ind w:left="5310" w:hanging="360"/>
      </w:pPr>
      <w:rPr>
        <w:rFonts w:ascii="Symbol" w:hAnsi="Symbol" w:hint="default"/>
      </w:rPr>
    </w:lvl>
    <w:lvl w:ilvl="7" w:tplc="04190003" w:tentative="1">
      <w:start w:val="1"/>
      <w:numFmt w:val="bullet"/>
      <w:lvlText w:val="o"/>
      <w:lvlJc w:val="left"/>
      <w:pPr>
        <w:tabs>
          <w:tab w:val="num" w:pos="6030"/>
        </w:tabs>
        <w:ind w:left="6030" w:hanging="360"/>
      </w:pPr>
      <w:rPr>
        <w:rFonts w:ascii="Courier New" w:hAnsi="Courier New" w:hint="default"/>
      </w:rPr>
    </w:lvl>
    <w:lvl w:ilvl="8" w:tplc="04190005" w:tentative="1">
      <w:start w:val="1"/>
      <w:numFmt w:val="bullet"/>
      <w:lvlText w:val=""/>
      <w:lvlJc w:val="left"/>
      <w:pPr>
        <w:tabs>
          <w:tab w:val="num" w:pos="6750"/>
        </w:tabs>
        <w:ind w:left="6750" w:hanging="360"/>
      </w:pPr>
      <w:rPr>
        <w:rFonts w:ascii="Wingdings" w:hAnsi="Wingdings" w:hint="default"/>
      </w:rPr>
    </w:lvl>
  </w:abstractNum>
  <w:abstractNum w:abstractNumId="28">
    <w:nsid w:val="651A711A"/>
    <w:multiLevelType w:val="multilevel"/>
    <w:tmpl w:val="681422E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9">
    <w:nsid w:val="76695C3B"/>
    <w:multiLevelType w:val="hybridMultilevel"/>
    <w:tmpl w:val="F6E8BD20"/>
    <w:lvl w:ilvl="0" w:tplc="04190001">
      <w:start w:val="1"/>
      <w:numFmt w:val="bullet"/>
      <w:lvlText w:val=""/>
      <w:lvlJc w:val="left"/>
      <w:pPr>
        <w:tabs>
          <w:tab w:val="num" w:pos="990"/>
        </w:tabs>
        <w:ind w:left="990" w:hanging="360"/>
      </w:pPr>
      <w:rPr>
        <w:rFonts w:ascii="Symbol" w:hAnsi="Symbol" w:hint="default"/>
      </w:rPr>
    </w:lvl>
    <w:lvl w:ilvl="1" w:tplc="04190003" w:tentative="1">
      <w:start w:val="1"/>
      <w:numFmt w:val="bullet"/>
      <w:lvlText w:val="o"/>
      <w:lvlJc w:val="left"/>
      <w:pPr>
        <w:tabs>
          <w:tab w:val="num" w:pos="1710"/>
        </w:tabs>
        <w:ind w:left="1710" w:hanging="360"/>
      </w:pPr>
      <w:rPr>
        <w:rFonts w:ascii="Courier New" w:hAnsi="Courier New" w:hint="default"/>
      </w:rPr>
    </w:lvl>
    <w:lvl w:ilvl="2" w:tplc="04190005" w:tentative="1">
      <w:start w:val="1"/>
      <w:numFmt w:val="bullet"/>
      <w:lvlText w:val=""/>
      <w:lvlJc w:val="left"/>
      <w:pPr>
        <w:tabs>
          <w:tab w:val="num" w:pos="2430"/>
        </w:tabs>
        <w:ind w:left="2430" w:hanging="360"/>
      </w:pPr>
      <w:rPr>
        <w:rFonts w:ascii="Wingdings" w:hAnsi="Wingdings" w:hint="default"/>
      </w:rPr>
    </w:lvl>
    <w:lvl w:ilvl="3" w:tplc="04190001" w:tentative="1">
      <w:start w:val="1"/>
      <w:numFmt w:val="bullet"/>
      <w:lvlText w:val=""/>
      <w:lvlJc w:val="left"/>
      <w:pPr>
        <w:tabs>
          <w:tab w:val="num" w:pos="3150"/>
        </w:tabs>
        <w:ind w:left="3150" w:hanging="360"/>
      </w:pPr>
      <w:rPr>
        <w:rFonts w:ascii="Symbol" w:hAnsi="Symbol" w:hint="default"/>
      </w:rPr>
    </w:lvl>
    <w:lvl w:ilvl="4" w:tplc="04190003" w:tentative="1">
      <w:start w:val="1"/>
      <w:numFmt w:val="bullet"/>
      <w:lvlText w:val="o"/>
      <w:lvlJc w:val="left"/>
      <w:pPr>
        <w:tabs>
          <w:tab w:val="num" w:pos="3870"/>
        </w:tabs>
        <w:ind w:left="3870" w:hanging="360"/>
      </w:pPr>
      <w:rPr>
        <w:rFonts w:ascii="Courier New" w:hAnsi="Courier New" w:hint="default"/>
      </w:rPr>
    </w:lvl>
    <w:lvl w:ilvl="5" w:tplc="04190005" w:tentative="1">
      <w:start w:val="1"/>
      <w:numFmt w:val="bullet"/>
      <w:lvlText w:val=""/>
      <w:lvlJc w:val="left"/>
      <w:pPr>
        <w:tabs>
          <w:tab w:val="num" w:pos="4590"/>
        </w:tabs>
        <w:ind w:left="4590" w:hanging="360"/>
      </w:pPr>
      <w:rPr>
        <w:rFonts w:ascii="Wingdings" w:hAnsi="Wingdings" w:hint="default"/>
      </w:rPr>
    </w:lvl>
    <w:lvl w:ilvl="6" w:tplc="04190001" w:tentative="1">
      <w:start w:val="1"/>
      <w:numFmt w:val="bullet"/>
      <w:lvlText w:val=""/>
      <w:lvlJc w:val="left"/>
      <w:pPr>
        <w:tabs>
          <w:tab w:val="num" w:pos="5310"/>
        </w:tabs>
        <w:ind w:left="5310" w:hanging="360"/>
      </w:pPr>
      <w:rPr>
        <w:rFonts w:ascii="Symbol" w:hAnsi="Symbol" w:hint="default"/>
      </w:rPr>
    </w:lvl>
    <w:lvl w:ilvl="7" w:tplc="04190003" w:tentative="1">
      <w:start w:val="1"/>
      <w:numFmt w:val="bullet"/>
      <w:lvlText w:val="o"/>
      <w:lvlJc w:val="left"/>
      <w:pPr>
        <w:tabs>
          <w:tab w:val="num" w:pos="6030"/>
        </w:tabs>
        <w:ind w:left="6030" w:hanging="360"/>
      </w:pPr>
      <w:rPr>
        <w:rFonts w:ascii="Courier New" w:hAnsi="Courier New" w:hint="default"/>
      </w:rPr>
    </w:lvl>
    <w:lvl w:ilvl="8" w:tplc="04190005" w:tentative="1">
      <w:start w:val="1"/>
      <w:numFmt w:val="bullet"/>
      <w:lvlText w:val=""/>
      <w:lvlJc w:val="left"/>
      <w:pPr>
        <w:tabs>
          <w:tab w:val="num" w:pos="6750"/>
        </w:tabs>
        <w:ind w:left="6750" w:hanging="360"/>
      </w:pPr>
      <w:rPr>
        <w:rFonts w:ascii="Wingdings" w:hAnsi="Wingdings" w:hint="default"/>
      </w:rPr>
    </w:lvl>
  </w:abstractNum>
  <w:abstractNum w:abstractNumId="30">
    <w:nsid w:val="7B873E97"/>
    <w:multiLevelType w:val="hybridMultilevel"/>
    <w:tmpl w:val="C2C6D0C4"/>
    <w:lvl w:ilvl="0" w:tplc="04190001">
      <w:start w:val="1"/>
      <w:numFmt w:val="bullet"/>
      <w:lvlText w:val=""/>
      <w:lvlJc w:val="left"/>
      <w:pPr>
        <w:tabs>
          <w:tab w:val="num" w:pos="1085"/>
        </w:tabs>
        <w:ind w:left="1085" w:hanging="360"/>
      </w:pPr>
      <w:rPr>
        <w:rFonts w:ascii="Symbol" w:hAnsi="Symbol"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num w:numId="1">
    <w:abstractNumId w:val="7"/>
  </w:num>
  <w:num w:numId="2">
    <w:abstractNumId w:val="6"/>
  </w:num>
  <w:num w:numId="3">
    <w:abstractNumId w:val="27"/>
  </w:num>
  <w:num w:numId="4">
    <w:abstractNumId w:val="29"/>
  </w:num>
  <w:num w:numId="5">
    <w:abstractNumId w:val="16"/>
  </w:num>
  <w:num w:numId="6">
    <w:abstractNumId w:val="8"/>
  </w:num>
  <w:num w:numId="7">
    <w:abstractNumId w:val="0"/>
    <w:lvlOverride w:ilvl="0">
      <w:lvl w:ilvl="0">
        <w:start w:val="65535"/>
        <w:numFmt w:val="bullet"/>
        <w:lvlText w:val="■"/>
        <w:legacy w:legacy="1" w:legacySpace="0" w:legacyIndent="254"/>
        <w:lvlJc w:val="left"/>
        <w:rPr>
          <w:rFonts w:ascii="Arial" w:hAnsi="Arial" w:cs="Arial" w:hint="default"/>
        </w:rPr>
      </w:lvl>
    </w:lvlOverride>
  </w:num>
  <w:num w:numId="8">
    <w:abstractNumId w:val="0"/>
    <w:lvlOverride w:ilvl="0">
      <w:lvl w:ilvl="0">
        <w:start w:val="65535"/>
        <w:numFmt w:val="bullet"/>
        <w:lvlText w:val="■"/>
        <w:legacy w:legacy="1" w:legacySpace="0" w:legacyIndent="255"/>
        <w:lvlJc w:val="left"/>
        <w:rPr>
          <w:rFonts w:ascii="Arial" w:hAnsi="Arial" w:cs="Arial" w:hint="default"/>
        </w:rPr>
      </w:lvl>
    </w:lvlOverride>
  </w:num>
  <w:num w:numId="9">
    <w:abstractNumId w:val="18"/>
  </w:num>
  <w:num w:numId="10">
    <w:abstractNumId w:val="25"/>
  </w:num>
  <w:num w:numId="11">
    <w:abstractNumId w:val="0"/>
    <w:lvlOverride w:ilvl="0">
      <w:lvl w:ilvl="0">
        <w:start w:val="65535"/>
        <w:numFmt w:val="bullet"/>
        <w:lvlText w:val="■"/>
        <w:legacy w:legacy="1" w:legacySpace="0" w:legacyIndent="230"/>
        <w:lvlJc w:val="left"/>
        <w:rPr>
          <w:rFonts w:ascii="Arial" w:hAnsi="Arial" w:cs="Arial" w:hint="default"/>
        </w:rPr>
      </w:lvl>
    </w:lvlOverride>
  </w:num>
  <w:num w:numId="12">
    <w:abstractNumId w:val="0"/>
    <w:lvlOverride w:ilvl="0">
      <w:lvl w:ilvl="0">
        <w:start w:val="65535"/>
        <w:numFmt w:val="bullet"/>
        <w:lvlText w:val="■"/>
        <w:legacy w:legacy="1" w:legacySpace="0" w:legacyIndent="231"/>
        <w:lvlJc w:val="left"/>
        <w:rPr>
          <w:rFonts w:ascii="Arial" w:hAnsi="Arial" w:cs="Arial" w:hint="default"/>
        </w:rPr>
      </w:lvl>
    </w:lvlOverride>
  </w:num>
  <w:num w:numId="13">
    <w:abstractNumId w:val="0"/>
    <w:lvlOverride w:ilvl="0">
      <w:lvl w:ilvl="0">
        <w:start w:val="65535"/>
        <w:numFmt w:val="bullet"/>
        <w:lvlText w:val="■"/>
        <w:legacy w:legacy="1" w:legacySpace="0" w:legacyIndent="259"/>
        <w:lvlJc w:val="left"/>
        <w:rPr>
          <w:rFonts w:ascii="Arial" w:hAnsi="Arial" w:cs="Arial" w:hint="default"/>
        </w:rPr>
      </w:lvl>
    </w:lvlOverride>
  </w:num>
  <w:num w:numId="14">
    <w:abstractNumId w:val="0"/>
    <w:lvlOverride w:ilvl="0">
      <w:lvl w:ilvl="0">
        <w:start w:val="65535"/>
        <w:numFmt w:val="bullet"/>
        <w:lvlText w:val="■"/>
        <w:legacy w:legacy="1" w:legacySpace="0" w:legacyIndent="240"/>
        <w:lvlJc w:val="left"/>
        <w:rPr>
          <w:rFonts w:ascii="Arial" w:hAnsi="Arial" w:cs="Arial" w:hint="default"/>
        </w:rPr>
      </w:lvl>
    </w:lvlOverride>
  </w:num>
  <w:num w:numId="15">
    <w:abstractNumId w:val="0"/>
    <w:lvlOverride w:ilvl="0">
      <w:lvl w:ilvl="0">
        <w:start w:val="65535"/>
        <w:numFmt w:val="bullet"/>
        <w:lvlText w:val="•"/>
        <w:legacy w:legacy="1" w:legacySpace="0" w:legacyIndent="408"/>
        <w:lvlJc w:val="left"/>
        <w:rPr>
          <w:rFonts w:ascii="Times New Roman" w:hAnsi="Times New Roman" w:cs="Times New Roman" w:hint="default"/>
        </w:rPr>
      </w:lvl>
    </w:lvlOverride>
  </w:num>
  <w:num w:numId="16">
    <w:abstractNumId w:val="12"/>
  </w:num>
  <w:num w:numId="17">
    <w:abstractNumId w:val="17"/>
  </w:num>
  <w:num w:numId="18">
    <w:abstractNumId w:val="9"/>
  </w:num>
  <w:num w:numId="19">
    <w:abstractNumId w:val="23"/>
  </w:num>
  <w:num w:numId="20">
    <w:abstractNumId w:val="28"/>
  </w:num>
  <w:num w:numId="21">
    <w:abstractNumId w:val="13"/>
  </w:num>
  <w:num w:numId="22">
    <w:abstractNumId w:val="15"/>
  </w:num>
  <w:num w:numId="23">
    <w:abstractNumId w:val="10"/>
  </w:num>
  <w:num w:numId="24">
    <w:abstractNumId w:val="26"/>
  </w:num>
  <w:num w:numId="25">
    <w:abstractNumId w:val="19"/>
  </w:num>
  <w:num w:numId="26">
    <w:abstractNumId w:val="11"/>
  </w:num>
  <w:num w:numId="27">
    <w:abstractNumId w:val="5"/>
  </w:num>
  <w:num w:numId="28">
    <w:abstractNumId w:val="4"/>
  </w:num>
  <w:num w:numId="29">
    <w:abstractNumId w:val="24"/>
  </w:num>
  <w:num w:numId="30">
    <w:abstractNumId w:val="3"/>
  </w:num>
  <w:num w:numId="31">
    <w:abstractNumId w:val="21"/>
  </w:num>
  <w:num w:numId="32">
    <w:abstractNumId w:val="2"/>
  </w:num>
  <w:num w:numId="33">
    <w:abstractNumId w:val="30"/>
  </w:num>
  <w:num w:numId="34">
    <w:abstractNumId w:val="14"/>
  </w:num>
  <w:num w:numId="35">
    <w:abstractNumId w:val="22"/>
  </w:num>
  <w:num w:numId="36">
    <w:abstractNumId w:val="1"/>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2C33"/>
    <w:rsid w:val="00301D6E"/>
    <w:rsid w:val="003509AB"/>
    <w:rsid w:val="003A1BFF"/>
    <w:rsid w:val="003A453C"/>
    <w:rsid w:val="005B2C33"/>
    <w:rsid w:val="007D3469"/>
    <w:rsid w:val="00F3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9"/>
    <o:shapelayout v:ext="edit">
      <o:idmap v:ext="edit" data="1"/>
    </o:shapelayout>
  </w:shapeDefaults>
  <w:decimalSymbol w:val=","/>
  <w:listSeparator w:val=";"/>
  <w15:chartTrackingRefBased/>
  <w15:docId w15:val="{3A1E91D7-8C88-4670-B241-2D27A279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shd w:val="clear" w:color="auto" w:fill="FFFFFF"/>
      <w:autoSpaceDE w:val="0"/>
      <w:autoSpaceDN w:val="0"/>
      <w:adjustRightInd w:val="0"/>
      <w:jc w:val="center"/>
      <w:outlineLvl w:val="0"/>
    </w:pPr>
    <w:rPr>
      <w:color w:val="323232"/>
      <w:sz w:val="38"/>
      <w:szCs w:val="38"/>
    </w:rPr>
  </w:style>
  <w:style w:type="paragraph" w:styleId="2">
    <w:name w:val="heading 2"/>
    <w:basedOn w:val="a"/>
    <w:next w:val="a"/>
    <w:qFormat/>
    <w:pPr>
      <w:keepNext/>
      <w:shd w:val="clear" w:color="auto" w:fill="FFFFFF"/>
      <w:spacing w:before="5" w:line="341" w:lineRule="exact"/>
      <w:ind w:left="403"/>
      <w:jc w:val="center"/>
      <w:outlineLvl w:val="1"/>
    </w:pPr>
    <w:rPr>
      <w:color w:val="323232"/>
      <w:spacing w:val="1"/>
      <w:sz w:val="28"/>
    </w:rPr>
  </w:style>
  <w:style w:type="paragraph" w:styleId="3">
    <w:name w:val="heading 3"/>
    <w:basedOn w:val="a"/>
    <w:next w:val="a"/>
    <w:qFormat/>
    <w:pPr>
      <w:keepNext/>
      <w:shd w:val="clear" w:color="auto" w:fill="FFFFFF"/>
      <w:spacing w:before="499"/>
      <w:jc w:val="both"/>
      <w:outlineLvl w:val="2"/>
    </w:pPr>
    <w:rPr>
      <w:color w:val="292929"/>
      <w:spacing w:val="-4"/>
      <w:sz w:val="28"/>
      <w:szCs w:val="28"/>
    </w:rPr>
  </w:style>
  <w:style w:type="paragraph" w:styleId="4">
    <w:name w:val="heading 4"/>
    <w:basedOn w:val="a"/>
    <w:next w:val="a"/>
    <w:qFormat/>
    <w:pPr>
      <w:keepNext/>
      <w:outlineLvl w:val="3"/>
    </w:pPr>
    <w:rPr>
      <w:color w:val="292929"/>
      <w:spacing w:val="-9"/>
      <w:sz w:val="28"/>
    </w:rPr>
  </w:style>
  <w:style w:type="paragraph" w:styleId="5">
    <w:name w:val="heading 5"/>
    <w:basedOn w:val="a"/>
    <w:next w:val="a"/>
    <w:qFormat/>
    <w:pPr>
      <w:keepNext/>
      <w:jc w:val="center"/>
      <w:outlineLvl w:val="4"/>
    </w:pPr>
    <w:rPr>
      <w:color w:val="292929"/>
      <w:spacing w:val="-9"/>
      <w:sz w:val="28"/>
    </w:rPr>
  </w:style>
  <w:style w:type="paragraph" w:styleId="6">
    <w:name w:val="heading 6"/>
    <w:basedOn w:val="a"/>
    <w:next w:val="a"/>
    <w:qFormat/>
    <w:pPr>
      <w:keepNext/>
      <w:spacing w:line="360" w:lineRule="auto"/>
      <w:jc w:val="center"/>
      <w:outlineLvl w:val="5"/>
    </w:pPr>
    <w:rPr>
      <w:sz w:val="28"/>
    </w:rPr>
  </w:style>
  <w:style w:type="paragraph" w:styleId="7">
    <w:name w:val="heading 7"/>
    <w:basedOn w:val="a"/>
    <w:next w:val="a"/>
    <w:qFormat/>
    <w:pPr>
      <w:keepNext/>
      <w:spacing w:line="360" w:lineRule="auto"/>
      <w:jc w:val="center"/>
      <w:outlineLvl w:val="6"/>
    </w:pPr>
    <w:rPr>
      <w:color w:val="333333"/>
      <w:sz w:val="28"/>
      <w:szCs w:val="28"/>
    </w:rPr>
  </w:style>
  <w:style w:type="paragraph" w:styleId="9">
    <w:name w:val="heading 9"/>
    <w:basedOn w:val="a"/>
    <w:next w:val="a"/>
    <w:qFormat/>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с отступом 21"/>
    <w:basedOn w:val="a"/>
    <w:pPr>
      <w:ind w:firstLine="720"/>
      <w:jc w:val="both"/>
    </w:pPr>
    <w:rPr>
      <w:sz w:val="28"/>
      <w:szCs w:val="20"/>
    </w:rPr>
  </w:style>
  <w:style w:type="paragraph" w:styleId="a3">
    <w:name w:val="Body Text Indent"/>
    <w:basedOn w:val="a"/>
    <w:pPr>
      <w:spacing w:line="360" w:lineRule="auto"/>
      <w:ind w:firstLine="900"/>
      <w:jc w:val="both"/>
    </w:pPr>
    <w:rPr>
      <w:szCs w:val="20"/>
    </w:rPr>
  </w:style>
  <w:style w:type="paragraph" w:styleId="a4">
    <w:name w:val="Body Text"/>
    <w:basedOn w:val="a"/>
    <w:pPr>
      <w:spacing w:line="360" w:lineRule="auto"/>
      <w:jc w:val="both"/>
    </w:pPr>
  </w:style>
  <w:style w:type="paragraph" w:styleId="20">
    <w:name w:val="Body Text 2"/>
    <w:basedOn w:val="a"/>
    <w:pPr>
      <w:spacing w:line="360" w:lineRule="auto"/>
    </w:pPr>
    <w:rPr>
      <w:i/>
      <w:szCs w:val="20"/>
    </w:rPr>
  </w:style>
  <w:style w:type="paragraph" w:styleId="a5">
    <w:name w:val="Plain Text"/>
    <w:basedOn w:val="a"/>
    <w:rPr>
      <w:rFonts w:ascii="Courier New" w:hAnsi="Courier New"/>
      <w:sz w:val="20"/>
      <w:szCs w:val="20"/>
    </w:rPr>
  </w:style>
  <w:style w:type="paragraph" w:styleId="30">
    <w:name w:val="Body Text 3"/>
    <w:basedOn w:val="a"/>
    <w:pPr>
      <w:shd w:val="clear" w:color="auto" w:fill="FFFFFF"/>
      <w:spacing w:line="360" w:lineRule="auto"/>
      <w:jc w:val="both"/>
    </w:pPr>
    <w:rPr>
      <w:iCs/>
      <w:color w:val="000000"/>
      <w:spacing w:val="2"/>
    </w:rPr>
  </w:style>
  <w:style w:type="paragraph" w:styleId="a6">
    <w:name w:val="footer"/>
    <w:basedOn w:val="a"/>
    <w:pPr>
      <w:tabs>
        <w:tab w:val="center" w:pos="4677"/>
        <w:tab w:val="right" w:pos="9355"/>
      </w:tabs>
    </w:pPr>
  </w:style>
  <w:style w:type="character" w:styleId="a7">
    <w:name w:val="page number"/>
    <w:basedOn w:val="a0"/>
  </w:style>
  <w:style w:type="paragraph" w:styleId="22">
    <w:name w:val="Body Text Indent 2"/>
    <w:basedOn w:val="a"/>
    <w:pPr>
      <w:shd w:val="clear" w:color="auto" w:fill="FFFFFF"/>
      <w:spacing w:line="360" w:lineRule="auto"/>
      <w:ind w:right="5" w:firstLine="567"/>
      <w:jc w:val="both"/>
    </w:pPr>
    <w:rPr>
      <w:rFonts w:ascii="Arial" w:hAnsi="Arial" w:cs="Arial"/>
      <w:color w:val="000000"/>
      <w:spacing w:val="-20"/>
      <w:w w:val="95"/>
      <w:sz w:val="28"/>
      <w:szCs w:val="22"/>
    </w:rPr>
  </w:style>
  <w:style w:type="paragraph" w:styleId="31">
    <w:name w:val="Body Text Indent 3"/>
    <w:basedOn w:val="a"/>
    <w:pPr>
      <w:shd w:val="clear" w:color="auto" w:fill="FFFFFF"/>
      <w:spacing w:line="360" w:lineRule="auto"/>
      <w:ind w:firstLine="567"/>
      <w:jc w:val="both"/>
    </w:pPr>
    <w:rPr>
      <w:rFonts w:ascii="Arial" w:hAnsi="Arial" w:cs="Arial"/>
      <w:color w:val="000000"/>
      <w:spacing w:val="-20"/>
      <w:w w:val="95"/>
      <w:sz w:val="28"/>
      <w:szCs w:val="22"/>
    </w:rPr>
  </w:style>
  <w:style w:type="paragraph" w:styleId="a8">
    <w:name w:val="Block Text"/>
    <w:basedOn w:val="a"/>
    <w:pPr>
      <w:shd w:val="clear" w:color="auto" w:fill="FFFFFF"/>
      <w:spacing w:line="331" w:lineRule="exact"/>
      <w:ind w:left="96" w:right="48" w:firstLine="398"/>
      <w:jc w:val="both"/>
    </w:pPr>
    <w:rPr>
      <w:color w:val="212121"/>
      <w:spacing w:val="2"/>
      <w:sz w:val="28"/>
    </w:rPr>
  </w:style>
  <w:style w:type="paragraph" w:styleId="a9">
    <w:name w:val="Title"/>
    <w:basedOn w:val="a"/>
    <w:qFormat/>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20031.doc"/><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_________Microsoft_Word_97_20032.doc"/><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7561</Words>
  <Characters>43099</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Siyanie</Company>
  <LinksUpToDate>false</LinksUpToDate>
  <CharactersWithSpaces>50559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raisa</dc:creator>
  <cp:keywords/>
  <dc:description/>
  <cp:lastModifiedBy>admin</cp:lastModifiedBy>
  <cp:revision>2</cp:revision>
  <cp:lastPrinted>2010-04-05T09:59:00Z</cp:lastPrinted>
  <dcterms:created xsi:type="dcterms:W3CDTF">2014-07-10T00:26:00Z</dcterms:created>
  <dcterms:modified xsi:type="dcterms:W3CDTF">2014-07-10T00:26:00Z</dcterms:modified>
</cp:coreProperties>
</file>