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  <w:szCs w:val="22"/>
        </w:rPr>
      </w:pPr>
      <w:r w:rsidRPr="006C6726">
        <w:rPr>
          <w:sz w:val="28"/>
          <w:szCs w:val="22"/>
        </w:rPr>
        <w:t>Государственное образовательное учреждение высшего профессионального образования Ижевский Государственный Технический Университет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C6726" w:rsidRDefault="006C6726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C6726" w:rsidRPr="006C6726" w:rsidRDefault="006C6726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6C6726">
        <w:rPr>
          <w:sz w:val="28"/>
          <w:szCs w:val="28"/>
        </w:rPr>
        <w:t>Реферат на тему «Физическая культура в Германии в новое время»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Выполнил: студент группы 1-52-6 Смирнова Н.А.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Проверил: Лазаренко В.Г.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C6726" w:rsidRP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center"/>
        <w:rPr>
          <w:sz w:val="28"/>
        </w:rPr>
      </w:pPr>
      <w:r w:rsidRPr="006C6726">
        <w:rPr>
          <w:sz w:val="28"/>
        </w:rPr>
        <w:t>Ижевск 2009</w:t>
      </w:r>
    </w:p>
    <w:p w:rsidR="00213C32" w:rsidRP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3C32" w:rsidRPr="006C6726">
        <w:rPr>
          <w:sz w:val="28"/>
          <w:szCs w:val="28"/>
        </w:rPr>
        <w:t>Содержание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913F1" w:rsidRPr="006C6726" w:rsidRDefault="003913F1" w:rsidP="006C6726">
      <w:pPr>
        <w:widowControl w:val="0"/>
        <w:spacing w:line="360" w:lineRule="auto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Введение</w:t>
      </w:r>
    </w:p>
    <w:p w:rsidR="003913F1" w:rsidRPr="006C6726" w:rsidRDefault="003913F1" w:rsidP="006C6726">
      <w:pPr>
        <w:widowControl w:val="0"/>
        <w:spacing w:line="360" w:lineRule="auto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Филантропизм</w:t>
      </w:r>
    </w:p>
    <w:p w:rsidR="003913F1" w:rsidRPr="006C6726" w:rsidRDefault="003913F1" w:rsidP="006C6726">
      <w:pPr>
        <w:widowControl w:val="0"/>
        <w:spacing w:line="360" w:lineRule="auto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Гимнастика</w:t>
      </w:r>
    </w:p>
    <w:p w:rsidR="003913F1" w:rsidRPr="006C6726" w:rsidRDefault="003913F1" w:rsidP="006C6726">
      <w:pPr>
        <w:widowControl w:val="0"/>
        <w:spacing w:line="360" w:lineRule="auto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Немецкое гимнастическое (турнерское) движение</w:t>
      </w:r>
    </w:p>
    <w:p w:rsidR="003913F1" w:rsidRPr="006C6726" w:rsidRDefault="003913F1" w:rsidP="006C6726">
      <w:pPr>
        <w:widowControl w:val="0"/>
        <w:spacing w:line="360" w:lineRule="auto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Последствия Первой мировой войны. Милитаризация</w:t>
      </w:r>
    </w:p>
    <w:p w:rsidR="008D0883" w:rsidRPr="006C6726" w:rsidRDefault="003913F1" w:rsidP="006C6726">
      <w:pPr>
        <w:widowControl w:val="0"/>
        <w:spacing w:line="360" w:lineRule="auto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Последствия Второй мировой войны. Преобразования</w:t>
      </w:r>
    </w:p>
    <w:p w:rsidR="008D0883" w:rsidRPr="006C6726" w:rsidRDefault="008D0883" w:rsidP="006C6726">
      <w:pPr>
        <w:widowControl w:val="0"/>
        <w:spacing w:line="360" w:lineRule="auto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Межвоенный период</w:t>
      </w:r>
    </w:p>
    <w:p w:rsidR="003913F1" w:rsidRPr="006C6726" w:rsidRDefault="008D0883" w:rsidP="006C6726">
      <w:pPr>
        <w:widowControl w:val="0"/>
        <w:spacing w:line="360" w:lineRule="auto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Заключение</w:t>
      </w:r>
    </w:p>
    <w:p w:rsidR="008D0883" w:rsidRPr="006C6726" w:rsidRDefault="008D0883" w:rsidP="006C6726">
      <w:pPr>
        <w:widowControl w:val="0"/>
        <w:spacing w:line="360" w:lineRule="auto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Список литературы</w:t>
      </w:r>
    </w:p>
    <w:p w:rsidR="003913F1" w:rsidRPr="006C6726" w:rsidRDefault="003913F1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13C32" w:rsidRPr="006C6726">
        <w:rPr>
          <w:sz w:val="28"/>
          <w:szCs w:val="28"/>
        </w:rPr>
        <w:t>Введение</w:t>
      </w:r>
    </w:p>
    <w:p w:rsid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 xml:space="preserve">Условной границей перехода от Средних веков к периоду Нового времени считается буржуазная революция </w:t>
      </w:r>
      <w:smartTag w:uri="urn:schemas-microsoft-com:office:smarttags" w:element="metricconverter">
        <w:smartTagPr>
          <w:attr w:name="ProductID" w:val="1648 г"/>
        </w:smartTagPr>
        <w:r w:rsidRPr="006C6726">
          <w:rPr>
            <w:sz w:val="28"/>
            <w:szCs w:val="28"/>
          </w:rPr>
          <w:t>1648 г</w:t>
        </w:r>
      </w:smartTag>
      <w:r w:rsidRPr="006C6726">
        <w:rPr>
          <w:sz w:val="28"/>
          <w:szCs w:val="28"/>
        </w:rPr>
        <w:t>. в наиболее передовой стране Европы того времени – Англии. Буржуазия сыграла на этом этапе исторически чрезвычайно прогрессивную роль.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Наряду с гимнастическими методами физического воспитания во многих странах мира происходит становление и развитие современных видов спорта. Его основу составили физические упражнения, содержащие в себе элементы соревнований. Наиболее интенсивно спорт (термин происходит от древнелатинского « диспортаре» - развлекаться, играть) начинает культивироваться в учебных заведениях Англии и Америки.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Развивающийся капитализм привел к расширению колониальных войн и тем самым определил потребность в усилении военной направленности в физическом воспитании. В это время появляется и ряд реакционных взглядов на физическое развитие и воспитание человека.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</w:rPr>
      </w:pPr>
    </w:p>
    <w:p w:rsidR="00213C32" w:rsidRP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213C32" w:rsidRPr="006C6726">
        <w:rPr>
          <w:sz w:val="28"/>
          <w:szCs w:val="28"/>
        </w:rPr>
        <w:t>Филантропизм</w:t>
      </w:r>
    </w:p>
    <w:p w:rsid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 xml:space="preserve">Под влиянием идей Д. Локка и Ж.Ж. Руссо в Германии в конце </w:t>
      </w:r>
      <w:r w:rsidRPr="006C6726">
        <w:rPr>
          <w:sz w:val="28"/>
          <w:szCs w:val="28"/>
          <w:lang w:val="en-US"/>
        </w:rPr>
        <w:t>XVII</w:t>
      </w:r>
      <w:r w:rsidRPr="006C6726">
        <w:rPr>
          <w:sz w:val="28"/>
          <w:szCs w:val="28"/>
        </w:rPr>
        <w:t xml:space="preserve">-начале </w:t>
      </w:r>
      <w:r w:rsidRPr="006C6726">
        <w:rPr>
          <w:sz w:val="28"/>
          <w:szCs w:val="28"/>
          <w:lang w:val="en-US"/>
        </w:rPr>
        <w:t>XIX</w:t>
      </w:r>
      <w:r w:rsidRPr="006C6726">
        <w:rPr>
          <w:sz w:val="28"/>
          <w:szCs w:val="28"/>
        </w:rPr>
        <w:t xml:space="preserve"> в. началось буржуазное движение – филантропизм (филантроп – человек, занимающийся благотворительной деятельностью). Это движение нашло свое выражение в создании школ нового типа – филантропии. Из представителей этого движения, занимавшихся практическим введением физического воспитания в школе, выдающуюся роль сыграли преподаватели физического воспитания Г.Фит (1763 – 1836) и И.Гутс-Мутс (1759-1839).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В рамках своей системы филантропы выделяли три главные группы упражнений: игры, упражненя для развития ловкости движений рук, собственно физические упражнения.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По воздействию на учащихся игры различались так: на развитие сообразительности, на внимание, развивающие память, воображение, умственные способности, игры эстетической направленности.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Развитие ручной ловкости отражало не обучение «труду», как это понимается сейчас, а воспитание собственно трудовой деятельностью – в качестве столяра, токаря, садовника и переплетчика (эти профессии были почетны в то время).</w:t>
      </w:r>
    </w:p>
    <w:p w:rsidR="00213C32" w:rsidRPr="006C6726" w:rsidRDefault="00213C32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Собственно физические упражнения составляли основу системы. Они подразделялись на прыжки, бег, метания, борьбу, лазанья, равновесие, упражнения с отягощениями, упражнения на осанку, танцы, строевые упражнения, плавание, упражнения в пении, умственные упражнения. В свою очередь, указанные виды движений классифицировались на такие составляющие</w:t>
      </w:r>
      <w:r w:rsidR="004B1123" w:rsidRPr="006C6726">
        <w:rPr>
          <w:sz w:val="28"/>
          <w:szCs w:val="28"/>
        </w:rPr>
        <w:t>, которые приучали детей к тем обстоятельствам повседневной жизни, с которыми они могли столкнуться в повседневной жизни.</w:t>
      </w:r>
      <w:r w:rsidR="00F77549" w:rsidRPr="006C6726">
        <w:rPr>
          <w:sz w:val="28"/>
          <w:szCs w:val="28"/>
        </w:rPr>
        <w:t xml:space="preserve"> Например, практиковались прыжки вверх, спрыгивание с различной высоты, вверх-в длину, вниз-в длину, прыжки с места и разбега, прыжки с различными предметами и снарядами (например с шестом) и т.п.</w:t>
      </w:r>
    </w:p>
    <w:p w:rsidR="00B1608B" w:rsidRPr="006C6726" w:rsidRDefault="00B1608B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 xml:space="preserve">Значение деятельности филантропов </w:t>
      </w:r>
      <w:r w:rsidR="006C6726" w:rsidRPr="006C6726">
        <w:rPr>
          <w:sz w:val="28"/>
          <w:szCs w:val="28"/>
        </w:rPr>
        <w:t>заключается,</w:t>
      </w:r>
      <w:r w:rsidRPr="006C6726">
        <w:rPr>
          <w:sz w:val="28"/>
          <w:szCs w:val="28"/>
        </w:rPr>
        <w:t xml:space="preserve"> прежде </w:t>
      </w:r>
      <w:r w:rsidR="006C6726" w:rsidRPr="006C6726">
        <w:rPr>
          <w:sz w:val="28"/>
          <w:szCs w:val="28"/>
        </w:rPr>
        <w:t>всего,</w:t>
      </w:r>
      <w:r w:rsidRPr="006C6726">
        <w:rPr>
          <w:sz w:val="28"/>
          <w:szCs w:val="28"/>
        </w:rPr>
        <w:t xml:space="preserve"> в том, что благодаря их усилиям физическое воспитание вошло в программу школьного обучения, они стали пионерами немецкого и шведского направления в гимнастике.</w:t>
      </w:r>
    </w:p>
    <w:p w:rsid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1608B" w:rsidRPr="006C6726" w:rsidRDefault="00B1608B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Гимнастика</w:t>
      </w:r>
    </w:p>
    <w:p w:rsid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1608B" w:rsidRPr="006C6726" w:rsidRDefault="00B1608B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 xml:space="preserve">Школьное физическое воспитание в </w:t>
      </w:r>
      <w:r w:rsidRPr="006C6726">
        <w:rPr>
          <w:sz w:val="28"/>
          <w:szCs w:val="28"/>
          <w:lang w:val="en-US"/>
        </w:rPr>
        <w:t>XVIII</w:t>
      </w:r>
      <w:r w:rsidRPr="006C6726">
        <w:rPr>
          <w:sz w:val="28"/>
          <w:szCs w:val="28"/>
        </w:rPr>
        <w:t xml:space="preserve"> – середине </w:t>
      </w:r>
      <w:r w:rsidRPr="006C6726">
        <w:rPr>
          <w:sz w:val="28"/>
          <w:szCs w:val="28"/>
          <w:lang w:val="en-US"/>
        </w:rPr>
        <w:t>XIX</w:t>
      </w:r>
      <w:r w:rsidRPr="006C6726">
        <w:rPr>
          <w:sz w:val="28"/>
          <w:szCs w:val="28"/>
        </w:rPr>
        <w:t>в. Развивалось преимущественно на основе гимнатики. Этому способствовал ряд обстоятельств:</w:t>
      </w:r>
    </w:p>
    <w:p w:rsidR="00B1608B" w:rsidRPr="006C6726" w:rsidRDefault="00B1608B" w:rsidP="006C672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Развивающая промышленность остро поставила вопрос о необходимости обучения детей трудовым движениям. Было установлено, что существует ряд главных форм движений, на которых основаны трудовые операции.</w:t>
      </w:r>
    </w:p>
    <w:p w:rsidR="00B1608B" w:rsidRPr="006C6726" w:rsidRDefault="00B1608B" w:rsidP="006C672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 xml:space="preserve">Побудительным мотивом развития национальных гимнастических систем была тактика ведения военных действий, в частности успехи прусского короля Фридриха </w:t>
      </w:r>
      <w:r w:rsidRPr="006C6726">
        <w:rPr>
          <w:sz w:val="28"/>
          <w:szCs w:val="28"/>
          <w:lang w:val="en-US"/>
        </w:rPr>
        <w:t>II</w:t>
      </w:r>
      <w:r w:rsidRPr="006C6726">
        <w:rPr>
          <w:sz w:val="28"/>
          <w:szCs w:val="28"/>
        </w:rPr>
        <w:t xml:space="preserve"> в Семилетней войне (1756 – 1763). Личная инициатива во</w:t>
      </w:r>
      <w:r w:rsidR="003A4BF6" w:rsidRPr="006C6726">
        <w:rPr>
          <w:sz w:val="28"/>
          <w:szCs w:val="28"/>
        </w:rPr>
        <w:t>ина была отодвинута на задний план, и основное внимание уделялось сомкнутому строю, залповому огню, совместным действиям, механическому исполнению команд.</w:t>
      </w:r>
    </w:p>
    <w:p w:rsidR="003A4BF6" w:rsidRPr="006C6726" w:rsidRDefault="003A4BF6" w:rsidP="006C672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 xml:space="preserve">Важную роль в развитии школьного физического воспитания и внешкольного гимнастического движения играли также национальные устремления к единству и независимости. Не случайно немецкое гимнатическое движение нашло свое применение не только среди немцев, но и среди итальянцев, чехов, поляков, хорватов, словаков, болгар, т.е. там, где движение за национальное освобождение в начале </w:t>
      </w:r>
      <w:r w:rsidRPr="006C6726">
        <w:rPr>
          <w:sz w:val="28"/>
          <w:szCs w:val="28"/>
          <w:lang w:val="en-US"/>
        </w:rPr>
        <w:t>XIX</w:t>
      </w:r>
      <w:r w:rsidRPr="006C6726">
        <w:rPr>
          <w:sz w:val="28"/>
          <w:szCs w:val="28"/>
        </w:rPr>
        <w:t xml:space="preserve"> в. находилось в состоянии зарождения или развития.</w:t>
      </w:r>
    </w:p>
    <w:p w:rsidR="003A4BF6" w:rsidRPr="006C6726" w:rsidRDefault="003A4BF6" w:rsidP="006C6726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Все большее число государственных деятелей, врачей и педагогов признавало важность организованных форм физического воспитания и включения его в число обязательных учебных предметов для наиболее успешного решения задач подготовки молодежи к жизни.</w:t>
      </w:r>
    </w:p>
    <w:p w:rsidR="003913F1" w:rsidRPr="006C6726" w:rsidRDefault="003A4BF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Наиболее крупными национально-буржуазными гимнастическими системами, созданными в начале Нового времени, было немецкое направление.</w:t>
      </w:r>
    </w:p>
    <w:p w:rsidR="003913F1" w:rsidRPr="006C6726" w:rsidRDefault="003913F1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E0E31" w:rsidRPr="006C6726" w:rsidRDefault="002E0E31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Немецкое гимнастическое (турнерское) движение</w:t>
      </w:r>
    </w:p>
    <w:p w:rsid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E0E31" w:rsidRPr="006C6726" w:rsidRDefault="002E0E31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 xml:space="preserve">Немецкое гимнастическое движение уходит своими корнями в филантропизм. Оно оформилось в начале </w:t>
      </w:r>
      <w:r w:rsidRPr="006C6726">
        <w:rPr>
          <w:sz w:val="28"/>
          <w:szCs w:val="28"/>
          <w:lang w:val="en-US"/>
        </w:rPr>
        <w:t>XIX</w:t>
      </w:r>
      <w:r w:rsidRPr="006C6726">
        <w:rPr>
          <w:sz w:val="28"/>
          <w:szCs w:val="28"/>
        </w:rPr>
        <w:t xml:space="preserve"> в. и связао с именами Ф.Яна и Э.Айзелена. Ян был в большей мере организатором и идейным руководителем, а Айзелен – практиком и специалистом в области методики гимнастики. Создание немецкой гимнастики в самом начале было направлено на повышение </w:t>
      </w:r>
      <w:r w:rsidR="00E22A5B" w:rsidRPr="006C6726">
        <w:rPr>
          <w:sz w:val="28"/>
          <w:szCs w:val="28"/>
        </w:rPr>
        <w:t>боевой выучки немецко</w:t>
      </w:r>
      <w:r w:rsidRPr="006C6726">
        <w:rPr>
          <w:sz w:val="28"/>
          <w:szCs w:val="28"/>
        </w:rPr>
        <w:t>й армии в борьбе с французскими завоевателями</w:t>
      </w:r>
      <w:r w:rsidR="00E22A5B" w:rsidRPr="006C6726">
        <w:rPr>
          <w:sz w:val="28"/>
          <w:szCs w:val="28"/>
        </w:rPr>
        <w:t xml:space="preserve"> (армией Наполеона). С середины </w:t>
      </w:r>
      <w:r w:rsidR="00E22A5B" w:rsidRPr="006C6726">
        <w:rPr>
          <w:sz w:val="28"/>
          <w:szCs w:val="28"/>
          <w:lang w:val="en-US"/>
        </w:rPr>
        <w:t>XIX</w:t>
      </w:r>
      <w:r w:rsidR="00E22A5B" w:rsidRPr="006C6726">
        <w:rPr>
          <w:sz w:val="28"/>
          <w:szCs w:val="28"/>
        </w:rPr>
        <w:t xml:space="preserve"> в. содержание военной гимнастики перерабатывается применительно к требованиям школьного физического воспитания. Она получила широкое распространение в армии, школах, различных спортивных обществах. В </w:t>
      </w:r>
      <w:smartTag w:uri="urn:schemas-microsoft-com:office:smarttags" w:element="metricconverter">
        <w:smartTagPr>
          <w:attr w:name="ProductID" w:val="1811 г"/>
        </w:smartTagPr>
        <w:r w:rsidR="00E22A5B" w:rsidRPr="006C6726">
          <w:rPr>
            <w:sz w:val="28"/>
            <w:szCs w:val="28"/>
          </w:rPr>
          <w:t>1811 г</w:t>
        </w:r>
      </w:smartTag>
      <w:r w:rsidR="00E22A5B" w:rsidRPr="006C6726">
        <w:rPr>
          <w:sz w:val="28"/>
          <w:szCs w:val="28"/>
        </w:rPr>
        <w:t>. под Берлином (ныне это парк им. Ф. Яна) была построена гимнастическая площадка (турнплац), оборудованная специальными снарядами – турниками (перекладинами), параллельными брусьями, конем, шестами, лестницами для лазанья и др. Число занимающихся на площадке достигало 500человек</w:t>
      </w:r>
    </w:p>
    <w:p w:rsidR="00E22A5B" w:rsidRPr="006C6726" w:rsidRDefault="00E22A5B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Немецкая гимнастика в своей основе сохранила упражнения из системы, созданной филантропами. Однако были внесены некоторые дополнения: исключили плавание и борьбу, ввели общую разминку, преодоление препятствий, упражнения на растягивание, включили в практику занятий гимнастические снаряды, в самостоятельную группу были выделены лазанья и висы.</w:t>
      </w:r>
    </w:p>
    <w:p w:rsidR="00E22A5B" w:rsidRPr="006C6726" w:rsidRDefault="00E22A5B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Теоретики немецкого гимнастического направления причисляли к гимнастике все виды физических упражнений. Однако многие из них: легкоатлетические упражнения, гребля, бег на коньках, велосипедный спорт, тяжелая атлетика и другие – развивались самостоятельно, вне гимнастики.</w:t>
      </w:r>
    </w:p>
    <w:p w:rsidR="00AF1ECD" w:rsidRPr="006C6726" w:rsidRDefault="00AF1ECD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Методика проведения занятий и классификация упражнений в немецкой гимнастике не имели достаточно полного научного обоснования. В основу классификации была положена внешняя форма движений, отсутствовали указания по дозированию физической нагрузки, педагогическому и врачебному контролю.</w:t>
      </w:r>
    </w:p>
    <w:p w:rsid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F1ECD" w:rsidRPr="006C6726" w:rsidRDefault="003E10AE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Последствия Первой мировой войны. Милитаризация</w:t>
      </w:r>
    </w:p>
    <w:p w:rsidR="006C6726" w:rsidRDefault="006C6726" w:rsidP="006C672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10AE" w:rsidRPr="006C6726" w:rsidRDefault="003E10AE" w:rsidP="006C672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726">
        <w:rPr>
          <w:rFonts w:ascii="Times New Roman" w:hAnsi="Times New Roman" w:cs="Times New Roman"/>
          <w:sz w:val="28"/>
          <w:szCs w:val="28"/>
        </w:rPr>
        <w:t>Тенденция к милитаризации физического воспитания особенно ярко проявилась в Германии. Ей, по условиям Версальского мирного договора, разрешалось содержать лишь ограниченную армию. Стремясь к возрождению военной мощи, реваншисты решили готовить будущих солдат в гимнастических и спортивных организациях, в связи с</w:t>
      </w:r>
      <w:r w:rsid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чем всячески поощряли рост их численности. Когда установился фашистский режим, началась открытая милитаризация и фашизация физического воспитания и спорта. Всех школьников сначала принимали в нацистскую организацию «Юнгфольк», а затем юношей – в «Гитлерюгенд» и девушек – в «Cоюз немецких девушек». Ведущая роль в фашизации физического воспитания отводилась «Гелендешпорту» – военизированному спорту на местности. В специально назначенный день все школьники обязаны были участвовать в соревнованиях. Спортивные сооружения Германии отличались от спортивных баз других стран доступностью для молодежи и трудящихся и сравнительной дешевизной.</w:t>
      </w:r>
    </w:p>
    <w:p w:rsidR="003E10AE" w:rsidRPr="006C6726" w:rsidRDefault="003E10AE" w:rsidP="006C672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726">
        <w:rPr>
          <w:rFonts w:ascii="Times New Roman" w:hAnsi="Times New Roman" w:cs="Times New Roman"/>
          <w:sz w:val="28"/>
          <w:szCs w:val="28"/>
        </w:rPr>
        <w:t>Милитаризацией воспитания и идеологической обработкой немцев занимались также отряды штурмовиков и гестапо. Они принимали участие в контроле за тем, чтобы каждый мужчина до 35-летнего возраста сдавал нормы на спортивный значок трех степеней – бронзовый, серебряный, золотой; формировали «пятые колонны», которые провокаторством и предательством подрывали спортивные</w:t>
      </w:r>
      <w:r w:rsidR="008D0883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организации зарубежных стран – Австрии, Бельгии, Чехословакии.</w:t>
      </w:r>
    </w:p>
    <w:p w:rsidR="003E10AE" w:rsidRPr="006C6726" w:rsidRDefault="003E10AE" w:rsidP="006C672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726">
        <w:rPr>
          <w:rFonts w:ascii="Times New Roman" w:hAnsi="Times New Roman" w:cs="Times New Roman"/>
          <w:sz w:val="28"/>
          <w:szCs w:val="28"/>
        </w:rPr>
        <w:t xml:space="preserve">Контролировал работу по физической культуре имперский комиссар по спорту. Накануне Второй мировой войны был создан националистический союз физических упражнений. С 1938 по </w:t>
      </w:r>
      <w:smartTag w:uri="urn:schemas-microsoft-com:office:smarttags" w:element="metricconverter">
        <w:smartTagPr>
          <w:attr w:name="ProductID" w:val="1943 г"/>
        </w:smartTagPr>
        <w:r w:rsidRPr="006C6726">
          <w:rPr>
            <w:rFonts w:ascii="Times New Roman" w:hAnsi="Times New Roman" w:cs="Times New Roman"/>
            <w:sz w:val="28"/>
            <w:szCs w:val="28"/>
          </w:rPr>
          <w:t>1943 г</w:t>
        </w:r>
      </w:smartTag>
      <w:r w:rsidRPr="006C6726">
        <w:rPr>
          <w:rFonts w:ascii="Times New Roman" w:hAnsi="Times New Roman" w:cs="Times New Roman"/>
          <w:sz w:val="28"/>
          <w:szCs w:val="28"/>
        </w:rPr>
        <w:t>. немецкие спортивные организации проводили трансконтинентальные состязания в целях прославления арийской расы и тотальной проверки военно-физической готовности нации.</w:t>
      </w:r>
    </w:p>
    <w:p w:rsid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E10AE" w:rsidRPr="006C6726" w:rsidRDefault="003E10AE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Последствия Второй мировой войны. Преобразования</w:t>
      </w:r>
    </w:p>
    <w:p w:rsidR="006C6726" w:rsidRDefault="006C6726" w:rsidP="006C672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10AE" w:rsidRPr="006C6726" w:rsidRDefault="003E10AE" w:rsidP="006C672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726">
        <w:rPr>
          <w:rFonts w:ascii="Times New Roman" w:hAnsi="Times New Roman" w:cs="Times New Roman"/>
          <w:sz w:val="28"/>
          <w:szCs w:val="28"/>
        </w:rPr>
        <w:t>После Второй мировой войны развитие физической культуры определялось условиями, связанными с образованием системы социализма и крахом колониализма. Распад мира на различные общественные системы и группы государств привел к образованию трех направлений в развитии физической культуры и спорта: в странах социализма, в развивающихся и капиталистических странах.</w:t>
      </w:r>
    </w:p>
    <w:p w:rsidR="003E10AE" w:rsidRPr="006C6726" w:rsidRDefault="003E10AE" w:rsidP="006C672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726">
        <w:rPr>
          <w:rFonts w:ascii="Times New Roman" w:hAnsi="Times New Roman" w:cs="Times New Roman"/>
          <w:sz w:val="28"/>
          <w:szCs w:val="28"/>
        </w:rPr>
        <w:t>Развитие физической культуры в странах социализма пережило несколько этапов. В конце 40-х – начале 50-х гг. в этих государствах были созданы комитеты по физической культуре и спорту. Они отвечали за состояние и дальнейшее развитие физической культуры и спорта, совершенствование систем физического воспитания, укрепление здоровья граждан.</w:t>
      </w:r>
    </w:p>
    <w:p w:rsidR="003E10AE" w:rsidRPr="006C6726" w:rsidRDefault="003E10AE" w:rsidP="006C672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726">
        <w:rPr>
          <w:rFonts w:ascii="Times New Roman" w:hAnsi="Times New Roman" w:cs="Times New Roman"/>
          <w:sz w:val="28"/>
          <w:szCs w:val="28"/>
        </w:rPr>
        <w:t xml:space="preserve">В октябре </w:t>
      </w:r>
      <w:smartTag w:uri="urn:schemas-microsoft-com:office:smarttags" w:element="metricconverter">
        <w:smartTagPr>
          <w:attr w:name="ProductID" w:val="1948 г"/>
        </w:smartTagPr>
        <w:r w:rsidRPr="006C6726">
          <w:rPr>
            <w:rFonts w:ascii="Times New Roman" w:hAnsi="Times New Roman" w:cs="Times New Roman"/>
            <w:sz w:val="28"/>
            <w:szCs w:val="28"/>
          </w:rPr>
          <w:t>1948 г</w:t>
        </w:r>
      </w:smartTag>
      <w:r w:rsidRPr="006C6726">
        <w:rPr>
          <w:rFonts w:ascii="Times New Roman" w:hAnsi="Times New Roman" w:cs="Times New Roman"/>
          <w:sz w:val="28"/>
          <w:szCs w:val="28"/>
        </w:rPr>
        <w:t>. Союз свободной немецкой молодежи</w:t>
      </w:r>
      <w:r w:rsid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 xml:space="preserve">и профсоюзы выступили инициаторами создания </w:t>
      </w:r>
      <w:r w:rsidR="00312908" w:rsidRPr="006C6726">
        <w:rPr>
          <w:rFonts w:ascii="Times New Roman" w:hAnsi="Times New Roman" w:cs="Times New Roman"/>
          <w:sz w:val="28"/>
          <w:szCs w:val="28"/>
        </w:rPr>
        <w:t>Немецко</w:t>
      </w:r>
      <w:r w:rsidRPr="006C6726">
        <w:rPr>
          <w:rFonts w:ascii="Times New Roman" w:hAnsi="Times New Roman" w:cs="Times New Roman"/>
          <w:sz w:val="28"/>
          <w:szCs w:val="28"/>
        </w:rPr>
        <w:t xml:space="preserve">го спортивного комитета. Правительство ГДР в </w:t>
      </w:r>
      <w:smartTag w:uri="urn:schemas-microsoft-com:office:smarttags" w:element="metricconverter">
        <w:smartTagPr>
          <w:attr w:name="ProductID" w:val="1949 г"/>
        </w:smartTagPr>
        <w:r w:rsidRPr="006C6726">
          <w:rPr>
            <w:rFonts w:ascii="Times New Roman" w:hAnsi="Times New Roman" w:cs="Times New Roman"/>
            <w:sz w:val="28"/>
            <w:szCs w:val="28"/>
          </w:rPr>
          <w:t>1949 г</w:t>
        </w:r>
      </w:smartTag>
      <w:r w:rsidR="00312908" w:rsidRPr="006C6726">
        <w:rPr>
          <w:rFonts w:ascii="Times New Roman" w:hAnsi="Times New Roman" w:cs="Times New Roman"/>
          <w:sz w:val="28"/>
          <w:szCs w:val="28"/>
        </w:rPr>
        <w:t>. при</w:t>
      </w:r>
      <w:r w:rsidRPr="006C6726">
        <w:rPr>
          <w:rFonts w:ascii="Times New Roman" w:hAnsi="Times New Roman" w:cs="Times New Roman"/>
          <w:sz w:val="28"/>
          <w:szCs w:val="28"/>
        </w:rPr>
        <w:t>няло закон «Об участии молодежи в строительстве ГДР и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содействии молодежи в учебе, труде, спорте и отдыхе». На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основе этого закона фи</w:t>
      </w:r>
      <w:r w:rsidR="006C6726">
        <w:rPr>
          <w:rFonts w:ascii="Times New Roman" w:hAnsi="Times New Roman" w:cs="Times New Roman"/>
          <w:sz w:val="28"/>
          <w:szCs w:val="28"/>
        </w:rPr>
        <w:t>зическое воспитание стало обяза</w:t>
      </w:r>
      <w:r w:rsidRPr="006C6726">
        <w:rPr>
          <w:rFonts w:ascii="Times New Roman" w:hAnsi="Times New Roman" w:cs="Times New Roman"/>
          <w:sz w:val="28"/>
          <w:szCs w:val="28"/>
        </w:rPr>
        <w:t>тельной составной частью системы народного образования,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были определены научно-методические, организационные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и материальные предпосылки для введения нормативных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требований и дальнейшего развития физической культуры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и спорта. Кроме разрядны</w:t>
      </w:r>
      <w:r w:rsidR="00312908" w:rsidRPr="006C6726">
        <w:rPr>
          <w:rFonts w:ascii="Times New Roman" w:hAnsi="Times New Roman" w:cs="Times New Roman"/>
          <w:sz w:val="28"/>
          <w:szCs w:val="28"/>
        </w:rPr>
        <w:t>х значков, особыми значками наг</w:t>
      </w:r>
      <w:r w:rsidRPr="006C6726">
        <w:rPr>
          <w:rFonts w:ascii="Times New Roman" w:hAnsi="Times New Roman" w:cs="Times New Roman"/>
          <w:sz w:val="28"/>
          <w:szCs w:val="28"/>
        </w:rPr>
        <w:t>раждались руководители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занятий и спортивные судьи, ак</w:t>
      </w:r>
      <w:r w:rsidRPr="006C6726">
        <w:rPr>
          <w:rFonts w:ascii="Times New Roman" w:hAnsi="Times New Roman" w:cs="Times New Roman"/>
          <w:sz w:val="28"/>
          <w:szCs w:val="28"/>
        </w:rPr>
        <w:t>тивисты и успешно сда</w:t>
      </w:r>
      <w:r w:rsidR="00312908" w:rsidRPr="006C6726">
        <w:rPr>
          <w:rFonts w:ascii="Times New Roman" w:hAnsi="Times New Roman" w:cs="Times New Roman"/>
          <w:sz w:val="28"/>
          <w:szCs w:val="28"/>
        </w:rPr>
        <w:t>вшие нормы физкультурно-спортив</w:t>
      </w:r>
      <w:r w:rsidRPr="006C6726">
        <w:rPr>
          <w:rFonts w:ascii="Times New Roman" w:hAnsi="Times New Roman" w:cs="Times New Roman"/>
          <w:sz w:val="28"/>
          <w:szCs w:val="28"/>
        </w:rPr>
        <w:t>ного комплекса «Готов к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труду и обороне Родины». Выпол</w:t>
      </w:r>
      <w:r w:rsidRPr="006C6726">
        <w:rPr>
          <w:rFonts w:ascii="Times New Roman" w:hAnsi="Times New Roman" w:cs="Times New Roman"/>
          <w:sz w:val="28"/>
          <w:szCs w:val="28"/>
        </w:rPr>
        <w:t>нение программных тре</w:t>
      </w:r>
      <w:r w:rsidR="00312908" w:rsidRPr="006C6726">
        <w:rPr>
          <w:rFonts w:ascii="Times New Roman" w:hAnsi="Times New Roman" w:cs="Times New Roman"/>
          <w:sz w:val="28"/>
          <w:szCs w:val="28"/>
        </w:rPr>
        <w:t>бований по физкультуре было обя</w:t>
      </w:r>
      <w:r w:rsidRPr="006C6726">
        <w:rPr>
          <w:rFonts w:ascii="Times New Roman" w:hAnsi="Times New Roman" w:cs="Times New Roman"/>
          <w:sz w:val="28"/>
          <w:szCs w:val="28"/>
        </w:rPr>
        <w:t>зательно для всех практически здоровых учащихся школ</w:t>
      </w:r>
      <w:r w:rsid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ГДР.</w:t>
      </w:r>
    </w:p>
    <w:p w:rsidR="003E10AE" w:rsidRPr="006C6726" w:rsidRDefault="003E10AE" w:rsidP="006C672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726">
        <w:rPr>
          <w:rFonts w:ascii="Times New Roman" w:hAnsi="Times New Roman" w:cs="Times New Roman"/>
          <w:sz w:val="28"/>
          <w:szCs w:val="28"/>
        </w:rPr>
        <w:t>Руководство спортивно-массовой работой с 1957 года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осуществлял Германский спортивно-гимнастический союз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(ДТСБ) в сотрудничестве с министрами здравоохранения и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народного образовани</w:t>
      </w:r>
      <w:r w:rsidR="00312908" w:rsidRPr="006C6726">
        <w:rPr>
          <w:rFonts w:ascii="Times New Roman" w:hAnsi="Times New Roman" w:cs="Times New Roman"/>
          <w:sz w:val="28"/>
          <w:szCs w:val="28"/>
        </w:rPr>
        <w:t>я, а также с объединениями моло</w:t>
      </w:r>
      <w:r w:rsidRPr="006C6726">
        <w:rPr>
          <w:rFonts w:ascii="Times New Roman" w:hAnsi="Times New Roman" w:cs="Times New Roman"/>
          <w:sz w:val="28"/>
          <w:szCs w:val="28"/>
        </w:rPr>
        <w:t>дежных и профсоюзных организаций. ДТСБ объединял 36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спортивных союзов (федераций) и каждые 4 года проводил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спортивно-гимнастическ</w:t>
      </w:r>
      <w:r w:rsidR="00312908" w:rsidRPr="006C6726">
        <w:rPr>
          <w:rFonts w:ascii="Times New Roman" w:hAnsi="Times New Roman" w:cs="Times New Roman"/>
          <w:sz w:val="28"/>
          <w:szCs w:val="28"/>
        </w:rPr>
        <w:t>ий слет делегатов, которые изби</w:t>
      </w:r>
      <w:r w:rsidRPr="006C6726">
        <w:rPr>
          <w:rFonts w:ascii="Times New Roman" w:hAnsi="Times New Roman" w:cs="Times New Roman"/>
          <w:sz w:val="28"/>
          <w:szCs w:val="28"/>
        </w:rPr>
        <w:t>рались низовыми, районными и окружными спортивными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организациями.</w:t>
      </w:r>
    </w:p>
    <w:p w:rsidR="003E10AE" w:rsidRPr="006C6726" w:rsidRDefault="003E10AE" w:rsidP="006C672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726">
        <w:rPr>
          <w:rFonts w:ascii="Times New Roman" w:hAnsi="Times New Roman" w:cs="Times New Roman"/>
          <w:sz w:val="28"/>
          <w:szCs w:val="28"/>
        </w:rPr>
        <w:t>В ГДР в единственной из социалистических стра</w:t>
      </w:r>
      <w:r w:rsidR="00312908" w:rsidRPr="006C6726">
        <w:rPr>
          <w:rFonts w:ascii="Times New Roman" w:hAnsi="Times New Roman" w:cs="Times New Roman"/>
          <w:sz w:val="28"/>
          <w:szCs w:val="28"/>
        </w:rPr>
        <w:t>н уда</w:t>
      </w:r>
      <w:r w:rsidRPr="006C6726">
        <w:rPr>
          <w:rFonts w:ascii="Times New Roman" w:hAnsi="Times New Roman" w:cs="Times New Roman"/>
          <w:sz w:val="28"/>
          <w:szCs w:val="28"/>
        </w:rPr>
        <w:t>лось скоординировать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школьную и внешкольную спортив</w:t>
      </w:r>
      <w:r w:rsidRPr="006C6726">
        <w:rPr>
          <w:rFonts w:ascii="Times New Roman" w:hAnsi="Times New Roman" w:cs="Times New Roman"/>
          <w:sz w:val="28"/>
          <w:szCs w:val="28"/>
        </w:rPr>
        <w:t>ную работу с молодежью.</w:t>
      </w:r>
    </w:p>
    <w:p w:rsidR="00312908" w:rsidRPr="006C6726" w:rsidRDefault="003E10AE" w:rsidP="006C6726">
      <w:pPr>
        <w:pStyle w:val="HTML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726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312908" w:rsidRPr="006C6726">
        <w:rPr>
          <w:rFonts w:ascii="Times New Roman" w:hAnsi="Times New Roman" w:cs="Times New Roman"/>
          <w:sz w:val="28"/>
          <w:szCs w:val="28"/>
        </w:rPr>
        <w:t>важнейших соревнований предолим</w:t>
      </w:r>
      <w:r w:rsidRPr="006C6726">
        <w:rPr>
          <w:rFonts w:ascii="Times New Roman" w:hAnsi="Times New Roman" w:cs="Times New Roman"/>
          <w:sz w:val="28"/>
          <w:szCs w:val="28"/>
        </w:rPr>
        <w:t xml:space="preserve">пийского и олимпийского </w:t>
      </w:r>
      <w:smartTag w:uri="urn:schemas-microsoft-com:office:smarttags" w:element="metricconverter">
        <w:smartTagPr>
          <w:attr w:name="ProductID" w:val="1980 г"/>
        </w:smartTagPr>
        <w:r w:rsidRPr="006C6726">
          <w:rPr>
            <w:rFonts w:ascii="Times New Roman" w:hAnsi="Times New Roman" w:cs="Times New Roman"/>
            <w:sz w:val="28"/>
            <w:szCs w:val="28"/>
          </w:rPr>
          <w:t>1980 г</w:t>
        </w:r>
      </w:smartTag>
      <w:r w:rsidRPr="006C6726">
        <w:rPr>
          <w:rFonts w:ascii="Times New Roman" w:hAnsi="Times New Roman" w:cs="Times New Roman"/>
          <w:sz w:val="28"/>
          <w:szCs w:val="28"/>
        </w:rPr>
        <w:t>. в десятку сильнейших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</w:t>
      </w:r>
      <w:r w:rsidRPr="006C6726">
        <w:rPr>
          <w:rFonts w:ascii="Times New Roman" w:hAnsi="Times New Roman" w:cs="Times New Roman"/>
          <w:sz w:val="28"/>
          <w:szCs w:val="28"/>
        </w:rPr>
        <w:t>спортивных держав вош</w:t>
      </w:r>
      <w:r w:rsidR="00312908" w:rsidRPr="006C6726">
        <w:rPr>
          <w:rFonts w:ascii="Times New Roman" w:hAnsi="Times New Roman" w:cs="Times New Roman"/>
          <w:sz w:val="28"/>
          <w:szCs w:val="28"/>
        </w:rPr>
        <w:t>ли семь государств социалистиче</w:t>
      </w:r>
      <w:r w:rsidRPr="006C6726">
        <w:rPr>
          <w:rFonts w:ascii="Times New Roman" w:hAnsi="Times New Roman" w:cs="Times New Roman"/>
          <w:sz w:val="28"/>
          <w:szCs w:val="28"/>
        </w:rPr>
        <w:t>ского содружества. Ус</w:t>
      </w:r>
      <w:r w:rsidR="00312908" w:rsidRPr="006C6726">
        <w:rPr>
          <w:rFonts w:ascii="Times New Roman" w:hAnsi="Times New Roman" w:cs="Times New Roman"/>
          <w:sz w:val="28"/>
          <w:szCs w:val="28"/>
        </w:rPr>
        <w:t>пешное решение задач по дальней</w:t>
      </w:r>
      <w:r w:rsidRPr="006C6726">
        <w:rPr>
          <w:rFonts w:ascii="Times New Roman" w:hAnsi="Times New Roman" w:cs="Times New Roman"/>
          <w:sz w:val="28"/>
          <w:szCs w:val="28"/>
        </w:rPr>
        <w:t>шему развитию физичес</w:t>
      </w:r>
      <w:r w:rsidR="00312908" w:rsidRPr="006C6726">
        <w:rPr>
          <w:rFonts w:ascii="Times New Roman" w:hAnsi="Times New Roman" w:cs="Times New Roman"/>
          <w:sz w:val="28"/>
          <w:szCs w:val="28"/>
        </w:rPr>
        <w:t>кой культуры и спорта в социали</w:t>
      </w:r>
      <w:r w:rsidRPr="006C6726">
        <w:rPr>
          <w:rFonts w:ascii="Times New Roman" w:hAnsi="Times New Roman" w:cs="Times New Roman"/>
          <w:sz w:val="28"/>
          <w:szCs w:val="28"/>
        </w:rPr>
        <w:t>стических государств</w:t>
      </w:r>
      <w:r w:rsidR="00312908" w:rsidRPr="006C6726">
        <w:rPr>
          <w:rFonts w:ascii="Times New Roman" w:hAnsi="Times New Roman" w:cs="Times New Roman"/>
          <w:sz w:val="28"/>
          <w:szCs w:val="28"/>
        </w:rPr>
        <w:t>ах стало возможным благодаря со</w:t>
      </w:r>
      <w:r w:rsidRPr="006C6726">
        <w:rPr>
          <w:rFonts w:ascii="Times New Roman" w:hAnsi="Times New Roman" w:cs="Times New Roman"/>
          <w:sz w:val="28"/>
          <w:szCs w:val="28"/>
        </w:rPr>
        <w:t>трудничеству органов</w:t>
      </w:r>
      <w:r w:rsidR="00312908" w:rsidRPr="006C6726">
        <w:rPr>
          <w:rFonts w:ascii="Times New Roman" w:hAnsi="Times New Roman" w:cs="Times New Roman"/>
          <w:sz w:val="28"/>
          <w:szCs w:val="28"/>
        </w:rPr>
        <w:t xml:space="preserve"> управления физкультурным движением на основе программ СЭВ и «Олимпийская солидарность».</w:t>
      </w:r>
    </w:p>
    <w:p w:rsidR="006C6726" w:rsidRPr="0031776A" w:rsidRDefault="006C6726" w:rsidP="006C6726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31776A">
        <w:rPr>
          <w:color w:val="FFFFFF"/>
          <w:sz w:val="28"/>
          <w:szCs w:val="28"/>
        </w:rPr>
        <w:t>физический спорт гимнастический немецкий</w:t>
      </w:r>
    </w:p>
    <w:p w:rsidR="00312908" w:rsidRPr="006C6726" w:rsidRDefault="00312908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Межвоенный период</w:t>
      </w:r>
    </w:p>
    <w:p w:rsidR="006C6726" w:rsidRDefault="006C6726" w:rsidP="006C67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12908" w:rsidRPr="006C6726" w:rsidRDefault="00312908" w:rsidP="006C67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 xml:space="preserve">В Германии, еще в довоенный период наметились тенденции к государственной регламентации физического воспитания. И если в </w:t>
      </w:r>
      <w:smartTag w:uri="urn:schemas-microsoft-com:office:smarttags" w:element="metricconverter">
        <w:smartTagPr>
          <w:attr w:name="ProductID" w:val="1922 г"/>
        </w:smartTagPr>
        <w:r w:rsidRPr="006C6726">
          <w:rPr>
            <w:sz w:val="28"/>
            <w:szCs w:val="28"/>
          </w:rPr>
          <w:t>1922 г</w:t>
        </w:r>
      </w:smartTag>
      <w:r w:rsidRPr="006C6726">
        <w:rPr>
          <w:sz w:val="28"/>
          <w:szCs w:val="28"/>
        </w:rPr>
        <w:t xml:space="preserve">. Немецкий госкомитет ФУ объединял 5,8 млн. чел., то в </w:t>
      </w:r>
      <w:smartTag w:uri="urn:schemas-microsoft-com:office:smarttags" w:element="metricconverter">
        <w:smartTagPr>
          <w:attr w:name="ProductID" w:val="1951 г"/>
        </w:smartTagPr>
        <w:r w:rsidRPr="006C6726">
          <w:rPr>
            <w:sz w:val="28"/>
            <w:szCs w:val="28"/>
          </w:rPr>
          <w:t>1951 г</w:t>
        </w:r>
      </w:smartTag>
      <w:r w:rsidRPr="006C6726">
        <w:rPr>
          <w:sz w:val="28"/>
          <w:szCs w:val="28"/>
        </w:rPr>
        <w:t xml:space="preserve">. -6 млн. В период экономического кризиса 1929-55 гг. милитаристский курс физического воспитания и спорта был провозглашен официально указом правительства. Главная задача, которая ставилась перед спортивными организациями, это - в ближайшие годы через полувоенные и спортивные общества и организации осуществить массовую допризывную подготовку молодежи. Для решения таковой использовались разнообразные методы и средства. Особые надежды возлагались на фабрично-заводской спорт, начало которому было положено в </w:t>
      </w:r>
      <w:smartTag w:uri="urn:schemas-microsoft-com:office:smarttags" w:element="metricconverter">
        <w:smartTagPr>
          <w:attr w:name="ProductID" w:val="1920 г"/>
        </w:smartTagPr>
        <w:r w:rsidRPr="006C6726">
          <w:rPr>
            <w:sz w:val="28"/>
            <w:szCs w:val="28"/>
          </w:rPr>
          <w:t>1920 г</w:t>
        </w:r>
      </w:smartTag>
      <w:r w:rsidRPr="006C6726">
        <w:rPr>
          <w:sz w:val="28"/>
          <w:szCs w:val="28"/>
        </w:rPr>
        <w:t>. введением " паузентурнена " (производственная гимнастика). На предприятиях создавались спортивные клубы, строились спортивные сооружения, оплачивались специалисты, финансировались соревнования.</w:t>
      </w:r>
    </w:p>
    <w:p w:rsidR="00312908" w:rsidRPr="006C6726" w:rsidRDefault="00312908" w:rsidP="006C67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>В 20-е годы, сначала в университетах, а потом в армии и на флоте вводятся обязательные военно-спортивные занятия, открываются спортивные школы. Кроме обязательных 3 часов занятий физическим воспитанием, еженедельно вводятся " послеурочные игры ". Бокс, джиу-джитсу, стрельба, верховая езда, управление моторизованным транспортом должны были дать "суровость и закалку".</w:t>
      </w:r>
    </w:p>
    <w:p w:rsidR="00312908" w:rsidRPr="006C6726" w:rsidRDefault="00312908" w:rsidP="006C6726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 xml:space="preserve">Немецкая высшая школа физических упражнений, а с </w:t>
      </w:r>
      <w:smartTag w:uri="urn:schemas-microsoft-com:office:smarttags" w:element="metricconverter">
        <w:smartTagPr>
          <w:attr w:name="ProductID" w:val="1925 г"/>
        </w:smartTagPr>
        <w:r w:rsidRPr="006C6726">
          <w:rPr>
            <w:sz w:val="28"/>
            <w:szCs w:val="28"/>
          </w:rPr>
          <w:t>1925 г</w:t>
        </w:r>
      </w:smartTag>
      <w:r w:rsidRPr="006C6726">
        <w:rPr>
          <w:sz w:val="28"/>
          <w:szCs w:val="28"/>
        </w:rPr>
        <w:t>. открывшиеся Института физического воспитания при университетах готовят высококвалифицированных специалистов. Ученые Берлинского Университета берутся за создание спортивной науки, разрабатывая медицинские и психологические проблемы спорта.</w:t>
      </w:r>
    </w:p>
    <w:p w:rsidR="00312908" w:rsidRP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12908" w:rsidRPr="006C6726">
        <w:rPr>
          <w:sz w:val="28"/>
          <w:szCs w:val="28"/>
        </w:rPr>
        <w:t>Заключение</w:t>
      </w:r>
    </w:p>
    <w:p w:rsid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12908" w:rsidRPr="006C6726" w:rsidRDefault="00312908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6C6726">
        <w:rPr>
          <w:sz w:val="28"/>
          <w:szCs w:val="28"/>
        </w:rPr>
        <w:t xml:space="preserve">Физическое воспитание в </w:t>
      </w:r>
      <w:r w:rsidR="008D0883" w:rsidRPr="006C6726">
        <w:rPr>
          <w:sz w:val="28"/>
          <w:szCs w:val="28"/>
        </w:rPr>
        <w:t>Германии</w:t>
      </w:r>
      <w:r w:rsidRPr="006C6726">
        <w:rPr>
          <w:sz w:val="28"/>
          <w:szCs w:val="28"/>
        </w:rPr>
        <w:t xml:space="preserve"> развивалось по пути рационального сближения и поиска интегративных форм движений, заимствованных из гимнастических систем и спортивно-игрового направления. К середине </w:t>
      </w:r>
      <w:r w:rsidRPr="006C6726">
        <w:rPr>
          <w:sz w:val="28"/>
          <w:szCs w:val="28"/>
          <w:lang w:val="en-US"/>
        </w:rPr>
        <w:t>XX</w:t>
      </w:r>
      <w:r w:rsidRPr="006C6726">
        <w:rPr>
          <w:sz w:val="28"/>
          <w:szCs w:val="28"/>
        </w:rPr>
        <w:t xml:space="preserve"> в. наблюдается интеграция двух основных направлений в физическом воспитании – гимнастического и спортивно-игрового, что свидетельствует о значительном уточнении классификации физических упражнений по их принадлежности к тем или иным видам спорта. Средства физического воспитания и спорта обретают четкие черты их принадлежности к гимнастике, спорту, играм, туризму. Активному распространению спорта способствовало то обстоятельство, что во второй половине века он выходил на уровень международных отношений, становится средством демонстрации мощи, престижности государств, в чем были заинтересованы государственные политические деятели.</w:t>
      </w:r>
    </w:p>
    <w:p w:rsidR="00312908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12908" w:rsidRPr="006C6726">
        <w:rPr>
          <w:sz w:val="28"/>
          <w:szCs w:val="28"/>
        </w:rPr>
        <w:t>Сп</w:t>
      </w:r>
      <w:r w:rsidR="00232267" w:rsidRPr="006C6726">
        <w:rPr>
          <w:sz w:val="28"/>
          <w:szCs w:val="28"/>
        </w:rPr>
        <w:t>исок использованной литературы</w:t>
      </w:r>
    </w:p>
    <w:p w:rsidR="006C6726" w:rsidRPr="006C6726" w:rsidRDefault="006C6726" w:rsidP="006C6726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2908" w:rsidRPr="006C6726" w:rsidRDefault="00312908" w:rsidP="006C6726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6"/>
        </w:rPr>
      </w:pPr>
      <w:r w:rsidRPr="006C6726">
        <w:rPr>
          <w:sz w:val="28"/>
          <w:szCs w:val="26"/>
        </w:rPr>
        <w:t>История физической культуры и спорта. Б.Р. Голощапов 4-е изд., исправл. Москва Изд. центр «Академия» 2007</w:t>
      </w:r>
    </w:p>
    <w:p w:rsidR="00312908" w:rsidRPr="006C6726" w:rsidRDefault="00312908" w:rsidP="006C6726">
      <w:pPr>
        <w:widowControl w:val="0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6"/>
        </w:rPr>
      </w:pPr>
      <w:r w:rsidRPr="00CD1584">
        <w:rPr>
          <w:sz w:val="28"/>
          <w:szCs w:val="26"/>
          <w:lang w:val="en-US"/>
        </w:rPr>
        <w:t>www.window.edu.ru</w:t>
      </w:r>
    </w:p>
    <w:p w:rsidR="00312908" w:rsidRPr="0031776A" w:rsidRDefault="00312908" w:rsidP="006C6726">
      <w:pPr>
        <w:widowControl w:val="0"/>
        <w:spacing w:line="360" w:lineRule="auto"/>
        <w:ind w:firstLine="709"/>
        <w:jc w:val="both"/>
        <w:rPr>
          <w:color w:val="FFFFFF"/>
          <w:sz w:val="28"/>
          <w:szCs w:val="26"/>
        </w:rPr>
      </w:pPr>
      <w:bookmarkStart w:id="0" w:name="_GoBack"/>
      <w:bookmarkEnd w:id="0"/>
    </w:p>
    <w:sectPr w:rsidR="00312908" w:rsidRPr="0031776A" w:rsidSect="006C6726">
      <w:headerReference w:type="default" r:id="rId7"/>
      <w:footerReference w:type="even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76A" w:rsidRDefault="0031776A">
      <w:r>
        <w:separator/>
      </w:r>
    </w:p>
  </w:endnote>
  <w:endnote w:type="continuationSeparator" w:id="0">
    <w:p w:rsidR="0031776A" w:rsidRDefault="00317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883" w:rsidRDefault="008D0883" w:rsidP="00075291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D0883" w:rsidRDefault="008D0883" w:rsidP="008D088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76A" w:rsidRDefault="0031776A">
      <w:r>
        <w:separator/>
      </w:r>
    </w:p>
  </w:footnote>
  <w:footnote w:type="continuationSeparator" w:id="0">
    <w:p w:rsidR="0031776A" w:rsidRDefault="00317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726" w:rsidRPr="006C6726" w:rsidRDefault="006C6726" w:rsidP="006C6726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F4CFD"/>
    <w:multiLevelType w:val="hybridMultilevel"/>
    <w:tmpl w:val="5B88FC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D2D33D3"/>
    <w:multiLevelType w:val="hybridMultilevel"/>
    <w:tmpl w:val="E7F8A4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BBF2D8B"/>
    <w:multiLevelType w:val="hybridMultilevel"/>
    <w:tmpl w:val="DAD264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C32"/>
    <w:rsid w:val="00075291"/>
    <w:rsid w:val="00213C32"/>
    <w:rsid w:val="00232267"/>
    <w:rsid w:val="002E0E31"/>
    <w:rsid w:val="00312908"/>
    <w:rsid w:val="0031776A"/>
    <w:rsid w:val="003913F1"/>
    <w:rsid w:val="003A4BF6"/>
    <w:rsid w:val="003E10AE"/>
    <w:rsid w:val="004B1123"/>
    <w:rsid w:val="006C6726"/>
    <w:rsid w:val="008D0883"/>
    <w:rsid w:val="009C6F17"/>
    <w:rsid w:val="00AF1ECD"/>
    <w:rsid w:val="00B1608B"/>
    <w:rsid w:val="00CD1584"/>
    <w:rsid w:val="00E22A5B"/>
    <w:rsid w:val="00E937DE"/>
    <w:rsid w:val="00F7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65F87C2-B630-46A7-9962-AEFE54AD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C3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3E1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paragraph" w:styleId="a3">
    <w:name w:val="Normal (Web)"/>
    <w:basedOn w:val="a"/>
    <w:uiPriority w:val="99"/>
    <w:rsid w:val="00312908"/>
    <w:pPr>
      <w:spacing w:before="100" w:beforeAutospacing="1" w:after="100" w:afterAutospacing="1"/>
    </w:pPr>
  </w:style>
  <w:style w:type="character" w:styleId="a4">
    <w:name w:val="Hyperlink"/>
    <w:uiPriority w:val="99"/>
    <w:rsid w:val="00312908"/>
    <w:rPr>
      <w:rFonts w:cs="Times New Roman"/>
      <w:color w:val="0000FF"/>
      <w:u w:val="single"/>
    </w:rPr>
  </w:style>
  <w:style w:type="paragraph" w:styleId="a5">
    <w:name w:val="footer"/>
    <w:basedOn w:val="a"/>
    <w:link w:val="a6"/>
    <w:uiPriority w:val="99"/>
    <w:rsid w:val="008D08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8D0883"/>
    <w:rPr>
      <w:rFonts w:cs="Times New Roman"/>
    </w:rPr>
  </w:style>
  <w:style w:type="paragraph" w:styleId="a8">
    <w:name w:val="header"/>
    <w:basedOn w:val="a"/>
    <w:link w:val="a9"/>
    <w:uiPriority w:val="99"/>
    <w:rsid w:val="006C67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6C6726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2059</Words>
  <Characters>11738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Gates</dc:creator>
  <cp:keywords/>
  <dc:description/>
  <cp:lastModifiedBy>admin</cp:lastModifiedBy>
  <cp:revision>2</cp:revision>
  <dcterms:created xsi:type="dcterms:W3CDTF">2014-03-27T14:21:00Z</dcterms:created>
  <dcterms:modified xsi:type="dcterms:W3CDTF">2014-03-27T14:21:00Z</dcterms:modified>
</cp:coreProperties>
</file>