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EAA" w:rsidRPr="00C96742" w:rsidRDefault="00326EAA" w:rsidP="00326EAA">
      <w:pPr>
        <w:spacing w:before="120"/>
        <w:jc w:val="center"/>
        <w:rPr>
          <w:b/>
          <w:sz w:val="32"/>
        </w:rPr>
      </w:pPr>
      <w:r w:rsidRPr="00C96742">
        <w:rPr>
          <w:b/>
          <w:sz w:val="32"/>
        </w:rPr>
        <w:t>Проектирование тренировочных заданий в учебных программах для ДЮСШ, СДЮШОР, ШВСМ, УОР</w:t>
      </w:r>
    </w:p>
    <w:p w:rsidR="00326EAA" w:rsidRPr="00C96742" w:rsidRDefault="00326EAA" w:rsidP="00326EAA">
      <w:pPr>
        <w:spacing w:before="120"/>
        <w:jc w:val="center"/>
        <w:rPr>
          <w:sz w:val="28"/>
        </w:rPr>
      </w:pPr>
      <w:r w:rsidRPr="00C96742">
        <w:rPr>
          <w:sz w:val="28"/>
        </w:rPr>
        <w:t>Кандидат педагогических наук, профессор Г. Н. Германов</w:t>
      </w:r>
    </w:p>
    <w:p w:rsidR="00326EAA" w:rsidRPr="00C96742" w:rsidRDefault="00326EAA" w:rsidP="00326EAA">
      <w:pPr>
        <w:spacing w:before="120"/>
        <w:jc w:val="center"/>
        <w:rPr>
          <w:sz w:val="28"/>
        </w:rPr>
      </w:pPr>
      <w:r w:rsidRPr="00C96742">
        <w:rPr>
          <w:sz w:val="28"/>
        </w:rPr>
        <w:t xml:space="preserve">Воронежский государственный институт физической культуры, Воронеж </w:t>
      </w:r>
    </w:p>
    <w:p w:rsidR="00326EAA" w:rsidRPr="00C96742" w:rsidRDefault="00326EAA" w:rsidP="00326EAA">
      <w:pPr>
        <w:spacing w:before="120"/>
        <w:jc w:val="center"/>
        <w:rPr>
          <w:sz w:val="28"/>
        </w:rPr>
      </w:pPr>
      <w:r w:rsidRPr="00C96742">
        <w:rPr>
          <w:sz w:val="28"/>
        </w:rPr>
        <w:t>Доктор педагогических наук, профессор В. Г. Никитушкин</w:t>
      </w:r>
    </w:p>
    <w:p w:rsidR="00326EAA" w:rsidRPr="00C96742" w:rsidRDefault="00326EAA" w:rsidP="00326EAA">
      <w:pPr>
        <w:spacing w:before="120"/>
        <w:jc w:val="center"/>
        <w:rPr>
          <w:sz w:val="28"/>
        </w:rPr>
      </w:pPr>
      <w:r w:rsidRPr="00C96742">
        <w:rPr>
          <w:sz w:val="28"/>
        </w:rPr>
        <w:t xml:space="preserve">Всероссийский научно-исследовательский институт физической культуры и спорта, Москва 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>Введение. Эффективность работы спортивных школ во многом зависит от должного обеспечения учебно-воспитательного процесса юных спортсменов программно-методическими документами</w:t>
      </w:r>
      <w:r>
        <w:t xml:space="preserve">, </w:t>
      </w:r>
      <w:r w:rsidRPr="00CD1595">
        <w:t>определяющее значение среди которых имеют учебные программы по видам спорта. Поэтому возникла необходимость дальнейшего научного совершенствования и творческой переработки программных документов в соответствии с требованиями сегодняшнего дня</w:t>
      </w:r>
      <w:r>
        <w:t xml:space="preserve">, </w:t>
      </w:r>
      <w:r w:rsidRPr="00CD1595">
        <w:t>где обоснование нормативного и методического разделов программ становится актуальной научной задачей текущего времени. Как пример был разработан типовой план-проспект построения программ по видам спорта для ДЮСШ</w:t>
      </w:r>
      <w:r>
        <w:t xml:space="preserve">, </w:t>
      </w:r>
      <w:r w:rsidRPr="00CD1595">
        <w:t>СДЮШОР</w:t>
      </w:r>
      <w:r>
        <w:t xml:space="preserve">, </w:t>
      </w:r>
      <w:r w:rsidRPr="00CD1595">
        <w:t>ШВСМ</w:t>
      </w:r>
      <w:r>
        <w:t xml:space="preserve">, </w:t>
      </w:r>
      <w:r w:rsidRPr="00CD1595">
        <w:t>УОР</w:t>
      </w:r>
      <w:r>
        <w:t xml:space="preserve">, </w:t>
      </w:r>
      <w:r w:rsidRPr="00CD1595">
        <w:t>учитывающий современные принципы спортивной подготовки юных спортсменов и базирующийся на результатах последних научных исследований</w:t>
      </w:r>
      <w:r>
        <w:t xml:space="preserve">, </w:t>
      </w:r>
      <w:r w:rsidRPr="00CD1595">
        <w:t>передовом опыте спортивной практики [15]. В основу типового плана-проспекта учебной программы легли требования нормативно-правового характера</w:t>
      </w:r>
      <w:r>
        <w:t xml:space="preserve">, </w:t>
      </w:r>
      <w:r w:rsidRPr="00CD1595">
        <w:t>регулирующие организационно</w:t>
      </w:r>
      <w:r>
        <w:t xml:space="preserve"> - </w:t>
      </w:r>
      <w:r w:rsidRPr="00CD1595">
        <w:t>методическую деятельность спортивных школ</w:t>
      </w:r>
      <w:r>
        <w:t xml:space="preserve">, </w:t>
      </w:r>
      <w:r w:rsidRPr="00CD1595">
        <w:t xml:space="preserve">в нем представлены основные разделы типового положения о спортивной школе [11]. 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>Методическая часть программ по видам спорта наряду с содержанием материала по основным видам подготовки</w:t>
      </w:r>
      <w:r>
        <w:t xml:space="preserve">, </w:t>
      </w:r>
      <w:r w:rsidRPr="00CD1595">
        <w:t>его распределением по годам обучения и в годичном цикле</w:t>
      </w:r>
      <w:r>
        <w:t xml:space="preserve">, </w:t>
      </w:r>
      <w:r w:rsidRPr="00CD1595">
        <w:t>рекомендуемыми объемами тренировочных и соревновательных нагрузок содержит практические материалы и методические рекомендации по проведению учебно-тренировочных занятий. Материал для практических занятий на этапе начальной подготовки и учебно-тренировочном этапе рекомендуется представлять в виде тренировочных заданий (ТЗ)</w:t>
      </w:r>
      <w:r>
        <w:t xml:space="preserve">, </w:t>
      </w:r>
      <w:r w:rsidRPr="00CD1595">
        <w:t>сгруппированных в отдельные блоки по принципу их преимущественной направленности: ТЗ разминки</w:t>
      </w:r>
      <w:r>
        <w:t xml:space="preserve">, </w:t>
      </w:r>
      <w:r w:rsidRPr="00CD1595">
        <w:t>ТЗ для развития отдельных двигательных способностей</w:t>
      </w:r>
      <w:r>
        <w:t xml:space="preserve">, </w:t>
      </w:r>
      <w:r w:rsidRPr="00CD1595">
        <w:t>ТЗ для комплексного развития физических качеств</w:t>
      </w:r>
      <w:r>
        <w:t xml:space="preserve">, </w:t>
      </w:r>
      <w:r w:rsidRPr="00CD1595">
        <w:t xml:space="preserve">ТЗ для совершенствования спортивно-технического и тактического мастерства (табл. 1). 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>Каждое ТЗ должно ставить и решать конкретные педагогические и воспитательные задачи</w:t>
      </w:r>
      <w:r>
        <w:t xml:space="preserve">, </w:t>
      </w:r>
      <w:r w:rsidRPr="00CD1595">
        <w:t>включать комплекс упражнений и последовательность их выполнения</w:t>
      </w:r>
      <w:r>
        <w:t xml:space="preserve">, </w:t>
      </w:r>
      <w:r w:rsidRPr="00CD1595">
        <w:t>характеризоваться величиной нагрузки и режимом ее выполнения (длительность упражнения</w:t>
      </w:r>
      <w:r>
        <w:t xml:space="preserve">, </w:t>
      </w:r>
      <w:r w:rsidRPr="00CD1595">
        <w:t>интенсивность</w:t>
      </w:r>
      <w:r>
        <w:t xml:space="preserve">, </w:t>
      </w:r>
      <w:r w:rsidRPr="00CD1595">
        <w:t>количество повторений</w:t>
      </w:r>
      <w:r>
        <w:t xml:space="preserve">, </w:t>
      </w:r>
      <w:r w:rsidRPr="00CD1595">
        <w:t>режим отдыха)</w:t>
      </w:r>
      <w:r>
        <w:t xml:space="preserve">, </w:t>
      </w:r>
      <w:r w:rsidRPr="00CD1595">
        <w:t xml:space="preserve">быть снабжено методическими и организационными указаниями. В типовом плане-проспекте учебных программ для ДЮСШ и СДЮШОР приводится примерная схема тренировочного задания для построения микроструктуры подготовки юных спортсменов. 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 xml:space="preserve">Однако не во всех программах данная методическая установка решена в полной мере. Остаются неясными концептуальные подходы к пониманию сущности ТЗ и технологические аспекты их проектирования. 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>Опыт многих ведущих и зарубежных тренеров</w:t>
      </w:r>
      <w:r>
        <w:t xml:space="preserve">, </w:t>
      </w:r>
      <w:r w:rsidRPr="00CD1595">
        <w:t>работающих в различных видах спорта</w:t>
      </w:r>
      <w:r>
        <w:t xml:space="preserve">, </w:t>
      </w:r>
      <w:r w:rsidRPr="00CD1595">
        <w:t>в том числе со спортивными резервами</w:t>
      </w:r>
      <w:r>
        <w:t xml:space="preserve">, </w:t>
      </w:r>
      <w:r w:rsidRPr="00CD1595">
        <w:t>показывает</w:t>
      </w:r>
      <w:r>
        <w:t xml:space="preserve">, </w:t>
      </w:r>
      <w:r w:rsidRPr="00CD1595">
        <w:t>что основной организационной формой и элементом структуры спортивной тренировки является ТЗ. Как мы выяснили</w:t>
      </w:r>
      <w:r>
        <w:t xml:space="preserve">, </w:t>
      </w:r>
      <w:r w:rsidRPr="00CD1595">
        <w:t>ряд тренеров имеют набор направленных заданий (двигательных</w:t>
      </w:r>
      <w:r>
        <w:t xml:space="preserve">, </w:t>
      </w:r>
      <w:r w:rsidRPr="00CD1595">
        <w:t>игровых</w:t>
      </w:r>
      <w:r>
        <w:t xml:space="preserve">, </w:t>
      </w:r>
      <w:r w:rsidRPr="00CD1595">
        <w:t>смысловых и т. п.) с определенной тактикой их использования в тренировочном занятии. Однако многие специалисты рассчитывают на свой личный опыт.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>Таблица 1. Примерная схема тренировочного задания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93"/>
        <w:gridCol w:w="1992"/>
        <w:gridCol w:w="1843"/>
        <w:gridCol w:w="2147"/>
        <w:gridCol w:w="2523"/>
      </w:tblGrid>
      <w:tr w:rsidR="00326EAA" w:rsidRPr="00CD1595" w:rsidTr="00E4336C">
        <w:trPr>
          <w:tblCellSpacing w:w="0" w:type="dxa"/>
        </w:trPr>
        <w:tc>
          <w:tcPr>
            <w:tcW w:w="61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Этап и год обучения</w:t>
            </w:r>
          </w:p>
        </w:tc>
        <w:tc>
          <w:tcPr>
            <w:tcW w:w="1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Содержание и характер упражнений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Дозировка нагрузки</w:t>
            </w:r>
            <w:r>
              <w:t xml:space="preserve">, </w:t>
            </w:r>
            <w:r w:rsidRPr="00CD1595">
              <w:t>режимы выполнения</w:t>
            </w:r>
          </w:p>
        </w:tc>
        <w:tc>
          <w:tcPr>
            <w:tcW w:w="1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Методические указания</w:t>
            </w:r>
          </w:p>
        </w:tc>
        <w:tc>
          <w:tcPr>
            <w:tcW w:w="1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Организационные указания</w:t>
            </w:r>
          </w:p>
        </w:tc>
      </w:tr>
    </w:tbl>
    <w:p w:rsidR="00326EAA" w:rsidRPr="00CD1595" w:rsidRDefault="00326EAA" w:rsidP="00326EAA">
      <w:pPr>
        <w:spacing w:before="120"/>
        <w:ind w:firstLine="567"/>
        <w:jc w:val="both"/>
      </w:pPr>
      <w:r w:rsidRPr="00CD1595">
        <w:t>Таким образом</w:t>
      </w:r>
      <w:r>
        <w:t xml:space="preserve">, </w:t>
      </w:r>
      <w:r w:rsidRPr="00CD1595">
        <w:t>разработка блоков ТЗ</w:t>
      </w:r>
      <w:r>
        <w:t xml:space="preserve">, </w:t>
      </w:r>
      <w:r w:rsidRPr="00CD1595">
        <w:t>систематизация их по преимущественной направленности и остроте воздействия</w:t>
      </w:r>
      <w:r>
        <w:t xml:space="preserve">, </w:t>
      </w:r>
      <w:r w:rsidRPr="00CD1595">
        <w:t>обоснование возможности их включения в тренировочный процесс юных спортсменов остаются важным направлением научной и экспериментальной практики</w:t>
      </w:r>
      <w:r>
        <w:t xml:space="preserve">, </w:t>
      </w:r>
      <w:r w:rsidRPr="00CD1595">
        <w:t>требующим неотложного решения в большинстве видов спорта. Работ по экспериментальному обоснованию программированного построения микроструктуры спортивной тренировки явно недостаточно [4</w:t>
      </w:r>
      <w:r>
        <w:t xml:space="preserve">, </w:t>
      </w:r>
      <w:r w:rsidRPr="00CD1595">
        <w:t>7</w:t>
      </w:r>
      <w:r>
        <w:t xml:space="preserve">, </w:t>
      </w:r>
      <w:r w:rsidRPr="00CD1595">
        <w:t xml:space="preserve">8]. 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>Постановка проблемы. Отечественные и зарубежные специалисты утверждают</w:t>
      </w:r>
      <w:r>
        <w:t xml:space="preserve">, </w:t>
      </w:r>
      <w:r w:rsidRPr="00CD1595">
        <w:t>что теория построения спортивной тренировки [8</w:t>
      </w:r>
      <w:r>
        <w:t xml:space="preserve">, </w:t>
      </w:r>
      <w:r w:rsidRPr="00CD1595">
        <w:t>9</w:t>
      </w:r>
      <w:r>
        <w:t xml:space="preserve">, </w:t>
      </w:r>
      <w:r w:rsidRPr="00CD1595">
        <w:t>13] продолжает развиваться</w:t>
      </w:r>
      <w:r>
        <w:t xml:space="preserve">, </w:t>
      </w:r>
      <w:r w:rsidRPr="00CD1595">
        <w:t>пополняясь новыми теоретическими воззрениями и научными положениями</w:t>
      </w:r>
      <w:r>
        <w:t xml:space="preserve">, </w:t>
      </w:r>
      <w:r w:rsidRPr="00CD1595">
        <w:t>расширяющими наше представление о структуре тренировочного процесса юных и квалифицированных спортсменов. До недавнего времени считалось</w:t>
      </w:r>
      <w:r>
        <w:t xml:space="preserve">, </w:t>
      </w:r>
      <w:r w:rsidRPr="00CD1595">
        <w:t>что основой спортивной тренировки является уровень микроструктуры</w:t>
      </w:r>
      <w:r>
        <w:t xml:space="preserve">, </w:t>
      </w:r>
      <w:r w:rsidRPr="00CD1595">
        <w:t>представленный отдельным ТЗ или совокупностью занятий</w:t>
      </w:r>
      <w:r>
        <w:t xml:space="preserve">, </w:t>
      </w:r>
      <w:r w:rsidRPr="00CD1595">
        <w:t>обозначенных как микроцикл спортивной тренировки. Вместе с тем в рамках отдельного ТЗ выполняется достаточно большое множество разнообразных по структуре и ответным реакциям двигательных действий</w:t>
      </w:r>
      <w:r>
        <w:t xml:space="preserve">, </w:t>
      </w:r>
      <w:r w:rsidRPr="00CD1595">
        <w:t>порой не только выстроенных по принципу кумулятивного наращивания тренированности</w:t>
      </w:r>
      <w:r>
        <w:t xml:space="preserve">, </w:t>
      </w:r>
      <w:r w:rsidRPr="00CD1595">
        <w:t>но и создающих отрицательную суммацию эффектов. Именно поэтому многие исследователи выделяют в качестве основы микроструктуры тренировки юных спортсменов ТЗ</w:t>
      </w:r>
      <w:r>
        <w:t xml:space="preserve">, </w:t>
      </w:r>
      <w:r w:rsidRPr="00CD1595">
        <w:t xml:space="preserve">целесообразное комплексирование и сочетание которых обеспечит эффективное построение каждого из них. 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>Итак</w:t>
      </w:r>
      <w:r>
        <w:t xml:space="preserve">, </w:t>
      </w:r>
      <w:r w:rsidRPr="00CD1595">
        <w:t>что же представляет собой ТЗ? Это</w:t>
      </w:r>
      <w:r>
        <w:t xml:space="preserve"> - </w:t>
      </w:r>
      <w:r w:rsidRPr="00CD1595">
        <w:t>первичный элемент (звено) в структуре спортивной тренировки и процесса физического воспитания [1</w:t>
      </w:r>
      <w:r>
        <w:t xml:space="preserve">, </w:t>
      </w:r>
      <w:r w:rsidRPr="00CD1595">
        <w:t>2</w:t>
      </w:r>
      <w:r>
        <w:t xml:space="preserve">, </w:t>
      </w:r>
      <w:r w:rsidRPr="00CD1595">
        <w:t>14</w:t>
      </w:r>
      <w:r>
        <w:t xml:space="preserve">, </w:t>
      </w:r>
      <w:r w:rsidRPr="00CD1595">
        <w:t>10</w:t>
      </w:r>
      <w:r>
        <w:t xml:space="preserve">, </w:t>
      </w:r>
      <w:r w:rsidRPr="00CD1595">
        <w:t>12</w:t>
      </w:r>
      <w:r>
        <w:t xml:space="preserve">, </w:t>
      </w:r>
      <w:r w:rsidRPr="00CD1595">
        <w:t>16</w:t>
      </w:r>
      <w:r>
        <w:t xml:space="preserve">, </w:t>
      </w:r>
      <w:r w:rsidRPr="00CD1595">
        <w:t>5 и др.]. В системе программно-методического обеспечения подготовки спортивных резервов ТЗ сравнительно недавно получили признание и терминологическое обоснование. Современные теоретические представления о сущности ТЗ как исходном элементе структуры тренировки довольно противоречивы. Многие исследователи при этом отождествляют ТЗ с нагрузкой. Однако нагрузка и отдых как компоненты методов упражнения только тогда приобретают педагогический смысл</w:t>
      </w:r>
      <w:r>
        <w:t xml:space="preserve">, </w:t>
      </w:r>
      <w:r w:rsidRPr="00CD1595">
        <w:t>когда</w:t>
      </w:r>
      <w:r>
        <w:t xml:space="preserve">, </w:t>
      </w:r>
      <w:r w:rsidRPr="00CD1595">
        <w:t xml:space="preserve">объединенные в ТЗ связаны педагогической целью по достижению программируемого тренировочного эффекта. 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>В. Г. Алабин [1</w:t>
      </w:r>
      <w:r>
        <w:t xml:space="preserve">, </w:t>
      </w:r>
      <w:r w:rsidRPr="00CD1595">
        <w:t>2] предлагает следующее определение: "тренировочное задание</w:t>
      </w:r>
      <w:r>
        <w:t xml:space="preserve"> - </w:t>
      </w:r>
      <w:r w:rsidRPr="00CD1595">
        <w:t>это часть плана тренировочного занятия</w:t>
      </w:r>
      <w:r>
        <w:t xml:space="preserve">, </w:t>
      </w:r>
      <w:r w:rsidRPr="00CD1595">
        <w:t>состоящего из одного упражнения или комплекса физических упражнений</w:t>
      </w:r>
      <w:r>
        <w:t xml:space="preserve">, </w:t>
      </w:r>
      <w:r w:rsidRPr="00CD1595">
        <w:t>выполняемых для решения определенных педагогических задач тренировочного процесса". В своих рассуждениях В. Г. Алабин оговаривает важное условие построения ТЗ</w:t>
      </w:r>
      <w:r>
        <w:t xml:space="preserve"> - </w:t>
      </w:r>
      <w:r w:rsidRPr="00CD1595">
        <w:t>педагогическое и функциональное воздействие на спортсмена в процессе выполнения этого задания. Таким образом</w:t>
      </w:r>
      <w:r>
        <w:t xml:space="preserve">, </w:t>
      </w:r>
      <w:r w:rsidRPr="00CD1595">
        <w:t>первоосновной в структуре ТЗ следует признать цель</w:t>
      </w:r>
      <w:r>
        <w:t xml:space="preserve"> - </w:t>
      </w:r>
      <w:r w:rsidRPr="00CD1595">
        <w:t>тренировочный эффект</w:t>
      </w:r>
      <w:r>
        <w:t xml:space="preserve">, </w:t>
      </w:r>
      <w:r w:rsidRPr="00CD1595">
        <w:t xml:space="preserve">а всю замкнутую структуру представить в виде схемы (см. рисунок). 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>Тренировочное задание следует определить как технологическую форму организации упражнения для решения целевой педагогической задачи достижения необходимых (должных) проявлений срочного тренировочного эффекта при четком сочетании воздействующих факторов</w:t>
      </w:r>
      <w:r>
        <w:t xml:space="preserve"> - </w:t>
      </w:r>
      <w:r w:rsidRPr="00CD1595">
        <w:t>компонентов упражнения (длительности</w:t>
      </w:r>
      <w:r>
        <w:t xml:space="preserve">, </w:t>
      </w:r>
      <w:r w:rsidRPr="00CD1595">
        <w:t>интенсивности</w:t>
      </w:r>
      <w:r>
        <w:t xml:space="preserve">, </w:t>
      </w:r>
      <w:r w:rsidRPr="00CD1595">
        <w:t>числа повторений</w:t>
      </w:r>
      <w:r>
        <w:t xml:space="preserve">, </w:t>
      </w:r>
      <w:r w:rsidRPr="00CD1595">
        <w:t xml:space="preserve">интервалов отдыха). 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>Вероятно</w:t>
      </w:r>
      <w:r>
        <w:t xml:space="preserve">, </w:t>
      </w:r>
      <w:r w:rsidRPr="00CD1595">
        <w:t>приведенные выше определение и методологический подход требуют уточнений</w:t>
      </w:r>
      <w:r>
        <w:t xml:space="preserve">, </w:t>
      </w:r>
      <w:r w:rsidRPr="00CD1595">
        <w:t>позиции и взгляды могут носить спорный</w:t>
      </w:r>
      <w:r>
        <w:t xml:space="preserve">, </w:t>
      </w:r>
      <w:r w:rsidRPr="00CD1595">
        <w:t>дискуссионный характер. Тем не менее данная проблематика представляет определенный научный интерес</w:t>
      </w:r>
      <w:r>
        <w:t xml:space="preserve">, </w:t>
      </w:r>
      <w:r w:rsidRPr="00CD1595">
        <w:t>требует научно-методического решения</w:t>
      </w:r>
      <w:r>
        <w:t xml:space="preserve">, </w:t>
      </w:r>
      <w:r w:rsidRPr="00CD1595">
        <w:t>проведения исследовательских изысканий</w:t>
      </w:r>
      <w:r>
        <w:t xml:space="preserve">, </w:t>
      </w:r>
      <w:r w:rsidRPr="00CD1595">
        <w:t xml:space="preserve">постановки практических экспериментов. 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>Экспериментальные результаты. Воздействие тренировочных нагрузок определяется основными компонентами методов упражнения</w:t>
      </w:r>
      <w:r>
        <w:t xml:space="preserve"> - </w:t>
      </w:r>
      <w:r w:rsidRPr="00CD1595">
        <w:t>интенсивностью и продолжительностью выполнения</w:t>
      </w:r>
      <w:r>
        <w:t xml:space="preserve">, </w:t>
      </w:r>
      <w:r w:rsidRPr="00CD1595">
        <w:t>числом повторений и длительностью пауз отдыха. Строгое сочетание указанных факторов обуславливает величину и характер достигаемого тренировочного эффекта</w:t>
      </w:r>
      <w:r>
        <w:t xml:space="preserve">, </w:t>
      </w:r>
      <w:r w:rsidRPr="00CD1595">
        <w:t>причем варьирование каждого из параметров предопределяет направленное специфическое изменение в функциональной активности организма. Анализ научно-методической литературы показывает</w:t>
      </w:r>
      <w:r>
        <w:t xml:space="preserve">, </w:t>
      </w:r>
      <w:r w:rsidRPr="00CD1595">
        <w:t xml:space="preserve">что в качестве воздействующих факторов при планировании нагрузок в ТЗ юных бегуний на </w:t>
      </w:r>
      <w:smartTag w:uri="urn:schemas-microsoft-com:office:smarttags" w:element="metricconverter">
        <w:smartTagPr>
          <w:attr w:name="ProductID" w:val="400 м"/>
        </w:smartTagPr>
        <w:r w:rsidRPr="00CD1595">
          <w:t>400 м</w:t>
        </w:r>
      </w:smartTag>
      <w:r w:rsidRPr="00CD1595">
        <w:t xml:space="preserve"> используются различные количественные повторения</w:t>
      </w:r>
      <w:r>
        <w:t xml:space="preserve">, </w:t>
      </w:r>
      <w:r w:rsidRPr="00CD1595">
        <w:t>интервалы отдыха и скорость бега. Так</w:t>
      </w:r>
      <w:r>
        <w:t xml:space="preserve">, </w:t>
      </w:r>
      <w:r w:rsidRPr="00CD1595">
        <w:t xml:space="preserve">для развития гликолитической производительности рекомендуются отрезки от 150 до </w:t>
      </w:r>
      <w:smartTag w:uri="urn:schemas-microsoft-com:office:smarttags" w:element="metricconverter">
        <w:smartTagPr>
          <w:attr w:name="ProductID" w:val="600 м"/>
        </w:smartTagPr>
        <w:r w:rsidRPr="00CD1595">
          <w:t>600 м</w:t>
        </w:r>
      </w:smartTag>
      <w:r>
        <w:t xml:space="preserve">, </w:t>
      </w:r>
      <w:r w:rsidRPr="00CD1595">
        <w:t>интенсивность выполнения упражнения должна варьироватьcя в пределах 90-100 %</w:t>
      </w:r>
      <w:r>
        <w:t xml:space="preserve">, </w:t>
      </w:r>
      <w:r w:rsidRPr="00CD1595">
        <w:t>интервалы отдыха необходимо устанавливать в 2-8 мин</w:t>
      </w:r>
      <w:r>
        <w:t xml:space="preserve">, </w:t>
      </w:r>
      <w:r w:rsidRPr="00CD1595">
        <w:t xml:space="preserve">количество повторений может достигать 3-9 раз и т. д. Столь широкая вариативность значений компонентов методов упражнения не позволяет конкретизировать ТЗ и индивидуализировать процесс подготовки спринтеров. </w:t>
      </w:r>
    </w:p>
    <w:p w:rsidR="00326EAA" w:rsidRPr="00CD1595" w:rsidRDefault="00057B0A" w:rsidP="00326EAA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0pt;height:225pt">
            <v:imagedata r:id="rId5" o:title=""/>
          </v:shape>
        </w:pic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>Структура тренировочного задания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 xml:space="preserve">Для программирования нагрузки в ТЗ беговой направленности по методу повторного упражнения у бегуний на </w:t>
      </w:r>
      <w:smartTag w:uri="urn:schemas-microsoft-com:office:smarttags" w:element="metricconverter">
        <w:smartTagPr>
          <w:attr w:name="ProductID" w:val="400 м"/>
        </w:smartTagPr>
        <w:r w:rsidRPr="00CD1595">
          <w:t>400 м</w:t>
        </w:r>
      </w:smartTag>
      <w:r w:rsidRPr="00CD1595">
        <w:t xml:space="preserve"> были использованы методы планирования эксперимента при поиске оптимальных условий</w:t>
      </w:r>
      <w:r>
        <w:t xml:space="preserve">, </w:t>
      </w:r>
      <w:r w:rsidRPr="00CD1595">
        <w:t xml:space="preserve">которые получили свою обоснованность в педагогических исследованиях. 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>В проведенном исследовании изучался характер срочных реакций на нагрузку собственно соревновательного упражнения</w:t>
      </w:r>
      <w:r>
        <w:t xml:space="preserve">, </w:t>
      </w:r>
      <w:r w:rsidRPr="00CD1595">
        <w:t xml:space="preserve">выявлялась роль энергетических процессов в результативности соревновательной деятельности бегуний на </w:t>
      </w:r>
      <w:smartTag w:uri="urn:schemas-microsoft-com:office:smarttags" w:element="metricconverter">
        <w:smartTagPr>
          <w:attr w:name="ProductID" w:val="400 м"/>
        </w:smartTagPr>
        <w:r w:rsidRPr="00CD1595">
          <w:t>400 м</w:t>
        </w:r>
      </w:smartTag>
      <w:r w:rsidRPr="00CD1595">
        <w:t xml:space="preserve"> групп спортивного совершенствования СДЮШОР. В исследовании участвовала 41 спортсменка. Биохимический контроль эффективности соревновательной деятельности проводился в условиях республиканских соревнований по легкой атлетике. 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>Использовались следующие стандартные методики определения биохимических показателей крови: определение молочной кислоты (лактат) в мМоль/л</w:t>
      </w:r>
      <w:r>
        <w:t xml:space="preserve">, </w:t>
      </w:r>
      <w:r w:rsidRPr="00CD1595">
        <w:t>контроль за концентрацией неорганического фосфора в мМоль/л</w:t>
      </w:r>
      <w:r>
        <w:t xml:space="preserve">, </w:t>
      </w:r>
      <w:r w:rsidRPr="00CD1595">
        <w:t xml:space="preserve">глюкозы (Гл) в мМоль/л. 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>Сбор материала осуществлялся в условиях соревновательной и тренировочной деятельности. Пробы капиллярной крови из пальца брали непосредственно перед стартом и на 3-й мин восстановления после финиша. В период обследований все спортсменки были здоровы</w:t>
      </w:r>
      <w:r>
        <w:t xml:space="preserve">, </w:t>
      </w:r>
      <w:r w:rsidRPr="00CD1595">
        <w:t xml:space="preserve">а исходные значения биохимических показателей крови соответствовали норме. 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 xml:space="preserve">Анализ зависимости скорости бега на дистанции </w:t>
      </w:r>
      <w:smartTag w:uri="urn:schemas-microsoft-com:office:smarttags" w:element="metricconverter">
        <w:smartTagPr>
          <w:attr w:name="ProductID" w:val="400 м"/>
        </w:smartTagPr>
        <w:r w:rsidRPr="00CD1595">
          <w:t>400 м</w:t>
        </w:r>
      </w:smartTag>
      <w:r w:rsidRPr="00CD1595">
        <w:t xml:space="preserve"> у бегуний 16-17 лет (табл. 2) от характеристик энергетического метаболизма в соревновательной деятельности (СД) позволяет принять в качестве фактора оптимизации выброс лактата на 3-й мин восстановления (r=0</w:t>
      </w:r>
      <w:r>
        <w:t xml:space="preserve">, </w:t>
      </w:r>
      <w:r w:rsidRPr="00CD1595">
        <w:t xml:space="preserve">909; [4]). 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>В проведенном экспериментальном исследовании (факторный эксперимент) в качестве основных факторов</w:t>
      </w:r>
      <w:r>
        <w:t xml:space="preserve">, </w:t>
      </w:r>
      <w:r w:rsidRPr="00CD1595">
        <w:t>влияющих на процесс энергообеспечения</w:t>
      </w:r>
      <w:r>
        <w:t xml:space="preserve">, </w:t>
      </w:r>
      <w:r w:rsidRPr="00CD1595">
        <w:t>были выбраны: Х1</w:t>
      </w:r>
      <w:r>
        <w:t xml:space="preserve"> - </w:t>
      </w:r>
      <w:r w:rsidRPr="00CD1595">
        <w:t>время (скорость) бега на дистанции</w:t>
      </w:r>
      <w:r>
        <w:t xml:space="preserve">, </w:t>
      </w:r>
      <w:r w:rsidRPr="00CD1595">
        <w:t>с</w:t>
      </w:r>
      <w:r>
        <w:t xml:space="preserve">, </w:t>
      </w:r>
      <w:r w:rsidRPr="00CD1595">
        <w:t>Х2</w:t>
      </w:r>
      <w:r>
        <w:t xml:space="preserve"> - </w:t>
      </w:r>
      <w:r w:rsidRPr="00CD1595">
        <w:t>интервалы отдыха (мин)</w:t>
      </w:r>
      <w:r>
        <w:t xml:space="preserve">, </w:t>
      </w:r>
      <w:r w:rsidRPr="00CD1595">
        <w:t>Х3</w:t>
      </w:r>
      <w:r>
        <w:t xml:space="preserve"> - </w:t>
      </w:r>
      <w:r w:rsidRPr="00CD1595">
        <w:t xml:space="preserve">количество повторений (раз). Величины варьирования выбранных переменных факторов приведены в табл.3. 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>Анализ показателей выхода La'3 мин в стандартной матрице планирования тренировочных заданий для трех переменных факторов и соответствующая математическая обработка исходных данных [3] позволили получить уравнения регрессии</w:t>
      </w:r>
      <w:r>
        <w:t xml:space="preserve">, </w:t>
      </w:r>
      <w:r w:rsidRPr="00CD1595">
        <w:t>отобразившие влияние отдельных компонентов методов упражнения на параметр оптимизации. Уравнение регрессии</w:t>
      </w:r>
      <w:r>
        <w:t xml:space="preserve">, </w:t>
      </w:r>
      <w:r w:rsidRPr="00CD1595">
        <w:t xml:space="preserve">характеризующее влияние факторов на дистанции </w:t>
      </w:r>
      <w:smartTag w:uri="urn:schemas-microsoft-com:office:smarttags" w:element="metricconverter">
        <w:smartTagPr>
          <w:attr w:name="ProductID" w:val="150 м"/>
        </w:smartTagPr>
        <w:r w:rsidRPr="00CD1595">
          <w:t>150 м</w:t>
        </w:r>
      </w:smartTag>
      <w:r>
        <w:t xml:space="preserve">, </w:t>
      </w:r>
      <w:r w:rsidRPr="00CD1595">
        <w:t>приняло вид: у=14</w:t>
      </w:r>
      <w:r>
        <w:t xml:space="preserve">, </w:t>
      </w:r>
      <w:r w:rsidRPr="00CD1595">
        <w:t>71+ 0</w:t>
      </w:r>
      <w:r>
        <w:t xml:space="preserve">, </w:t>
      </w:r>
      <w:r w:rsidRPr="00CD1595">
        <w:t>98Х1+ 1</w:t>
      </w:r>
      <w:r>
        <w:t xml:space="preserve">, </w:t>
      </w:r>
      <w:r w:rsidRPr="00CD1595">
        <w:t>02Х2</w:t>
      </w:r>
      <w:r>
        <w:t xml:space="preserve"> - </w:t>
      </w:r>
      <w:r w:rsidRPr="00CD1595">
        <w:t>0</w:t>
      </w:r>
      <w:r>
        <w:t xml:space="preserve">, </w:t>
      </w:r>
      <w:r w:rsidRPr="00CD1595">
        <w:t>07Х3</w:t>
      </w:r>
      <w:r>
        <w:t xml:space="preserve"> - </w:t>
      </w:r>
      <w:r w:rsidRPr="00CD1595">
        <w:t>3</w:t>
      </w:r>
      <w:r>
        <w:t xml:space="preserve">, </w:t>
      </w:r>
      <w:r w:rsidRPr="00CD1595">
        <w:t>39Х1Х2</w:t>
      </w:r>
      <w:r>
        <w:t xml:space="preserve"> - </w:t>
      </w:r>
      <w:r w:rsidRPr="00CD1595">
        <w:t>3</w:t>
      </w:r>
      <w:r>
        <w:t xml:space="preserve">, </w:t>
      </w:r>
      <w:r w:rsidRPr="00CD1595">
        <w:t>67Х1Х3</w:t>
      </w:r>
      <w:r>
        <w:t xml:space="preserve"> - </w:t>
      </w:r>
      <w:r w:rsidRPr="00CD1595">
        <w:t>1</w:t>
      </w:r>
      <w:r>
        <w:t xml:space="preserve">, </w:t>
      </w:r>
      <w:r w:rsidRPr="00CD1595">
        <w:t xml:space="preserve">46Х2Х3. Продукция La'3 мин при беге на отрезках </w:t>
      </w:r>
      <w:smartTag w:uri="urn:schemas-microsoft-com:office:smarttags" w:element="metricconverter">
        <w:smartTagPr>
          <w:attr w:name="ProductID" w:val="150 м"/>
        </w:smartTagPr>
        <w:r w:rsidRPr="00CD1595">
          <w:t>150 м</w:t>
        </w:r>
      </w:smartTag>
      <w:r w:rsidRPr="00CD1595">
        <w:t xml:space="preserve"> равнозначно определяется показателями скорости бега</w:t>
      </w:r>
      <w:r>
        <w:t xml:space="preserve"> - </w:t>
      </w:r>
      <w:r w:rsidRPr="00CD1595">
        <w:t>b1=0</w:t>
      </w:r>
      <w:r>
        <w:t xml:space="preserve">, </w:t>
      </w:r>
      <w:r w:rsidRPr="00CD1595">
        <w:t>98 и интервалами отдыха</w:t>
      </w:r>
      <w:r>
        <w:t xml:space="preserve"> - </w:t>
      </w:r>
      <w:r w:rsidRPr="00CD1595">
        <w:t>b2=1</w:t>
      </w:r>
      <w:r>
        <w:t xml:space="preserve">, </w:t>
      </w:r>
      <w:r w:rsidRPr="00CD1595">
        <w:t>02</w:t>
      </w:r>
      <w:r>
        <w:t xml:space="preserve">, </w:t>
      </w:r>
      <w:r w:rsidRPr="00CD1595">
        <w:t>тогда как влияния количества повторений не наблюдается. Существенное отрицательное влияние наблюдается при повышении скорости бега и уменьшении интервалов отдыха</w:t>
      </w:r>
      <w:r>
        <w:t xml:space="preserve"> - </w:t>
      </w:r>
      <w:r w:rsidRPr="00CD1595">
        <w:t>b1</w:t>
      </w:r>
      <w:r>
        <w:t xml:space="preserve">, </w:t>
      </w:r>
      <w:r w:rsidRPr="00CD1595">
        <w:t>2=</w:t>
      </w:r>
      <w:r>
        <w:t xml:space="preserve"> - </w:t>
      </w:r>
      <w:r w:rsidRPr="00CD1595">
        <w:t>3</w:t>
      </w:r>
      <w:r>
        <w:t xml:space="preserve">, </w:t>
      </w:r>
      <w:r w:rsidRPr="00CD1595">
        <w:t>39</w:t>
      </w:r>
      <w:r>
        <w:t xml:space="preserve">, </w:t>
      </w:r>
      <w:r w:rsidRPr="00CD1595">
        <w:t>повышении скорости бега и увеличении числа повторений</w:t>
      </w:r>
      <w:r>
        <w:t xml:space="preserve"> - </w:t>
      </w:r>
      <w:r w:rsidRPr="00CD1595">
        <w:t>b1</w:t>
      </w:r>
      <w:r>
        <w:t xml:space="preserve">, </w:t>
      </w:r>
      <w:r w:rsidRPr="00CD1595">
        <w:t>3=</w:t>
      </w:r>
      <w:r>
        <w:t xml:space="preserve"> - </w:t>
      </w:r>
      <w:r w:rsidRPr="00CD1595">
        <w:t>3</w:t>
      </w:r>
      <w:r>
        <w:t xml:space="preserve">, </w:t>
      </w:r>
      <w:r w:rsidRPr="00CD1595">
        <w:t>67</w:t>
      </w:r>
      <w:r>
        <w:t xml:space="preserve">, </w:t>
      </w:r>
      <w:r w:rsidRPr="00CD1595">
        <w:t>уменьшении интервалов отдыха и увеличении числа повторений</w:t>
      </w:r>
      <w:r>
        <w:t xml:space="preserve"> - </w:t>
      </w:r>
      <w:r w:rsidRPr="00CD1595">
        <w:t>b2</w:t>
      </w:r>
      <w:r>
        <w:t xml:space="preserve">, </w:t>
      </w:r>
      <w:r w:rsidRPr="00CD1595">
        <w:t>3=</w:t>
      </w:r>
      <w:r>
        <w:t xml:space="preserve"> - </w:t>
      </w:r>
      <w:r w:rsidRPr="00CD1595">
        <w:t>1</w:t>
      </w:r>
      <w:r>
        <w:t xml:space="preserve">, </w:t>
      </w:r>
      <w:r w:rsidRPr="00CD1595">
        <w:t>46. Уравнение регрессии</w:t>
      </w:r>
      <w:r>
        <w:t xml:space="preserve">, </w:t>
      </w:r>
      <w:r w:rsidRPr="00CD1595">
        <w:t xml:space="preserve">характеризующее влияние факторов на дистанции </w:t>
      </w:r>
      <w:smartTag w:uri="urn:schemas-microsoft-com:office:smarttags" w:element="metricconverter">
        <w:smartTagPr>
          <w:attr w:name="ProductID" w:val="300 м"/>
        </w:smartTagPr>
        <w:r w:rsidRPr="00CD1595">
          <w:t>300 м</w:t>
        </w:r>
      </w:smartTag>
      <w:r>
        <w:t xml:space="preserve">, </w:t>
      </w:r>
      <w:r w:rsidRPr="00CD1595">
        <w:t>приняло вид: у=14</w:t>
      </w:r>
      <w:r>
        <w:t xml:space="preserve">, </w:t>
      </w:r>
      <w:r w:rsidRPr="00CD1595">
        <w:t>51 + 1</w:t>
      </w:r>
      <w:r>
        <w:t xml:space="preserve">, </w:t>
      </w:r>
      <w:r w:rsidRPr="00CD1595">
        <w:t>32Х1+ 1</w:t>
      </w:r>
      <w:r>
        <w:t xml:space="preserve">, </w:t>
      </w:r>
      <w:r w:rsidRPr="00CD1595">
        <w:t>34Х2</w:t>
      </w:r>
      <w:r>
        <w:t xml:space="preserve"> - </w:t>
      </w:r>
      <w:r w:rsidRPr="00CD1595">
        <w:t>0</w:t>
      </w:r>
      <w:r>
        <w:t xml:space="preserve">, </w:t>
      </w:r>
      <w:r w:rsidRPr="00CD1595">
        <w:t>07Х3</w:t>
      </w:r>
      <w:r>
        <w:t xml:space="preserve"> - </w:t>
      </w:r>
      <w:r w:rsidRPr="00CD1595">
        <w:t>0</w:t>
      </w:r>
      <w:r>
        <w:t xml:space="preserve">, </w:t>
      </w:r>
      <w:r w:rsidRPr="00CD1595">
        <w:t>28Х1Х2</w:t>
      </w:r>
      <w:r>
        <w:t xml:space="preserve"> - </w:t>
      </w:r>
      <w:r w:rsidRPr="00CD1595">
        <w:t>0</w:t>
      </w:r>
      <w:r>
        <w:t xml:space="preserve">, </w:t>
      </w:r>
      <w:r w:rsidRPr="00CD1595">
        <w:t>04Х1Х3</w:t>
      </w:r>
      <w:r>
        <w:t xml:space="preserve"> - </w:t>
      </w:r>
      <w:r w:rsidRPr="00CD1595">
        <w:t>0</w:t>
      </w:r>
      <w:r>
        <w:t xml:space="preserve">, </w:t>
      </w:r>
      <w:r w:rsidRPr="00CD1595">
        <w:t>19Х2Х3. В нем вновь подтвердилась зависимость выхода лактата от высоких показателей скорости бега</w:t>
      </w:r>
      <w:r>
        <w:t xml:space="preserve"> - </w:t>
      </w:r>
      <w:r w:rsidRPr="00CD1595">
        <w:t>b1=1</w:t>
      </w:r>
      <w:r>
        <w:t xml:space="preserve">, </w:t>
      </w:r>
      <w:r w:rsidRPr="00CD1595">
        <w:t>32 и малых интервалов отдыха</w:t>
      </w:r>
      <w:r>
        <w:t xml:space="preserve"> - </w:t>
      </w:r>
      <w:r w:rsidRPr="00CD1595">
        <w:t>b1=1</w:t>
      </w:r>
      <w:r>
        <w:t xml:space="preserve">, </w:t>
      </w:r>
      <w:r w:rsidRPr="00CD1595">
        <w:t>34. Уравнение регрессии</w:t>
      </w:r>
      <w:r>
        <w:t xml:space="preserve">, </w:t>
      </w:r>
      <w:r w:rsidRPr="00CD1595">
        <w:t xml:space="preserve">характеризующее влияние факторов на дистанции </w:t>
      </w:r>
      <w:smartTag w:uri="urn:schemas-microsoft-com:office:smarttags" w:element="metricconverter">
        <w:smartTagPr>
          <w:attr w:name="ProductID" w:val="500 м"/>
        </w:smartTagPr>
        <w:r w:rsidRPr="00CD1595">
          <w:t>500 м</w:t>
        </w:r>
      </w:smartTag>
      <w:r>
        <w:t xml:space="preserve">, </w:t>
      </w:r>
      <w:r w:rsidRPr="00CD1595">
        <w:t>приняло вид: у=16</w:t>
      </w:r>
      <w:r>
        <w:t xml:space="preserve">, </w:t>
      </w:r>
      <w:r w:rsidRPr="00CD1595">
        <w:t>87 + 0</w:t>
      </w:r>
      <w:r>
        <w:t xml:space="preserve">, </w:t>
      </w:r>
      <w:r w:rsidRPr="00CD1595">
        <w:t>46Х1</w:t>
      </w:r>
      <w:r>
        <w:t xml:space="preserve"> - </w:t>
      </w:r>
      <w:r w:rsidRPr="00CD1595">
        <w:t>0</w:t>
      </w:r>
      <w:r>
        <w:t xml:space="preserve">, </w:t>
      </w:r>
      <w:r w:rsidRPr="00CD1595">
        <w:t>23Х2</w:t>
      </w:r>
      <w:r>
        <w:t xml:space="preserve"> - </w:t>
      </w:r>
      <w:r w:rsidRPr="00CD1595">
        <w:t>059Х3</w:t>
      </w:r>
      <w:r>
        <w:t xml:space="preserve"> - </w:t>
      </w:r>
      <w:r w:rsidRPr="00CD1595">
        <w:t>1</w:t>
      </w:r>
      <w:r>
        <w:t xml:space="preserve">, </w:t>
      </w:r>
      <w:r w:rsidRPr="00CD1595">
        <w:t>34Х1Х2</w:t>
      </w:r>
      <w:r>
        <w:t xml:space="preserve"> - </w:t>
      </w:r>
      <w:r w:rsidRPr="00CD1595">
        <w:t>0</w:t>
      </w:r>
      <w:r>
        <w:t xml:space="preserve">, </w:t>
      </w:r>
      <w:r w:rsidRPr="00CD1595">
        <w:t>06Х1Х3 + 0</w:t>
      </w:r>
      <w:r>
        <w:t xml:space="preserve">, </w:t>
      </w:r>
      <w:r w:rsidRPr="00CD1595">
        <w:t>38Х2Х3. По-прежнему значимым остается влияние фактора скорости бега</w:t>
      </w:r>
      <w:r>
        <w:t xml:space="preserve"> - </w:t>
      </w:r>
      <w:r w:rsidRPr="00CD1595">
        <w:t>b2=0</w:t>
      </w:r>
      <w:r>
        <w:t xml:space="preserve">, </w:t>
      </w:r>
      <w:r w:rsidRPr="00CD1595">
        <w:t>46</w:t>
      </w:r>
      <w:r>
        <w:t xml:space="preserve">, </w:t>
      </w:r>
      <w:r w:rsidRPr="00CD1595">
        <w:t>влияние малых интервалов отдыха сказывается отрицательно</w:t>
      </w:r>
      <w:r>
        <w:t xml:space="preserve"> - </w:t>
      </w:r>
      <w:r w:rsidRPr="00CD1595">
        <w:t>b2=-0</w:t>
      </w:r>
      <w:r>
        <w:t xml:space="preserve">, </w:t>
      </w:r>
      <w:r w:rsidRPr="00CD1595">
        <w:t>23</w:t>
      </w:r>
      <w:r>
        <w:t xml:space="preserve">, </w:t>
      </w:r>
      <w:r w:rsidRPr="00CD1595">
        <w:t>отрицательным становится и увеличение числа повторений</w:t>
      </w:r>
      <w:r>
        <w:t xml:space="preserve"> - </w:t>
      </w:r>
      <w:r w:rsidRPr="00CD1595">
        <w:t>b3=-0</w:t>
      </w:r>
      <w:r>
        <w:t xml:space="preserve">, </w:t>
      </w:r>
      <w:r w:rsidRPr="00CD1595">
        <w:t>59.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 xml:space="preserve">Таблица 2. Характеристика метаболических реакций в СД девушек-спринтеров групп спортивного совершенствования СДЮШОР в беге на </w:t>
      </w:r>
      <w:smartTag w:uri="urn:schemas-microsoft-com:office:smarttags" w:element="metricconverter">
        <w:smartTagPr>
          <w:attr w:name="ProductID" w:val="400 м"/>
        </w:smartTagPr>
        <w:r w:rsidRPr="00CD1595">
          <w:t>400 м</w:t>
        </w:r>
      </w:smartTag>
      <w:r>
        <w:t xml:space="preserve">, </w:t>
      </w:r>
      <w:r w:rsidR="00057B0A">
        <w:pict>
          <v:shape id="_x0000_i1026" type="#_x0000_t75" style="width:7.5pt;height:9pt">
            <v:imagedata r:id="rId6" o:title=""/>
          </v:shape>
        </w:pict>
      </w:r>
      <w:r w:rsidRPr="00CD1595">
        <w:t>±</w:t>
      </w:r>
      <w:r w:rsidR="00057B0A">
        <w:pict>
          <v:shape id="_x0000_i1027" type="#_x0000_t75" style="width:7.5pt;height:9pt">
            <v:imagedata r:id="rId7" o:title=""/>
          </v:shape>
        </w:pic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68"/>
        <w:gridCol w:w="1767"/>
        <w:gridCol w:w="1589"/>
        <w:gridCol w:w="1317"/>
        <w:gridCol w:w="1540"/>
        <w:gridCol w:w="1317"/>
      </w:tblGrid>
      <w:tr w:rsidR="00326EAA" w:rsidRPr="00CD1595" w:rsidTr="00E4336C">
        <w:trPr>
          <w:tblCellSpacing w:w="0" w:type="dxa"/>
        </w:trPr>
        <w:tc>
          <w:tcPr>
            <w:tcW w:w="1118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Группа и год об учения</w:t>
            </w:r>
          </w:p>
        </w:tc>
        <w:tc>
          <w:tcPr>
            <w:tcW w:w="91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Результат</w:t>
            </w:r>
            <w:r>
              <w:t xml:space="preserve">, </w:t>
            </w:r>
            <w:r w:rsidRPr="00CD1595">
              <w:t>с</w:t>
            </w:r>
          </w:p>
        </w:tc>
        <w:tc>
          <w:tcPr>
            <w:tcW w:w="297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Биохимические показатели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1118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6EAA" w:rsidRPr="00CD1595" w:rsidRDefault="00326EAA" w:rsidP="00E4336C"/>
        </w:tc>
        <w:tc>
          <w:tcPr>
            <w:tcW w:w="91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6EAA" w:rsidRPr="00CD1595" w:rsidRDefault="00326EAA" w:rsidP="00E4336C"/>
        </w:tc>
        <w:tc>
          <w:tcPr>
            <w:tcW w:w="8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La'3 мин</w:t>
            </w:r>
            <w:r>
              <w:t xml:space="preserve">, </w:t>
            </w:r>
            <w:r w:rsidRPr="00CD1595">
              <w:t>мМ/л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Рн</w:t>
            </w:r>
            <w:r>
              <w:t xml:space="preserve">, </w:t>
            </w:r>
            <w:r w:rsidRPr="00CD1595">
              <w:t>мМ/л</w:t>
            </w:r>
          </w:p>
        </w:tc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Кр</w:t>
            </w:r>
            <w:r>
              <w:t xml:space="preserve">, </w:t>
            </w:r>
            <w:r w:rsidRPr="00CD1595">
              <w:t>мкМ/л</w:t>
            </w:r>
          </w:p>
        </w:tc>
        <w:tc>
          <w:tcPr>
            <w:tcW w:w="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Гл</w:t>
            </w:r>
            <w:r>
              <w:t xml:space="preserve">, </w:t>
            </w:r>
            <w:r w:rsidRPr="00CD1595">
              <w:t>мМ/л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111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УТГ</w:t>
            </w:r>
            <w:r>
              <w:t xml:space="preserve">, </w:t>
            </w:r>
            <w:r w:rsidRPr="00CD1595">
              <w:t>3-й</w:t>
            </w:r>
          </w:p>
        </w:tc>
        <w:tc>
          <w:tcPr>
            <w:tcW w:w="9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65</w:t>
            </w:r>
            <w:r>
              <w:t xml:space="preserve">, </w:t>
            </w:r>
            <w:r w:rsidRPr="00CD1595">
              <w:t>75</w:t>
            </w:r>
          </w:p>
        </w:tc>
        <w:tc>
          <w:tcPr>
            <w:tcW w:w="8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13</w:t>
            </w:r>
            <w:r>
              <w:t xml:space="preserve">, </w:t>
            </w:r>
            <w:r w:rsidRPr="00CD1595">
              <w:t>68±1</w:t>
            </w:r>
            <w:r>
              <w:t xml:space="preserve">, </w:t>
            </w:r>
            <w:r w:rsidRPr="00CD1595">
              <w:t>99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</w:t>
            </w:r>
            <w:r>
              <w:t xml:space="preserve">, </w:t>
            </w:r>
            <w:r w:rsidRPr="00CD1595">
              <w:t>69±0</w:t>
            </w:r>
            <w:r>
              <w:t xml:space="preserve">, </w:t>
            </w:r>
            <w:r w:rsidRPr="00CD1595">
              <w:t>16</w:t>
            </w:r>
          </w:p>
        </w:tc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106</w:t>
            </w:r>
            <w:r>
              <w:t xml:space="preserve">, </w:t>
            </w:r>
            <w:r w:rsidRPr="00CD1595">
              <w:t>0±14</w:t>
            </w:r>
            <w:r>
              <w:t xml:space="preserve">, </w:t>
            </w:r>
            <w:r w:rsidRPr="00CD1595">
              <w:t>23</w:t>
            </w:r>
          </w:p>
        </w:tc>
        <w:tc>
          <w:tcPr>
            <w:tcW w:w="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4</w:t>
            </w:r>
            <w:r>
              <w:t xml:space="preserve">, </w:t>
            </w:r>
            <w:r w:rsidRPr="00CD1595">
              <w:t>94±0</w:t>
            </w:r>
            <w:r>
              <w:t xml:space="preserve">, </w:t>
            </w:r>
            <w:r w:rsidRPr="00CD1595">
              <w:t>60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111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УТГ</w:t>
            </w:r>
            <w:r>
              <w:t xml:space="preserve">, </w:t>
            </w:r>
            <w:r w:rsidRPr="00CD1595">
              <w:t>4-й</w:t>
            </w:r>
          </w:p>
        </w:tc>
        <w:tc>
          <w:tcPr>
            <w:tcW w:w="9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62</w:t>
            </w:r>
            <w:r>
              <w:t xml:space="preserve">, </w:t>
            </w:r>
            <w:r w:rsidRPr="00CD1595">
              <w:t>65</w:t>
            </w:r>
          </w:p>
        </w:tc>
        <w:tc>
          <w:tcPr>
            <w:tcW w:w="8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14</w:t>
            </w:r>
            <w:r>
              <w:t xml:space="preserve">, </w:t>
            </w:r>
            <w:r w:rsidRPr="00CD1595">
              <w:t>56±0</w:t>
            </w:r>
            <w:r>
              <w:t xml:space="preserve">, </w:t>
            </w:r>
            <w:r w:rsidRPr="00CD1595">
              <w:t>98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</w:t>
            </w:r>
            <w:r>
              <w:t xml:space="preserve">, </w:t>
            </w:r>
            <w:r w:rsidRPr="00CD1595">
              <w:t>74±0</w:t>
            </w:r>
            <w:r>
              <w:t xml:space="preserve">, </w:t>
            </w:r>
            <w:r w:rsidRPr="00CD1595">
              <w:t>21</w:t>
            </w:r>
          </w:p>
        </w:tc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107</w:t>
            </w:r>
            <w:r>
              <w:t xml:space="preserve">, </w:t>
            </w:r>
            <w:r w:rsidRPr="00CD1595">
              <w:t>5±21</w:t>
            </w:r>
            <w:r>
              <w:t xml:space="preserve">, </w:t>
            </w:r>
            <w:r w:rsidRPr="00CD1595">
              <w:t>79</w:t>
            </w:r>
          </w:p>
        </w:tc>
        <w:tc>
          <w:tcPr>
            <w:tcW w:w="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5</w:t>
            </w:r>
            <w:r>
              <w:t xml:space="preserve">, </w:t>
            </w:r>
            <w:r w:rsidRPr="00CD1595">
              <w:t>33±0</w:t>
            </w:r>
            <w:r>
              <w:t xml:space="preserve">, </w:t>
            </w:r>
            <w:r w:rsidRPr="00CD1595">
              <w:t>75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111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ГСС</w:t>
            </w:r>
            <w:r>
              <w:t xml:space="preserve">, </w:t>
            </w:r>
            <w:r w:rsidRPr="00CD1595">
              <w:t>1-й</w:t>
            </w:r>
          </w:p>
        </w:tc>
        <w:tc>
          <w:tcPr>
            <w:tcW w:w="9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59</w:t>
            </w:r>
            <w:r>
              <w:t xml:space="preserve">, </w:t>
            </w:r>
            <w:r w:rsidRPr="00CD1595">
              <w:t>08</w:t>
            </w:r>
          </w:p>
        </w:tc>
        <w:tc>
          <w:tcPr>
            <w:tcW w:w="8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15</w:t>
            </w:r>
            <w:r>
              <w:t xml:space="preserve">, </w:t>
            </w:r>
            <w:r w:rsidRPr="00CD1595">
              <w:t>19±1</w:t>
            </w:r>
            <w:r>
              <w:t xml:space="preserve">, </w:t>
            </w:r>
            <w:r w:rsidRPr="00CD1595">
              <w:t>34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2</w:t>
            </w:r>
            <w:r>
              <w:t xml:space="preserve">, </w:t>
            </w:r>
            <w:r w:rsidRPr="00CD1595">
              <w:t>30±0</w:t>
            </w:r>
            <w:r>
              <w:t xml:space="preserve">, </w:t>
            </w:r>
            <w:r w:rsidRPr="00CD1595">
              <w:t>35</w:t>
            </w:r>
          </w:p>
        </w:tc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134</w:t>
            </w:r>
            <w:r>
              <w:t xml:space="preserve">, </w:t>
            </w:r>
            <w:r w:rsidRPr="00CD1595">
              <w:t>83±26</w:t>
            </w:r>
            <w:r>
              <w:t xml:space="preserve">, </w:t>
            </w:r>
            <w:r w:rsidRPr="00CD1595">
              <w:t>58</w:t>
            </w:r>
          </w:p>
        </w:tc>
        <w:tc>
          <w:tcPr>
            <w:tcW w:w="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6</w:t>
            </w:r>
            <w:r>
              <w:t xml:space="preserve">, </w:t>
            </w:r>
            <w:r w:rsidRPr="00CD1595">
              <w:t>45±0</w:t>
            </w:r>
            <w:r>
              <w:t xml:space="preserve">, </w:t>
            </w:r>
            <w:r w:rsidRPr="00CD1595">
              <w:t>47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111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ГСС</w:t>
            </w:r>
            <w:r>
              <w:t xml:space="preserve">, </w:t>
            </w:r>
            <w:r w:rsidRPr="00CD1595">
              <w:t>2-й</w:t>
            </w:r>
          </w:p>
        </w:tc>
        <w:tc>
          <w:tcPr>
            <w:tcW w:w="9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57</w:t>
            </w:r>
            <w:r>
              <w:t xml:space="preserve">, </w:t>
            </w:r>
            <w:r w:rsidRPr="00CD1595">
              <w:t>32</w:t>
            </w:r>
          </w:p>
        </w:tc>
        <w:tc>
          <w:tcPr>
            <w:tcW w:w="8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15</w:t>
            </w:r>
            <w:r>
              <w:t xml:space="preserve">, </w:t>
            </w:r>
            <w:r w:rsidRPr="00CD1595">
              <w:t>83±1</w:t>
            </w:r>
            <w:r>
              <w:t xml:space="preserve">, </w:t>
            </w:r>
            <w:r w:rsidRPr="00CD1595">
              <w:t>45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2</w:t>
            </w:r>
            <w:r>
              <w:t xml:space="preserve">, </w:t>
            </w:r>
            <w:r w:rsidRPr="00CD1595">
              <w:t>45±0</w:t>
            </w:r>
            <w:r>
              <w:t xml:space="preserve">, </w:t>
            </w:r>
            <w:r w:rsidRPr="00CD1595">
              <w:t>39</w:t>
            </w:r>
          </w:p>
        </w:tc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158</w:t>
            </w:r>
            <w:r>
              <w:t xml:space="preserve">, </w:t>
            </w:r>
            <w:r w:rsidRPr="00CD1595">
              <w:t>11±33</w:t>
            </w:r>
            <w:r>
              <w:t xml:space="preserve">, </w:t>
            </w:r>
            <w:r w:rsidRPr="00CD1595">
              <w:t>69</w:t>
            </w:r>
          </w:p>
        </w:tc>
        <w:tc>
          <w:tcPr>
            <w:tcW w:w="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7</w:t>
            </w:r>
            <w:r>
              <w:t xml:space="preserve">, </w:t>
            </w:r>
            <w:r w:rsidRPr="00CD1595">
              <w:t>23±0</w:t>
            </w:r>
            <w:r>
              <w:t xml:space="preserve">, </w:t>
            </w:r>
            <w:r w:rsidRPr="00CD1595">
              <w:t>58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111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ГСС</w:t>
            </w:r>
            <w:r>
              <w:t xml:space="preserve">, </w:t>
            </w:r>
            <w:r w:rsidRPr="00CD1595">
              <w:t>3-й</w:t>
            </w:r>
          </w:p>
        </w:tc>
        <w:tc>
          <w:tcPr>
            <w:tcW w:w="9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55</w:t>
            </w:r>
            <w:r>
              <w:t xml:space="preserve">, </w:t>
            </w:r>
            <w:r w:rsidRPr="00CD1595">
              <w:t>37</w:t>
            </w:r>
          </w:p>
        </w:tc>
        <w:tc>
          <w:tcPr>
            <w:tcW w:w="8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16</w:t>
            </w:r>
            <w:r>
              <w:t xml:space="preserve">, </w:t>
            </w:r>
            <w:r w:rsidRPr="00CD1595">
              <w:t>01±1</w:t>
            </w:r>
            <w:r>
              <w:t xml:space="preserve">, </w:t>
            </w:r>
            <w:r w:rsidRPr="00CD1595">
              <w:t>40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2</w:t>
            </w:r>
            <w:r>
              <w:t xml:space="preserve">, </w:t>
            </w:r>
            <w:r w:rsidRPr="00CD1595">
              <w:t>34±0</w:t>
            </w:r>
            <w:r>
              <w:t xml:space="preserve">, </w:t>
            </w:r>
            <w:r w:rsidRPr="00CD1595">
              <w:t>31</w:t>
            </w:r>
          </w:p>
        </w:tc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148</w:t>
            </w:r>
            <w:r>
              <w:t xml:space="preserve">, </w:t>
            </w:r>
            <w:r w:rsidRPr="00CD1595">
              <w:t>13±29</w:t>
            </w:r>
            <w:r>
              <w:t xml:space="preserve">, </w:t>
            </w:r>
            <w:r w:rsidRPr="00CD1595">
              <w:t>69</w:t>
            </w:r>
          </w:p>
        </w:tc>
        <w:tc>
          <w:tcPr>
            <w:tcW w:w="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7</w:t>
            </w:r>
            <w:r>
              <w:t xml:space="preserve">, </w:t>
            </w:r>
            <w:r w:rsidRPr="00CD1595">
              <w:t>40±0</w:t>
            </w:r>
            <w:r>
              <w:t xml:space="preserve">, </w:t>
            </w:r>
            <w:r w:rsidRPr="00CD1595">
              <w:t>62</w:t>
            </w:r>
          </w:p>
        </w:tc>
      </w:tr>
    </w:tbl>
    <w:p w:rsidR="00326EAA" w:rsidRPr="00CD1595" w:rsidRDefault="00326EAA" w:rsidP="00326EAA">
      <w:pPr>
        <w:spacing w:before="120"/>
        <w:ind w:firstLine="567"/>
        <w:jc w:val="both"/>
      </w:pPr>
      <w:r w:rsidRPr="00CD1595">
        <w:t>Таблица 3. Вариативность компонентов упражнения при определении параметров нагрузки в тренировочных заданиях у бегуний экспериментальной группы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14"/>
        <w:gridCol w:w="1598"/>
        <w:gridCol w:w="1468"/>
        <w:gridCol w:w="802"/>
        <w:gridCol w:w="1129"/>
        <w:gridCol w:w="1129"/>
        <w:gridCol w:w="1129"/>
        <w:gridCol w:w="1129"/>
      </w:tblGrid>
      <w:tr w:rsidR="00326EAA" w:rsidRPr="00CD1595" w:rsidTr="00E4336C">
        <w:trPr>
          <w:tblCellSpacing w:w="0" w:type="dxa"/>
        </w:trPr>
        <w:tc>
          <w:tcPr>
            <w:tcW w:w="70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Дистанция; результат</w:t>
            </w:r>
            <w:r>
              <w:t xml:space="preserve">, </w:t>
            </w:r>
            <w:r w:rsidRPr="00CD1595">
              <w:t>м/с</w:t>
            </w:r>
          </w:p>
        </w:tc>
        <w:tc>
          <w:tcPr>
            <w:tcW w:w="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Вариативность факторов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Центр эксперимента Оxi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Шаг</w:t>
            </w:r>
            <w:r>
              <w:t xml:space="preserve">, </w:t>
            </w:r>
          </w:p>
          <w:p w:rsidR="00326EAA" w:rsidRPr="00CD1595" w:rsidRDefault="00057B0A" w:rsidP="00E4336C">
            <w:r>
              <w:pict>
                <v:shape id="_x0000_i1028" type="#_x0000_t75" style="width:6.75pt;height:9pt">
                  <v:imagedata r:id="rId8" o:title=""/>
                </v:shape>
              </w:pict>
            </w:r>
            <w:r w:rsidR="00326EAA" w:rsidRPr="00CD1595">
              <w:t>i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Уровень</w:t>
            </w:r>
            <w:r>
              <w:t xml:space="preserve">, - </w:t>
            </w:r>
            <w:r w:rsidRPr="00CD1595">
              <w:t>1</w:t>
            </w:r>
            <w:r>
              <w:t xml:space="preserve">, </w:t>
            </w:r>
            <w:r w:rsidRPr="00CD1595">
              <w:t>682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Уровень</w:t>
            </w:r>
            <w:r>
              <w:t xml:space="preserve">, </w:t>
            </w:r>
          </w:p>
          <w:p w:rsidR="00326EAA" w:rsidRPr="00CD1595" w:rsidRDefault="00326EAA" w:rsidP="00E4336C">
            <w:r w:rsidRPr="00CD1595">
              <w:t>-1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Уровень</w:t>
            </w:r>
            <w:r>
              <w:t xml:space="preserve">, </w:t>
            </w:r>
          </w:p>
          <w:p w:rsidR="00326EAA" w:rsidRPr="00CD1595" w:rsidRDefault="00326EAA" w:rsidP="00E4336C">
            <w:r w:rsidRPr="00CD1595">
              <w:t>+1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Уровень</w:t>
            </w:r>
            <w:r>
              <w:t xml:space="preserve">, </w:t>
            </w:r>
          </w:p>
          <w:p w:rsidR="00326EAA" w:rsidRPr="00CD1595" w:rsidRDefault="00326EAA" w:rsidP="00E4336C">
            <w:r w:rsidRPr="00CD1595">
              <w:t>+1</w:t>
            </w:r>
            <w:r>
              <w:t xml:space="preserve">, </w:t>
            </w:r>
            <w:r w:rsidRPr="00CD1595">
              <w:t>682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70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6EAA" w:rsidRPr="00CD1595" w:rsidRDefault="00326EAA" w:rsidP="00E4336C">
            <w:smartTag w:uri="urn:schemas-microsoft-com:office:smarttags" w:element="metricconverter">
              <w:smartTagPr>
                <w:attr w:name="ProductID" w:val="150 м"/>
              </w:smartTagPr>
              <w:r w:rsidRPr="00CD1595">
                <w:t>150 м</w:t>
              </w:r>
            </w:smartTag>
            <w:r w:rsidRPr="00CD1595">
              <w:t xml:space="preserve"> (18</w:t>
            </w:r>
            <w:r>
              <w:t xml:space="preserve">, </w:t>
            </w:r>
            <w:r w:rsidRPr="00CD1595">
              <w:t>9 с)</w:t>
            </w:r>
          </w:p>
        </w:tc>
        <w:tc>
          <w:tcPr>
            <w:tcW w:w="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I. 7</w:t>
            </w:r>
            <w:r>
              <w:t xml:space="preserve">, </w:t>
            </w:r>
            <w:r w:rsidRPr="00CD1595">
              <w:t>937-7</w:t>
            </w:r>
            <w:r>
              <w:t xml:space="preserve">, </w:t>
            </w:r>
            <w:r w:rsidRPr="00CD1595">
              <w:t>212</w:t>
            </w:r>
          </w:p>
          <w:p w:rsidR="00326EAA" w:rsidRPr="00CD1595" w:rsidRDefault="00326EAA" w:rsidP="00E4336C">
            <w:r w:rsidRPr="00CD1595">
              <w:t>(18</w:t>
            </w:r>
            <w:r>
              <w:t xml:space="preserve">, </w:t>
            </w:r>
            <w:r w:rsidRPr="00CD1595">
              <w:t>9-20</w:t>
            </w:r>
            <w:r>
              <w:t xml:space="preserve">, </w:t>
            </w:r>
            <w:r w:rsidRPr="00CD1595">
              <w:t>8)</w:t>
            </w:r>
          </w:p>
          <w:p w:rsidR="00326EAA" w:rsidRPr="00CD1595" w:rsidRDefault="00326EAA" w:rsidP="00E4336C">
            <w:r w:rsidRPr="00CD1595">
              <w:t>II. 2-8</w:t>
            </w:r>
          </w:p>
          <w:p w:rsidR="00326EAA" w:rsidRPr="00CD1595" w:rsidRDefault="00326EAA" w:rsidP="00E4336C">
            <w:r w:rsidRPr="00CD1595">
              <w:t>III.3-9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7</w:t>
            </w:r>
            <w:r>
              <w:t xml:space="preserve">, </w:t>
            </w:r>
            <w:r w:rsidRPr="00CD1595">
              <w:t>574</w:t>
            </w:r>
            <w:r>
              <w:t xml:space="preserve"> </w:t>
            </w:r>
          </w:p>
          <w:p w:rsidR="00326EAA" w:rsidRPr="00CD1595" w:rsidRDefault="00326EAA" w:rsidP="00E4336C">
            <w:r w:rsidRPr="00CD1595">
              <w:t>(19</w:t>
            </w:r>
            <w:r>
              <w:t xml:space="preserve">, </w:t>
            </w:r>
            <w:r w:rsidRPr="00CD1595">
              <w:t>8)</w:t>
            </w:r>
          </w:p>
          <w:p w:rsidR="00326EAA" w:rsidRPr="00CD1595" w:rsidRDefault="00326EAA" w:rsidP="00E4336C">
            <w:r w:rsidRPr="00CD1595">
              <w:t>5</w:t>
            </w:r>
          </w:p>
          <w:p w:rsidR="00326EAA" w:rsidRPr="00CD1595" w:rsidRDefault="00326EAA" w:rsidP="00E4336C">
            <w:r w:rsidRPr="00CD1595">
              <w:t>6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Default="00326EAA" w:rsidP="00E4336C">
            <w:r w:rsidRPr="00CD1595">
              <w:t>0</w:t>
            </w:r>
            <w:r>
              <w:t xml:space="preserve">, </w:t>
            </w:r>
            <w:r w:rsidRPr="00CD1595">
              <w:t>363</w:t>
            </w:r>
          </w:p>
          <w:p w:rsidR="00326EAA" w:rsidRPr="00CD1595" w:rsidRDefault="00326EAA" w:rsidP="00E4336C">
            <w:r w:rsidRPr="00CD1595">
              <w:t>3</w:t>
            </w:r>
          </w:p>
          <w:p w:rsidR="00326EAA" w:rsidRPr="00CD1595" w:rsidRDefault="00326EAA" w:rsidP="00E4336C">
            <w:r w:rsidRPr="00CD1595">
              <w:t>3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Default="00326EAA" w:rsidP="00E4336C">
            <w:r w:rsidRPr="00CD1595">
              <w:t>7</w:t>
            </w:r>
            <w:r>
              <w:t xml:space="preserve">, </w:t>
            </w:r>
            <w:r w:rsidRPr="00CD1595">
              <w:t>212</w:t>
            </w:r>
          </w:p>
          <w:p w:rsidR="00326EAA" w:rsidRPr="00CD1595" w:rsidRDefault="00326EAA" w:rsidP="00E4336C">
            <w:r w:rsidRPr="00CD1595">
              <w:t>(20</w:t>
            </w:r>
            <w:r>
              <w:t xml:space="preserve">, </w:t>
            </w:r>
            <w:r w:rsidRPr="00CD1595">
              <w:t>8)</w:t>
            </w:r>
          </w:p>
          <w:p w:rsidR="00326EAA" w:rsidRPr="00CD1595" w:rsidRDefault="00326EAA" w:rsidP="00E4336C">
            <w:r w:rsidRPr="00CD1595">
              <w:t>8</w:t>
            </w:r>
          </w:p>
          <w:p w:rsidR="00326EAA" w:rsidRPr="00CD1595" w:rsidRDefault="00326EAA" w:rsidP="00E4336C">
            <w:r w:rsidRPr="00CD1595">
              <w:t>3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Default="00326EAA" w:rsidP="00E4336C">
            <w:r w:rsidRPr="00CD1595">
              <w:t>7</w:t>
            </w:r>
            <w:r>
              <w:t xml:space="preserve">, </w:t>
            </w:r>
            <w:r w:rsidRPr="00CD1595">
              <w:t>358</w:t>
            </w:r>
          </w:p>
          <w:p w:rsidR="00326EAA" w:rsidRPr="00CD1595" w:rsidRDefault="00326EAA" w:rsidP="00E4336C">
            <w:r w:rsidRPr="00CD1595">
              <w:t>(20</w:t>
            </w:r>
            <w:r>
              <w:t xml:space="preserve">, </w:t>
            </w:r>
            <w:r w:rsidRPr="00CD1595">
              <w:t>4)</w:t>
            </w:r>
          </w:p>
          <w:p w:rsidR="00326EAA" w:rsidRPr="00CD1595" w:rsidRDefault="00326EAA" w:rsidP="00E4336C">
            <w:r w:rsidRPr="00CD1595">
              <w:t>7</w:t>
            </w:r>
          </w:p>
          <w:p w:rsidR="00326EAA" w:rsidRPr="00CD1595" w:rsidRDefault="00326EAA" w:rsidP="00E4336C">
            <w:r w:rsidRPr="00CD1595">
              <w:t>4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7</w:t>
            </w:r>
            <w:r>
              <w:t xml:space="preserve">, </w:t>
            </w:r>
            <w:r w:rsidRPr="00CD1595">
              <w:t>790</w:t>
            </w:r>
          </w:p>
          <w:p w:rsidR="00326EAA" w:rsidRPr="00CD1595" w:rsidRDefault="00326EAA" w:rsidP="00E4336C">
            <w:r w:rsidRPr="00CD1595">
              <w:t>(19</w:t>
            </w:r>
            <w:r>
              <w:t xml:space="preserve">, </w:t>
            </w:r>
            <w:r w:rsidRPr="00CD1595">
              <w:t>3)</w:t>
            </w:r>
          </w:p>
          <w:p w:rsidR="00326EAA" w:rsidRPr="00CD1595" w:rsidRDefault="00326EAA" w:rsidP="00E4336C">
            <w:r w:rsidRPr="00CD1595">
              <w:t>3</w:t>
            </w:r>
          </w:p>
          <w:p w:rsidR="00326EAA" w:rsidRPr="00CD1595" w:rsidRDefault="00326EAA" w:rsidP="00E4336C">
            <w:r w:rsidRPr="00CD1595">
              <w:t>8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7</w:t>
            </w:r>
            <w:r>
              <w:t xml:space="preserve">, </w:t>
            </w:r>
            <w:r w:rsidRPr="00CD1595">
              <w:t>937</w:t>
            </w:r>
          </w:p>
          <w:p w:rsidR="00326EAA" w:rsidRPr="00CD1595" w:rsidRDefault="00326EAA" w:rsidP="00E4336C">
            <w:r w:rsidRPr="00CD1595">
              <w:t>(18</w:t>
            </w:r>
            <w:r>
              <w:t xml:space="preserve">, </w:t>
            </w:r>
            <w:r w:rsidRPr="00CD1595">
              <w:t>9)</w:t>
            </w:r>
          </w:p>
          <w:p w:rsidR="00326EAA" w:rsidRPr="00CD1595" w:rsidRDefault="00326EAA" w:rsidP="00E4336C">
            <w:r w:rsidRPr="00CD1595">
              <w:t>2</w:t>
            </w:r>
          </w:p>
          <w:p w:rsidR="00326EAA" w:rsidRPr="00CD1595" w:rsidRDefault="00326EAA" w:rsidP="00E4336C">
            <w:r w:rsidRPr="00CD1595">
              <w:t>9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70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6EAA" w:rsidRPr="00CD1595" w:rsidRDefault="00326EAA" w:rsidP="00E4336C">
            <w:smartTag w:uri="urn:schemas-microsoft-com:office:smarttags" w:element="metricconverter">
              <w:smartTagPr>
                <w:attr w:name="ProductID" w:val="300 м"/>
              </w:smartTagPr>
              <w:r w:rsidRPr="00CD1595">
                <w:t>300 м</w:t>
              </w:r>
            </w:smartTag>
            <w:r w:rsidRPr="00CD1595">
              <w:t xml:space="preserve"> (40</w:t>
            </w:r>
            <w:r>
              <w:t xml:space="preserve">, </w:t>
            </w:r>
            <w:r w:rsidRPr="00CD1595">
              <w:t>5 с)</w:t>
            </w:r>
          </w:p>
        </w:tc>
        <w:tc>
          <w:tcPr>
            <w:tcW w:w="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I. 7</w:t>
            </w:r>
            <w:r>
              <w:t xml:space="preserve">, </w:t>
            </w:r>
            <w:r w:rsidRPr="00CD1595">
              <w:t>407-6</w:t>
            </w:r>
            <w:r>
              <w:t xml:space="preserve">, </w:t>
            </w:r>
            <w:r w:rsidRPr="00CD1595">
              <w:t>726</w:t>
            </w:r>
          </w:p>
          <w:p w:rsidR="00326EAA" w:rsidRPr="00CD1595" w:rsidRDefault="00326EAA" w:rsidP="00E4336C">
            <w:r w:rsidRPr="00CD1595">
              <w:t>(40</w:t>
            </w:r>
            <w:r>
              <w:t xml:space="preserve">, </w:t>
            </w:r>
            <w:r w:rsidRPr="00CD1595">
              <w:t>5-44</w:t>
            </w:r>
            <w:r>
              <w:t xml:space="preserve">, </w:t>
            </w:r>
            <w:r w:rsidRPr="00CD1595">
              <w:t>6)</w:t>
            </w:r>
          </w:p>
          <w:p w:rsidR="00326EAA" w:rsidRPr="00CD1595" w:rsidRDefault="00326EAA" w:rsidP="00E4336C">
            <w:r w:rsidRPr="00CD1595">
              <w:t>II. 3-9</w:t>
            </w:r>
          </w:p>
          <w:p w:rsidR="00326EAA" w:rsidRPr="00CD1595" w:rsidRDefault="00326EAA" w:rsidP="00E4336C">
            <w:r w:rsidRPr="00CD1595">
              <w:t>III.3-7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7</w:t>
            </w:r>
            <w:r>
              <w:t xml:space="preserve">, </w:t>
            </w:r>
            <w:r w:rsidRPr="00CD1595">
              <w:t>066</w:t>
            </w:r>
            <w:r>
              <w:t xml:space="preserve"> </w:t>
            </w:r>
          </w:p>
          <w:p w:rsidR="00326EAA" w:rsidRPr="00CD1595" w:rsidRDefault="00326EAA" w:rsidP="00E4336C">
            <w:r w:rsidRPr="00CD1595">
              <w:t>(42</w:t>
            </w:r>
            <w:r>
              <w:t xml:space="preserve">, </w:t>
            </w:r>
            <w:r w:rsidRPr="00CD1595">
              <w:t>5)</w:t>
            </w:r>
          </w:p>
          <w:p w:rsidR="00326EAA" w:rsidRPr="00CD1595" w:rsidRDefault="00326EAA" w:rsidP="00E4336C">
            <w:r w:rsidRPr="00CD1595">
              <w:t>6</w:t>
            </w:r>
          </w:p>
          <w:p w:rsidR="00326EAA" w:rsidRPr="00CD1595" w:rsidRDefault="00326EAA" w:rsidP="00E4336C">
            <w:r w:rsidRPr="00CD1595">
              <w:t>5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Default="00326EAA" w:rsidP="00E4336C">
            <w:r w:rsidRPr="00CD1595">
              <w:t>0</w:t>
            </w:r>
            <w:r>
              <w:t xml:space="preserve">, </w:t>
            </w:r>
            <w:r w:rsidRPr="00CD1595">
              <w:t>341</w:t>
            </w:r>
          </w:p>
          <w:p w:rsidR="00326EAA" w:rsidRPr="00CD1595" w:rsidRDefault="00326EAA" w:rsidP="00E4336C">
            <w:r w:rsidRPr="00CD1595">
              <w:t>3</w:t>
            </w:r>
          </w:p>
          <w:p w:rsidR="00326EAA" w:rsidRPr="00CD1595" w:rsidRDefault="00326EAA" w:rsidP="00E4336C">
            <w:r w:rsidRPr="00CD1595">
              <w:t>2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6</w:t>
            </w:r>
            <w:r>
              <w:t xml:space="preserve">, </w:t>
            </w:r>
            <w:r w:rsidRPr="00CD1595">
              <w:t>726</w:t>
            </w:r>
            <w:r>
              <w:t xml:space="preserve"> </w:t>
            </w:r>
          </w:p>
          <w:p w:rsidR="00326EAA" w:rsidRPr="00CD1595" w:rsidRDefault="00326EAA" w:rsidP="00E4336C">
            <w:r w:rsidRPr="00CD1595">
              <w:t>(44</w:t>
            </w:r>
            <w:r>
              <w:t xml:space="preserve">, </w:t>
            </w:r>
            <w:r w:rsidRPr="00CD1595">
              <w:t>6)</w:t>
            </w:r>
          </w:p>
          <w:p w:rsidR="00326EAA" w:rsidRPr="00CD1595" w:rsidRDefault="00326EAA" w:rsidP="00E4336C">
            <w:r w:rsidRPr="00CD1595">
              <w:t>9</w:t>
            </w:r>
          </w:p>
          <w:p w:rsidR="00326EAA" w:rsidRPr="00CD1595" w:rsidRDefault="00326EAA" w:rsidP="00E4336C">
            <w:r w:rsidRPr="00CD1595">
              <w:t>3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6</w:t>
            </w:r>
            <w:r>
              <w:t xml:space="preserve">, </w:t>
            </w:r>
            <w:r w:rsidRPr="00CD1595">
              <w:t>863</w:t>
            </w:r>
          </w:p>
          <w:p w:rsidR="00326EAA" w:rsidRPr="00CD1595" w:rsidRDefault="00326EAA" w:rsidP="00E4336C">
            <w:r w:rsidRPr="00CD1595">
              <w:t>(43</w:t>
            </w:r>
            <w:r>
              <w:t xml:space="preserve">, </w:t>
            </w:r>
            <w:r w:rsidRPr="00CD1595">
              <w:t>7)</w:t>
            </w:r>
          </w:p>
          <w:p w:rsidR="00326EAA" w:rsidRPr="00CD1595" w:rsidRDefault="00326EAA" w:rsidP="00E4336C">
            <w:r w:rsidRPr="00CD1595">
              <w:t>8</w:t>
            </w:r>
          </w:p>
          <w:p w:rsidR="00326EAA" w:rsidRPr="00CD1595" w:rsidRDefault="00326EAA" w:rsidP="00E4336C">
            <w:r w:rsidRPr="00CD1595">
              <w:t>4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7</w:t>
            </w:r>
            <w:r>
              <w:t xml:space="preserve">, </w:t>
            </w:r>
            <w:r w:rsidRPr="00CD1595">
              <w:t>269</w:t>
            </w:r>
          </w:p>
          <w:p w:rsidR="00326EAA" w:rsidRPr="00CD1595" w:rsidRDefault="00326EAA" w:rsidP="00E4336C">
            <w:r w:rsidRPr="00CD1595">
              <w:t>(41</w:t>
            </w:r>
            <w:r>
              <w:t xml:space="preserve">, </w:t>
            </w:r>
            <w:r w:rsidRPr="00CD1595">
              <w:t>3)</w:t>
            </w:r>
          </w:p>
          <w:p w:rsidR="00326EAA" w:rsidRPr="00CD1595" w:rsidRDefault="00326EAA" w:rsidP="00E4336C">
            <w:r w:rsidRPr="00CD1595">
              <w:t>4</w:t>
            </w:r>
          </w:p>
          <w:p w:rsidR="00326EAA" w:rsidRPr="00CD1595" w:rsidRDefault="00326EAA" w:rsidP="00E4336C">
            <w:r w:rsidRPr="00CD1595">
              <w:t>6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7</w:t>
            </w:r>
            <w:r>
              <w:t xml:space="preserve">, </w:t>
            </w:r>
            <w:r w:rsidRPr="00CD1595">
              <w:t>407</w:t>
            </w:r>
          </w:p>
          <w:p w:rsidR="00326EAA" w:rsidRPr="00CD1595" w:rsidRDefault="00326EAA" w:rsidP="00E4336C">
            <w:r w:rsidRPr="00CD1595">
              <w:t>(40</w:t>
            </w:r>
            <w:r>
              <w:t xml:space="preserve">, </w:t>
            </w:r>
            <w:r w:rsidRPr="00CD1595">
              <w:t>5)</w:t>
            </w:r>
          </w:p>
          <w:p w:rsidR="00326EAA" w:rsidRPr="00CD1595" w:rsidRDefault="00326EAA" w:rsidP="00E4336C">
            <w:r w:rsidRPr="00CD1595">
              <w:t>3</w:t>
            </w:r>
          </w:p>
          <w:p w:rsidR="00326EAA" w:rsidRPr="00CD1595" w:rsidRDefault="00326EAA" w:rsidP="00E4336C">
            <w:r w:rsidRPr="00CD1595">
              <w:t>7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70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6EAA" w:rsidRPr="00CD1595" w:rsidRDefault="00326EAA" w:rsidP="00E4336C">
            <w:smartTag w:uri="urn:schemas-microsoft-com:office:smarttags" w:element="metricconverter">
              <w:smartTagPr>
                <w:attr w:name="ProductID" w:val="500 м"/>
              </w:smartTagPr>
              <w:r w:rsidRPr="00CD1595">
                <w:t>500 м</w:t>
              </w:r>
            </w:smartTag>
            <w:r w:rsidRPr="00CD1595">
              <w:t xml:space="preserve"> (1.20</w:t>
            </w:r>
            <w:r>
              <w:t xml:space="preserve">, </w:t>
            </w:r>
            <w:r w:rsidRPr="00CD1595">
              <w:t>3 с)</w:t>
            </w:r>
          </w:p>
        </w:tc>
        <w:tc>
          <w:tcPr>
            <w:tcW w:w="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I. 6</w:t>
            </w:r>
            <w:r>
              <w:t xml:space="preserve">, </w:t>
            </w:r>
            <w:r w:rsidRPr="00CD1595">
              <w:t>227-5</w:t>
            </w:r>
            <w:r>
              <w:t xml:space="preserve">, </w:t>
            </w:r>
            <w:r w:rsidRPr="00CD1595">
              <w:t>682</w:t>
            </w:r>
          </w:p>
          <w:p w:rsidR="00326EAA" w:rsidRPr="00CD1595" w:rsidRDefault="00326EAA" w:rsidP="00E4336C">
            <w:r w:rsidRPr="00CD1595">
              <w:t>(1.20</w:t>
            </w:r>
            <w:r>
              <w:t xml:space="preserve">, </w:t>
            </w:r>
            <w:r w:rsidRPr="00CD1595">
              <w:t>3-1.28)</w:t>
            </w:r>
          </w:p>
          <w:p w:rsidR="00326EAA" w:rsidRPr="00CD1595" w:rsidRDefault="00326EAA" w:rsidP="00E4336C">
            <w:r w:rsidRPr="00CD1595">
              <w:t>II. 3-9</w:t>
            </w:r>
          </w:p>
          <w:p w:rsidR="00326EAA" w:rsidRPr="00CD1595" w:rsidRDefault="00326EAA" w:rsidP="00E4336C">
            <w:r w:rsidRPr="00CD1595">
              <w:t>III.3-7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5</w:t>
            </w:r>
            <w:r>
              <w:t xml:space="preserve">, </w:t>
            </w:r>
            <w:r w:rsidRPr="00CD1595">
              <w:t>954</w:t>
            </w:r>
          </w:p>
          <w:p w:rsidR="00326EAA" w:rsidRPr="00CD1595" w:rsidRDefault="00326EAA" w:rsidP="00E4336C">
            <w:r w:rsidRPr="00CD1595">
              <w:t>(1.24</w:t>
            </w:r>
            <w:r>
              <w:t xml:space="preserve">, </w:t>
            </w:r>
            <w:r w:rsidRPr="00CD1595">
              <w:t>0)</w:t>
            </w:r>
          </w:p>
          <w:p w:rsidR="00326EAA" w:rsidRPr="00CD1595" w:rsidRDefault="00326EAA" w:rsidP="00E4336C">
            <w:r w:rsidRPr="00CD1595">
              <w:t>6</w:t>
            </w:r>
          </w:p>
          <w:p w:rsidR="00326EAA" w:rsidRPr="00CD1595" w:rsidRDefault="00326EAA" w:rsidP="00E4336C">
            <w:r w:rsidRPr="00CD1595">
              <w:t>4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Default="00326EAA" w:rsidP="00E4336C">
            <w:r w:rsidRPr="00CD1595">
              <w:t>0</w:t>
            </w:r>
            <w:r>
              <w:t xml:space="preserve">, </w:t>
            </w:r>
            <w:r w:rsidRPr="00CD1595">
              <w:t>273</w:t>
            </w:r>
          </w:p>
          <w:p w:rsidR="00326EAA" w:rsidRPr="00CD1595" w:rsidRDefault="00326EAA" w:rsidP="00E4336C">
            <w:r w:rsidRPr="00CD1595">
              <w:t>3</w:t>
            </w:r>
          </w:p>
          <w:p w:rsidR="00326EAA" w:rsidRPr="00CD1595" w:rsidRDefault="00326EAA" w:rsidP="00E4336C">
            <w:r w:rsidRPr="00CD1595">
              <w:t>2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5</w:t>
            </w:r>
            <w:r>
              <w:t xml:space="preserve">, </w:t>
            </w:r>
            <w:r w:rsidRPr="00CD1595">
              <w:t>682</w:t>
            </w:r>
          </w:p>
          <w:p w:rsidR="00326EAA" w:rsidRPr="00CD1595" w:rsidRDefault="00326EAA" w:rsidP="00E4336C">
            <w:r w:rsidRPr="00CD1595">
              <w:t>(1.28</w:t>
            </w:r>
            <w:r>
              <w:t xml:space="preserve">, </w:t>
            </w:r>
            <w:r w:rsidRPr="00CD1595">
              <w:t>0)</w:t>
            </w:r>
          </w:p>
          <w:p w:rsidR="00326EAA" w:rsidRPr="00CD1595" w:rsidRDefault="00326EAA" w:rsidP="00E4336C">
            <w:r w:rsidRPr="00CD1595">
              <w:t>9</w:t>
            </w:r>
          </w:p>
          <w:p w:rsidR="00326EAA" w:rsidRPr="00CD1595" w:rsidRDefault="00326EAA" w:rsidP="00E4336C">
            <w:r w:rsidRPr="00CD1595">
              <w:t>2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5</w:t>
            </w:r>
            <w:r>
              <w:t xml:space="preserve">, </w:t>
            </w:r>
            <w:r w:rsidRPr="00CD1595">
              <w:t>792</w:t>
            </w:r>
          </w:p>
          <w:p w:rsidR="00326EAA" w:rsidRPr="00CD1595" w:rsidRDefault="00326EAA" w:rsidP="00E4336C">
            <w:r w:rsidRPr="00CD1595">
              <w:t>(1.26</w:t>
            </w:r>
            <w:r>
              <w:t xml:space="preserve">, </w:t>
            </w:r>
            <w:r w:rsidRPr="00CD1595">
              <w:t>3)</w:t>
            </w:r>
          </w:p>
          <w:p w:rsidR="00326EAA" w:rsidRPr="00CD1595" w:rsidRDefault="00326EAA" w:rsidP="00E4336C">
            <w:r w:rsidRPr="00CD1595">
              <w:t>8</w:t>
            </w:r>
          </w:p>
          <w:p w:rsidR="00326EAA" w:rsidRPr="00CD1595" w:rsidRDefault="00326EAA" w:rsidP="00E4336C">
            <w:r w:rsidRPr="00CD1595">
              <w:t>3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6</w:t>
            </w:r>
            <w:r>
              <w:t xml:space="preserve">, </w:t>
            </w:r>
            <w:r w:rsidRPr="00CD1595">
              <w:t>116</w:t>
            </w:r>
          </w:p>
          <w:p w:rsidR="00326EAA" w:rsidRPr="00CD1595" w:rsidRDefault="00326EAA" w:rsidP="00E4336C">
            <w:r w:rsidRPr="00CD1595">
              <w:t>(1.21</w:t>
            </w:r>
            <w:r>
              <w:t xml:space="preserve">, </w:t>
            </w:r>
            <w:r w:rsidRPr="00CD1595">
              <w:t>8)</w:t>
            </w:r>
          </w:p>
          <w:p w:rsidR="00326EAA" w:rsidRPr="00CD1595" w:rsidRDefault="00326EAA" w:rsidP="00E4336C">
            <w:r w:rsidRPr="00CD1595">
              <w:t>4</w:t>
            </w:r>
          </w:p>
          <w:p w:rsidR="00326EAA" w:rsidRPr="00CD1595" w:rsidRDefault="00326EAA" w:rsidP="00E4336C">
            <w:r w:rsidRPr="00CD1595">
              <w:t>5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6</w:t>
            </w:r>
            <w:r>
              <w:t xml:space="preserve">, </w:t>
            </w:r>
            <w:r w:rsidRPr="00CD1595">
              <w:t>227</w:t>
            </w:r>
          </w:p>
          <w:p w:rsidR="00326EAA" w:rsidRPr="00CD1595" w:rsidRDefault="00326EAA" w:rsidP="00E4336C">
            <w:r w:rsidRPr="00CD1595">
              <w:t>(1.20</w:t>
            </w:r>
            <w:r>
              <w:t xml:space="preserve">, </w:t>
            </w:r>
            <w:r w:rsidRPr="00CD1595">
              <w:t>3)</w:t>
            </w:r>
          </w:p>
          <w:p w:rsidR="00326EAA" w:rsidRPr="00CD1595" w:rsidRDefault="00326EAA" w:rsidP="00E4336C">
            <w:r w:rsidRPr="00CD1595">
              <w:t>3</w:t>
            </w:r>
          </w:p>
          <w:p w:rsidR="00326EAA" w:rsidRPr="00CD1595" w:rsidRDefault="00326EAA" w:rsidP="00E4336C">
            <w:r w:rsidRPr="00CD1595">
              <w:t>6</w:t>
            </w:r>
          </w:p>
        </w:tc>
      </w:tr>
    </w:tbl>
    <w:p w:rsidR="00326EAA" w:rsidRPr="00CD1595" w:rsidRDefault="00326EAA" w:rsidP="00326EAA">
      <w:pPr>
        <w:spacing w:before="120"/>
        <w:ind w:firstLine="567"/>
        <w:jc w:val="both"/>
      </w:pPr>
      <w:r w:rsidRPr="00CD1595">
        <w:t xml:space="preserve">В экспериментальной работе было проведено обследование СД девушек-спринтеров группы спортивного совершенствования (ГСС) 2-го года обучения СДЮШОР в условиях естественного участия в состязаниях (бег на </w:t>
      </w:r>
      <w:smartTag w:uri="urn:schemas-microsoft-com:office:smarttags" w:element="metricconverter">
        <w:smartTagPr>
          <w:attr w:name="ProductID" w:val="400 м"/>
        </w:smartTagPr>
        <w:r w:rsidRPr="00CD1595">
          <w:t>400 м</w:t>
        </w:r>
      </w:smartTag>
      <w:r w:rsidRPr="00CD1595">
        <w:t>). Для выявления соревновательной эффективности в целях индивидуализации процесса подготовки спринтеров предлагается контроль за изменениями в энергообеспечении у каждой отдельной спортсменки по показателям КИГ (коэффициент интенсивности глюкозы)</w:t>
      </w:r>
      <w:r>
        <w:t xml:space="preserve">, </w:t>
      </w:r>
      <w:r w:rsidRPr="00CD1595">
        <w:t>КИФ (коэффициент интенсивности фосфагенных реакций)</w:t>
      </w:r>
      <w:r>
        <w:t xml:space="preserve">, </w:t>
      </w:r>
      <w:r w:rsidRPr="00CD1595">
        <w:t>КИК (коэффициент интенсивности креатинкиназных реакций). Они имеют однотипную формулу расчета</w:t>
      </w:r>
      <w:r>
        <w:t xml:space="preserve">, </w:t>
      </w:r>
      <w:r w:rsidRPr="00CD1595">
        <w:t xml:space="preserve">например: 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>100 x La инд.(ср.)</w:t>
      </w:r>
      <w:r>
        <w:t xml:space="preserve">, </w:t>
      </w:r>
      <w:r w:rsidRPr="00CD1595">
        <w:t>мМ/л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>КИГ400 =</w:t>
      </w:r>
      <w:r>
        <w:t xml:space="preserve"> - </w:t>
      </w:r>
      <w:r w:rsidRPr="00CD1595">
        <w:t>--------------------------------------------</w:t>
      </w:r>
      <w:r>
        <w:t xml:space="preserve">, </w:t>
      </w:r>
      <w:r w:rsidRPr="00CD1595">
        <w:t>где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>V400 инд.(ср.)</w:t>
      </w:r>
      <w:r>
        <w:t xml:space="preserve">, </w:t>
      </w:r>
      <w:r w:rsidRPr="00CD1595">
        <w:t>м/с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>КИГ400</w:t>
      </w:r>
      <w:r>
        <w:t xml:space="preserve"> - </w:t>
      </w:r>
      <w:r w:rsidRPr="00CD1595">
        <w:t xml:space="preserve">коэффициент интенсивности глюкозы на дистанции </w:t>
      </w:r>
      <w:smartTag w:uri="urn:schemas-microsoft-com:office:smarttags" w:element="metricconverter">
        <w:smartTagPr>
          <w:attr w:name="ProductID" w:val="400 м"/>
        </w:smartTagPr>
        <w:r w:rsidRPr="00CD1595">
          <w:t>400 м</w:t>
        </w:r>
      </w:smartTag>
      <w:r w:rsidRPr="00CD1595">
        <w:t>; Lа инд. (ср)</w:t>
      </w:r>
      <w:r>
        <w:t xml:space="preserve">, </w:t>
      </w:r>
      <w:r w:rsidRPr="00CD1595">
        <w:t>мМ/л</w:t>
      </w:r>
      <w:r>
        <w:t xml:space="preserve"> - </w:t>
      </w:r>
      <w:r w:rsidRPr="00CD1595">
        <w:t>индивидуальный средний показатель лактата</w:t>
      </w:r>
      <w:r>
        <w:t xml:space="preserve">, </w:t>
      </w:r>
      <w:r w:rsidRPr="00CD1595">
        <w:t>наблюдаемый в процессе восстановления на 3-й или 10-й мин по окончании бега</w:t>
      </w:r>
      <w:r>
        <w:t xml:space="preserve">, </w:t>
      </w:r>
      <w:r w:rsidRPr="00CD1595">
        <w:t>выражен в единицах системы СИ; V400 инд. (ср.)</w:t>
      </w:r>
      <w:r>
        <w:t xml:space="preserve">, </w:t>
      </w:r>
      <w:r w:rsidRPr="00CD1595">
        <w:t>м/с</w:t>
      </w:r>
      <w:r>
        <w:t xml:space="preserve"> - </w:t>
      </w:r>
      <w:r w:rsidRPr="00CD1595">
        <w:t xml:space="preserve">индивидуальная средняя скорость бега на дистанции </w:t>
      </w:r>
      <w:smartTag w:uri="urn:schemas-microsoft-com:office:smarttags" w:element="metricconverter">
        <w:smartTagPr>
          <w:attr w:name="ProductID" w:val="400 м"/>
        </w:smartTagPr>
        <w:r w:rsidRPr="00CD1595">
          <w:t>400 м</w:t>
        </w:r>
      </w:smartTag>
      <w:r w:rsidRPr="00CD1595">
        <w:t xml:space="preserve">. Знание показателей указанных коэффициентов дает возможность осуществлять направленный выбор ТЗ с учетом индивидуальной эффективности соревновательной дистанции и вносить соответствующие коррективы в методику тренировки. 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>Изучение индивидуальных особенностей СД спортсменок позволило разделить их на три группы на основании временных различий в преодолении контрольных отрезков дистанции. В первую группу вошли спортсменки (условно обозначим их А1 и В1)</w:t>
      </w:r>
      <w:r>
        <w:t xml:space="preserve">, </w:t>
      </w:r>
      <w:r w:rsidRPr="00CD1595">
        <w:t>структура СД которых характеризовалась высокой скоростью на первой половине дистанции</w:t>
      </w:r>
      <w:r>
        <w:t xml:space="preserve">, </w:t>
      </w:r>
      <w:r w:rsidRPr="00CD1595">
        <w:t>значительно большей</w:t>
      </w:r>
      <w:r>
        <w:t xml:space="preserve">, </w:t>
      </w:r>
      <w:r w:rsidRPr="00CD1595">
        <w:t>чем на второй (V2001&gt;V2002 ); во вторую группу</w:t>
      </w:r>
      <w:r>
        <w:t xml:space="preserve"> - </w:t>
      </w:r>
      <w:r w:rsidRPr="00CD1595">
        <w:t>спортсменки (А2 и В2)</w:t>
      </w:r>
      <w:r>
        <w:t xml:space="preserve">, </w:t>
      </w:r>
      <w:r w:rsidRPr="00CD1595">
        <w:t>достигавшие относительно высокой скорости именно на второй половине дистанции (V2002&gt;Vср.200 2); в третью группу</w:t>
      </w:r>
      <w:r>
        <w:t xml:space="preserve"> - </w:t>
      </w:r>
      <w:r w:rsidRPr="00CD1595">
        <w:t>спортсменки (А3 и В3)</w:t>
      </w:r>
      <w:r>
        <w:t xml:space="preserve">, </w:t>
      </w:r>
      <w:r w:rsidRPr="00CD1595">
        <w:t>удерживавшие высокую скорость до 300-метрового участка дистанции</w:t>
      </w:r>
      <w:r>
        <w:t xml:space="preserve">, </w:t>
      </w:r>
      <w:r w:rsidRPr="00CD1595">
        <w:t>после которого скорость значительно падала. Отметим</w:t>
      </w:r>
      <w:r>
        <w:t xml:space="preserve">, </w:t>
      </w:r>
      <w:r w:rsidRPr="00CD1595">
        <w:t>что индивидуально-групповые отличия бегуний экспериментальной (А) и контрольной (В) групп по характеристикам СД подтвердились данными</w:t>
      </w:r>
      <w:r>
        <w:t xml:space="preserve">, </w:t>
      </w:r>
      <w:r w:rsidRPr="00CD1595">
        <w:t xml:space="preserve">отражающими особенности энергетики мышечной деятельности этих спортсменок (табл. 4). 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>Результаты проведенных нами исследований свидетельствуют</w:t>
      </w:r>
      <w:r>
        <w:t xml:space="preserve">, </w:t>
      </w:r>
      <w:r w:rsidRPr="00CD1595">
        <w:t>что отмеченные различия в уровне спортивных показателей и особенностях соревновательной структуры бега спортсменок обусловлены их энергетическими особенностями. У спортсменок группы А1 отмечаются высокие анаэробно-алактатные показатели по коэффициентам КИФ</w:t>
      </w:r>
      <w:r>
        <w:t xml:space="preserve">, </w:t>
      </w:r>
      <w:r w:rsidRPr="00CD1595">
        <w:t>КИК</w:t>
      </w:r>
      <w:r>
        <w:t xml:space="preserve">, </w:t>
      </w:r>
      <w:r w:rsidRPr="00CD1595">
        <w:t>что подчеркивает мощность креатинфосфатного механизма энергообеспечения. По-видимому</w:t>
      </w:r>
      <w:r>
        <w:t xml:space="preserve">, </w:t>
      </w:r>
      <w:r w:rsidRPr="00CD1595">
        <w:t xml:space="preserve">комплекс данных свойств функциональной подготовленности объясняется их предрасположенностью к достижению значительной скорости на первых </w:t>
      </w:r>
      <w:smartTag w:uri="urn:schemas-microsoft-com:office:smarttags" w:element="metricconverter">
        <w:smartTagPr>
          <w:attr w:name="ProductID" w:val="200 м"/>
        </w:smartTagPr>
        <w:r w:rsidRPr="00CD1595">
          <w:t>200 м</w:t>
        </w:r>
      </w:smartTag>
      <w:r w:rsidRPr="00CD1595">
        <w:t xml:space="preserve">. 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>У спортсменок группы А2</w:t>
      </w:r>
      <w:r>
        <w:t xml:space="preserve">, </w:t>
      </w:r>
      <w:r w:rsidRPr="00CD1595">
        <w:t>как это можно видеть из сравнительного анализа</w:t>
      </w:r>
      <w:r>
        <w:t xml:space="preserve">, </w:t>
      </w:r>
      <w:r w:rsidRPr="00CD1595">
        <w:t>намного выше средние групповые значения показателей КИГ</w:t>
      </w:r>
      <w:r>
        <w:t xml:space="preserve">, </w:t>
      </w:r>
      <w:r w:rsidRPr="00CD1595">
        <w:t>отражающие мощность гликолиза в энергетике мышечной деятельности. Отметим</w:t>
      </w:r>
      <w:r>
        <w:t xml:space="preserve">, </w:t>
      </w:r>
      <w:r w:rsidRPr="00CD1595">
        <w:t>что индивидуальные значения КИФ и КИК у спортсменок А2 уступают средним данным указанных коэффициентов для группы 17-летних спортсменок. Видимо</w:t>
      </w:r>
      <w:r>
        <w:t xml:space="preserve">, </w:t>
      </w:r>
      <w:r w:rsidRPr="00CD1595">
        <w:t>индивидуальность спортсменок группы А2 может быть учтена в случае</w:t>
      </w:r>
      <w:r>
        <w:t xml:space="preserve">, </w:t>
      </w:r>
      <w:r w:rsidRPr="00CD1595">
        <w:t xml:space="preserve">когда будет нивелирована функциональная недостаточность анаэробно-алактатных способностей. 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>У спортсменок группы А3 рассматриваемые коэффициенты находились в пределах нормальных величин</w:t>
      </w:r>
      <w:r>
        <w:t xml:space="preserve">, </w:t>
      </w:r>
      <w:r w:rsidRPr="00CD1595">
        <w:t xml:space="preserve">характерных для бегуний на </w:t>
      </w:r>
      <w:smartTag w:uri="urn:schemas-microsoft-com:office:smarttags" w:element="metricconverter">
        <w:smartTagPr>
          <w:attr w:name="ProductID" w:val="400 м"/>
        </w:smartTagPr>
        <w:r w:rsidRPr="00CD1595">
          <w:t>400 м</w:t>
        </w:r>
      </w:smartTag>
      <w:r w:rsidRPr="00CD1595">
        <w:t xml:space="preserve"> ГСС 2-го года обучения. Вместе с тем направления индивидуальной подготовки указанных спортсменок предусматривали повышение функциональной готовности в пределах совершенствования гликолитического механизма энергообразования</w:t>
      </w:r>
      <w:r>
        <w:t xml:space="preserve">, </w:t>
      </w:r>
      <w:r w:rsidRPr="00CD1595">
        <w:t xml:space="preserve">обеспечивающего успех в СД бегуний на </w:t>
      </w:r>
      <w:smartTag w:uri="urn:schemas-microsoft-com:office:smarttags" w:element="metricconverter">
        <w:smartTagPr>
          <w:attr w:name="ProductID" w:val="400 м"/>
        </w:smartTagPr>
        <w:r w:rsidRPr="00CD1595">
          <w:t>400 м</w:t>
        </w:r>
      </w:smartTag>
      <w:r w:rsidRPr="00CD1595">
        <w:t xml:space="preserve">. 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>Результаты проведенных исследований свидетельствуют о том</w:t>
      </w:r>
      <w:r>
        <w:t xml:space="preserve">, </w:t>
      </w:r>
      <w:r w:rsidRPr="00CD1595">
        <w:t>что среди бегуний ГСС 2-го года обучения встречаются спортсменки с различной структурой СД и функциональными особенностями. На основании полученных данных нами было рекомендовано подготовку спринтеров планировать следующим образом: спортсменкам А1</w:t>
      </w:r>
      <w:r>
        <w:t xml:space="preserve"> - </w:t>
      </w:r>
      <w:r w:rsidRPr="00CD1595">
        <w:t xml:space="preserve">основное внимание уделить подготовке к выступлению на дистанции </w:t>
      </w:r>
      <w:smartTag w:uri="urn:schemas-microsoft-com:office:smarttags" w:element="metricconverter">
        <w:smartTagPr>
          <w:attr w:name="ProductID" w:val="200 м"/>
        </w:smartTagPr>
        <w:r w:rsidRPr="00CD1595">
          <w:t>200 м</w:t>
        </w:r>
      </w:smartTag>
      <w:r>
        <w:t xml:space="preserve">, </w:t>
      </w:r>
      <w:r w:rsidRPr="00CD1595">
        <w:t>спортсменкам А2 и А3</w:t>
      </w:r>
      <w:r>
        <w:t xml:space="preserve"> - </w:t>
      </w:r>
      <w:r w:rsidRPr="00CD1595">
        <w:t xml:space="preserve">считать главной для себя дистанцию </w:t>
      </w:r>
      <w:smartTag w:uri="urn:schemas-microsoft-com:office:smarttags" w:element="metricconverter">
        <w:smartTagPr>
          <w:attr w:name="ProductID" w:val="400 м"/>
        </w:smartTagPr>
        <w:r w:rsidRPr="00CD1595">
          <w:t>400 м</w:t>
        </w:r>
      </w:smartTag>
      <w:r w:rsidRPr="00CD1595">
        <w:t xml:space="preserve"> и строить подготовку согласно требованиям СД именно на этой дистанции. Практические рекомендации по индивидуализации тренировочного процесса были разработаны применительно к этапу главных стартов соревновательного периода.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 xml:space="preserve">Таблица 4. Показатели метаболических реакций в СД бегуний на </w:t>
      </w:r>
      <w:smartTag w:uri="urn:schemas-microsoft-com:office:smarttags" w:element="metricconverter">
        <w:smartTagPr>
          <w:attr w:name="ProductID" w:val="400 м"/>
        </w:smartTagPr>
        <w:r w:rsidRPr="00CD1595">
          <w:t>400 м</w:t>
        </w:r>
      </w:smartTag>
      <w:r w:rsidRPr="00CD1595">
        <w:t xml:space="preserve"> экспериментальной группы А на этапе ранних соревнований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775"/>
        <w:gridCol w:w="1680"/>
        <w:gridCol w:w="968"/>
        <w:gridCol w:w="921"/>
        <w:gridCol w:w="948"/>
        <w:gridCol w:w="1115"/>
        <w:gridCol w:w="1162"/>
        <w:gridCol w:w="1129"/>
      </w:tblGrid>
      <w:tr w:rsidR="00326EAA" w:rsidRPr="00CD1595" w:rsidTr="00E4336C">
        <w:trPr>
          <w:tblCellSpacing w:w="0" w:type="dxa"/>
        </w:trPr>
        <w:tc>
          <w:tcPr>
            <w:tcW w:w="915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Условное об означение групп спортсменок</w:t>
            </w:r>
          </w:p>
        </w:tc>
        <w:tc>
          <w:tcPr>
            <w:tcW w:w="86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Скорость бега на дистанции</w:t>
            </w:r>
            <w:r>
              <w:t xml:space="preserve">, </w:t>
            </w:r>
          </w:p>
          <w:p w:rsidR="00326EAA" w:rsidRPr="00CD1595" w:rsidRDefault="00326EAA" w:rsidP="00E4336C">
            <w:r w:rsidRPr="00CD1595">
              <w:t>м/с</w:t>
            </w:r>
          </w:p>
        </w:tc>
        <w:tc>
          <w:tcPr>
            <w:tcW w:w="146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Показатели метаболических реакций</w:t>
            </w:r>
            <w:r>
              <w:t xml:space="preserve">, </w:t>
            </w:r>
            <w:r w:rsidRPr="00CD1595">
              <w:t>мМ/л</w:t>
            </w:r>
          </w:p>
        </w:tc>
        <w:tc>
          <w:tcPr>
            <w:tcW w:w="17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Значения коэффициентов</w:t>
            </w:r>
            <w:r>
              <w:t xml:space="preserve">, </w:t>
            </w:r>
            <w:r w:rsidRPr="00CD1595">
              <w:t>усл. ед.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915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6EAA" w:rsidRPr="00CD1595" w:rsidRDefault="00326EAA" w:rsidP="00E4336C"/>
        </w:tc>
        <w:tc>
          <w:tcPr>
            <w:tcW w:w="86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6EAA" w:rsidRPr="00CD1595" w:rsidRDefault="00326EAA" w:rsidP="00E4336C"/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Lа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Рн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Кр</w:t>
            </w:r>
          </w:p>
        </w:tc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КИГ</w:t>
            </w: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КИФ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КИК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91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А1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6</w:t>
            </w:r>
            <w:r>
              <w:t xml:space="preserve">, </w:t>
            </w:r>
            <w:r w:rsidRPr="00CD1595">
              <w:t>867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15</w:t>
            </w:r>
            <w:r>
              <w:t xml:space="preserve">, </w:t>
            </w:r>
            <w:r w:rsidRPr="00CD1595">
              <w:t>38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2</w:t>
            </w:r>
            <w:r>
              <w:t xml:space="preserve">, </w:t>
            </w:r>
            <w:r w:rsidRPr="00CD1595">
              <w:t>46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0</w:t>
            </w:r>
            <w:r>
              <w:t xml:space="preserve">, </w:t>
            </w:r>
            <w:r w:rsidRPr="00CD1595">
              <w:t>170</w:t>
            </w:r>
          </w:p>
        </w:tc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224</w:t>
            </w:r>
            <w:r>
              <w:t xml:space="preserve">, </w:t>
            </w:r>
            <w:r w:rsidRPr="00CD1595">
              <w:t>0</w:t>
            </w: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35</w:t>
            </w:r>
            <w:r>
              <w:t xml:space="preserve">, </w:t>
            </w:r>
            <w:r w:rsidRPr="00CD1595">
              <w:t>8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2</w:t>
            </w:r>
            <w:r>
              <w:t xml:space="preserve">, </w:t>
            </w:r>
            <w:r w:rsidRPr="00CD1595">
              <w:t>48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91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А2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7</w:t>
            </w:r>
            <w:r>
              <w:t xml:space="preserve">, </w:t>
            </w:r>
            <w:r w:rsidRPr="00CD1595">
              <w:t>055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16</w:t>
            </w:r>
            <w:r>
              <w:t xml:space="preserve">, </w:t>
            </w:r>
            <w:r w:rsidRPr="00CD1595">
              <w:t>65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2</w:t>
            </w:r>
            <w:r>
              <w:t xml:space="preserve">, </w:t>
            </w:r>
            <w:r w:rsidRPr="00CD1595">
              <w:t>22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0</w:t>
            </w:r>
            <w:r>
              <w:t xml:space="preserve">, </w:t>
            </w:r>
            <w:r w:rsidRPr="00CD1595">
              <w:t>157</w:t>
            </w:r>
          </w:p>
        </w:tc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236</w:t>
            </w:r>
            <w:r>
              <w:t xml:space="preserve">, </w:t>
            </w:r>
            <w:r w:rsidRPr="00CD1595">
              <w:t>0</w:t>
            </w: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31</w:t>
            </w:r>
            <w:r>
              <w:t xml:space="preserve">, </w:t>
            </w:r>
            <w:r w:rsidRPr="00CD1595">
              <w:t>5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2</w:t>
            </w:r>
            <w:r>
              <w:t xml:space="preserve">, </w:t>
            </w:r>
            <w:r w:rsidRPr="00CD1595">
              <w:t>23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91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А3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6</w:t>
            </w:r>
            <w:r>
              <w:t xml:space="preserve">, </w:t>
            </w:r>
            <w:r w:rsidRPr="00CD1595">
              <w:t>960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15</w:t>
            </w:r>
            <w:r>
              <w:t xml:space="preserve">, </w:t>
            </w:r>
            <w:r w:rsidRPr="00CD1595">
              <w:t>83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2</w:t>
            </w:r>
            <w:r>
              <w:t xml:space="preserve">, </w:t>
            </w:r>
            <w:r w:rsidRPr="00CD1595">
              <w:t>34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0</w:t>
            </w:r>
            <w:r>
              <w:t xml:space="preserve">, </w:t>
            </w:r>
            <w:r w:rsidRPr="00CD1595">
              <w:t>157</w:t>
            </w:r>
          </w:p>
        </w:tc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227</w:t>
            </w:r>
            <w:r>
              <w:t xml:space="preserve">, </w:t>
            </w:r>
            <w:r w:rsidRPr="00CD1595">
              <w:t>4</w:t>
            </w: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33</w:t>
            </w:r>
            <w:r>
              <w:t xml:space="preserve">, </w:t>
            </w:r>
            <w:r w:rsidRPr="00CD1595">
              <w:t>6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2</w:t>
            </w:r>
            <w:r>
              <w:t xml:space="preserve">, </w:t>
            </w:r>
            <w:r w:rsidRPr="00CD1595">
              <w:t>25</w:t>
            </w:r>
          </w:p>
        </w:tc>
      </w:tr>
    </w:tbl>
    <w:p w:rsidR="00326EAA" w:rsidRPr="00CD1595" w:rsidRDefault="00326EAA" w:rsidP="00326EAA">
      <w:pPr>
        <w:spacing w:before="120"/>
        <w:ind w:firstLine="567"/>
        <w:jc w:val="both"/>
      </w:pPr>
      <w:r w:rsidRPr="00CD1595">
        <w:t>Примечание. Для удобства восприятия все коэффициенты умножены на 100. КИГ</w:t>
      </w:r>
      <w:r>
        <w:t xml:space="preserve"> - </w:t>
      </w:r>
      <w:r w:rsidRPr="00CD1595">
        <w:t>по М. Я. Набатниковой (1988).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>Таблица 5. Система тренировочных заданий у спортсменок экспериментальной группы при реализации индивидуалъных программ подготовки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70"/>
        <w:gridCol w:w="2128"/>
        <w:gridCol w:w="860"/>
        <w:gridCol w:w="1021"/>
        <w:gridCol w:w="1046"/>
        <w:gridCol w:w="1021"/>
        <w:gridCol w:w="563"/>
        <w:gridCol w:w="563"/>
        <w:gridCol w:w="564"/>
        <w:gridCol w:w="562"/>
      </w:tblGrid>
      <w:tr w:rsidR="00326EAA" w:rsidRPr="00CD1595" w:rsidTr="00E4336C">
        <w:trPr>
          <w:tblCellSpacing w:w="0" w:type="dxa"/>
        </w:trPr>
        <w:tc>
          <w:tcPr>
            <w:tcW w:w="646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Условное обозначение групп спортсменок</w:t>
            </w:r>
          </w:p>
        </w:tc>
        <w:tc>
          <w:tcPr>
            <w:tcW w:w="108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Направленность заданий</w:t>
            </w:r>
          </w:p>
        </w:tc>
        <w:tc>
          <w:tcPr>
            <w:tcW w:w="207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Содержание ТЗ</w:t>
            </w:r>
          </w:p>
        </w:tc>
        <w:tc>
          <w:tcPr>
            <w:tcW w:w="12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Номера микроциклов и колич. повторений ТЗ в них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646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6EAA" w:rsidRPr="00CD1595" w:rsidRDefault="00326EAA" w:rsidP="00E4336C"/>
        </w:tc>
        <w:tc>
          <w:tcPr>
            <w:tcW w:w="108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6EAA" w:rsidRPr="00CD1595" w:rsidRDefault="00326EAA" w:rsidP="00E4336C"/>
        </w:tc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Дист</w:t>
            </w:r>
          </w:p>
          <w:p w:rsidR="00326EAA" w:rsidRPr="00CD1595" w:rsidRDefault="00326EAA" w:rsidP="00E4336C">
            <w:r w:rsidRPr="00CD1595">
              <w:t>м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Время</w:t>
            </w:r>
            <w:r>
              <w:t xml:space="preserve">, </w:t>
            </w:r>
            <w:r w:rsidRPr="00CD1595">
              <w:t>с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Отдых</w:t>
            </w:r>
            <w:r>
              <w:t xml:space="preserve">, </w:t>
            </w:r>
          </w:p>
          <w:p w:rsidR="00326EAA" w:rsidRPr="00CD1595" w:rsidRDefault="00326EAA" w:rsidP="00E4336C">
            <w:r w:rsidRPr="00CD1595">
              <w:t>мин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Колич. раз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4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646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А1</w:t>
            </w:r>
          </w:p>
        </w:tc>
        <w:tc>
          <w:tcPr>
            <w:tcW w:w="108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Совершенствование анаэробно-алактатного механизма</w:t>
            </w:r>
          </w:p>
        </w:tc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150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19</w:t>
            </w:r>
            <w:r>
              <w:t xml:space="preserve">, </w:t>
            </w:r>
            <w:r w:rsidRPr="00CD1595">
              <w:t>8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5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>
              <w:t xml:space="preserve"> 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>
              <w:t xml:space="preserve"> 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646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6EAA" w:rsidRPr="00CD1595" w:rsidRDefault="00326EAA" w:rsidP="00E4336C"/>
        </w:tc>
        <w:tc>
          <w:tcPr>
            <w:tcW w:w="108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6EAA" w:rsidRPr="00CD1595" w:rsidRDefault="00326EAA" w:rsidP="00E4336C"/>
        </w:tc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150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19</w:t>
            </w:r>
            <w:r>
              <w:t xml:space="preserve">, </w:t>
            </w:r>
            <w:r w:rsidRPr="00CD1595">
              <w:t>3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3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>
              <w:t xml:space="preserve"> 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>
              <w:t xml:space="preserve"> 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2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646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6EAA" w:rsidRPr="00CD1595" w:rsidRDefault="00326EAA" w:rsidP="00E4336C"/>
        </w:tc>
        <w:tc>
          <w:tcPr>
            <w:tcW w:w="108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6EAA" w:rsidRPr="00CD1595" w:rsidRDefault="00326EAA" w:rsidP="00E4336C"/>
        </w:tc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300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42</w:t>
            </w:r>
            <w:r>
              <w:t xml:space="preserve">, </w:t>
            </w:r>
            <w:r w:rsidRPr="00CD1595">
              <w:t>5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6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>
              <w:t xml:space="preserve"> 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>
              <w:t xml:space="preserve"> 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646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А2</w:t>
            </w:r>
          </w:p>
        </w:tc>
        <w:tc>
          <w:tcPr>
            <w:tcW w:w="108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Совершенствование анаэробно-алактатного механизма</w:t>
            </w:r>
          </w:p>
        </w:tc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150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19</w:t>
            </w:r>
            <w:r>
              <w:t xml:space="preserve">, </w:t>
            </w:r>
            <w:r w:rsidRPr="00CD1595">
              <w:t>3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3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>
              <w:t xml:space="preserve"> 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>
              <w:t xml:space="preserve"> 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646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6EAA" w:rsidRPr="00CD1595" w:rsidRDefault="00326EAA" w:rsidP="00E4336C"/>
        </w:tc>
        <w:tc>
          <w:tcPr>
            <w:tcW w:w="108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6EAA" w:rsidRPr="00CD1595" w:rsidRDefault="00326EAA" w:rsidP="00E4336C"/>
        </w:tc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300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41</w:t>
            </w:r>
            <w:r>
              <w:t xml:space="preserve">, </w:t>
            </w:r>
            <w:r w:rsidRPr="00CD1595">
              <w:t>3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4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>
              <w:t xml:space="preserve"> 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>
              <w:t xml:space="preserve"> 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646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6EAA" w:rsidRPr="00CD1595" w:rsidRDefault="00326EAA" w:rsidP="00E4336C"/>
        </w:tc>
        <w:tc>
          <w:tcPr>
            <w:tcW w:w="108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6EAA" w:rsidRPr="00CD1595" w:rsidRDefault="00326EAA" w:rsidP="00E4336C"/>
        </w:tc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300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40</w:t>
            </w:r>
            <w:r>
              <w:t xml:space="preserve">, </w:t>
            </w:r>
            <w:r w:rsidRPr="00CD1595">
              <w:t>5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3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7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>
              <w:t xml:space="preserve"> 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>
              <w:t xml:space="preserve"> 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2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646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А3</w:t>
            </w:r>
          </w:p>
        </w:tc>
        <w:tc>
          <w:tcPr>
            <w:tcW w:w="108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Совершенствование анаэробно-гликолитического механизма</w:t>
            </w:r>
          </w:p>
        </w:tc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300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41</w:t>
            </w:r>
            <w:r>
              <w:t xml:space="preserve">, </w:t>
            </w:r>
            <w:r w:rsidRPr="00CD1595">
              <w:t>3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4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>
              <w:t xml:space="preserve"> 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2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646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6EAA" w:rsidRPr="00CD1595" w:rsidRDefault="00326EAA" w:rsidP="00E4336C"/>
        </w:tc>
        <w:tc>
          <w:tcPr>
            <w:tcW w:w="108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6EAA" w:rsidRPr="00CD1595" w:rsidRDefault="00326EAA" w:rsidP="00E4336C"/>
        </w:tc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300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42</w:t>
            </w:r>
            <w:r>
              <w:t xml:space="preserve">, </w:t>
            </w:r>
            <w:r w:rsidRPr="00CD1595">
              <w:t>5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6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>
              <w:t xml:space="preserve"> 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>
              <w:t xml:space="preserve"> 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646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6EAA" w:rsidRPr="00CD1595" w:rsidRDefault="00326EAA" w:rsidP="00E4336C"/>
        </w:tc>
        <w:tc>
          <w:tcPr>
            <w:tcW w:w="108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6EAA" w:rsidRPr="00CD1595" w:rsidRDefault="00326EAA" w:rsidP="00E4336C"/>
        </w:tc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500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1.24</w:t>
            </w:r>
            <w:r>
              <w:t xml:space="preserve">, </w:t>
            </w:r>
            <w:r w:rsidRPr="00CD1595">
              <w:t>0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6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4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>
              <w:t xml:space="preserve"> 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>
              <w:t xml:space="preserve"> 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>
              <w:t xml:space="preserve"> </w:t>
            </w:r>
          </w:p>
        </w:tc>
      </w:tr>
    </w:tbl>
    <w:p w:rsidR="00326EAA" w:rsidRPr="00CD1595" w:rsidRDefault="00326EAA" w:rsidP="00326EAA">
      <w:pPr>
        <w:spacing w:before="120"/>
        <w:ind w:firstLine="567"/>
        <w:jc w:val="both"/>
      </w:pPr>
      <w:r w:rsidRPr="00CD1595">
        <w:t xml:space="preserve">Таблица 6. Характеристика индивидуальной структуры СД на дистанции </w:t>
      </w:r>
      <w:smartTag w:uri="urn:schemas-microsoft-com:office:smarttags" w:element="metricconverter">
        <w:smartTagPr>
          <w:attr w:name="ProductID" w:val="400 м"/>
        </w:smartTagPr>
        <w:r w:rsidRPr="00CD1595">
          <w:t>400 м</w:t>
        </w:r>
      </w:smartTag>
      <w:r w:rsidRPr="00CD1595">
        <w:t xml:space="preserve"> у спортсменок экспериментальной группы на этапе главных соревнований и достоверность различий результатов с этапом ранних соревнований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23"/>
        <w:gridCol w:w="1461"/>
        <w:gridCol w:w="1059"/>
        <w:gridCol w:w="1179"/>
        <w:gridCol w:w="1094"/>
        <w:gridCol w:w="1168"/>
        <w:gridCol w:w="1146"/>
        <w:gridCol w:w="1168"/>
      </w:tblGrid>
      <w:tr w:rsidR="00326EAA" w:rsidRPr="00CD1595" w:rsidTr="00E4336C">
        <w:trPr>
          <w:tblCellSpacing w:w="0" w:type="dxa"/>
        </w:trPr>
        <w:tc>
          <w:tcPr>
            <w:tcW w:w="734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Группы</w:t>
            </w:r>
          </w:p>
        </w:tc>
        <w:tc>
          <w:tcPr>
            <w:tcW w:w="75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Стат. величины</w:t>
            </w:r>
          </w:p>
        </w:tc>
        <w:tc>
          <w:tcPr>
            <w:tcW w:w="3513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Время (скорость) бега по отрезкам дистанции</w:t>
            </w:r>
            <w:r>
              <w:t xml:space="preserve">, </w:t>
            </w:r>
            <w:r w:rsidRPr="00CD1595">
              <w:t>с (м/с)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734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6EAA" w:rsidRPr="00CD1595" w:rsidRDefault="00326EAA" w:rsidP="00E4336C"/>
        </w:tc>
        <w:tc>
          <w:tcPr>
            <w:tcW w:w="75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6EAA" w:rsidRPr="00CD1595" w:rsidRDefault="00326EAA" w:rsidP="00E4336C"/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400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2001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300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200-300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2002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300-400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734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А1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X(t)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57</w:t>
            </w:r>
            <w:r>
              <w:t xml:space="preserve">, </w:t>
            </w:r>
            <w:r w:rsidRPr="00CD1595">
              <w:t>70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26</w:t>
            </w:r>
            <w:r>
              <w:t xml:space="preserve">, </w:t>
            </w:r>
            <w:r w:rsidRPr="00CD1595">
              <w:t>01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41</w:t>
            </w:r>
            <w:r>
              <w:t xml:space="preserve">, </w:t>
            </w:r>
            <w:r w:rsidRPr="00CD1595">
              <w:t>03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15</w:t>
            </w:r>
            <w:r>
              <w:t xml:space="preserve">, </w:t>
            </w:r>
            <w:r w:rsidRPr="00CD1595">
              <w:t>02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31</w:t>
            </w:r>
            <w:r>
              <w:t xml:space="preserve">, </w:t>
            </w:r>
            <w:r w:rsidRPr="00CD1595">
              <w:t>69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16</w:t>
            </w:r>
            <w:r>
              <w:t xml:space="preserve">, </w:t>
            </w:r>
            <w:r w:rsidRPr="00CD1595">
              <w:t>67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734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6EAA" w:rsidRPr="00CD1595" w:rsidRDefault="00326EAA" w:rsidP="00E4336C"/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Х(V)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6</w:t>
            </w:r>
            <w:r>
              <w:t xml:space="preserve">, </w:t>
            </w:r>
            <w:r w:rsidRPr="00CD1595">
              <w:t>933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7</w:t>
            </w:r>
            <w:r>
              <w:t xml:space="preserve">, </w:t>
            </w:r>
            <w:r w:rsidRPr="00CD1595">
              <w:t>689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7</w:t>
            </w:r>
            <w:r>
              <w:t xml:space="preserve">, </w:t>
            </w:r>
            <w:r w:rsidRPr="00CD1595">
              <w:t>312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6</w:t>
            </w:r>
            <w:r>
              <w:t xml:space="preserve">, </w:t>
            </w:r>
            <w:r w:rsidRPr="00CD1595">
              <w:t>658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6</w:t>
            </w:r>
            <w:r>
              <w:t xml:space="preserve">, </w:t>
            </w:r>
            <w:r w:rsidRPr="00CD1595">
              <w:t>311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5</w:t>
            </w:r>
            <w:r>
              <w:t xml:space="preserve">, </w:t>
            </w:r>
            <w:r w:rsidRPr="00CD1595">
              <w:t>999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734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6EAA" w:rsidRPr="00CD1595" w:rsidRDefault="00326EAA" w:rsidP="00E4336C"/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б (V)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0</w:t>
            </w:r>
            <w:r>
              <w:t xml:space="preserve">, </w:t>
            </w:r>
            <w:r w:rsidRPr="00CD1595">
              <w:t>031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0</w:t>
            </w:r>
            <w:r>
              <w:t xml:space="preserve">, </w:t>
            </w:r>
            <w:r w:rsidRPr="00CD1595">
              <w:t>118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0</w:t>
            </w:r>
            <w:r>
              <w:t xml:space="preserve">, </w:t>
            </w:r>
            <w:r w:rsidRPr="00CD1595">
              <w:t>071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0</w:t>
            </w:r>
            <w:r>
              <w:t xml:space="preserve">, </w:t>
            </w:r>
            <w:r w:rsidRPr="00CD1595">
              <w:t>026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0</w:t>
            </w:r>
            <w:r>
              <w:t xml:space="preserve">, </w:t>
            </w:r>
            <w:r w:rsidRPr="00CD1595">
              <w:t>034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0</w:t>
            </w:r>
            <w:r>
              <w:t xml:space="preserve">, </w:t>
            </w:r>
            <w:r w:rsidRPr="00CD1595">
              <w:t>056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734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6EAA" w:rsidRPr="00CD1595" w:rsidRDefault="00326EAA" w:rsidP="00E4336C"/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V</w:t>
            </w:r>
            <w:r>
              <w:t xml:space="preserve">, </w:t>
            </w:r>
            <w:r w:rsidRPr="00CD1595">
              <w:t>%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0</w:t>
            </w:r>
            <w:r>
              <w:t xml:space="preserve">, </w:t>
            </w:r>
            <w:r w:rsidRPr="00CD1595">
              <w:t>5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</w:t>
            </w:r>
            <w:r>
              <w:t xml:space="preserve">, </w:t>
            </w:r>
            <w:r w:rsidRPr="00CD1595">
              <w:t>5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</w:t>
            </w:r>
            <w:r>
              <w:t xml:space="preserve">, </w:t>
            </w:r>
            <w:r w:rsidRPr="00CD1595">
              <w:t>0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0</w:t>
            </w:r>
            <w:r>
              <w:t xml:space="preserve">, </w:t>
            </w:r>
            <w:r w:rsidRPr="00CD1595">
              <w:t>4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0</w:t>
            </w:r>
            <w:r>
              <w:t xml:space="preserve">, </w:t>
            </w:r>
            <w:r w:rsidRPr="00CD1595">
              <w:t>5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0</w:t>
            </w:r>
            <w:r>
              <w:t xml:space="preserve">, </w:t>
            </w:r>
            <w:r w:rsidRPr="00CD1595">
              <w:t>9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734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6EAA" w:rsidRPr="00CD1595" w:rsidRDefault="00326EAA" w:rsidP="00E4336C"/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t (2</w:t>
            </w:r>
            <w:r>
              <w:t xml:space="preserve">, </w:t>
            </w:r>
            <w:r w:rsidRPr="00CD1595">
              <w:t>45)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2</w:t>
            </w:r>
            <w:r>
              <w:t xml:space="preserve">, </w:t>
            </w:r>
            <w:r w:rsidRPr="00CD1595">
              <w:t>42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3</w:t>
            </w:r>
            <w:r>
              <w:t xml:space="preserve">, </w:t>
            </w:r>
            <w:r w:rsidRPr="00CD1595">
              <w:t>12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2</w:t>
            </w:r>
            <w:r>
              <w:t xml:space="preserve">, </w:t>
            </w:r>
            <w:r w:rsidRPr="00CD1595">
              <w:t>66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</w:t>
            </w:r>
            <w:r>
              <w:t xml:space="preserve">, </w:t>
            </w:r>
            <w:r w:rsidRPr="00CD1595">
              <w:t>29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</w:t>
            </w:r>
            <w:r>
              <w:t xml:space="preserve">, </w:t>
            </w:r>
            <w:r w:rsidRPr="00CD1595">
              <w:t>04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0</w:t>
            </w:r>
            <w:r>
              <w:t xml:space="preserve">, </w:t>
            </w:r>
            <w:r w:rsidRPr="00CD1595">
              <w:t>29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734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6EAA" w:rsidRPr="00CD1595" w:rsidRDefault="00326EAA" w:rsidP="00E4336C"/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Р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&gt;0</w:t>
            </w:r>
            <w:r>
              <w:t xml:space="preserve">, </w:t>
            </w:r>
            <w:r w:rsidRPr="00CD1595">
              <w:t>05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&lt;0</w:t>
            </w:r>
            <w:r>
              <w:t xml:space="preserve">, </w:t>
            </w:r>
            <w:r w:rsidRPr="00CD1595">
              <w:t>05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&lt;0</w:t>
            </w:r>
            <w:r>
              <w:t xml:space="preserve">, </w:t>
            </w:r>
            <w:r w:rsidRPr="00CD1595">
              <w:t>05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&gt;0</w:t>
            </w:r>
            <w:r>
              <w:t xml:space="preserve">, </w:t>
            </w:r>
            <w:r w:rsidRPr="00CD1595">
              <w:t>05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&gt;0</w:t>
            </w:r>
            <w:r>
              <w:t xml:space="preserve">, </w:t>
            </w:r>
            <w:r w:rsidRPr="00CD1595">
              <w:t>05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&gt;0</w:t>
            </w:r>
            <w:r>
              <w:t xml:space="preserve">, </w:t>
            </w:r>
            <w:r w:rsidRPr="00CD1595">
              <w:t>05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734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А2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X(t)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55</w:t>
            </w:r>
            <w:r>
              <w:t xml:space="preserve">, </w:t>
            </w:r>
            <w:r w:rsidRPr="00CD1595">
              <w:t>35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26</w:t>
            </w:r>
            <w:r>
              <w:t xml:space="preserve">, </w:t>
            </w:r>
            <w:r w:rsidRPr="00CD1595">
              <w:t>30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40</w:t>
            </w:r>
            <w:r>
              <w:t xml:space="preserve">, </w:t>
            </w:r>
            <w:r w:rsidRPr="00CD1595">
              <w:t>25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13</w:t>
            </w:r>
            <w:r>
              <w:t xml:space="preserve">, </w:t>
            </w:r>
            <w:r w:rsidRPr="00CD1595">
              <w:t>95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29</w:t>
            </w:r>
            <w:r>
              <w:t xml:space="preserve">, </w:t>
            </w:r>
            <w:r w:rsidRPr="00CD1595">
              <w:t>05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15</w:t>
            </w:r>
            <w:r>
              <w:t xml:space="preserve">, </w:t>
            </w:r>
            <w:r w:rsidRPr="00CD1595">
              <w:t>10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734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6EAA" w:rsidRPr="00CD1595" w:rsidRDefault="00326EAA" w:rsidP="00E4336C"/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Х(V)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7</w:t>
            </w:r>
            <w:r>
              <w:t xml:space="preserve">, </w:t>
            </w:r>
            <w:r w:rsidRPr="00CD1595">
              <w:t>227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7</w:t>
            </w:r>
            <w:r>
              <w:t xml:space="preserve">, </w:t>
            </w:r>
            <w:r w:rsidRPr="00CD1595">
              <w:t>605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7</w:t>
            </w:r>
            <w:r>
              <w:t xml:space="preserve">, </w:t>
            </w:r>
            <w:r w:rsidRPr="00CD1595">
              <w:t>454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7</w:t>
            </w:r>
            <w:r>
              <w:t xml:space="preserve">, </w:t>
            </w:r>
            <w:r w:rsidRPr="00CD1595">
              <w:t>170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6</w:t>
            </w:r>
            <w:r>
              <w:t xml:space="preserve">, </w:t>
            </w:r>
            <w:r w:rsidRPr="00CD1595">
              <w:t>885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6</w:t>
            </w:r>
            <w:r>
              <w:t xml:space="preserve">, </w:t>
            </w:r>
            <w:r w:rsidRPr="00CD1595">
              <w:t>623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734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6EAA" w:rsidRPr="00CD1595" w:rsidRDefault="00326EAA" w:rsidP="00E4336C"/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б (V)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0</w:t>
            </w:r>
            <w:r>
              <w:t xml:space="preserve">, </w:t>
            </w:r>
            <w:r w:rsidRPr="00CD1595">
              <w:t>090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0</w:t>
            </w:r>
            <w:r>
              <w:t xml:space="preserve">, </w:t>
            </w:r>
            <w:r w:rsidRPr="00CD1595">
              <w:t>081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0</w:t>
            </w:r>
            <w:r>
              <w:t xml:space="preserve">, </w:t>
            </w:r>
            <w:r w:rsidRPr="00CD1595">
              <w:t>074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0</w:t>
            </w:r>
            <w:r>
              <w:t xml:space="preserve">, </w:t>
            </w:r>
            <w:r w:rsidRPr="00CD1595">
              <w:t>260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0</w:t>
            </w:r>
            <w:r>
              <w:t xml:space="preserve">, </w:t>
            </w:r>
            <w:r w:rsidRPr="00CD1595">
              <w:t>182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0</w:t>
            </w:r>
            <w:r>
              <w:t xml:space="preserve">, </w:t>
            </w:r>
            <w:r w:rsidRPr="00CD1595">
              <w:t>136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734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6EAA" w:rsidRPr="00CD1595" w:rsidRDefault="00326EAA" w:rsidP="00E4336C"/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V</w:t>
            </w:r>
            <w:r>
              <w:t xml:space="preserve">, </w:t>
            </w:r>
            <w:r w:rsidRPr="00CD1595">
              <w:t>%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</w:t>
            </w:r>
            <w:r>
              <w:t xml:space="preserve">, </w:t>
            </w:r>
            <w:r w:rsidRPr="00CD1595">
              <w:t>2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</w:t>
            </w:r>
            <w:r>
              <w:t xml:space="preserve">, </w:t>
            </w:r>
            <w:r w:rsidRPr="00CD1595">
              <w:t>1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</w:t>
            </w:r>
            <w:r>
              <w:t xml:space="preserve">, </w:t>
            </w:r>
            <w:r w:rsidRPr="00CD1595">
              <w:t>0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3</w:t>
            </w:r>
            <w:r>
              <w:t xml:space="preserve">, </w:t>
            </w:r>
            <w:r w:rsidRPr="00CD1595">
              <w:t>6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2</w:t>
            </w:r>
            <w:r>
              <w:t xml:space="preserve">, </w:t>
            </w:r>
            <w:r w:rsidRPr="00CD1595">
              <w:t>6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2</w:t>
            </w:r>
            <w:r>
              <w:t xml:space="preserve">, </w:t>
            </w:r>
            <w:r w:rsidRPr="00CD1595">
              <w:t>1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734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6EAA" w:rsidRPr="00CD1595" w:rsidRDefault="00326EAA" w:rsidP="00E4336C"/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t (2</w:t>
            </w:r>
            <w:r>
              <w:t xml:space="preserve">, </w:t>
            </w:r>
            <w:r w:rsidRPr="00CD1595">
              <w:t>45)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3</w:t>
            </w:r>
            <w:r>
              <w:t xml:space="preserve">, </w:t>
            </w:r>
            <w:r w:rsidRPr="00CD1595">
              <w:t>95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5</w:t>
            </w:r>
            <w:r>
              <w:t xml:space="preserve">, </w:t>
            </w:r>
            <w:r w:rsidRPr="00CD1595">
              <w:t>21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5</w:t>
            </w:r>
            <w:r>
              <w:t xml:space="preserve">, </w:t>
            </w:r>
            <w:r w:rsidRPr="00CD1595">
              <w:t>07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0</w:t>
            </w:r>
            <w:r>
              <w:t xml:space="preserve">, </w:t>
            </w:r>
            <w:r w:rsidRPr="00CD1595">
              <w:t>10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0</w:t>
            </w:r>
            <w:r>
              <w:t xml:space="preserve">, </w:t>
            </w:r>
            <w:r w:rsidRPr="00CD1595">
              <w:t>94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1</w:t>
            </w:r>
            <w:r>
              <w:t xml:space="preserve">, </w:t>
            </w:r>
            <w:r w:rsidRPr="00CD1595">
              <w:t>97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734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6EAA" w:rsidRPr="00CD1595" w:rsidRDefault="00326EAA" w:rsidP="00E4336C"/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Р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0</w:t>
            </w:r>
            <w:r>
              <w:t xml:space="preserve">, </w:t>
            </w:r>
            <w:r w:rsidRPr="00CD1595">
              <w:t>01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&lt;0</w:t>
            </w:r>
            <w:r>
              <w:t xml:space="preserve">, </w:t>
            </w:r>
            <w:r w:rsidRPr="00CD1595">
              <w:t>001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&lt;0</w:t>
            </w:r>
            <w:r>
              <w:t xml:space="preserve">, </w:t>
            </w:r>
            <w:r w:rsidRPr="00CD1595">
              <w:t>001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&gt;0</w:t>
            </w:r>
            <w:r>
              <w:t xml:space="preserve">, </w:t>
            </w:r>
            <w:r w:rsidRPr="00CD1595">
              <w:t>05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&gt;0</w:t>
            </w:r>
            <w:r>
              <w:t xml:space="preserve">, </w:t>
            </w:r>
            <w:r w:rsidRPr="00CD1595">
              <w:t>05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&gt;0</w:t>
            </w:r>
            <w:r>
              <w:t xml:space="preserve">, </w:t>
            </w:r>
            <w:r w:rsidRPr="00CD1595">
              <w:t>05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734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А3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X(t)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56</w:t>
            </w:r>
            <w:r>
              <w:t xml:space="preserve">, </w:t>
            </w:r>
            <w:r w:rsidRPr="00CD1595">
              <w:t>15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26</w:t>
            </w:r>
            <w:r>
              <w:t xml:space="preserve">, </w:t>
            </w:r>
            <w:r w:rsidRPr="00CD1595">
              <w:t>99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40</w:t>
            </w:r>
            <w:r>
              <w:t xml:space="preserve">, </w:t>
            </w:r>
            <w:r w:rsidRPr="00CD1595">
              <w:t>90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13</w:t>
            </w:r>
            <w:r>
              <w:t xml:space="preserve">, </w:t>
            </w:r>
            <w:r w:rsidRPr="00CD1595">
              <w:t>91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29</w:t>
            </w:r>
            <w:r>
              <w:t xml:space="preserve">, </w:t>
            </w:r>
            <w:r w:rsidRPr="00CD1595">
              <w:t>16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15</w:t>
            </w:r>
            <w:r>
              <w:t xml:space="preserve">, </w:t>
            </w:r>
            <w:r w:rsidRPr="00CD1595">
              <w:t>25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734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6EAA" w:rsidRPr="00CD1595" w:rsidRDefault="00326EAA" w:rsidP="00E4336C"/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Х(V)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7</w:t>
            </w:r>
            <w:r>
              <w:t xml:space="preserve">, </w:t>
            </w:r>
            <w:r w:rsidRPr="00CD1595">
              <w:t>124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7</w:t>
            </w:r>
            <w:r>
              <w:t xml:space="preserve">, </w:t>
            </w:r>
            <w:r w:rsidRPr="00CD1595">
              <w:t>410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7</w:t>
            </w:r>
            <w:r>
              <w:t xml:space="preserve">, </w:t>
            </w:r>
            <w:r w:rsidRPr="00CD1595">
              <w:t>335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7</w:t>
            </w:r>
            <w:r>
              <w:t xml:space="preserve">, </w:t>
            </w:r>
            <w:r w:rsidRPr="00CD1595">
              <w:t>189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6</w:t>
            </w:r>
            <w:r>
              <w:t xml:space="preserve">, </w:t>
            </w:r>
            <w:r w:rsidRPr="00CD1595">
              <w:t>859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6</w:t>
            </w:r>
            <w:r>
              <w:t xml:space="preserve">, </w:t>
            </w:r>
            <w:r w:rsidRPr="00CD1595">
              <w:t>557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734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6EAA" w:rsidRPr="00CD1595" w:rsidRDefault="00326EAA" w:rsidP="00E4336C"/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б (V)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0</w:t>
            </w:r>
            <w:r>
              <w:t xml:space="preserve">, </w:t>
            </w:r>
            <w:r w:rsidRPr="00CD1595">
              <w:t>039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0</w:t>
            </w:r>
            <w:r>
              <w:t xml:space="preserve">, </w:t>
            </w:r>
            <w:r w:rsidRPr="00CD1595">
              <w:t>057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0</w:t>
            </w:r>
            <w:r>
              <w:t xml:space="preserve">, </w:t>
            </w:r>
            <w:r w:rsidRPr="00CD1595">
              <w:t>028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0</w:t>
            </w:r>
            <w:r>
              <w:t xml:space="preserve">, </w:t>
            </w:r>
            <w:r w:rsidRPr="00CD1595">
              <w:t>126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0</w:t>
            </w:r>
            <w:r>
              <w:t xml:space="preserve">, </w:t>
            </w:r>
            <w:r w:rsidRPr="00CD1595">
              <w:t>031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0</w:t>
            </w:r>
            <w:r>
              <w:t xml:space="preserve">, </w:t>
            </w:r>
            <w:r w:rsidRPr="00CD1595">
              <w:t>126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734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6EAA" w:rsidRPr="00CD1595" w:rsidRDefault="00326EAA" w:rsidP="00E4336C"/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V</w:t>
            </w:r>
            <w:r>
              <w:t xml:space="preserve">, </w:t>
            </w:r>
            <w:r w:rsidRPr="00CD1595">
              <w:t>%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0</w:t>
            </w:r>
            <w:r>
              <w:t xml:space="preserve">, </w:t>
            </w:r>
            <w:r w:rsidRPr="00CD1595">
              <w:t>6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0</w:t>
            </w:r>
            <w:r>
              <w:t xml:space="preserve">, </w:t>
            </w:r>
            <w:r w:rsidRPr="00CD1595">
              <w:t>8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0</w:t>
            </w:r>
            <w:r>
              <w:t xml:space="preserve">, </w:t>
            </w:r>
            <w:r w:rsidRPr="00CD1595">
              <w:t>4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</w:t>
            </w:r>
            <w:r>
              <w:t xml:space="preserve">, </w:t>
            </w:r>
            <w:r w:rsidRPr="00CD1595">
              <w:t>7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0</w:t>
            </w:r>
            <w:r>
              <w:t xml:space="preserve">, </w:t>
            </w:r>
            <w:r w:rsidRPr="00CD1595">
              <w:t>4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1</w:t>
            </w:r>
            <w:r>
              <w:t xml:space="preserve">, </w:t>
            </w:r>
            <w:r w:rsidRPr="00CD1595">
              <w:t>9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734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6EAA" w:rsidRPr="00CD1595" w:rsidRDefault="00326EAA" w:rsidP="00E4336C"/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t (2</w:t>
            </w:r>
            <w:r>
              <w:t xml:space="preserve">, </w:t>
            </w:r>
            <w:r w:rsidRPr="00CD1595">
              <w:t>45)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5</w:t>
            </w:r>
            <w:r>
              <w:t xml:space="preserve">, </w:t>
            </w:r>
            <w:r w:rsidRPr="00CD1595">
              <w:t>65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</w:t>
            </w:r>
            <w:r>
              <w:t xml:space="preserve">, </w:t>
            </w:r>
            <w:r w:rsidRPr="00CD1595">
              <w:t>18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3</w:t>
            </w:r>
            <w:r>
              <w:t xml:space="preserve">, </w:t>
            </w:r>
            <w:r w:rsidRPr="00CD1595">
              <w:t>39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</w:t>
            </w:r>
            <w:r>
              <w:t xml:space="preserve">, </w:t>
            </w:r>
            <w:r w:rsidRPr="00CD1595">
              <w:t>77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4</w:t>
            </w:r>
            <w:r>
              <w:t xml:space="preserve">, </w:t>
            </w:r>
            <w:r w:rsidRPr="00CD1595">
              <w:t>52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3</w:t>
            </w:r>
            <w:r>
              <w:t xml:space="preserve">, </w:t>
            </w:r>
            <w:r w:rsidRPr="00CD1595">
              <w:t>69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734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6EAA" w:rsidRPr="00CD1595" w:rsidRDefault="00326EAA" w:rsidP="00E4336C"/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Р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&lt;0</w:t>
            </w:r>
            <w:r>
              <w:t xml:space="preserve">, </w:t>
            </w:r>
            <w:r w:rsidRPr="00CD1595">
              <w:t>01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&gt;0</w:t>
            </w:r>
            <w:r>
              <w:t xml:space="preserve">, </w:t>
            </w:r>
            <w:r w:rsidRPr="00CD1595">
              <w:t>05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&lt;0</w:t>
            </w:r>
            <w:r>
              <w:t xml:space="preserve">, </w:t>
            </w:r>
            <w:r w:rsidRPr="00CD1595">
              <w:t>05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&gt;0</w:t>
            </w:r>
            <w:r>
              <w:t xml:space="preserve">, </w:t>
            </w:r>
            <w:r w:rsidRPr="00CD1595">
              <w:t>05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&lt;0</w:t>
            </w:r>
            <w:r>
              <w:t xml:space="preserve">, </w:t>
            </w:r>
            <w:r w:rsidRPr="00CD1595">
              <w:t>01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&lt;0</w:t>
            </w:r>
            <w:r>
              <w:t xml:space="preserve">, </w:t>
            </w:r>
            <w:r w:rsidRPr="00CD1595">
              <w:t>05</w:t>
            </w:r>
          </w:p>
        </w:tc>
      </w:tr>
    </w:tbl>
    <w:p w:rsidR="00326EAA" w:rsidRPr="00CD1595" w:rsidRDefault="00326EAA" w:rsidP="00326EAA">
      <w:pPr>
        <w:spacing w:before="120"/>
        <w:ind w:firstLine="567"/>
        <w:jc w:val="both"/>
      </w:pPr>
      <w:r w:rsidRPr="00CD1595">
        <w:t xml:space="preserve">Таблица 7. Показатели метаболических реакций в СД бегуний на </w:t>
      </w:r>
      <w:smartTag w:uri="urn:schemas-microsoft-com:office:smarttags" w:element="metricconverter">
        <w:smartTagPr>
          <w:attr w:name="ProductID" w:val="400 м"/>
        </w:smartTagPr>
        <w:r w:rsidRPr="00CD1595">
          <w:t>400 м</w:t>
        </w:r>
      </w:smartTag>
      <w:r w:rsidRPr="00CD1595">
        <w:t xml:space="preserve"> экспериментальной группы А на этапе главных соревнований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775"/>
        <w:gridCol w:w="1680"/>
        <w:gridCol w:w="968"/>
        <w:gridCol w:w="921"/>
        <w:gridCol w:w="948"/>
        <w:gridCol w:w="1115"/>
        <w:gridCol w:w="1162"/>
        <w:gridCol w:w="1129"/>
      </w:tblGrid>
      <w:tr w:rsidR="00326EAA" w:rsidRPr="00CD1595" w:rsidTr="00E4336C">
        <w:trPr>
          <w:tblCellSpacing w:w="0" w:type="dxa"/>
        </w:trPr>
        <w:tc>
          <w:tcPr>
            <w:tcW w:w="915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Условное об означение групп спортсменок</w:t>
            </w:r>
          </w:p>
        </w:tc>
        <w:tc>
          <w:tcPr>
            <w:tcW w:w="86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Скорость бега по дистанции</w:t>
            </w:r>
            <w:r>
              <w:t xml:space="preserve">, </w:t>
            </w:r>
          </w:p>
          <w:p w:rsidR="00326EAA" w:rsidRPr="00CD1595" w:rsidRDefault="00326EAA" w:rsidP="00E4336C">
            <w:r w:rsidRPr="00CD1595">
              <w:t>м/с</w:t>
            </w:r>
          </w:p>
        </w:tc>
        <w:tc>
          <w:tcPr>
            <w:tcW w:w="146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Показатели метаболических реакций</w:t>
            </w:r>
            <w:r>
              <w:t xml:space="preserve">, </w:t>
            </w:r>
            <w:r w:rsidRPr="00CD1595">
              <w:t>мМ/л</w:t>
            </w:r>
          </w:p>
        </w:tc>
        <w:tc>
          <w:tcPr>
            <w:tcW w:w="17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Значения коэффициентов</w:t>
            </w:r>
            <w:r>
              <w:t xml:space="preserve">, </w:t>
            </w:r>
            <w:r w:rsidRPr="00CD1595">
              <w:t>усл. ед.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915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6EAA" w:rsidRPr="00CD1595" w:rsidRDefault="00326EAA" w:rsidP="00E4336C"/>
        </w:tc>
        <w:tc>
          <w:tcPr>
            <w:tcW w:w="86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6EAA" w:rsidRPr="00CD1595" w:rsidRDefault="00326EAA" w:rsidP="00E4336C"/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La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Рн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Кр</w:t>
            </w:r>
          </w:p>
        </w:tc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КИГ</w:t>
            </w: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КИФ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КИК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91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А1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6</w:t>
            </w:r>
            <w:r>
              <w:t xml:space="preserve">, </w:t>
            </w:r>
            <w:r w:rsidRPr="00CD1595">
              <w:t>933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15</w:t>
            </w:r>
            <w:r>
              <w:t xml:space="preserve">, </w:t>
            </w:r>
            <w:r w:rsidRPr="00CD1595">
              <w:t>03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2</w:t>
            </w:r>
            <w:r>
              <w:t xml:space="preserve">, </w:t>
            </w:r>
            <w:r w:rsidRPr="00CD1595">
              <w:t>38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0</w:t>
            </w:r>
            <w:r>
              <w:t xml:space="preserve">, </w:t>
            </w:r>
            <w:r w:rsidRPr="00CD1595">
              <w:t>177</w:t>
            </w:r>
          </w:p>
        </w:tc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216</w:t>
            </w:r>
            <w:r>
              <w:t xml:space="preserve">, </w:t>
            </w:r>
            <w:r w:rsidRPr="00CD1595">
              <w:t>8</w:t>
            </w: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34</w:t>
            </w:r>
            <w:r>
              <w:t xml:space="preserve">, </w:t>
            </w:r>
            <w:r w:rsidRPr="00CD1595">
              <w:t>3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2</w:t>
            </w:r>
            <w:r>
              <w:t xml:space="preserve">, </w:t>
            </w:r>
            <w:r w:rsidRPr="00CD1595">
              <w:t>55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91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А2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7</w:t>
            </w:r>
            <w:r>
              <w:t xml:space="preserve">, </w:t>
            </w:r>
            <w:r w:rsidRPr="00CD1595">
              <w:t>227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16</w:t>
            </w:r>
            <w:r>
              <w:t xml:space="preserve">, </w:t>
            </w:r>
            <w:r w:rsidRPr="00CD1595">
              <w:t>43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2</w:t>
            </w:r>
            <w:r>
              <w:t xml:space="preserve">, </w:t>
            </w:r>
            <w:r w:rsidRPr="00CD1595">
              <w:t>59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0</w:t>
            </w:r>
            <w:r>
              <w:t xml:space="preserve">, </w:t>
            </w:r>
            <w:r w:rsidRPr="00CD1595">
              <w:t>175</w:t>
            </w:r>
          </w:p>
        </w:tc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227</w:t>
            </w:r>
            <w:r>
              <w:t xml:space="preserve">, </w:t>
            </w:r>
            <w:r w:rsidRPr="00CD1595">
              <w:t>3</w:t>
            </w: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35</w:t>
            </w:r>
            <w:r>
              <w:t xml:space="preserve">, </w:t>
            </w:r>
            <w:r w:rsidRPr="00CD1595">
              <w:t>8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2</w:t>
            </w:r>
            <w:r>
              <w:t xml:space="preserve">, </w:t>
            </w:r>
            <w:r w:rsidRPr="00CD1595">
              <w:t>42</w:t>
            </w:r>
          </w:p>
        </w:tc>
      </w:tr>
      <w:tr w:rsidR="00326EAA" w:rsidRPr="00CD1595" w:rsidTr="00E4336C">
        <w:trPr>
          <w:tblCellSpacing w:w="0" w:type="dxa"/>
        </w:trPr>
        <w:tc>
          <w:tcPr>
            <w:tcW w:w="91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А3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7</w:t>
            </w:r>
            <w:r>
              <w:t xml:space="preserve">, </w:t>
            </w:r>
            <w:r w:rsidRPr="00CD1595">
              <w:t>124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16</w:t>
            </w:r>
            <w:r>
              <w:t xml:space="preserve">, </w:t>
            </w:r>
            <w:r w:rsidRPr="00CD1595">
              <w:t>68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2</w:t>
            </w:r>
            <w:r>
              <w:t xml:space="preserve">, </w:t>
            </w:r>
            <w:r w:rsidRPr="00CD1595">
              <w:t>08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0</w:t>
            </w:r>
            <w:r>
              <w:t xml:space="preserve">, </w:t>
            </w:r>
            <w:r w:rsidRPr="00CD1595">
              <w:t>153</w:t>
            </w:r>
          </w:p>
        </w:tc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234</w:t>
            </w:r>
            <w:r>
              <w:t xml:space="preserve">, </w:t>
            </w:r>
            <w:r w:rsidRPr="00CD1595">
              <w:t>1</w:t>
            </w: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EAA" w:rsidRPr="00CD1595" w:rsidRDefault="00326EAA" w:rsidP="00E4336C">
            <w:r w:rsidRPr="00CD1595">
              <w:t>29</w:t>
            </w:r>
            <w:r>
              <w:t xml:space="preserve">, </w:t>
            </w:r>
            <w:r w:rsidRPr="00CD1595">
              <w:t>2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6EAA" w:rsidRPr="00CD1595" w:rsidRDefault="00326EAA" w:rsidP="00E4336C">
            <w:r w:rsidRPr="00CD1595">
              <w:t>2</w:t>
            </w:r>
            <w:r>
              <w:t xml:space="preserve">, </w:t>
            </w:r>
            <w:r w:rsidRPr="00CD1595">
              <w:t>15</w:t>
            </w:r>
          </w:p>
        </w:tc>
      </w:tr>
    </w:tbl>
    <w:p w:rsidR="00326EAA" w:rsidRPr="00CD1595" w:rsidRDefault="00326EAA" w:rsidP="00326EAA">
      <w:pPr>
        <w:spacing w:before="120"/>
        <w:ind w:firstLine="567"/>
        <w:jc w:val="both"/>
      </w:pPr>
      <w:r w:rsidRPr="00CD1595">
        <w:t>C учетом закономерностей соревновательной деятельности (показатели скорости) и индивидуальных особенностей в высвобождении энергии у каждой спортсменки была разработана программа подготовки. В ее основу положено использование стандартных ТЗ моделирующих изменения в системах метаболического обеспечения</w:t>
      </w:r>
      <w:r>
        <w:t xml:space="preserve">, </w:t>
      </w:r>
      <w:r w:rsidRPr="00CD1595">
        <w:t xml:space="preserve">адекватные происходящим при СД. Коррекция предсоревновательных режимов двигательной деятельности опиралась на знания индивидуальных реакций в системах энергообспечения при СД и предусматривала использование стандартных ТЗ (табл. 5). 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>Очевидно</w:t>
      </w:r>
      <w:r>
        <w:t xml:space="preserve">, </w:t>
      </w:r>
      <w:r w:rsidRPr="00CD1595">
        <w:t xml:space="preserve">что способность к изменению динамики скорости в соревнованиях (табл. 6) достигнута в результате спецификации метаболических проявлений у спортсменок (табл. 7) и связана с освоением предложенных индивидуальных программ подготовки в виде стандартных ТЗ. 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>Показательно</w:t>
      </w:r>
      <w:r>
        <w:t xml:space="preserve">, </w:t>
      </w:r>
      <w:r w:rsidRPr="00CD1595">
        <w:t>что спортсменки экспериментальной группы А полностью выполнили нормативные требования к физической подготовленности</w:t>
      </w:r>
      <w:r>
        <w:t xml:space="preserve">, </w:t>
      </w:r>
      <w:r w:rsidRPr="00CD1595">
        <w:t>определенные программой по легкой атлетике для ДЮСШ и СДЮСШОР [11]. Данный факт связывается нами с индивидуализацией тренировки юных спринтеров при использовании программ подготовки в виде стандартных тренировочных заданий.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>Выводы. Если учитывать</w:t>
      </w:r>
      <w:r>
        <w:t xml:space="preserve">, </w:t>
      </w:r>
      <w:r w:rsidRPr="00CD1595">
        <w:t>что ТЗ является исходным элементом микроструктуры тренировки</w:t>
      </w:r>
      <w:r>
        <w:t xml:space="preserve">, </w:t>
      </w:r>
      <w:r w:rsidRPr="00CD1595">
        <w:t>то можно утверждать</w:t>
      </w:r>
      <w:r>
        <w:t xml:space="preserve">, </w:t>
      </w:r>
      <w:r w:rsidRPr="00CD1595">
        <w:t>что качество и результативность тренировочного процесса во многом зависят от выбора и построения наиболее оптимальных ТЗ</w:t>
      </w:r>
      <w:r>
        <w:t xml:space="preserve">, </w:t>
      </w:r>
      <w:r w:rsidRPr="00CD1595">
        <w:t>соответствующих нагрузке соревновательного упражнения</w:t>
      </w:r>
      <w:r>
        <w:t xml:space="preserve">, </w:t>
      </w:r>
      <w:r w:rsidRPr="00CD1595">
        <w:t>перспективной модели СД</w:t>
      </w:r>
      <w:r>
        <w:t xml:space="preserve">, </w:t>
      </w:r>
      <w:r w:rsidRPr="00CD1595">
        <w:t>учитывающих другие факторы подготовки. Выявление основных воздействующих компонентов упражнения приведет к реализации целенаправленного и эффективного управления текущим состоянием спортсмена</w:t>
      </w:r>
      <w:r>
        <w:t xml:space="preserve">, </w:t>
      </w:r>
      <w:r w:rsidRPr="00CD1595">
        <w:t>а в комплексе и физической</w:t>
      </w:r>
      <w:r>
        <w:t xml:space="preserve">, </w:t>
      </w:r>
      <w:r w:rsidRPr="00CD1595">
        <w:t>и спортивно-технической подготовленностью. Научно обоснованное построение ТЗ в структуре отдельного занятия и микроцикла содействует индивидуализации тренировочного процесса юных спортсменов. Если все выше рассмотренные подходы программно-целевого построения микроструктуры тренировки окажутся эффективными при проверке в других видах спорта</w:t>
      </w:r>
      <w:r>
        <w:t xml:space="preserve">, </w:t>
      </w:r>
      <w:r w:rsidRPr="00CD1595">
        <w:t>резонно ожидать</w:t>
      </w:r>
      <w:r>
        <w:t xml:space="preserve">, </w:t>
      </w:r>
      <w:r w:rsidRPr="00CD1595">
        <w:t xml:space="preserve">что научно-теоретическое значение проведенной работы перерастает рамки частных знаний и принимает методологический характер. </w:t>
      </w:r>
    </w:p>
    <w:p w:rsidR="00326EAA" w:rsidRPr="00C96742" w:rsidRDefault="00326EAA" w:rsidP="00326EAA">
      <w:pPr>
        <w:spacing w:before="120"/>
        <w:jc w:val="center"/>
        <w:rPr>
          <w:b/>
          <w:sz w:val="28"/>
        </w:rPr>
      </w:pPr>
      <w:r w:rsidRPr="00C96742">
        <w:rPr>
          <w:b/>
          <w:sz w:val="28"/>
        </w:rPr>
        <w:t>Список литературы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>1. Алабин В.Г.</w:t>
      </w:r>
      <w:r>
        <w:t xml:space="preserve">, </w:t>
      </w:r>
      <w:r w:rsidRPr="00CD1595">
        <w:t>Алабин А.В. Тренировочное задание - первый "блок" в структуре тренировочного процесса // Теория и практика физ. культуры. 1986</w:t>
      </w:r>
      <w:r>
        <w:t xml:space="preserve">, </w:t>
      </w:r>
      <w:r w:rsidRPr="00CD1595">
        <w:t>№ 12</w:t>
      </w:r>
      <w:r>
        <w:t xml:space="preserve">, </w:t>
      </w:r>
      <w:r w:rsidRPr="00CD1595">
        <w:t xml:space="preserve">с. 26-29. 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>2. Алабин В.Г. К проблеме тренировочных заданий как элемента структуры тренировочного процесса в спорте // Теория и практика физ. культуры. 1996</w:t>
      </w:r>
      <w:r>
        <w:t xml:space="preserve">, </w:t>
      </w:r>
      <w:r w:rsidRPr="00CD1595">
        <w:t>№ 12</w:t>
      </w:r>
      <w:r>
        <w:t xml:space="preserve">, </w:t>
      </w:r>
      <w:r w:rsidRPr="00CD1595">
        <w:t xml:space="preserve">с. 30-31. 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>3. Ашмарин И.П.</w:t>
      </w:r>
      <w:r>
        <w:t xml:space="preserve">, </w:t>
      </w:r>
      <w:r w:rsidRPr="00CD1595">
        <w:t>Васильев Н.Н.</w:t>
      </w:r>
      <w:r>
        <w:t xml:space="preserve">, </w:t>
      </w:r>
      <w:r w:rsidRPr="00CD1595">
        <w:t>Амбросов В.А. Быстрые методы статистической обработки и планирование экспериментов.</w:t>
      </w:r>
      <w:r>
        <w:t xml:space="preserve"> - </w:t>
      </w:r>
      <w:r w:rsidRPr="00CD1595">
        <w:t>Л.: изд-во ЛГУ</w:t>
      </w:r>
      <w:r>
        <w:t xml:space="preserve">, </w:t>
      </w:r>
      <w:r w:rsidRPr="00CD1595">
        <w:t>1971.</w:t>
      </w:r>
      <w:r>
        <w:t xml:space="preserve"> - </w:t>
      </w:r>
      <w:r w:rsidRPr="00CD1595">
        <w:t xml:space="preserve">78 с. 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>4. Бугаев Г.В. Построение индивидуальных программ тренировки в легкоатлетическом спринтерском беге девушек в соревновательном периоде подготовки на этапе спортивного совершенствования: Автореф. канд. дис. М.</w:t>
      </w:r>
      <w:r>
        <w:t xml:space="preserve">, </w:t>
      </w:r>
      <w:r w:rsidRPr="00CD1595">
        <w:t>1998.</w:t>
      </w:r>
      <w:r>
        <w:t xml:space="preserve"> - </w:t>
      </w:r>
      <w:r w:rsidRPr="00CD1595">
        <w:t xml:space="preserve">26 с. 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 xml:space="preserve">5. Гожин В.В. Вариативность и двигательная одаренность в спорте. - М.: МНПИ, 1998. - 176 с. 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 xml:space="preserve">6. Купцов Ю.А. </w:t>
      </w:r>
      <w:r w:rsidRPr="00CD1595">
        <w:rPr>
          <w:lang w:val="en-US"/>
        </w:rPr>
        <w:t>Programarea</w:t>
      </w:r>
      <w:r w:rsidRPr="00CD1595">
        <w:t xml:space="preserve"> </w:t>
      </w:r>
      <w:r w:rsidRPr="00CD1595">
        <w:rPr>
          <w:lang w:val="en-US"/>
        </w:rPr>
        <w:t>sarcinilor</w:t>
      </w:r>
      <w:r w:rsidRPr="00CD1595">
        <w:t xml:space="preserve"> </w:t>
      </w:r>
      <w:r w:rsidRPr="00CD1595">
        <w:rPr>
          <w:lang w:val="en-US"/>
        </w:rPr>
        <w:t>de</w:t>
      </w:r>
      <w:r w:rsidRPr="00CD1595">
        <w:t xml:space="preserve"> </w:t>
      </w:r>
      <w:r w:rsidRPr="00CD1595">
        <w:rPr>
          <w:lang w:val="en-US"/>
        </w:rPr>
        <w:t>antrenament</w:t>
      </w:r>
      <w:r w:rsidRPr="00CD1595">
        <w:t xml:space="preserve"> </w:t>
      </w:r>
      <w:r w:rsidRPr="00CD1595">
        <w:rPr>
          <w:lang w:val="en-US"/>
        </w:rPr>
        <w:t>in</w:t>
      </w:r>
      <w:r w:rsidRPr="00CD1595">
        <w:t xml:space="preserve"> </w:t>
      </w:r>
      <w:r w:rsidRPr="00CD1595">
        <w:rPr>
          <w:lang w:val="en-US"/>
        </w:rPr>
        <w:t>practicarea</w:t>
      </w:r>
      <w:r w:rsidRPr="00CD1595">
        <w:t xml:space="preserve"> </w:t>
      </w:r>
      <w:r w:rsidRPr="00CD1595">
        <w:rPr>
          <w:lang w:val="en-US"/>
        </w:rPr>
        <w:t>exercitiilor</w:t>
      </w:r>
      <w:r w:rsidRPr="00CD1595">
        <w:t xml:space="preserve"> </w:t>
      </w:r>
      <w:r w:rsidRPr="00CD1595">
        <w:rPr>
          <w:lang w:val="en-US"/>
        </w:rPr>
        <w:t>cu</w:t>
      </w:r>
      <w:r w:rsidRPr="00CD1595">
        <w:t xml:space="preserve"> </w:t>
      </w:r>
      <w:r w:rsidRPr="00CD1595">
        <w:rPr>
          <w:lang w:val="en-US"/>
        </w:rPr>
        <w:t>diferite</w:t>
      </w:r>
      <w:r w:rsidRPr="00CD1595">
        <w:t xml:space="preserve"> </w:t>
      </w:r>
      <w:r w:rsidRPr="00CD1595">
        <w:rPr>
          <w:lang w:val="en-US"/>
        </w:rPr>
        <w:t>regimuri</w:t>
      </w:r>
      <w:r w:rsidRPr="00CD1595">
        <w:t xml:space="preserve"> </w:t>
      </w:r>
      <w:r w:rsidRPr="00CD1595">
        <w:rPr>
          <w:lang w:val="en-US"/>
        </w:rPr>
        <w:t>de</w:t>
      </w:r>
      <w:r w:rsidRPr="00CD1595">
        <w:t xml:space="preserve"> </w:t>
      </w:r>
      <w:r w:rsidRPr="00CD1595">
        <w:rPr>
          <w:lang w:val="en-US"/>
        </w:rPr>
        <w:t>educare</w:t>
      </w:r>
      <w:r w:rsidRPr="00CD1595">
        <w:t xml:space="preserve"> </w:t>
      </w:r>
      <w:r w:rsidRPr="00CD1595">
        <w:rPr>
          <w:lang w:val="en-US"/>
        </w:rPr>
        <w:t>a</w:t>
      </w:r>
      <w:r w:rsidRPr="00CD1595">
        <w:t xml:space="preserve"> </w:t>
      </w:r>
      <w:r w:rsidRPr="00CD1595">
        <w:rPr>
          <w:lang w:val="en-US"/>
        </w:rPr>
        <w:t>rezistentei</w:t>
      </w:r>
      <w:r w:rsidRPr="00CD1595">
        <w:t xml:space="preserve"> </w:t>
      </w:r>
      <w:r w:rsidRPr="00CD1595">
        <w:rPr>
          <w:lang w:val="en-US"/>
        </w:rPr>
        <w:t>de</w:t>
      </w:r>
      <w:r w:rsidRPr="00CD1595">
        <w:t xml:space="preserve"> </w:t>
      </w:r>
      <w:r w:rsidRPr="00CD1595">
        <w:rPr>
          <w:lang w:val="en-US"/>
        </w:rPr>
        <w:t>forta</w:t>
      </w:r>
      <w:r w:rsidRPr="00CD1595">
        <w:t xml:space="preserve"> </w:t>
      </w:r>
      <w:r w:rsidRPr="00CD1595">
        <w:rPr>
          <w:lang w:val="en-US"/>
        </w:rPr>
        <w:t>locala</w:t>
      </w:r>
      <w:r w:rsidRPr="00CD1595">
        <w:t xml:space="preserve"> </w:t>
      </w:r>
      <w:r w:rsidRPr="00CD1595">
        <w:rPr>
          <w:lang w:val="en-US"/>
        </w:rPr>
        <w:t>la</w:t>
      </w:r>
      <w:r w:rsidRPr="00CD1595">
        <w:t xml:space="preserve"> </w:t>
      </w:r>
      <w:r w:rsidRPr="00CD1595">
        <w:rPr>
          <w:lang w:val="en-US"/>
        </w:rPr>
        <w:t>alergatorii</w:t>
      </w:r>
      <w:r w:rsidRPr="00CD1595">
        <w:t xml:space="preserve"> </w:t>
      </w:r>
      <w:r w:rsidRPr="00CD1595">
        <w:rPr>
          <w:lang w:val="en-US"/>
        </w:rPr>
        <w:t>juniori</w:t>
      </w:r>
      <w:r w:rsidRPr="00CD1595">
        <w:t xml:space="preserve"> </w:t>
      </w:r>
      <w:r w:rsidRPr="00CD1595">
        <w:rPr>
          <w:lang w:val="en-US"/>
        </w:rPr>
        <w:t>de</w:t>
      </w:r>
      <w:r w:rsidRPr="00CD1595">
        <w:t xml:space="preserve"> </w:t>
      </w:r>
      <w:r w:rsidRPr="00CD1595">
        <w:rPr>
          <w:lang w:val="en-US"/>
        </w:rPr>
        <w:t>semifond</w:t>
      </w:r>
      <w:r w:rsidRPr="00CD1595">
        <w:t xml:space="preserve"> = Программирование тренировочных заданий в упражнениях с различными режимами при воспитании локальной силовой выносливости у юных бегунов на средние дистанции: </w:t>
      </w:r>
      <w:r w:rsidRPr="00CD1595">
        <w:rPr>
          <w:lang w:val="en-US"/>
        </w:rPr>
        <w:t>Autoreferat</w:t>
      </w:r>
      <w:r w:rsidRPr="00CD1595">
        <w:t xml:space="preserve"> </w:t>
      </w:r>
      <w:r w:rsidRPr="00CD1595">
        <w:rPr>
          <w:lang w:val="en-US"/>
        </w:rPr>
        <w:t>al</w:t>
      </w:r>
      <w:r w:rsidRPr="00CD1595">
        <w:t xml:space="preserve"> </w:t>
      </w:r>
      <w:r w:rsidRPr="00CD1595">
        <w:rPr>
          <w:lang w:val="en-US"/>
        </w:rPr>
        <w:t>tezei</w:t>
      </w:r>
      <w:r w:rsidRPr="00CD1595">
        <w:t xml:space="preserve"> </w:t>
      </w:r>
      <w:r w:rsidRPr="00CD1595">
        <w:rPr>
          <w:lang w:val="en-US"/>
        </w:rPr>
        <w:t>de</w:t>
      </w:r>
      <w:r w:rsidRPr="00CD1595">
        <w:t xml:space="preserve"> </w:t>
      </w:r>
      <w:r w:rsidRPr="00CD1595">
        <w:rPr>
          <w:lang w:val="en-US"/>
        </w:rPr>
        <w:t>doctor</w:t>
      </w:r>
      <w:r w:rsidRPr="00CD1595">
        <w:t xml:space="preserve"> </w:t>
      </w:r>
      <w:r w:rsidRPr="00CD1595">
        <w:rPr>
          <w:lang w:val="en-US"/>
        </w:rPr>
        <w:t>in</w:t>
      </w:r>
      <w:r w:rsidRPr="00CD1595">
        <w:t xml:space="preserve"> </w:t>
      </w:r>
      <w:r w:rsidRPr="00CD1595">
        <w:rPr>
          <w:lang w:val="en-US"/>
        </w:rPr>
        <w:t>stiinte</w:t>
      </w:r>
      <w:r w:rsidRPr="00CD1595">
        <w:t xml:space="preserve"> </w:t>
      </w:r>
      <w:r w:rsidRPr="00CD1595">
        <w:rPr>
          <w:lang w:val="en-US"/>
        </w:rPr>
        <w:t>pedagogice</w:t>
      </w:r>
      <w:r w:rsidRPr="00CD1595">
        <w:t>. Chisinau</w:t>
      </w:r>
      <w:r>
        <w:t xml:space="preserve">, </w:t>
      </w:r>
      <w:r w:rsidRPr="00CD1595">
        <w:t>2002.</w:t>
      </w:r>
      <w:r>
        <w:t xml:space="preserve"> - </w:t>
      </w:r>
      <w:r w:rsidRPr="00CD1595">
        <w:t xml:space="preserve">24 p. 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>7. Леньшина М.В. Программирование нагрузок скоростно-силовой направленности в микроструктуре спортивной тренировки юных баскетболистов 13-14 лет: Автореф. канд. дис. М.</w:t>
      </w:r>
      <w:r>
        <w:t xml:space="preserve">, </w:t>
      </w:r>
      <w:r w:rsidRPr="00CD1595">
        <w:t>1999.</w:t>
      </w:r>
      <w:r>
        <w:t xml:space="preserve"> - </w:t>
      </w:r>
      <w:r w:rsidRPr="00CD1595">
        <w:t xml:space="preserve">23 с. 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>8. Матвеев Л.П. Теория и методика физической культуры: Учеб. для ин-тов физ. культуры.</w:t>
      </w:r>
      <w:r>
        <w:t xml:space="preserve"> - </w:t>
      </w:r>
      <w:r w:rsidRPr="00CD1595">
        <w:t>М.: ФиС</w:t>
      </w:r>
      <w:r>
        <w:t xml:space="preserve">, </w:t>
      </w:r>
      <w:r w:rsidRPr="00CD1595">
        <w:t>1991.</w:t>
      </w:r>
      <w:r>
        <w:t xml:space="preserve"> - </w:t>
      </w:r>
      <w:r w:rsidRPr="00CD1595">
        <w:t xml:space="preserve">543 с. 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>9. Матвеев Л.П. Общая теория спорта и ее прикладные аспекты.</w:t>
      </w:r>
      <w:r>
        <w:t xml:space="preserve"> - </w:t>
      </w:r>
      <w:r w:rsidRPr="00CD1595">
        <w:t>СПб.: изд-во "Лань"</w:t>
      </w:r>
      <w:r>
        <w:t xml:space="preserve">, </w:t>
      </w:r>
      <w:r w:rsidRPr="00CD1595">
        <w:t>2005.</w:t>
      </w:r>
      <w:r>
        <w:t xml:space="preserve"> - </w:t>
      </w:r>
      <w:r w:rsidRPr="00CD1595">
        <w:t xml:space="preserve">384 с. 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>10. Никонов Ю.В. Соотношение объемов тренировочных заданий различной интенсивности при совершенствовании специальной физической подготовленности хоккеистов высокой квалификации. Автореф. канд. дис. Минск</w:t>
      </w:r>
      <w:r>
        <w:t xml:space="preserve">, </w:t>
      </w:r>
      <w:r w:rsidRPr="00CD1595">
        <w:t>1988.</w:t>
      </w:r>
      <w:r>
        <w:t xml:space="preserve"> - </w:t>
      </w:r>
      <w:r w:rsidRPr="00CD1595">
        <w:t xml:space="preserve">23 с. 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>11. Нормативно-правовые основы, регулирующие деятельность спортивных школ / Сост. В.Г. Бауэр</w:t>
      </w:r>
      <w:r>
        <w:t xml:space="preserve">, </w:t>
      </w:r>
      <w:r w:rsidRPr="00CD1595">
        <w:t>Е.П. Гончарова</w:t>
      </w:r>
      <w:r>
        <w:t xml:space="preserve">, </w:t>
      </w:r>
      <w:r w:rsidRPr="00CD1595">
        <w:t>В.Н. Панкратова; Гос. комитет РФ по физ. культуре и спорту. М.</w:t>
      </w:r>
      <w:r>
        <w:t xml:space="preserve">, </w:t>
      </w:r>
      <w:r w:rsidRPr="00CD1595">
        <w:t>1995.</w:t>
      </w:r>
      <w:r>
        <w:t xml:space="preserve"> - </w:t>
      </w:r>
      <w:r w:rsidRPr="00CD1595">
        <w:t xml:space="preserve">31 с. 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>12. Пархоменко А.Н. Структура тренировочных заданий, направленных на совершенствование работоспособности высококвалифицированных борцов: Автореф. канд. дис. М.</w:t>
      </w:r>
      <w:r>
        <w:t xml:space="preserve">, </w:t>
      </w:r>
      <w:r w:rsidRPr="00CD1595">
        <w:t>1988.</w:t>
      </w:r>
      <w:r>
        <w:t xml:space="preserve"> - </w:t>
      </w:r>
      <w:r w:rsidRPr="00CD1595">
        <w:t xml:space="preserve">19 с. 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>13. Платонов В.Н. Система подготовки спортсменов в олимпийском спорте. Общая теория и ее практические приложения.</w:t>
      </w:r>
      <w:r>
        <w:t xml:space="preserve"> - </w:t>
      </w:r>
      <w:r w:rsidRPr="00CD1595">
        <w:t>Киев: Олимпийская литература</w:t>
      </w:r>
      <w:r>
        <w:t xml:space="preserve">, </w:t>
      </w:r>
      <w:r w:rsidRPr="00CD1595">
        <w:t>2004.</w:t>
      </w:r>
      <w:r>
        <w:t xml:space="preserve"> - </w:t>
      </w:r>
      <w:r w:rsidRPr="00CD1595">
        <w:t xml:space="preserve">808 с. 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>14. Соловцов В.В. Разработка и применение стандартных тренировочных заданий на этапе спортивной специализации юных легкоатлетов 10-12 лет в условиях спортивного класса: Автореф. канд. дис. Минск</w:t>
      </w:r>
      <w:r>
        <w:t xml:space="preserve">, </w:t>
      </w:r>
      <w:r w:rsidRPr="00CD1595">
        <w:t>1987.</w:t>
      </w:r>
      <w:r>
        <w:t xml:space="preserve"> - </w:t>
      </w:r>
      <w:r w:rsidRPr="00CD1595">
        <w:t xml:space="preserve">22 с. </w:t>
      </w:r>
    </w:p>
    <w:p w:rsidR="00326EAA" w:rsidRPr="00CD1595" w:rsidRDefault="00326EAA" w:rsidP="00326EAA">
      <w:pPr>
        <w:spacing w:before="120"/>
        <w:ind w:firstLine="567"/>
        <w:jc w:val="both"/>
      </w:pPr>
      <w:r w:rsidRPr="00CD1595">
        <w:t>15. Типовой план-проспект учебной программы для ДЮСШ и СДЮШОР // Сб. офиц. документов и материалов Госкомспорта РФ по физ. культуре</w:t>
      </w:r>
      <w:r>
        <w:t xml:space="preserve">, </w:t>
      </w:r>
      <w:r w:rsidRPr="00CD1595">
        <w:t>спорту и туризму. 2001</w:t>
      </w:r>
      <w:r>
        <w:t xml:space="preserve">, </w:t>
      </w:r>
      <w:r w:rsidRPr="00CD1595">
        <w:t>№ 5</w:t>
      </w:r>
      <w:r>
        <w:t xml:space="preserve">, - </w:t>
      </w:r>
      <w:r w:rsidRPr="00CD1595">
        <w:t xml:space="preserve">с. 27-42. </w:t>
      </w:r>
    </w:p>
    <w:p w:rsidR="00326EAA" w:rsidRDefault="00326EAA" w:rsidP="00326EAA">
      <w:pPr>
        <w:spacing w:before="120"/>
        <w:ind w:firstLine="567"/>
        <w:jc w:val="both"/>
      </w:pPr>
      <w:r w:rsidRPr="00CD1595">
        <w:t>16. Цандыков В.Э. Структура тренировочных заданий высококвалифицированных борцов вольного стиля на этапе непосредственной подготовки к соревнованиям: Канд. дис. М.</w:t>
      </w:r>
      <w:r>
        <w:t xml:space="preserve">, </w:t>
      </w:r>
      <w:r w:rsidRPr="00CD1595">
        <w:t>1993.</w:t>
      </w:r>
      <w:r>
        <w:t xml:space="preserve"> - </w:t>
      </w:r>
      <w:r w:rsidRPr="00CD1595">
        <w:t>203 с.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DA5E26"/>
    <w:multiLevelType w:val="multilevel"/>
    <w:tmpl w:val="3F949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6EAA"/>
    <w:rsid w:val="00057B0A"/>
    <w:rsid w:val="001A35F6"/>
    <w:rsid w:val="00326EAA"/>
    <w:rsid w:val="00631725"/>
    <w:rsid w:val="0065258F"/>
    <w:rsid w:val="00811DD4"/>
    <w:rsid w:val="00A51F62"/>
    <w:rsid w:val="00C96742"/>
    <w:rsid w:val="00CD1595"/>
    <w:rsid w:val="00D7116C"/>
    <w:rsid w:val="00E43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406D46B2-336B-45FE-9650-3EC05C366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E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26EAA"/>
    <w:pPr>
      <w:spacing w:before="100" w:beforeAutospacing="1" w:after="100" w:afterAutospacing="1"/>
    </w:pPr>
  </w:style>
  <w:style w:type="character" w:styleId="a4">
    <w:name w:val="Hyperlink"/>
    <w:uiPriority w:val="99"/>
    <w:rsid w:val="00326EAA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326EA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paragraph" w:styleId="a7">
    <w:name w:val="footer"/>
    <w:basedOn w:val="a"/>
    <w:link w:val="a8"/>
    <w:uiPriority w:val="99"/>
    <w:rsid w:val="00326EA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FollowedHyperlink"/>
    <w:uiPriority w:val="99"/>
    <w:rsid w:val="00326EAA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3777</Words>
  <Characters>21529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Проектирование тренировочных заданий в учебных программах для ДЮСШ, СДЮШОР, ШВСМ, УОР</vt:lpstr>
    </vt:vector>
  </TitlesOfParts>
  <Company>Home</Company>
  <LinksUpToDate>false</LinksUpToDate>
  <CharactersWithSpaces>25256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Проектирование тренировочных заданий в учебных программах для ДЮСШ, СДЮШОР, ШВСМ, УОР</dc:title>
  <dc:subject/>
  <dc:creator>User</dc:creator>
  <cp:keywords/>
  <dc:description/>
  <cp:lastModifiedBy>admin</cp:lastModifiedBy>
  <cp:revision>2</cp:revision>
  <dcterms:created xsi:type="dcterms:W3CDTF">2014-03-24T17:33:00Z</dcterms:created>
  <dcterms:modified xsi:type="dcterms:W3CDTF">2014-03-24T17:33:00Z</dcterms:modified>
</cp:coreProperties>
</file>