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27D" w:rsidRPr="004637DB" w:rsidRDefault="0043627D" w:rsidP="004637DB">
      <w:pPr>
        <w:pStyle w:val="aff1"/>
        <w:rPr>
          <w:lang w:val="uk-UA"/>
        </w:rPr>
      </w:pPr>
      <w:bookmarkStart w:id="0" w:name="_Toc183507650"/>
      <w:r w:rsidRPr="004637DB">
        <w:rPr>
          <w:lang w:val="uk-UA"/>
        </w:rPr>
        <w:t>КИЇВСЬКИЙ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ІНСТИТУТ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МЕНЕДЖМЕНТУ</w:t>
      </w:r>
    </w:p>
    <w:p w:rsidR="004637DB" w:rsidRDefault="0043627D" w:rsidP="004637DB">
      <w:pPr>
        <w:pStyle w:val="aff1"/>
        <w:rPr>
          <w:lang w:val="uk-UA"/>
        </w:rPr>
      </w:pPr>
      <w:r w:rsidRPr="004637DB">
        <w:rPr>
          <w:lang w:val="uk-UA"/>
        </w:rPr>
        <w:t>Кафедра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менеджменту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організацій</w:t>
      </w: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Pr="004637DB" w:rsidRDefault="0043627D" w:rsidP="004637DB">
      <w:pPr>
        <w:pStyle w:val="aff1"/>
        <w:rPr>
          <w:lang w:val="uk-UA"/>
        </w:rPr>
      </w:pPr>
      <w:r w:rsidRPr="004637DB">
        <w:rPr>
          <w:lang w:val="uk-UA"/>
        </w:rPr>
        <w:t>Курсова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робота</w:t>
      </w:r>
    </w:p>
    <w:p w:rsidR="0043627D" w:rsidRPr="004637DB" w:rsidRDefault="0043627D" w:rsidP="004637DB">
      <w:pPr>
        <w:pStyle w:val="aff1"/>
        <w:rPr>
          <w:lang w:val="uk-UA"/>
        </w:rPr>
      </w:pP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тему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„Організація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обслуговування”</w:t>
      </w:r>
    </w:p>
    <w:p w:rsidR="004637DB" w:rsidRDefault="0043627D" w:rsidP="004637DB">
      <w:pPr>
        <w:pStyle w:val="aff1"/>
        <w:rPr>
          <w:lang w:val="uk-UA"/>
        </w:rPr>
      </w:pP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дисципліни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„Організація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технологія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послуг”</w:t>
      </w: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3627D" w:rsidRPr="004637DB" w:rsidRDefault="0043627D" w:rsidP="004637DB">
      <w:pPr>
        <w:pStyle w:val="aff1"/>
        <w:jc w:val="left"/>
        <w:rPr>
          <w:lang w:val="uk-UA"/>
        </w:rPr>
      </w:pPr>
      <w:r w:rsidRPr="004637DB">
        <w:rPr>
          <w:lang w:val="uk-UA"/>
        </w:rPr>
        <w:t>Студентки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ІІІ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курсу</w:t>
      </w:r>
    </w:p>
    <w:p w:rsidR="0043627D" w:rsidRPr="004637DB" w:rsidRDefault="0043627D" w:rsidP="004637DB">
      <w:pPr>
        <w:pStyle w:val="aff1"/>
        <w:jc w:val="left"/>
        <w:rPr>
          <w:lang w:val="uk-UA"/>
        </w:rPr>
      </w:pPr>
      <w:r w:rsidRPr="004637DB">
        <w:rPr>
          <w:lang w:val="uk-UA"/>
        </w:rPr>
        <w:t>денної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навчання,</w:t>
      </w:r>
    </w:p>
    <w:p w:rsidR="0043627D" w:rsidRPr="004637DB" w:rsidRDefault="0043627D" w:rsidP="004637DB">
      <w:pPr>
        <w:pStyle w:val="aff1"/>
        <w:jc w:val="left"/>
        <w:rPr>
          <w:lang w:val="uk-UA"/>
        </w:rPr>
      </w:pPr>
      <w:r w:rsidRPr="004637DB">
        <w:rPr>
          <w:lang w:val="uk-UA"/>
        </w:rPr>
        <w:t>групи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2/07</w:t>
      </w:r>
    </w:p>
    <w:p w:rsidR="004637DB" w:rsidRPr="004637DB" w:rsidRDefault="0043627D" w:rsidP="004637DB">
      <w:pPr>
        <w:pStyle w:val="aff1"/>
        <w:jc w:val="left"/>
        <w:rPr>
          <w:lang w:val="uk-UA"/>
        </w:rPr>
      </w:pPr>
      <w:r w:rsidRPr="004637DB">
        <w:rPr>
          <w:lang w:val="uk-UA"/>
        </w:rPr>
        <w:t>Воробйової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>.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>.</w:t>
      </w:r>
    </w:p>
    <w:p w:rsidR="004637DB" w:rsidRPr="004637DB" w:rsidRDefault="0043627D" w:rsidP="004637DB">
      <w:pPr>
        <w:pStyle w:val="aff1"/>
        <w:jc w:val="left"/>
        <w:rPr>
          <w:lang w:val="uk-UA"/>
        </w:rPr>
      </w:pPr>
      <w:r w:rsidRPr="004637DB">
        <w:rPr>
          <w:lang w:val="uk-UA"/>
        </w:rPr>
        <w:t>Науковий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керівник</w:t>
      </w:r>
      <w:r w:rsidR="004637DB" w:rsidRPr="004637DB">
        <w:rPr>
          <w:lang w:val="uk-UA"/>
        </w:rPr>
        <w:t>:</w:t>
      </w:r>
    </w:p>
    <w:p w:rsidR="004637DB" w:rsidRPr="004637DB" w:rsidRDefault="0043627D" w:rsidP="004637DB">
      <w:pPr>
        <w:pStyle w:val="aff1"/>
        <w:jc w:val="left"/>
        <w:rPr>
          <w:lang w:val="uk-UA"/>
        </w:rPr>
      </w:pPr>
      <w:r w:rsidRPr="004637DB">
        <w:rPr>
          <w:lang w:val="uk-UA"/>
        </w:rPr>
        <w:t>ст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викладач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Амброзевич</w:t>
      </w:r>
      <w:r w:rsidR="004637DB" w:rsidRPr="004637DB">
        <w:rPr>
          <w:lang w:val="uk-UA"/>
        </w:rPr>
        <w:t xml:space="preserve"> </w:t>
      </w:r>
      <w:r w:rsidR="004637DB">
        <w:rPr>
          <w:lang w:val="uk-UA"/>
        </w:rPr>
        <w:t>Т.П.</w:t>
      </w: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Default="004637DB" w:rsidP="004637DB">
      <w:pPr>
        <w:pStyle w:val="aff1"/>
        <w:rPr>
          <w:lang w:val="uk-UA"/>
        </w:rPr>
      </w:pPr>
    </w:p>
    <w:p w:rsidR="004637DB" w:rsidRPr="004637DB" w:rsidRDefault="0043627D" w:rsidP="004637DB">
      <w:pPr>
        <w:pStyle w:val="aff1"/>
        <w:rPr>
          <w:lang w:val="uk-UA"/>
        </w:rPr>
      </w:pPr>
      <w:r w:rsidRPr="004637DB">
        <w:rPr>
          <w:lang w:val="uk-UA"/>
        </w:rPr>
        <w:t>Київ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2010</w:t>
      </w:r>
    </w:p>
    <w:p w:rsidR="007C6602" w:rsidRDefault="004637DB" w:rsidP="004637DB">
      <w:pPr>
        <w:pStyle w:val="afa"/>
        <w:rPr>
          <w:lang w:val="uk-UA"/>
        </w:rPr>
      </w:pPr>
      <w:r>
        <w:rPr>
          <w:lang w:val="uk-UA"/>
        </w:rPr>
        <w:br w:type="page"/>
        <w:t>Зміст</w:t>
      </w:r>
    </w:p>
    <w:p w:rsidR="00142064" w:rsidRDefault="00142064" w:rsidP="004637DB">
      <w:pPr>
        <w:pStyle w:val="afa"/>
        <w:rPr>
          <w:lang w:val="uk-UA"/>
        </w:rPr>
      </w:pP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Вступ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</w:rPr>
        <w:t>Розділ 1. Теоретичні основи організації надання екскурсійних послуг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1.1 Сутність, поняття та значення екскурсійних послуг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1.2 Характеристика процесу надання екскурсійних послуг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1.3 Законодавче регулювання процесу надання екскурсійних послуг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Розділ 2. Дослідження технології надання послуг ВАТ ГТК "Інтурист - Закарпаття"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2.1 Загальна характеристика ВАТ ГТК "Інтурист - Закарпаття"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2.2 Дослідження процесу надання екскурсійних послуг у ВАТ ГТК “Інтурист-Закарпаття”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2.3 Дослідження факторів зовнішнього та внутрішнього середовища, що впливають на якість надання екскурсійних послуг на ВАТ ГТК “Інтурист-Закарпаття”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2.4 Аналіз економічної ефективності надання екскурсійних послуг на ВАТ ГТК "Інтурист-Закарпаття"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Розділ 3. Розробка основних напрямів удосконалення процесу надання послуг на ВАТ ГТК “Інтурист-Закарпаття”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3.1 Основні заходи щодо удосконалення екскурсійних послуг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3.2 Обґрунтування економічної доцільності запропонованих заходів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Висновки</w:t>
      </w:r>
    </w:p>
    <w:p w:rsidR="00142064" w:rsidRDefault="0014206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234FD">
        <w:rPr>
          <w:rStyle w:val="a7"/>
          <w:noProof/>
          <w:lang w:val="uk-UA"/>
        </w:rPr>
        <w:t>Перелік використаної літератури</w:t>
      </w:r>
    </w:p>
    <w:p w:rsidR="004637DB" w:rsidRPr="004637DB" w:rsidRDefault="00142064" w:rsidP="00142064">
      <w:pPr>
        <w:pStyle w:val="11"/>
        <w:tabs>
          <w:tab w:val="right" w:leader="dot" w:pos="9345"/>
        </w:tabs>
        <w:rPr>
          <w:b/>
          <w:lang w:val="uk-UA"/>
        </w:rPr>
      </w:pPr>
      <w:r w:rsidRPr="00E234FD">
        <w:rPr>
          <w:rStyle w:val="a7"/>
          <w:noProof/>
          <w:lang w:val="uk-UA"/>
        </w:rPr>
        <w:t>Додатки</w:t>
      </w:r>
    </w:p>
    <w:p w:rsidR="00403B28" w:rsidRDefault="004637DB" w:rsidP="004637DB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85150438"/>
      <w:r w:rsidR="00403B28" w:rsidRPr="004637DB">
        <w:rPr>
          <w:lang w:val="uk-UA"/>
        </w:rPr>
        <w:t>Вступ</w:t>
      </w:r>
      <w:bookmarkEnd w:id="0"/>
      <w:bookmarkEnd w:id="1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розбудови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української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держави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дійовим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засобом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механізму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господарювання,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надходження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коштів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державного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бюджету,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однією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раціонального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використання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змістовного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дозвілля,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вивчення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рідного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залучення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широких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верств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населення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пізнання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історико-культурної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спадщини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Зважаючи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житті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суспільства,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держава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проголошує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пріоритетних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напрямів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національної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економіки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Стратегічна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полягає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конкурентноспроможного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світовому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здатного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максимально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задовольнити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туристські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потреби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населення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країни,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територій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соціально-економічних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інтересів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збереженні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рівноваги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історико-культурної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спадщини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стосується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насамперед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привабливих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туристсько-рекреаційних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зон,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Автономна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Республіка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Крим,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Волинська,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Івано-Франківська,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Львівська,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Миколаївська,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Одеська,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Полтавська,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Рівненська,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Херсонська,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Черкаська,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Чернівецька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області,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Київ,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посідає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чільне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економіки</w:t>
      </w:r>
      <w:r w:rsidR="004637DB" w:rsidRPr="004637DB">
        <w:rPr>
          <w:lang w:val="uk-UA"/>
        </w:rPr>
        <w:t>. [</w:t>
      </w:r>
      <w:r w:rsidR="00B77946" w:rsidRPr="004637DB">
        <w:rPr>
          <w:lang w:val="uk-UA"/>
        </w:rPr>
        <w:t>2,</w:t>
      </w:r>
      <w:r w:rsidR="004637DB" w:rsidRPr="004637DB">
        <w:rPr>
          <w:lang w:val="uk-UA"/>
        </w:rPr>
        <w:t xml:space="preserve"> </w:t>
      </w:r>
      <w:r w:rsidR="00B77946" w:rsidRPr="004637DB">
        <w:rPr>
          <w:lang w:val="uk-UA"/>
        </w:rPr>
        <w:t>72</w:t>
      </w:r>
      <w:r w:rsidR="004637DB" w:rsidRPr="004637DB">
        <w:rPr>
          <w:lang w:val="uk-UA"/>
        </w:rPr>
        <w:t>]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Розуміють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</w:t>
      </w:r>
      <w:r w:rsidR="004658E6" w:rsidRPr="004637DB">
        <w:rPr>
          <w:lang w:val="uk-UA"/>
        </w:rPr>
        <w:t>я</w:t>
      </w:r>
      <w:r w:rsidR="004637DB" w:rsidRPr="004637DB">
        <w:rPr>
          <w:lang w:val="uk-UA"/>
        </w:rPr>
        <w:t xml:space="preserve"> </w:t>
      </w:r>
      <w:r w:rsidR="004658E6" w:rsidRPr="004637DB">
        <w:rPr>
          <w:lang w:val="uk-UA"/>
        </w:rPr>
        <w:t>економіки</w:t>
      </w:r>
      <w:r w:rsidR="004637DB" w:rsidRPr="004637DB">
        <w:rPr>
          <w:lang w:val="uk-UA"/>
        </w:rPr>
        <w:t xml:space="preserve"> </w:t>
      </w:r>
      <w:r w:rsidR="004658E6"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658E6"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="004658E6" w:rsidRPr="004637DB">
        <w:rPr>
          <w:lang w:val="uk-UA"/>
        </w:rPr>
        <w:t>Карпатах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Тут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розглядають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пріоритетів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Щоб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популяризувати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Карпати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вести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маркети</w:t>
      </w:r>
      <w:r w:rsidR="004658E6" w:rsidRPr="004637DB">
        <w:rPr>
          <w:lang w:val="uk-UA"/>
        </w:rPr>
        <w:t>нг</w:t>
      </w:r>
      <w:r w:rsidR="004637DB" w:rsidRPr="004637DB">
        <w:rPr>
          <w:lang w:val="uk-UA"/>
        </w:rPr>
        <w:t xml:space="preserve"> </w:t>
      </w:r>
      <w:r w:rsidR="004658E6" w:rsidRPr="004637DB">
        <w:rPr>
          <w:lang w:val="uk-UA"/>
        </w:rPr>
        <w:t>цієї</w:t>
      </w:r>
      <w:r w:rsidR="004637DB" w:rsidRPr="004637DB">
        <w:rPr>
          <w:lang w:val="uk-UA"/>
        </w:rPr>
        <w:t xml:space="preserve"> </w:t>
      </w:r>
      <w:r w:rsidR="004658E6" w:rsidRPr="004637DB">
        <w:rPr>
          <w:lang w:val="uk-UA"/>
        </w:rPr>
        <w:t>галузі</w:t>
      </w:r>
      <w:r w:rsidR="004637DB" w:rsidRPr="004637DB">
        <w:rPr>
          <w:lang w:val="uk-UA"/>
        </w:rPr>
        <w:t xml:space="preserve"> </w:t>
      </w:r>
      <w:r w:rsidR="004658E6" w:rsidRPr="004637DB">
        <w:rPr>
          <w:lang w:val="uk-UA"/>
        </w:rPr>
        <w:t>держадміністрація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громадськість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Івано-Франківської,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Закарпатської,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Львівської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Чернівецької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областей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разом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приватним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сектором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підібраними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програмами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TACIS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Європейського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Союзу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створили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окрему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виконавчу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організацію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Раду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Карпатського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регіону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28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вересня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представництві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Європейської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Комісії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відбулася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презентація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результатів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проекту,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котрий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завершився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13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грудня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року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початку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проекту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кількість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відвідали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Карпатський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регіон,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збільшилась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330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тис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386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тис</w:t>
      </w:r>
      <w:r w:rsidR="004637DB" w:rsidRPr="004637DB">
        <w:rPr>
          <w:lang w:val="uk-UA"/>
        </w:rPr>
        <w:t>.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17%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доходи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24,2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млн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грн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50,9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млн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грн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кількість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рахуючи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готелів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30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241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379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Доходи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зросли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111%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Карпати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зачарують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своєю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неповторністю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красою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кожного,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хто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хоч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побачить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менше,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чудова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природа,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цікавлять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гір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горді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самобутні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горяни,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уклад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життя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моментах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зовсім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такий,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мешканців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районів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Адже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горяни,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споконвіку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живуть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місцях,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зуміли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зберегти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прадавні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народні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традиції,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обряди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звичаї,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частково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навіть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повністю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давно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безповоротно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втратили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Карпатах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збереглися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унікальні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Центральної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Європи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праліси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Загалом,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клімат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Карпатах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сприятливим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різноманітних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влітку,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взимку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поєднанні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цілющими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властивостями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насиченого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фітонцидами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повітря,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надзвичайно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сприятливим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загального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оздоровлення,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лікування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Земля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прадавніх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слов’ян,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завжди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привабливою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мандрівників,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даруючи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незабутні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враження,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неможливо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отримати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де-небудь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адже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по-справжньому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унікальний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неповторний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Саме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знаходяться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найвища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гора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Говерла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2061м</w:t>
      </w:r>
      <w:r w:rsidR="004637DB" w:rsidRPr="004637DB">
        <w:rPr>
          <w:lang w:val="uk-UA"/>
        </w:rPr>
        <w:t xml:space="preserve">.),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географічний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Європи,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поблизу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Ділове,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Рахівщині,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найвисокогірніше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озеро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Бребенескул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180</w:t>
      </w:r>
      <w:r w:rsidR="00AD3DE6" w:rsidRPr="004637DB">
        <w:rPr>
          <w:lang w:val="uk-UA"/>
        </w:rPr>
        <w:t>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метр</w:t>
      </w:r>
      <w:r w:rsidR="00AD3DE6" w:rsidRPr="004637DB">
        <w:rPr>
          <w:lang w:val="uk-UA"/>
        </w:rPr>
        <w:t>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). </w:t>
      </w: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пріоритетною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галуззю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області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4"/>
        <w:tabs>
          <w:tab w:val="left" w:pos="726"/>
        </w:tabs>
        <w:rPr>
          <w:lang w:val="uk-UA"/>
        </w:rPr>
      </w:pPr>
      <w:r w:rsidRPr="004637DB">
        <w:rPr>
          <w:lang w:val="uk-UA"/>
        </w:rPr>
        <w:t>Тим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часом,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більш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прибутковою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справою,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будівництво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здійснюється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переважно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урахуванням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комерційних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цілей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Такому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рішенню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Готельний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бізнес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туристський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бізнес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нерозривно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зв’язані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поняття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Розвиток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туристської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індустрії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викликав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небачений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зріст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зв’язку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багато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країн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почали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вкладати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кошти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цієї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галузі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економіки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Отже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точки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зору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бізнесу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комерційним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виробництвом,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пропонує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вигляді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комплексу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) [</w:t>
      </w:r>
      <w:r w:rsidR="00B77946" w:rsidRPr="004637DB">
        <w:rPr>
          <w:lang w:val="uk-UA"/>
        </w:rPr>
        <w:t>2,</w:t>
      </w:r>
      <w:r w:rsidR="004637DB" w:rsidRPr="004637DB">
        <w:rPr>
          <w:lang w:val="uk-UA"/>
        </w:rPr>
        <w:t xml:space="preserve"> </w:t>
      </w:r>
      <w:r w:rsidR="00B77946" w:rsidRPr="004637DB">
        <w:rPr>
          <w:lang w:val="uk-UA"/>
        </w:rPr>
        <w:t>105</w:t>
      </w:r>
      <w:r w:rsidR="004637DB" w:rsidRPr="004637DB">
        <w:rPr>
          <w:lang w:val="uk-UA"/>
        </w:rPr>
        <w:t>].</w:t>
      </w:r>
    </w:p>
    <w:p w:rsidR="004637DB" w:rsidRPr="004637DB" w:rsidRDefault="00403B28" w:rsidP="004637DB">
      <w:pPr>
        <w:pStyle w:val="a4"/>
        <w:tabs>
          <w:tab w:val="left" w:pos="726"/>
        </w:tabs>
        <w:rPr>
          <w:lang w:val="uk-UA"/>
        </w:rPr>
      </w:pPr>
      <w:r w:rsidRPr="004637DB">
        <w:rPr>
          <w:lang w:val="uk-UA"/>
        </w:rPr>
        <w:t>Актуальність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полягає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теперішній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індустріальну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являє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собою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галузь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економіки,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валютні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надходження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рахунок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іноземного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Готельні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займають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величезну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нішу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індустрії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вони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безпосередньо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впливають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сукупну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4"/>
        <w:tabs>
          <w:tab w:val="left" w:pos="726"/>
        </w:tabs>
        <w:rPr>
          <w:lang w:val="uk-UA"/>
        </w:rPr>
      </w:pPr>
      <w:r w:rsidRPr="004637DB">
        <w:rPr>
          <w:lang w:val="uk-UA"/>
        </w:rPr>
        <w:t>Тільки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достатньо,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зрозуміти,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наскільки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актуальна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індустрії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конкретно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тенденцій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майбутніх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прогнозів,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аналіз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минулих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помилок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планування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управління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розширення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асортименту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4"/>
        <w:tabs>
          <w:tab w:val="left" w:pos="726"/>
        </w:tabs>
        <w:rPr>
          <w:lang w:val="uk-UA"/>
        </w:rPr>
      </w:pPr>
      <w:r w:rsidRPr="004637DB">
        <w:rPr>
          <w:lang w:val="uk-UA"/>
        </w:rPr>
        <w:t>Основна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цієї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дослідження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асортименту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зокрема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участь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формуванні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тенденцій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справи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межах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Закарпаття</w:t>
      </w:r>
      <w:r w:rsidR="004637DB" w:rsidRPr="004637DB">
        <w:rPr>
          <w:lang w:val="uk-UA"/>
        </w:rPr>
        <w:t>.</w:t>
      </w:r>
    </w:p>
    <w:p w:rsidR="007043FA" w:rsidRDefault="00403B28" w:rsidP="004637DB">
      <w:pPr>
        <w:pStyle w:val="a4"/>
        <w:tabs>
          <w:tab w:val="left" w:pos="726"/>
        </w:tabs>
        <w:rPr>
          <w:lang w:val="uk-UA"/>
        </w:rPr>
      </w:pP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написання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курсової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</w:t>
      </w:r>
      <w:r w:rsidR="00081F6E" w:rsidRPr="004637DB">
        <w:rPr>
          <w:lang w:val="uk-UA"/>
        </w:rPr>
        <w:t>користано</w:t>
      </w:r>
      <w:r w:rsidR="004637DB" w:rsidRPr="004637DB">
        <w:rPr>
          <w:lang w:val="uk-UA"/>
        </w:rPr>
        <w:t xml:space="preserve"> </w:t>
      </w:r>
      <w:r w:rsidR="00081F6E" w:rsidRPr="004637DB">
        <w:rPr>
          <w:lang w:val="uk-UA"/>
        </w:rPr>
        <w:t>понад</w:t>
      </w:r>
      <w:r w:rsidR="004637DB" w:rsidRPr="004637DB">
        <w:rPr>
          <w:lang w:val="uk-UA"/>
        </w:rPr>
        <w:t xml:space="preserve"> </w:t>
      </w:r>
      <w:r w:rsidR="00081F6E" w:rsidRPr="004637DB">
        <w:rPr>
          <w:lang w:val="uk-UA"/>
        </w:rPr>
        <w:t>тридцять</w:t>
      </w:r>
      <w:r w:rsidR="004637DB" w:rsidRPr="004637DB">
        <w:rPr>
          <w:lang w:val="uk-UA"/>
        </w:rPr>
        <w:t xml:space="preserve"> </w:t>
      </w:r>
      <w:r w:rsidR="00081F6E" w:rsidRPr="004637DB">
        <w:rPr>
          <w:lang w:val="uk-UA"/>
        </w:rPr>
        <w:t>джерел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Більшість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являють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собою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спеціальну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літературу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ост</w:t>
      </w:r>
      <w:r w:rsidR="000E28E8" w:rsidRPr="004637DB">
        <w:rPr>
          <w:lang w:val="uk-UA"/>
        </w:rPr>
        <w:t>анніх</w:t>
      </w:r>
      <w:r w:rsidR="004637DB" w:rsidRPr="004637DB">
        <w:rPr>
          <w:lang w:val="uk-UA"/>
        </w:rPr>
        <w:t xml:space="preserve"> </w:t>
      </w:r>
      <w:r w:rsidR="000E28E8" w:rsidRPr="004637DB">
        <w:rPr>
          <w:lang w:val="uk-UA"/>
        </w:rPr>
        <w:t>років</w:t>
      </w:r>
      <w:r w:rsidR="004637DB" w:rsidRPr="004637DB">
        <w:rPr>
          <w:lang w:val="uk-UA"/>
        </w:rPr>
        <w:t xml:space="preserve"> </w:t>
      </w:r>
      <w:r w:rsidR="000E28E8" w:rsidRPr="004637DB">
        <w:rPr>
          <w:lang w:val="uk-UA"/>
        </w:rPr>
        <w:t>видання</w:t>
      </w:r>
      <w:r w:rsidR="004637DB">
        <w:rPr>
          <w:lang w:val="uk-UA"/>
        </w:rPr>
        <w:t xml:space="preserve"> (</w:t>
      </w:r>
      <w:r w:rsidR="000E28E8" w:rsidRPr="004637DB">
        <w:rPr>
          <w:lang w:val="uk-UA"/>
        </w:rPr>
        <w:t>1997</w:t>
      </w:r>
      <w:r w:rsidR="004637DB" w:rsidRPr="004637DB">
        <w:rPr>
          <w:lang w:val="uk-UA"/>
        </w:rPr>
        <w:t xml:space="preserve"> - </w:t>
      </w:r>
      <w:r w:rsidR="000E28E8" w:rsidRPr="004637DB">
        <w:rPr>
          <w:lang w:val="uk-UA"/>
        </w:rPr>
        <w:t>2007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яка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майже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аналіз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світу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Основні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них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Байлик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>
        <w:rPr>
          <w:lang w:val="uk-UA"/>
        </w:rPr>
        <w:t xml:space="preserve">.И. </w:t>
      </w:r>
      <w:r w:rsidRPr="004637DB">
        <w:rPr>
          <w:lang w:val="uk-UA"/>
        </w:rPr>
        <w:t>„Гостиничное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хозяйство,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проблемы,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перспективы,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сертификация”,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Браймер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>
        <w:rPr>
          <w:lang w:val="uk-UA"/>
        </w:rPr>
        <w:t xml:space="preserve">.А. </w:t>
      </w:r>
      <w:r w:rsidRPr="004637DB">
        <w:rPr>
          <w:lang w:val="uk-UA"/>
        </w:rPr>
        <w:t>„Основы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управления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индустрии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гостеприимства”,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Емельянов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</w:t>
      </w:r>
      <w:r w:rsidR="004637DB">
        <w:rPr>
          <w:lang w:val="uk-UA"/>
        </w:rPr>
        <w:t xml:space="preserve">.В. </w:t>
      </w:r>
      <w:r w:rsidRPr="004637DB">
        <w:rPr>
          <w:lang w:val="uk-UA"/>
        </w:rPr>
        <w:t>„Организация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экскурсионной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работы”,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періодичні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„Гостиничный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ресторанный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бизнес”,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„Вояж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отдых”,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рекламні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проспекти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сайти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турфірм</w:t>
      </w:r>
      <w:r w:rsidR="004637DB" w:rsidRPr="004637DB">
        <w:rPr>
          <w:lang w:val="uk-UA"/>
        </w:rPr>
        <w:t>.</w:t>
      </w:r>
    </w:p>
    <w:p w:rsidR="004637DB" w:rsidRPr="004637DB" w:rsidRDefault="007043FA" w:rsidP="007043FA">
      <w:pPr>
        <w:pStyle w:val="1"/>
      </w:pPr>
      <w:r>
        <w:rPr>
          <w:lang w:val="uk-UA"/>
        </w:rPr>
        <w:br w:type="page"/>
      </w:r>
      <w:bookmarkStart w:id="2" w:name="_Toc183507651"/>
      <w:bookmarkStart w:id="3" w:name="_Toc285150439"/>
      <w:r w:rsidR="00403B28" w:rsidRPr="004637DB">
        <w:t>Розділ</w:t>
      </w:r>
      <w:r w:rsidR="004637DB" w:rsidRPr="004637DB">
        <w:t xml:space="preserve"> </w:t>
      </w:r>
      <w:r w:rsidR="00403B28" w:rsidRPr="004637DB">
        <w:t>1</w:t>
      </w:r>
      <w:r w:rsidR="004637DB" w:rsidRPr="004637DB">
        <w:t xml:space="preserve">. </w:t>
      </w:r>
      <w:r w:rsidR="00403B28" w:rsidRPr="004637DB">
        <w:t>Теоретичні</w:t>
      </w:r>
      <w:r w:rsidR="004637DB" w:rsidRPr="004637DB">
        <w:t xml:space="preserve"> </w:t>
      </w:r>
      <w:r w:rsidR="00895A1B" w:rsidRPr="004637DB">
        <w:t>основи</w:t>
      </w:r>
      <w:r w:rsidR="004637DB" w:rsidRPr="004637DB">
        <w:t xml:space="preserve"> </w:t>
      </w:r>
      <w:r w:rsidR="00403B28" w:rsidRPr="004637DB">
        <w:t>організації</w:t>
      </w:r>
      <w:r w:rsidR="004637DB" w:rsidRPr="004637DB">
        <w:t xml:space="preserve"> </w:t>
      </w:r>
      <w:bookmarkEnd w:id="2"/>
      <w:r w:rsidR="00895A1B" w:rsidRPr="004637DB">
        <w:t>надання</w:t>
      </w:r>
      <w:r w:rsidR="004637DB" w:rsidRPr="004637DB">
        <w:t xml:space="preserve"> </w:t>
      </w:r>
      <w:r w:rsidR="00895A1B" w:rsidRPr="004637DB">
        <w:t>екскурсійних</w:t>
      </w:r>
      <w:r w:rsidR="004637DB" w:rsidRPr="004637DB">
        <w:t xml:space="preserve"> </w:t>
      </w:r>
      <w:r w:rsidR="00895A1B" w:rsidRPr="004637DB">
        <w:t>послуг</w:t>
      </w:r>
      <w:bookmarkEnd w:id="3"/>
    </w:p>
    <w:p w:rsidR="004637DB" w:rsidRDefault="004637DB" w:rsidP="004637DB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/>
        </w:rPr>
      </w:pPr>
      <w:bookmarkStart w:id="4" w:name="_Toc183507652"/>
    </w:p>
    <w:p w:rsidR="00403B28" w:rsidRDefault="00B758BA" w:rsidP="004637DB">
      <w:pPr>
        <w:pStyle w:val="1"/>
        <w:rPr>
          <w:lang w:val="uk-UA"/>
        </w:rPr>
      </w:pPr>
      <w:bookmarkStart w:id="5" w:name="_Toc285150440"/>
      <w:r w:rsidRPr="004637DB">
        <w:rPr>
          <w:lang w:val="uk-UA"/>
        </w:rPr>
        <w:t>1</w:t>
      </w:r>
      <w:r w:rsidR="004637DB">
        <w:rPr>
          <w:lang w:val="uk-UA"/>
        </w:rPr>
        <w:t>.1</w:t>
      </w:r>
      <w:r w:rsidR="004637DB" w:rsidRPr="004637DB">
        <w:rPr>
          <w:lang w:val="uk-UA"/>
        </w:rPr>
        <w:t xml:space="preserve"> </w:t>
      </w:r>
      <w:bookmarkEnd w:id="4"/>
      <w:r w:rsidR="00895A1B" w:rsidRPr="004637DB">
        <w:rPr>
          <w:lang w:val="uk-UA"/>
        </w:rPr>
        <w:t>Сутність,</w:t>
      </w:r>
      <w:r w:rsidR="004637DB" w:rsidRPr="004637DB">
        <w:rPr>
          <w:lang w:val="uk-UA"/>
        </w:rPr>
        <w:t xml:space="preserve"> </w:t>
      </w:r>
      <w:r w:rsidR="00895A1B" w:rsidRPr="004637DB">
        <w:rPr>
          <w:lang w:val="uk-UA"/>
        </w:rPr>
        <w:t>поняття</w:t>
      </w:r>
      <w:r w:rsidR="004637DB" w:rsidRPr="004637DB">
        <w:rPr>
          <w:lang w:val="uk-UA"/>
        </w:rPr>
        <w:t xml:space="preserve"> </w:t>
      </w:r>
      <w:r w:rsidR="00895A1B"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="00895A1B" w:rsidRPr="004637DB">
        <w:rPr>
          <w:lang w:val="uk-UA"/>
        </w:rPr>
        <w:t>значення</w:t>
      </w:r>
      <w:r w:rsidR="004637DB" w:rsidRPr="004637DB">
        <w:rPr>
          <w:lang w:val="uk-UA"/>
        </w:rPr>
        <w:t xml:space="preserve"> </w:t>
      </w:r>
      <w:r w:rsidR="00895A1B" w:rsidRPr="004637DB">
        <w:rPr>
          <w:lang w:val="uk-UA"/>
        </w:rPr>
        <w:t>екскурсійних</w:t>
      </w:r>
      <w:r w:rsidR="004637DB" w:rsidRPr="004637DB">
        <w:rPr>
          <w:lang w:val="uk-UA"/>
        </w:rPr>
        <w:t xml:space="preserve"> </w:t>
      </w:r>
      <w:r w:rsidR="00895A1B" w:rsidRPr="004637DB">
        <w:rPr>
          <w:lang w:val="uk-UA"/>
        </w:rPr>
        <w:t>послуг</w:t>
      </w:r>
      <w:bookmarkEnd w:id="5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bookmarkStart w:id="6" w:name="_Toc183507653"/>
      <w:r w:rsidRPr="004637DB">
        <w:rPr>
          <w:lang w:val="uk-UA"/>
        </w:rPr>
        <w:t>Слово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екскурсія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походить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латинського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екскурсіо</w:t>
      </w:r>
      <w:r w:rsidR="004637DB">
        <w:rPr>
          <w:lang w:val="uk-UA"/>
        </w:rPr>
        <w:t>"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українську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мову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слово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проникло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XIX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спочатку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означало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вибігання,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військовий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набіг</w:t>
      </w:r>
      <w:r w:rsidR="004637DB">
        <w:rPr>
          <w:lang w:val="uk-UA"/>
        </w:rPr>
        <w:t>"</w:t>
      </w:r>
      <w:r w:rsidRPr="004637DB">
        <w:rPr>
          <w:lang w:val="uk-UA"/>
        </w:rPr>
        <w:t>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потім</w:t>
      </w:r>
      <w:r w:rsidR="004637DB" w:rsidRPr="004637DB">
        <w:rPr>
          <w:lang w:val="uk-UA"/>
        </w:rPr>
        <w:t xml:space="preserve"> -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вилазка,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поїздка</w:t>
      </w:r>
      <w:r w:rsidR="004637DB">
        <w:rPr>
          <w:lang w:val="uk-UA"/>
        </w:rPr>
        <w:t>"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Пізніше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відбулася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видозміна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типом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імен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ія</w:t>
      </w:r>
      <w:r w:rsidR="004637DB">
        <w:rPr>
          <w:lang w:val="uk-UA"/>
        </w:rPr>
        <w:t>" (</w:t>
      </w:r>
      <w:r w:rsidRPr="004637DB">
        <w:rPr>
          <w:lang w:val="uk-UA"/>
        </w:rPr>
        <w:t>екскурс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+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ія</w:t>
      </w:r>
      <w:r w:rsidR="004637DB" w:rsidRPr="004637DB">
        <w:rPr>
          <w:lang w:val="uk-UA"/>
        </w:rPr>
        <w:t>).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розгляді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поняття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суть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</w:t>
      </w:r>
      <w:r w:rsidR="005F5472" w:rsidRPr="004637DB">
        <w:rPr>
          <w:lang w:val="uk-UA"/>
        </w:rPr>
        <w:t>курсії</w:t>
      </w:r>
      <w:r w:rsidR="004637DB">
        <w:rPr>
          <w:lang w:val="uk-UA"/>
        </w:rPr>
        <w:t xml:space="preserve">" </w:t>
      </w:r>
      <w:r w:rsidR="005F5472" w:rsidRPr="004637DB">
        <w:rPr>
          <w:lang w:val="uk-UA"/>
        </w:rPr>
        <w:t>необхідно</w:t>
      </w:r>
      <w:r w:rsidR="004637DB" w:rsidRPr="004637DB">
        <w:rPr>
          <w:lang w:val="uk-UA"/>
        </w:rPr>
        <w:t xml:space="preserve"> </w:t>
      </w:r>
      <w:r w:rsidR="005F5472" w:rsidRPr="004637DB">
        <w:rPr>
          <w:lang w:val="uk-UA"/>
        </w:rPr>
        <w:t>мати</w:t>
      </w:r>
      <w:r w:rsidR="004637DB" w:rsidRPr="004637DB">
        <w:rPr>
          <w:lang w:val="uk-UA"/>
        </w:rPr>
        <w:t xml:space="preserve"> </w:t>
      </w:r>
      <w:r w:rsidR="005F5472"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="005F5472" w:rsidRPr="004637DB">
        <w:rPr>
          <w:lang w:val="uk-UA"/>
        </w:rPr>
        <w:t>увазі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обумовленість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об'єктивними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вимогами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Кожна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представляє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особливий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обумовлена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конкретними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закономірностями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тематичність,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цілеспрямованість,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наочність,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емоційність,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</w:t>
      </w:r>
      <w:r w:rsidR="004637DB" w:rsidRPr="004637DB">
        <w:rPr>
          <w:lang w:val="uk-UA"/>
        </w:rPr>
        <w:t>.).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ході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екскурсовод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допомагає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екскурсантам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побачити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розкривається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тема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перше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завдання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почути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необхідну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інформацію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друге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завдання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відчути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велич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подвигу,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події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третє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завдання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оволодіти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практичними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навичками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самостійного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спостереження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аналізу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об'єктів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четверте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завдання</w:t>
      </w:r>
      <w:r w:rsidR="004637DB" w:rsidRPr="004637DB">
        <w:rPr>
          <w:lang w:val="uk-UA"/>
        </w:rPr>
        <w:t xml:space="preserve">).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рішенні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останньої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задачі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велике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займає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бачити</w:t>
      </w:r>
      <w:r w:rsidR="004637DB" w:rsidRPr="004637DB">
        <w:rPr>
          <w:lang w:val="uk-UA"/>
        </w:rPr>
        <w:t>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Уміння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бачити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естетичне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сприйняття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зводиться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сприймати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архітектурні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маси,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барви,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лінії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всякого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роду,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угрупування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мас,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ліній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перспективи,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світла,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повітря,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точки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зору</w:t>
      </w:r>
      <w:r w:rsidR="004637DB" w:rsidRPr="004637DB">
        <w:rPr>
          <w:lang w:val="uk-UA"/>
        </w:rPr>
        <w:t xml:space="preserve"> [</w:t>
      </w:r>
      <w:r w:rsidR="00EC4B11" w:rsidRPr="004637DB">
        <w:rPr>
          <w:lang w:val="uk-UA"/>
        </w:rPr>
        <w:t>3,</w:t>
      </w:r>
      <w:r w:rsidR="004637DB" w:rsidRPr="004637DB">
        <w:rPr>
          <w:lang w:val="uk-UA"/>
        </w:rPr>
        <w:t xml:space="preserve"> </w:t>
      </w:r>
      <w:r w:rsidR="00EC4B11" w:rsidRPr="004637DB">
        <w:rPr>
          <w:lang w:val="uk-UA"/>
        </w:rPr>
        <w:t>2</w:t>
      </w:r>
      <w:r w:rsidRPr="004637DB">
        <w:rPr>
          <w:lang w:val="uk-UA"/>
        </w:rPr>
        <w:t>4</w:t>
      </w:r>
      <w:r w:rsidR="004637DB" w:rsidRPr="004637DB">
        <w:rPr>
          <w:lang w:val="uk-UA"/>
        </w:rPr>
        <w:t>].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Уміння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бачити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історичне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сприйняття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полягає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наступному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по-перше,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треба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уміти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знайти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типові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риси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особливості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історико-культурного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характеру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по-друге,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треба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уміти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нашарування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зроблені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часом,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еволюцію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по-третє,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треба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уміти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знайти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факти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монументальних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музейно-історичних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пам'ятниках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завдання,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завжди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вимагає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навичок</w:t>
      </w:r>
      <w:r w:rsidR="004637DB" w:rsidRPr="004637DB">
        <w:rPr>
          <w:lang w:val="uk-UA"/>
        </w:rPr>
        <w:t>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Матеріал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професійна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майстерність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екскурсовода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викладі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екскурсантам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аналізувати,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необхідні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висновки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ході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розповіді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екскурсантам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прищеплює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екскурсовод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помічники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екскурсовода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виступають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</w:t>
      </w:r>
      <w:r w:rsidR="004637DB" w:rsidRPr="004637DB">
        <w:rPr>
          <w:lang w:val="uk-UA"/>
        </w:rPr>
        <w:t>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Одне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виробити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відношення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осіб,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подій,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фактів,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матеріалу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оцінку</w:t>
      </w:r>
      <w:r w:rsidR="004637DB" w:rsidRPr="004637DB">
        <w:rPr>
          <w:lang w:val="uk-UA"/>
        </w:rPr>
        <w:t>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Відношення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потрібно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розуміти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певний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погляд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період,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присвячена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сприйняття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яких-небудь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дій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розуміння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конкретної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ситуації,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знаходився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письменник,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скульптор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художник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створюючи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твір</w:t>
      </w:r>
      <w:r w:rsidR="004637DB" w:rsidRPr="004637DB">
        <w:rPr>
          <w:lang w:val="uk-UA"/>
        </w:rPr>
        <w:t xml:space="preserve"> [</w:t>
      </w:r>
      <w:r w:rsidR="005F5472" w:rsidRPr="004637DB">
        <w:rPr>
          <w:lang w:val="uk-UA"/>
        </w:rPr>
        <w:t>3,</w:t>
      </w:r>
      <w:r w:rsidR="004637DB" w:rsidRPr="004637DB">
        <w:rPr>
          <w:lang w:val="uk-UA"/>
        </w:rPr>
        <w:t xml:space="preserve"> </w:t>
      </w:r>
      <w:r w:rsidR="005F5472" w:rsidRPr="004637DB">
        <w:rPr>
          <w:lang w:val="uk-UA"/>
        </w:rPr>
        <w:t>2</w:t>
      </w:r>
      <w:r w:rsidRPr="004637DB">
        <w:rPr>
          <w:lang w:val="uk-UA"/>
        </w:rPr>
        <w:t>4</w:t>
      </w:r>
      <w:r w:rsidR="004637DB" w:rsidRPr="004637DB">
        <w:rPr>
          <w:lang w:val="uk-UA"/>
        </w:rPr>
        <w:t>].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матеріал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подача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екскурсоводом,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точка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зору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оцінка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екскурсоводом,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переконаність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екскурсовода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своїй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правоті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Головне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процесі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проблема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розуміння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Більшість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сприймають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точку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зору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екскурсовода,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розуміння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матеріалу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відношення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предмету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розповіді</w:t>
      </w:r>
      <w:r w:rsidR="004637DB" w:rsidRPr="004637DB">
        <w:rPr>
          <w:lang w:val="uk-UA"/>
        </w:rPr>
        <w:t>. [</w:t>
      </w:r>
      <w:r w:rsidR="00EC4B11" w:rsidRPr="004637DB">
        <w:rPr>
          <w:lang w:val="uk-UA"/>
        </w:rPr>
        <w:t>3,</w:t>
      </w:r>
      <w:r w:rsidR="004637DB" w:rsidRPr="004637DB">
        <w:rPr>
          <w:lang w:val="uk-UA"/>
        </w:rPr>
        <w:t xml:space="preserve"> </w:t>
      </w:r>
      <w:r w:rsidR="00EC4B11" w:rsidRPr="004637DB">
        <w:rPr>
          <w:lang w:val="uk-UA"/>
        </w:rPr>
        <w:t>67</w:t>
      </w:r>
      <w:r w:rsidR="004637DB" w:rsidRPr="004637DB">
        <w:rPr>
          <w:lang w:val="uk-UA"/>
        </w:rPr>
        <w:t>].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методично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продуманий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пам'ятників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лежить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аналіз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знаходяться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очима,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уміла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розповідь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пов'язані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ними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Проте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тільки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поняття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екскурсія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зводити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неправильно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Розглянемо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декілька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формулювань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терміну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екскурсія</w:t>
      </w:r>
      <w:r w:rsidR="004637DB">
        <w:rPr>
          <w:lang w:val="uk-UA"/>
        </w:rPr>
        <w:t>"</w:t>
      </w:r>
      <w:r w:rsidRPr="004637DB">
        <w:rPr>
          <w:lang w:val="uk-UA"/>
        </w:rPr>
        <w:t>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опубліковані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різних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виданнях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останні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70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років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Перше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виглядає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</w:t>
      </w:r>
      <w:r w:rsidR="004637DB" w:rsidRPr="004637DB">
        <w:rPr>
          <w:lang w:val="uk-UA"/>
        </w:rPr>
        <w:t>: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прогулянка,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ставить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своїм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вивчення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певної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конкретному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матеріалі,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доступному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спогляданню</w:t>
      </w:r>
      <w:r w:rsidR="004637DB">
        <w:rPr>
          <w:lang w:val="uk-UA"/>
        </w:rPr>
        <w:t>" (</w:t>
      </w:r>
      <w:r w:rsidRPr="004637DB">
        <w:rPr>
          <w:lang w:val="uk-UA"/>
        </w:rPr>
        <w:t>М</w:t>
      </w:r>
      <w:r w:rsidR="004637DB">
        <w:rPr>
          <w:lang w:val="uk-UA"/>
        </w:rPr>
        <w:t xml:space="preserve">.П. </w:t>
      </w:r>
      <w:r w:rsidRPr="004637DB">
        <w:rPr>
          <w:lang w:val="uk-UA"/>
        </w:rPr>
        <w:t>Анциферов,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1923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>.).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Л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Бархаш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вважав,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наочний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отримання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знань,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виховання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шляхом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відвідин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розробленою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об'єктів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музей,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завод,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колгосп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637DB">
        <w:rPr>
          <w:lang w:val="uk-UA"/>
        </w:rPr>
        <w:t>т.д.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спеціальним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керівником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екскурсоводом</w:t>
      </w:r>
      <w:r w:rsidR="004637DB" w:rsidRPr="004637DB">
        <w:rPr>
          <w:lang w:val="uk-UA"/>
        </w:rPr>
        <w:t>) [</w:t>
      </w:r>
      <w:r w:rsidR="00EC4B11" w:rsidRPr="004637DB">
        <w:rPr>
          <w:lang w:val="uk-UA"/>
        </w:rPr>
        <w:t>4,</w:t>
      </w:r>
      <w:r w:rsidR="004637DB" w:rsidRPr="004637DB">
        <w:rPr>
          <w:lang w:val="uk-UA"/>
        </w:rPr>
        <w:t xml:space="preserve"> </w:t>
      </w:r>
      <w:r w:rsidR="00EC4B11" w:rsidRPr="004637DB">
        <w:rPr>
          <w:lang w:val="uk-UA"/>
        </w:rPr>
        <w:t>7</w:t>
      </w:r>
      <w:r w:rsidR="004637DB" w:rsidRPr="004637DB">
        <w:rPr>
          <w:lang w:val="uk-UA"/>
        </w:rPr>
        <w:t>].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Наведемо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останніх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публікації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визначень</w:t>
      </w:r>
      <w:r w:rsidR="004637DB" w:rsidRPr="004637DB">
        <w:rPr>
          <w:lang w:val="uk-UA"/>
        </w:rPr>
        <w:t>: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особлива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учбової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позаучбової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здійснюється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спільна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вчителя-екскурсовода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керованих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школярів-екскурсантів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вивчення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явищ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дійсності,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спостережуваних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природних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умовах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завод,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колгосп,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пам'ятники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пам'ятні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природа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</w:t>
      </w:r>
      <w:r w:rsidR="004637DB" w:rsidRPr="004637DB">
        <w:rPr>
          <w:lang w:val="uk-UA"/>
        </w:rPr>
        <w:t xml:space="preserve">.)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спеціально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сховищах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колекцій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музей,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виставка</w:t>
      </w:r>
      <w:r w:rsidR="004637DB" w:rsidRPr="004637DB">
        <w:rPr>
          <w:lang w:val="uk-UA"/>
        </w:rPr>
        <w:t>) [</w:t>
      </w:r>
      <w:r w:rsidR="00EC4B11" w:rsidRPr="004637DB">
        <w:rPr>
          <w:lang w:val="uk-UA"/>
        </w:rPr>
        <w:t>4,</w:t>
      </w:r>
      <w:r w:rsidR="004637DB" w:rsidRPr="004637DB">
        <w:rPr>
          <w:lang w:val="uk-UA"/>
        </w:rPr>
        <w:t xml:space="preserve"> </w:t>
      </w:r>
      <w:r w:rsidR="00EC4B11" w:rsidRPr="004637DB">
        <w:rPr>
          <w:lang w:val="uk-UA"/>
        </w:rPr>
        <w:t>1</w:t>
      </w:r>
      <w:r w:rsidRPr="004637DB">
        <w:rPr>
          <w:lang w:val="uk-UA"/>
        </w:rPr>
        <w:t>7</w:t>
      </w:r>
      <w:r w:rsidR="004637DB" w:rsidRPr="004637DB">
        <w:rPr>
          <w:lang w:val="uk-UA"/>
        </w:rPr>
        <w:t xml:space="preserve">]. </w:t>
      </w:r>
      <w:r w:rsidRPr="004637DB">
        <w:rPr>
          <w:lang w:val="uk-UA"/>
        </w:rPr>
        <w:t>Такі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думки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учених-екскурсіоністів</w:t>
      </w:r>
      <w:r w:rsidR="004637DB" w:rsidRPr="004637DB">
        <w:rPr>
          <w:lang w:val="uk-UA"/>
        </w:rPr>
        <w:t>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Даль</w:t>
      </w:r>
      <w:r w:rsidR="004637DB" w:rsidRPr="004637DB">
        <w:rPr>
          <w:lang w:val="uk-UA"/>
        </w:rPr>
        <w:t>: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проходка,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прогулянка,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вихід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пошук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чогось,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збирання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</w:t>
      </w:r>
      <w:r w:rsidR="004637DB">
        <w:rPr>
          <w:lang w:val="uk-UA"/>
        </w:rPr>
        <w:t xml:space="preserve">." </w:t>
      </w:r>
      <w:r w:rsidR="004637DB" w:rsidRPr="004637DB">
        <w:rPr>
          <w:lang w:val="uk-UA"/>
        </w:rPr>
        <w:t>[</w:t>
      </w:r>
      <w:r w:rsidR="003A285E" w:rsidRPr="004637DB">
        <w:rPr>
          <w:lang w:val="uk-UA"/>
        </w:rPr>
        <w:t>5,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30</w:t>
      </w:r>
      <w:r w:rsidR="004637DB" w:rsidRPr="004637DB">
        <w:rPr>
          <w:lang w:val="uk-UA"/>
        </w:rPr>
        <w:t xml:space="preserve">].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Малій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радянській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енциклопедії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1931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т</w:t>
      </w:r>
      <w:r w:rsidR="004637DB">
        <w:rPr>
          <w:lang w:val="uk-UA"/>
        </w:rPr>
        <w:t>.1</w:t>
      </w:r>
      <w:r w:rsidRPr="004637DB">
        <w:rPr>
          <w:lang w:val="uk-UA"/>
        </w:rPr>
        <w:t>0,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>
        <w:rPr>
          <w:lang w:val="uk-UA"/>
        </w:rPr>
        <w:t>. 19</w:t>
      </w:r>
      <w:r w:rsidRPr="004637DB">
        <w:rPr>
          <w:lang w:val="uk-UA"/>
        </w:rPr>
        <w:t>5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термін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розкритий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чином</w:t>
      </w:r>
      <w:r w:rsidR="004637DB" w:rsidRPr="004637DB">
        <w:rPr>
          <w:lang w:val="uk-UA"/>
        </w:rPr>
        <w:t>: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колективне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відвідування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якої-небудь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місцевості,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промислових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радгоспів,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музеїв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переважно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науковою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освітньою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метою</w:t>
      </w:r>
      <w:r w:rsidR="004637DB">
        <w:rPr>
          <w:lang w:val="uk-UA"/>
        </w:rPr>
        <w:t>"</w:t>
      </w:r>
      <w:r w:rsidR="004637DB" w:rsidRPr="004637DB">
        <w:rPr>
          <w:lang w:val="uk-UA"/>
        </w:rPr>
        <w:t>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наведених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визначеннях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виявити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розбіжності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Вони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випадкові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підстав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висновків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існування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протилежних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точок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зору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екскурсію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Кожне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формулювання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відношення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функціонування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певний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період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Звідси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відмінності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формулюваннях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цілей,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характерних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відбувається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ускладнення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завдань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екскурсіями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ставляться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міняються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яскравіше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проявляють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себе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особливості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відмінності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культурно-просвітницької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пройти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мимо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спроб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окремих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учених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обмежити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вужчими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рамками</w:t>
      </w:r>
      <w:r w:rsidR="004637DB" w:rsidRPr="004637DB">
        <w:rPr>
          <w:lang w:val="uk-UA"/>
        </w:rPr>
        <w:t>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словниках,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наприклад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Короткому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педагогічному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словнику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1989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с</w:t>
      </w:r>
      <w:r w:rsidR="004637DB">
        <w:rPr>
          <w:lang w:val="uk-UA"/>
        </w:rPr>
        <w:t>.3</w:t>
      </w:r>
      <w:r w:rsidRPr="004637DB">
        <w:rPr>
          <w:lang w:val="uk-UA"/>
        </w:rPr>
        <w:t>00-310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методичному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посібнику,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розглядається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наочного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учбово-виховної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підкреслюється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тільки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однієї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сторін,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переносять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обстановку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спостереження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предметів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об'єктів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знаходяться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навколишньому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</w:t>
      </w:r>
      <w:r w:rsidR="00F20E02" w:rsidRPr="004637DB">
        <w:rPr>
          <w:lang w:val="uk-UA"/>
        </w:rPr>
        <w:t>редовищі</w:t>
      </w:r>
      <w:r w:rsidR="004637DB" w:rsidRPr="004637DB">
        <w:rPr>
          <w:lang w:val="uk-UA"/>
        </w:rPr>
        <w:t xml:space="preserve"> </w:t>
      </w:r>
      <w:r w:rsidR="00F20E02"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="00F20E02" w:rsidRPr="004637DB">
        <w:rPr>
          <w:lang w:val="uk-UA"/>
        </w:rPr>
        <w:t>виставлені</w:t>
      </w:r>
      <w:r w:rsidR="004637DB" w:rsidRPr="004637DB">
        <w:rPr>
          <w:lang w:val="uk-UA"/>
        </w:rPr>
        <w:t xml:space="preserve"> </w:t>
      </w:r>
      <w:r w:rsidR="00F20E02"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="00F20E02" w:rsidRPr="004637DB">
        <w:rPr>
          <w:lang w:val="uk-UA"/>
        </w:rPr>
        <w:t>музеї</w:t>
      </w:r>
      <w:r w:rsidR="004637DB" w:rsidRPr="004637DB">
        <w:rPr>
          <w:lang w:val="uk-UA"/>
        </w:rPr>
        <w:t xml:space="preserve"> [</w:t>
      </w:r>
      <w:r w:rsidR="00EC4B11" w:rsidRPr="004637DB">
        <w:rPr>
          <w:lang w:val="uk-UA"/>
        </w:rPr>
        <w:t>6,</w:t>
      </w:r>
      <w:r w:rsidR="004637DB" w:rsidRPr="004637DB">
        <w:rPr>
          <w:lang w:val="uk-UA"/>
        </w:rPr>
        <w:t xml:space="preserve"> </w:t>
      </w:r>
      <w:r w:rsidR="00EC4B11" w:rsidRPr="004637DB">
        <w:rPr>
          <w:lang w:val="uk-UA"/>
        </w:rPr>
        <w:t>2</w:t>
      </w:r>
      <w:r w:rsidRPr="004637DB">
        <w:rPr>
          <w:lang w:val="uk-UA"/>
        </w:rPr>
        <w:t>7</w:t>
      </w:r>
      <w:r w:rsidR="004637DB" w:rsidRPr="004637DB">
        <w:rPr>
          <w:lang w:val="uk-UA"/>
        </w:rPr>
        <w:t>].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Шлях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йде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лінії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зміни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суті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Спочатку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прогулянкою,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переслідує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практичні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наприклад,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пошук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лікувальних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трав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Потім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постали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наукові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виявлення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експонатів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краєзнавчого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музею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Пошуки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самоосвіти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висунули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екскурсіями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загальноосвітню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Прагнення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поліпшити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виховну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зробити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ефективнішою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перетворили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культурно-просвітницької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</w:t>
      </w:r>
      <w:r w:rsidR="004637DB" w:rsidRPr="004637DB">
        <w:rPr>
          <w:lang w:val="uk-UA"/>
        </w:rPr>
        <w:t xml:space="preserve"> [</w:t>
      </w:r>
      <w:r w:rsidR="00EC4B11" w:rsidRPr="004637DB">
        <w:rPr>
          <w:lang w:val="uk-UA"/>
        </w:rPr>
        <w:t>8,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18</w:t>
      </w:r>
      <w:r w:rsidR="004637DB" w:rsidRPr="004637DB">
        <w:rPr>
          <w:lang w:val="uk-UA"/>
        </w:rPr>
        <w:t>].</w:t>
      </w:r>
    </w:p>
    <w:p w:rsidR="009B46E8" w:rsidRPr="004637DB" w:rsidRDefault="009B46E8" w:rsidP="004637DB">
      <w:pPr>
        <w:tabs>
          <w:tab w:val="left" w:pos="726"/>
        </w:tabs>
      </w:pP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виступає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закінчене,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цілісне,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специфічні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функції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ознаки,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своєрідну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індивідуальну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методику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мірі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вона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збагатилася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змістом,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методикою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підношення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матеріалу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характеризується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невід'ємна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частина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ідейно-виховної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культурно-масової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Цілі,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</w:t>
      </w:r>
      <w:r w:rsidR="005E7637" w:rsidRPr="004637DB">
        <w:rPr>
          <w:lang w:val="uk-UA"/>
        </w:rPr>
        <w:t>кскурсій</w:t>
      </w:r>
      <w:r w:rsidR="004637DB" w:rsidRPr="004637DB">
        <w:rPr>
          <w:lang w:val="uk-UA"/>
        </w:rPr>
        <w:t xml:space="preserve"> </w:t>
      </w:r>
      <w:r w:rsidR="005E7637" w:rsidRPr="004637DB">
        <w:rPr>
          <w:lang w:val="uk-UA"/>
        </w:rPr>
        <w:t>показані</w:t>
      </w:r>
      <w:r w:rsidR="004637DB" w:rsidRPr="004637DB">
        <w:rPr>
          <w:lang w:val="uk-UA"/>
        </w:rPr>
        <w:t xml:space="preserve"> </w:t>
      </w:r>
      <w:r w:rsidR="005E7637"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="005E7637" w:rsidRPr="004637DB">
        <w:rPr>
          <w:lang w:val="uk-UA"/>
        </w:rPr>
        <w:t>таблиці</w:t>
      </w:r>
      <w:r w:rsidR="004637DB" w:rsidRPr="004637DB">
        <w:rPr>
          <w:lang w:val="uk-UA"/>
        </w:rPr>
        <w:t xml:space="preserve"> </w:t>
      </w:r>
      <w:r w:rsidR="005E7637" w:rsidRPr="004637DB">
        <w:rPr>
          <w:lang w:val="uk-UA"/>
        </w:rPr>
        <w:t>1</w:t>
      </w:r>
      <w:r w:rsidR="004637DB">
        <w:rPr>
          <w:lang w:val="uk-UA"/>
        </w:rPr>
        <w:t>.1</w:t>
      </w:r>
    </w:p>
    <w:p w:rsidR="004637DB" w:rsidRDefault="004637DB" w:rsidP="004637DB">
      <w:pPr>
        <w:tabs>
          <w:tab w:val="left" w:pos="726"/>
        </w:tabs>
        <w:rPr>
          <w:lang w:val="uk-UA"/>
        </w:rPr>
      </w:pPr>
    </w:p>
    <w:p w:rsidR="0026363B" w:rsidRPr="004637DB" w:rsidRDefault="005E7637" w:rsidP="004637DB">
      <w:pPr>
        <w:tabs>
          <w:tab w:val="left" w:pos="726"/>
        </w:tabs>
      </w:pPr>
      <w:r w:rsidRPr="004637DB">
        <w:rPr>
          <w:lang w:val="uk-UA"/>
        </w:rPr>
        <w:t>Таблиця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</w:t>
      </w:r>
      <w:r w:rsidR="004637DB">
        <w:rPr>
          <w:lang w:val="uk-UA"/>
        </w:rPr>
        <w:t>.1</w:t>
      </w:r>
    </w:p>
    <w:p w:rsidR="009B46E8" w:rsidRPr="004637DB" w:rsidRDefault="0026363B" w:rsidP="004637DB">
      <w:pPr>
        <w:tabs>
          <w:tab w:val="left" w:pos="726"/>
        </w:tabs>
      </w:pPr>
      <w:r w:rsidRPr="004637DB">
        <w:rPr>
          <w:lang w:val="uk-UA"/>
        </w:rPr>
        <w:t>Завдання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1833"/>
        <w:gridCol w:w="3579"/>
        <w:gridCol w:w="3082"/>
      </w:tblGrid>
      <w:tr w:rsidR="009B46E8" w:rsidRPr="00400277" w:rsidTr="00400277">
        <w:trPr>
          <w:jc w:val="center"/>
        </w:trPr>
        <w:tc>
          <w:tcPr>
            <w:tcW w:w="621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№п/п</w:t>
            </w:r>
          </w:p>
        </w:tc>
        <w:tc>
          <w:tcPr>
            <w:tcW w:w="1938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Цілі</w:t>
            </w:r>
          </w:p>
        </w:tc>
        <w:tc>
          <w:tcPr>
            <w:tcW w:w="379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Завдання</w:t>
            </w:r>
          </w:p>
        </w:tc>
        <w:tc>
          <w:tcPr>
            <w:tcW w:w="326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Форма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проведення</w:t>
            </w:r>
          </w:p>
        </w:tc>
      </w:tr>
      <w:tr w:rsidR="009B46E8" w:rsidRPr="00400277" w:rsidTr="00400277">
        <w:trPr>
          <w:jc w:val="center"/>
        </w:trPr>
        <w:tc>
          <w:tcPr>
            <w:tcW w:w="621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</w:t>
            </w:r>
          </w:p>
        </w:tc>
        <w:tc>
          <w:tcPr>
            <w:tcW w:w="1938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Відпочинок</w:t>
            </w:r>
          </w:p>
        </w:tc>
        <w:tc>
          <w:tcPr>
            <w:tcW w:w="379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Пошук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лікувальних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трав,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ягід,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грибів,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фруктів</w:t>
            </w:r>
          </w:p>
        </w:tc>
        <w:tc>
          <w:tcPr>
            <w:tcW w:w="326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Прогулянка</w:t>
            </w:r>
          </w:p>
        </w:tc>
      </w:tr>
      <w:tr w:rsidR="009B46E8" w:rsidRPr="00400277" w:rsidTr="00400277">
        <w:trPr>
          <w:jc w:val="center"/>
        </w:trPr>
        <w:tc>
          <w:tcPr>
            <w:tcW w:w="621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</w:t>
            </w:r>
          </w:p>
        </w:tc>
        <w:tc>
          <w:tcPr>
            <w:tcW w:w="1938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Учбова</w:t>
            </w:r>
          </w:p>
        </w:tc>
        <w:tc>
          <w:tcPr>
            <w:tcW w:w="379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Засвоєння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дітьми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знань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учбового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предмета</w:t>
            </w:r>
            <w:r w:rsidR="004637DB" w:rsidRPr="00400277">
              <w:rPr>
                <w:lang w:val="uk-UA"/>
              </w:rPr>
              <w:t xml:space="preserve"> (</w:t>
            </w:r>
            <w:r w:rsidRPr="00400277">
              <w:rPr>
                <w:lang w:val="uk-UA"/>
              </w:rPr>
              <w:t>ботаніки,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географії,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історії</w:t>
            </w:r>
            <w:r w:rsidR="004637DB" w:rsidRPr="00400277">
              <w:rPr>
                <w:lang w:val="uk-UA"/>
              </w:rPr>
              <w:t xml:space="preserve">) </w:t>
            </w:r>
          </w:p>
        </w:tc>
        <w:tc>
          <w:tcPr>
            <w:tcW w:w="326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Урок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поза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класним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приміщенням</w:t>
            </w:r>
          </w:p>
        </w:tc>
      </w:tr>
      <w:tr w:rsidR="009B46E8" w:rsidRPr="00400277" w:rsidTr="00400277">
        <w:trPr>
          <w:jc w:val="center"/>
        </w:trPr>
        <w:tc>
          <w:tcPr>
            <w:tcW w:w="621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</w:t>
            </w:r>
          </w:p>
        </w:tc>
        <w:tc>
          <w:tcPr>
            <w:tcW w:w="1938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Наукова</w:t>
            </w:r>
          </w:p>
        </w:tc>
        <w:tc>
          <w:tcPr>
            <w:tcW w:w="379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Виявлення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експонатів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для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краєзнавчого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музею</w:t>
            </w:r>
          </w:p>
        </w:tc>
        <w:tc>
          <w:tcPr>
            <w:tcW w:w="326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Експедиція</w:t>
            </w:r>
          </w:p>
        </w:tc>
      </w:tr>
      <w:tr w:rsidR="009B46E8" w:rsidRPr="00400277" w:rsidTr="00400277">
        <w:trPr>
          <w:jc w:val="center"/>
        </w:trPr>
        <w:tc>
          <w:tcPr>
            <w:tcW w:w="621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</w:t>
            </w:r>
          </w:p>
        </w:tc>
        <w:tc>
          <w:tcPr>
            <w:tcW w:w="1938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Загально-освітня</w:t>
            </w:r>
          </w:p>
        </w:tc>
        <w:tc>
          <w:tcPr>
            <w:tcW w:w="379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Розширення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загального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культурного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кругозору</w:t>
            </w:r>
          </w:p>
        </w:tc>
        <w:tc>
          <w:tcPr>
            <w:tcW w:w="326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Бесіда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туристичного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поході,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дорожня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екскурсійна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інформація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транспортній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подорожі</w:t>
            </w:r>
          </w:p>
        </w:tc>
      </w:tr>
      <w:tr w:rsidR="009B46E8" w:rsidRPr="00400277" w:rsidTr="00400277">
        <w:trPr>
          <w:jc w:val="center"/>
        </w:trPr>
        <w:tc>
          <w:tcPr>
            <w:tcW w:w="621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5</w:t>
            </w:r>
          </w:p>
        </w:tc>
        <w:tc>
          <w:tcPr>
            <w:tcW w:w="1938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Культурно-просвітницька</w:t>
            </w:r>
          </w:p>
        </w:tc>
        <w:tc>
          <w:tcPr>
            <w:tcW w:w="379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Підвищення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рівня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знань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історії,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архітектури,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літератури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інших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галузей</w:t>
            </w:r>
          </w:p>
        </w:tc>
        <w:tc>
          <w:tcPr>
            <w:tcW w:w="326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Оглядова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багатопланова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екскурсія</w:t>
            </w:r>
          </w:p>
        </w:tc>
      </w:tr>
      <w:tr w:rsidR="009B46E8" w:rsidRPr="00400277" w:rsidTr="00400277">
        <w:trPr>
          <w:jc w:val="center"/>
        </w:trPr>
        <w:tc>
          <w:tcPr>
            <w:tcW w:w="621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</w:t>
            </w:r>
          </w:p>
        </w:tc>
        <w:tc>
          <w:tcPr>
            <w:tcW w:w="1938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Культурно-виховна</w:t>
            </w:r>
          </w:p>
        </w:tc>
        <w:tc>
          <w:tcPr>
            <w:tcW w:w="379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Засвоєння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знань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поєднанні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виховання</w:t>
            </w:r>
          </w:p>
        </w:tc>
        <w:tc>
          <w:tcPr>
            <w:tcW w:w="3269" w:type="dxa"/>
            <w:shd w:val="clear" w:color="auto" w:fill="auto"/>
          </w:tcPr>
          <w:p w:rsidR="009B46E8" w:rsidRPr="00400277" w:rsidRDefault="009B46E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Тематична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екскурсія</w:t>
            </w:r>
          </w:p>
        </w:tc>
      </w:tr>
    </w:tbl>
    <w:p w:rsidR="005F5472" w:rsidRPr="004637DB" w:rsidRDefault="005F5472" w:rsidP="004637DB">
      <w:pPr>
        <w:tabs>
          <w:tab w:val="left" w:pos="726"/>
        </w:tabs>
        <w:rPr>
          <w:lang w:val="uk-UA"/>
        </w:rPr>
      </w:pP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Отже,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наочним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пізнання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людиною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навколишнього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світу,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побудованим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підібраних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об'єктах,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знаходяться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природних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розташовані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приміщеннях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лабораторій,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науково-дослідних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інститутів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637DB">
        <w:rPr>
          <w:lang w:val="uk-UA"/>
        </w:rPr>
        <w:t>т.д.</w:t>
      </w:r>
    </w:p>
    <w:p w:rsidR="004637DB" w:rsidRPr="004637DB" w:rsidRDefault="009B46E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Показ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відбувається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керівництвом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кваліфікованого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фахівця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екскурсовода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Процес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сприйняття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підпорядкований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розкриття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певної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Екскурсовод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аудиторії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оцінку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пам'ятного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розуміння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пов'язаної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об'єктом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Йому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небайдуже,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побачить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зрозуміє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сприйме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побачене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почуте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Він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своїми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поясненнями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підводить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екскурсантів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необхідних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висновків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оцінок,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добиваючись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потрібної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ефективності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заходу</w:t>
      </w:r>
      <w:r w:rsidR="004637DB" w:rsidRPr="004637DB">
        <w:rPr>
          <w:lang w:val="uk-UA"/>
        </w:rPr>
        <w:t>.</w:t>
      </w:r>
    </w:p>
    <w:p w:rsidR="004637DB" w:rsidRDefault="004637DB" w:rsidP="004637DB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/>
        </w:rPr>
      </w:pPr>
    </w:p>
    <w:p w:rsidR="004637DB" w:rsidRDefault="00B758BA" w:rsidP="004637DB">
      <w:pPr>
        <w:pStyle w:val="1"/>
        <w:rPr>
          <w:lang w:val="uk-UA"/>
        </w:rPr>
      </w:pPr>
      <w:bookmarkStart w:id="7" w:name="_Toc285150441"/>
      <w:r w:rsidRPr="004637DB">
        <w:rPr>
          <w:lang w:val="uk-UA"/>
        </w:rPr>
        <w:t>1</w:t>
      </w:r>
      <w:r w:rsidR="004637DB">
        <w:rPr>
          <w:lang w:val="uk-UA"/>
        </w:rPr>
        <w:t>.2</w:t>
      </w:r>
      <w:r w:rsidR="004637DB" w:rsidRPr="004637DB">
        <w:rPr>
          <w:lang w:val="uk-UA"/>
        </w:rPr>
        <w:t xml:space="preserve"> </w:t>
      </w:r>
      <w:bookmarkEnd w:id="6"/>
      <w:r w:rsidR="009B46E8" w:rsidRPr="004637DB">
        <w:rPr>
          <w:lang w:val="uk-UA"/>
        </w:rPr>
        <w:t>Характеристика</w:t>
      </w:r>
      <w:r w:rsidR="004637DB" w:rsidRPr="004637DB">
        <w:rPr>
          <w:lang w:val="uk-UA"/>
        </w:rPr>
        <w:t xml:space="preserve"> </w:t>
      </w:r>
      <w:r w:rsidR="009B46E8" w:rsidRPr="004637DB">
        <w:rPr>
          <w:lang w:val="uk-UA"/>
        </w:rPr>
        <w:t>процесу</w:t>
      </w:r>
      <w:r w:rsidR="004637DB" w:rsidRPr="004637DB">
        <w:rPr>
          <w:lang w:val="uk-UA"/>
        </w:rPr>
        <w:t xml:space="preserve"> </w:t>
      </w:r>
      <w:r w:rsidR="009B46E8"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="009B46E8" w:rsidRPr="004637DB">
        <w:rPr>
          <w:lang w:val="uk-UA"/>
        </w:rPr>
        <w:t>екскурсійних</w:t>
      </w:r>
      <w:r w:rsidR="004637DB" w:rsidRPr="004637DB">
        <w:rPr>
          <w:lang w:val="uk-UA"/>
        </w:rPr>
        <w:t xml:space="preserve"> </w:t>
      </w:r>
      <w:r w:rsidR="009B46E8" w:rsidRPr="004637DB">
        <w:rPr>
          <w:lang w:val="uk-UA"/>
        </w:rPr>
        <w:t>послуг</w:t>
      </w:r>
      <w:bookmarkEnd w:id="7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403B28" w:rsidP="004637DB">
      <w:pPr>
        <w:pStyle w:val="Normal1"/>
        <w:widowControl/>
        <w:tabs>
          <w:tab w:val="left" w:pos="726"/>
        </w:tabs>
        <w:spacing w:line="360" w:lineRule="auto"/>
        <w:ind w:firstLine="709"/>
        <w:rPr>
          <w:color w:val="000000"/>
          <w:sz w:val="28"/>
          <w:szCs w:val="28"/>
        </w:rPr>
      </w:pPr>
      <w:r w:rsidRPr="004637DB">
        <w:rPr>
          <w:color w:val="000000"/>
          <w:sz w:val="28"/>
          <w:szCs w:val="28"/>
        </w:rPr>
        <w:t>Обслуговування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туристів</w:t>
      </w:r>
      <w:r w:rsidR="004637DB" w:rsidRPr="004637DB">
        <w:rPr>
          <w:noProof/>
          <w:color w:val="000000"/>
          <w:sz w:val="28"/>
          <w:szCs w:val="28"/>
        </w:rPr>
        <w:t xml:space="preserve"> - </w:t>
      </w:r>
      <w:r w:rsidRPr="004637DB">
        <w:rPr>
          <w:color w:val="000000"/>
          <w:sz w:val="28"/>
          <w:szCs w:val="28"/>
        </w:rPr>
        <w:t>проблема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комплексна</w:t>
      </w:r>
      <w:r w:rsidR="004637DB" w:rsidRPr="004637DB">
        <w:rPr>
          <w:color w:val="000000"/>
          <w:sz w:val="28"/>
          <w:szCs w:val="28"/>
        </w:rPr>
        <w:t xml:space="preserve">. </w:t>
      </w:r>
      <w:r w:rsidRPr="004637DB">
        <w:rPr>
          <w:color w:val="000000"/>
          <w:sz w:val="28"/>
          <w:szCs w:val="28"/>
        </w:rPr>
        <w:t>Її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вирішення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передбачає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ефективне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використання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всіх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важелів,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різних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форм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і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методів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впливу</w:t>
      </w:r>
      <w:r w:rsidR="004637DB" w:rsidRPr="004637DB">
        <w:rPr>
          <w:color w:val="000000"/>
          <w:sz w:val="28"/>
          <w:szCs w:val="28"/>
        </w:rPr>
        <w:t xml:space="preserve">. </w:t>
      </w:r>
      <w:r w:rsidRPr="004637DB">
        <w:rPr>
          <w:color w:val="000000"/>
          <w:sz w:val="28"/>
          <w:szCs w:val="28"/>
        </w:rPr>
        <w:t>В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основу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вирішення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цієї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проблеми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покладено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системний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підхід</w:t>
      </w:r>
      <w:r w:rsidR="004637DB" w:rsidRPr="004637DB">
        <w:rPr>
          <w:color w:val="000000"/>
          <w:sz w:val="28"/>
          <w:szCs w:val="28"/>
        </w:rPr>
        <w:t xml:space="preserve">: </w:t>
      </w:r>
      <w:r w:rsidRPr="004637DB">
        <w:rPr>
          <w:color w:val="000000"/>
          <w:sz w:val="28"/>
          <w:szCs w:val="28"/>
        </w:rPr>
        <w:t>єдність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і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взаємодія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організаційних,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технічних,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економічних,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соціологічні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правових</w:t>
      </w:r>
      <w:r w:rsidR="004637DB" w:rsidRPr="004637DB">
        <w:rPr>
          <w:color w:val="000000"/>
          <w:sz w:val="28"/>
          <w:szCs w:val="28"/>
        </w:rPr>
        <w:t xml:space="preserve"> </w:t>
      </w:r>
      <w:r w:rsidRPr="004637DB">
        <w:rPr>
          <w:color w:val="000000"/>
          <w:sz w:val="28"/>
          <w:szCs w:val="28"/>
        </w:rPr>
        <w:t>заходів</w:t>
      </w:r>
      <w:r w:rsidR="004637DB" w:rsidRPr="004637DB">
        <w:rPr>
          <w:color w:val="000000"/>
          <w:sz w:val="28"/>
          <w:szCs w:val="28"/>
        </w:rPr>
        <w:t>.</w:t>
      </w:r>
    </w:p>
    <w:p w:rsid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Важливий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елемент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обслуговуванні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</w:t>
      </w:r>
      <w:r w:rsidR="004637DB" w:rsidRPr="004637DB">
        <w:rPr>
          <w:noProof/>
          <w:lang w:val="uk-UA"/>
        </w:rPr>
        <w:t xml:space="preserve"> -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Підприємства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різноманітний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контингент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відвідувачів-туристів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вітчизняних,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іноземних,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організованих,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індивідуальних</w:t>
      </w:r>
      <w:r w:rsidR="004637DB">
        <w:rPr>
          <w:lang w:val="uk-UA"/>
        </w:rPr>
        <w:t xml:space="preserve"> (</w:t>
      </w:r>
      <w:r w:rsidR="007E42E7" w:rsidRPr="004637DB">
        <w:rPr>
          <w:lang w:val="uk-UA"/>
        </w:rPr>
        <w:t>таблиця</w:t>
      </w:r>
      <w:r w:rsidR="004637DB" w:rsidRPr="004637DB">
        <w:rPr>
          <w:lang w:val="uk-UA"/>
        </w:rPr>
        <w:t xml:space="preserve"> </w:t>
      </w:r>
      <w:r w:rsidR="007E42E7" w:rsidRPr="004637DB">
        <w:rPr>
          <w:lang w:val="uk-UA"/>
        </w:rPr>
        <w:t>1</w:t>
      </w:r>
      <w:r w:rsidR="004637DB">
        <w:rPr>
          <w:lang w:val="uk-UA"/>
        </w:rPr>
        <w:t>.2</w:t>
      </w:r>
      <w:r w:rsidR="004637DB" w:rsidRPr="004637DB">
        <w:rPr>
          <w:lang w:val="uk-UA"/>
        </w:rPr>
        <w:t>)</w:t>
      </w:r>
    </w:p>
    <w:p w:rsidR="00963C36" w:rsidRPr="00963C36" w:rsidRDefault="00963C36" w:rsidP="00963C36">
      <w:pPr>
        <w:pStyle w:val="af9"/>
        <w:rPr>
          <w:lang w:val="uk-UA"/>
        </w:rPr>
      </w:pPr>
      <w:r w:rsidRPr="00963C36">
        <w:rPr>
          <w:lang w:val="uk-UA"/>
        </w:rPr>
        <w:t>екскурсійна послуга надання якість</w:t>
      </w:r>
    </w:p>
    <w:p w:rsidR="004637DB" w:rsidRPr="004637DB" w:rsidRDefault="004637DB" w:rsidP="004637DB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5E7637" w:rsidRPr="004637DB">
        <w:rPr>
          <w:lang w:val="uk-UA"/>
        </w:rPr>
        <w:t>Таблиця</w:t>
      </w:r>
      <w:r w:rsidRPr="004637DB">
        <w:rPr>
          <w:lang w:val="uk-UA"/>
        </w:rPr>
        <w:t xml:space="preserve">: </w:t>
      </w:r>
      <w:r w:rsidR="005E7637" w:rsidRPr="004637DB">
        <w:rPr>
          <w:lang w:val="uk-UA"/>
        </w:rPr>
        <w:t>1</w:t>
      </w:r>
      <w:r>
        <w:rPr>
          <w:lang w:val="uk-UA"/>
        </w:rPr>
        <w:t>.2</w:t>
      </w:r>
    </w:p>
    <w:p w:rsidR="00403B28" w:rsidRPr="004637DB" w:rsidRDefault="0026363B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Відмінність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послугою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2"/>
        <w:gridCol w:w="5020"/>
      </w:tblGrid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Товари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Послуги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Продукти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основному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конкретні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Послуги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нематеріальні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Право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власності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передається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при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продажу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Право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власності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здебільшого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передається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Продукт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можна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перепродати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Продукт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можна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перепродати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Продукт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може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бути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продемонстрований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перед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продажем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Продукт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зазвичай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демонструється</w:t>
            </w:r>
            <w:r w:rsidR="004637DB" w:rsidRPr="00400277">
              <w:rPr>
                <w:lang w:val="uk-UA"/>
              </w:rPr>
              <w:t xml:space="preserve"> (</w:t>
            </w:r>
            <w:r w:rsidRPr="00400277">
              <w:rPr>
                <w:lang w:val="uk-UA"/>
              </w:rPr>
              <w:t>перед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продажем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його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існує</w:t>
            </w:r>
            <w:r w:rsidR="004637DB" w:rsidRPr="00400277">
              <w:rPr>
                <w:lang w:val="uk-UA"/>
              </w:rPr>
              <w:t xml:space="preserve">) 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Продукт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може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зберігатися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як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покупцями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так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продавцями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Продукт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неможливо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зберігати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Процес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виробництва</w:t>
            </w:r>
            <w:r w:rsidR="004637DB" w:rsidRPr="00400277">
              <w:rPr>
                <w:lang w:val="uk-UA"/>
              </w:rPr>
              <w:t xml:space="preserve"> </w:t>
            </w:r>
            <w:r w:rsidR="000B602A" w:rsidRPr="00400277">
              <w:rPr>
                <w:lang w:val="uk-UA"/>
              </w:rPr>
              <w:t>унаслідується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процесом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споживання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Виробництво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споживання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зазвичай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відбуваються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одночасно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Виробництво,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продаж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споживання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локально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диференційовані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Виробництво,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споживання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навіть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продаж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часто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скомпоновані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разом</w:t>
            </w:r>
          </w:p>
        </w:tc>
      </w:tr>
      <w:tr w:rsidR="004A0894" w:rsidRPr="00400277" w:rsidTr="00400277">
        <w:trPr>
          <w:jc w:val="center"/>
        </w:trPr>
        <w:tc>
          <w:tcPr>
            <w:tcW w:w="9741" w:type="dxa"/>
            <w:gridSpan w:val="2"/>
            <w:shd w:val="clear" w:color="auto" w:fill="auto"/>
          </w:tcPr>
          <w:p w:rsidR="004A0894" w:rsidRPr="00400277" w:rsidRDefault="004A0894" w:rsidP="004637DB">
            <w:pPr>
              <w:pStyle w:val="afc"/>
              <w:rPr>
                <w:lang w:val="uk-UA"/>
              </w:rPr>
            </w:pPr>
          </w:p>
        </w:tc>
      </w:tr>
      <w:tr w:rsidR="004A0894" w:rsidRPr="00400277" w:rsidTr="00400277">
        <w:trPr>
          <w:jc w:val="center"/>
        </w:trPr>
        <w:tc>
          <w:tcPr>
            <w:tcW w:w="9741" w:type="dxa"/>
            <w:gridSpan w:val="2"/>
            <w:shd w:val="clear" w:color="auto" w:fill="auto"/>
          </w:tcPr>
          <w:p w:rsidR="004A0894" w:rsidRPr="00400277" w:rsidRDefault="004A0894" w:rsidP="004637DB">
            <w:pPr>
              <w:pStyle w:val="afc"/>
              <w:rPr>
                <w:lang w:val="en-US"/>
              </w:rPr>
            </w:pPr>
            <w:r w:rsidRPr="00400277">
              <w:rPr>
                <w:lang w:val="uk-UA"/>
              </w:rPr>
              <w:t>Продовження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табл</w:t>
            </w:r>
            <w:r w:rsidR="004637DB" w:rsidRPr="00400277">
              <w:rPr>
                <w:lang w:val="uk-UA"/>
              </w:rPr>
              <w:t>.1.2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Продукт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піддається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транспортуванню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Продукт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неможливо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транспортувати</w:t>
            </w:r>
            <w:r w:rsidR="004637DB" w:rsidRPr="00400277">
              <w:rPr>
                <w:lang w:val="uk-UA"/>
              </w:rPr>
              <w:t xml:space="preserve"> (</w:t>
            </w:r>
            <w:r w:rsidRPr="00400277">
              <w:rPr>
                <w:lang w:val="uk-UA"/>
              </w:rPr>
              <w:t>хоча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виробники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можуть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переміщуватись</w:t>
            </w:r>
            <w:r w:rsidR="004637DB" w:rsidRPr="00400277">
              <w:rPr>
                <w:lang w:val="uk-UA"/>
              </w:rPr>
              <w:t xml:space="preserve">) 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Продавець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виробляє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товар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Клієнт</w:t>
            </w:r>
            <w:r w:rsidR="004637DB" w:rsidRPr="00400277">
              <w:rPr>
                <w:lang w:val="uk-UA"/>
              </w:rPr>
              <w:t xml:space="preserve"> (</w:t>
            </w:r>
            <w:r w:rsidRPr="00400277">
              <w:rPr>
                <w:lang w:val="uk-UA"/>
              </w:rPr>
              <w:t>покупець</w:t>
            </w:r>
            <w:r w:rsidR="004637DB" w:rsidRPr="00400277">
              <w:rPr>
                <w:lang w:val="uk-UA"/>
              </w:rPr>
              <w:t xml:space="preserve">) </w:t>
            </w:r>
            <w:r w:rsidRPr="00400277">
              <w:rPr>
                <w:lang w:val="uk-UA"/>
              </w:rPr>
              <w:t>приймає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безпосередню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участь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у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виробництві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Можливий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непрямий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контакт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між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компанією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клієнтом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В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більшості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випадків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контакт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між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компанією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клієнтом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є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необхідним</w:t>
            </w:r>
          </w:p>
        </w:tc>
      </w:tr>
      <w:tr w:rsidR="00403B28" w:rsidRPr="00400277" w:rsidTr="00400277">
        <w:trPr>
          <w:jc w:val="center"/>
        </w:trPr>
        <w:tc>
          <w:tcPr>
            <w:tcW w:w="4361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Товар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можна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експортувати</w:t>
            </w:r>
          </w:p>
        </w:tc>
        <w:tc>
          <w:tcPr>
            <w:tcW w:w="5380" w:type="dxa"/>
            <w:shd w:val="clear" w:color="auto" w:fill="auto"/>
          </w:tcPr>
          <w:p w:rsidR="00403B28" w:rsidRPr="00400277" w:rsidRDefault="00403B28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Послугу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зазвичай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не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можна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експортувати</w:t>
            </w:r>
            <w:r w:rsidR="004637DB" w:rsidRPr="00400277">
              <w:rPr>
                <w:lang w:val="uk-UA"/>
              </w:rPr>
              <w:t xml:space="preserve"> (</w:t>
            </w:r>
            <w:r w:rsidRPr="00400277">
              <w:rPr>
                <w:lang w:val="uk-UA"/>
              </w:rPr>
              <w:t>на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противагу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системі,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що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надає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послуги</w:t>
            </w:r>
            <w:r w:rsidR="004637DB" w:rsidRPr="00400277">
              <w:rPr>
                <w:lang w:val="uk-UA"/>
              </w:rPr>
              <w:t xml:space="preserve">) </w:t>
            </w:r>
          </w:p>
        </w:tc>
      </w:tr>
    </w:tbl>
    <w:p w:rsidR="009B46E8" w:rsidRPr="004637DB" w:rsidRDefault="009B46E8" w:rsidP="004637DB">
      <w:pPr>
        <w:tabs>
          <w:tab w:val="left" w:pos="726"/>
        </w:tabs>
        <w:rPr>
          <w:lang w:val="uk-UA"/>
        </w:rPr>
      </w:pP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відіграє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особливо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важливу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набуває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специфічних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рис</w:t>
      </w:r>
      <w:r w:rsidR="004637DB" w:rsidRPr="004637DB">
        <w:rPr>
          <w:lang w:val="uk-UA"/>
        </w:rPr>
        <w:t xml:space="preserve"> [</w:t>
      </w:r>
      <w:r w:rsidR="007E42E7" w:rsidRPr="004637DB">
        <w:rPr>
          <w:lang w:val="uk-UA"/>
        </w:rPr>
        <w:t>Таблиця</w:t>
      </w:r>
      <w:r w:rsidR="004637DB" w:rsidRPr="004637DB">
        <w:rPr>
          <w:lang w:val="uk-UA"/>
        </w:rPr>
        <w:t xml:space="preserve"> </w:t>
      </w:r>
      <w:r w:rsidR="005E7637" w:rsidRPr="004637DB">
        <w:rPr>
          <w:lang w:val="uk-UA"/>
        </w:rPr>
        <w:t>1</w:t>
      </w:r>
      <w:r w:rsidR="004637DB">
        <w:rPr>
          <w:lang w:val="uk-UA"/>
        </w:rPr>
        <w:t>.2</w:t>
      </w:r>
      <w:r w:rsidR="004637DB" w:rsidRPr="004637DB">
        <w:rPr>
          <w:lang w:val="uk-UA"/>
        </w:rPr>
        <w:t xml:space="preserve">],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дозволяє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вважати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курортно-туристичних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складовою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індустрії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Характерною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особливістю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сніданок,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обід,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вечеря</w:t>
      </w:r>
      <w:r w:rsidR="004637DB" w:rsidRPr="004637DB">
        <w:rPr>
          <w:lang w:val="uk-UA"/>
        </w:rPr>
        <w:t>).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Розрізняють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шляхи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задоволення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попиту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організованих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індивідуальних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Організовані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відпочиваючі,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відомо,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сплачують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гроші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харчування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заздалегідь,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купують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путівку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Однак,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витрати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організованих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відпочиваючих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вичерпуються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придбанням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путівки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Вони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купують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фрукти,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морозиво,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тощо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Задоволенню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потреб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мірою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розгалуженість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мережі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них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відміну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організованих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відпочиваючих,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туристи-індивідуали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мають,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потребу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тільки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тобто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відпустку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обідів,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вечерь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наборах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спеціальній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упаковці,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придатній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споживання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лоні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природи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автомобілі,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купівлі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напівфабрикатів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максимального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ступеню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готовності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Готель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людям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межами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дому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найважливішими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розміщення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харчування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Але,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відмічалося,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практично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стають</w:t>
      </w:r>
      <w:r w:rsidR="004637DB" w:rsidRPr="004637DB">
        <w:rPr>
          <w:lang w:val="uk-UA"/>
        </w:rPr>
        <w:t xml:space="preserve"> </w:t>
      </w:r>
      <w:r w:rsidR="0026363B" w:rsidRPr="004637DB">
        <w:rPr>
          <w:lang w:val="uk-UA"/>
        </w:rPr>
        <w:t>повно</w:t>
      </w:r>
      <w:r w:rsidR="004637DB" w:rsidRPr="004637DB">
        <w:rPr>
          <w:lang w:val="uk-UA"/>
        </w:rPr>
        <w:t xml:space="preserve"> </w:t>
      </w:r>
      <w:r w:rsidR="0026363B" w:rsidRPr="004637DB">
        <w:rPr>
          <w:lang w:val="uk-UA"/>
        </w:rPr>
        <w:t>сервісними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готелями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Крім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обов’язкових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розміщення,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харчування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іноді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називають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послугами,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вони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всіляких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</w:t>
      </w:r>
      <w:r w:rsidR="00B77946" w:rsidRPr="004637DB">
        <w:rPr>
          <w:lang w:val="uk-UA"/>
        </w:rPr>
        <w:t>азивають</w:t>
      </w:r>
      <w:r w:rsidR="004637DB" w:rsidRPr="004637DB">
        <w:rPr>
          <w:lang w:val="uk-UA"/>
        </w:rPr>
        <w:t xml:space="preserve"> </w:t>
      </w:r>
      <w:r w:rsidR="00B77946" w:rsidRPr="004637DB">
        <w:rPr>
          <w:lang w:val="uk-UA"/>
        </w:rPr>
        <w:t>додатковими</w:t>
      </w:r>
      <w:r w:rsidR="004637DB" w:rsidRPr="004637DB">
        <w:rPr>
          <w:lang w:val="uk-UA"/>
        </w:rPr>
        <w:t xml:space="preserve"> </w:t>
      </w:r>
      <w:r w:rsidR="00B77946" w:rsidRPr="004637DB">
        <w:rPr>
          <w:lang w:val="uk-UA"/>
        </w:rPr>
        <w:t>послугами</w:t>
      </w:r>
      <w:r w:rsidR="004637DB" w:rsidRPr="004637DB">
        <w:rPr>
          <w:lang w:val="uk-UA"/>
        </w:rPr>
        <w:t xml:space="preserve"> [</w:t>
      </w:r>
      <w:r w:rsidR="00B77946" w:rsidRPr="004637DB">
        <w:rPr>
          <w:lang w:val="uk-UA"/>
        </w:rPr>
        <w:t>13,</w:t>
      </w:r>
      <w:r w:rsidR="004637DB" w:rsidRPr="004637DB">
        <w:rPr>
          <w:lang w:val="uk-UA"/>
        </w:rPr>
        <w:t xml:space="preserve"> </w:t>
      </w:r>
      <w:r w:rsidR="00B77946" w:rsidRPr="004637DB">
        <w:rPr>
          <w:lang w:val="uk-UA"/>
        </w:rPr>
        <w:t>51</w:t>
      </w:r>
      <w:r w:rsidR="004637DB" w:rsidRPr="004637DB">
        <w:rPr>
          <w:lang w:val="uk-UA"/>
        </w:rPr>
        <w:t>].</w:t>
      </w:r>
    </w:p>
    <w:p w:rsidR="004637DB" w:rsidRPr="004637DB" w:rsidRDefault="000B602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середніх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крупних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туркомплексів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турготелів,</w:t>
      </w:r>
      <w:r w:rsidR="004637DB" w:rsidRPr="004637DB">
        <w:rPr>
          <w:lang w:val="uk-UA"/>
        </w:rPr>
        <w:t xml:space="preserve"> </w:t>
      </w:r>
      <w:r w:rsidR="0026363B" w:rsidRPr="004637DB">
        <w:rPr>
          <w:lang w:val="uk-UA"/>
        </w:rPr>
        <w:t>повно</w:t>
      </w:r>
      <w:r w:rsidR="004637DB" w:rsidRPr="004637DB">
        <w:rPr>
          <w:lang w:val="uk-UA"/>
        </w:rPr>
        <w:t xml:space="preserve"> </w:t>
      </w:r>
      <w:r w:rsidR="0026363B" w:rsidRPr="004637DB">
        <w:rPr>
          <w:lang w:val="uk-UA"/>
        </w:rPr>
        <w:t>сервісних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готелів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середнім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високим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рівнем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комфортабельності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характерна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наявність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величезного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переліку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назвати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інакше,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“місто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проживання”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бар,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кафе,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буфет,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пивний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коктейль-бар,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фітобар,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сувенірний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магазини,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торгові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автомати,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дискотека,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казино,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клуб,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салон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краси,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чистка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взуття,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ігрових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автоматів,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більярдна,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кегельбан,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ігрові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автомати,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ліфт,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медпункт,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камера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зберігання,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сейф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Reception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сейф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пункт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обміну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валюти,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пункт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замовлення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квитків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літак,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поїзд,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автобус,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637DB">
        <w:rPr>
          <w:lang w:val="uk-UA"/>
        </w:rPr>
        <w:t>т.д.</w:t>
      </w:r>
      <w:r w:rsidR="004637DB" w:rsidRPr="004637DB">
        <w:rPr>
          <w:lang w:val="uk-UA"/>
        </w:rPr>
        <w:t xml:space="preserve">), </w:t>
      </w:r>
      <w:r w:rsidR="00403B28" w:rsidRPr="004637DB">
        <w:rPr>
          <w:lang w:val="uk-UA"/>
        </w:rPr>
        <w:t>пункт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прокату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автомобілів,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автостоянка,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гараж,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зал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нарад,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концертний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зал,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бізнес-центр,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копіювальний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апарат,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факс,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телефон,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бюро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подорожей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екскурсій,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телевізори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номерах,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ванних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кімнатах,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холах,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додатковий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посуд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номері,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утюг,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прокат,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тренажерний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зал,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спортзал,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дитяча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площадка,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сауна,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баня,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міні-гольф,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площадка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гольфу,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баскетболу,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волейболу,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сквош,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настільний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теніс,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теніс,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конюшня,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масажна,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басейн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відкритий,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критий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дитячий,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пляж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морському,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озерному,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річному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узбережжі,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обладнання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водного,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підводного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водомоторного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видів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спорту,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різноманітні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розважальні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програми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екскурсії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величезний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перелік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доповнюється,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видозмінюється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диференціюється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залежності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розмірів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місцезнаходження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цільового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призначення,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комфортабельності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причин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Тенденція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індустрії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спрямована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розширення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спектру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різного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призначення</w:t>
      </w:r>
      <w:r w:rsidR="004637DB" w:rsidRPr="004637DB">
        <w:rPr>
          <w:lang w:val="uk-UA"/>
        </w:rPr>
        <w:t xml:space="preserve"> [</w:t>
      </w:r>
      <w:r w:rsidR="00B77946" w:rsidRPr="004637DB">
        <w:rPr>
          <w:lang w:val="uk-UA"/>
        </w:rPr>
        <w:t>13,</w:t>
      </w:r>
      <w:r w:rsidR="004637DB" w:rsidRPr="004637DB">
        <w:rPr>
          <w:lang w:val="uk-UA"/>
        </w:rPr>
        <w:t xml:space="preserve"> </w:t>
      </w:r>
      <w:r w:rsidR="00B77946" w:rsidRPr="004637DB">
        <w:rPr>
          <w:lang w:val="uk-UA"/>
        </w:rPr>
        <w:t>129</w:t>
      </w:r>
      <w:r w:rsidR="004637DB" w:rsidRPr="004637DB">
        <w:rPr>
          <w:lang w:val="uk-UA"/>
        </w:rPr>
        <w:t>].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теперішній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набувають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більшого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більшого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формуванні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привабливості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Залишаючись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основною,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розміщення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сприймається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гостями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собою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зрозуміла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Підвищену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цікавість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викликають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виділяють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ряду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інших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більшості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випадків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додаткові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Підтвердженням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багатьох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Сьогодні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світова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система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задовольнити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будь-який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смак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Наприклад,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“Al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Maha”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Еміратах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розташований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пустелі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окрузі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немає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фітнес-центрів,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казино,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нічого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немає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Тільки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зірки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Комплекс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розваг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сафарі,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барбекю,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стрільба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луку,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соколине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полювання,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верхова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їзда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верблюдах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особливо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вразливих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осіб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мольберт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чистими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ватманами,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фломастери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гуаш,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справжній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бінокль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програми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“заохочення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вірних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клієнтів”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різних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пільг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вигод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постояльцям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знаходяться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явному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підйомі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виходять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Програми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клієнтів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стають,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чином,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невід’ємним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елементом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маркетингу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любої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компанії</w:t>
      </w:r>
      <w:r w:rsidR="004637DB" w:rsidRPr="004637DB">
        <w:rPr>
          <w:lang w:val="uk-UA"/>
        </w:rPr>
        <w:t>.</w:t>
      </w:r>
    </w:p>
    <w:p w:rsidR="00403B28" w:rsidRDefault="004637DB" w:rsidP="004637DB">
      <w:pPr>
        <w:pStyle w:val="1"/>
        <w:rPr>
          <w:lang w:val="uk-UA"/>
        </w:rPr>
      </w:pPr>
      <w:bookmarkStart w:id="8" w:name="_Toc183507654"/>
      <w:r>
        <w:rPr>
          <w:lang w:val="uk-UA"/>
        </w:rPr>
        <w:br w:type="page"/>
      </w:r>
      <w:bookmarkStart w:id="9" w:name="_Toc285150442"/>
      <w:r w:rsidR="00B758BA" w:rsidRPr="004637DB">
        <w:rPr>
          <w:lang w:val="uk-UA"/>
        </w:rPr>
        <w:t>1</w:t>
      </w:r>
      <w:r>
        <w:rPr>
          <w:lang w:val="uk-UA"/>
        </w:rPr>
        <w:t>.3</w:t>
      </w:r>
      <w:r w:rsidRPr="004637DB">
        <w:rPr>
          <w:lang w:val="uk-UA"/>
        </w:rPr>
        <w:t xml:space="preserve"> </w:t>
      </w:r>
      <w:bookmarkEnd w:id="8"/>
      <w:r w:rsidR="00CB2B57" w:rsidRPr="004637DB">
        <w:rPr>
          <w:lang w:val="uk-UA"/>
        </w:rPr>
        <w:t>Законодавче</w:t>
      </w:r>
      <w:r w:rsidRPr="004637DB">
        <w:rPr>
          <w:lang w:val="uk-UA"/>
        </w:rPr>
        <w:t xml:space="preserve"> </w:t>
      </w:r>
      <w:r w:rsidR="00CB2B57" w:rsidRPr="004637DB">
        <w:rPr>
          <w:lang w:val="uk-UA"/>
        </w:rPr>
        <w:t>регулювання</w:t>
      </w:r>
      <w:r w:rsidRPr="004637DB">
        <w:rPr>
          <w:lang w:val="uk-UA"/>
        </w:rPr>
        <w:t xml:space="preserve"> </w:t>
      </w:r>
      <w:r w:rsidR="00CB2B57" w:rsidRPr="004637DB">
        <w:rPr>
          <w:lang w:val="uk-UA"/>
        </w:rPr>
        <w:t>процесу</w:t>
      </w:r>
      <w:r w:rsidRPr="004637DB">
        <w:rPr>
          <w:lang w:val="uk-UA"/>
        </w:rPr>
        <w:t xml:space="preserve"> </w:t>
      </w:r>
      <w:r w:rsidR="00CB2B57" w:rsidRPr="004637DB">
        <w:rPr>
          <w:lang w:val="uk-UA"/>
        </w:rPr>
        <w:t>надання</w:t>
      </w:r>
      <w:r w:rsidRPr="004637DB">
        <w:rPr>
          <w:lang w:val="uk-UA"/>
        </w:rPr>
        <w:t xml:space="preserve"> </w:t>
      </w:r>
      <w:r w:rsidR="00CB2B57" w:rsidRPr="004637DB">
        <w:rPr>
          <w:lang w:val="uk-UA"/>
        </w:rPr>
        <w:t>екскурсійних</w:t>
      </w:r>
      <w:r w:rsidRPr="004637DB">
        <w:rPr>
          <w:lang w:val="uk-UA"/>
        </w:rPr>
        <w:t xml:space="preserve"> </w:t>
      </w:r>
      <w:r w:rsidR="00CB2B57" w:rsidRPr="004637DB">
        <w:rPr>
          <w:lang w:val="uk-UA"/>
        </w:rPr>
        <w:t>послуг</w:t>
      </w:r>
      <w:bookmarkEnd w:id="9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bookmarkStart w:id="10" w:name="_Toc183507655"/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загальні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правові,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організаційні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соціально-економічні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засади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державної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політики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галузі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спрямований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закріплених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Конституцією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254к/96-ВР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прав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громадян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відпочинок,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свободу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пересування,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охорону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здоров'я,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безпечне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життя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здоров'я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довкілля,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задоволення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духовних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потреб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здійсненні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подорожей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Він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встановлює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засади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раціонального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використання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ресурсів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регулює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відносини,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пов'язані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організацією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здійсненням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території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>.</w:t>
      </w:r>
    </w:p>
    <w:p w:rsidR="00F20E02" w:rsidRDefault="004637DB" w:rsidP="004637DB">
      <w:pPr>
        <w:rPr>
          <w:lang w:val="uk-UA"/>
        </w:rPr>
      </w:pPr>
      <w:r w:rsidRPr="004637DB">
        <w:rPr>
          <w:lang w:val="uk-UA"/>
        </w:rPr>
        <w:t>Загальні положення</w:t>
      </w:r>
      <w:r>
        <w:rPr>
          <w:lang w:val="uk-UA"/>
        </w:rPr>
        <w:t>:</w:t>
      </w:r>
    </w:p>
    <w:p w:rsidR="00F20E02" w:rsidRPr="004637DB" w:rsidRDefault="00F20E02" w:rsidP="004637DB">
      <w:pPr>
        <w:tabs>
          <w:tab w:val="left" w:pos="726"/>
        </w:tabs>
      </w:pPr>
      <w:r w:rsidRPr="004637DB">
        <w:rPr>
          <w:lang w:val="uk-UA"/>
        </w:rPr>
        <w:t>Стаття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Визначення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термінів</w:t>
      </w: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наведені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нижче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терміни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вживаються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значенні</w:t>
      </w:r>
      <w:r w:rsidR="004637DB" w:rsidRPr="004637DB">
        <w:rPr>
          <w:lang w:val="uk-UA"/>
        </w:rPr>
        <w:t>:</w:t>
      </w: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тимчасовий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виїзд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проживання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оздоровчих,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пізнавальних,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професійно-ділових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здійснення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оплачуваної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перебування</w:t>
      </w:r>
      <w:r w:rsidR="004637DB" w:rsidRPr="004637DB">
        <w:rPr>
          <w:lang w:val="uk-UA"/>
        </w:rPr>
        <w:t>;</w:t>
      </w: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турист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особа,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здійснює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подорож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забороненою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перебування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термін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24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годин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здійснення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будь-якої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оплачуваної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зобов'язанням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залишити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країну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перебування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зазначений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термін</w:t>
      </w:r>
      <w:r w:rsidR="004637DB" w:rsidRPr="004637DB">
        <w:rPr>
          <w:lang w:val="uk-UA"/>
        </w:rPr>
        <w:t>;</w:t>
      </w: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туристичний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попередньо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розроблений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поєднує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менше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реалізується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пропонується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визначеною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ціною,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входять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перевезення,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розміщення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пов'язані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перевезенням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розміщенням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відвідувань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розваг,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сувенірної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тощо</w:t>
      </w:r>
      <w:r w:rsidR="004637DB" w:rsidRPr="004637DB">
        <w:rPr>
          <w:lang w:val="uk-UA"/>
        </w:rPr>
        <w:t>);</w:t>
      </w: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супутні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призначені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задоволення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потреб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споживачів,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несуттєво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скоротиться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туристам</w:t>
      </w:r>
      <w:r w:rsidR="004637DB" w:rsidRPr="004637DB">
        <w:rPr>
          <w:lang w:val="uk-UA"/>
        </w:rPr>
        <w:t>;</w:t>
      </w: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характерні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призначені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задоволення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потреб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споживачів,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суттєво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скоротиться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туристам</w:t>
      </w:r>
      <w:r w:rsidR="004637DB" w:rsidRPr="004637DB">
        <w:rPr>
          <w:lang w:val="uk-UA"/>
        </w:rPr>
        <w:t>;</w:t>
      </w: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просування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комплекс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заходів,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спрямованих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підготовку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організація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рекламно-ознайомлювальних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подорожей,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участь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спеціалізованих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виставках,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ярмарках,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каталогів,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буклетів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тощо</w:t>
      </w:r>
      <w:r w:rsidR="004637DB" w:rsidRPr="004637DB">
        <w:rPr>
          <w:lang w:val="uk-UA"/>
        </w:rPr>
        <w:t>);</w:t>
      </w: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місце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продажу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країна,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зареєстровано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відповідний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суб'єкт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господарювання,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</w:t>
      </w:r>
      <w:r w:rsidR="004637DB" w:rsidRPr="004637DB">
        <w:rPr>
          <w:lang w:val="uk-UA"/>
        </w:rPr>
        <w:t>;</w:t>
      </w:r>
    </w:p>
    <w:p w:rsidR="004637DB" w:rsidRPr="004637DB" w:rsidRDefault="00F20E0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місце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країна,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території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безпосередн</w:t>
      </w:r>
      <w:r w:rsidR="004735E3" w:rsidRPr="004637DB">
        <w:rPr>
          <w:lang w:val="uk-UA"/>
        </w:rPr>
        <w:t>ьо</w:t>
      </w:r>
      <w:r w:rsidR="004637DB" w:rsidRPr="004637DB">
        <w:rPr>
          <w:lang w:val="uk-UA"/>
        </w:rPr>
        <w:t xml:space="preserve"> </w:t>
      </w:r>
      <w:r w:rsidR="004735E3" w:rsidRPr="004637DB">
        <w:rPr>
          <w:lang w:val="uk-UA"/>
        </w:rPr>
        <w:t>надаються</w:t>
      </w:r>
      <w:r w:rsidR="004637DB" w:rsidRPr="004637DB">
        <w:rPr>
          <w:lang w:val="uk-UA"/>
        </w:rPr>
        <w:t xml:space="preserve"> </w:t>
      </w:r>
      <w:r w:rsidR="004735E3" w:rsidRPr="004637DB">
        <w:rPr>
          <w:lang w:val="uk-UA"/>
        </w:rPr>
        <w:t>туристичні</w:t>
      </w:r>
      <w:r w:rsidR="004637DB" w:rsidRPr="004637DB">
        <w:rPr>
          <w:lang w:val="uk-UA"/>
        </w:rPr>
        <w:t xml:space="preserve"> </w:t>
      </w:r>
      <w:r w:rsidR="004735E3" w:rsidRPr="004637DB">
        <w:rPr>
          <w:lang w:val="uk-UA"/>
        </w:rPr>
        <w:t>послуги</w:t>
      </w:r>
      <w:r w:rsidR="004637DB">
        <w:rPr>
          <w:lang w:val="uk-UA"/>
        </w:rPr>
        <w:t xml:space="preserve"> (</w:t>
      </w:r>
      <w:r w:rsidR="004735E3" w:rsidRPr="004637DB">
        <w:rPr>
          <w:lang w:val="uk-UA"/>
        </w:rPr>
        <w:t>див</w:t>
      </w:r>
      <w:r w:rsidR="004637DB" w:rsidRPr="004637DB">
        <w:rPr>
          <w:lang w:val="uk-UA"/>
        </w:rPr>
        <w:t xml:space="preserve">. </w:t>
      </w:r>
      <w:r w:rsidR="004735E3" w:rsidRPr="004637DB">
        <w:rPr>
          <w:lang w:val="uk-UA"/>
        </w:rPr>
        <w:t>ін</w:t>
      </w:r>
      <w:r w:rsidR="004637DB" w:rsidRPr="004637DB">
        <w:rPr>
          <w:lang w:val="uk-UA"/>
        </w:rPr>
        <w:t xml:space="preserve">. </w:t>
      </w:r>
      <w:r w:rsidR="004735E3" w:rsidRPr="004637DB">
        <w:rPr>
          <w:lang w:val="uk-UA"/>
        </w:rPr>
        <w:t>положення</w:t>
      </w:r>
      <w:r w:rsidR="004637DB" w:rsidRPr="004637DB">
        <w:rPr>
          <w:lang w:val="uk-UA"/>
        </w:rPr>
        <w:t xml:space="preserve"> </w:t>
      </w:r>
      <w:r w:rsidR="004735E3" w:rsidRPr="004637DB">
        <w:rPr>
          <w:lang w:val="uk-UA"/>
        </w:rPr>
        <w:t>даного</w:t>
      </w:r>
      <w:r w:rsidR="004637DB" w:rsidRPr="004637DB">
        <w:rPr>
          <w:lang w:val="uk-UA"/>
        </w:rPr>
        <w:t xml:space="preserve"> </w:t>
      </w:r>
      <w:r w:rsidR="004735E3" w:rsidRPr="004637DB">
        <w:rPr>
          <w:lang w:val="uk-UA"/>
        </w:rPr>
        <w:t>закону</w:t>
      </w:r>
      <w:r w:rsidR="004637DB" w:rsidRPr="004637DB">
        <w:rPr>
          <w:lang w:val="uk-UA"/>
        </w:rPr>
        <w:t>).</w:t>
      </w:r>
    </w:p>
    <w:p w:rsidR="004637DB" w:rsidRPr="004637DB" w:rsidRDefault="004637DB" w:rsidP="004637DB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1" w:name="_Toc285150443"/>
      <w:r w:rsidR="00403B28" w:rsidRPr="004637DB">
        <w:rPr>
          <w:lang w:val="uk-UA"/>
        </w:rPr>
        <w:t>Розділ</w:t>
      </w:r>
      <w:r w:rsidRPr="004637DB">
        <w:rPr>
          <w:lang w:val="uk-UA"/>
        </w:rPr>
        <w:t xml:space="preserve"> </w:t>
      </w:r>
      <w:r w:rsidR="00403B28" w:rsidRPr="004637DB">
        <w:rPr>
          <w:lang w:val="uk-UA"/>
        </w:rPr>
        <w:t>2</w:t>
      </w:r>
      <w:r w:rsidRPr="004637DB">
        <w:rPr>
          <w:lang w:val="uk-UA"/>
        </w:rPr>
        <w:t xml:space="preserve">. </w:t>
      </w:r>
      <w:bookmarkEnd w:id="10"/>
      <w:r w:rsidR="00413998" w:rsidRPr="004637DB">
        <w:rPr>
          <w:lang w:val="uk-UA"/>
        </w:rPr>
        <w:t>Дослідження</w:t>
      </w:r>
      <w:r w:rsidRPr="004637DB">
        <w:rPr>
          <w:lang w:val="uk-UA"/>
        </w:rPr>
        <w:t xml:space="preserve"> </w:t>
      </w:r>
      <w:r w:rsidR="00413998" w:rsidRPr="004637DB">
        <w:rPr>
          <w:lang w:val="uk-UA"/>
        </w:rPr>
        <w:t>технології</w:t>
      </w:r>
      <w:r w:rsidRPr="004637DB">
        <w:rPr>
          <w:lang w:val="uk-UA"/>
        </w:rPr>
        <w:t xml:space="preserve"> </w:t>
      </w:r>
      <w:r w:rsidR="00413998" w:rsidRPr="004637DB">
        <w:rPr>
          <w:lang w:val="uk-UA"/>
        </w:rPr>
        <w:t>надання</w:t>
      </w:r>
      <w:r w:rsidRPr="004637DB">
        <w:rPr>
          <w:lang w:val="uk-UA"/>
        </w:rPr>
        <w:t xml:space="preserve"> </w:t>
      </w:r>
      <w:r w:rsidR="00413998" w:rsidRPr="004637DB">
        <w:rPr>
          <w:lang w:val="uk-UA"/>
        </w:rPr>
        <w:t>послуг</w:t>
      </w:r>
      <w:r w:rsidRPr="004637DB">
        <w:rPr>
          <w:lang w:val="uk-UA"/>
        </w:rPr>
        <w:t xml:space="preserve"> </w:t>
      </w:r>
      <w:r w:rsidR="00413998" w:rsidRPr="004637DB">
        <w:rPr>
          <w:lang w:val="uk-UA"/>
        </w:rPr>
        <w:t>ВАТ</w:t>
      </w:r>
      <w:r w:rsidRPr="004637DB">
        <w:rPr>
          <w:lang w:val="uk-UA"/>
        </w:rPr>
        <w:t xml:space="preserve"> </w:t>
      </w:r>
      <w:r w:rsidR="00413998" w:rsidRPr="004637DB">
        <w:rPr>
          <w:lang w:val="uk-UA"/>
        </w:rPr>
        <w:t>ГТК</w:t>
      </w:r>
      <w:r>
        <w:rPr>
          <w:lang w:val="uk-UA"/>
        </w:rPr>
        <w:t xml:space="preserve"> "</w:t>
      </w:r>
      <w:r w:rsidR="00413998" w:rsidRPr="004637DB">
        <w:rPr>
          <w:lang w:val="uk-UA"/>
        </w:rPr>
        <w:t>Інтурист</w:t>
      </w:r>
      <w:r w:rsidRPr="004637DB">
        <w:rPr>
          <w:lang w:val="uk-UA"/>
        </w:rPr>
        <w:t xml:space="preserve"> - </w:t>
      </w:r>
      <w:r w:rsidR="00413998" w:rsidRPr="004637DB">
        <w:rPr>
          <w:lang w:val="uk-UA"/>
        </w:rPr>
        <w:t>Закарпаття</w:t>
      </w:r>
      <w:r>
        <w:rPr>
          <w:lang w:val="uk-UA"/>
        </w:rPr>
        <w:t>"</w:t>
      </w:r>
      <w:bookmarkEnd w:id="11"/>
    </w:p>
    <w:p w:rsidR="004637DB" w:rsidRDefault="004637DB" w:rsidP="004637DB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 w:eastAsia="uk-UA"/>
        </w:rPr>
      </w:pPr>
      <w:bookmarkStart w:id="12" w:name="_Toc183507656"/>
    </w:p>
    <w:p w:rsidR="00FA6B0E" w:rsidRDefault="00403B28" w:rsidP="004637DB">
      <w:pPr>
        <w:pStyle w:val="1"/>
        <w:rPr>
          <w:lang w:val="uk-UA"/>
        </w:rPr>
      </w:pPr>
      <w:bookmarkStart w:id="13" w:name="_Toc285150444"/>
      <w:r w:rsidRPr="004637DB">
        <w:rPr>
          <w:lang w:val="uk-UA"/>
        </w:rPr>
        <w:t>2</w:t>
      </w:r>
      <w:r w:rsidR="004637DB">
        <w:rPr>
          <w:lang w:val="uk-UA"/>
        </w:rPr>
        <w:t>.1</w:t>
      </w:r>
      <w:r w:rsidR="004637DB" w:rsidRPr="004637DB">
        <w:rPr>
          <w:lang w:val="uk-UA"/>
        </w:rPr>
        <w:t xml:space="preserve"> </w:t>
      </w:r>
      <w:bookmarkEnd w:id="12"/>
      <w:r w:rsidR="00413998" w:rsidRPr="004637DB">
        <w:rPr>
          <w:lang w:val="uk-UA"/>
        </w:rPr>
        <w:t>Загальна</w:t>
      </w:r>
      <w:r w:rsidR="004637DB" w:rsidRPr="004637DB">
        <w:rPr>
          <w:lang w:val="uk-UA"/>
        </w:rPr>
        <w:t xml:space="preserve"> </w:t>
      </w:r>
      <w:r w:rsidR="00413998" w:rsidRPr="004637DB">
        <w:rPr>
          <w:lang w:val="uk-UA"/>
        </w:rPr>
        <w:t>характеристика</w:t>
      </w:r>
      <w:r w:rsidR="004637DB" w:rsidRPr="004637DB">
        <w:rPr>
          <w:lang w:val="uk-UA"/>
        </w:rPr>
        <w:t xml:space="preserve"> </w:t>
      </w:r>
      <w:r w:rsidR="00413998"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="00413998"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="00413998" w:rsidRPr="004637DB">
        <w:rPr>
          <w:lang w:val="uk-UA"/>
        </w:rPr>
        <w:t>Інтурист</w:t>
      </w:r>
      <w:r w:rsidR="004637DB" w:rsidRPr="004637DB">
        <w:rPr>
          <w:lang w:val="uk-UA"/>
        </w:rPr>
        <w:t xml:space="preserve"> - </w:t>
      </w:r>
      <w:r w:rsidR="00413998" w:rsidRPr="004637DB">
        <w:rPr>
          <w:lang w:val="uk-UA"/>
        </w:rPr>
        <w:t>Закарпаття</w:t>
      </w:r>
      <w:r w:rsidR="004637DB">
        <w:rPr>
          <w:lang w:val="uk-UA"/>
        </w:rPr>
        <w:t>"</w:t>
      </w:r>
      <w:bookmarkEnd w:id="13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Історія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починається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1979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коли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Ужгорода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здано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Уже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користувалися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неабиякою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популярністю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ужгородців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міста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Нове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життя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почалося,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2004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очолив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молодий,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енергійний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гендиректор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Олександр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Доктор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планувалося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“Інтурист</w:t>
      </w:r>
      <w:r w:rsidR="004637DB" w:rsidRPr="004637DB">
        <w:rPr>
          <w:lang w:val="uk-UA"/>
        </w:rPr>
        <w:t>-</w:t>
      </w:r>
      <w:r w:rsidRPr="004637DB">
        <w:rPr>
          <w:lang w:val="uk-UA"/>
        </w:rPr>
        <w:t>Закарпаття”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комфортабельним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культурно-розважальним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готельно-туристично-ресторанним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комплексом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напрямку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впродовж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останніх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кількох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місяців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зроблено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чимало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Погашено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борги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заробітній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спожиті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електро</w:t>
      </w:r>
      <w:r w:rsidR="004637DB" w:rsidRPr="004637DB">
        <w:rPr>
          <w:lang w:val="uk-UA"/>
        </w:rPr>
        <w:t xml:space="preserve">-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теплоенергію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637DB">
        <w:rPr>
          <w:lang w:val="uk-UA"/>
        </w:rPr>
        <w:t>т.д.</w:t>
      </w:r>
      <w:r w:rsidR="004637DB" w:rsidRPr="004637DB">
        <w:rPr>
          <w:lang w:val="uk-UA"/>
        </w:rPr>
        <w:t xml:space="preserve">,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складали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майже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млн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грн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Покращено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знову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запрацював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міні-пивзавод,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виробляє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баварське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пиво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”НВН”,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відкрито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VIP-зал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ігрових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автоматів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“Невада”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tabs>
          <w:tab w:val="left" w:pos="726"/>
        </w:tabs>
      </w:pP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сьогоднішній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представляє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собою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здатний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задовольнити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вибагливі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смаки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Готель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розташований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адміністративному,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торговому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діловому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Закарпаття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Ужгороді</w:t>
      </w:r>
      <w:r w:rsidR="004637DB" w:rsidRPr="004637DB">
        <w:t>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Накопичений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минулих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дозволяє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поєднувати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помірні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ціни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Готель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своєму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розпорядженні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320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прийняти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600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одночасно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10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двокімнатних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номерів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люкс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кондиціонерами,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категорії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еліт</w:t>
      </w:r>
      <w:r w:rsidR="004637DB">
        <w:rPr>
          <w:lang w:val="uk-UA"/>
        </w:rPr>
        <w:t xml:space="preserve">" </w:t>
      </w:r>
      <w:r w:rsidR="004637DB" w:rsidRPr="004637DB">
        <w:rPr>
          <w:lang w:val="uk-UA"/>
        </w:rPr>
        <w:t xml:space="preserve">- </w:t>
      </w:r>
      <w:r w:rsidRPr="004637DB">
        <w:rPr>
          <w:lang w:val="uk-UA"/>
        </w:rPr>
        <w:t>30,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бізнес</w:t>
      </w:r>
      <w:r w:rsidR="004637DB">
        <w:rPr>
          <w:lang w:val="uk-UA"/>
        </w:rPr>
        <w:t xml:space="preserve">" </w:t>
      </w:r>
      <w:r w:rsidR="004637DB" w:rsidRPr="004637DB">
        <w:rPr>
          <w:lang w:val="uk-UA"/>
        </w:rPr>
        <w:t xml:space="preserve">- </w:t>
      </w:r>
      <w:r w:rsidRPr="004637DB">
        <w:rPr>
          <w:lang w:val="uk-UA"/>
        </w:rPr>
        <w:t>70,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економ</w:t>
      </w:r>
      <w:r w:rsidR="004637DB">
        <w:rPr>
          <w:lang w:val="uk-UA"/>
        </w:rPr>
        <w:t xml:space="preserve">" </w:t>
      </w:r>
      <w:r w:rsidR="004637DB" w:rsidRPr="004637DB">
        <w:rPr>
          <w:lang w:val="uk-UA"/>
        </w:rPr>
        <w:t xml:space="preserve">- </w:t>
      </w:r>
      <w:r w:rsidRPr="004637DB">
        <w:rPr>
          <w:lang w:val="uk-UA"/>
        </w:rPr>
        <w:t>210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супутникове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телебачення,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телефон,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ванна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кімната,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балкон</w:t>
      </w:r>
      <w:r w:rsidR="004637DB" w:rsidRPr="004637DB">
        <w:rPr>
          <w:lang w:val="uk-UA"/>
        </w:rPr>
        <w:t>) [</w:t>
      </w:r>
      <w:r w:rsidRPr="004637DB">
        <w:rPr>
          <w:lang w:val="uk-UA"/>
        </w:rPr>
        <w:t>Д</w:t>
      </w:r>
      <w:r w:rsidR="00F20E02" w:rsidRPr="004637DB">
        <w:rPr>
          <w:lang w:val="uk-UA"/>
        </w:rPr>
        <w:t>одаток</w:t>
      </w:r>
      <w:r w:rsidR="004637DB" w:rsidRPr="004637DB">
        <w:rPr>
          <w:lang w:val="uk-UA"/>
        </w:rPr>
        <w:t xml:space="preserve"> </w:t>
      </w:r>
      <w:r w:rsidR="00F20E02" w:rsidRPr="004637DB">
        <w:t>1</w:t>
      </w:r>
      <w:r w:rsidR="004637DB" w:rsidRPr="004637DB">
        <w:rPr>
          <w:lang w:val="uk-UA"/>
        </w:rPr>
        <w:t>].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Готель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пропонує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конференцій,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семінарів,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тренінгів,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презентацій,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ділових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зустрічей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Великий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персоналу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заходів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широкі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завжди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приїжджих</w:t>
      </w:r>
      <w:r w:rsidR="004637DB" w:rsidRPr="004637DB">
        <w:rPr>
          <w:lang w:val="uk-UA"/>
        </w:rPr>
        <w:t xml:space="preserve"> [</w:t>
      </w:r>
      <w:r w:rsidRPr="004637DB">
        <w:rPr>
          <w:lang w:val="uk-UA"/>
        </w:rPr>
        <w:t>Додаток</w:t>
      </w:r>
      <w:r w:rsidR="004637DB" w:rsidRPr="004637DB">
        <w:rPr>
          <w:lang w:val="uk-UA"/>
        </w:rPr>
        <w:t xml:space="preserve"> </w:t>
      </w:r>
      <w:r w:rsidR="00F20E02" w:rsidRPr="004637DB">
        <w:t>2</w:t>
      </w:r>
      <w:r w:rsidR="004637DB" w:rsidRPr="004637DB">
        <w:rPr>
          <w:lang w:val="uk-UA"/>
        </w:rPr>
        <w:t>].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Конференц-зал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120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проектор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можливістю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підключення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DVD-програвача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комп'ютерного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пристрою,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DVD-програвач,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ноутбук,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звукова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система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5</w:t>
      </w:r>
      <w:r w:rsidR="004637DB">
        <w:rPr>
          <w:lang w:val="uk-UA"/>
        </w:rPr>
        <w:t>.1 (</w:t>
      </w:r>
      <w:r w:rsidRPr="004637DB">
        <w:rPr>
          <w:lang w:val="uk-UA"/>
        </w:rPr>
        <w:t>потужність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Вт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радіомікрофони,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Інтернет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тощо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повноцінного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зручності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працює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туристично-екскурсійний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>"</w:t>
      </w:r>
      <w:r w:rsidR="004637DB" w:rsidRPr="004637DB">
        <w:rPr>
          <w:lang w:val="uk-UA"/>
        </w:rPr>
        <w:t>:</w:t>
      </w:r>
    </w:p>
    <w:p w:rsidR="004637DB" w:rsidRPr="004637DB" w:rsidRDefault="00AE1AA8" w:rsidP="004637DB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екскурсійне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індивідуальних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груп</w:t>
      </w:r>
      <w:r w:rsidR="004637DB" w:rsidRPr="004637DB">
        <w:rPr>
          <w:lang w:val="uk-UA"/>
        </w:rPr>
        <w:t>;</w:t>
      </w:r>
    </w:p>
    <w:p w:rsidR="004637DB" w:rsidRPr="004637DB" w:rsidRDefault="00AE1AA8" w:rsidP="004637DB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дитячі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молодіжні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Закарпаттю</w:t>
      </w:r>
      <w:r w:rsidR="004637DB" w:rsidRPr="004637DB">
        <w:rPr>
          <w:lang w:val="uk-UA"/>
        </w:rPr>
        <w:t>;</w:t>
      </w:r>
    </w:p>
    <w:p w:rsidR="004637DB" w:rsidRPr="004637DB" w:rsidRDefault="00AE1AA8" w:rsidP="004637DB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організація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турбазах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області</w:t>
      </w:r>
      <w:r w:rsidR="004637DB" w:rsidRPr="004637DB">
        <w:rPr>
          <w:lang w:val="uk-UA"/>
        </w:rPr>
        <w:t>;</w:t>
      </w:r>
    </w:p>
    <w:p w:rsidR="004637DB" w:rsidRPr="004637DB" w:rsidRDefault="00AE1AA8" w:rsidP="004637DB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всі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зимового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відпочинку</w:t>
      </w:r>
      <w:r w:rsidR="004637DB" w:rsidRPr="004637DB">
        <w:rPr>
          <w:lang w:val="uk-UA"/>
        </w:rPr>
        <w:t>;</w:t>
      </w:r>
    </w:p>
    <w:p w:rsidR="004637DB" w:rsidRPr="004637DB" w:rsidRDefault="00AE1AA8" w:rsidP="004637DB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міжнародний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Венгрія,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Туреччина,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Єгипет,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Туніс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4637DB">
        <w:rPr>
          <w:lang w:val="uk-UA"/>
        </w:rPr>
        <w:t>т.д.</w:t>
      </w:r>
      <w:r w:rsidR="004637DB" w:rsidRPr="004637DB">
        <w:rPr>
          <w:lang w:val="uk-UA"/>
        </w:rPr>
        <w:t>;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насиченого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приємно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провести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казино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Імперіал</w:t>
      </w:r>
      <w:r w:rsidR="004637DB">
        <w:rPr>
          <w:lang w:val="uk-UA"/>
        </w:rPr>
        <w:t>"</w:t>
      </w:r>
      <w:r w:rsidRPr="004637DB">
        <w:rPr>
          <w:lang w:val="uk-UA"/>
        </w:rPr>
        <w:t>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VIP-залах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ігрових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автоматів,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нічному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диско-барі,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пограти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російський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більярд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Ресторан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розраховано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400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Тут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замовити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банкетів,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бізнес-ланчів,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фуршетів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Висококваліфіковані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кухарі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задоволенням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запропонують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кулінарні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родзинки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української,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угорської,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російської,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словацької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кухонь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Лобі-бар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ідеальне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приємно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чашки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ароматної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побалувати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себе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шматочком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повітряного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торта,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проглянути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свіжу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отримавши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заряд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позитивних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емоцій,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зануритися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ритм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ділового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дня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вдало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поєднуються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діловий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ритм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домашня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атмосфера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треба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відмітити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зручне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розташування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: </w:t>
      </w:r>
      <w:smartTag w:uri="urn:schemas-microsoft-com:office:smarttags" w:element="metricconverter">
        <w:smartTagPr>
          <w:attr w:name="ProductID" w:val="0.5 км"/>
        </w:smartTagPr>
        <w:r w:rsidRPr="004637DB">
          <w:rPr>
            <w:lang w:val="uk-UA"/>
          </w:rPr>
          <w:t>0</w:t>
        </w:r>
        <w:r w:rsidR="004637DB">
          <w:rPr>
            <w:lang w:val="uk-UA"/>
          </w:rPr>
          <w:t>.5</w:t>
        </w:r>
        <w:r w:rsidR="004637DB" w:rsidRPr="004637DB">
          <w:rPr>
            <w:lang w:val="uk-UA"/>
          </w:rPr>
          <w:t xml:space="preserve"> </w:t>
        </w:r>
        <w:r w:rsidRPr="004637DB">
          <w:rPr>
            <w:lang w:val="uk-UA"/>
          </w:rPr>
          <w:t>км</w:t>
        </w:r>
      </w:smartTag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залізничного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автовокзалу,</w:t>
      </w:r>
      <w:r w:rsidR="004637DB" w:rsidRPr="004637DB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.5 км"/>
        </w:smartTagPr>
        <w:r w:rsidRPr="004637DB">
          <w:rPr>
            <w:lang w:val="uk-UA"/>
          </w:rPr>
          <w:t>2</w:t>
        </w:r>
        <w:r w:rsidR="004637DB">
          <w:rPr>
            <w:lang w:val="uk-UA"/>
          </w:rPr>
          <w:t>.5</w:t>
        </w:r>
        <w:r w:rsidR="004637DB" w:rsidRPr="004637DB">
          <w:rPr>
            <w:lang w:val="uk-UA"/>
          </w:rPr>
          <w:t xml:space="preserve"> </w:t>
        </w:r>
        <w:r w:rsidRPr="004637DB">
          <w:rPr>
            <w:lang w:val="uk-UA"/>
          </w:rPr>
          <w:t>км</w:t>
        </w:r>
      </w:smartTag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аеропорту,</w:t>
      </w:r>
      <w:r w:rsidR="004637DB" w:rsidRPr="004637DB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.6 км"/>
        </w:smartTagPr>
        <w:r w:rsidRPr="004637DB">
          <w:rPr>
            <w:lang w:val="uk-UA"/>
          </w:rPr>
          <w:t>0</w:t>
        </w:r>
        <w:r w:rsidR="004637DB">
          <w:rPr>
            <w:lang w:val="uk-UA"/>
          </w:rPr>
          <w:t>.6</w:t>
        </w:r>
        <w:r w:rsidR="004637DB" w:rsidRPr="004637DB">
          <w:rPr>
            <w:lang w:val="uk-UA"/>
          </w:rPr>
          <w:t xml:space="preserve"> </w:t>
        </w:r>
        <w:r w:rsidRPr="004637DB">
          <w:rPr>
            <w:lang w:val="uk-UA"/>
          </w:rPr>
          <w:t>км</w:t>
        </w:r>
      </w:smartTag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міста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пропонує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перелік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:</w:t>
      </w:r>
    </w:p>
    <w:p w:rsidR="004637DB" w:rsidRPr="004637DB" w:rsidRDefault="00AE1AA8" w:rsidP="004637DB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Літній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відпочинок</w:t>
      </w:r>
      <w:r w:rsidR="004637DB" w:rsidRPr="004637DB">
        <w:rPr>
          <w:lang w:val="uk-UA"/>
        </w:rPr>
        <w:t>;</w:t>
      </w:r>
    </w:p>
    <w:p w:rsidR="004637DB" w:rsidRPr="004637DB" w:rsidRDefault="00AE1AA8" w:rsidP="004637DB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Економний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відпочинок</w:t>
      </w:r>
      <w:r w:rsidR="004637DB" w:rsidRPr="004637DB">
        <w:rPr>
          <w:lang w:val="uk-UA"/>
        </w:rPr>
        <w:t>;</w:t>
      </w:r>
    </w:p>
    <w:p w:rsidR="004637DB" w:rsidRPr="004637DB" w:rsidRDefault="00AE1AA8" w:rsidP="004637DB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Готельний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</w:t>
      </w:r>
      <w:r w:rsidR="004637DB" w:rsidRPr="004637DB">
        <w:rPr>
          <w:lang w:val="uk-UA"/>
        </w:rPr>
        <w:t>;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Харчування</w:t>
      </w:r>
      <w:r w:rsidR="004637DB" w:rsidRPr="004637DB">
        <w:rPr>
          <w:lang w:val="uk-UA"/>
        </w:rPr>
        <w:t>:</w:t>
      </w:r>
    </w:p>
    <w:p w:rsidR="004637DB" w:rsidRPr="004637DB" w:rsidRDefault="00AE1AA8" w:rsidP="004637DB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Сніданок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12грн</w:t>
      </w:r>
      <w:r w:rsidR="004637DB" w:rsidRPr="004637DB">
        <w:rPr>
          <w:lang w:val="uk-UA"/>
        </w:rPr>
        <w:t>)</w:t>
      </w:r>
    </w:p>
    <w:p w:rsidR="004637DB" w:rsidRPr="004637DB" w:rsidRDefault="00AE1AA8" w:rsidP="004637DB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Обід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35грн</w:t>
      </w:r>
      <w:r w:rsidR="004637DB" w:rsidRPr="004637DB">
        <w:rPr>
          <w:lang w:val="uk-UA"/>
        </w:rPr>
        <w:t>)</w:t>
      </w:r>
    </w:p>
    <w:p w:rsidR="004637DB" w:rsidRPr="004637DB" w:rsidRDefault="00AE1AA8" w:rsidP="004637DB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Вечеря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30грн</w:t>
      </w:r>
      <w:r w:rsidR="004637DB" w:rsidRPr="004637DB">
        <w:rPr>
          <w:lang w:val="uk-UA"/>
        </w:rPr>
        <w:t xml:space="preserve">). </w:t>
      </w:r>
      <w:r w:rsidRPr="004637DB">
        <w:rPr>
          <w:lang w:val="uk-UA"/>
        </w:rPr>
        <w:t>Доставка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їжі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>:</w:t>
      </w:r>
    </w:p>
    <w:p w:rsidR="004637DB" w:rsidRPr="004637DB" w:rsidRDefault="00AE1AA8" w:rsidP="004637D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Конференц</w:t>
      </w:r>
      <w:r w:rsidR="007043FA">
        <w:rPr>
          <w:lang w:val="uk-UA"/>
        </w:rPr>
        <w:t>-</w:t>
      </w:r>
      <w:r w:rsidRPr="004637DB">
        <w:rPr>
          <w:lang w:val="uk-UA"/>
        </w:rPr>
        <w:t>зал</w:t>
      </w:r>
    </w:p>
    <w:p w:rsidR="004637DB" w:rsidRPr="004637DB" w:rsidRDefault="00AE1AA8" w:rsidP="004637D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Бар</w:t>
      </w:r>
    </w:p>
    <w:p w:rsidR="004637DB" w:rsidRPr="004637DB" w:rsidRDefault="00AE1AA8" w:rsidP="004637D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Ресторан</w:t>
      </w:r>
    </w:p>
    <w:p w:rsidR="00AE1AA8" w:rsidRPr="004637DB" w:rsidRDefault="00AE1AA8" w:rsidP="004637D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Екскурсійні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програми</w:t>
      </w:r>
    </w:p>
    <w:p w:rsidR="004637DB" w:rsidRPr="004637DB" w:rsidRDefault="00AE1AA8" w:rsidP="004637D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Прасування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одягу</w:t>
      </w:r>
    </w:p>
    <w:p w:rsidR="004637DB" w:rsidRPr="004637DB" w:rsidRDefault="00AE1AA8" w:rsidP="004637D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Прання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одягу</w:t>
      </w:r>
    </w:p>
    <w:p w:rsidR="004637DB" w:rsidRPr="004637DB" w:rsidRDefault="00AE1AA8" w:rsidP="004637D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Сушка</w:t>
      </w:r>
    </w:p>
    <w:p w:rsidR="004637DB" w:rsidRPr="004637DB" w:rsidRDefault="00AE1AA8" w:rsidP="004637D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Телефон</w:t>
      </w:r>
    </w:p>
    <w:p w:rsidR="004637DB" w:rsidRPr="004637DB" w:rsidRDefault="00AE1AA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Зв'язок</w:t>
      </w:r>
      <w:r w:rsidR="004637DB" w:rsidRPr="004637DB">
        <w:rPr>
          <w:lang w:val="uk-UA"/>
        </w:rPr>
        <w:t>:</w:t>
      </w:r>
    </w:p>
    <w:p w:rsidR="00AE1AA8" w:rsidRPr="004637DB" w:rsidRDefault="00AE1AA8" w:rsidP="004637DB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Покриття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Life</w:t>
      </w:r>
    </w:p>
    <w:p w:rsidR="004637DB" w:rsidRPr="004637DB" w:rsidRDefault="00AE1AA8" w:rsidP="004637DB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Покриття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UMC</w:t>
      </w:r>
    </w:p>
    <w:p w:rsidR="00AE1AA8" w:rsidRPr="004637DB" w:rsidRDefault="00AE1AA8" w:rsidP="004637DB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Покриття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Kyivstar</w:t>
      </w:r>
    </w:p>
    <w:p w:rsidR="004637DB" w:rsidRDefault="00AE1AA8" w:rsidP="004637DB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Покриття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Beeline</w:t>
      </w:r>
    </w:p>
    <w:p w:rsidR="004637DB" w:rsidRPr="004637DB" w:rsidRDefault="00AC61AD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Принциповими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положеннями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безпеки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>:</w:t>
      </w:r>
    </w:p>
    <w:p w:rsidR="004637DB" w:rsidRPr="004637DB" w:rsidRDefault="00AC61AD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формування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безпеки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>;</w:t>
      </w:r>
    </w:p>
    <w:p w:rsidR="004637DB" w:rsidRPr="004637DB" w:rsidRDefault="00AC61AD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аналіз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переліку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загроз,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ранжирування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ймовірностей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ризику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потенційного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збитку</w:t>
      </w:r>
      <w:r w:rsidR="004637DB" w:rsidRPr="004637DB">
        <w:rPr>
          <w:lang w:val="uk-UA"/>
        </w:rPr>
        <w:t>;</w:t>
      </w:r>
    </w:p>
    <w:p w:rsidR="004637DB" w:rsidRPr="004637DB" w:rsidRDefault="00AC61AD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Очевидно,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перехід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концепції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безпеки,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передбачає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застосування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техніки,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вимагає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перегляду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аспектів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різних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служб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>.</w:t>
      </w:r>
    </w:p>
    <w:p w:rsidR="004637DB" w:rsidRPr="004637DB" w:rsidRDefault="00AE1AA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Туристично-екскурсійний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відділ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“Інтурист-Закарпаття”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пропонує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захоплюючу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програму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перебування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комфортабельним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транспортом,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перекладачем,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гідом</w:t>
      </w:r>
      <w:r w:rsidR="004637DB" w:rsidRPr="004637DB">
        <w:rPr>
          <w:lang w:val="uk-UA"/>
        </w:rPr>
        <w:t>.</w:t>
      </w:r>
    </w:p>
    <w:p w:rsidR="004637DB" w:rsidRDefault="004637DB" w:rsidP="004637DB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 w:eastAsia="uk-UA"/>
        </w:rPr>
      </w:pPr>
    </w:p>
    <w:p w:rsidR="004637DB" w:rsidRDefault="004637DB" w:rsidP="004637DB">
      <w:pPr>
        <w:pStyle w:val="1"/>
        <w:rPr>
          <w:lang w:val="uk-UA"/>
        </w:rPr>
      </w:pPr>
      <w:bookmarkStart w:id="14" w:name="_Toc285150445"/>
      <w:r>
        <w:rPr>
          <w:lang w:val="uk-UA"/>
        </w:rPr>
        <w:t xml:space="preserve">2.2 </w:t>
      </w:r>
      <w:r w:rsidR="00AE1AA8" w:rsidRPr="004637DB">
        <w:rPr>
          <w:lang w:val="uk-UA"/>
        </w:rPr>
        <w:t>Дослідження</w:t>
      </w:r>
      <w:r w:rsidRPr="004637DB">
        <w:rPr>
          <w:lang w:val="uk-UA"/>
        </w:rPr>
        <w:t xml:space="preserve"> </w:t>
      </w:r>
      <w:r w:rsidR="00AE1AA8" w:rsidRPr="004637DB">
        <w:rPr>
          <w:lang w:val="uk-UA"/>
        </w:rPr>
        <w:t>процесу</w:t>
      </w:r>
      <w:r w:rsidRPr="004637DB">
        <w:rPr>
          <w:lang w:val="uk-UA"/>
        </w:rPr>
        <w:t xml:space="preserve"> </w:t>
      </w:r>
      <w:r w:rsidR="00AE1AA8" w:rsidRPr="004637DB">
        <w:rPr>
          <w:lang w:val="uk-UA"/>
        </w:rPr>
        <w:t>надання</w:t>
      </w:r>
      <w:r w:rsidRPr="004637DB">
        <w:rPr>
          <w:lang w:val="uk-UA"/>
        </w:rPr>
        <w:t xml:space="preserve"> </w:t>
      </w:r>
      <w:r w:rsidR="00AE1AA8" w:rsidRPr="004637DB">
        <w:rPr>
          <w:lang w:val="uk-UA"/>
        </w:rPr>
        <w:t>екскурсійних</w:t>
      </w:r>
      <w:r w:rsidRPr="004637DB">
        <w:rPr>
          <w:lang w:val="uk-UA"/>
        </w:rPr>
        <w:t xml:space="preserve"> </w:t>
      </w:r>
      <w:r w:rsidR="00AE1AA8" w:rsidRPr="004637DB">
        <w:rPr>
          <w:lang w:val="uk-UA"/>
        </w:rPr>
        <w:t>послуг</w:t>
      </w:r>
      <w:r w:rsidRPr="004637DB">
        <w:rPr>
          <w:lang w:val="uk-UA"/>
        </w:rPr>
        <w:t xml:space="preserve"> </w:t>
      </w:r>
      <w:r w:rsidR="00AE1AA8" w:rsidRPr="004637DB">
        <w:rPr>
          <w:lang w:val="uk-UA"/>
        </w:rPr>
        <w:t>у</w:t>
      </w:r>
      <w:r w:rsidRPr="004637DB">
        <w:rPr>
          <w:lang w:val="uk-UA"/>
        </w:rPr>
        <w:t xml:space="preserve"> </w:t>
      </w:r>
      <w:r w:rsidR="00AE1AA8" w:rsidRPr="004637DB">
        <w:rPr>
          <w:lang w:val="uk-UA"/>
        </w:rPr>
        <w:t>ВАТ</w:t>
      </w:r>
      <w:r w:rsidRPr="004637DB">
        <w:rPr>
          <w:lang w:val="uk-UA"/>
        </w:rPr>
        <w:t xml:space="preserve"> </w:t>
      </w:r>
      <w:r w:rsidR="00AE1AA8" w:rsidRPr="004637DB">
        <w:rPr>
          <w:lang w:val="uk-UA"/>
        </w:rPr>
        <w:t>ГТК</w:t>
      </w:r>
      <w:r w:rsidRPr="004637DB">
        <w:rPr>
          <w:lang w:val="uk-UA"/>
        </w:rPr>
        <w:t xml:space="preserve"> </w:t>
      </w:r>
      <w:r w:rsidR="00AE1AA8" w:rsidRPr="004637DB">
        <w:rPr>
          <w:lang w:val="uk-UA"/>
        </w:rPr>
        <w:t>“Інтурист-Закарпаття”</w:t>
      </w:r>
      <w:bookmarkEnd w:id="14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Велике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місце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організації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обслуговування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місцевого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населення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туристів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займає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диференційований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підхід,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тобто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підготовка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проведення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урахуванням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запитів,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інтересів,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рівня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інших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особливостей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різних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населення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Ефективність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залежить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правильного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диференційованого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підходу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організації,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змісту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методики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проведення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Щоб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отримати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ясне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уявлення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завдання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організації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диференційованого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обслуговування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населення,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необхідно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з'ясувати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справу</w:t>
      </w:r>
      <w:r w:rsidR="004637DB" w:rsidRPr="004637DB">
        <w:rPr>
          <w:lang w:val="uk-UA" w:eastAsia="uk-UA"/>
        </w:rPr>
        <w:t xml:space="preserve">? </w:t>
      </w:r>
      <w:r w:rsidRPr="004637DB">
        <w:rPr>
          <w:lang w:val="uk-UA" w:eastAsia="uk-UA"/>
        </w:rPr>
        <w:t>Хто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даний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користується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послугами</w:t>
      </w:r>
      <w:r w:rsidR="004637DB" w:rsidRPr="004637DB">
        <w:rPr>
          <w:lang w:val="uk-UA" w:eastAsia="uk-UA"/>
        </w:rPr>
        <w:t xml:space="preserve">? </w:t>
      </w:r>
      <w:r w:rsidRPr="004637DB">
        <w:rPr>
          <w:lang w:val="uk-UA" w:eastAsia="uk-UA"/>
        </w:rPr>
        <w:t>Кого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вони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думають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охопити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своїми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заходами</w:t>
      </w:r>
      <w:r w:rsidR="004637DB" w:rsidRPr="004637DB">
        <w:rPr>
          <w:lang w:val="uk-UA" w:eastAsia="uk-UA"/>
        </w:rPr>
        <w:t xml:space="preserve">? </w:t>
      </w:r>
      <w:r w:rsidRPr="004637DB">
        <w:rPr>
          <w:lang w:val="uk-UA" w:eastAsia="uk-UA"/>
        </w:rPr>
        <w:t>З'ясувавши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питання,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працівники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приступають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диференційованого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обслуговування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місцевого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населення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трудящих,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прибулих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відпочинок,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перш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все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даний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існує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декілька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угрупувань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Перший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Учасники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всіх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проводяться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установою,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підрозділяються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певні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залежно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відношення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людей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форми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організації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культурного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дозвілля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цьому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випадку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відрізняються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великим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або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меншим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інтересом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людей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самої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Професійні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інтереси,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освіта,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рівень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культурного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розвитку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цьому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випадку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враховується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Цей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охоплює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основні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категорії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 xml:space="preserve"> </w:t>
      </w:r>
      <w:r w:rsidR="004637DB" w:rsidRPr="004637DB">
        <w:rPr>
          <w:lang w:val="uk-UA"/>
        </w:rPr>
        <w:t>[</w:t>
      </w:r>
      <w:r w:rsidR="000B602A" w:rsidRPr="004637DB">
        <w:rPr>
          <w:lang w:val="uk-UA"/>
        </w:rPr>
        <w:t>11,</w:t>
      </w:r>
      <w:r w:rsidR="004637DB" w:rsidRPr="004637DB">
        <w:rPr>
          <w:lang w:val="uk-UA"/>
        </w:rPr>
        <w:t xml:space="preserve"> </w:t>
      </w:r>
      <w:r w:rsidR="000B602A" w:rsidRPr="004637DB">
        <w:rPr>
          <w:lang w:val="uk-UA"/>
        </w:rPr>
        <w:t>83</w:t>
      </w:r>
      <w:r w:rsidR="004637DB" w:rsidRPr="004637DB">
        <w:rPr>
          <w:lang w:val="uk-UA"/>
        </w:rPr>
        <w:t>].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першу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категорію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входять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найбільш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допитливі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люди,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хочуть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буквально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все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науку,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виробництво,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будівництво,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історію,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мистецтво,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архітектуру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Це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наймасовіша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даний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значна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частка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побудована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обслуговуванні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саме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таких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практиці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культурно-масової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подібних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відвідувачів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клубних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інших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заходів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умовно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позначають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типа</w:t>
      </w:r>
      <w:r w:rsidR="004637DB">
        <w:rPr>
          <w:lang w:val="uk-UA" w:eastAsia="uk-UA"/>
        </w:rPr>
        <w:t xml:space="preserve"> "</w:t>
      </w:r>
      <w:r w:rsidRPr="004637DB">
        <w:rPr>
          <w:lang w:val="uk-UA" w:eastAsia="uk-UA"/>
        </w:rPr>
        <w:t>хочу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все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знати</w:t>
      </w:r>
      <w:r w:rsidR="004637DB">
        <w:rPr>
          <w:lang w:val="uk-UA" w:eastAsia="uk-UA"/>
        </w:rPr>
        <w:t>"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цієї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входять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робітники,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службовці,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інженерно-технічні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працівники,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студенти,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діти,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тобто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люди,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самі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різні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своєму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занять,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культурному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рівню,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зросту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Всі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вони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схожі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одному</w:t>
      </w:r>
      <w:r w:rsidR="004637DB" w:rsidRPr="004637DB">
        <w:rPr>
          <w:lang w:val="uk-UA" w:eastAsia="uk-UA"/>
        </w:rPr>
        <w:t xml:space="preserve"> -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прагненні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отримати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знання,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приваблюють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будь-які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Учасників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віднесених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другої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категорії,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можна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умовно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позначити,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типа</w:t>
      </w:r>
      <w:r w:rsidR="004637DB">
        <w:rPr>
          <w:lang w:val="uk-UA" w:eastAsia="uk-UA"/>
        </w:rPr>
        <w:t xml:space="preserve"> "</w:t>
      </w:r>
      <w:r w:rsidRPr="004637DB">
        <w:rPr>
          <w:lang w:val="uk-UA" w:eastAsia="uk-UA"/>
        </w:rPr>
        <w:t>уточніть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точку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зору</w:t>
      </w:r>
      <w:r w:rsidR="004637DB">
        <w:rPr>
          <w:lang w:val="uk-UA" w:eastAsia="uk-UA"/>
        </w:rPr>
        <w:t>"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Сюди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входять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учасники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широкий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круг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знань,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виявляють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стійку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цікавість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певної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галузі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знань,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наприклад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історії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мистецтва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Вони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ставлять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перед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собою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завдання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доповнити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або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уточнити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свою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точку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зору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проблеми,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цікавить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або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теми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Цим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пояснюється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ретельний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вибір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ними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майбутньої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Робота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такими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вимагає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постійного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розширення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тематики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третьої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категорії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відносяться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люди,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прагнуть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заповнити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своє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дозвілля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цікавими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заходами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без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чітко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певної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мети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Проте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ході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групі,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складається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таких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відбувається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розшарування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Частка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учасників,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зацікавлена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об'єктами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показу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захоплена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розповіддю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екскурсовода,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стає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активнішою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Інша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частка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виявляє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ввічливу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зацікавленість,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інколи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взагалі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приховує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своєї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байдужості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змісту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майбутньому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значне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число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віднесених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третьої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категорії,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поповнюють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першої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другої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категорій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Складність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екскурсовода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маршруті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полягає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тому,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його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майже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завжди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присутні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всіх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трьох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названих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категорій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Перший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досконалий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тому,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можливість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вирішити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цілий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ряд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питань,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пов'язаних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подальшим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розширенням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тематики,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підвищенням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кваліфікації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екскурсоводів,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методикою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підготовкою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проведення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Здійснюючи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диференційований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підхід,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слід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виходити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того,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суті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своєму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масовою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Дія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екскурсовода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розрахована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25</w:t>
      </w:r>
      <w:r w:rsidR="004637DB" w:rsidRPr="004637DB">
        <w:rPr>
          <w:lang w:val="uk-UA" w:eastAsia="uk-UA"/>
        </w:rPr>
        <w:t xml:space="preserve"> - </w:t>
      </w:r>
      <w:r w:rsidRPr="004637DB">
        <w:rPr>
          <w:lang w:val="uk-UA" w:eastAsia="uk-UA"/>
        </w:rPr>
        <w:t>45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чоловік</w:t>
      </w:r>
      <w:r w:rsidR="004637DB">
        <w:rPr>
          <w:lang w:val="uk-UA" w:eastAsia="uk-UA"/>
        </w:rPr>
        <w:t xml:space="preserve"> (</w:t>
      </w:r>
      <w:r w:rsidRPr="004637DB">
        <w:rPr>
          <w:lang w:val="uk-UA" w:eastAsia="uk-UA"/>
        </w:rPr>
        <w:t>виробничі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10</w:t>
      </w:r>
      <w:r w:rsidR="004637DB" w:rsidRPr="004637DB">
        <w:rPr>
          <w:lang w:val="uk-UA" w:eastAsia="uk-UA"/>
        </w:rPr>
        <w:t xml:space="preserve"> - </w:t>
      </w:r>
      <w:r w:rsidRPr="004637DB">
        <w:rPr>
          <w:lang w:val="uk-UA" w:eastAsia="uk-UA"/>
        </w:rPr>
        <w:t>15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чоловік</w:t>
      </w:r>
      <w:r w:rsidR="004637DB" w:rsidRPr="004637DB">
        <w:rPr>
          <w:lang w:val="uk-UA" w:eastAsia="uk-UA"/>
        </w:rPr>
        <w:t xml:space="preserve">). </w:t>
      </w:r>
      <w:r w:rsidRPr="004637DB">
        <w:rPr>
          <w:lang w:val="uk-UA" w:eastAsia="uk-UA"/>
        </w:rPr>
        <w:t>Проте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цьому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можна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дивитися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щось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безлике,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однакове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Екскурсійна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група,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така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сукупність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людей,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соціальній,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політичній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ідейній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єдності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самі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схожі,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неоднакові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між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собою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Це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треба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врахувати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викладі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матеріалу</w:t>
      </w:r>
      <w:r w:rsidR="004637DB" w:rsidRPr="004637DB">
        <w:rPr>
          <w:lang w:val="uk-UA" w:eastAsia="uk-UA"/>
        </w:rPr>
        <w:t xml:space="preserve">: </w:t>
      </w:r>
      <w:r w:rsidRPr="004637DB">
        <w:rPr>
          <w:lang w:val="uk-UA" w:eastAsia="uk-UA"/>
        </w:rPr>
        <w:t>екскурсія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зрозуміла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цікава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всіх</w:t>
      </w:r>
      <w:r w:rsidR="004637DB" w:rsidRPr="004637DB">
        <w:rPr>
          <w:lang w:val="uk-UA" w:eastAsia="uk-UA"/>
        </w:rPr>
        <w:t xml:space="preserve"> </w:t>
      </w:r>
      <w:r w:rsidR="004637DB" w:rsidRPr="004637DB">
        <w:rPr>
          <w:lang w:val="uk-UA"/>
        </w:rPr>
        <w:t>[</w:t>
      </w:r>
      <w:r w:rsidR="000B602A" w:rsidRPr="004637DB">
        <w:rPr>
          <w:lang w:val="uk-UA"/>
        </w:rPr>
        <w:t>11,</w:t>
      </w:r>
      <w:r w:rsidR="004637DB" w:rsidRPr="004637DB">
        <w:rPr>
          <w:lang w:val="uk-UA"/>
        </w:rPr>
        <w:t xml:space="preserve"> </w:t>
      </w:r>
      <w:r w:rsidR="000B602A" w:rsidRPr="004637DB">
        <w:rPr>
          <w:lang w:val="uk-UA"/>
        </w:rPr>
        <w:t>138</w:t>
      </w:r>
      <w:r w:rsidR="004637DB" w:rsidRPr="004637DB">
        <w:rPr>
          <w:lang w:val="uk-UA"/>
        </w:rPr>
        <w:t>].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Прагнення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забезпечити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однорідність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аудиторії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змусило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працівників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шукати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інші,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більш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доконані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Другий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Тут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підрозділ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відбувається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складніших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ознаках</w:t>
      </w:r>
      <w:r w:rsidR="004637DB" w:rsidRPr="004637DB">
        <w:rPr>
          <w:lang w:val="uk-UA" w:eastAsia="uk-UA"/>
        </w:rPr>
        <w:t>: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1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Екскурсанти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розділяються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віком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Створюються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однорідні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урахуванням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віку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="000B602A" w:rsidRPr="004637DB">
        <w:rPr>
          <w:lang w:val="uk-UA" w:eastAsia="uk-UA"/>
        </w:rPr>
        <w:t>різних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вікових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відмінні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один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способом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пересування,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тривалістю,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змістом,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методикою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викладання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матеріалу</w:t>
      </w:r>
      <w:r w:rsidR="004637DB" w:rsidRPr="004637DB">
        <w:rPr>
          <w:lang w:val="uk-UA" w:eastAsia="uk-UA"/>
        </w:rPr>
        <w:t>;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2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По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занять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Покладений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основу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диференційованого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підходу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організації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проведення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він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втягає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створення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окремих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робітників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різних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професій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При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проведенні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таких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враховують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професійні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інтереси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кожній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них</w:t>
      </w:r>
      <w:r w:rsidR="004637DB" w:rsidRPr="004637DB">
        <w:rPr>
          <w:lang w:val="uk-UA" w:eastAsia="uk-UA"/>
        </w:rPr>
        <w:t>;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3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Екскурсійні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формуються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характеру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суспільній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діяльності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Вже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зараз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багато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проводять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профспілкових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працівників</w:t>
      </w:r>
      <w:r w:rsidR="004637DB" w:rsidRPr="004637DB">
        <w:rPr>
          <w:lang w:val="uk-UA" w:eastAsia="uk-UA"/>
        </w:rPr>
        <w:t>;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4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Розділення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відбувається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залежно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форми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навчання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розширення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кругозору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Маються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увазі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кухлі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семінари</w:t>
      </w:r>
      <w:r w:rsidR="004637DB" w:rsidRPr="004637DB">
        <w:rPr>
          <w:lang w:val="uk-UA" w:eastAsia="uk-UA"/>
        </w:rPr>
        <w:t>;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5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Екскурсанти,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віддають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годинник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свого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культурного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дозвілля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любительським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заняттям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Цю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складають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учасники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колективів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кружків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художньої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самодіяльності,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клубів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об'єднань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інтересах</w:t>
      </w:r>
      <w:r w:rsidR="004637DB" w:rsidRPr="004637DB">
        <w:rPr>
          <w:lang w:val="uk-UA" w:eastAsia="uk-UA"/>
        </w:rPr>
        <w:t xml:space="preserve"> - </w:t>
      </w:r>
      <w:r w:rsidRPr="004637DB">
        <w:rPr>
          <w:lang w:val="uk-UA" w:eastAsia="uk-UA"/>
        </w:rPr>
        <w:t>любителів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музики,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театру,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кіномистецтва,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книги,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туризму,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природи,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фотографії,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різних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колекціонування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назвах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ознак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робить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істотний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вплив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процес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нових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методику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проведення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Наприклад,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межах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однієї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зміст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варіантів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різних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можуть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внесені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значні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зміни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другого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вигляду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вимагає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серйозної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екскурсоводів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Екскурсійними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багато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робиться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цьому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напрямі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Вони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будують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свою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урахуванням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особливостей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вікових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Третій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носить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складніший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характер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цього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вигляду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відносяться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проводяться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різних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відрізняються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один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рівнем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розвитку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учасників,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політичною,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загальноосвітньою,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професійною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іншою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підготовкою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Основою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викладу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матеріалу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служить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облік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рівня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розвитку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ступеня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підготовки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Це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можливість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проводити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глибші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змістом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висловлюючи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залежно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складу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аудиторії,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матеріал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більшої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або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меншої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складності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Головна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відмінність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один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третьому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угрупування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 xml:space="preserve"> -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зміст,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зоровий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словесний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матеріали,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екскурсовод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підносить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учасникам</w:t>
      </w:r>
      <w:r w:rsidR="004637DB" w:rsidRPr="004637DB">
        <w:rPr>
          <w:lang w:val="uk-UA" w:eastAsia="uk-UA"/>
        </w:rPr>
        <w:t xml:space="preserve"> </w:t>
      </w:r>
      <w:r w:rsidR="004637DB" w:rsidRPr="004637DB">
        <w:rPr>
          <w:lang w:val="uk-UA"/>
        </w:rPr>
        <w:t>[</w:t>
      </w:r>
      <w:r w:rsidR="005E7637" w:rsidRPr="004637DB">
        <w:rPr>
          <w:lang w:val="uk-UA"/>
        </w:rPr>
        <w:t>Рис</w:t>
      </w:r>
      <w:r w:rsidR="004637DB" w:rsidRPr="004637DB">
        <w:rPr>
          <w:lang w:val="uk-UA"/>
        </w:rPr>
        <w:t xml:space="preserve">.: </w:t>
      </w:r>
      <w:r w:rsidR="005E7637" w:rsidRPr="004637DB">
        <w:rPr>
          <w:lang w:val="uk-UA"/>
        </w:rPr>
        <w:t>2</w:t>
      </w:r>
      <w:r w:rsidR="004637DB">
        <w:rPr>
          <w:lang w:val="uk-UA"/>
        </w:rPr>
        <w:t>.1</w:t>
      </w:r>
      <w:r w:rsidR="004637DB" w:rsidRPr="004637DB">
        <w:rPr>
          <w:lang w:val="uk-UA"/>
        </w:rPr>
        <w:t>].</w:t>
      </w:r>
    </w:p>
    <w:p w:rsid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Залежно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рівня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підготовленості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аудиторії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може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створено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п'ять-шість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варіантів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однієї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>.</w:t>
      </w:r>
    </w:p>
    <w:p w:rsidR="004637DB" w:rsidRPr="004637DB" w:rsidRDefault="004637DB" w:rsidP="004637DB">
      <w:pPr>
        <w:tabs>
          <w:tab w:val="left" w:pos="726"/>
        </w:tabs>
        <w:rPr>
          <w:lang w:val="uk-UA" w:eastAsia="uk-UA"/>
        </w:rPr>
      </w:pPr>
    </w:p>
    <w:p w:rsidR="00403B28" w:rsidRPr="004637DB" w:rsidRDefault="007334BF" w:rsidP="004637DB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250.5pt">
            <v:imagedata r:id="rId7" o:title="" gain="84021f" grayscale="t"/>
          </v:shape>
        </w:pict>
      </w:r>
    </w:p>
    <w:p w:rsidR="00403B28" w:rsidRPr="004637DB" w:rsidRDefault="00F85CAD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Рис</w:t>
      </w:r>
      <w:r w:rsidR="004637DB" w:rsidRPr="004637DB">
        <w:rPr>
          <w:lang w:val="uk-UA"/>
        </w:rPr>
        <w:t xml:space="preserve">.: </w:t>
      </w:r>
      <w:r w:rsidR="005E7637" w:rsidRPr="004637DB">
        <w:rPr>
          <w:lang w:val="uk-UA"/>
        </w:rPr>
        <w:t>2</w:t>
      </w:r>
      <w:r w:rsidR="004637DB">
        <w:rPr>
          <w:lang w:val="uk-UA"/>
        </w:rPr>
        <w:t>.1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Схема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03B28" w:rsidRPr="004637DB">
        <w:rPr>
          <w:lang w:val="uk-UA"/>
        </w:rPr>
        <w:t>иди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маршрутів</w:t>
      </w:r>
    </w:p>
    <w:p w:rsidR="004637DB" w:rsidRDefault="004637DB" w:rsidP="004637DB">
      <w:pPr>
        <w:tabs>
          <w:tab w:val="left" w:pos="726"/>
        </w:tabs>
        <w:rPr>
          <w:lang w:val="uk-UA" w:eastAsia="uk-UA"/>
        </w:rPr>
      </w:pP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практиці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використовують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інший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підрозділу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>:</w:t>
      </w:r>
    </w:p>
    <w:p w:rsidR="004637DB" w:rsidRPr="004637DB" w:rsidRDefault="00403B28" w:rsidP="004637DB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uk-UA" w:eastAsia="uk-UA"/>
        </w:rPr>
      </w:pP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тих,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беруть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звичайних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екскурсіях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Екскурсія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частки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служить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форм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ідейно-виховної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культурно-масової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профспілкового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комітету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колективі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підприємства,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учбового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закладу,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також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місцем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проживання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відпочинку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трудящих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сімей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Серед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даної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частки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складових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даний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більшість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обслуговуваних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екскурсійними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музеями,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створюють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роздільні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міських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сільських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жителів,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відпочивальників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туристських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базах,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кемпінгах,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туристських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готелях,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транспортних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маршрутах,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здравницях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Комплектування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таких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відбувається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урахуванням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бажання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самих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носить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добровільний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характер</w:t>
      </w:r>
      <w:r w:rsidR="004637DB" w:rsidRPr="004637DB">
        <w:rPr>
          <w:lang w:val="uk-UA" w:eastAsia="uk-UA"/>
        </w:rPr>
        <w:t>;</w:t>
      </w:r>
    </w:p>
    <w:p w:rsidR="004637DB" w:rsidRPr="004637DB" w:rsidRDefault="00403B28" w:rsidP="004637DB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uk-UA" w:eastAsia="uk-UA"/>
        </w:rPr>
      </w:pP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тих,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беруть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екскурсіях,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невід'ємною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часткою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учбово-виховного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процесу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Ці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розкривають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передбачені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учбовим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планом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сільського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населення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Робота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контингентом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ряд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відмітних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особливостей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Одна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полягає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тому,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проводять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періоди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між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напруженими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сільськогосподарськими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поєднують,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як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правило,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різними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формами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відпочинку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При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підготовці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сільського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населення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враховують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професійні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інтереси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слабе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знайомство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містом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Екскурсоводи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винні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добре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інтереси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трудівників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сіла,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уявлення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культурне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життя,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виробничу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діяльність,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допоможе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пов'язати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висловлюваний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матеріал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інтересами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екскурсантів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туристських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базах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маршрутах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Обов'язковою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часткою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програми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перебувають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туристській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базі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або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маршруті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різних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видів</w:t>
      </w:r>
      <w:r w:rsidR="004637DB" w:rsidRPr="004637DB">
        <w:rPr>
          <w:lang w:val="uk-UA" w:eastAsia="uk-UA"/>
        </w:rPr>
        <w:t xml:space="preserve"> - </w:t>
      </w:r>
      <w:r w:rsidRPr="004637DB">
        <w:rPr>
          <w:lang w:val="uk-UA" w:eastAsia="uk-UA"/>
        </w:rPr>
        <w:t>міські,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заміські,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музейні,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виробничі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Вартість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планової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входить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ціну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туристської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путівки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Окрім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цього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організовуються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додаткові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вибору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відпочивальників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Характерна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межа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туристів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полягає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тому,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вони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проводяться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урахуванням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запитів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інтересів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Це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вимагає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внесення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значних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змін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змісту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методичних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розробок,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підготовок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спеціального</w:t>
      </w:r>
      <w:r w:rsidR="004637DB">
        <w:rPr>
          <w:lang w:val="uk-UA" w:eastAsia="uk-UA"/>
        </w:rPr>
        <w:t xml:space="preserve"> "</w:t>
      </w:r>
      <w:r w:rsidRPr="004637DB">
        <w:rPr>
          <w:lang w:val="uk-UA" w:eastAsia="uk-UA"/>
        </w:rPr>
        <w:t>туристського</w:t>
      </w:r>
      <w:r w:rsidR="004637DB">
        <w:rPr>
          <w:lang w:val="uk-UA" w:eastAsia="uk-UA"/>
        </w:rPr>
        <w:t xml:space="preserve">" </w:t>
      </w:r>
      <w:r w:rsidRPr="004637DB">
        <w:rPr>
          <w:lang w:val="uk-UA" w:eastAsia="uk-UA"/>
        </w:rPr>
        <w:t>варіанту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дану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тему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Того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ж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особливого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підходу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вимагають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туристів,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прибувають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багато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міст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туристських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поїздах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теплоходах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відпочивальників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санаторіях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будинках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відпочинку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роботі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відпочивальниками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санаторіях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будинках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відпочинку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слід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виходити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того,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головним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завданням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перебування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даній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лікування,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зміцнення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здоров'я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Тому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поважно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забезпечити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тісну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співпрацю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працівників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організацій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медичним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персоналом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санаторно-курортних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установ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Відповідно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профілю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санаторію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відпочивальників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розробляють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спеціальні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декілька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варіантів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ж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тему</w:t>
      </w:r>
      <w:r w:rsidR="004637DB" w:rsidRPr="004637DB">
        <w:rPr>
          <w:lang w:val="uk-UA" w:eastAsia="uk-UA"/>
        </w:rPr>
        <w:t xml:space="preserve"> </w:t>
      </w:r>
      <w:r w:rsidR="004637DB" w:rsidRPr="004637DB">
        <w:rPr>
          <w:lang w:val="uk-UA"/>
        </w:rPr>
        <w:t>[</w:t>
      </w:r>
      <w:r w:rsidR="000B602A" w:rsidRPr="004637DB">
        <w:rPr>
          <w:lang w:val="uk-UA"/>
        </w:rPr>
        <w:t>14,</w:t>
      </w:r>
      <w:r w:rsidR="004637DB" w:rsidRPr="004637DB">
        <w:rPr>
          <w:lang w:val="uk-UA"/>
        </w:rPr>
        <w:t xml:space="preserve"> </w:t>
      </w:r>
      <w:r w:rsidR="000B602A" w:rsidRPr="004637DB">
        <w:rPr>
          <w:lang w:val="uk-UA"/>
        </w:rPr>
        <w:t>32</w:t>
      </w:r>
      <w:r w:rsidR="004637DB" w:rsidRPr="004637DB">
        <w:rPr>
          <w:lang w:val="uk-UA"/>
        </w:rPr>
        <w:t>].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молоді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При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організації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спеціальних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молодіжної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аудиторії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слід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виходити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того,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молодіжних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екскурсій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є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свої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специфічні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особливості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Це</w:t>
      </w:r>
      <w:r w:rsidR="004637DB" w:rsidRPr="004637DB">
        <w:rPr>
          <w:lang w:val="uk-UA" w:eastAsia="uk-UA"/>
        </w:rPr>
        <w:t xml:space="preserve"> - </w:t>
      </w:r>
      <w:r w:rsidRPr="004637DB">
        <w:rPr>
          <w:lang w:val="uk-UA" w:eastAsia="uk-UA"/>
        </w:rPr>
        <w:t>тематика,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зміст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активніша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форма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проведення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З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тематики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молоді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ділять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декілька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</w:t>
      </w:r>
      <w:r w:rsidR="004637DB" w:rsidRPr="004637DB">
        <w:rPr>
          <w:lang w:val="uk-UA" w:eastAsia="uk-UA"/>
        </w:rPr>
        <w:t xml:space="preserve"> - </w:t>
      </w:r>
      <w:r w:rsidRPr="004637DB">
        <w:rPr>
          <w:lang w:val="uk-UA" w:eastAsia="uk-UA"/>
        </w:rPr>
        <w:t>оглядові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До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іншої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входять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екскурсії,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присвячені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окремим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історичним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подіям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молоді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можуть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бути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підрозділені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залежно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складу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учасників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наступні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: </w:t>
      </w:r>
      <w:r w:rsidRPr="004637DB">
        <w:rPr>
          <w:lang w:val="uk-UA" w:eastAsia="uk-UA"/>
        </w:rPr>
        <w:t>студенти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вузів,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що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вчаться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професійно-технічних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училищ,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школярі-старшокласники,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молоді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робітники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службовці</w:t>
      </w:r>
      <w:r w:rsidR="004637DB" w:rsidRPr="004637DB">
        <w:rPr>
          <w:lang w:val="uk-UA" w:eastAsia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 w:eastAsia="uk-UA"/>
        </w:rPr>
      </w:pP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дітей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Екскурсії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для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дитячої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аудиторії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можна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розділити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на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дві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групи</w:t>
      </w:r>
      <w:r w:rsidR="004637DB" w:rsidRPr="004637DB">
        <w:rPr>
          <w:lang w:val="uk-UA" w:eastAsia="uk-UA"/>
        </w:rPr>
        <w:t xml:space="preserve"> - </w:t>
      </w:r>
      <w:r w:rsidRPr="004637DB">
        <w:rPr>
          <w:lang w:val="uk-UA" w:eastAsia="uk-UA"/>
        </w:rPr>
        <w:t>шкільні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і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позашкільні</w:t>
      </w:r>
      <w:r w:rsidR="004637DB" w:rsidRPr="004637DB">
        <w:rPr>
          <w:lang w:val="uk-UA" w:eastAsia="uk-UA"/>
        </w:rPr>
        <w:t xml:space="preserve">. </w:t>
      </w:r>
      <w:r w:rsidRPr="004637DB">
        <w:rPr>
          <w:lang w:val="uk-UA" w:eastAsia="uk-UA"/>
        </w:rPr>
        <w:t>Їх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відрізняють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один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від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одного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завдання,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тематика,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методика</w:t>
      </w:r>
      <w:r w:rsidR="004637DB" w:rsidRPr="004637DB">
        <w:rPr>
          <w:lang w:val="uk-UA" w:eastAsia="uk-UA"/>
        </w:rPr>
        <w:t xml:space="preserve"> </w:t>
      </w:r>
      <w:r w:rsidRPr="004637DB">
        <w:rPr>
          <w:lang w:val="uk-UA" w:eastAsia="uk-UA"/>
        </w:rPr>
        <w:t>проведення</w:t>
      </w:r>
      <w:r w:rsidR="004637DB" w:rsidRPr="004637DB">
        <w:rPr>
          <w:lang w:val="uk-UA" w:eastAsia="uk-UA"/>
        </w:rPr>
        <w:t>.</w:t>
      </w:r>
    </w:p>
    <w:p w:rsidR="004637DB" w:rsidRDefault="004637DB" w:rsidP="004637DB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/>
        </w:rPr>
      </w:pPr>
    </w:p>
    <w:p w:rsidR="00AE1AA8" w:rsidRDefault="00AE1AA8" w:rsidP="004637DB">
      <w:pPr>
        <w:pStyle w:val="1"/>
        <w:rPr>
          <w:lang w:val="uk-UA"/>
        </w:rPr>
      </w:pPr>
      <w:bookmarkStart w:id="15" w:name="_Toc285150446"/>
      <w:r w:rsidRPr="004637DB">
        <w:rPr>
          <w:lang w:val="uk-UA"/>
        </w:rPr>
        <w:t>2</w:t>
      </w:r>
      <w:r w:rsidR="004637DB">
        <w:rPr>
          <w:lang w:val="uk-UA"/>
        </w:rPr>
        <w:t>.3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Дослідження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факторів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зовнішнього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внутрішнього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середовища,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впливають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“Інтурист-Закарпаття”</w:t>
      </w:r>
      <w:bookmarkEnd w:id="15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Дослідження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зовнішньої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функції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національного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передбачає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оцінку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макроположення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суб'єкта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світового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відношенню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суб'єктів,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мезоположення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відношенню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суб'єктів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макрорегіонального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субринку</w:t>
      </w:r>
      <w:r w:rsidR="004637DB" w:rsidRPr="004637DB">
        <w:rPr>
          <w:lang w:val="uk-UA"/>
        </w:rPr>
        <w:t>.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Методика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дослідження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внутрішнього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ґрунтується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сполученні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галузевого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територіального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аналізу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національної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політики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методика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конструктивне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спрямування,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основана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можливостях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національного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включає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етапи</w:t>
      </w:r>
      <w:r w:rsidR="004637DB" w:rsidRPr="004637DB">
        <w:rPr>
          <w:lang w:val="uk-UA"/>
        </w:rPr>
        <w:t>: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оцінку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чинників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функціонування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національного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;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2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комплексний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аналіз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національного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>;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Конкурентами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приватнi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пiдприємцi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органiзацiї,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одержали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дозвiл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дiяльностi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iгровому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бiзнесi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звiтний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перiод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проводило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поточний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ремонт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Зроблено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капiтальний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ремонт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8-го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поверху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базi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елiтнi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функцiонують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3-х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категорiй</w:t>
      </w:r>
      <w:r w:rsidR="004637DB" w:rsidRPr="004637DB">
        <w:rPr>
          <w:lang w:val="uk-UA"/>
        </w:rPr>
        <w:t xml:space="preserve">: - </w:t>
      </w:r>
      <w:r w:rsidRPr="004637DB">
        <w:rPr>
          <w:lang w:val="uk-UA"/>
        </w:rPr>
        <w:t>елiт</w:t>
      </w:r>
      <w:r w:rsidR="004637DB" w:rsidRPr="004637DB">
        <w:rPr>
          <w:lang w:val="uk-UA"/>
        </w:rPr>
        <w:t xml:space="preserve">; - </w:t>
      </w:r>
      <w:r w:rsidRPr="004637DB">
        <w:rPr>
          <w:lang w:val="uk-UA"/>
        </w:rPr>
        <w:t>бiзнес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економ</w:t>
      </w:r>
      <w:r w:rsidR="004637DB">
        <w:rPr>
          <w:lang w:val="uk-UA"/>
        </w:rPr>
        <w:t>.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Придбано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засобiв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1562,0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тис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грн</w:t>
      </w:r>
      <w:r w:rsidR="004637DB" w:rsidRPr="004637DB">
        <w:rPr>
          <w:lang w:val="uk-UA"/>
        </w:rPr>
        <w:t>.</w:t>
      </w:r>
    </w:p>
    <w:p w:rsidR="006A3685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Інформація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істотних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проблем,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впливають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емітента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Основними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проблемами,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впливають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дiяльнiсть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>: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вiдсутнiсть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обiгових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коштiв</w:t>
      </w:r>
      <w:r w:rsidR="004637DB" w:rsidRPr="004637DB">
        <w:rPr>
          <w:lang w:val="uk-UA"/>
        </w:rPr>
        <w:t>;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борги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пiдприємств</w:t>
      </w:r>
      <w:r w:rsidR="004637DB" w:rsidRPr="004637DB">
        <w:rPr>
          <w:lang w:val="uk-UA"/>
        </w:rPr>
        <w:t>;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низька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платоспроможнiсть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населення</w:t>
      </w:r>
      <w:r w:rsidR="004637DB" w:rsidRPr="004637DB">
        <w:rPr>
          <w:lang w:val="uk-UA"/>
        </w:rPr>
        <w:t>;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значний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податковий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тиск</w:t>
      </w:r>
      <w:r w:rsidR="004637DB" w:rsidRPr="004637DB">
        <w:rPr>
          <w:lang w:val="uk-UA"/>
        </w:rPr>
        <w:t>;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нестабiльнi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високi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цiни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комунальнi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>.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Західна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традиційно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приваблює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займаються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більш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спеціалізованими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пішим,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велосипедним,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водним,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рибальським,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мисливським,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верховою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їздою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альпінізмом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найбільших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резервів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розширення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асортименту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 xml:space="preserve">" </w:t>
      </w:r>
      <w:r w:rsidR="004637DB" w:rsidRPr="004637DB">
        <w:rPr>
          <w:lang w:val="uk-UA"/>
        </w:rPr>
        <w:t xml:space="preserve">-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спеціалізованих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маршрутів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Закарпаттю</w:t>
      </w:r>
      <w:r w:rsidR="004637DB" w:rsidRPr="004637DB">
        <w:rPr>
          <w:lang w:val="uk-UA"/>
        </w:rPr>
        <w:t xml:space="preserve"> [</w:t>
      </w:r>
      <w:r w:rsidRPr="004637DB">
        <w:rPr>
          <w:lang w:val="uk-UA"/>
        </w:rPr>
        <w:t>12,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27</w:t>
      </w:r>
      <w:r w:rsidR="004637DB" w:rsidRPr="004637DB">
        <w:rPr>
          <w:lang w:val="uk-UA"/>
        </w:rPr>
        <w:t>].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Загальна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довжина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шляхів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становить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кількасот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кілометрів,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проте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детальнішої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інформації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питання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має,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крім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довжину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шляхів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території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національних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парків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Карпатського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біосферного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заповідника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Піші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траси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потребують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ознакування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більшості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воно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цілком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відсутнє,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дуже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застаріле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Бракує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облаштованих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відпочинку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притулків,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куренів,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колиб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Особливо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важливо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пішохідних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трасах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ведуть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вершин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Чорногори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популярних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стежках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Полонинському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хребті,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Горганах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Бескидах</w:t>
      </w:r>
      <w:r w:rsidR="004637DB" w:rsidRPr="004637DB">
        <w:rPr>
          <w:lang w:val="uk-UA"/>
        </w:rPr>
        <w:t>.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Велосипедний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користується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успіхом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тільки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декілька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останніх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поступовим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розповсюдженням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гірських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велосипедів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Кількість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бажаючих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займатися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пов’язаним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відпочинком,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зростає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рік</w:t>
      </w:r>
      <w:r w:rsidR="004637DB" w:rsidRPr="004637DB">
        <w:rPr>
          <w:lang w:val="uk-UA"/>
        </w:rPr>
        <w:t>.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Окремої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уваги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заслуговує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водний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Зацікавлення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сплавами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гірськими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річками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почало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зростати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сімдесятих-вісімдесятих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минулого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сторіччя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Поява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спорядження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каяки,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каное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тощо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створила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занять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водним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Черемоші,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Пруті,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Стрию,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Дністрі,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означає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розширення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туристично-екскурсійних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готелем</w:t>
      </w:r>
      <w:r w:rsidR="004637DB" w:rsidRPr="004637DB">
        <w:rPr>
          <w:lang w:val="uk-UA"/>
        </w:rPr>
        <w:t>.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Ще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однією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можливістю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культурологічний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охоплює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головні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численними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історичними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атракціями,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пам’ятками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архітектури</w:t>
      </w:r>
      <w:r w:rsidR="004637DB" w:rsidRPr="004637DB">
        <w:rPr>
          <w:lang w:val="uk-UA"/>
        </w:rPr>
        <w:t>.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Важливою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складовою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культурологічного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сентиментальні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подорожі,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полягає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відвіданні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етнічних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місцевостей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пам’ятних,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сакральних,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культурологічних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об’єктів,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пов’язаних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історією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родинними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традиціями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різних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національних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релігійних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груп</w:t>
      </w:r>
      <w:r w:rsidR="004637DB" w:rsidRPr="004637DB">
        <w:rPr>
          <w:lang w:val="uk-UA"/>
        </w:rPr>
        <w:t>.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Спеціально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тематично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розроблені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маршрути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могли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користуватися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неабияким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попитом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окремих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верств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наприклад,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маршрут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Дерев’яна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архітектура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Закарпаття</w:t>
      </w:r>
      <w:r w:rsidR="004637DB">
        <w:rPr>
          <w:lang w:val="uk-UA"/>
        </w:rPr>
        <w:t>"</w:t>
      </w:r>
      <w:r w:rsidRPr="004637DB">
        <w:rPr>
          <w:lang w:val="uk-UA"/>
        </w:rPr>
        <w:t>,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Печери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тощо</w:t>
      </w:r>
      <w:r w:rsidR="004637DB" w:rsidRPr="004637DB">
        <w:rPr>
          <w:lang w:val="uk-UA"/>
        </w:rPr>
        <w:t>.</w:t>
      </w:r>
    </w:p>
    <w:p w:rsidR="004637DB" w:rsidRPr="004637DB" w:rsidRDefault="006A3685" w:rsidP="004637DB">
      <w:pPr>
        <w:pStyle w:val="31"/>
        <w:tabs>
          <w:tab w:val="left" w:pos="726"/>
        </w:tabs>
        <w:spacing w:after="0"/>
        <w:ind w:left="0"/>
        <w:rPr>
          <w:sz w:val="28"/>
          <w:szCs w:val="28"/>
          <w:lang w:val="uk-UA"/>
        </w:rPr>
      </w:pPr>
      <w:r w:rsidRPr="004637DB">
        <w:rPr>
          <w:sz w:val="28"/>
          <w:szCs w:val="28"/>
          <w:lang w:val="uk-UA"/>
        </w:rPr>
        <w:t>На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українському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міжнародному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ринку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є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сталий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попит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культурологічний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етнографічний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продукт</w:t>
      </w:r>
      <w:r w:rsidR="004637DB" w:rsidRPr="004637DB">
        <w:rPr>
          <w:sz w:val="28"/>
          <w:szCs w:val="28"/>
          <w:lang w:val="uk-UA"/>
        </w:rPr>
        <w:t xml:space="preserve">. </w:t>
      </w:r>
      <w:r w:rsidRPr="004637DB">
        <w:rPr>
          <w:sz w:val="28"/>
          <w:szCs w:val="28"/>
          <w:lang w:val="uk-UA"/>
        </w:rPr>
        <w:t>Найбільшою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популярністю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організованих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груп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туристів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користуються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міста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багатою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історією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культурою</w:t>
      </w:r>
      <w:r w:rsidR="004637DB" w:rsidRPr="004637DB">
        <w:rPr>
          <w:sz w:val="28"/>
          <w:szCs w:val="28"/>
          <w:lang w:val="uk-UA"/>
        </w:rPr>
        <w:t xml:space="preserve"> - </w:t>
      </w:r>
      <w:r w:rsidRPr="004637DB">
        <w:rPr>
          <w:sz w:val="28"/>
          <w:szCs w:val="28"/>
          <w:lang w:val="uk-UA"/>
        </w:rPr>
        <w:t>Жовква,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Дрогобич,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Коломия,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Мукачеве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Хуст,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також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замки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монастирі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Львівській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Закарпатській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областях</w:t>
      </w:r>
      <w:r w:rsidR="004637DB" w:rsidRPr="004637DB">
        <w:rPr>
          <w:sz w:val="28"/>
          <w:szCs w:val="28"/>
          <w:lang w:val="uk-UA"/>
        </w:rPr>
        <w:t>.</w:t>
      </w:r>
    </w:p>
    <w:p w:rsidR="004637DB" w:rsidRPr="004637DB" w:rsidRDefault="006A3685" w:rsidP="004637DB">
      <w:pPr>
        <w:pStyle w:val="31"/>
        <w:tabs>
          <w:tab w:val="left" w:pos="726"/>
        </w:tabs>
        <w:spacing w:after="0"/>
        <w:ind w:left="0"/>
        <w:rPr>
          <w:sz w:val="28"/>
          <w:szCs w:val="28"/>
          <w:lang w:val="uk-UA"/>
        </w:rPr>
      </w:pPr>
      <w:r w:rsidRPr="004637DB">
        <w:rPr>
          <w:sz w:val="28"/>
          <w:szCs w:val="28"/>
          <w:lang w:val="uk-UA"/>
        </w:rPr>
        <w:t>Треба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приділити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увагу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сільському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туризму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Закарпатті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як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одною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із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послуг,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що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останнім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часом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все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більше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користується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попитом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Село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має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багатющу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історико-архітектурну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спадщину,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культуру,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самобутній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побут,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даровані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самою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природою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мальовничі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ландшафти,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лікувально-рекреаційні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ресурси</w:t>
      </w:r>
      <w:r w:rsidR="004637DB" w:rsidRPr="004637DB">
        <w:rPr>
          <w:sz w:val="28"/>
          <w:szCs w:val="28"/>
          <w:lang w:val="uk-UA"/>
        </w:rPr>
        <w:t xml:space="preserve">. </w:t>
      </w:r>
      <w:r w:rsidRPr="004637DB">
        <w:rPr>
          <w:sz w:val="28"/>
          <w:szCs w:val="28"/>
          <w:lang w:val="uk-UA"/>
        </w:rPr>
        <w:t>Тому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сільський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зелений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туризм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давно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практикується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Закарпатті</w:t>
      </w:r>
      <w:r w:rsidR="004637DB" w:rsidRPr="004637DB">
        <w:rPr>
          <w:sz w:val="28"/>
          <w:szCs w:val="28"/>
          <w:lang w:val="uk-UA"/>
        </w:rPr>
        <w:t xml:space="preserve">. </w:t>
      </w:r>
      <w:r w:rsidRPr="004637DB">
        <w:rPr>
          <w:sz w:val="28"/>
          <w:szCs w:val="28"/>
          <w:lang w:val="uk-UA"/>
        </w:rPr>
        <w:t>Адже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селах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відпочинку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завжди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було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багато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міського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населення</w:t>
      </w:r>
      <w:r w:rsidR="004637DB" w:rsidRPr="004637DB">
        <w:rPr>
          <w:sz w:val="28"/>
          <w:szCs w:val="28"/>
          <w:lang w:val="uk-UA"/>
        </w:rPr>
        <w:t xml:space="preserve"> [</w:t>
      </w:r>
      <w:r w:rsidRPr="004637DB">
        <w:rPr>
          <w:sz w:val="28"/>
          <w:szCs w:val="28"/>
          <w:lang w:val="uk-UA"/>
        </w:rPr>
        <w:t>12,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33</w:t>
      </w:r>
      <w:r w:rsidR="004637DB" w:rsidRPr="004637DB">
        <w:rPr>
          <w:sz w:val="28"/>
          <w:szCs w:val="28"/>
          <w:lang w:val="uk-UA"/>
        </w:rPr>
        <w:t>].</w:t>
      </w:r>
    </w:p>
    <w:p w:rsidR="004637DB" w:rsidRPr="004637DB" w:rsidRDefault="006A3685" w:rsidP="004637DB">
      <w:pPr>
        <w:pStyle w:val="31"/>
        <w:tabs>
          <w:tab w:val="left" w:pos="726"/>
        </w:tabs>
        <w:spacing w:after="0"/>
        <w:ind w:left="0"/>
        <w:rPr>
          <w:sz w:val="28"/>
          <w:szCs w:val="28"/>
          <w:lang w:val="uk-UA"/>
        </w:rPr>
      </w:pPr>
      <w:r w:rsidRPr="004637DB">
        <w:rPr>
          <w:sz w:val="28"/>
          <w:szCs w:val="28"/>
          <w:lang w:val="uk-UA"/>
        </w:rPr>
        <w:t>Найпопулярнішими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для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відпочинку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є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села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біля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річок,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озер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гір</w:t>
      </w:r>
      <w:r w:rsidR="004637DB" w:rsidRPr="004637DB">
        <w:rPr>
          <w:sz w:val="28"/>
          <w:szCs w:val="28"/>
          <w:lang w:val="uk-UA"/>
        </w:rPr>
        <w:t xml:space="preserve">. </w:t>
      </w:r>
      <w:r w:rsidRPr="004637DB">
        <w:rPr>
          <w:sz w:val="28"/>
          <w:szCs w:val="28"/>
          <w:lang w:val="uk-UA"/>
        </w:rPr>
        <w:t>Мальовничі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місця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регіону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дозволяють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вибрати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відпочинок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вподобанням</w:t>
      </w:r>
      <w:r w:rsidR="004637DB" w:rsidRPr="004637DB">
        <w:rPr>
          <w:sz w:val="28"/>
          <w:szCs w:val="28"/>
          <w:lang w:val="uk-UA"/>
        </w:rPr>
        <w:t xml:space="preserve">: </w:t>
      </w:r>
      <w:r w:rsidRPr="004637DB">
        <w:rPr>
          <w:sz w:val="28"/>
          <w:szCs w:val="28"/>
          <w:lang w:val="uk-UA"/>
        </w:rPr>
        <w:t>рибалка,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збирання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грибів,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малини,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ожини,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чорниць,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лікарських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рослин</w:t>
      </w:r>
      <w:r w:rsidR="004637DB" w:rsidRPr="004637DB">
        <w:rPr>
          <w:sz w:val="28"/>
          <w:szCs w:val="28"/>
          <w:lang w:val="uk-UA"/>
        </w:rPr>
        <w:t xml:space="preserve">. </w:t>
      </w:r>
      <w:r w:rsidRPr="004637DB">
        <w:rPr>
          <w:sz w:val="28"/>
          <w:szCs w:val="28"/>
          <w:lang w:val="uk-UA"/>
        </w:rPr>
        <w:t>Перебування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сільській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місцевості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дає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змогу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міським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жителям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долучитись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національної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екзотики,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етнографічних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особливостей,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оздоровлення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цілющими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джерельними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водами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чистим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гірським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повітрям</w:t>
      </w:r>
      <w:r w:rsidR="004637DB" w:rsidRPr="004637DB">
        <w:rPr>
          <w:sz w:val="28"/>
          <w:szCs w:val="28"/>
          <w:lang w:val="uk-UA"/>
        </w:rPr>
        <w:t>.</w:t>
      </w:r>
    </w:p>
    <w:p w:rsidR="004637DB" w:rsidRPr="004637DB" w:rsidRDefault="006A3685" w:rsidP="004637DB">
      <w:pPr>
        <w:pStyle w:val="31"/>
        <w:tabs>
          <w:tab w:val="left" w:pos="726"/>
        </w:tabs>
        <w:spacing w:after="0"/>
        <w:ind w:left="0"/>
        <w:rPr>
          <w:sz w:val="28"/>
          <w:szCs w:val="28"/>
          <w:lang w:val="uk-UA"/>
        </w:rPr>
      </w:pPr>
      <w:r w:rsidRPr="004637DB">
        <w:rPr>
          <w:sz w:val="28"/>
          <w:szCs w:val="28"/>
          <w:lang w:val="uk-UA"/>
        </w:rPr>
        <w:t>В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сільській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місцевості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маємо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багато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цікавих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екскурсійних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об’єктів,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пов’язаних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з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народними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промислами</w:t>
      </w:r>
      <w:r w:rsidR="004637DB" w:rsidRPr="004637DB">
        <w:rPr>
          <w:sz w:val="28"/>
          <w:szCs w:val="28"/>
          <w:lang w:val="uk-UA"/>
        </w:rPr>
        <w:t xml:space="preserve"> - </w:t>
      </w:r>
      <w:r w:rsidRPr="004637DB">
        <w:rPr>
          <w:sz w:val="28"/>
          <w:szCs w:val="28"/>
          <w:lang w:val="uk-UA"/>
        </w:rPr>
        <w:t>ткацтвом,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вишиванням,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гончарством,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лозоплетінням,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різьбленням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дереву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тощо,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які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розкривають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витоки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джерела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народної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культури</w:t>
      </w:r>
      <w:r w:rsidR="004637DB">
        <w:rPr>
          <w:sz w:val="28"/>
          <w:szCs w:val="28"/>
          <w:lang w:val="uk-UA"/>
        </w:rPr>
        <w:t>.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Є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серед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них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унікальні,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чи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не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єдині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Європі</w:t>
      </w:r>
      <w:r w:rsidR="004637DB" w:rsidRPr="004637DB">
        <w:rPr>
          <w:sz w:val="28"/>
          <w:szCs w:val="28"/>
          <w:lang w:val="uk-UA"/>
        </w:rPr>
        <w:t xml:space="preserve"> - </w:t>
      </w:r>
      <w:r w:rsidRPr="004637DB">
        <w:rPr>
          <w:sz w:val="28"/>
          <w:szCs w:val="28"/>
          <w:lang w:val="uk-UA"/>
        </w:rPr>
        <w:t>наприклад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музей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ковальської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справи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„Кузня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Гамора”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</w:t>
      </w:r>
      <w:r w:rsidR="004637DB" w:rsidRPr="004637DB">
        <w:rPr>
          <w:sz w:val="28"/>
          <w:szCs w:val="28"/>
          <w:lang w:val="uk-UA"/>
        </w:rPr>
        <w:t xml:space="preserve">. </w:t>
      </w:r>
      <w:r w:rsidRPr="004637DB">
        <w:rPr>
          <w:sz w:val="28"/>
          <w:szCs w:val="28"/>
          <w:lang w:val="uk-UA"/>
        </w:rPr>
        <w:t>Лисичево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Іршавського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району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музей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сплаву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лісу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річці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Чорна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Міжгірського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району</w:t>
      </w:r>
      <w:r w:rsidR="004637DB" w:rsidRPr="004637DB">
        <w:rPr>
          <w:sz w:val="28"/>
          <w:szCs w:val="28"/>
          <w:lang w:val="uk-UA"/>
        </w:rPr>
        <w:t xml:space="preserve">. </w:t>
      </w:r>
      <w:r w:rsidRPr="004637DB">
        <w:rPr>
          <w:sz w:val="28"/>
          <w:szCs w:val="28"/>
          <w:lang w:val="uk-UA"/>
        </w:rPr>
        <w:t>Це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дає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сільським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господарям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та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іншим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ентузіастам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організації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відпочинку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на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селі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широкі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можливості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по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розробці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і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реалізації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цікавих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програм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для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гостей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сільських</w:t>
      </w:r>
      <w:r w:rsidR="004637DB" w:rsidRPr="004637DB">
        <w:rPr>
          <w:sz w:val="28"/>
          <w:szCs w:val="28"/>
          <w:lang w:val="uk-UA"/>
        </w:rPr>
        <w:t xml:space="preserve"> </w:t>
      </w:r>
      <w:r w:rsidRPr="004637DB">
        <w:rPr>
          <w:sz w:val="28"/>
          <w:szCs w:val="28"/>
          <w:lang w:val="uk-UA"/>
        </w:rPr>
        <w:t>садиб</w:t>
      </w:r>
      <w:r w:rsidR="004637DB" w:rsidRPr="004637DB">
        <w:rPr>
          <w:sz w:val="28"/>
          <w:szCs w:val="28"/>
          <w:lang w:val="uk-UA"/>
        </w:rPr>
        <w:t>.</w:t>
      </w:r>
    </w:p>
    <w:p w:rsidR="004637DB" w:rsidRPr="004637DB" w:rsidRDefault="006A3685" w:rsidP="004637D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4637DB">
        <w:rPr>
          <w:lang w:val="uk-UA"/>
        </w:rPr>
        <w:t>Взагалі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зробити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висновки,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момент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розвинений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туристично-екскурсійних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але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розширити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урізноманітнити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асортимент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рахунок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спеціалізованих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Закарпатті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багато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ресурсів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сприятливих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</w:t>
      </w:r>
      <w:r w:rsidR="004637DB" w:rsidRPr="004637DB">
        <w:rPr>
          <w:lang w:val="uk-UA"/>
        </w:rPr>
        <w:t>.</w:t>
      </w:r>
    </w:p>
    <w:p w:rsidR="004637DB" w:rsidRDefault="004637DB" w:rsidP="004637DB">
      <w:pPr>
        <w:tabs>
          <w:tab w:val="left" w:pos="726"/>
        </w:tabs>
        <w:rPr>
          <w:b/>
          <w:bCs/>
          <w:lang w:val="uk-UA"/>
        </w:rPr>
      </w:pPr>
    </w:p>
    <w:p w:rsidR="004637DB" w:rsidRPr="004637DB" w:rsidRDefault="006A3685" w:rsidP="004637DB">
      <w:pPr>
        <w:pStyle w:val="1"/>
        <w:rPr>
          <w:lang w:val="uk-UA"/>
        </w:rPr>
      </w:pPr>
      <w:bookmarkStart w:id="16" w:name="_Toc285150447"/>
      <w:r w:rsidRPr="004637DB">
        <w:rPr>
          <w:lang w:val="uk-UA"/>
        </w:rPr>
        <w:t>2</w:t>
      </w:r>
      <w:r w:rsidR="004637DB">
        <w:rPr>
          <w:lang w:val="uk-UA"/>
        </w:rPr>
        <w:t>.4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Аналіз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ефективності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>"</w:t>
      </w:r>
      <w:bookmarkEnd w:id="16"/>
    </w:p>
    <w:p w:rsidR="004637DB" w:rsidRDefault="004637DB" w:rsidP="004637DB">
      <w:pPr>
        <w:tabs>
          <w:tab w:val="left" w:pos="726"/>
        </w:tabs>
        <w:rPr>
          <w:lang w:val="uk-UA"/>
        </w:rPr>
      </w:pPr>
    </w:p>
    <w:p w:rsidR="004637DB" w:rsidRPr="004637DB" w:rsidRDefault="00F85CAD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Підприємство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являє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собою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цiлiсний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майновий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комплекс,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який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входять</w:t>
      </w:r>
      <w:r w:rsidR="004637DB" w:rsidRPr="004637DB">
        <w:rPr>
          <w:lang w:val="uk-UA"/>
        </w:rPr>
        <w:t xml:space="preserve">: - </w:t>
      </w:r>
      <w:r w:rsidR="00447292" w:rsidRPr="004637DB">
        <w:rPr>
          <w:lang w:val="uk-UA"/>
        </w:rPr>
        <w:t>гостинниця</w:t>
      </w:r>
      <w:r w:rsidR="004637DB" w:rsidRPr="004637DB">
        <w:rPr>
          <w:lang w:val="uk-UA"/>
        </w:rPr>
        <w:t xml:space="preserve">; - </w:t>
      </w:r>
      <w:r w:rsidR="00447292" w:rsidRPr="004637DB">
        <w:rPr>
          <w:lang w:val="uk-UA"/>
        </w:rPr>
        <w:t>господарський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комплекс</w:t>
      </w:r>
      <w:r w:rsidR="004637DB" w:rsidRPr="004637DB">
        <w:rPr>
          <w:lang w:val="uk-UA"/>
        </w:rPr>
        <w:t xml:space="preserve">; - </w:t>
      </w:r>
      <w:r w:rsidR="00447292" w:rsidRPr="004637DB">
        <w:rPr>
          <w:lang w:val="uk-UA"/>
        </w:rPr>
        <w:t>автогосподарство</w:t>
      </w:r>
      <w:r w:rsidR="004637DB" w:rsidRPr="004637DB">
        <w:rPr>
          <w:lang w:val="uk-UA"/>
        </w:rPr>
        <w:t xml:space="preserve">; - </w:t>
      </w:r>
      <w:r w:rsidR="00447292" w:rsidRPr="004637DB">
        <w:rPr>
          <w:lang w:val="uk-UA"/>
        </w:rPr>
        <w:t>завод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виробництву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пива</w:t>
      </w:r>
      <w:r w:rsidR="004637DB" w:rsidRPr="004637DB">
        <w:rPr>
          <w:lang w:val="uk-UA"/>
        </w:rPr>
        <w:t xml:space="preserve">. </w:t>
      </w:r>
      <w:r w:rsidR="00447292" w:rsidRPr="004637DB">
        <w:rPr>
          <w:lang w:val="uk-UA"/>
        </w:rPr>
        <w:t>Фiлiй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дочiрнiх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пiдприємств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Товариство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має</w:t>
      </w:r>
      <w:r w:rsidR="004637DB" w:rsidRPr="004637DB">
        <w:rPr>
          <w:lang w:val="uk-UA"/>
        </w:rPr>
        <w:t>.</w:t>
      </w:r>
    </w:p>
    <w:p w:rsidR="00447292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Опис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обраної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облікової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політики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Бухгалтерський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облiк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пiдприємствi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ведеться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згiдно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бухгалтерський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облiк</w:t>
      </w:r>
      <w:r w:rsidR="004637DB">
        <w:rPr>
          <w:lang w:val="uk-UA"/>
        </w:rPr>
        <w:t>"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Основнi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засоби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вiдображенi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облiку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фактичними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витратами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придбання,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доставку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виготовлення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Iндексацiї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балансової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вартостi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фондiв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проводились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згiдно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механiзмом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iндексами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встановленими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державними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органами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Нарахування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амортизацiї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засобiв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проводилось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податковим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методом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Запаси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включають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сировину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матерiали,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придбанi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напiвфабриками,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паливо,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запаснi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частини,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незавершене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тару,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готову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продукцiю,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перепродажу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Запаси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облiковуються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собiвартiстю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Собiвартiсть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запасiв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включає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витрати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придбання</w:t>
      </w:r>
      <w:r w:rsidR="004637DB">
        <w:rPr>
          <w:lang w:val="uk-UA"/>
        </w:rPr>
        <w:t>, д</w:t>
      </w:r>
      <w:r w:rsidRPr="004637DB">
        <w:rPr>
          <w:lang w:val="uk-UA"/>
        </w:rPr>
        <w:t>оставку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переробку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розрахунку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собiвартостi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реалiзованої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</w:t>
      </w:r>
      <w:r w:rsidR="008D1FFF" w:rsidRPr="004637DB">
        <w:rPr>
          <w:lang w:val="uk-UA"/>
        </w:rPr>
        <w:t>укцiї</w:t>
      </w:r>
      <w:r w:rsidR="004637DB" w:rsidRPr="004637DB">
        <w:rPr>
          <w:lang w:val="uk-UA"/>
        </w:rPr>
        <w:t xml:space="preserve"> </w:t>
      </w:r>
      <w:r w:rsidR="008D1FFF" w:rsidRPr="004637DB">
        <w:rPr>
          <w:lang w:val="uk-UA"/>
        </w:rPr>
        <w:t>застосовується</w:t>
      </w:r>
      <w:r w:rsidR="004637DB" w:rsidRPr="004637DB">
        <w:rPr>
          <w:lang w:val="uk-UA"/>
        </w:rPr>
        <w:t xml:space="preserve"> </w:t>
      </w:r>
      <w:r w:rsidR="008D1FFF" w:rsidRPr="004637DB">
        <w:rPr>
          <w:lang w:val="uk-UA"/>
        </w:rPr>
        <w:t>метод</w:t>
      </w:r>
      <w:r w:rsidR="004637DB" w:rsidRPr="004637DB">
        <w:rPr>
          <w:lang w:val="uk-UA"/>
        </w:rPr>
        <w:t xml:space="preserve"> </w:t>
      </w:r>
      <w:r w:rsidR="008D1FFF" w:rsidRPr="004637DB">
        <w:rPr>
          <w:lang w:val="uk-UA"/>
        </w:rPr>
        <w:t>FIFO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Готова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продукцiя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вiдображається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виробничою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собiвартiстю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Грошовi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кошти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включають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грошей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касi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розрахунковому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рахунку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банку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Дебiторська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заборгованiсть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вiдображається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реальною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вартiстю,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тобто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вирахуванням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сумнiвних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боргiв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Витрати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податок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прибуток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включають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податки,розрахованi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вiдповiдностi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дiючого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податкового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законодавства,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врахуванням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суттєвих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тимчасових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рiзниць,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компенсованi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звiтному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перiодi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Бухгалтерський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облiк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ведеться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журнально-ордерною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формою</w:t>
      </w:r>
      <w:r w:rsidR="004637DB" w:rsidRPr="004637DB">
        <w:rPr>
          <w:lang w:val="uk-UA"/>
        </w:rPr>
        <w:t>.</w:t>
      </w:r>
    </w:p>
    <w:p w:rsidR="00447292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Витяг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аудиторського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висновку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Аудитор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Яцко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>
        <w:rPr>
          <w:lang w:val="uk-UA"/>
        </w:rPr>
        <w:t xml:space="preserve">.Ф. </w:t>
      </w:r>
      <w:r w:rsidRPr="004637DB">
        <w:rPr>
          <w:lang w:val="uk-UA"/>
        </w:rPr>
        <w:t>пiдтвердив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вiдповiднiсть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здiйснюваної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господарсько-фiнансової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дiяльностi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чинному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законодавству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Прийнята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полiтика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бухгалтерського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облiку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незмiннiсть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вiдповiдає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вимогам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законодавчих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нормативних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актiв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Фiнансова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звiтнiсть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складена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дiйсними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облiковими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цiлому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достовiрно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вiдображає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фактичне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фiнансове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становище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01</w:t>
      </w:r>
      <w:r w:rsidR="004637DB">
        <w:rPr>
          <w:lang w:val="uk-UA"/>
        </w:rPr>
        <w:t>.01.20</w:t>
      </w:r>
      <w:r w:rsidRPr="004637DB">
        <w:rPr>
          <w:lang w:val="uk-UA"/>
        </w:rPr>
        <w:t>07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результатах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операцiй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перiод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01</w:t>
      </w:r>
      <w:r w:rsidR="004637DB">
        <w:rPr>
          <w:lang w:val="uk-UA"/>
        </w:rPr>
        <w:t>.01.20</w:t>
      </w:r>
      <w:r w:rsidRPr="004637DB">
        <w:rPr>
          <w:lang w:val="uk-UA"/>
        </w:rPr>
        <w:t>06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31</w:t>
      </w:r>
      <w:r w:rsidR="004637DB">
        <w:rPr>
          <w:lang w:val="uk-UA"/>
        </w:rPr>
        <w:t>.12.20</w:t>
      </w:r>
      <w:r w:rsidRPr="004637DB">
        <w:rPr>
          <w:lang w:val="uk-UA"/>
        </w:rPr>
        <w:t>06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року</w:t>
      </w:r>
      <w:r w:rsidR="004637DB" w:rsidRPr="004637DB">
        <w:rPr>
          <w:lang w:val="uk-UA"/>
        </w:rPr>
        <w:t>.</w:t>
      </w:r>
    </w:p>
    <w:p w:rsidR="00447292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Інформація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виробляє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емітент,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перспективність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окремих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Основними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</w:t>
      </w:r>
      <w:r w:rsidR="003922FB" w:rsidRPr="004637DB">
        <w:rPr>
          <w:lang w:val="uk-UA"/>
        </w:rPr>
        <w:t>гами,</w:t>
      </w:r>
      <w:r w:rsidR="004637DB" w:rsidRPr="004637DB">
        <w:rPr>
          <w:lang w:val="uk-UA"/>
        </w:rPr>
        <w:t xml:space="preserve"> </w:t>
      </w:r>
      <w:r w:rsidR="003922FB"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="003922FB" w:rsidRPr="004637DB">
        <w:rPr>
          <w:lang w:val="uk-UA"/>
        </w:rPr>
        <w:t>надає</w:t>
      </w:r>
      <w:r w:rsidR="004637DB" w:rsidRPr="004637DB">
        <w:rPr>
          <w:lang w:val="uk-UA"/>
        </w:rPr>
        <w:t xml:space="preserve"> </w:t>
      </w:r>
      <w:r w:rsidR="003922FB" w:rsidRPr="004637DB">
        <w:rPr>
          <w:lang w:val="uk-UA"/>
        </w:rPr>
        <w:t>підприємство</w:t>
      </w:r>
      <w:r w:rsidR="004637DB" w:rsidRPr="004637DB">
        <w:rPr>
          <w:lang w:val="uk-UA"/>
        </w:rPr>
        <w:t xml:space="preserve"> </w:t>
      </w:r>
      <w:r w:rsidR="003922FB" w:rsidRPr="004637DB">
        <w:rPr>
          <w:lang w:val="uk-UA"/>
        </w:rPr>
        <w:t>є</w:t>
      </w:r>
      <w:r w:rsidR="004637DB" w:rsidRPr="004637DB">
        <w:rPr>
          <w:lang w:val="uk-UA"/>
        </w:rPr>
        <w:t xml:space="preserve">: </w:t>
      </w:r>
      <w:r w:rsidR="003922FB" w:rsidRPr="004637DB">
        <w:rPr>
          <w:lang w:val="uk-UA"/>
        </w:rPr>
        <w:t>готельні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туристичнi,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транспортнi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послуги,</w:t>
      </w:r>
      <w:r w:rsidR="004637DB" w:rsidRPr="004637DB">
        <w:rPr>
          <w:lang w:val="uk-UA"/>
        </w:rPr>
        <w:t xml:space="preserve"> </w:t>
      </w:r>
      <w:r w:rsidR="003922FB" w:rsidRPr="004637DB">
        <w:rPr>
          <w:lang w:val="uk-UA"/>
        </w:rPr>
        <w:t>роздрібна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торгiвля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збiльшення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реалiзацiї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власної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продукцiї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заключались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договори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поставку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рiзних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власного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Приймається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участь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ярмарках,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встановлюються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виїзднi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буфети,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банкети</w:t>
      </w:r>
      <w:r w:rsidR="004637DB">
        <w:rPr>
          <w:lang w:val="uk-UA"/>
        </w:rPr>
        <w:t>, в</w:t>
      </w:r>
      <w:r w:rsidRPr="004637DB">
        <w:rPr>
          <w:lang w:val="uk-UA"/>
        </w:rPr>
        <w:t>есiлля,Рiздвянi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свята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Основними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клiєнтами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вiдрядженi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державнi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службовцi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середньої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вищої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ланок,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представники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творчої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iнтелiгенцiї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науковцiв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пiд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культурних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наукових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конференцiй,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>
        <w:rPr>
          <w:lang w:val="uk-UA"/>
        </w:rPr>
        <w:t>"</w:t>
      </w:r>
      <w:r w:rsidRPr="004637DB">
        <w:rPr>
          <w:lang w:val="uk-UA"/>
        </w:rPr>
        <w:t>їздiв,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представники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малого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середнього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бiзнесу</w:t>
      </w:r>
      <w:r w:rsidR="004637DB">
        <w:rPr>
          <w:lang w:val="uk-UA"/>
        </w:rPr>
        <w:t>, с</w:t>
      </w:r>
      <w:r w:rsidR="00F85CAD" w:rsidRPr="004637DB">
        <w:rPr>
          <w:lang w:val="uk-UA"/>
        </w:rPr>
        <w:t>портивнi</w:t>
      </w:r>
      <w:r w:rsidR="004637DB" w:rsidRPr="004637DB">
        <w:rPr>
          <w:lang w:val="uk-UA"/>
        </w:rPr>
        <w:t xml:space="preserve"> </w:t>
      </w:r>
      <w:r w:rsidR="00F85CAD" w:rsidRPr="004637DB">
        <w:rPr>
          <w:lang w:val="uk-UA"/>
        </w:rPr>
        <w:t>команди</w:t>
      </w:r>
      <w:r w:rsidR="004637DB" w:rsidRPr="004637DB">
        <w:rPr>
          <w:lang w:val="uk-UA"/>
        </w:rPr>
        <w:t xml:space="preserve"> </w:t>
      </w:r>
      <w:r w:rsidR="00F85CAD"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="00F85CAD" w:rsidRPr="004637DB">
        <w:rPr>
          <w:lang w:val="uk-UA"/>
        </w:rPr>
        <w:t>iн</w:t>
      </w:r>
      <w:r w:rsidR="004637DB" w:rsidRPr="004637DB">
        <w:rPr>
          <w:lang w:val="uk-UA"/>
        </w:rPr>
        <w:t xml:space="preserve">. </w:t>
      </w:r>
      <w:r w:rsidR="00F85CAD"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="00F85CAD" w:rsidRPr="004637DB">
        <w:rPr>
          <w:lang w:val="uk-UA"/>
        </w:rPr>
        <w:t>2007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збiльшились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доходи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оренди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примiщень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останнi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обсяг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дiяльностi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зменшився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Причина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економiчного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становища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Українi,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ускладнення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переходу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кордонiв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правових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соцiальних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проблем,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здiйснення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вимагає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спiльних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зусиль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всiх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гiлок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влади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державi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цiлому,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областi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Через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повiльне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економiчних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реформ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Українi,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неплатоспроможнiсть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населення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незацiкавленiсть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iноземцiв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вiтчизняних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бiзнесменiв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iнвестуваннi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економiки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Загрузка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залишається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дуже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низькою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сприяє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також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податковий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тиск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Конкурентами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приватнi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пiдприємцi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органiзацiї,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одержали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дозвiл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дiяльностi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туристичному</w:t>
      </w:r>
      <w:r w:rsidR="004637DB">
        <w:rPr>
          <w:lang w:val="uk-UA"/>
        </w:rPr>
        <w:t>, г</w:t>
      </w:r>
      <w:r w:rsidRPr="004637DB">
        <w:rPr>
          <w:lang w:val="uk-UA"/>
        </w:rPr>
        <w:t>отельному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iгровому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бiзнесi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звiтний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перiод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проводило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поточний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ремонт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Зроблено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капiтальний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ремонт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8-го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поверху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базi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елiтнi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функцiонують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3-х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категорiй</w:t>
      </w:r>
      <w:r w:rsidR="004637DB" w:rsidRPr="004637DB">
        <w:rPr>
          <w:lang w:val="uk-UA"/>
        </w:rPr>
        <w:t xml:space="preserve">: - </w:t>
      </w:r>
      <w:r w:rsidRPr="004637DB">
        <w:rPr>
          <w:lang w:val="uk-UA"/>
        </w:rPr>
        <w:t>елiт</w:t>
      </w:r>
      <w:r w:rsidR="004637DB" w:rsidRPr="004637DB">
        <w:rPr>
          <w:lang w:val="uk-UA"/>
        </w:rPr>
        <w:t xml:space="preserve">; - </w:t>
      </w:r>
      <w:r w:rsidRPr="004637DB">
        <w:rPr>
          <w:lang w:val="uk-UA"/>
        </w:rPr>
        <w:t>бiзнес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економ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Придбано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засобiв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1562,0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тис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грн</w:t>
      </w:r>
      <w:r w:rsidR="004637DB" w:rsidRPr="004637DB">
        <w:rPr>
          <w:lang w:val="uk-UA"/>
        </w:rPr>
        <w:t>.</w:t>
      </w:r>
    </w:p>
    <w:p w:rsidR="00447292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Інформація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істотних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проблем,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впливають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емітента</w:t>
      </w:r>
      <w:r w:rsidR="004637DB">
        <w:rPr>
          <w:lang w:val="uk-UA"/>
        </w:rPr>
        <w:t>.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Основними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проблемами,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впливають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дiяльнiсть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: - </w:t>
      </w:r>
      <w:r w:rsidRPr="004637DB">
        <w:rPr>
          <w:lang w:val="uk-UA"/>
        </w:rPr>
        <w:t>вiдсутнiсть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обiгових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коштiв</w:t>
      </w:r>
      <w:r w:rsidR="004637DB" w:rsidRPr="004637DB">
        <w:rPr>
          <w:lang w:val="uk-UA"/>
        </w:rPr>
        <w:t xml:space="preserve">; - </w:t>
      </w:r>
      <w:r w:rsidRPr="004637DB">
        <w:rPr>
          <w:lang w:val="uk-UA"/>
        </w:rPr>
        <w:t>борги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пiдприємств</w:t>
      </w:r>
      <w:r w:rsidR="004637DB" w:rsidRPr="004637DB">
        <w:rPr>
          <w:lang w:val="uk-UA"/>
        </w:rPr>
        <w:t xml:space="preserve">; - </w:t>
      </w:r>
      <w:r w:rsidRPr="004637DB">
        <w:rPr>
          <w:lang w:val="uk-UA"/>
        </w:rPr>
        <w:t>низька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платоспроможнiсть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населення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значний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податковий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тиск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нестабiльнi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високi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цiни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комунальнi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послуги</w:t>
      </w:r>
      <w:r w:rsidR="004637DB" w:rsidRPr="004637DB">
        <w:rPr>
          <w:lang w:val="uk-UA"/>
        </w:rPr>
        <w:t>.</w:t>
      </w:r>
    </w:p>
    <w:p w:rsidR="00447292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Інформація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факти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виплати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штрафів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компенсацій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порушення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чинного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законодавства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звiтний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перiод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пiдприємство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виплатило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168,1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тис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грн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штрафiв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компенсацiй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несв</w:t>
      </w:r>
      <w:r w:rsidR="00F20E02" w:rsidRPr="004637DB">
        <w:rPr>
          <w:lang w:val="uk-UA"/>
        </w:rPr>
        <w:t>оєчасну</w:t>
      </w:r>
      <w:r w:rsidR="004637DB" w:rsidRPr="004637DB">
        <w:rPr>
          <w:lang w:val="uk-UA"/>
        </w:rPr>
        <w:t xml:space="preserve"> </w:t>
      </w:r>
      <w:r w:rsidR="00F20E02" w:rsidRPr="004637DB">
        <w:rPr>
          <w:lang w:val="uk-UA"/>
        </w:rPr>
        <w:t>сплату</w:t>
      </w:r>
      <w:r w:rsidR="004637DB" w:rsidRPr="004637DB">
        <w:rPr>
          <w:lang w:val="uk-UA"/>
        </w:rPr>
        <w:t xml:space="preserve"> </w:t>
      </w:r>
      <w:r w:rsidR="00F20E02" w:rsidRPr="004637DB">
        <w:rPr>
          <w:lang w:val="uk-UA"/>
        </w:rPr>
        <w:t>податкових</w:t>
      </w:r>
      <w:r w:rsidR="004637DB" w:rsidRPr="004637DB">
        <w:rPr>
          <w:lang w:val="uk-UA"/>
        </w:rPr>
        <w:t xml:space="preserve"> </w:t>
      </w:r>
      <w:r w:rsidR="00F20E02" w:rsidRPr="004637DB">
        <w:rPr>
          <w:lang w:val="uk-UA"/>
        </w:rPr>
        <w:t>зобо</w:t>
      </w:r>
      <w:r w:rsidR="00F20E02" w:rsidRPr="004637DB">
        <w:t>в’</w:t>
      </w:r>
      <w:r w:rsidRPr="004637DB">
        <w:rPr>
          <w:lang w:val="uk-UA"/>
        </w:rPr>
        <w:t>язань</w:t>
      </w:r>
      <w:r w:rsidR="004637DB" w:rsidRPr="004637DB">
        <w:rPr>
          <w:lang w:val="uk-UA"/>
        </w:rPr>
        <w:t>.</w:t>
      </w:r>
    </w:p>
    <w:p w:rsidR="00447292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Опис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обраної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політики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фінансування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емітента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Товариство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фiнансує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дiяльнiсть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рахунок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власних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коштiв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Отриманi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довгостроковi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короткостроковi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кредити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Дотацiй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iнвестицiй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звiтному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перiодi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Товариство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отримувало</w:t>
      </w:r>
      <w:r w:rsidR="004637DB" w:rsidRPr="004637DB">
        <w:rPr>
          <w:lang w:val="uk-UA"/>
        </w:rPr>
        <w:t>.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Інформація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вартість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укладених,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але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виконаних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договорів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контрактів</w:t>
      </w:r>
      <w:r w:rsidR="004637DB" w:rsidRPr="004637DB">
        <w:rPr>
          <w:lang w:val="uk-UA"/>
        </w:rPr>
        <w:t>)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Товариство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виконало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укладенi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звiтному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перiодi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угоди</w:t>
      </w:r>
      <w:r w:rsidR="004637DB" w:rsidRPr="004637DB">
        <w:rPr>
          <w:lang w:val="uk-UA"/>
        </w:rPr>
        <w:t>.</w:t>
      </w:r>
    </w:p>
    <w:p w:rsidR="00195260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Прогнози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щонайменше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емітента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Основнi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майбутнє</w:t>
      </w:r>
      <w:r w:rsidR="004637DB" w:rsidRPr="004637DB">
        <w:rPr>
          <w:lang w:val="uk-UA"/>
        </w:rPr>
        <w:t>: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збiльшення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обсягiв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виробництва</w:t>
      </w:r>
      <w:r w:rsidR="004637DB" w:rsidRPr="004637DB">
        <w:rPr>
          <w:lang w:val="uk-UA"/>
        </w:rPr>
        <w:t>;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впровадження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технологiй</w:t>
      </w:r>
      <w:r w:rsidR="004637DB" w:rsidRPr="004637DB">
        <w:rPr>
          <w:lang w:val="uk-UA"/>
        </w:rPr>
        <w:t>;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Залучення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iнвестицiй</w:t>
      </w:r>
      <w:r w:rsidR="004637DB" w:rsidRPr="004637DB">
        <w:rPr>
          <w:lang w:val="uk-UA"/>
        </w:rPr>
        <w:t>.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Інша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інформація,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істотною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оцінки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інвестором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фінансового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результатів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емітента</w:t>
      </w:r>
      <w:r w:rsidR="004637DB">
        <w:rPr>
          <w:lang w:val="uk-UA"/>
        </w:rPr>
        <w:t xml:space="preserve"> (</w:t>
      </w:r>
      <w:r w:rsidR="005E7637" w:rsidRPr="004637DB">
        <w:rPr>
          <w:lang w:val="uk-UA"/>
        </w:rPr>
        <w:t>таблиця</w:t>
      </w:r>
      <w:r w:rsidR="004637DB" w:rsidRPr="004637DB">
        <w:rPr>
          <w:lang w:val="uk-UA"/>
        </w:rPr>
        <w:t xml:space="preserve"> </w:t>
      </w:r>
      <w:r w:rsidR="005E7637" w:rsidRPr="004637DB">
        <w:rPr>
          <w:lang w:val="uk-UA"/>
        </w:rPr>
        <w:t>2</w:t>
      </w:r>
      <w:r w:rsidR="004637DB">
        <w:rPr>
          <w:lang w:val="uk-UA"/>
        </w:rPr>
        <w:t>.1</w:t>
      </w:r>
      <w:r w:rsidR="004637DB" w:rsidRPr="004637DB">
        <w:rPr>
          <w:lang w:val="uk-UA"/>
        </w:rPr>
        <w:t>)</w:t>
      </w:r>
    </w:p>
    <w:p w:rsidR="004637DB" w:rsidRPr="004637DB" w:rsidRDefault="00447292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Iнша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iнформацiя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вiдсутня</w:t>
      </w:r>
      <w:r w:rsidR="004637DB" w:rsidRPr="004637DB">
        <w:rPr>
          <w:lang w:val="uk-UA"/>
        </w:rPr>
        <w:t>.</w:t>
      </w:r>
    </w:p>
    <w:p w:rsidR="004637DB" w:rsidRDefault="004637DB" w:rsidP="004637DB">
      <w:pPr>
        <w:tabs>
          <w:tab w:val="left" w:pos="726"/>
        </w:tabs>
        <w:rPr>
          <w:lang w:val="uk-UA"/>
        </w:rPr>
      </w:pPr>
    </w:p>
    <w:p w:rsidR="00F85CAD" w:rsidRPr="004637DB" w:rsidRDefault="005E7637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Таблиця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</w:t>
      </w:r>
      <w:r w:rsidR="004637DB">
        <w:rPr>
          <w:lang w:val="uk-UA"/>
        </w:rPr>
        <w:t>.1</w:t>
      </w:r>
    </w:p>
    <w:p w:rsidR="005E7637" w:rsidRPr="004637DB" w:rsidRDefault="005E7637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Техніко-економічні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2277"/>
        <w:gridCol w:w="1598"/>
        <w:gridCol w:w="1598"/>
        <w:gridCol w:w="1335"/>
        <w:gridCol w:w="1358"/>
      </w:tblGrid>
      <w:tr w:rsidR="005E7637" w:rsidRPr="00400277" w:rsidTr="00400277">
        <w:trPr>
          <w:trHeight w:val="797"/>
          <w:jc w:val="center"/>
        </w:trPr>
        <w:tc>
          <w:tcPr>
            <w:tcW w:w="1205" w:type="dxa"/>
            <w:vMerge w:val="restart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п/п</w:t>
            </w:r>
          </w:p>
        </w:tc>
        <w:tc>
          <w:tcPr>
            <w:tcW w:w="2753" w:type="dxa"/>
            <w:vMerge w:val="restart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Показники</w:t>
            </w:r>
          </w:p>
        </w:tc>
        <w:tc>
          <w:tcPr>
            <w:tcW w:w="3950" w:type="dxa"/>
            <w:gridSpan w:val="2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Роки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Темп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росту,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%</w:t>
            </w:r>
          </w:p>
        </w:tc>
        <w:tc>
          <w:tcPr>
            <w:tcW w:w="1548" w:type="dxa"/>
            <w:vMerge w:val="restart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Темп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приросту,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%</w:t>
            </w:r>
          </w:p>
        </w:tc>
      </w:tr>
      <w:tr w:rsidR="005E7637" w:rsidRPr="00400277" w:rsidTr="00400277">
        <w:trPr>
          <w:trHeight w:val="450"/>
          <w:jc w:val="center"/>
        </w:trPr>
        <w:tc>
          <w:tcPr>
            <w:tcW w:w="1205" w:type="dxa"/>
            <w:vMerge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</w:p>
        </w:tc>
        <w:tc>
          <w:tcPr>
            <w:tcW w:w="2753" w:type="dxa"/>
            <w:vMerge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2008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2009</w:t>
            </w:r>
          </w:p>
        </w:tc>
        <w:tc>
          <w:tcPr>
            <w:tcW w:w="1695" w:type="dxa"/>
            <w:vMerge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</w:p>
        </w:tc>
      </w:tr>
      <w:tr w:rsidR="005E7637" w:rsidRPr="00400277" w:rsidTr="00400277">
        <w:trPr>
          <w:trHeight w:val="707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Чистий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дохід</w:t>
            </w:r>
            <w:r w:rsidR="004637DB" w:rsidRPr="00400277">
              <w:rPr>
                <w:lang w:val="uk-UA"/>
              </w:rPr>
              <w:t xml:space="preserve"> (</w:t>
            </w:r>
            <w:r w:rsidRPr="00400277">
              <w:rPr>
                <w:lang w:val="uk-UA"/>
              </w:rPr>
              <w:t>виручка</w:t>
            </w:r>
            <w:r w:rsidR="004637DB" w:rsidRPr="00400277">
              <w:rPr>
                <w:lang w:val="uk-UA"/>
              </w:rPr>
              <w:t xml:space="preserve">) </w:t>
            </w:r>
            <w:r w:rsidRPr="00400277">
              <w:rPr>
                <w:lang w:val="uk-UA"/>
              </w:rPr>
              <w:t>від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реалізації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послуг,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тис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грн</w:t>
            </w:r>
            <w:r w:rsidR="004637DB" w:rsidRPr="00400277">
              <w:rPr>
                <w:lang w:val="uk-UA"/>
              </w:rPr>
              <w:t xml:space="preserve">. 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DE572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11</w:t>
            </w:r>
            <w:r w:rsidR="00B33C34" w:rsidRPr="00400277">
              <w:rPr>
                <w:lang w:val="uk-UA"/>
              </w:rPr>
              <w:t>458,</w:t>
            </w:r>
            <w:r w:rsidR="005E7637" w:rsidRPr="00400277">
              <w:rPr>
                <w:lang w:val="uk-UA"/>
              </w:rPr>
              <w:t>26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DE572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12</w:t>
            </w:r>
            <w:r w:rsidR="00B33C34" w:rsidRPr="00400277">
              <w:rPr>
                <w:lang w:val="uk-UA"/>
              </w:rPr>
              <w:t>456,</w:t>
            </w:r>
            <w:r w:rsidR="005E7637" w:rsidRPr="00400277">
              <w:rPr>
                <w:lang w:val="uk-UA"/>
              </w:rPr>
              <w:t>65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en-US"/>
              </w:rPr>
            </w:pPr>
            <w:r w:rsidRPr="00400277">
              <w:rPr>
                <w:lang w:val="en-US"/>
              </w:rPr>
              <w:t>108</w:t>
            </w:r>
            <w:r w:rsidRPr="00400277">
              <w:rPr>
                <w:lang w:val="uk-UA"/>
              </w:rPr>
              <w:t>,</w:t>
            </w:r>
            <w:r w:rsidRPr="00400277">
              <w:rPr>
                <w:lang w:val="en-US"/>
              </w:rPr>
              <w:t>71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en-US"/>
              </w:rPr>
            </w:pPr>
            <w:r w:rsidRPr="00400277">
              <w:rPr>
                <w:lang w:val="en-US"/>
              </w:rPr>
              <w:t>+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en-US"/>
              </w:rPr>
              <w:t>8</w:t>
            </w:r>
            <w:r w:rsidRPr="00400277">
              <w:rPr>
                <w:lang w:val="uk-UA"/>
              </w:rPr>
              <w:t>,</w:t>
            </w:r>
            <w:r w:rsidRPr="00400277">
              <w:rPr>
                <w:lang w:val="en-US"/>
              </w:rPr>
              <w:t>71</w:t>
            </w:r>
          </w:p>
        </w:tc>
      </w:tr>
      <w:tr w:rsidR="005E7637" w:rsidRPr="00400277" w:rsidTr="00400277">
        <w:trPr>
          <w:trHeight w:val="651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Фінансові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доходи,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грн</w:t>
            </w:r>
            <w:r w:rsidR="004637DB" w:rsidRPr="00400277">
              <w:rPr>
                <w:lang w:val="uk-UA"/>
              </w:rPr>
              <w:t xml:space="preserve">. 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356,65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420,5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117,9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+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17,9</w:t>
            </w:r>
          </w:p>
        </w:tc>
      </w:tr>
      <w:tr w:rsidR="005E7637" w:rsidRPr="00400277" w:rsidTr="00400277">
        <w:trPr>
          <w:trHeight w:val="892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Чистий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прибуток/</w:t>
            </w:r>
            <w:r w:rsidR="004637DB" w:rsidRPr="00400277">
              <w:rPr>
                <w:lang w:val="uk-UA"/>
              </w:rPr>
              <w:t xml:space="preserve"> (</w:t>
            </w:r>
            <w:r w:rsidRPr="00400277">
              <w:rPr>
                <w:lang w:val="uk-UA"/>
              </w:rPr>
              <w:t>збиток</w:t>
            </w:r>
            <w:r w:rsidR="004637DB" w:rsidRPr="00400277">
              <w:rPr>
                <w:lang w:val="uk-UA"/>
              </w:rPr>
              <w:t xml:space="preserve">), </w:t>
            </w:r>
            <w:r w:rsidRPr="00400277">
              <w:rPr>
                <w:lang w:val="uk-UA"/>
              </w:rPr>
              <w:t>тис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грн</w:t>
            </w:r>
            <w:r w:rsidR="004637DB" w:rsidRPr="00400277">
              <w:rPr>
                <w:lang w:val="uk-UA"/>
              </w:rPr>
              <w:t xml:space="preserve">. 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1850,26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1452,25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78,49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4637DB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 xml:space="preserve"> - </w:t>
            </w:r>
            <w:r w:rsidR="00B33C34" w:rsidRPr="00400277">
              <w:rPr>
                <w:lang w:val="uk-UA"/>
              </w:rPr>
              <w:t>21,51</w:t>
            </w:r>
          </w:p>
        </w:tc>
      </w:tr>
      <w:tr w:rsidR="005E7637" w:rsidRPr="00400277" w:rsidTr="00400277">
        <w:trPr>
          <w:trHeight w:val="1172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Собівартість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реалізованих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послуг,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тис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грн</w:t>
            </w:r>
            <w:r w:rsidR="004637DB" w:rsidRPr="00400277">
              <w:rPr>
                <w:lang w:val="uk-UA"/>
              </w:rPr>
              <w:t xml:space="preserve">. 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4637DB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 xml:space="preserve"> (</w:t>
            </w:r>
            <w:r w:rsidR="005E7637" w:rsidRPr="00400277">
              <w:rPr>
                <w:lang w:val="uk-UA"/>
              </w:rPr>
              <w:t>6533,25</w:t>
            </w:r>
            <w:r w:rsidRPr="00400277">
              <w:rPr>
                <w:lang w:val="uk-UA"/>
              </w:rPr>
              <w:t xml:space="preserve">) 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4637DB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 xml:space="preserve"> (</w:t>
            </w:r>
            <w:r w:rsidR="005E7637" w:rsidRPr="00400277">
              <w:rPr>
                <w:lang w:val="uk-UA"/>
              </w:rPr>
              <w:t>7256,23</w:t>
            </w:r>
            <w:r w:rsidRPr="00400277">
              <w:rPr>
                <w:lang w:val="uk-UA"/>
              </w:rPr>
              <w:t xml:space="preserve">) 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111,07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+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11,07</w:t>
            </w:r>
          </w:p>
        </w:tc>
      </w:tr>
      <w:tr w:rsidR="005E7637" w:rsidRPr="00400277" w:rsidTr="00400277">
        <w:trPr>
          <w:trHeight w:val="915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5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Валовий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прибуток,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тис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грн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5682,26</w:t>
            </w:r>
          </w:p>
          <w:p w:rsidR="005E7637" w:rsidRPr="00400277" w:rsidRDefault="005E7637" w:rsidP="004637DB">
            <w:pPr>
              <w:pStyle w:val="afc"/>
              <w:rPr>
                <w:lang w:val="uk-UA"/>
              </w:rPr>
            </w:pP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6002,25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105,63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+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5,63</w:t>
            </w:r>
          </w:p>
        </w:tc>
      </w:tr>
      <w:tr w:rsidR="005E7637" w:rsidRPr="00400277" w:rsidTr="00400277">
        <w:trPr>
          <w:trHeight w:val="480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Матеріальні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затрати,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тис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грн</w:t>
            </w:r>
            <w:r w:rsidR="004637DB" w:rsidRPr="00400277">
              <w:rPr>
                <w:lang w:val="uk-UA"/>
              </w:rPr>
              <w:t xml:space="preserve">. 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257,25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264,25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102,72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+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2,72</w:t>
            </w:r>
          </w:p>
        </w:tc>
      </w:tr>
      <w:tr w:rsidR="005E7637" w:rsidRPr="00400277" w:rsidTr="00400277">
        <w:trPr>
          <w:trHeight w:val="360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7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Амортизація,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тис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грн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445,25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470,95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105,77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+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5,77</w:t>
            </w:r>
          </w:p>
        </w:tc>
      </w:tr>
      <w:tr w:rsidR="005E7637" w:rsidRPr="00400277" w:rsidTr="00400277">
        <w:trPr>
          <w:trHeight w:val="360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8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Ліквідність,%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748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725,60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97,0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4637DB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 xml:space="preserve"> - </w:t>
            </w:r>
            <w:r w:rsidR="00B33C34" w:rsidRPr="00400277">
              <w:rPr>
                <w:lang w:val="uk-UA"/>
              </w:rPr>
              <w:t>2,99</w:t>
            </w:r>
          </w:p>
        </w:tc>
      </w:tr>
      <w:tr w:rsidR="005E7637" w:rsidRPr="00400277" w:rsidTr="00400277">
        <w:trPr>
          <w:trHeight w:val="397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9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Прибутковість,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%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16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9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56,25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4637DB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 xml:space="preserve"> - </w:t>
            </w:r>
            <w:r w:rsidR="00B33C34" w:rsidRPr="00400277">
              <w:rPr>
                <w:lang w:val="uk-UA"/>
              </w:rPr>
              <w:t>43,75</w:t>
            </w:r>
          </w:p>
        </w:tc>
      </w:tr>
      <w:tr w:rsidR="005E7637" w:rsidRPr="00400277" w:rsidTr="00400277">
        <w:trPr>
          <w:trHeight w:val="525"/>
          <w:jc w:val="center"/>
        </w:trPr>
        <w:tc>
          <w:tcPr>
            <w:tcW w:w="120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10</w:t>
            </w:r>
          </w:p>
        </w:tc>
        <w:tc>
          <w:tcPr>
            <w:tcW w:w="2753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Рентабельність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реалізації,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%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42</w:t>
            </w:r>
          </w:p>
        </w:tc>
        <w:tc>
          <w:tcPr>
            <w:tcW w:w="1975" w:type="dxa"/>
            <w:shd w:val="clear" w:color="auto" w:fill="auto"/>
          </w:tcPr>
          <w:p w:rsidR="005E7637" w:rsidRPr="00400277" w:rsidRDefault="005E7637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36</w:t>
            </w:r>
          </w:p>
        </w:tc>
        <w:tc>
          <w:tcPr>
            <w:tcW w:w="1695" w:type="dxa"/>
            <w:shd w:val="clear" w:color="auto" w:fill="auto"/>
          </w:tcPr>
          <w:p w:rsidR="005E7637" w:rsidRPr="00400277" w:rsidRDefault="00B33C34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85,71</w:t>
            </w:r>
          </w:p>
        </w:tc>
        <w:tc>
          <w:tcPr>
            <w:tcW w:w="1548" w:type="dxa"/>
            <w:shd w:val="clear" w:color="auto" w:fill="auto"/>
          </w:tcPr>
          <w:p w:rsidR="005E7637" w:rsidRPr="00400277" w:rsidRDefault="004637DB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 xml:space="preserve"> - </w:t>
            </w:r>
            <w:r w:rsidR="00B33C34" w:rsidRPr="00400277">
              <w:rPr>
                <w:lang w:val="uk-UA"/>
              </w:rPr>
              <w:t>14,29</w:t>
            </w:r>
          </w:p>
        </w:tc>
      </w:tr>
    </w:tbl>
    <w:p w:rsidR="004637DB" w:rsidRPr="004637DB" w:rsidRDefault="004637DB" w:rsidP="004637DB">
      <w:pPr>
        <w:tabs>
          <w:tab w:val="left" w:pos="726"/>
        </w:tabs>
        <w:rPr>
          <w:lang w:val="uk-UA"/>
        </w:rPr>
      </w:pPr>
    </w:p>
    <w:p w:rsidR="004637DB" w:rsidRPr="004637DB" w:rsidRDefault="004637DB" w:rsidP="004637DB">
      <w:pPr>
        <w:pStyle w:val="1"/>
        <w:rPr>
          <w:lang w:val="uk-UA"/>
        </w:rPr>
      </w:pPr>
      <w:bookmarkStart w:id="17" w:name="_Toc183507659"/>
      <w:r>
        <w:rPr>
          <w:lang w:val="uk-UA"/>
        </w:rPr>
        <w:br w:type="page"/>
      </w:r>
      <w:bookmarkStart w:id="18" w:name="_Toc285150448"/>
      <w:r w:rsidR="00403B28" w:rsidRPr="004637DB">
        <w:rPr>
          <w:lang w:val="uk-UA"/>
        </w:rPr>
        <w:t>Розділ</w:t>
      </w:r>
      <w:r w:rsidRPr="004637DB">
        <w:rPr>
          <w:lang w:val="uk-UA"/>
        </w:rPr>
        <w:t xml:space="preserve"> </w:t>
      </w:r>
      <w:r w:rsidR="00403B28" w:rsidRPr="004637DB">
        <w:rPr>
          <w:lang w:val="uk-UA"/>
        </w:rPr>
        <w:t>3</w:t>
      </w:r>
      <w:r w:rsidRPr="004637DB">
        <w:rPr>
          <w:lang w:val="uk-UA"/>
        </w:rPr>
        <w:t xml:space="preserve">. </w:t>
      </w:r>
      <w:bookmarkEnd w:id="17"/>
      <w:r w:rsidR="00447292" w:rsidRPr="004637DB">
        <w:rPr>
          <w:lang w:val="uk-UA"/>
        </w:rPr>
        <w:t>Розробка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основних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напрямів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удосконалення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процесу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надання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послуг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на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ВАТ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ГТК</w:t>
      </w:r>
      <w:r w:rsidRPr="004637DB">
        <w:rPr>
          <w:lang w:val="uk-UA"/>
        </w:rPr>
        <w:t xml:space="preserve"> </w:t>
      </w:r>
      <w:r w:rsidR="00447292" w:rsidRPr="004637DB">
        <w:rPr>
          <w:lang w:val="uk-UA"/>
        </w:rPr>
        <w:t>“Інтурист-Закарпаття”</w:t>
      </w:r>
      <w:bookmarkEnd w:id="18"/>
    </w:p>
    <w:p w:rsidR="004637DB" w:rsidRDefault="004637DB" w:rsidP="004637DB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/>
        </w:rPr>
      </w:pPr>
      <w:bookmarkStart w:id="19" w:name="_Toc183507660"/>
    </w:p>
    <w:p w:rsidR="004637DB" w:rsidRDefault="00403B28" w:rsidP="004637DB">
      <w:pPr>
        <w:pStyle w:val="1"/>
        <w:rPr>
          <w:lang w:val="uk-UA"/>
        </w:rPr>
      </w:pPr>
      <w:bookmarkStart w:id="20" w:name="_Toc285150449"/>
      <w:r w:rsidRPr="004637DB">
        <w:rPr>
          <w:lang w:val="uk-UA"/>
        </w:rPr>
        <w:t>3</w:t>
      </w:r>
      <w:r w:rsidR="004637DB">
        <w:rPr>
          <w:lang w:val="uk-UA"/>
        </w:rPr>
        <w:t>.1</w:t>
      </w:r>
      <w:r w:rsidR="004637DB" w:rsidRPr="004637DB">
        <w:rPr>
          <w:lang w:val="uk-UA"/>
        </w:rPr>
        <w:t xml:space="preserve"> </w:t>
      </w:r>
      <w:bookmarkEnd w:id="19"/>
      <w:r w:rsidR="00447292" w:rsidRPr="004637DB">
        <w:rPr>
          <w:lang w:val="uk-UA"/>
        </w:rPr>
        <w:t>Основні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заходи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щодо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удосконалення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екскурсійних</w:t>
      </w:r>
      <w:r w:rsidR="004637DB" w:rsidRPr="004637DB">
        <w:rPr>
          <w:lang w:val="uk-UA"/>
        </w:rPr>
        <w:t xml:space="preserve"> </w:t>
      </w:r>
      <w:r w:rsidR="00447292" w:rsidRPr="004637DB">
        <w:rPr>
          <w:lang w:val="uk-UA"/>
        </w:rPr>
        <w:t>послуг</w:t>
      </w:r>
      <w:bookmarkEnd w:id="20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13369B" w:rsidP="004637DB">
      <w:pPr>
        <w:tabs>
          <w:tab w:val="left" w:pos="726"/>
        </w:tabs>
        <w:rPr>
          <w:lang w:val="uk-UA"/>
        </w:rPr>
      </w:pPr>
      <w:bookmarkStart w:id="21" w:name="_Toc183507661"/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розділі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необхідно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запропонувати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впровадження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кластерну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інноваційно-маркетингову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моделі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підвищення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конкурентоспроможності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вітчизняної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галузі,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сформульовати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рекомендації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побудови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міжнародний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ринок</w:t>
      </w:r>
      <w:r w:rsidR="004637DB" w:rsidRPr="004637DB">
        <w:rPr>
          <w:lang w:val="uk-UA"/>
        </w:rPr>
        <w:t>.</w:t>
      </w:r>
    </w:p>
    <w:p w:rsidR="004637DB" w:rsidRPr="004637DB" w:rsidRDefault="0013369B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підставі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опрацювання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теоретико-методологічних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рекомендацій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стосовно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побудови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кластерних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структур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урахуванням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фактично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початкового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етапу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становлення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кластерів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рекомендувати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оптимальну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структуру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побудови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регіональних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кластерів,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відповідає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коопераційних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взаємозв’язків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включає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структурні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елементи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генератор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лідер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кластеру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туристичний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оператор,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відповідає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усієї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кластерної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структури</w:t>
      </w:r>
      <w:r w:rsidR="004637DB" w:rsidRPr="004637DB">
        <w:rPr>
          <w:lang w:val="uk-UA"/>
        </w:rPr>
        <w:t xml:space="preserve">); </w:t>
      </w:r>
      <w:r w:rsidRPr="004637DB">
        <w:rPr>
          <w:lang w:val="uk-UA"/>
        </w:rPr>
        <w:t>функціональні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структурні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одиниці,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будуть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відповідати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дослідження,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збут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туристичні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агенції,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сформований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туроператором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маркетингові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агенції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рекламні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агенції</w:t>
      </w:r>
      <w:r w:rsidR="004637DB" w:rsidRPr="004637DB">
        <w:rPr>
          <w:lang w:val="uk-UA"/>
        </w:rPr>
        <w:t xml:space="preserve">); </w:t>
      </w:r>
      <w:r w:rsidRPr="004637DB">
        <w:rPr>
          <w:lang w:val="uk-UA"/>
        </w:rPr>
        <w:t>функціональні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структурні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одиниці,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будуть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виконувати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функцію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основного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транспортні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перевізники,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компанії,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кафе,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бари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бюро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обслуговування</w:t>
      </w:r>
      <w:r w:rsidR="004637DB" w:rsidRPr="004637DB">
        <w:rPr>
          <w:lang w:val="uk-UA"/>
        </w:rPr>
        <w:t xml:space="preserve">); </w:t>
      </w:r>
      <w:r w:rsidRPr="004637DB">
        <w:rPr>
          <w:lang w:val="uk-UA"/>
        </w:rPr>
        <w:t>функціональні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структурні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підрозділи,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виконуватимуть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підтримуючі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функції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забезпечуватимуть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необхідний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сервіс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кінотеатри,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фітнес-центри,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більярдні,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боулінг-клуби,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торговельно-розважальні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казино,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страхові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компанії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медичні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центри</w:t>
      </w:r>
      <w:r w:rsidR="004637DB" w:rsidRPr="004637DB">
        <w:rPr>
          <w:lang w:val="uk-UA"/>
        </w:rPr>
        <w:t xml:space="preserve">); </w:t>
      </w:r>
      <w:r w:rsidRPr="004637DB">
        <w:rPr>
          <w:lang w:val="uk-UA"/>
        </w:rPr>
        <w:t>функціональні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структурні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підрозділи,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забезпечуватимуть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динамічний</w:t>
      </w:r>
    </w:p>
    <w:p w:rsidR="004637DB" w:rsidRPr="004637DB" w:rsidRDefault="0013369B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розвиток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зростання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кластеру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спеціалізовані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кадрові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агенції,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профільні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вищі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навчальні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заклади,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фінансові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установи,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представники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влади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</w:t>
      </w:r>
      <w:r w:rsidR="004637DB" w:rsidRPr="004637DB">
        <w:rPr>
          <w:lang w:val="uk-UA"/>
        </w:rPr>
        <w:t>.).</w:t>
      </w:r>
    </w:p>
    <w:p w:rsidR="004637DB" w:rsidRPr="004637DB" w:rsidRDefault="0013369B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свідчить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світовий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досвід,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кластери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найбільш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адекватно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відповідають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критеріям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регіонах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завдяки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ефективній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наявного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потенціалу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Виходячи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цього,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варто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запропонувати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регіональну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диференціацію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</w:t>
      </w:r>
      <w:r w:rsidR="00305495" w:rsidRPr="004637DB">
        <w:rPr>
          <w:lang w:val="uk-UA"/>
        </w:rPr>
        <w:t>ої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галузі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Україні,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яка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вимагатиме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розробки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відповідних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кластерних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стратегій</w:t>
      </w:r>
      <w:r w:rsidR="004637DB" w:rsidRPr="004637DB">
        <w:rPr>
          <w:lang w:val="uk-UA"/>
        </w:rPr>
        <w:t>.</w:t>
      </w:r>
      <w:r w:rsidR="004637DB">
        <w:rPr>
          <w:lang w:val="uk-UA"/>
        </w:rPr>
        <w:t xml:space="preserve"> </w:t>
      </w:r>
      <w:r w:rsidR="00D93281" w:rsidRPr="004637DB">
        <w:rPr>
          <w:lang w:val="uk-UA"/>
        </w:rPr>
        <w:t>Тако</w:t>
      </w:r>
      <w:r w:rsidR="00305495" w:rsidRPr="004637DB">
        <w:rPr>
          <w:lang w:val="uk-UA"/>
        </w:rPr>
        <w:t>ж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необхідно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розширити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пропозиції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іноземних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громадян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через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мобілізацію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усіх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компонентів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</w:t>
      </w:r>
      <w:r w:rsidR="00305495" w:rsidRPr="004637DB">
        <w:rPr>
          <w:lang w:val="uk-UA"/>
        </w:rPr>
        <w:t>отенціалу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цих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регіонів,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ретельно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досліджувати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туристичний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попит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намагання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створювати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</w:t>
      </w:r>
      <w:r w:rsidR="00305495" w:rsidRPr="004637DB">
        <w:rPr>
          <w:lang w:val="uk-UA"/>
        </w:rPr>
        <w:t>овідає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даному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попиту,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підвищувати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рівень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проп</w:t>
      </w:r>
      <w:r w:rsidR="00305495" w:rsidRPr="004637DB">
        <w:rPr>
          <w:lang w:val="uk-UA"/>
        </w:rPr>
        <w:t>онованого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сервісу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активізувати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дії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міжнародні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ринки</w:t>
      </w:r>
      <w:r w:rsidR="004637DB" w:rsidRPr="004637DB">
        <w:rPr>
          <w:lang w:val="uk-UA"/>
        </w:rPr>
        <w:t xml:space="preserve"> - </w:t>
      </w:r>
      <w:r w:rsidR="00305495" w:rsidRPr="004637DB">
        <w:rPr>
          <w:lang w:val="uk-UA"/>
        </w:rPr>
        <w:t>особливо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важливим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кластерної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регіонів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розвиненою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інфраструктурою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відносно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невисоким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попитом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Дніпропетровська,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Донецька,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Львівська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Харківська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області</w:t>
      </w:r>
      <w:r w:rsidR="004637DB" w:rsidRPr="004637DB">
        <w:rPr>
          <w:lang w:val="uk-UA"/>
        </w:rPr>
        <w:t>).</w:t>
      </w:r>
    </w:p>
    <w:p w:rsidR="004637DB" w:rsidRDefault="004637DB" w:rsidP="004637DB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/>
        </w:rPr>
      </w:pPr>
    </w:p>
    <w:p w:rsidR="004637DB" w:rsidRPr="004637DB" w:rsidRDefault="00403B28" w:rsidP="004637DB">
      <w:pPr>
        <w:pStyle w:val="1"/>
        <w:rPr>
          <w:lang w:val="uk-UA"/>
        </w:rPr>
      </w:pPr>
      <w:bookmarkStart w:id="22" w:name="_Toc285150450"/>
      <w:r w:rsidRPr="004637DB">
        <w:rPr>
          <w:lang w:val="uk-UA"/>
        </w:rPr>
        <w:t>3</w:t>
      </w:r>
      <w:r w:rsidR="004637DB">
        <w:rPr>
          <w:lang w:val="uk-UA"/>
        </w:rPr>
        <w:t>.2</w:t>
      </w:r>
      <w:r w:rsidR="004637DB" w:rsidRPr="004637DB">
        <w:rPr>
          <w:lang w:val="uk-UA"/>
        </w:rPr>
        <w:t xml:space="preserve"> </w:t>
      </w:r>
      <w:bookmarkEnd w:id="21"/>
      <w:r w:rsidR="00305495" w:rsidRPr="004637DB">
        <w:rPr>
          <w:lang w:val="uk-UA"/>
        </w:rPr>
        <w:t>Обґрунтування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економічної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доцільності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запропонованих</w:t>
      </w:r>
      <w:r w:rsidR="004637DB" w:rsidRPr="004637DB">
        <w:rPr>
          <w:lang w:val="uk-UA"/>
        </w:rPr>
        <w:t xml:space="preserve"> </w:t>
      </w:r>
      <w:r w:rsidR="00305495" w:rsidRPr="004637DB">
        <w:rPr>
          <w:lang w:val="uk-UA"/>
        </w:rPr>
        <w:t>заходів</w:t>
      </w:r>
      <w:bookmarkEnd w:id="22"/>
    </w:p>
    <w:p w:rsidR="004637DB" w:rsidRDefault="004637DB" w:rsidP="004637DB">
      <w:pPr>
        <w:tabs>
          <w:tab w:val="left" w:pos="726"/>
        </w:tabs>
        <w:rPr>
          <w:lang w:val="uk-UA"/>
        </w:rPr>
      </w:pPr>
    </w:p>
    <w:p w:rsidR="004637DB" w:rsidRPr="004637DB" w:rsidRDefault="00305495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Розбудова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галузі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програмі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вітчизняного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міжнародні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через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пріоритетних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регіонів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регіонів,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міжнародних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моніторингу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сприятиме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динамічному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нарощенню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конкурентоспроможності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вітч</w:t>
      </w:r>
      <w:r w:rsidR="001813E0" w:rsidRPr="004637DB">
        <w:rPr>
          <w:lang w:val="uk-UA"/>
        </w:rPr>
        <w:t>изняних</w:t>
      </w:r>
      <w:r w:rsidR="004637DB" w:rsidRPr="004637DB">
        <w:rPr>
          <w:lang w:val="uk-UA"/>
        </w:rPr>
        <w:t xml:space="preserve"> </w:t>
      </w:r>
      <w:r w:rsidR="001813E0" w:rsidRPr="004637DB">
        <w:rPr>
          <w:lang w:val="uk-UA"/>
        </w:rPr>
        <w:t>турис</w:t>
      </w:r>
      <w:r w:rsidR="00CD37CA" w:rsidRPr="004637DB">
        <w:rPr>
          <w:lang w:val="uk-UA"/>
        </w:rPr>
        <w:t>тичних</w:t>
      </w:r>
      <w:r w:rsidR="004637DB" w:rsidRPr="004637DB">
        <w:rPr>
          <w:lang w:val="uk-UA"/>
        </w:rPr>
        <w:t xml:space="preserve"> </w:t>
      </w:r>
      <w:r w:rsidR="00CD37CA" w:rsidRPr="004637DB">
        <w:rPr>
          <w:lang w:val="uk-UA"/>
        </w:rPr>
        <w:t>підприємств</w:t>
      </w:r>
      <w:r w:rsidR="004637DB">
        <w:rPr>
          <w:lang w:val="uk-UA"/>
        </w:rPr>
        <w:t xml:space="preserve"> (</w:t>
      </w:r>
      <w:r w:rsidR="00CD37CA" w:rsidRPr="004637DB">
        <w:rPr>
          <w:lang w:val="uk-UA"/>
        </w:rPr>
        <w:t>таблиця</w:t>
      </w:r>
      <w:r w:rsidR="004637DB" w:rsidRPr="004637DB">
        <w:rPr>
          <w:lang w:val="uk-UA"/>
        </w:rPr>
        <w:t xml:space="preserve"> </w:t>
      </w:r>
      <w:r w:rsidR="00CD37CA" w:rsidRPr="004637DB">
        <w:rPr>
          <w:lang w:val="uk-UA"/>
        </w:rPr>
        <w:t>3</w:t>
      </w:r>
      <w:r w:rsidR="004637DB">
        <w:rPr>
          <w:lang w:val="uk-UA"/>
        </w:rPr>
        <w:t>.1</w:t>
      </w:r>
      <w:r w:rsidR="004637DB" w:rsidRPr="004637DB">
        <w:rPr>
          <w:lang w:val="uk-UA"/>
        </w:rPr>
        <w:t>)</w:t>
      </w:r>
    </w:p>
    <w:p w:rsidR="00F85CAD" w:rsidRPr="004637DB" w:rsidRDefault="004637DB" w:rsidP="004637DB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CD37CA" w:rsidRPr="004637DB">
        <w:rPr>
          <w:lang w:val="uk-UA"/>
        </w:rPr>
        <w:t>Таблиця</w:t>
      </w:r>
      <w:r w:rsidRPr="004637DB">
        <w:rPr>
          <w:lang w:val="uk-UA"/>
        </w:rPr>
        <w:t xml:space="preserve"> </w:t>
      </w:r>
      <w:r w:rsidR="00CD37CA" w:rsidRPr="004637DB">
        <w:rPr>
          <w:lang w:val="uk-UA"/>
        </w:rPr>
        <w:t>3</w:t>
      </w:r>
      <w:r>
        <w:rPr>
          <w:lang w:val="uk-UA"/>
        </w:rPr>
        <w:t>.1</w:t>
      </w:r>
    </w:p>
    <w:p w:rsidR="004637DB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розрахунків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рентабельності</w:t>
      </w:r>
    </w:p>
    <w:p w:rsidR="00CD37CA" w:rsidRPr="004637DB" w:rsidRDefault="00A25E20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="00CD37CA"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="00CD37CA" w:rsidRPr="004637DB">
        <w:rPr>
          <w:lang w:val="uk-UA"/>
        </w:rPr>
        <w:t>Iнтурист-Закарпаття</w:t>
      </w:r>
      <w:r w:rsidR="004637DB">
        <w:rPr>
          <w:lang w:val="uk-UA"/>
        </w:rPr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7"/>
        <w:gridCol w:w="1630"/>
        <w:gridCol w:w="1630"/>
        <w:gridCol w:w="2315"/>
      </w:tblGrid>
      <w:tr w:rsidR="00CD37CA" w:rsidRPr="004637DB" w:rsidTr="00400277">
        <w:trPr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Показники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2008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</w:t>
            </w:r>
            <w:r w:rsidR="004637DB" w:rsidRPr="00400277">
              <w:rPr>
                <w:lang w:val="uk-UA"/>
              </w:rPr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2009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</w:t>
            </w:r>
            <w:r w:rsidR="004637DB" w:rsidRPr="00400277">
              <w:rPr>
                <w:lang w:val="uk-UA"/>
              </w:rPr>
              <w:t xml:space="preserve">. </w:t>
            </w:r>
          </w:p>
        </w:tc>
        <w:tc>
          <w:tcPr>
            <w:tcW w:w="231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Відхилення</w:t>
            </w:r>
          </w:p>
        </w:tc>
      </w:tr>
      <w:tr w:rsidR="00CD37CA" w:rsidRPr="004637DB" w:rsidTr="00400277">
        <w:trPr>
          <w:trHeight w:val="375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Усього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активів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17417,5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33856,3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16438,8</w:t>
            </w:r>
          </w:p>
        </w:tc>
      </w:tr>
      <w:tr w:rsidR="00CD37CA" w:rsidRPr="004637DB" w:rsidTr="00400277">
        <w:trPr>
          <w:trHeight w:val="375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Запаси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2015,8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2013,6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-2,2</w:t>
            </w:r>
          </w:p>
        </w:tc>
      </w:tr>
      <w:tr w:rsidR="00CD37CA" w:rsidRPr="004637DB" w:rsidTr="00400277">
        <w:trPr>
          <w:trHeight w:val="375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Основні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засоби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657,0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475,6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-181,4</w:t>
            </w:r>
          </w:p>
        </w:tc>
      </w:tr>
      <w:tr w:rsidR="00CD37CA" w:rsidRPr="004637DB" w:rsidTr="00400277">
        <w:trPr>
          <w:trHeight w:val="375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Власний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капітал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846,6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3269,2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2422,6</w:t>
            </w:r>
          </w:p>
        </w:tc>
      </w:tr>
      <w:tr w:rsidR="00CD37CA" w:rsidRPr="004637DB" w:rsidTr="00400277">
        <w:trPr>
          <w:trHeight w:val="447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5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Довгострокові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позики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3673,0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2993,8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-679,2</w:t>
            </w:r>
          </w:p>
        </w:tc>
      </w:tr>
      <w:tr w:rsidR="00CD37CA" w:rsidRPr="004637DB" w:rsidTr="00400277">
        <w:trPr>
          <w:trHeight w:val="695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Чистий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доход</w:t>
            </w:r>
            <w:r w:rsidR="004637DB" w:rsidRPr="00400277">
              <w:rPr>
                <w:lang w:val="uk-UA"/>
              </w:rPr>
              <w:t xml:space="preserve"> (</w:t>
            </w:r>
            <w:r w:rsidRPr="00400277">
              <w:rPr>
                <w:lang w:val="uk-UA"/>
              </w:rPr>
              <w:t>виручка</w:t>
            </w:r>
            <w:r w:rsidR="004637DB" w:rsidRPr="00400277">
              <w:rPr>
                <w:lang w:val="uk-UA"/>
              </w:rPr>
              <w:t xml:space="preserve">) </w:t>
            </w:r>
            <w:r w:rsidRPr="00400277">
              <w:rPr>
                <w:lang w:val="uk-UA"/>
              </w:rPr>
              <w:t>від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реалізації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продукції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31411,5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57091,0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25679,5</w:t>
            </w:r>
          </w:p>
        </w:tc>
      </w:tr>
      <w:tr w:rsidR="00CD37CA" w:rsidRPr="004637DB" w:rsidTr="00400277">
        <w:trPr>
          <w:trHeight w:val="377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7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Собівартість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реалізованої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продукції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23120,1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41973,9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18853,8</w:t>
            </w:r>
          </w:p>
        </w:tc>
      </w:tr>
      <w:tr w:rsidR="00CD37CA" w:rsidRPr="004637DB" w:rsidTr="00400277">
        <w:trPr>
          <w:trHeight w:val="405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8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Інші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операційні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доходи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468,7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354,3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-114,4</w:t>
            </w:r>
          </w:p>
        </w:tc>
      </w:tr>
      <w:tr w:rsidR="00CD37CA" w:rsidRPr="004637DB" w:rsidTr="00400277">
        <w:trPr>
          <w:trHeight w:val="412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9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Адміністративні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витрати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6918,8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10448,2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3529,4</w:t>
            </w:r>
          </w:p>
        </w:tc>
      </w:tr>
      <w:tr w:rsidR="00CD37CA" w:rsidRPr="004637DB" w:rsidTr="00400277">
        <w:trPr>
          <w:trHeight w:val="418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10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Інші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операційні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витрати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663,2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614,6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-48,6</w:t>
            </w:r>
          </w:p>
        </w:tc>
      </w:tr>
      <w:tr w:rsidR="00CD37CA" w:rsidRPr="004637DB" w:rsidTr="00400277">
        <w:trPr>
          <w:trHeight w:val="415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11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Прибуток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від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операційної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діяльності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512,7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3580,2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3067,5</w:t>
            </w:r>
          </w:p>
        </w:tc>
      </w:tr>
      <w:tr w:rsidR="00CD37CA" w:rsidRPr="004637DB" w:rsidTr="00400277">
        <w:trPr>
          <w:trHeight w:val="689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12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Прибуток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від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звичайної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діяльності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оподаткування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448,3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3588,1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3139,8</w:t>
            </w:r>
          </w:p>
        </w:tc>
      </w:tr>
      <w:tr w:rsidR="00CD37CA" w:rsidRPr="004637DB" w:rsidTr="00400277">
        <w:trPr>
          <w:trHeight w:val="375"/>
          <w:jc w:val="center"/>
        </w:trPr>
        <w:tc>
          <w:tcPr>
            <w:tcW w:w="4023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13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Чистий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приток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76,4</w:t>
            </w:r>
          </w:p>
        </w:tc>
        <w:tc>
          <w:tcPr>
            <w:tcW w:w="1835" w:type="dxa"/>
            <w:shd w:val="clear" w:color="auto" w:fill="auto"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2420,5</w:t>
            </w:r>
          </w:p>
        </w:tc>
        <w:tc>
          <w:tcPr>
            <w:tcW w:w="2315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2344,1</w:t>
            </w:r>
          </w:p>
        </w:tc>
      </w:tr>
    </w:tbl>
    <w:p w:rsidR="00CD37CA" w:rsidRPr="004637DB" w:rsidRDefault="00CD37CA" w:rsidP="004637DB">
      <w:pPr>
        <w:tabs>
          <w:tab w:val="left" w:pos="726"/>
        </w:tabs>
        <w:rPr>
          <w:lang w:val="uk-UA"/>
        </w:rPr>
      </w:pPr>
    </w:p>
    <w:p w:rsidR="004637DB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Показник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показує,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скільки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припадає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прибутку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одиницю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інвестованого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капіталу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Чим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вище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краще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свідчить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Табл</w:t>
      </w:r>
      <w:r w:rsidR="004637DB">
        <w:rPr>
          <w:lang w:val="uk-UA"/>
        </w:rPr>
        <w:t>.3.2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2008р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була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незначна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складала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0,44%,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проте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2009р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суттєво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збільшилась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7%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Отже,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зробити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висновок,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підвищило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ефективність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управління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своїми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активами</w:t>
      </w:r>
      <w:r w:rsidR="004637DB" w:rsidRPr="004637DB">
        <w:rPr>
          <w:lang w:val="uk-UA"/>
        </w:rPr>
        <w:t>.</w:t>
      </w:r>
    </w:p>
    <w:p w:rsidR="004637DB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Рентабельність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відображає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величину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прибутку,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припадає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кожну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гривню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виробничих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запасів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="00A25E20"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2008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становив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17%,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2009р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144%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Такий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високий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свідчить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виготовленої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наявність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актуального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попиту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нього</w:t>
      </w:r>
      <w:r w:rsidR="004637DB" w:rsidRPr="004637DB">
        <w:rPr>
          <w:lang w:val="uk-UA"/>
        </w:rPr>
        <w:t>.</w:t>
      </w:r>
    </w:p>
    <w:p w:rsidR="004637DB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Показник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власного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капіталу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2008р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складав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9%,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кінець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зріз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65%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становив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74%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означає,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інвестована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власниками</w:t>
      </w:r>
      <w:r w:rsidR="004637DB" w:rsidRPr="004637DB">
        <w:rPr>
          <w:lang w:val="uk-UA"/>
        </w:rPr>
        <w:t xml:space="preserve"> </w:t>
      </w:r>
      <w:r w:rsidR="00A25E20"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грошова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одиниця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капіталу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приносить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74%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прибутку</w:t>
      </w:r>
      <w:r w:rsidR="004637DB">
        <w:rPr>
          <w:lang w:val="uk-UA"/>
        </w:rPr>
        <w:t xml:space="preserve"> (</w:t>
      </w:r>
      <w:r w:rsidR="00D93281" w:rsidRPr="004637DB">
        <w:rPr>
          <w:lang w:val="uk-UA"/>
        </w:rPr>
        <w:t>табл</w:t>
      </w:r>
      <w:r w:rsidR="004637DB">
        <w:rPr>
          <w:lang w:val="uk-UA"/>
        </w:rPr>
        <w:t>.3.2</w:t>
      </w:r>
      <w:r w:rsidR="004637DB" w:rsidRPr="004637DB">
        <w:rPr>
          <w:lang w:val="uk-UA"/>
        </w:rPr>
        <w:t>)</w:t>
      </w:r>
    </w:p>
    <w:p w:rsidR="004637DB" w:rsidRDefault="004637DB" w:rsidP="004637DB">
      <w:pPr>
        <w:tabs>
          <w:tab w:val="left" w:pos="726"/>
        </w:tabs>
        <w:rPr>
          <w:lang w:val="uk-UA"/>
        </w:rPr>
      </w:pPr>
    </w:p>
    <w:p w:rsidR="00CD37CA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Таблиця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</w:t>
      </w:r>
      <w:r w:rsidR="004637DB">
        <w:rPr>
          <w:lang w:val="uk-UA"/>
        </w:rPr>
        <w:t>.2</w:t>
      </w:r>
    </w:p>
    <w:p w:rsidR="00CD37CA" w:rsidRPr="004637DB" w:rsidRDefault="00CD37CA" w:rsidP="004637DB">
      <w:pPr>
        <w:tabs>
          <w:tab w:val="left" w:pos="726"/>
        </w:tabs>
        <w:ind w:left="709" w:firstLine="0"/>
        <w:rPr>
          <w:lang w:val="uk-UA"/>
        </w:rPr>
      </w:pPr>
      <w:r w:rsidRPr="004637DB">
        <w:rPr>
          <w:lang w:val="uk-UA"/>
        </w:rPr>
        <w:t>Розрахунок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рентабельності</w:t>
      </w:r>
      <w:r w:rsidR="004637DB" w:rsidRPr="004637DB">
        <w:rPr>
          <w:lang w:val="uk-UA"/>
        </w:rPr>
        <w:t xml:space="preserve"> </w:t>
      </w:r>
      <w:r w:rsidR="00A25E20"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2008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2009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роки</w:t>
      </w:r>
    </w:p>
    <w:tbl>
      <w:tblPr>
        <w:tblW w:w="4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1649"/>
        <w:gridCol w:w="1579"/>
        <w:gridCol w:w="1391"/>
      </w:tblGrid>
      <w:tr w:rsidR="00CD37CA" w:rsidRPr="004637DB" w:rsidTr="00400277">
        <w:trPr>
          <w:trHeight w:val="375"/>
          <w:jc w:val="center"/>
        </w:trPr>
        <w:tc>
          <w:tcPr>
            <w:tcW w:w="418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Показники</w:t>
            </w:r>
          </w:p>
        </w:tc>
        <w:tc>
          <w:tcPr>
            <w:tcW w:w="164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2008</w:t>
            </w:r>
          </w:p>
        </w:tc>
        <w:tc>
          <w:tcPr>
            <w:tcW w:w="157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2009</w:t>
            </w:r>
          </w:p>
        </w:tc>
        <w:tc>
          <w:tcPr>
            <w:tcW w:w="139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відхилення</w:t>
            </w:r>
          </w:p>
        </w:tc>
      </w:tr>
      <w:tr w:rsidR="00CD37CA" w:rsidRPr="004637DB" w:rsidTr="00400277">
        <w:trPr>
          <w:trHeight w:val="375"/>
          <w:jc w:val="center"/>
        </w:trPr>
        <w:tc>
          <w:tcPr>
            <w:tcW w:w="418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Рентабельність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активів</w:t>
            </w:r>
            <w:r w:rsidR="004637DB" w:rsidRPr="00400277">
              <w:rPr>
                <w:lang w:val="uk-UA"/>
              </w:rPr>
              <w:t xml:space="preserve"> </w:t>
            </w:r>
          </w:p>
        </w:tc>
        <w:tc>
          <w:tcPr>
            <w:tcW w:w="164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0,44%</w:t>
            </w:r>
          </w:p>
        </w:tc>
        <w:tc>
          <w:tcPr>
            <w:tcW w:w="157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7%</w:t>
            </w:r>
          </w:p>
        </w:tc>
        <w:tc>
          <w:tcPr>
            <w:tcW w:w="139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-6,56%</w:t>
            </w:r>
          </w:p>
        </w:tc>
      </w:tr>
      <w:tr w:rsidR="00CD37CA" w:rsidRPr="004637DB" w:rsidTr="00400277">
        <w:trPr>
          <w:trHeight w:val="375"/>
          <w:jc w:val="center"/>
        </w:trPr>
        <w:tc>
          <w:tcPr>
            <w:tcW w:w="418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Рентабельність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виробництва</w:t>
            </w:r>
          </w:p>
        </w:tc>
        <w:tc>
          <w:tcPr>
            <w:tcW w:w="164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17%</w:t>
            </w:r>
          </w:p>
        </w:tc>
        <w:tc>
          <w:tcPr>
            <w:tcW w:w="157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144%</w:t>
            </w:r>
          </w:p>
        </w:tc>
        <w:tc>
          <w:tcPr>
            <w:tcW w:w="139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127%</w:t>
            </w:r>
          </w:p>
        </w:tc>
      </w:tr>
      <w:tr w:rsidR="00CD37CA" w:rsidRPr="004637DB" w:rsidTr="00400277">
        <w:trPr>
          <w:trHeight w:val="375"/>
          <w:jc w:val="center"/>
        </w:trPr>
        <w:tc>
          <w:tcPr>
            <w:tcW w:w="418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3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Рентабельність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власного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капіталу</w:t>
            </w:r>
          </w:p>
        </w:tc>
        <w:tc>
          <w:tcPr>
            <w:tcW w:w="164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9%</w:t>
            </w:r>
          </w:p>
        </w:tc>
        <w:tc>
          <w:tcPr>
            <w:tcW w:w="157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74%</w:t>
            </w:r>
          </w:p>
        </w:tc>
        <w:tc>
          <w:tcPr>
            <w:tcW w:w="139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65%</w:t>
            </w:r>
          </w:p>
        </w:tc>
      </w:tr>
      <w:tr w:rsidR="00CD37CA" w:rsidRPr="004637DB" w:rsidTr="00400277">
        <w:trPr>
          <w:trHeight w:val="375"/>
          <w:jc w:val="center"/>
        </w:trPr>
        <w:tc>
          <w:tcPr>
            <w:tcW w:w="418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Рентабельність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вкладень</w:t>
            </w:r>
            <w:r w:rsidR="004637DB" w:rsidRPr="00400277">
              <w:rPr>
                <w:lang w:val="uk-UA"/>
              </w:rPr>
              <w:t xml:space="preserve"> (</w:t>
            </w:r>
            <w:r w:rsidRPr="00400277">
              <w:rPr>
                <w:lang w:val="uk-UA"/>
              </w:rPr>
              <w:t>інвестицій</w:t>
            </w:r>
            <w:r w:rsidR="004637DB" w:rsidRPr="00400277">
              <w:rPr>
                <w:lang w:val="uk-UA"/>
              </w:rPr>
              <w:t xml:space="preserve">) </w:t>
            </w:r>
          </w:p>
        </w:tc>
        <w:tc>
          <w:tcPr>
            <w:tcW w:w="164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10%</w:t>
            </w:r>
          </w:p>
        </w:tc>
        <w:tc>
          <w:tcPr>
            <w:tcW w:w="157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57%</w:t>
            </w:r>
          </w:p>
        </w:tc>
        <w:tc>
          <w:tcPr>
            <w:tcW w:w="139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47%</w:t>
            </w:r>
          </w:p>
        </w:tc>
      </w:tr>
      <w:tr w:rsidR="00CD37CA" w:rsidRPr="004637DB" w:rsidTr="00400277">
        <w:trPr>
          <w:trHeight w:val="291"/>
          <w:jc w:val="center"/>
        </w:trPr>
        <w:tc>
          <w:tcPr>
            <w:tcW w:w="418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5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Операційна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рентабельність</w:t>
            </w:r>
          </w:p>
        </w:tc>
        <w:tc>
          <w:tcPr>
            <w:tcW w:w="164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2%</w:t>
            </w:r>
          </w:p>
        </w:tc>
        <w:tc>
          <w:tcPr>
            <w:tcW w:w="157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6%</w:t>
            </w:r>
          </w:p>
        </w:tc>
        <w:tc>
          <w:tcPr>
            <w:tcW w:w="139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4%</w:t>
            </w:r>
          </w:p>
        </w:tc>
      </w:tr>
      <w:tr w:rsidR="00CD37CA" w:rsidRPr="004637DB" w:rsidTr="00400277">
        <w:trPr>
          <w:trHeight w:val="395"/>
          <w:jc w:val="center"/>
        </w:trPr>
        <w:tc>
          <w:tcPr>
            <w:tcW w:w="418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6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Рентабельність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діяльності</w:t>
            </w:r>
          </w:p>
        </w:tc>
        <w:tc>
          <w:tcPr>
            <w:tcW w:w="164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0,24%</w:t>
            </w:r>
          </w:p>
        </w:tc>
        <w:tc>
          <w:tcPr>
            <w:tcW w:w="157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4%</w:t>
            </w:r>
          </w:p>
        </w:tc>
        <w:tc>
          <w:tcPr>
            <w:tcW w:w="139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-20%</w:t>
            </w:r>
          </w:p>
        </w:tc>
      </w:tr>
      <w:tr w:rsidR="00CD37CA" w:rsidRPr="004637DB" w:rsidTr="00400277">
        <w:trPr>
          <w:trHeight w:val="274"/>
          <w:jc w:val="center"/>
        </w:trPr>
        <w:tc>
          <w:tcPr>
            <w:tcW w:w="418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7</w:t>
            </w:r>
            <w:r w:rsidR="004637DB" w:rsidRPr="00400277">
              <w:rPr>
                <w:lang w:val="uk-UA"/>
              </w:rPr>
              <w:t xml:space="preserve">. </w:t>
            </w:r>
            <w:r w:rsidRPr="00400277">
              <w:rPr>
                <w:lang w:val="uk-UA"/>
              </w:rPr>
              <w:t>Рентабельність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продукції</w:t>
            </w:r>
          </w:p>
        </w:tc>
        <w:tc>
          <w:tcPr>
            <w:tcW w:w="164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1%</w:t>
            </w:r>
          </w:p>
        </w:tc>
        <w:tc>
          <w:tcPr>
            <w:tcW w:w="1579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22%</w:t>
            </w:r>
          </w:p>
        </w:tc>
        <w:tc>
          <w:tcPr>
            <w:tcW w:w="1391" w:type="dxa"/>
            <w:shd w:val="clear" w:color="auto" w:fill="auto"/>
            <w:noWrap/>
          </w:tcPr>
          <w:p w:rsidR="00CD37CA" w:rsidRPr="00400277" w:rsidRDefault="00CD37CA" w:rsidP="004637DB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21%</w:t>
            </w:r>
          </w:p>
        </w:tc>
      </w:tr>
    </w:tbl>
    <w:p w:rsidR="00CD37CA" w:rsidRPr="004637DB" w:rsidRDefault="00CD37CA" w:rsidP="004637DB">
      <w:pPr>
        <w:tabs>
          <w:tab w:val="left" w:pos="726"/>
        </w:tabs>
        <w:rPr>
          <w:lang w:val="uk-UA"/>
        </w:rPr>
      </w:pPr>
    </w:p>
    <w:p w:rsidR="004637DB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Рентабельність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інвестицій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величину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прибутку,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припадає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одиницю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інвестованого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капіталу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="00A25E20"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2008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становив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10%,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зріз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57%,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свідчить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високу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віддачу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сукупних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вкладень</w:t>
      </w:r>
      <w:r w:rsidR="004637DB" w:rsidRPr="004637DB">
        <w:rPr>
          <w:lang w:val="uk-UA"/>
        </w:rPr>
        <w:t>.</w:t>
      </w:r>
    </w:p>
    <w:p w:rsidR="004637DB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Операційна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показує,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скільки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припадає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прибутку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операційної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одиницю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виручку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продукції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="00195260" w:rsidRPr="004637DB">
        <w:rPr>
          <w:lang w:val="uk-UA"/>
        </w:rPr>
        <w:t>ВАТ</w:t>
      </w:r>
      <w:r w:rsidR="004637DB">
        <w:rPr>
          <w:lang w:val="uk-UA"/>
        </w:rPr>
        <w:t xml:space="preserve"> "</w:t>
      </w:r>
      <w:r w:rsidR="00195260"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="00195260"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становив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2008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>
        <w:rPr>
          <w:lang w:val="uk-UA"/>
        </w:rPr>
        <w:t>.2</w:t>
      </w:r>
      <w:r w:rsidRPr="004637DB">
        <w:rPr>
          <w:lang w:val="uk-UA"/>
        </w:rPr>
        <w:t>%,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6%</w:t>
      </w:r>
      <w:r w:rsidR="004637DB" w:rsidRPr="004637DB">
        <w:rPr>
          <w:lang w:val="uk-UA"/>
        </w:rPr>
        <w:t>.</w:t>
      </w:r>
    </w:p>
    <w:p w:rsidR="004637DB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Аналіз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="00A25E20"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свідчить,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нижчим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операційної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свідчить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операційна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більш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вигідною,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фінансова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інвестиційна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Рентабельність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2008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знаходилась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низькому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становила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0,24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%,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проте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її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підвищився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становив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4%</w:t>
      </w:r>
      <w:r w:rsidR="004637DB" w:rsidRPr="004637DB">
        <w:rPr>
          <w:lang w:val="uk-UA"/>
        </w:rPr>
        <w:t>.</w:t>
      </w:r>
    </w:p>
    <w:p w:rsidR="004637DB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Рентабельність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характеризує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прибутку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витрат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виробництва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цієї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продукції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="00A25E20"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="00195260"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="00195260"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цей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2008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>
        <w:rPr>
          <w:lang w:val="uk-UA"/>
        </w:rPr>
        <w:t>.1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%,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кінець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%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виріс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становив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22%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свідчить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високу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ефективність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фінансово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економічної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</w:t>
      </w:r>
      <w:r w:rsidR="004637DB" w:rsidRPr="004637DB">
        <w:rPr>
          <w:lang w:val="uk-UA"/>
        </w:rPr>
        <w:t>.</w:t>
      </w:r>
    </w:p>
    <w:p w:rsidR="004637DB" w:rsidRPr="004637DB" w:rsidRDefault="00CD37CA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Отже,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результатами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аналізу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підсумувати,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всіх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показниках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рентабельності</w:t>
      </w:r>
      <w:r w:rsidR="004637DB" w:rsidRPr="004637DB">
        <w:rPr>
          <w:lang w:val="uk-UA"/>
        </w:rPr>
        <w:t xml:space="preserve"> </w:t>
      </w:r>
      <w:r w:rsidR="00195260" w:rsidRPr="004637DB">
        <w:rPr>
          <w:lang w:val="uk-UA"/>
        </w:rPr>
        <w:t>ВАТ</w:t>
      </w:r>
      <w:r w:rsidR="004637DB">
        <w:rPr>
          <w:lang w:val="uk-UA"/>
        </w:rPr>
        <w:t xml:space="preserve"> "</w:t>
      </w:r>
      <w:r w:rsidR="00195260"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="00195260" w:rsidRPr="004637DB">
        <w:rPr>
          <w:lang w:val="uk-UA"/>
        </w:rPr>
        <w:t>Iнтурист-Закарпаття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мав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кращі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результати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2008р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зумовлено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значним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збільшенням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виручки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реалізації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високим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рівнем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управління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фінансовою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діяльністю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</w:t>
      </w:r>
      <w:r w:rsidR="004637DB" w:rsidRPr="004637DB">
        <w:rPr>
          <w:lang w:val="uk-UA"/>
        </w:rPr>
        <w:t>.</w:t>
      </w:r>
    </w:p>
    <w:p w:rsidR="004637DB" w:rsidRDefault="004637DB" w:rsidP="004637DB">
      <w:pPr>
        <w:tabs>
          <w:tab w:val="left" w:pos="726"/>
        </w:tabs>
        <w:rPr>
          <w:lang w:val="uk-UA"/>
        </w:rPr>
      </w:pPr>
    </w:p>
    <w:p w:rsidR="005275B4" w:rsidRPr="004637DB" w:rsidRDefault="005275B4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Таблиця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</w:t>
      </w:r>
      <w:r w:rsidR="004637DB">
        <w:rPr>
          <w:lang w:val="uk-UA"/>
        </w:rPr>
        <w:t>.3</w:t>
      </w:r>
    </w:p>
    <w:p w:rsidR="004637DB" w:rsidRPr="004637DB" w:rsidRDefault="005275B4" w:rsidP="004637DB">
      <w:pPr>
        <w:pStyle w:val="--"/>
        <w:keepNext w:val="0"/>
        <w:tabs>
          <w:tab w:val="left" w:pos="726"/>
        </w:tabs>
        <w:spacing w:after="0"/>
        <w:jc w:val="both"/>
        <w:rPr>
          <w:rFonts w:ascii="Times New Roman" w:hAnsi="Times New Roman" w:cs="Times New Roman"/>
          <w:b w:val="0"/>
          <w:bCs w:val="0"/>
        </w:rPr>
      </w:pPr>
      <w:r w:rsidRPr="004637DB">
        <w:rPr>
          <w:rFonts w:ascii="Times New Roman" w:hAnsi="Times New Roman" w:cs="Times New Roman"/>
          <w:b w:val="0"/>
          <w:bCs w:val="0"/>
        </w:rPr>
        <w:t>Розрахунок</w:t>
      </w:r>
      <w:r w:rsidR="004637DB" w:rsidRPr="004637DB">
        <w:rPr>
          <w:rFonts w:ascii="Times New Roman" w:hAnsi="Times New Roman" w:cs="Times New Roman"/>
          <w:b w:val="0"/>
          <w:bCs w:val="0"/>
        </w:rPr>
        <w:t xml:space="preserve"> </w:t>
      </w:r>
      <w:r w:rsidRPr="004637DB">
        <w:rPr>
          <w:rFonts w:ascii="Times New Roman" w:hAnsi="Times New Roman" w:cs="Times New Roman"/>
          <w:b w:val="0"/>
          <w:bCs w:val="0"/>
        </w:rPr>
        <w:t>показників</w:t>
      </w:r>
      <w:r w:rsidR="004637DB" w:rsidRPr="004637DB">
        <w:rPr>
          <w:rFonts w:ascii="Times New Roman" w:hAnsi="Times New Roman" w:cs="Times New Roman"/>
          <w:b w:val="0"/>
          <w:bCs w:val="0"/>
        </w:rPr>
        <w:t xml:space="preserve"> </w:t>
      </w:r>
      <w:r w:rsidRPr="004637DB">
        <w:rPr>
          <w:rFonts w:ascii="Times New Roman" w:hAnsi="Times New Roman" w:cs="Times New Roman"/>
          <w:b w:val="0"/>
          <w:bCs w:val="0"/>
        </w:rPr>
        <w:t>ефективності</w:t>
      </w:r>
      <w:r w:rsidR="004637DB" w:rsidRPr="004637DB">
        <w:rPr>
          <w:rFonts w:ascii="Times New Roman" w:hAnsi="Times New Roman" w:cs="Times New Roman"/>
          <w:b w:val="0"/>
          <w:bCs w:val="0"/>
        </w:rPr>
        <w:t xml:space="preserve"> </w:t>
      </w:r>
      <w:r w:rsidRPr="004637DB">
        <w:rPr>
          <w:rFonts w:ascii="Times New Roman" w:hAnsi="Times New Roman" w:cs="Times New Roman"/>
          <w:b w:val="0"/>
          <w:bCs w:val="0"/>
        </w:rPr>
        <w:t>господарської</w:t>
      </w:r>
      <w:r w:rsidR="004637DB" w:rsidRPr="004637DB">
        <w:rPr>
          <w:rFonts w:ascii="Times New Roman" w:hAnsi="Times New Roman" w:cs="Times New Roman"/>
          <w:b w:val="0"/>
          <w:bCs w:val="0"/>
        </w:rPr>
        <w:t xml:space="preserve"> </w:t>
      </w:r>
      <w:r w:rsidRPr="004637DB">
        <w:rPr>
          <w:rFonts w:ascii="Times New Roman" w:hAnsi="Times New Roman" w:cs="Times New Roman"/>
          <w:b w:val="0"/>
          <w:bCs w:val="0"/>
        </w:rPr>
        <w:t>діяльності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1"/>
        <w:gridCol w:w="3197"/>
        <w:gridCol w:w="3124"/>
      </w:tblGrid>
      <w:tr w:rsidR="005275B4" w:rsidRPr="004637DB" w:rsidTr="00400277">
        <w:trPr>
          <w:jc w:val="center"/>
        </w:trPr>
        <w:tc>
          <w:tcPr>
            <w:tcW w:w="2808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Показник</w:t>
            </w:r>
          </w:p>
        </w:tc>
        <w:tc>
          <w:tcPr>
            <w:tcW w:w="3240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Формула</w:t>
            </w:r>
          </w:p>
        </w:tc>
        <w:tc>
          <w:tcPr>
            <w:tcW w:w="3166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Що</w:t>
            </w:r>
            <w:r w:rsidR="004637DB" w:rsidRPr="004637DB">
              <w:t xml:space="preserve"> </w:t>
            </w:r>
            <w:r w:rsidRPr="004637DB">
              <w:t>вимірює</w:t>
            </w:r>
          </w:p>
        </w:tc>
      </w:tr>
      <w:tr w:rsidR="005275B4" w:rsidRPr="004637DB" w:rsidTr="00400277">
        <w:trPr>
          <w:jc w:val="center"/>
        </w:trPr>
        <w:tc>
          <w:tcPr>
            <w:tcW w:w="9214" w:type="dxa"/>
            <w:gridSpan w:val="3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Показники</w:t>
            </w:r>
            <w:r w:rsidR="004637DB" w:rsidRPr="004637DB">
              <w:t xml:space="preserve"> </w:t>
            </w:r>
            <w:r w:rsidRPr="004637DB">
              <w:t>рентабельності</w:t>
            </w:r>
          </w:p>
        </w:tc>
      </w:tr>
      <w:tr w:rsidR="005275B4" w:rsidRPr="004637DB" w:rsidTr="00400277">
        <w:trPr>
          <w:jc w:val="center"/>
        </w:trPr>
        <w:tc>
          <w:tcPr>
            <w:tcW w:w="2808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Рентабельність</w:t>
            </w:r>
            <w:r w:rsidR="004637DB" w:rsidRPr="004637DB">
              <w:t xml:space="preserve"> </w:t>
            </w:r>
            <w:r w:rsidRPr="004637DB">
              <w:t>реалізації</w:t>
            </w:r>
          </w:p>
        </w:tc>
        <w:tc>
          <w:tcPr>
            <w:tcW w:w="3240" w:type="dxa"/>
            <w:shd w:val="clear" w:color="auto" w:fill="auto"/>
          </w:tcPr>
          <w:p w:rsidR="005275B4" w:rsidRPr="004637DB" w:rsidRDefault="007334BF" w:rsidP="004637DB">
            <w:pPr>
              <w:pStyle w:val="afc"/>
            </w:pPr>
            <w:r>
              <w:pict>
                <v:shape id="_x0000_i1026" type="#_x0000_t75" style="width:149.25pt;height:33pt" fillcolor="window">
                  <v:imagedata r:id="rId8" o:title=""/>
                </v:shape>
              </w:pict>
            </w:r>
          </w:p>
        </w:tc>
        <w:tc>
          <w:tcPr>
            <w:tcW w:w="3166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загальну</w:t>
            </w:r>
            <w:r w:rsidR="004637DB" w:rsidRPr="004637DB">
              <w:t xml:space="preserve"> </w:t>
            </w:r>
            <w:r w:rsidRPr="004637DB">
              <w:t>ефективність</w:t>
            </w:r>
            <w:r w:rsidR="004637DB" w:rsidRPr="004637DB">
              <w:t xml:space="preserve"> </w:t>
            </w:r>
            <w:r w:rsidRPr="004637DB">
              <w:t>господарювання</w:t>
            </w:r>
          </w:p>
        </w:tc>
      </w:tr>
      <w:tr w:rsidR="005275B4" w:rsidRPr="004637DB" w:rsidTr="00400277">
        <w:trPr>
          <w:jc w:val="center"/>
        </w:trPr>
        <w:tc>
          <w:tcPr>
            <w:tcW w:w="2808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Рентабельність</w:t>
            </w:r>
            <w:r w:rsidR="004637DB" w:rsidRPr="004637DB">
              <w:t xml:space="preserve"> </w:t>
            </w:r>
            <w:r w:rsidRPr="004637DB">
              <w:t>активів</w:t>
            </w:r>
          </w:p>
        </w:tc>
        <w:tc>
          <w:tcPr>
            <w:tcW w:w="3240" w:type="dxa"/>
            <w:shd w:val="clear" w:color="auto" w:fill="auto"/>
          </w:tcPr>
          <w:p w:rsidR="005275B4" w:rsidRPr="004637DB" w:rsidRDefault="007334BF" w:rsidP="004637DB">
            <w:pPr>
              <w:pStyle w:val="afc"/>
            </w:pPr>
            <w:r>
              <w:pict>
                <v:shape id="_x0000_i1027" type="#_x0000_t75" style="width:149.25pt;height:30.75pt" fillcolor="window">
                  <v:imagedata r:id="rId9" o:title=""/>
                </v:shape>
              </w:pict>
            </w:r>
          </w:p>
        </w:tc>
        <w:tc>
          <w:tcPr>
            <w:tcW w:w="3166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ефективність</w:t>
            </w:r>
            <w:r w:rsidR="004637DB" w:rsidRPr="004637DB">
              <w:t xml:space="preserve"> </w:t>
            </w:r>
            <w:r w:rsidRPr="004637DB">
              <w:t>використання</w:t>
            </w:r>
            <w:r w:rsidR="004637DB" w:rsidRPr="004637DB">
              <w:t xml:space="preserve"> </w:t>
            </w:r>
            <w:r w:rsidRPr="004637DB">
              <w:t>майна</w:t>
            </w:r>
          </w:p>
        </w:tc>
      </w:tr>
      <w:tr w:rsidR="005275B4" w:rsidRPr="004637DB" w:rsidTr="00400277">
        <w:trPr>
          <w:jc w:val="center"/>
        </w:trPr>
        <w:tc>
          <w:tcPr>
            <w:tcW w:w="2808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Рентабельність</w:t>
            </w:r>
            <w:r w:rsidR="004637DB" w:rsidRPr="004637DB">
              <w:t xml:space="preserve"> </w:t>
            </w:r>
            <w:r w:rsidRPr="004637DB">
              <w:t>основних</w:t>
            </w:r>
            <w:r w:rsidR="004637DB" w:rsidRPr="004637DB">
              <w:t xml:space="preserve"> </w:t>
            </w:r>
            <w:r w:rsidRPr="004637DB">
              <w:t>засобів</w:t>
            </w:r>
          </w:p>
        </w:tc>
        <w:tc>
          <w:tcPr>
            <w:tcW w:w="3240" w:type="dxa"/>
            <w:shd w:val="clear" w:color="auto" w:fill="auto"/>
          </w:tcPr>
          <w:p w:rsidR="005275B4" w:rsidRPr="004637DB" w:rsidRDefault="007334BF" w:rsidP="004637DB">
            <w:pPr>
              <w:pStyle w:val="afc"/>
            </w:pPr>
            <w:r>
              <w:pict>
                <v:shape id="_x0000_i1028" type="#_x0000_t75" style="width:149.25pt;height:33pt" fillcolor="window">
                  <v:imagedata r:id="rId10" o:title=""/>
                </v:shape>
              </w:pict>
            </w:r>
          </w:p>
        </w:tc>
        <w:tc>
          <w:tcPr>
            <w:tcW w:w="3166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ефективність</w:t>
            </w:r>
            <w:r w:rsidR="004637DB" w:rsidRPr="004637DB">
              <w:t xml:space="preserve"> </w:t>
            </w:r>
            <w:r w:rsidRPr="004637DB">
              <w:t>використання</w:t>
            </w:r>
            <w:r w:rsidR="004637DB" w:rsidRPr="004637DB">
              <w:t xml:space="preserve"> </w:t>
            </w:r>
            <w:r w:rsidRPr="004637DB">
              <w:t>основних</w:t>
            </w:r>
            <w:r w:rsidR="004637DB" w:rsidRPr="004637DB">
              <w:t xml:space="preserve"> </w:t>
            </w:r>
            <w:r w:rsidRPr="004637DB">
              <w:t>фондів</w:t>
            </w:r>
          </w:p>
        </w:tc>
      </w:tr>
      <w:tr w:rsidR="005275B4" w:rsidRPr="004637DB" w:rsidTr="00400277">
        <w:trPr>
          <w:jc w:val="center"/>
        </w:trPr>
        <w:tc>
          <w:tcPr>
            <w:tcW w:w="2808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Рентабельність</w:t>
            </w:r>
            <w:r w:rsidR="004637DB" w:rsidRPr="004637DB">
              <w:t xml:space="preserve"> </w:t>
            </w:r>
            <w:r w:rsidRPr="004637DB">
              <w:t>оборотних</w:t>
            </w:r>
            <w:r w:rsidR="004637DB" w:rsidRPr="004637DB">
              <w:t xml:space="preserve"> </w:t>
            </w:r>
            <w:r w:rsidRPr="004637DB">
              <w:t>активів</w:t>
            </w:r>
          </w:p>
        </w:tc>
        <w:tc>
          <w:tcPr>
            <w:tcW w:w="3240" w:type="dxa"/>
            <w:shd w:val="clear" w:color="auto" w:fill="auto"/>
          </w:tcPr>
          <w:p w:rsidR="005275B4" w:rsidRPr="00400277" w:rsidRDefault="007334BF" w:rsidP="004637DB">
            <w:pPr>
              <w:pStyle w:val="afc"/>
              <w:rPr>
                <w:lang w:val="en-US"/>
              </w:rPr>
            </w:pPr>
            <w:r>
              <w:rPr>
                <w:lang w:val="en-US"/>
              </w:rPr>
              <w:pict>
                <v:shape id="_x0000_i1029" type="#_x0000_t75" style="width:149.25pt;height:33pt" fillcolor="window">
                  <v:imagedata r:id="rId11" o:title=""/>
                </v:shape>
              </w:pict>
            </w:r>
          </w:p>
        </w:tc>
        <w:tc>
          <w:tcPr>
            <w:tcW w:w="3166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ефективність</w:t>
            </w:r>
            <w:r w:rsidR="004637DB" w:rsidRPr="004637DB">
              <w:t xml:space="preserve"> </w:t>
            </w:r>
            <w:r w:rsidRPr="004637DB">
              <w:t>використання</w:t>
            </w:r>
            <w:r w:rsidR="004637DB" w:rsidRPr="004637DB">
              <w:t xml:space="preserve"> </w:t>
            </w:r>
            <w:r w:rsidRPr="004637DB">
              <w:t>оборотного</w:t>
            </w:r>
            <w:r w:rsidR="004637DB" w:rsidRPr="004637DB">
              <w:t xml:space="preserve"> </w:t>
            </w:r>
            <w:r w:rsidRPr="004637DB">
              <w:t>капіталу</w:t>
            </w:r>
          </w:p>
        </w:tc>
      </w:tr>
      <w:tr w:rsidR="005275B4" w:rsidRPr="004637DB" w:rsidTr="00400277">
        <w:trPr>
          <w:jc w:val="center"/>
        </w:trPr>
        <w:tc>
          <w:tcPr>
            <w:tcW w:w="2808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Рентабельність</w:t>
            </w:r>
            <w:r w:rsidR="004637DB" w:rsidRPr="004637DB">
              <w:t xml:space="preserve"> </w:t>
            </w:r>
            <w:r w:rsidRPr="004637DB">
              <w:t>власного</w:t>
            </w:r>
            <w:r w:rsidR="004637DB" w:rsidRPr="004637DB">
              <w:t xml:space="preserve"> </w:t>
            </w:r>
            <w:r w:rsidRPr="004637DB">
              <w:t>капіталу</w:t>
            </w:r>
          </w:p>
        </w:tc>
        <w:tc>
          <w:tcPr>
            <w:tcW w:w="3240" w:type="dxa"/>
            <w:shd w:val="clear" w:color="auto" w:fill="auto"/>
          </w:tcPr>
          <w:p w:rsidR="005275B4" w:rsidRPr="00400277" w:rsidRDefault="007334BF" w:rsidP="004637DB">
            <w:pPr>
              <w:pStyle w:val="afc"/>
              <w:rPr>
                <w:lang w:val="en-US"/>
              </w:rPr>
            </w:pPr>
            <w:r>
              <w:rPr>
                <w:lang w:val="en-US"/>
              </w:rPr>
              <w:pict>
                <v:shape id="_x0000_i1030" type="#_x0000_t75" style="width:114pt;height:30.75pt" fillcolor="window">
                  <v:imagedata r:id="rId12" o:title=""/>
                </v:shape>
              </w:pict>
            </w:r>
          </w:p>
        </w:tc>
        <w:tc>
          <w:tcPr>
            <w:tcW w:w="3166" w:type="dxa"/>
            <w:shd w:val="clear" w:color="auto" w:fill="auto"/>
          </w:tcPr>
          <w:p w:rsidR="005275B4" w:rsidRPr="004637DB" w:rsidRDefault="005275B4" w:rsidP="004637DB">
            <w:pPr>
              <w:pStyle w:val="afc"/>
            </w:pPr>
            <w:r w:rsidRPr="004637DB">
              <w:t>ефективність</w:t>
            </w:r>
            <w:r w:rsidR="004637DB" w:rsidRPr="004637DB">
              <w:t xml:space="preserve"> </w:t>
            </w:r>
            <w:r w:rsidRPr="004637DB">
              <w:t>інвестицій</w:t>
            </w:r>
            <w:r w:rsidR="004637DB" w:rsidRPr="004637DB">
              <w:t xml:space="preserve"> </w:t>
            </w:r>
            <w:r w:rsidRPr="004637DB">
              <w:t>у</w:t>
            </w:r>
            <w:r w:rsidR="004637DB" w:rsidRPr="004637DB">
              <w:t xml:space="preserve"> </w:t>
            </w:r>
            <w:r w:rsidRPr="004637DB">
              <w:t>підприємство</w:t>
            </w:r>
          </w:p>
        </w:tc>
      </w:tr>
    </w:tbl>
    <w:p w:rsidR="00403B28" w:rsidRDefault="00FA6B0E" w:rsidP="004637DB">
      <w:pPr>
        <w:pStyle w:val="1"/>
        <w:rPr>
          <w:lang w:val="uk-UA"/>
        </w:rPr>
      </w:pPr>
      <w:r w:rsidRPr="004637DB">
        <w:rPr>
          <w:lang w:val="uk-UA"/>
        </w:rPr>
        <w:br w:type="page"/>
      </w:r>
      <w:bookmarkStart w:id="23" w:name="_Toc183507662"/>
      <w:bookmarkStart w:id="24" w:name="_Toc285150451"/>
      <w:r w:rsidR="00403B28" w:rsidRPr="004637DB">
        <w:rPr>
          <w:lang w:val="uk-UA"/>
        </w:rPr>
        <w:t>Висновки</w:t>
      </w:r>
      <w:bookmarkEnd w:id="23"/>
      <w:bookmarkEnd w:id="24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сьогоднішній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являється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важливим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об'єктом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вивчення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вивчати,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науку,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займатися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вдосконаленням,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суттєвим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світового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господарства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наприкінець,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необхідно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приділяти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увагу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індустрії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важливому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сектору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країни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Щоб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досягти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успіху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необхідно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професіоналізм,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складовою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частиною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розумне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регулювання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галузі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захисту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інтересів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споживачів,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поєднюючі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елементи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державного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врегулювання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саморегулювання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Предметом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дослідження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особливості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функціонуванні,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розробленні,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застосуванні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різних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удосконалення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туристично-екскурсі</w:t>
      </w:r>
      <w:r w:rsidR="007043FA">
        <w:rPr>
          <w:lang w:val="uk-UA"/>
        </w:rPr>
        <w:t>й</w:t>
      </w:r>
      <w:r w:rsidRPr="004637DB">
        <w:rPr>
          <w:lang w:val="uk-UA"/>
        </w:rPr>
        <w:t>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прикладі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>"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дивлячись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бізнес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специфічною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він,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сфери,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потребує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реклами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Реклама,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особливо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планування,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промоушн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акцій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просування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потребує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особливої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уваги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Реклама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засобах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масової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інформації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радіо</w:t>
      </w:r>
      <w:r w:rsidR="004637DB" w:rsidRPr="004637DB">
        <w:rPr>
          <w:lang w:val="uk-UA"/>
        </w:rPr>
        <w:t xml:space="preserve">- </w:t>
      </w:r>
      <w:r w:rsidRPr="004637DB">
        <w:rPr>
          <w:lang w:val="uk-UA"/>
        </w:rPr>
        <w:t>теле</w:t>
      </w:r>
      <w:r w:rsidR="004637DB" w:rsidRPr="004637DB">
        <w:rPr>
          <w:lang w:val="uk-UA"/>
        </w:rPr>
        <w:t xml:space="preserve">- </w:t>
      </w:r>
      <w:r w:rsidRPr="004637DB">
        <w:rPr>
          <w:lang w:val="uk-UA"/>
        </w:rPr>
        <w:t>реклама,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пряма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поштова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реклама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акцій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засіб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залучення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клієнтів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Так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вибір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виконується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зарані,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звернути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увагу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безконтактному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знайомству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потенційного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клієнта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готелем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того,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успішно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розвивався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відомим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потрібно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застосовувати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такі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методи</w:t>
      </w:r>
      <w:r w:rsidR="004637DB" w:rsidRPr="004637DB">
        <w:rPr>
          <w:lang w:val="uk-UA"/>
        </w:rPr>
        <w:t>:</w:t>
      </w:r>
    </w:p>
    <w:p w:rsidR="004637DB" w:rsidRPr="004637DB" w:rsidRDefault="00403B28" w:rsidP="004637DB">
      <w:pPr>
        <w:numPr>
          <w:ilvl w:val="0"/>
          <w:numId w:val="18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реклама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буклетах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турфірм,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розміщення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настінних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календарів,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плакатів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8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розповсюдження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сувенірної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продукції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повинен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брати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участь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ярмарках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виставках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означає,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досягло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представити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плоди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досвіду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Брати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участь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позиціонувати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Участь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виставках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допоможе</w:t>
      </w:r>
      <w:r w:rsidR="004637DB" w:rsidRPr="004637DB">
        <w:rPr>
          <w:lang w:val="uk-UA"/>
        </w:rPr>
        <w:t>:</w:t>
      </w:r>
    </w:p>
    <w:p w:rsidR="004637DB" w:rsidRPr="004637DB" w:rsidRDefault="00403B28" w:rsidP="004637DB">
      <w:pPr>
        <w:numPr>
          <w:ilvl w:val="0"/>
          <w:numId w:val="17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росту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фірми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вивченню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7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розширенню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кількості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клієнтів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7"/>
        </w:numPr>
        <w:tabs>
          <w:tab w:val="clear" w:pos="1428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пошук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ділових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партнерів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Персонал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сьогодні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найважливішим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ресурсом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потрібно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грамотно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управляти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Одним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підходів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підготовки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службовців,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концепція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безперервного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допомогою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навчально-тренінгового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Зокрема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стосується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професійного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вдосконалення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гідів-екскурсоводів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Тренінги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ефективне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професійне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оригінальними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програмами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актуальною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тематикою,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персоналу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ідеї,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методи,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підходи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вирішенні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стратегічних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оперативних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завдань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підвищенні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обслуговування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Безперервність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процесу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досягається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плануванням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працівників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кожне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півріччя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щотижневим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занять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працівниками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кожного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відділу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Кожен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відділ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повинен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план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розрахований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півріччя,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визначений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занять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курсовій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показано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технологію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туристсько-екскурсійної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прикладі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Ужгороді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Об'єктом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дослідження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був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туристично-екскурсійний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центр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як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складову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частину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Дослідження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були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спрямовані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вивчення,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виявлення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використаних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резервів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подальшого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його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попит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="000B602A" w:rsidRPr="004637DB">
        <w:rPr>
          <w:lang w:val="uk-UA"/>
        </w:rPr>
        <w:t>окремі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Всі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дослідження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проаналізувати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економічну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ефективність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внести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певні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пропозиції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підвищення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конкурентоспроможності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сьогоднішній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ГТК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Інтурист-Закарпаття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функціонує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рахунок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доходів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виробничої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="000B602A" w:rsidRPr="004637DB">
        <w:rPr>
          <w:lang w:val="uk-UA"/>
        </w:rPr>
        <w:t>торгівельної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Це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змогу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збільшити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кількість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робочих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позитивно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вплинуло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проблему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зайнятості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населення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вже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реконструкцію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частини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фонду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заміна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застарілого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обладнання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метою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підвищення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сервісу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потрібно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звернути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увагу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наступне</w:t>
      </w:r>
      <w:r w:rsidR="004637DB" w:rsidRPr="004637DB">
        <w:rPr>
          <w:lang w:val="uk-UA"/>
        </w:rPr>
        <w:t>:</w:t>
      </w:r>
    </w:p>
    <w:p w:rsidR="00403B28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Завершити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реконструкцію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вестибюльної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групи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приміщень,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Звернути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увагу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обладнання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фонду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Впровадити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уніфіковані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технології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розміщення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Приділити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увагу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фірмовому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стилю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розробити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використовувати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взірці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фірмового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одягу,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візитні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картки,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фірмовий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посуд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інше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Використовувати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предмети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гостинності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разового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вжитку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Приділити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більше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уваги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професійній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підготовці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спеціалістів,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періодично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навчати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персонал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технологіям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За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рахунок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модернізації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матеріально-технічної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бази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провадити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автоматизовану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систему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управління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фондом</w:t>
      </w:r>
      <w:r w:rsidR="004637DB">
        <w:rPr>
          <w:lang w:val="uk-UA"/>
        </w:rPr>
        <w:t xml:space="preserve"> (</w:t>
      </w:r>
      <w:r w:rsidR="000B602A" w:rsidRPr="004637DB">
        <w:rPr>
          <w:lang w:val="uk-UA"/>
        </w:rPr>
        <w:t>прийом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розміщення-виїзд</w:t>
      </w:r>
      <w:r w:rsidR="004637DB" w:rsidRPr="004637DB">
        <w:rPr>
          <w:lang w:val="uk-UA"/>
        </w:rPr>
        <w:t xml:space="preserve">)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іншими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службами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Покращити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систему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розрахунків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клієнтами,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впровадити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форму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розрахунку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кредитних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картках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Направляти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розширення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асортименту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сауну,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фітнес-центр,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тренажерні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зали,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косметичні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кабінети,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бізнесменів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</w:t>
      </w:r>
      <w:r w:rsidR="004637DB" w:rsidRPr="004637DB">
        <w:rPr>
          <w:lang w:val="uk-UA"/>
        </w:rPr>
        <w:t xml:space="preserve">.)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забезпечення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їх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Розширення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продукту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Розширення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рекламної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компанії</w:t>
      </w:r>
      <w:r w:rsidR="004637DB" w:rsidRPr="004637DB">
        <w:rPr>
          <w:lang w:val="uk-UA"/>
        </w:rPr>
        <w:t>;</w:t>
      </w:r>
    </w:p>
    <w:p w:rsidR="004637DB" w:rsidRPr="004637DB" w:rsidRDefault="00403B28" w:rsidP="004637DB">
      <w:pPr>
        <w:numPr>
          <w:ilvl w:val="0"/>
          <w:numId w:val="19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маркетингових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соціологічних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досліджень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якості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надання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готельних,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>.</w:t>
      </w:r>
    </w:p>
    <w:p w:rsidR="004637DB" w:rsidRDefault="00403B28" w:rsidP="004637DB">
      <w:pPr>
        <w:shd w:val="clear" w:color="auto" w:fill="FFFFFF"/>
        <w:tabs>
          <w:tab w:val="left" w:pos="726"/>
        </w:tabs>
        <w:rPr>
          <w:lang w:val="uk-UA"/>
        </w:rPr>
      </w:pPr>
      <w:r w:rsidRPr="004637DB">
        <w:rPr>
          <w:lang w:val="uk-UA"/>
        </w:rPr>
        <w:t>Всі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перераховані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вище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пропозиції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дадуть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підвищити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рівень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сервісу,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зробити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продукт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цікавим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доступним,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підприємство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конкурентоспроможним</w:t>
      </w:r>
      <w:r w:rsidR="004637DB" w:rsidRPr="004637DB">
        <w:rPr>
          <w:lang w:val="uk-UA"/>
        </w:rPr>
        <w:t>.</w:t>
      </w:r>
    </w:p>
    <w:p w:rsidR="00FA6B0E" w:rsidRDefault="00FA6B0E" w:rsidP="004637DB">
      <w:pPr>
        <w:pStyle w:val="1"/>
        <w:rPr>
          <w:lang w:val="uk-UA"/>
        </w:rPr>
      </w:pPr>
      <w:r w:rsidRPr="004637DB">
        <w:rPr>
          <w:lang w:val="uk-UA"/>
        </w:rPr>
        <w:br w:type="page"/>
      </w:r>
      <w:bookmarkStart w:id="25" w:name="_Toc183507663"/>
      <w:bookmarkStart w:id="26" w:name="_Toc285150452"/>
      <w:r w:rsidR="00403B28" w:rsidRPr="004637DB">
        <w:rPr>
          <w:lang w:val="uk-UA"/>
        </w:rPr>
        <w:t>Перелік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використаної</w:t>
      </w:r>
      <w:r w:rsidR="004637DB" w:rsidRPr="004637DB">
        <w:rPr>
          <w:lang w:val="uk-UA"/>
        </w:rPr>
        <w:t xml:space="preserve"> </w:t>
      </w:r>
      <w:r w:rsidR="00403B28" w:rsidRPr="004637DB">
        <w:rPr>
          <w:lang w:val="uk-UA"/>
        </w:rPr>
        <w:t>літератури</w:t>
      </w:r>
      <w:bookmarkEnd w:id="25"/>
      <w:bookmarkEnd w:id="26"/>
    </w:p>
    <w:p w:rsidR="004637DB" w:rsidRPr="004637DB" w:rsidRDefault="004637DB" w:rsidP="004637DB">
      <w:pPr>
        <w:rPr>
          <w:lang w:val="uk-UA" w:eastAsia="en-US"/>
        </w:rPr>
      </w:pP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внесення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змін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Закону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18</w:t>
      </w:r>
      <w:r w:rsidR="004637DB">
        <w:rPr>
          <w:lang w:val="uk-UA"/>
        </w:rPr>
        <w:t>.11.20</w:t>
      </w:r>
      <w:r w:rsidRPr="004637DB">
        <w:rPr>
          <w:lang w:val="uk-UA"/>
        </w:rPr>
        <w:t>03</w:t>
      </w:r>
      <w:r w:rsidR="004637DB">
        <w:rPr>
          <w:lang w:val="uk-UA"/>
        </w:rPr>
        <w:t xml:space="preserve"> // </w:t>
      </w:r>
      <w:r w:rsidRPr="004637DB">
        <w:rPr>
          <w:lang w:val="uk-UA"/>
        </w:rPr>
        <w:t>Відомості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Верховної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Ради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2003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32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Агафонова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</w:t>
      </w:r>
      <w:r w:rsidR="004637DB">
        <w:rPr>
          <w:lang w:val="uk-UA"/>
        </w:rPr>
        <w:t xml:space="preserve">.Г., </w:t>
      </w:r>
      <w:r w:rsidRPr="004637DB">
        <w:rPr>
          <w:lang w:val="uk-UA"/>
        </w:rPr>
        <w:t>Агафонова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Туризм,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бізнес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ціноутворення,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конкуренція,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державне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регулювання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Знання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2002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370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Александрова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>
        <w:rPr>
          <w:lang w:val="uk-UA"/>
        </w:rPr>
        <w:t xml:space="preserve">.Ю. </w:t>
      </w:r>
      <w:r w:rsidRPr="004637DB">
        <w:rPr>
          <w:lang w:val="uk-UA"/>
        </w:rPr>
        <w:t>Международный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Аспект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Пресс,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2006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464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Байлик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>
        <w:rPr>
          <w:lang w:val="uk-UA"/>
        </w:rPr>
        <w:t xml:space="preserve">.И. </w:t>
      </w:r>
      <w:r w:rsidRPr="004637DB">
        <w:rPr>
          <w:lang w:val="uk-UA"/>
        </w:rPr>
        <w:t>Гостиничное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хозяйство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Проблемы,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перспективы,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сертификация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Альтерпрес,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2005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208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Браймер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</w:t>
      </w:r>
      <w:r w:rsidR="004637DB">
        <w:rPr>
          <w:lang w:val="uk-UA"/>
        </w:rPr>
        <w:t xml:space="preserve">.А. </w:t>
      </w:r>
      <w:r w:rsidRPr="004637DB">
        <w:rPr>
          <w:lang w:val="uk-UA"/>
        </w:rPr>
        <w:t>Основы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управления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индустрии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гостеприимства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Аспект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Пресс,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1995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382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Державна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програма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2002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2010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Затверджено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постановою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Кабінету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Міністрів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29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квітня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2002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583</w:t>
      </w:r>
      <w:r w:rsidR="004637DB">
        <w:rPr>
          <w:lang w:val="uk-UA"/>
        </w:rPr>
        <w:t xml:space="preserve"> // </w:t>
      </w:r>
      <w:r w:rsidRPr="004637DB">
        <w:rPr>
          <w:lang w:val="uk-UA"/>
        </w:rPr>
        <w:t>Правове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регулювання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Збірник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нормативно-правових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/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заг</w:t>
      </w:r>
      <w:r w:rsidR="004637DB" w:rsidRPr="004637DB">
        <w:rPr>
          <w:lang w:val="uk-UA"/>
        </w:rPr>
        <w:t xml:space="preserve">. </w:t>
      </w:r>
      <w:r w:rsidR="004637DB">
        <w:rPr>
          <w:lang w:val="uk-UA"/>
        </w:rPr>
        <w:t xml:space="preserve">ред. </w:t>
      </w:r>
      <w:r w:rsidRPr="004637DB">
        <w:rPr>
          <w:lang w:val="uk-UA"/>
        </w:rPr>
        <w:t>проф</w:t>
      </w:r>
      <w:r w:rsidR="004637DB">
        <w:rPr>
          <w:lang w:val="uk-UA"/>
        </w:rPr>
        <w:t xml:space="preserve">.В.К. </w:t>
      </w:r>
      <w:r w:rsidRPr="004637DB">
        <w:rPr>
          <w:lang w:val="uk-UA"/>
        </w:rPr>
        <w:t>Федорченка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Юрінком-Інтер,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2002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С</w:t>
      </w:r>
      <w:r w:rsidR="004637DB">
        <w:rPr>
          <w:lang w:val="uk-UA"/>
        </w:rPr>
        <w:t>.3</w:t>
      </w:r>
      <w:r w:rsidRPr="004637DB">
        <w:rPr>
          <w:lang w:val="uk-UA"/>
        </w:rPr>
        <w:t>2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40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Грибанова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>
        <w:rPr>
          <w:lang w:val="uk-UA"/>
        </w:rPr>
        <w:t xml:space="preserve">.В. </w:t>
      </w: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питання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підготовку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кадрів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початку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XX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/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Туристично-краєзнавчі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дослідження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Вип</w:t>
      </w:r>
      <w:r w:rsidR="004637DB">
        <w:rPr>
          <w:lang w:val="uk-UA"/>
        </w:rPr>
        <w:t>.1</w:t>
      </w:r>
      <w:r w:rsidR="004637DB" w:rsidRPr="004637DB">
        <w:rPr>
          <w:lang w:val="uk-UA"/>
        </w:rPr>
        <w:t xml:space="preserve">., </w:t>
      </w:r>
      <w:r w:rsidR="004637DB">
        <w:rPr>
          <w:lang w:val="uk-UA"/>
        </w:rPr>
        <w:t xml:space="preserve">4.2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1998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С</w:t>
      </w:r>
      <w:r w:rsidR="004637DB">
        <w:rPr>
          <w:lang w:val="uk-UA"/>
        </w:rPr>
        <w:t>.1</w:t>
      </w:r>
      <w:r w:rsidRPr="004637DB">
        <w:rPr>
          <w:lang w:val="uk-UA"/>
        </w:rPr>
        <w:t>65-170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Гецевич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</w:t>
      </w:r>
      <w:r w:rsidR="004637DB">
        <w:rPr>
          <w:lang w:val="uk-UA"/>
        </w:rPr>
        <w:t xml:space="preserve">.А. </w:t>
      </w:r>
      <w:r w:rsidRPr="004637DB">
        <w:rPr>
          <w:lang w:val="uk-UA"/>
        </w:rPr>
        <w:t>Основы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экскурсоведения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Учеб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пособие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Минск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Университетское,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1999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160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Емельянов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</w:t>
      </w:r>
      <w:r w:rsidR="004637DB">
        <w:rPr>
          <w:lang w:val="uk-UA"/>
        </w:rPr>
        <w:t xml:space="preserve">.В. </w:t>
      </w:r>
      <w:r w:rsidRPr="004637DB">
        <w:rPr>
          <w:lang w:val="uk-UA"/>
        </w:rPr>
        <w:t>Основы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экскурсоведения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ЦРИБ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Турист</w:t>
      </w:r>
      <w:r w:rsidR="004637DB">
        <w:rPr>
          <w:lang w:val="uk-UA"/>
        </w:rPr>
        <w:t>"</w:t>
      </w:r>
      <w:r w:rsidRPr="004637DB">
        <w:rPr>
          <w:lang w:val="uk-UA"/>
        </w:rPr>
        <w:t>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1981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230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Емельянов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</w:t>
      </w:r>
      <w:r w:rsidR="004637DB">
        <w:rPr>
          <w:lang w:val="uk-UA"/>
        </w:rPr>
        <w:t xml:space="preserve">.В. </w:t>
      </w:r>
      <w:r w:rsidRPr="004637DB">
        <w:rPr>
          <w:lang w:val="uk-UA"/>
        </w:rPr>
        <w:t>Экскурсионное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обслуживание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населення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Учеб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пособие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ЦРИБ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Турист</w:t>
      </w:r>
      <w:r w:rsidR="004637DB">
        <w:rPr>
          <w:lang w:val="uk-UA"/>
        </w:rPr>
        <w:t>"</w:t>
      </w:r>
      <w:r w:rsidRPr="004637DB">
        <w:rPr>
          <w:lang w:val="uk-UA"/>
        </w:rPr>
        <w:t>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1983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180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Емельянов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</w:t>
      </w:r>
      <w:r w:rsidR="004637DB">
        <w:rPr>
          <w:lang w:val="uk-UA"/>
        </w:rPr>
        <w:t xml:space="preserve">.В. </w:t>
      </w:r>
      <w:r w:rsidRPr="004637DB">
        <w:rPr>
          <w:lang w:val="uk-UA"/>
        </w:rPr>
        <w:t>Экскурсоведение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Учебник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4-е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изд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Советский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спорт,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2003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216с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Зінченко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>
        <w:rPr>
          <w:lang w:val="uk-UA"/>
        </w:rPr>
        <w:t xml:space="preserve">.А. </w:t>
      </w:r>
      <w:r w:rsidRPr="004637DB">
        <w:rPr>
          <w:lang w:val="uk-UA"/>
        </w:rPr>
        <w:t>Молодіжний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міжнародний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70-80-ті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ХХст</w:t>
      </w:r>
      <w:r w:rsidR="004637DB" w:rsidRPr="004637DB">
        <w:rPr>
          <w:lang w:val="uk-UA"/>
        </w:rPr>
        <w:t xml:space="preserve">.) -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Інститут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історії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України,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2002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58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Кабушкин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</w:t>
      </w:r>
      <w:r w:rsidR="004637DB">
        <w:rPr>
          <w:lang w:val="uk-UA"/>
        </w:rPr>
        <w:t xml:space="preserve">.И., </w:t>
      </w:r>
      <w:r w:rsidRPr="004637DB">
        <w:rPr>
          <w:lang w:val="uk-UA"/>
        </w:rPr>
        <w:t>Бондаренко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</w:t>
      </w:r>
      <w:r w:rsidR="004637DB">
        <w:rPr>
          <w:lang w:val="uk-UA"/>
        </w:rPr>
        <w:t xml:space="preserve">.А. </w:t>
      </w:r>
      <w:r w:rsidRPr="004637DB">
        <w:rPr>
          <w:lang w:val="uk-UA"/>
        </w:rPr>
        <w:t>Менеджмент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гостиниц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ресторанов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Минск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Новое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знание,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2004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215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Квартальнов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>
        <w:rPr>
          <w:lang w:val="uk-UA"/>
        </w:rPr>
        <w:t xml:space="preserve">.А., </w:t>
      </w:r>
      <w:r w:rsidRPr="004637DB">
        <w:rPr>
          <w:lang w:val="uk-UA"/>
        </w:rPr>
        <w:t>Сенин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>
        <w:rPr>
          <w:lang w:val="uk-UA"/>
        </w:rPr>
        <w:t xml:space="preserve">.С. </w:t>
      </w:r>
      <w:r w:rsidRPr="004637DB">
        <w:rPr>
          <w:lang w:val="uk-UA"/>
        </w:rPr>
        <w:t>Организация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туристско-экскурсионного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обслуживания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Уч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пособ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ЦРИБ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Турист</w:t>
      </w:r>
      <w:r w:rsidR="004637DB">
        <w:rPr>
          <w:lang w:val="uk-UA"/>
        </w:rPr>
        <w:t>"</w:t>
      </w:r>
      <w:r w:rsidRPr="004637DB">
        <w:rPr>
          <w:lang w:val="uk-UA"/>
        </w:rPr>
        <w:t>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1999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220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Квартальнов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>
        <w:rPr>
          <w:lang w:val="uk-UA"/>
        </w:rPr>
        <w:t xml:space="preserve">.А., </w:t>
      </w:r>
      <w:r w:rsidRPr="004637DB">
        <w:rPr>
          <w:lang w:val="uk-UA"/>
        </w:rPr>
        <w:t>Федорченко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>
        <w:rPr>
          <w:lang w:val="uk-UA"/>
        </w:rPr>
        <w:t xml:space="preserve">.К. </w:t>
      </w: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социальный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история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современность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Вища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шк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1989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342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Логинов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</w:t>
      </w:r>
      <w:r w:rsidR="004637DB">
        <w:rPr>
          <w:lang w:val="uk-UA"/>
        </w:rPr>
        <w:t xml:space="preserve">.М., </w:t>
      </w:r>
      <w:r w:rsidRPr="004637DB">
        <w:rPr>
          <w:lang w:val="uk-UA"/>
        </w:rPr>
        <w:t>Рухлов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Ю</w:t>
      </w:r>
      <w:r w:rsidR="004637DB">
        <w:rPr>
          <w:lang w:val="uk-UA"/>
        </w:rPr>
        <w:t xml:space="preserve">.В. </w:t>
      </w:r>
      <w:r w:rsidRPr="004637DB">
        <w:rPr>
          <w:lang w:val="uk-UA"/>
        </w:rPr>
        <w:t>История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развития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туристско-экскурсионного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дела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ЦРИБ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Турист</w:t>
      </w:r>
      <w:r w:rsidR="004637DB">
        <w:rPr>
          <w:lang w:val="uk-UA"/>
        </w:rPr>
        <w:t>"</w:t>
      </w:r>
      <w:r w:rsidRPr="004637DB">
        <w:rPr>
          <w:lang w:val="uk-UA"/>
        </w:rPr>
        <w:t>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1989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77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Лукьянова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Дорошенко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Европейский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ремонт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интернациональный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стиль</w:t>
      </w:r>
      <w:r w:rsidR="004637DB" w:rsidRPr="004637DB">
        <w:rPr>
          <w:lang w:val="uk-UA"/>
        </w:rPr>
        <w:t>?</w:t>
      </w:r>
      <w:r w:rsidR="004637DB">
        <w:rPr>
          <w:lang w:val="uk-UA"/>
        </w:rPr>
        <w:t xml:space="preserve"> // </w:t>
      </w:r>
      <w:r w:rsidRPr="004637DB">
        <w:rPr>
          <w:lang w:val="uk-UA"/>
        </w:rPr>
        <w:t>Гостиничный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ресторанный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бизнес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2000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С</w:t>
      </w:r>
      <w:r w:rsidR="004637DB">
        <w:rPr>
          <w:lang w:val="uk-UA"/>
        </w:rPr>
        <w:t>.5</w:t>
      </w:r>
      <w:r w:rsidRPr="004637DB">
        <w:rPr>
          <w:lang w:val="uk-UA"/>
        </w:rPr>
        <w:t>0-51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Материалы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зарубежной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периодики</w:t>
      </w:r>
      <w:r w:rsidR="004637DB" w:rsidRPr="004637DB">
        <w:rPr>
          <w:lang w:val="uk-UA"/>
        </w:rPr>
        <w:t>.</w:t>
      </w:r>
      <w:r w:rsidR="004637DB">
        <w:rPr>
          <w:lang w:val="uk-UA"/>
        </w:rPr>
        <w:t xml:space="preserve"> // </w:t>
      </w:r>
      <w:r w:rsidRPr="004637DB">
        <w:rPr>
          <w:lang w:val="uk-UA"/>
        </w:rPr>
        <w:t>Гостиничный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ресторанный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бизнес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2003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С</w:t>
      </w:r>
      <w:r w:rsidR="004637DB">
        <w:rPr>
          <w:lang w:val="uk-UA"/>
        </w:rPr>
        <w:t>.2</w:t>
      </w:r>
      <w:r w:rsidRPr="004637DB">
        <w:rPr>
          <w:lang w:val="uk-UA"/>
        </w:rPr>
        <w:t>9-30</w:t>
      </w:r>
      <w:r w:rsidR="004637DB" w:rsidRPr="004637DB">
        <w:rPr>
          <w:lang w:val="uk-UA"/>
        </w:rPr>
        <w:t>.</w:t>
      </w:r>
    </w:p>
    <w:p w:rsidR="004637DB" w:rsidRPr="004637DB" w:rsidRDefault="006C19AC" w:rsidP="004637DB">
      <w:pPr>
        <w:pStyle w:val="a"/>
        <w:rPr>
          <w:lang w:val="uk-UA"/>
        </w:rPr>
      </w:pPr>
      <w:r w:rsidRPr="004637DB">
        <w:rPr>
          <w:lang w:val="uk-UA"/>
        </w:rPr>
        <w:t>Мунін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Змійов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Зінов’єв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кол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авт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Управління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готельним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комплексом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Навч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Посібник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Ліра-К</w:t>
      </w:r>
      <w:r w:rsidR="004637DB">
        <w:rPr>
          <w:lang w:val="uk-UA"/>
        </w:rPr>
        <w:t>, 20</w:t>
      </w:r>
      <w:r w:rsidRPr="004637DB">
        <w:rPr>
          <w:lang w:val="uk-UA"/>
        </w:rPr>
        <w:t>05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520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Науменко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</w:t>
      </w:r>
      <w:r w:rsidR="004637DB">
        <w:rPr>
          <w:lang w:val="uk-UA"/>
        </w:rPr>
        <w:t xml:space="preserve">.П. </w:t>
      </w:r>
      <w:r w:rsidRPr="004637DB">
        <w:rPr>
          <w:lang w:val="uk-UA"/>
        </w:rPr>
        <w:t>Проблеми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внутрішнього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/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Внутрішній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туризм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окремі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аспекти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2002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160с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Національна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система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туристсько-екскурсійних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маршрутів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Намисто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Славутича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/Г</w:t>
      </w:r>
      <w:r w:rsidR="004637DB">
        <w:rPr>
          <w:lang w:val="uk-UA"/>
        </w:rPr>
        <w:t xml:space="preserve">.П. </w:t>
      </w:r>
      <w:r w:rsidRPr="004637DB">
        <w:rPr>
          <w:lang w:val="uk-UA"/>
        </w:rPr>
        <w:t>Науменко,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>
        <w:rPr>
          <w:lang w:val="uk-UA"/>
        </w:rPr>
        <w:t xml:space="preserve">.В. </w:t>
      </w:r>
      <w:r w:rsidRPr="004637DB">
        <w:rPr>
          <w:lang w:val="uk-UA"/>
        </w:rPr>
        <w:t>Грибанова,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</w:t>
      </w:r>
      <w:r w:rsidR="004637DB">
        <w:rPr>
          <w:lang w:val="uk-UA"/>
        </w:rPr>
        <w:t xml:space="preserve">.П. </w:t>
      </w:r>
      <w:r w:rsidRPr="004637DB">
        <w:rPr>
          <w:lang w:val="uk-UA"/>
        </w:rPr>
        <w:t>Дорошкотаін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1998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401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Основні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напрями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екскурсійної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діяльності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Україні</w:t>
      </w:r>
      <w:r w:rsidR="004637DB">
        <w:rPr>
          <w:lang w:val="uk-UA"/>
        </w:rPr>
        <w:t xml:space="preserve"> // </w:t>
      </w:r>
      <w:r w:rsidRPr="004637DB">
        <w:rPr>
          <w:lang w:val="uk-UA"/>
        </w:rPr>
        <w:t>Діловий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Вісник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07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122</w:t>
      </w:r>
      <w:r w:rsidR="004637DB" w:rsidRPr="004637DB">
        <w:rPr>
          <w:lang w:val="uk-UA"/>
        </w:rPr>
        <w:t xml:space="preserve">), </w:t>
      </w:r>
      <w:r w:rsidRPr="004637DB">
        <w:rPr>
          <w:lang w:val="uk-UA"/>
        </w:rPr>
        <w:t>2005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С</w:t>
      </w:r>
      <w:r w:rsidR="004637DB">
        <w:rPr>
          <w:lang w:val="uk-UA"/>
        </w:rPr>
        <w:t>.2</w:t>
      </w:r>
      <w:r w:rsidRPr="004637DB">
        <w:rPr>
          <w:lang w:val="uk-UA"/>
        </w:rPr>
        <w:t>4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31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Папирян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</w:t>
      </w:r>
      <w:r w:rsidR="004637DB">
        <w:rPr>
          <w:lang w:val="uk-UA"/>
        </w:rPr>
        <w:t xml:space="preserve">.А. </w:t>
      </w:r>
      <w:r w:rsidRPr="004637DB">
        <w:rPr>
          <w:lang w:val="uk-UA"/>
        </w:rPr>
        <w:t>Менеджмент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индустрии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гостеприимства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Отели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рестораны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М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Экономика,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2003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207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Современные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тенденции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гостиничном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бизнесе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pStyle w:val="a"/>
        <w:rPr>
          <w:lang w:val="uk-UA"/>
        </w:rPr>
      </w:pPr>
      <w:r w:rsidRPr="004637DB">
        <w:rPr>
          <w:lang w:val="uk-UA"/>
        </w:rPr>
        <w:t>Пересічний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</w:t>
      </w:r>
      <w:r w:rsidR="004637DB">
        <w:rPr>
          <w:lang w:val="uk-UA"/>
        </w:rPr>
        <w:t xml:space="preserve">.В. </w:t>
      </w:r>
      <w:r w:rsidRPr="004637DB">
        <w:rPr>
          <w:lang w:val="uk-UA"/>
        </w:rPr>
        <w:t>Готельно-ресторанний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бізнес,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стан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перспективи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розвитку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К</w:t>
      </w:r>
      <w:r w:rsidR="004637DB" w:rsidRPr="004637DB">
        <w:rPr>
          <w:lang w:val="uk-UA"/>
        </w:rPr>
        <w:t xml:space="preserve">.: </w:t>
      </w:r>
      <w:r w:rsidRPr="004637DB">
        <w:rPr>
          <w:lang w:val="uk-UA"/>
        </w:rPr>
        <w:t>Знання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2007</w:t>
      </w:r>
      <w:r w:rsidR="004637DB">
        <w:rPr>
          <w:lang w:val="uk-UA"/>
        </w:rPr>
        <w:t xml:space="preserve">. - </w:t>
      </w:r>
      <w:r w:rsidRPr="004637DB">
        <w:rPr>
          <w:lang w:val="uk-UA"/>
        </w:rPr>
        <w:t>430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</w:t>
      </w:r>
      <w:r w:rsidR="004637DB" w:rsidRPr="004637DB">
        <w:rPr>
          <w:lang w:val="uk-UA"/>
        </w:rPr>
        <w:t>.</w:t>
      </w:r>
    </w:p>
    <w:p w:rsidR="00403B28" w:rsidRPr="004637DB" w:rsidRDefault="004637DB" w:rsidP="004637DB">
      <w:pPr>
        <w:pStyle w:val="a"/>
        <w:rPr>
          <w:lang w:val="uk-UA"/>
        </w:rPr>
      </w:pPr>
      <w:r w:rsidRPr="00E234FD">
        <w:rPr>
          <w:lang w:val="uk-UA"/>
        </w:rPr>
        <w:t>http://</w:t>
      </w:r>
      <w:r w:rsidR="00403B28" w:rsidRPr="00E234FD">
        <w:rPr>
          <w:lang w:val="uk-UA"/>
        </w:rPr>
        <w:t>karpaty</w:t>
      </w:r>
      <w:r w:rsidRPr="00E234FD">
        <w:rPr>
          <w:lang w:val="uk-UA"/>
        </w:rPr>
        <w:t xml:space="preserve">. </w:t>
      </w:r>
      <w:r w:rsidR="00403B28" w:rsidRPr="00E234FD">
        <w:rPr>
          <w:lang w:val="uk-UA"/>
        </w:rPr>
        <w:t>nezabarom</w:t>
      </w:r>
      <w:r w:rsidRPr="00E234FD">
        <w:rPr>
          <w:lang w:val="uk-UA"/>
        </w:rPr>
        <w:t>.com.ua</w:t>
      </w:r>
    </w:p>
    <w:p w:rsidR="00403B28" w:rsidRPr="004637DB" w:rsidRDefault="004637DB" w:rsidP="004637DB">
      <w:pPr>
        <w:pStyle w:val="a"/>
        <w:rPr>
          <w:lang w:val="uk-UA"/>
        </w:rPr>
      </w:pPr>
      <w:r w:rsidRPr="00E234FD">
        <w:rPr>
          <w:lang w:val="uk-UA"/>
        </w:rPr>
        <w:t>http://www.</w:t>
      </w:r>
      <w:r w:rsidR="00403B28" w:rsidRPr="00E234FD">
        <w:rPr>
          <w:lang w:val="uk-UA"/>
        </w:rPr>
        <w:t>tour</w:t>
      </w:r>
      <w:r w:rsidRPr="00E234FD">
        <w:rPr>
          <w:lang w:val="uk-UA"/>
        </w:rPr>
        <w:t>.com.ua</w:t>
      </w:r>
    </w:p>
    <w:p w:rsidR="00403B28" w:rsidRPr="004637DB" w:rsidRDefault="004637DB" w:rsidP="004637DB">
      <w:pPr>
        <w:pStyle w:val="a"/>
        <w:rPr>
          <w:lang w:val="uk-UA"/>
        </w:rPr>
      </w:pPr>
      <w:r w:rsidRPr="00E234FD">
        <w:rPr>
          <w:lang w:val="uk-UA"/>
        </w:rPr>
        <w:t>http://www.</w:t>
      </w:r>
      <w:r w:rsidR="00403B28" w:rsidRPr="00E234FD">
        <w:rPr>
          <w:lang w:val="uk-UA"/>
        </w:rPr>
        <w:t>world-tourism</w:t>
      </w:r>
      <w:r w:rsidRPr="00E234FD">
        <w:rPr>
          <w:lang w:val="uk-UA"/>
        </w:rPr>
        <w:t>.org</w:t>
      </w:r>
    </w:p>
    <w:p w:rsidR="00403B28" w:rsidRPr="004637DB" w:rsidRDefault="004637DB" w:rsidP="004637DB">
      <w:pPr>
        <w:pStyle w:val="a"/>
        <w:rPr>
          <w:lang w:val="uk-UA"/>
        </w:rPr>
      </w:pPr>
      <w:r w:rsidRPr="00E234FD">
        <w:rPr>
          <w:lang w:val="uk-UA"/>
        </w:rPr>
        <w:t>http://www.</w:t>
      </w:r>
      <w:r w:rsidR="00403B28" w:rsidRPr="00E234FD">
        <w:rPr>
          <w:lang w:val="uk-UA"/>
        </w:rPr>
        <w:t>hoteluzhgorod</w:t>
      </w:r>
      <w:r w:rsidRPr="00E234FD">
        <w:rPr>
          <w:lang w:val="uk-UA"/>
        </w:rPr>
        <w:t>.com</w:t>
      </w:r>
    </w:p>
    <w:p w:rsidR="008825FE" w:rsidRPr="004637DB" w:rsidRDefault="004637DB" w:rsidP="004637DB">
      <w:pPr>
        <w:pStyle w:val="a"/>
        <w:rPr>
          <w:lang w:val="uk-UA"/>
        </w:rPr>
      </w:pPr>
      <w:r>
        <w:rPr>
          <w:lang w:val="uk-UA"/>
        </w:rPr>
        <w:t>http://</w:t>
      </w:r>
      <w:r w:rsidRPr="00E234FD">
        <w:rPr>
          <w:lang w:val="uk-UA"/>
        </w:rPr>
        <w:t>www.</w:t>
      </w:r>
      <w:r w:rsidR="00EC4B11" w:rsidRPr="00E234FD">
        <w:rPr>
          <w:lang w:val="uk-UA"/>
        </w:rPr>
        <w:t>intur-zak</w:t>
      </w:r>
      <w:r w:rsidRPr="00E234FD">
        <w:rPr>
          <w:lang w:val="uk-UA"/>
        </w:rPr>
        <w:t>.com</w:t>
      </w:r>
    </w:p>
    <w:p w:rsidR="004637DB" w:rsidRPr="004637DB" w:rsidRDefault="004637DB" w:rsidP="004637DB">
      <w:pPr>
        <w:pStyle w:val="a"/>
        <w:rPr>
          <w:b/>
          <w:bCs/>
          <w:lang w:val="uk-UA"/>
        </w:rPr>
      </w:pPr>
      <w:r>
        <w:rPr>
          <w:lang w:val="uk-UA"/>
        </w:rPr>
        <w:t>http://www.</w:t>
      </w:r>
      <w:r w:rsidR="008825FE" w:rsidRPr="004637DB">
        <w:rPr>
          <w:lang w:val="uk-UA"/>
        </w:rPr>
        <w:t>smida</w:t>
      </w:r>
      <w:r>
        <w:rPr>
          <w:lang w:val="uk-UA"/>
        </w:rPr>
        <w:t>.gov.ua</w:t>
      </w:r>
    </w:p>
    <w:p w:rsidR="004637DB" w:rsidRDefault="004637DB" w:rsidP="004637DB">
      <w:pPr>
        <w:pStyle w:val="1"/>
        <w:rPr>
          <w:lang w:val="uk-UA"/>
        </w:rPr>
      </w:pPr>
      <w:r w:rsidRPr="004637DB">
        <w:rPr>
          <w:lang w:val="uk-UA"/>
        </w:rPr>
        <w:br w:type="page"/>
      </w:r>
      <w:bookmarkStart w:id="27" w:name="_Toc285150453"/>
      <w:bookmarkStart w:id="28" w:name="_Toc183507667"/>
      <w:bookmarkStart w:id="29" w:name="_Toc183507668"/>
      <w:r>
        <w:rPr>
          <w:lang w:val="uk-UA"/>
        </w:rPr>
        <w:t>Додатки</w:t>
      </w:r>
      <w:bookmarkEnd w:id="27"/>
    </w:p>
    <w:p w:rsidR="004637DB" w:rsidRPr="004637DB" w:rsidRDefault="004637DB" w:rsidP="004637DB">
      <w:pPr>
        <w:rPr>
          <w:lang w:val="uk-UA" w:eastAsia="en-US"/>
        </w:rPr>
      </w:pPr>
    </w:p>
    <w:p w:rsidR="00EA3976" w:rsidRDefault="00EA3976" w:rsidP="004637DB">
      <w:pPr>
        <w:pStyle w:val="afa"/>
        <w:rPr>
          <w:lang w:val="uk-UA"/>
        </w:rPr>
      </w:pPr>
      <w:r w:rsidRPr="004637DB">
        <w:rPr>
          <w:lang w:val="uk-UA"/>
        </w:rPr>
        <w:t>Додаток</w:t>
      </w:r>
      <w:r w:rsidR="004637DB" w:rsidRPr="004637DB">
        <w:rPr>
          <w:lang w:val="uk-UA"/>
        </w:rPr>
        <w:t xml:space="preserve"> </w:t>
      </w:r>
      <w:bookmarkEnd w:id="28"/>
      <w:r w:rsidR="008D2090" w:rsidRPr="004637DB">
        <w:rPr>
          <w:lang w:val="uk-UA"/>
        </w:rPr>
        <w:t>1</w:t>
      </w:r>
    </w:p>
    <w:p w:rsidR="004637DB" w:rsidRPr="004637DB" w:rsidRDefault="004637DB" w:rsidP="004637DB">
      <w:pPr>
        <w:pStyle w:val="afa"/>
        <w:rPr>
          <w:lang w:val="uk-UA"/>
        </w:rPr>
      </w:pPr>
    </w:p>
    <w:p w:rsidR="00EA3976" w:rsidRPr="004637DB" w:rsidRDefault="00EA3976" w:rsidP="004637DB">
      <w:pPr>
        <w:tabs>
          <w:tab w:val="left" w:pos="726"/>
        </w:tabs>
        <w:rPr>
          <w:b/>
          <w:bCs/>
          <w:lang w:val="uk-UA"/>
        </w:rPr>
      </w:pPr>
      <w:r w:rsidRPr="004637DB">
        <w:rPr>
          <w:b/>
          <w:bCs/>
          <w:lang w:val="uk-UA"/>
        </w:rPr>
        <w:t>Стан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номерного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фонду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готелю</w:t>
      </w:r>
    </w:p>
    <w:p w:rsidR="007043FA" w:rsidRDefault="007043FA" w:rsidP="004637DB">
      <w:pPr>
        <w:tabs>
          <w:tab w:val="left" w:pos="726"/>
        </w:tabs>
        <w:rPr>
          <w:lang w:val="uk-UA"/>
        </w:rPr>
      </w:pPr>
    </w:p>
    <w:p w:rsidR="00EA3976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Люкс</w:t>
      </w:r>
    </w:p>
    <w:p w:rsidR="00EA3976" w:rsidRPr="004637DB" w:rsidRDefault="007334BF" w:rsidP="004637DB">
      <w:pPr>
        <w:tabs>
          <w:tab w:val="left" w:pos="726"/>
        </w:tabs>
        <w:rPr>
          <w:lang w:val="uk-UA"/>
        </w:rPr>
      </w:pPr>
      <w:r>
        <w:pict>
          <v:shape id="_x0000_i1031" type="#_x0000_t75" style="width:225pt;height:140.25pt">
            <v:imagedata r:id="rId13" o:title=""/>
          </v:shape>
        </w:pict>
      </w:r>
    </w:p>
    <w:p w:rsidR="004637DB" w:rsidRDefault="004637DB" w:rsidP="004637DB">
      <w:pPr>
        <w:tabs>
          <w:tab w:val="left" w:pos="726"/>
        </w:tabs>
        <w:rPr>
          <w:lang w:val="uk-UA"/>
        </w:rPr>
      </w:pP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Подібних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номерів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10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Мінімум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2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Максимум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3</w:t>
      </w:r>
      <w:r w:rsidR="004637DB" w:rsidRPr="004637DB">
        <w:rPr>
          <w:lang w:val="uk-UA"/>
        </w:rPr>
        <w:t>;</w:t>
      </w: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Комфортабельний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двокімнатний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всіма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зручностями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кондиціонером</w:t>
      </w:r>
      <w:r w:rsidR="004637DB" w:rsidRPr="004637DB">
        <w:rPr>
          <w:lang w:val="uk-UA"/>
        </w:rPr>
        <w:t>.</w:t>
      </w:r>
    </w:p>
    <w:p w:rsidR="00EA3976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Додаткова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інформація</w:t>
      </w:r>
    </w:p>
    <w:p w:rsidR="004637DB" w:rsidRPr="004637DB" w:rsidRDefault="00EA3976" w:rsidP="004637DB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ТБ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Кабельне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ТБ</w:t>
      </w:r>
      <w:r w:rsidR="004637DB" w:rsidRPr="004637DB">
        <w:rPr>
          <w:lang w:val="uk-UA"/>
        </w:rPr>
        <w:t>)</w:t>
      </w:r>
    </w:p>
    <w:p w:rsidR="004637DB" w:rsidRPr="004637DB" w:rsidRDefault="00EA3976" w:rsidP="004637DB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Частота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прибирання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щодня</w:t>
      </w:r>
      <w:r w:rsidR="004637DB" w:rsidRPr="004637DB">
        <w:rPr>
          <w:lang w:val="uk-UA"/>
        </w:rPr>
        <w:t>)</w:t>
      </w:r>
    </w:p>
    <w:p w:rsidR="004637DB" w:rsidRPr="004637DB" w:rsidRDefault="00EA3976" w:rsidP="004637DB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Зміна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постільної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білизни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дні</w:t>
      </w:r>
      <w:r w:rsidR="004637DB" w:rsidRPr="004637DB">
        <w:rPr>
          <w:lang w:val="uk-UA"/>
        </w:rPr>
        <w:t>)</w:t>
      </w:r>
    </w:p>
    <w:p w:rsidR="004637DB" w:rsidRDefault="004637DB" w:rsidP="004637DB">
      <w:pPr>
        <w:tabs>
          <w:tab w:val="left" w:pos="726"/>
        </w:tabs>
        <w:rPr>
          <w:b/>
          <w:bCs/>
          <w:lang w:val="uk-UA"/>
        </w:rPr>
      </w:pPr>
    </w:p>
    <w:p w:rsidR="00EA3976" w:rsidRPr="004637DB" w:rsidRDefault="00EA3976" w:rsidP="004637DB">
      <w:pPr>
        <w:tabs>
          <w:tab w:val="left" w:pos="726"/>
        </w:tabs>
        <w:rPr>
          <w:b/>
          <w:bCs/>
          <w:lang w:val="uk-UA"/>
        </w:rPr>
      </w:pPr>
      <w:r w:rsidRPr="004637DB">
        <w:rPr>
          <w:b/>
          <w:bCs/>
          <w:lang w:val="uk-UA"/>
        </w:rPr>
        <w:t>Двомісний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еліт</w:t>
      </w:r>
    </w:p>
    <w:p w:rsidR="004637DB" w:rsidRDefault="007334BF" w:rsidP="004637DB">
      <w:pPr>
        <w:tabs>
          <w:tab w:val="left" w:pos="726"/>
        </w:tabs>
      </w:pPr>
      <w:r>
        <w:pict>
          <v:shape id="_x0000_i1032" type="#_x0000_t75" style="width:225pt;height:157.5pt">
            <v:imagedata r:id="rId14" o:title=""/>
          </v:shape>
        </w:pict>
      </w:r>
    </w:p>
    <w:p w:rsidR="004637DB" w:rsidRDefault="004637DB" w:rsidP="004637DB">
      <w:pPr>
        <w:tabs>
          <w:tab w:val="left" w:pos="726"/>
        </w:tabs>
      </w:pP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Подібних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номерів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0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Мінімум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Максимум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3</w:t>
      </w:r>
      <w:r w:rsidR="004637DB" w:rsidRPr="004637DB">
        <w:rPr>
          <w:lang w:val="uk-UA"/>
        </w:rPr>
        <w:t>;</w:t>
      </w: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Затишний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всіма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зручностями</w:t>
      </w:r>
      <w:r w:rsidR="004637DB" w:rsidRPr="004637DB">
        <w:rPr>
          <w:lang w:val="uk-UA"/>
        </w:rPr>
        <w:t>.</w:t>
      </w:r>
    </w:p>
    <w:p w:rsidR="00EA3976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Додаткова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інформація</w:t>
      </w:r>
    </w:p>
    <w:p w:rsidR="004637DB" w:rsidRPr="004637DB" w:rsidRDefault="00EA3976" w:rsidP="004637DB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ТБ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Кабельне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ТБ</w:t>
      </w:r>
      <w:r w:rsidR="004637DB" w:rsidRPr="004637DB">
        <w:rPr>
          <w:lang w:val="uk-UA"/>
        </w:rPr>
        <w:t>)</w:t>
      </w:r>
    </w:p>
    <w:p w:rsidR="004637DB" w:rsidRPr="004637DB" w:rsidRDefault="00EA3976" w:rsidP="004637DB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Частота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прибирання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щодня</w:t>
      </w:r>
      <w:r w:rsidR="004637DB" w:rsidRPr="004637DB">
        <w:rPr>
          <w:lang w:val="uk-UA"/>
        </w:rPr>
        <w:t>)</w:t>
      </w:r>
    </w:p>
    <w:p w:rsidR="004637DB" w:rsidRDefault="00EA3976" w:rsidP="004637DB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Зміна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постільної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білизни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дні</w:t>
      </w:r>
      <w:r w:rsidR="004637DB" w:rsidRPr="004637DB">
        <w:rPr>
          <w:lang w:val="uk-UA"/>
        </w:rPr>
        <w:t>)</w:t>
      </w:r>
    </w:p>
    <w:p w:rsidR="004637DB" w:rsidRDefault="004637DB" w:rsidP="004637DB">
      <w:pPr>
        <w:tabs>
          <w:tab w:val="left" w:pos="726"/>
        </w:tabs>
        <w:rPr>
          <w:b/>
          <w:bCs/>
          <w:lang w:val="uk-UA"/>
        </w:rPr>
      </w:pPr>
    </w:p>
    <w:p w:rsidR="004637DB" w:rsidRPr="004637DB" w:rsidRDefault="004637DB" w:rsidP="004637DB">
      <w:pPr>
        <w:tabs>
          <w:tab w:val="left" w:pos="726"/>
        </w:tabs>
        <w:rPr>
          <w:b/>
          <w:bCs/>
          <w:lang w:val="uk-UA"/>
        </w:rPr>
      </w:pPr>
      <w:r w:rsidRPr="004637DB">
        <w:rPr>
          <w:b/>
          <w:bCs/>
          <w:lang w:val="uk-UA"/>
        </w:rPr>
        <w:t>Двомісний номер</w:t>
      </w:r>
      <w:r>
        <w:rPr>
          <w:b/>
          <w:bCs/>
          <w:lang w:val="uk-UA"/>
        </w:rPr>
        <w:t xml:space="preserve"> "</w:t>
      </w:r>
      <w:r w:rsidRPr="004637DB">
        <w:rPr>
          <w:b/>
          <w:bCs/>
          <w:lang w:val="uk-UA"/>
        </w:rPr>
        <w:t>бізнес</w:t>
      </w:r>
      <w:r>
        <w:rPr>
          <w:b/>
          <w:bCs/>
          <w:lang w:val="uk-UA"/>
        </w:rPr>
        <w:t xml:space="preserve">" </w:t>
      </w:r>
      <w:r w:rsidRPr="004637DB">
        <w:rPr>
          <w:b/>
          <w:bCs/>
          <w:lang w:val="uk-UA"/>
        </w:rPr>
        <w:t>класу</w:t>
      </w:r>
    </w:p>
    <w:p w:rsidR="004637DB" w:rsidRDefault="007334BF" w:rsidP="004637DB">
      <w:pPr>
        <w:tabs>
          <w:tab w:val="left" w:pos="726"/>
        </w:tabs>
      </w:pPr>
      <w:r>
        <w:pict>
          <v:shape id="_x0000_i1033" type="#_x0000_t75" style="width:225pt;height:157.5pt">
            <v:imagedata r:id="rId15" o:title=""/>
          </v:shape>
        </w:pict>
      </w:r>
    </w:p>
    <w:p w:rsidR="004637DB" w:rsidRDefault="004637DB" w:rsidP="004637DB">
      <w:pPr>
        <w:tabs>
          <w:tab w:val="left" w:pos="726"/>
        </w:tabs>
        <w:rPr>
          <w:lang w:val="uk-UA"/>
        </w:rPr>
      </w:pP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Подібних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номерів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0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Мінімум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Максимум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3</w:t>
      </w:r>
      <w:r w:rsidR="004637DB" w:rsidRPr="004637DB">
        <w:rPr>
          <w:lang w:val="uk-UA"/>
        </w:rPr>
        <w:t>.</w:t>
      </w: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Однокімнатний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всіма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зручностями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можливістю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доставити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третє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</w:t>
      </w:r>
      <w:r w:rsidR="004637DB" w:rsidRPr="004637DB">
        <w:rPr>
          <w:lang w:val="uk-UA"/>
        </w:rPr>
        <w:t>.</w:t>
      </w: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Додаткова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інформація</w:t>
      </w:r>
      <w:r w:rsidR="004637DB" w:rsidRPr="004637DB">
        <w:rPr>
          <w:lang w:val="uk-UA"/>
        </w:rPr>
        <w:t>:</w:t>
      </w:r>
    </w:p>
    <w:p w:rsidR="004637DB" w:rsidRPr="004637DB" w:rsidRDefault="00EA3976" w:rsidP="004637DB">
      <w:pPr>
        <w:numPr>
          <w:ilvl w:val="0"/>
          <w:numId w:val="29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ТБ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Кабельне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ТБ</w:t>
      </w:r>
      <w:r w:rsidR="004637DB" w:rsidRPr="004637DB">
        <w:rPr>
          <w:lang w:val="uk-UA"/>
        </w:rPr>
        <w:t>)</w:t>
      </w:r>
    </w:p>
    <w:p w:rsidR="004637DB" w:rsidRPr="004637DB" w:rsidRDefault="00EA3976" w:rsidP="004637DB">
      <w:pPr>
        <w:numPr>
          <w:ilvl w:val="0"/>
          <w:numId w:val="29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Частота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прибирання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щодня</w:t>
      </w:r>
      <w:r w:rsidR="004637DB" w:rsidRPr="004637DB">
        <w:rPr>
          <w:lang w:val="uk-UA"/>
        </w:rPr>
        <w:t>)</w:t>
      </w:r>
    </w:p>
    <w:p w:rsidR="004637DB" w:rsidRPr="004637DB" w:rsidRDefault="00EA3976" w:rsidP="004637DB">
      <w:pPr>
        <w:numPr>
          <w:ilvl w:val="0"/>
          <w:numId w:val="29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Зміна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постільної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білизни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дні</w:t>
      </w:r>
      <w:r w:rsidR="004637DB" w:rsidRPr="004637DB">
        <w:rPr>
          <w:lang w:val="uk-UA"/>
        </w:rPr>
        <w:t>)</w:t>
      </w:r>
    </w:p>
    <w:p w:rsidR="004637DB" w:rsidRPr="004637DB" w:rsidRDefault="004637DB" w:rsidP="004637DB">
      <w:pPr>
        <w:tabs>
          <w:tab w:val="left" w:pos="726"/>
        </w:tabs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  <w:r w:rsidR="00EA3976" w:rsidRPr="004637DB">
        <w:rPr>
          <w:b/>
          <w:bCs/>
          <w:lang w:val="uk-UA"/>
        </w:rPr>
        <w:t>Одномісний</w:t>
      </w:r>
      <w:r w:rsidRPr="004637DB">
        <w:rPr>
          <w:b/>
          <w:bCs/>
          <w:lang w:val="uk-UA"/>
        </w:rPr>
        <w:t xml:space="preserve"> </w:t>
      </w:r>
      <w:r w:rsidR="00EA3976" w:rsidRPr="004637DB">
        <w:rPr>
          <w:b/>
          <w:bCs/>
          <w:lang w:val="uk-UA"/>
        </w:rPr>
        <w:t>номер</w:t>
      </w:r>
      <w:r>
        <w:rPr>
          <w:b/>
          <w:bCs/>
          <w:lang w:val="uk-UA"/>
        </w:rPr>
        <w:t xml:space="preserve"> "</w:t>
      </w:r>
      <w:r w:rsidR="00EA3976" w:rsidRPr="004637DB">
        <w:rPr>
          <w:b/>
          <w:bCs/>
          <w:lang w:val="uk-UA"/>
        </w:rPr>
        <w:t>бізнес</w:t>
      </w:r>
      <w:r>
        <w:rPr>
          <w:b/>
          <w:bCs/>
          <w:lang w:val="uk-UA"/>
        </w:rPr>
        <w:t xml:space="preserve">" </w:t>
      </w:r>
      <w:r w:rsidR="00EA3976" w:rsidRPr="004637DB">
        <w:rPr>
          <w:b/>
          <w:bCs/>
          <w:lang w:val="uk-UA"/>
        </w:rPr>
        <w:t>класу</w:t>
      </w:r>
    </w:p>
    <w:p w:rsidR="004637DB" w:rsidRDefault="007334BF" w:rsidP="004637DB">
      <w:pPr>
        <w:tabs>
          <w:tab w:val="left" w:pos="726"/>
        </w:tabs>
      </w:pPr>
      <w:r>
        <w:pict>
          <v:shape id="_x0000_i1034" type="#_x0000_t75" style="width:225pt;height:157.5pt">
            <v:imagedata r:id="rId16" o:title=""/>
          </v:shape>
        </w:pict>
      </w:r>
    </w:p>
    <w:p w:rsidR="004637DB" w:rsidRDefault="004637DB" w:rsidP="004637DB">
      <w:pPr>
        <w:tabs>
          <w:tab w:val="left" w:pos="726"/>
        </w:tabs>
      </w:pP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Подібних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номерів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30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Мінімум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Максимум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>.</w:t>
      </w: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Номер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одного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всіма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зручностями</w:t>
      </w:r>
      <w:r w:rsidR="004637DB" w:rsidRPr="004637DB">
        <w:rPr>
          <w:lang w:val="uk-UA"/>
        </w:rPr>
        <w:t>.</w:t>
      </w: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Додаткова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інформація</w:t>
      </w:r>
      <w:r w:rsidR="004637DB" w:rsidRPr="004637DB">
        <w:rPr>
          <w:lang w:val="uk-UA"/>
        </w:rPr>
        <w:t>:</w:t>
      </w:r>
    </w:p>
    <w:p w:rsidR="004637DB" w:rsidRPr="004637DB" w:rsidRDefault="00EA3976" w:rsidP="004637DB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ТБ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Кабельне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ТБ</w:t>
      </w:r>
      <w:r w:rsidR="004637DB" w:rsidRPr="004637DB">
        <w:rPr>
          <w:lang w:val="uk-UA"/>
        </w:rPr>
        <w:t>)</w:t>
      </w:r>
    </w:p>
    <w:p w:rsidR="004637DB" w:rsidRPr="004637DB" w:rsidRDefault="00EA3976" w:rsidP="004637DB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Частота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прибирання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щодня</w:t>
      </w:r>
      <w:r w:rsidR="004637DB" w:rsidRPr="004637DB">
        <w:rPr>
          <w:lang w:val="uk-UA"/>
        </w:rPr>
        <w:t>)</w:t>
      </w:r>
    </w:p>
    <w:p w:rsidR="004637DB" w:rsidRPr="004637DB" w:rsidRDefault="00EA3976" w:rsidP="004637DB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Зміна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постільної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білизни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дні</w:t>
      </w:r>
      <w:r w:rsidR="004637DB" w:rsidRPr="004637DB">
        <w:rPr>
          <w:lang w:val="uk-UA"/>
        </w:rPr>
        <w:t>)</w:t>
      </w:r>
    </w:p>
    <w:p w:rsidR="004637DB" w:rsidRDefault="004637DB" w:rsidP="004637DB">
      <w:pPr>
        <w:tabs>
          <w:tab w:val="left" w:pos="726"/>
        </w:tabs>
        <w:rPr>
          <w:b/>
          <w:bCs/>
          <w:lang w:val="uk-UA"/>
        </w:rPr>
      </w:pPr>
    </w:p>
    <w:p w:rsidR="00EA3976" w:rsidRPr="004637DB" w:rsidRDefault="00EA3976" w:rsidP="004637DB">
      <w:pPr>
        <w:tabs>
          <w:tab w:val="left" w:pos="726"/>
        </w:tabs>
        <w:rPr>
          <w:b/>
          <w:bCs/>
          <w:lang w:val="uk-UA"/>
        </w:rPr>
      </w:pPr>
      <w:r w:rsidRPr="004637DB">
        <w:rPr>
          <w:b/>
          <w:bCs/>
          <w:lang w:val="uk-UA"/>
        </w:rPr>
        <w:t>Одномісний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номер</w:t>
      </w:r>
      <w:r w:rsidR="004637DB">
        <w:rPr>
          <w:b/>
          <w:bCs/>
          <w:lang w:val="uk-UA"/>
        </w:rPr>
        <w:t xml:space="preserve"> "</w:t>
      </w:r>
      <w:r w:rsidRPr="004637DB">
        <w:rPr>
          <w:b/>
          <w:bCs/>
          <w:lang w:val="uk-UA"/>
        </w:rPr>
        <w:t>економ</w:t>
      </w:r>
      <w:r w:rsidR="004637DB">
        <w:rPr>
          <w:b/>
          <w:bCs/>
          <w:lang w:val="uk-UA"/>
        </w:rPr>
        <w:t xml:space="preserve">" </w:t>
      </w:r>
      <w:r w:rsidRPr="004637DB">
        <w:rPr>
          <w:b/>
          <w:bCs/>
          <w:lang w:val="uk-UA"/>
        </w:rPr>
        <w:t>класу</w:t>
      </w:r>
    </w:p>
    <w:p w:rsidR="00EA3976" w:rsidRPr="004637DB" w:rsidRDefault="007334BF" w:rsidP="004637DB">
      <w:pPr>
        <w:tabs>
          <w:tab w:val="left" w:pos="726"/>
        </w:tabs>
        <w:rPr>
          <w:lang w:val="uk-UA"/>
        </w:rPr>
      </w:pPr>
      <w:r>
        <w:pict>
          <v:shape id="_x0000_i1035" type="#_x0000_t75" style="width:225pt;height:157.5pt">
            <v:imagedata r:id="rId17" o:title=""/>
          </v:shape>
        </w:pict>
      </w:r>
    </w:p>
    <w:p w:rsidR="004637DB" w:rsidRDefault="004637DB" w:rsidP="004637DB">
      <w:pPr>
        <w:tabs>
          <w:tab w:val="left" w:pos="726"/>
        </w:tabs>
        <w:rPr>
          <w:lang w:val="uk-UA"/>
        </w:rPr>
      </w:pP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Подібних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номерів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0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Мінімум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; </w:t>
      </w:r>
      <w:r w:rsidRPr="004637DB">
        <w:rPr>
          <w:lang w:val="uk-UA"/>
        </w:rPr>
        <w:t>Максимум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>.</w:t>
      </w: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Номери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всіма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зручностями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Відрізняються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бізнес</w:t>
      </w:r>
      <w:r w:rsidR="004637DB">
        <w:rPr>
          <w:lang w:val="uk-UA"/>
        </w:rPr>
        <w:t xml:space="preserve">" </w:t>
      </w:r>
      <w:r w:rsidRPr="004637DB">
        <w:rPr>
          <w:lang w:val="uk-UA"/>
        </w:rPr>
        <w:t>класу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відсутністю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телевізора</w:t>
      </w:r>
      <w:r w:rsidR="004637DB" w:rsidRPr="004637DB">
        <w:rPr>
          <w:lang w:val="uk-UA"/>
        </w:rPr>
        <w:t>.</w:t>
      </w:r>
    </w:p>
    <w:p w:rsidR="004637DB" w:rsidRPr="004637DB" w:rsidRDefault="00EA3976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Додаткова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інформація</w:t>
      </w:r>
      <w:r w:rsidR="004637DB" w:rsidRPr="004637DB">
        <w:rPr>
          <w:lang w:val="uk-UA"/>
        </w:rPr>
        <w:t>;</w:t>
      </w:r>
    </w:p>
    <w:p w:rsidR="004637DB" w:rsidRPr="004637DB" w:rsidRDefault="00EA3976" w:rsidP="004637DB">
      <w:pPr>
        <w:numPr>
          <w:ilvl w:val="0"/>
          <w:numId w:val="3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Частота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прибирання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щодня</w:t>
      </w:r>
      <w:r w:rsidR="004637DB" w:rsidRPr="004637DB">
        <w:rPr>
          <w:lang w:val="uk-UA"/>
        </w:rPr>
        <w:t>)</w:t>
      </w:r>
    </w:p>
    <w:p w:rsidR="004637DB" w:rsidRPr="004637DB" w:rsidRDefault="00EA3976" w:rsidP="004637DB">
      <w:pPr>
        <w:numPr>
          <w:ilvl w:val="0"/>
          <w:numId w:val="3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Зміна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постільної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білизни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3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дні</w:t>
      </w:r>
      <w:r w:rsidR="004637DB" w:rsidRPr="004637DB">
        <w:rPr>
          <w:lang w:val="uk-UA"/>
        </w:rPr>
        <w:t>)</w:t>
      </w:r>
    </w:p>
    <w:p w:rsidR="00E96A23" w:rsidRDefault="004637DB" w:rsidP="004637DB">
      <w:pPr>
        <w:pStyle w:val="afa"/>
        <w:rPr>
          <w:lang w:val="uk-UA"/>
        </w:rPr>
      </w:pPr>
      <w:r>
        <w:rPr>
          <w:lang w:val="uk-UA"/>
        </w:rPr>
        <w:br w:type="page"/>
      </w:r>
      <w:r w:rsidR="00403B28" w:rsidRPr="004637DB">
        <w:rPr>
          <w:lang w:val="uk-UA"/>
        </w:rPr>
        <w:t>Додаток</w:t>
      </w:r>
      <w:r w:rsidRPr="004637DB">
        <w:rPr>
          <w:lang w:val="uk-UA"/>
        </w:rPr>
        <w:t xml:space="preserve"> </w:t>
      </w:r>
      <w:bookmarkEnd w:id="29"/>
      <w:r w:rsidR="008D2090" w:rsidRPr="004637DB">
        <w:rPr>
          <w:lang w:val="uk-UA"/>
        </w:rPr>
        <w:t>2</w:t>
      </w:r>
    </w:p>
    <w:p w:rsidR="004637DB" w:rsidRPr="004637DB" w:rsidRDefault="004637DB" w:rsidP="004637DB">
      <w:pPr>
        <w:pStyle w:val="afa"/>
        <w:rPr>
          <w:lang w:val="uk-UA"/>
        </w:rPr>
      </w:pPr>
    </w:p>
    <w:p w:rsidR="00403B28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Кафе,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„Інтурист-Закарпаття”</w:t>
      </w:r>
    </w:p>
    <w:p w:rsidR="00E96A23" w:rsidRPr="004637DB" w:rsidRDefault="007334BF" w:rsidP="004637DB">
      <w:pPr>
        <w:tabs>
          <w:tab w:val="left" w:pos="726"/>
        </w:tabs>
        <w:rPr>
          <w:lang w:val="uk-UA"/>
        </w:rPr>
      </w:pPr>
      <w:r>
        <w:pict>
          <v:shape id="_x0000_i1036" type="#_x0000_t75" style="width:225pt;height:157.5pt">
            <v:imagedata r:id="rId18" o:title=""/>
          </v:shape>
        </w:pict>
      </w:r>
    </w:p>
    <w:p w:rsidR="00142064" w:rsidRDefault="00142064" w:rsidP="004637DB">
      <w:pPr>
        <w:tabs>
          <w:tab w:val="left" w:pos="726"/>
        </w:tabs>
        <w:rPr>
          <w:lang w:val="uk-UA"/>
        </w:rPr>
      </w:pP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Перед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Вами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гостинно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відкриваються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двері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ресторану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400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чоловік,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можете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замовити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організацію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банкетів,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бізнес-ланчів,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фуршетів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Висококваліфіковані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кухарі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задоволенням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запропонують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шедеври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кулінарного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мистецтва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блюда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української,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російської,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угорської,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чеської,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словацької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кухонь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Лобі-бар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ідеальне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місце,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щоб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приємно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почати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день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чашки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ароматної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або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чаю,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побалувати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себе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шматочком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повітряного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торту,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проглянути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свіжу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пресу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отримавши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заряд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позитивних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емоцій,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зануритися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ритм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ділового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дня</w:t>
      </w:r>
      <w:r w:rsidR="004637DB" w:rsidRPr="004637DB">
        <w:rPr>
          <w:lang w:val="uk-UA"/>
        </w:rPr>
        <w:t>.</w:t>
      </w:r>
      <w:r w:rsidR="00142064">
        <w:rPr>
          <w:lang w:val="uk-UA"/>
        </w:rPr>
        <w:t xml:space="preserve"> </w:t>
      </w:r>
      <w:r w:rsidR="00E96A23" w:rsidRPr="004637DB">
        <w:rPr>
          <w:lang w:val="uk-UA"/>
        </w:rPr>
        <w:t>Додаткова</w:t>
      </w:r>
      <w:r w:rsidR="004637DB" w:rsidRPr="004637DB">
        <w:rPr>
          <w:lang w:val="uk-UA"/>
        </w:rPr>
        <w:t xml:space="preserve"> </w:t>
      </w:r>
      <w:r w:rsidR="00E96A23" w:rsidRPr="004637DB">
        <w:rPr>
          <w:lang w:val="uk-UA"/>
        </w:rPr>
        <w:t>інформація</w:t>
      </w:r>
      <w:r w:rsidR="004637DB" w:rsidRPr="004637DB">
        <w:rPr>
          <w:lang w:val="uk-UA"/>
        </w:rPr>
        <w:t>: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Бар</w:t>
      </w:r>
      <w:r w:rsidR="004637DB" w:rsidRPr="004637DB">
        <w:rPr>
          <w:lang w:val="uk-UA"/>
        </w:rPr>
        <w:t>: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роботи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рест</w:t>
      </w:r>
      <w:r w:rsidR="004637DB">
        <w:rPr>
          <w:lang w:val="uk-UA"/>
        </w:rPr>
        <w:t>.7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00-23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00,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11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00-23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00,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лобі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цілодобово,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диско-бар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21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00-2</w:t>
      </w:r>
      <w:r w:rsidR="004637DB" w:rsidRPr="004637DB">
        <w:rPr>
          <w:lang w:val="uk-UA"/>
        </w:rPr>
        <w:t xml:space="preserve">: </w:t>
      </w:r>
      <w:r w:rsidRPr="004637DB">
        <w:rPr>
          <w:lang w:val="uk-UA"/>
        </w:rPr>
        <w:t>00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крім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середи</w:t>
      </w:r>
      <w:r w:rsidR="004637DB" w:rsidRPr="004637DB">
        <w:rPr>
          <w:lang w:val="uk-UA"/>
        </w:rPr>
        <w:t>))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Ресторан</w:t>
      </w:r>
      <w:r w:rsidR="004637DB" w:rsidRPr="004637DB">
        <w:rPr>
          <w:lang w:val="uk-UA"/>
        </w:rPr>
        <w:t>:</w:t>
      </w:r>
    </w:p>
    <w:p w:rsidR="004637DB" w:rsidRPr="004637DB" w:rsidRDefault="00403B28" w:rsidP="004637DB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Українська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кухня</w:t>
      </w:r>
    </w:p>
    <w:p w:rsidR="004637DB" w:rsidRPr="004637DB" w:rsidRDefault="00403B28" w:rsidP="004637DB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Закарпатська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кухня</w:t>
      </w:r>
    </w:p>
    <w:p w:rsidR="004637DB" w:rsidRPr="004637DB" w:rsidRDefault="00403B28" w:rsidP="004637DB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4637DB">
        <w:rPr>
          <w:lang w:val="uk-UA"/>
        </w:rPr>
        <w:t>Європейська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кухня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Кількість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400,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40-50</w:t>
      </w:r>
      <w:r w:rsidR="004637DB" w:rsidRPr="004637DB">
        <w:rPr>
          <w:lang w:val="uk-UA"/>
        </w:rPr>
        <w:t>)</w:t>
      </w:r>
    </w:p>
    <w:p w:rsidR="00142064" w:rsidRPr="004637DB" w:rsidRDefault="00403B28" w:rsidP="00142064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Більярд</w:t>
      </w:r>
      <w:r w:rsidR="004637DB">
        <w:rPr>
          <w:lang w:val="uk-UA"/>
        </w:rPr>
        <w:t xml:space="preserve"> (</w:t>
      </w:r>
      <w:r w:rsidRPr="004637DB">
        <w:rPr>
          <w:lang w:val="uk-UA"/>
        </w:rPr>
        <w:t>пив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бар</w:t>
      </w:r>
      <w:r w:rsidR="004637DB" w:rsidRPr="004637DB">
        <w:rPr>
          <w:lang w:val="uk-UA"/>
        </w:rPr>
        <w:t>)</w:t>
      </w:r>
      <w:r w:rsidR="00142064">
        <w:rPr>
          <w:lang w:val="uk-UA"/>
        </w:rPr>
        <w:t>,</w:t>
      </w:r>
      <w:r w:rsidR="00142064" w:rsidRPr="00142064">
        <w:rPr>
          <w:lang w:val="uk-UA"/>
        </w:rPr>
        <w:t xml:space="preserve"> </w:t>
      </w:r>
      <w:r w:rsidR="00142064" w:rsidRPr="004637DB">
        <w:rPr>
          <w:lang w:val="uk-UA"/>
        </w:rPr>
        <w:t>ТБ</w:t>
      </w:r>
      <w:r w:rsidR="00142064">
        <w:rPr>
          <w:lang w:val="uk-UA"/>
        </w:rPr>
        <w:t xml:space="preserve"> (</w:t>
      </w:r>
      <w:r w:rsidR="00142064" w:rsidRPr="004637DB">
        <w:rPr>
          <w:lang w:val="uk-UA"/>
        </w:rPr>
        <w:t>пив бар)</w:t>
      </w:r>
    </w:p>
    <w:p w:rsidR="004637DB" w:rsidRPr="004637DB" w:rsidRDefault="004637DB" w:rsidP="004637DB">
      <w:pPr>
        <w:tabs>
          <w:tab w:val="left" w:pos="726"/>
        </w:tabs>
        <w:rPr>
          <w:lang w:val="uk-UA"/>
        </w:rPr>
      </w:pPr>
    </w:p>
    <w:p w:rsidR="00142064" w:rsidRDefault="007334BF" w:rsidP="004637DB">
      <w:pPr>
        <w:tabs>
          <w:tab w:val="left" w:pos="726"/>
        </w:tabs>
      </w:pPr>
      <w:r>
        <w:pict>
          <v:shape id="_x0000_i1037" type="#_x0000_t75" style="width:225pt;height:157.5pt">
            <v:imagedata r:id="rId19" o:title=""/>
          </v:shape>
        </w:pict>
      </w:r>
    </w:p>
    <w:p w:rsidR="00403B28" w:rsidRPr="004637DB" w:rsidRDefault="00403B28" w:rsidP="004637DB">
      <w:pPr>
        <w:tabs>
          <w:tab w:val="left" w:pos="726"/>
        </w:tabs>
        <w:rPr>
          <w:b/>
          <w:bCs/>
          <w:lang w:val="uk-UA"/>
        </w:rPr>
      </w:pPr>
      <w:r w:rsidRPr="004637DB">
        <w:rPr>
          <w:b/>
          <w:bCs/>
          <w:lang w:val="uk-UA"/>
        </w:rPr>
        <w:t>Казіно</w:t>
      </w:r>
      <w:r w:rsidR="004637DB">
        <w:rPr>
          <w:b/>
          <w:bCs/>
          <w:lang w:val="uk-UA"/>
        </w:rPr>
        <w:t xml:space="preserve"> "</w:t>
      </w:r>
      <w:r w:rsidRPr="004637DB">
        <w:rPr>
          <w:b/>
          <w:bCs/>
          <w:lang w:val="uk-UA"/>
        </w:rPr>
        <w:t>Імперіал</w:t>
      </w:r>
      <w:r w:rsidR="004637DB">
        <w:rPr>
          <w:b/>
          <w:bCs/>
          <w:lang w:val="uk-UA"/>
        </w:rPr>
        <w:t xml:space="preserve">" </w:t>
      </w:r>
      <w:r w:rsidRPr="004637DB">
        <w:rPr>
          <w:b/>
          <w:bCs/>
          <w:lang w:val="uk-UA"/>
        </w:rPr>
        <w:t>в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„Інтурист-Закарпаття”</w:t>
      </w:r>
    </w:p>
    <w:p w:rsidR="007043FA" w:rsidRDefault="007043FA" w:rsidP="004637DB">
      <w:pPr>
        <w:tabs>
          <w:tab w:val="left" w:pos="726"/>
        </w:tabs>
        <w:rPr>
          <w:lang w:val="uk-UA"/>
        </w:rPr>
      </w:pP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Під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Вашого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насиченого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активного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відпоч</w:t>
      </w:r>
      <w:r w:rsidR="008D2090" w:rsidRPr="004637DB">
        <w:rPr>
          <w:lang w:val="uk-UA"/>
        </w:rPr>
        <w:t>инку</w:t>
      </w:r>
      <w:r w:rsidR="004637DB" w:rsidRPr="004637DB">
        <w:rPr>
          <w:lang w:val="uk-UA"/>
        </w:rPr>
        <w:t xml:space="preserve"> </w:t>
      </w:r>
      <w:r w:rsidR="008D2090" w:rsidRPr="004637DB">
        <w:rPr>
          <w:lang w:val="uk-UA"/>
        </w:rPr>
        <w:t>Ви</w:t>
      </w:r>
      <w:r w:rsidR="004637DB" w:rsidRPr="004637DB">
        <w:rPr>
          <w:lang w:val="uk-UA"/>
        </w:rPr>
        <w:t xml:space="preserve"> </w:t>
      </w:r>
      <w:r w:rsidR="008D2090" w:rsidRPr="004637DB">
        <w:rPr>
          <w:lang w:val="uk-UA"/>
        </w:rPr>
        <w:t>можете</w:t>
      </w:r>
      <w:r w:rsidR="004637DB" w:rsidRPr="004637DB">
        <w:rPr>
          <w:lang w:val="uk-UA"/>
        </w:rPr>
        <w:t xml:space="preserve"> </w:t>
      </w:r>
      <w:r w:rsidR="008D2090" w:rsidRPr="004637DB">
        <w:rPr>
          <w:lang w:val="uk-UA"/>
        </w:rPr>
        <w:t>приємно</w:t>
      </w:r>
      <w:r w:rsidR="004637DB" w:rsidRPr="004637DB">
        <w:rPr>
          <w:lang w:val="uk-UA"/>
        </w:rPr>
        <w:t xml:space="preserve"> </w:t>
      </w:r>
      <w:r w:rsidR="008D2090" w:rsidRPr="004637DB">
        <w:rPr>
          <w:lang w:val="uk-UA"/>
        </w:rPr>
        <w:t>провести</w:t>
      </w:r>
      <w:r w:rsidR="00142064">
        <w:rPr>
          <w:lang w:val="uk-UA"/>
        </w:rPr>
        <w:t xml:space="preserve"> </w:t>
      </w:r>
      <w:r w:rsidRPr="004637DB">
        <w:rPr>
          <w:lang w:val="uk-UA"/>
        </w:rPr>
        <w:t>вільний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час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казино</w:t>
      </w:r>
      <w:r w:rsidR="004637DB">
        <w:rPr>
          <w:lang w:val="uk-UA"/>
        </w:rPr>
        <w:t xml:space="preserve"> "</w:t>
      </w:r>
      <w:r w:rsidRPr="004637DB">
        <w:rPr>
          <w:lang w:val="uk-UA"/>
        </w:rPr>
        <w:t>Імперіал</w:t>
      </w:r>
      <w:r w:rsidR="004637DB">
        <w:rPr>
          <w:lang w:val="uk-UA"/>
        </w:rPr>
        <w:t>"</w:t>
      </w:r>
      <w:r w:rsidRPr="004637DB">
        <w:rPr>
          <w:lang w:val="uk-UA"/>
        </w:rPr>
        <w:t>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VIP-залах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ігрових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автоматів</w:t>
      </w:r>
      <w:r w:rsidR="004637DB" w:rsidRPr="004637DB">
        <w:rPr>
          <w:lang w:val="uk-UA"/>
        </w:rPr>
        <w:t>.</w:t>
      </w:r>
    </w:p>
    <w:p w:rsidR="00142064" w:rsidRDefault="00142064" w:rsidP="004637DB">
      <w:pPr>
        <w:tabs>
          <w:tab w:val="left" w:pos="726"/>
        </w:tabs>
        <w:rPr>
          <w:b/>
          <w:bCs/>
          <w:lang w:val="uk-UA"/>
        </w:rPr>
      </w:pPr>
    </w:p>
    <w:p w:rsidR="00403B28" w:rsidRPr="004637DB" w:rsidRDefault="00403B28" w:rsidP="004637DB">
      <w:pPr>
        <w:tabs>
          <w:tab w:val="left" w:pos="726"/>
        </w:tabs>
        <w:rPr>
          <w:b/>
          <w:bCs/>
          <w:lang w:val="uk-UA"/>
        </w:rPr>
      </w:pPr>
      <w:r w:rsidRPr="004637DB">
        <w:rPr>
          <w:b/>
          <w:bCs/>
          <w:lang w:val="uk-UA"/>
        </w:rPr>
        <w:t>Конференц-зали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в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„Інтурист-Закарпаття”</w:t>
      </w:r>
    </w:p>
    <w:p w:rsidR="00142064" w:rsidRDefault="007334BF" w:rsidP="004637DB">
      <w:pPr>
        <w:tabs>
          <w:tab w:val="left" w:pos="726"/>
        </w:tabs>
      </w:pPr>
      <w:r>
        <w:pict>
          <v:shape id="_x0000_i1038" type="#_x0000_t75" style="width:225pt;height:157.5pt">
            <v:imagedata r:id="rId20" o:title=""/>
          </v:shape>
        </w:pict>
      </w:r>
    </w:p>
    <w:p w:rsidR="00142064" w:rsidRDefault="00142064" w:rsidP="004637DB">
      <w:pPr>
        <w:tabs>
          <w:tab w:val="left" w:pos="726"/>
        </w:tabs>
      </w:pP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До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ваших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послуг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чудово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обладнаний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конференц-зал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120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місць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сучасним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аудіо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відео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устаткуванням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Тут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створені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всі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умови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для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проведення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конференцій,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семінарів,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презентацій,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ділових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переговорів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корпоративних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заходів</w:t>
      </w:r>
      <w:r w:rsidR="004637DB" w:rsidRPr="004637DB">
        <w:rPr>
          <w:lang w:val="uk-UA"/>
        </w:rPr>
        <w:t>.</w:t>
      </w:r>
    </w:p>
    <w:p w:rsidR="004637DB" w:rsidRPr="004637DB" w:rsidRDefault="00403B28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Вартість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години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оренди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150</w:t>
      </w:r>
      <w:r w:rsidR="004637DB" w:rsidRPr="004637DB">
        <w:rPr>
          <w:lang w:val="uk-UA"/>
        </w:rPr>
        <w:t xml:space="preserve"> </w:t>
      </w:r>
      <w:r w:rsidR="000B602A" w:rsidRPr="004637DB">
        <w:rPr>
          <w:lang w:val="uk-UA"/>
        </w:rPr>
        <w:t>грн</w:t>
      </w:r>
      <w:r w:rsidR="004637DB" w:rsidRPr="004637DB">
        <w:rPr>
          <w:lang w:val="uk-UA"/>
        </w:rPr>
        <w:t xml:space="preserve">., </w:t>
      </w:r>
      <w:r w:rsidRPr="004637DB">
        <w:rPr>
          <w:lang w:val="uk-UA"/>
        </w:rPr>
        <w:t>при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замовленні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більш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ніж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5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годин</w:t>
      </w:r>
      <w:r w:rsidR="004637DB" w:rsidRPr="004637DB">
        <w:rPr>
          <w:lang w:val="uk-UA"/>
        </w:rPr>
        <w:t xml:space="preserve"> - </w:t>
      </w:r>
      <w:r w:rsidRPr="004637DB">
        <w:rPr>
          <w:lang w:val="uk-UA"/>
        </w:rPr>
        <w:t>100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грн/година</w:t>
      </w:r>
      <w:r w:rsidR="004637DB" w:rsidRPr="004637DB">
        <w:rPr>
          <w:lang w:val="uk-UA"/>
        </w:rPr>
        <w:t>.</w:t>
      </w:r>
    </w:p>
    <w:p w:rsidR="008D2090" w:rsidRDefault="00142064" w:rsidP="00142064">
      <w:pPr>
        <w:pStyle w:val="afa"/>
        <w:rPr>
          <w:lang w:val="uk-UA"/>
        </w:rPr>
      </w:pPr>
      <w:bookmarkStart w:id="30" w:name="_Toc183507666"/>
      <w:r>
        <w:rPr>
          <w:lang w:val="uk-UA"/>
        </w:rPr>
        <w:br w:type="page"/>
      </w:r>
      <w:r w:rsidR="008D2090" w:rsidRPr="004637DB">
        <w:rPr>
          <w:lang w:val="uk-UA"/>
        </w:rPr>
        <w:t>Додаток</w:t>
      </w:r>
      <w:r w:rsidR="004637DB" w:rsidRPr="004637DB">
        <w:rPr>
          <w:lang w:val="uk-UA"/>
        </w:rPr>
        <w:t xml:space="preserve"> </w:t>
      </w:r>
      <w:r w:rsidR="008D2090" w:rsidRPr="004637DB">
        <w:rPr>
          <w:lang w:val="uk-UA"/>
        </w:rPr>
        <w:t>3</w:t>
      </w:r>
      <w:bookmarkEnd w:id="30"/>
    </w:p>
    <w:p w:rsidR="00142064" w:rsidRPr="004637DB" w:rsidRDefault="00142064" w:rsidP="00142064">
      <w:pPr>
        <w:pStyle w:val="afa"/>
        <w:rPr>
          <w:lang w:val="uk-UA"/>
        </w:rPr>
      </w:pPr>
    </w:p>
    <w:p w:rsidR="008D2090" w:rsidRPr="004637DB" w:rsidRDefault="008D2090" w:rsidP="004637DB">
      <w:pPr>
        <w:tabs>
          <w:tab w:val="left" w:pos="726"/>
        </w:tabs>
        <w:rPr>
          <w:b/>
          <w:bCs/>
          <w:lang w:val="uk-UA"/>
        </w:rPr>
      </w:pPr>
      <w:r w:rsidRPr="004637DB">
        <w:rPr>
          <w:b/>
          <w:bCs/>
          <w:lang w:val="uk-UA"/>
        </w:rPr>
        <w:t>Прайс-лист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на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проживання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у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готелі</w:t>
      </w:r>
      <w:r w:rsidR="004637DB" w:rsidRPr="004637DB">
        <w:rPr>
          <w:b/>
          <w:bCs/>
          <w:lang w:val="uk-UA"/>
        </w:rPr>
        <w:t xml:space="preserve"> </w:t>
      </w:r>
      <w:r w:rsidRPr="004637DB">
        <w:rPr>
          <w:b/>
          <w:bCs/>
          <w:lang w:val="uk-UA"/>
        </w:rPr>
        <w:t>„Інтурист-Ужгород”</w:t>
      </w:r>
    </w:p>
    <w:tbl>
      <w:tblPr>
        <w:tblW w:w="43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4"/>
        <w:gridCol w:w="2350"/>
      </w:tblGrid>
      <w:tr w:rsidR="008D2090" w:rsidRPr="00400277" w:rsidTr="00400277">
        <w:trPr>
          <w:jc w:val="center"/>
        </w:trPr>
        <w:tc>
          <w:tcPr>
            <w:tcW w:w="5894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Люкс</w:t>
            </w:r>
          </w:p>
        </w:tc>
        <w:tc>
          <w:tcPr>
            <w:tcW w:w="2350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260</w:t>
            </w:r>
          </w:p>
        </w:tc>
      </w:tr>
      <w:tr w:rsidR="008D2090" w:rsidRPr="00400277" w:rsidTr="00400277">
        <w:trPr>
          <w:jc w:val="center"/>
        </w:trPr>
        <w:tc>
          <w:tcPr>
            <w:tcW w:w="5894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Двомісний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еліт</w:t>
            </w:r>
          </w:p>
        </w:tc>
        <w:tc>
          <w:tcPr>
            <w:tcW w:w="2350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210</w:t>
            </w:r>
          </w:p>
        </w:tc>
      </w:tr>
      <w:tr w:rsidR="008D2090" w:rsidRPr="00400277" w:rsidTr="00400277">
        <w:trPr>
          <w:trHeight w:val="181"/>
          <w:jc w:val="center"/>
        </w:trPr>
        <w:tc>
          <w:tcPr>
            <w:tcW w:w="5894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Одномісний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еліт</w:t>
            </w:r>
            <w:r w:rsidR="004637DB" w:rsidRPr="00400277">
              <w:rPr>
                <w:lang w:val="uk-UA"/>
              </w:rPr>
              <w:t xml:space="preserve"> </w:t>
            </w:r>
          </w:p>
        </w:tc>
        <w:tc>
          <w:tcPr>
            <w:tcW w:w="2350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160</w:t>
            </w:r>
            <w:r w:rsidR="004637DB" w:rsidRPr="00400277">
              <w:rPr>
                <w:lang w:val="uk-UA"/>
              </w:rPr>
              <w:t>.0</w:t>
            </w:r>
            <w:r w:rsidRPr="00400277">
              <w:rPr>
                <w:lang w:val="uk-UA"/>
              </w:rPr>
              <w:t>0</w:t>
            </w:r>
          </w:p>
        </w:tc>
      </w:tr>
      <w:tr w:rsidR="008D2090" w:rsidRPr="00400277" w:rsidTr="00400277">
        <w:trPr>
          <w:jc w:val="center"/>
        </w:trPr>
        <w:tc>
          <w:tcPr>
            <w:tcW w:w="5894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Двомісний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номер</w:t>
            </w:r>
            <w:r w:rsidR="004637DB" w:rsidRPr="00400277">
              <w:rPr>
                <w:lang w:val="uk-UA"/>
              </w:rPr>
              <w:t xml:space="preserve"> "</w:t>
            </w:r>
            <w:r w:rsidRPr="00400277">
              <w:rPr>
                <w:lang w:val="uk-UA"/>
              </w:rPr>
              <w:t>бізнес</w:t>
            </w:r>
            <w:r w:rsidR="004637DB" w:rsidRPr="00400277">
              <w:rPr>
                <w:lang w:val="uk-UA"/>
              </w:rPr>
              <w:t xml:space="preserve">" </w:t>
            </w:r>
            <w:r w:rsidRPr="00400277">
              <w:rPr>
                <w:lang w:val="uk-UA"/>
              </w:rPr>
              <w:t>класу</w:t>
            </w:r>
            <w:r w:rsidR="004637DB" w:rsidRPr="00400277">
              <w:rPr>
                <w:lang w:val="uk-UA"/>
              </w:rPr>
              <w:t xml:space="preserve"> </w:t>
            </w:r>
          </w:p>
        </w:tc>
        <w:tc>
          <w:tcPr>
            <w:tcW w:w="2350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150</w:t>
            </w:r>
            <w:r w:rsidR="004637DB" w:rsidRPr="00400277">
              <w:rPr>
                <w:lang w:val="uk-UA"/>
              </w:rPr>
              <w:t>.0</w:t>
            </w:r>
            <w:r w:rsidRPr="00400277">
              <w:rPr>
                <w:lang w:val="uk-UA"/>
              </w:rPr>
              <w:t>0</w:t>
            </w:r>
          </w:p>
        </w:tc>
      </w:tr>
      <w:tr w:rsidR="008D2090" w:rsidRPr="00400277" w:rsidTr="00400277">
        <w:trPr>
          <w:jc w:val="center"/>
        </w:trPr>
        <w:tc>
          <w:tcPr>
            <w:tcW w:w="5894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Одномісний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номер</w:t>
            </w:r>
            <w:r w:rsidR="004637DB" w:rsidRPr="00400277">
              <w:rPr>
                <w:lang w:val="uk-UA"/>
              </w:rPr>
              <w:t xml:space="preserve"> "</w:t>
            </w:r>
            <w:r w:rsidRPr="00400277">
              <w:rPr>
                <w:lang w:val="uk-UA"/>
              </w:rPr>
              <w:t>бізнес</w:t>
            </w:r>
            <w:r w:rsidR="004637DB" w:rsidRPr="00400277">
              <w:rPr>
                <w:lang w:val="uk-UA"/>
              </w:rPr>
              <w:t xml:space="preserve">" </w:t>
            </w:r>
            <w:r w:rsidRPr="00400277">
              <w:rPr>
                <w:lang w:val="uk-UA"/>
              </w:rPr>
              <w:t>класу</w:t>
            </w:r>
            <w:r w:rsidR="004637DB" w:rsidRPr="00400277">
              <w:rPr>
                <w:lang w:val="uk-UA"/>
              </w:rPr>
              <w:t xml:space="preserve"> </w:t>
            </w:r>
          </w:p>
        </w:tc>
        <w:tc>
          <w:tcPr>
            <w:tcW w:w="2350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120</w:t>
            </w:r>
            <w:r w:rsidR="004637DB" w:rsidRPr="00400277">
              <w:rPr>
                <w:lang w:val="uk-UA"/>
              </w:rPr>
              <w:t>.0</w:t>
            </w:r>
            <w:r w:rsidRPr="00400277">
              <w:rPr>
                <w:lang w:val="uk-UA"/>
              </w:rPr>
              <w:t>0</w:t>
            </w:r>
          </w:p>
        </w:tc>
      </w:tr>
      <w:tr w:rsidR="008D2090" w:rsidRPr="00400277" w:rsidTr="00400277">
        <w:trPr>
          <w:jc w:val="center"/>
        </w:trPr>
        <w:tc>
          <w:tcPr>
            <w:tcW w:w="5894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Двомісний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номер</w:t>
            </w:r>
            <w:r w:rsidR="004637DB" w:rsidRPr="00400277">
              <w:rPr>
                <w:lang w:val="uk-UA"/>
              </w:rPr>
              <w:t xml:space="preserve"> "</w:t>
            </w:r>
            <w:r w:rsidRPr="00400277">
              <w:rPr>
                <w:lang w:val="uk-UA"/>
              </w:rPr>
              <w:t>економ</w:t>
            </w:r>
            <w:r w:rsidR="004637DB" w:rsidRPr="00400277">
              <w:rPr>
                <w:lang w:val="uk-UA"/>
              </w:rPr>
              <w:t xml:space="preserve">" </w:t>
            </w:r>
            <w:r w:rsidRPr="00400277">
              <w:rPr>
                <w:lang w:val="uk-UA"/>
              </w:rPr>
              <w:t>класу</w:t>
            </w:r>
            <w:r w:rsidR="004637DB" w:rsidRPr="00400277">
              <w:rPr>
                <w:lang w:val="uk-UA"/>
              </w:rPr>
              <w:t xml:space="preserve"> </w:t>
            </w:r>
          </w:p>
        </w:tc>
        <w:tc>
          <w:tcPr>
            <w:tcW w:w="2350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120</w:t>
            </w:r>
            <w:r w:rsidR="004637DB" w:rsidRPr="00400277">
              <w:rPr>
                <w:lang w:val="uk-UA"/>
              </w:rPr>
              <w:t>.0</w:t>
            </w:r>
            <w:r w:rsidRPr="00400277">
              <w:rPr>
                <w:lang w:val="uk-UA"/>
              </w:rPr>
              <w:t>0</w:t>
            </w:r>
          </w:p>
        </w:tc>
      </w:tr>
      <w:tr w:rsidR="008D2090" w:rsidRPr="00400277" w:rsidTr="00400277">
        <w:trPr>
          <w:jc w:val="center"/>
        </w:trPr>
        <w:tc>
          <w:tcPr>
            <w:tcW w:w="5894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Одномісний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номер</w:t>
            </w:r>
            <w:r w:rsidR="004637DB" w:rsidRPr="00400277">
              <w:rPr>
                <w:lang w:val="uk-UA"/>
              </w:rPr>
              <w:t xml:space="preserve"> "</w:t>
            </w:r>
            <w:r w:rsidRPr="00400277">
              <w:rPr>
                <w:lang w:val="uk-UA"/>
              </w:rPr>
              <w:t>економ</w:t>
            </w:r>
            <w:r w:rsidR="004637DB" w:rsidRPr="00400277">
              <w:rPr>
                <w:lang w:val="uk-UA"/>
              </w:rPr>
              <w:t xml:space="preserve">" </w:t>
            </w:r>
            <w:r w:rsidRPr="00400277">
              <w:rPr>
                <w:lang w:val="uk-UA"/>
              </w:rPr>
              <w:t>класу</w:t>
            </w:r>
          </w:p>
        </w:tc>
        <w:tc>
          <w:tcPr>
            <w:tcW w:w="2350" w:type="dxa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90</w:t>
            </w:r>
          </w:p>
        </w:tc>
      </w:tr>
      <w:tr w:rsidR="008D2090" w:rsidRPr="00400277" w:rsidTr="00400277">
        <w:trPr>
          <w:jc w:val="center"/>
        </w:trPr>
        <w:tc>
          <w:tcPr>
            <w:tcW w:w="8244" w:type="dxa"/>
            <w:gridSpan w:val="2"/>
            <w:shd w:val="clear" w:color="auto" w:fill="auto"/>
          </w:tcPr>
          <w:p w:rsidR="008D2090" w:rsidRPr="00400277" w:rsidRDefault="008D2090" w:rsidP="00142064">
            <w:pPr>
              <w:pStyle w:val="afc"/>
              <w:rPr>
                <w:lang w:val="uk-UA"/>
              </w:rPr>
            </w:pPr>
            <w:r w:rsidRPr="00400277">
              <w:rPr>
                <w:lang w:val="uk-UA"/>
              </w:rPr>
              <w:t>Ціни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вказані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у</w:t>
            </w:r>
            <w:r w:rsidR="004637DB" w:rsidRPr="00400277">
              <w:rPr>
                <w:lang w:val="uk-UA"/>
              </w:rPr>
              <w:t xml:space="preserve"> </w:t>
            </w:r>
            <w:r w:rsidRPr="00400277">
              <w:rPr>
                <w:lang w:val="uk-UA"/>
              </w:rPr>
              <w:t>гривнях</w:t>
            </w:r>
          </w:p>
        </w:tc>
      </w:tr>
    </w:tbl>
    <w:p w:rsidR="00142064" w:rsidRDefault="00142064" w:rsidP="004637DB">
      <w:pPr>
        <w:tabs>
          <w:tab w:val="left" w:pos="726"/>
        </w:tabs>
        <w:rPr>
          <w:lang w:val="uk-UA"/>
        </w:rPr>
      </w:pPr>
    </w:p>
    <w:p w:rsidR="004637DB" w:rsidRDefault="008D2090" w:rsidP="004637DB">
      <w:pPr>
        <w:tabs>
          <w:tab w:val="left" w:pos="726"/>
        </w:tabs>
        <w:rPr>
          <w:lang w:val="uk-UA"/>
        </w:rPr>
      </w:pPr>
      <w:r w:rsidRPr="004637DB">
        <w:rPr>
          <w:lang w:val="uk-UA"/>
        </w:rPr>
        <w:t>Вартість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додаткового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ліжка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40-50грн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Бронь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15-20грн</w:t>
      </w:r>
      <w:r w:rsidR="004637DB" w:rsidRPr="004637DB">
        <w:rPr>
          <w:lang w:val="uk-UA"/>
        </w:rPr>
        <w:t xml:space="preserve">. </w:t>
      </w:r>
      <w:r w:rsidRPr="004637DB">
        <w:rPr>
          <w:lang w:val="uk-UA"/>
        </w:rPr>
        <w:t>Харчування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на</w:t>
      </w:r>
      <w:r w:rsidR="004637DB" w:rsidRPr="004637DB">
        <w:rPr>
          <w:lang w:val="uk-UA"/>
        </w:rPr>
        <w:t xml:space="preserve"> </w:t>
      </w:r>
      <w:r w:rsidRPr="004637DB">
        <w:rPr>
          <w:lang w:val="uk-UA"/>
        </w:rPr>
        <w:t>замовлення</w:t>
      </w:r>
      <w:r w:rsidR="004637DB" w:rsidRPr="004637DB">
        <w:rPr>
          <w:lang w:val="uk-UA"/>
        </w:rPr>
        <w:t>.</w:t>
      </w:r>
    </w:p>
    <w:p w:rsidR="008D2090" w:rsidRPr="00963C36" w:rsidRDefault="008D2090" w:rsidP="00963C36">
      <w:pPr>
        <w:pStyle w:val="af9"/>
        <w:rPr>
          <w:lang w:val="uk-UA"/>
        </w:rPr>
      </w:pPr>
      <w:bookmarkStart w:id="31" w:name="_GoBack"/>
      <w:bookmarkEnd w:id="31"/>
    </w:p>
    <w:sectPr w:rsidR="008D2090" w:rsidRPr="00963C36" w:rsidSect="004637DB">
      <w:headerReference w:type="even" r:id="rId21"/>
      <w:headerReference w:type="default" r:id="rId22"/>
      <w:footerReference w:type="default" r:id="rId23"/>
      <w:type w:val="continuous"/>
      <w:pgSz w:w="11906" w:h="16838" w:code="9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277" w:rsidRDefault="00400277">
      <w:r>
        <w:separator/>
      </w:r>
    </w:p>
  </w:endnote>
  <w:endnote w:type="continuationSeparator" w:id="0">
    <w:p w:rsidR="00400277" w:rsidRDefault="0040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7DB" w:rsidRDefault="004637DB" w:rsidP="007C6602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277" w:rsidRDefault="00400277">
      <w:r>
        <w:separator/>
      </w:r>
    </w:p>
  </w:footnote>
  <w:footnote w:type="continuationSeparator" w:id="0">
    <w:p w:rsidR="00400277" w:rsidRDefault="00400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7DB" w:rsidRDefault="004637DB" w:rsidP="00A25E2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7DB" w:rsidRDefault="004637DB" w:rsidP="004637DB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6495F"/>
    <w:multiLevelType w:val="hybridMultilevel"/>
    <w:tmpl w:val="2D58E1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D4519"/>
    <w:multiLevelType w:val="hybridMultilevel"/>
    <w:tmpl w:val="2050E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BE6BDF"/>
    <w:multiLevelType w:val="hybridMultilevel"/>
    <w:tmpl w:val="97BEEACA"/>
    <w:lvl w:ilvl="0" w:tplc="3EC21CD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7F799E"/>
    <w:multiLevelType w:val="multilevel"/>
    <w:tmpl w:val="E24C0B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D1614A1"/>
    <w:multiLevelType w:val="hybridMultilevel"/>
    <w:tmpl w:val="14E614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54348E"/>
    <w:multiLevelType w:val="hybridMultilevel"/>
    <w:tmpl w:val="B5A85B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6A06DF"/>
    <w:multiLevelType w:val="hybridMultilevel"/>
    <w:tmpl w:val="7FD22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7B2782"/>
    <w:multiLevelType w:val="hybridMultilevel"/>
    <w:tmpl w:val="BE5E9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5557256"/>
    <w:multiLevelType w:val="hybridMultilevel"/>
    <w:tmpl w:val="40D2213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5D3582A"/>
    <w:multiLevelType w:val="hybridMultilevel"/>
    <w:tmpl w:val="FF24B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842152"/>
    <w:multiLevelType w:val="hybridMultilevel"/>
    <w:tmpl w:val="1DF46C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89357C8"/>
    <w:multiLevelType w:val="hybridMultilevel"/>
    <w:tmpl w:val="9D80DE7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C33502A"/>
    <w:multiLevelType w:val="hybridMultilevel"/>
    <w:tmpl w:val="27461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4246AF"/>
    <w:multiLevelType w:val="hybridMultilevel"/>
    <w:tmpl w:val="FAB816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F83542"/>
    <w:multiLevelType w:val="hybridMultilevel"/>
    <w:tmpl w:val="E13A0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C31122"/>
    <w:multiLevelType w:val="hybridMultilevel"/>
    <w:tmpl w:val="EC32DB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013A34"/>
    <w:multiLevelType w:val="hybridMultilevel"/>
    <w:tmpl w:val="378417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796F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61D0C31"/>
    <w:multiLevelType w:val="hybridMultilevel"/>
    <w:tmpl w:val="C7D60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6A73CF"/>
    <w:multiLevelType w:val="hybridMultilevel"/>
    <w:tmpl w:val="14A44C30"/>
    <w:lvl w:ilvl="0" w:tplc="BC50F43C">
      <w:start w:val="1"/>
      <w:numFmt w:val="decimal"/>
      <w:lvlText w:val="%1."/>
      <w:lvlJc w:val="left"/>
      <w:pPr>
        <w:tabs>
          <w:tab w:val="num" w:pos="1505"/>
        </w:tabs>
        <w:ind w:left="150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1">
    <w:nsid w:val="48B75E8C"/>
    <w:multiLevelType w:val="multilevel"/>
    <w:tmpl w:val="14A44C30"/>
    <w:lvl w:ilvl="0">
      <w:start w:val="1"/>
      <w:numFmt w:val="decimal"/>
      <w:lvlText w:val="%1."/>
      <w:lvlJc w:val="left"/>
      <w:pPr>
        <w:tabs>
          <w:tab w:val="num" w:pos="1505"/>
        </w:tabs>
        <w:ind w:left="150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2">
    <w:nsid w:val="48E535F7"/>
    <w:multiLevelType w:val="hybridMultilevel"/>
    <w:tmpl w:val="0C4405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B85538"/>
    <w:multiLevelType w:val="hybridMultilevel"/>
    <w:tmpl w:val="0CAEA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AF4D46"/>
    <w:multiLevelType w:val="hybridMultilevel"/>
    <w:tmpl w:val="65F61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3633B7"/>
    <w:multiLevelType w:val="multilevel"/>
    <w:tmpl w:val="14A44C30"/>
    <w:lvl w:ilvl="0">
      <w:start w:val="1"/>
      <w:numFmt w:val="decimal"/>
      <w:lvlText w:val="%1."/>
      <w:lvlJc w:val="left"/>
      <w:pPr>
        <w:tabs>
          <w:tab w:val="num" w:pos="1505"/>
        </w:tabs>
        <w:ind w:left="150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6">
    <w:nsid w:val="5EEC4FAF"/>
    <w:multiLevelType w:val="hybridMultilevel"/>
    <w:tmpl w:val="86D0728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0BD7082"/>
    <w:multiLevelType w:val="hybridMultilevel"/>
    <w:tmpl w:val="017A1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1B4F74"/>
    <w:multiLevelType w:val="hybridMultilevel"/>
    <w:tmpl w:val="A322C88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64D45919"/>
    <w:multiLevelType w:val="hybridMultilevel"/>
    <w:tmpl w:val="D5B64F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DD53BE"/>
    <w:multiLevelType w:val="hybridMultilevel"/>
    <w:tmpl w:val="88525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FB109F"/>
    <w:multiLevelType w:val="hybridMultilevel"/>
    <w:tmpl w:val="C8309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290BC5"/>
    <w:multiLevelType w:val="hybridMultilevel"/>
    <w:tmpl w:val="7674D1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E31D16"/>
    <w:multiLevelType w:val="multilevel"/>
    <w:tmpl w:val="3BAEE07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795E5061"/>
    <w:multiLevelType w:val="hybridMultilevel"/>
    <w:tmpl w:val="9EF6E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DD7347"/>
    <w:multiLevelType w:val="hybridMultilevel"/>
    <w:tmpl w:val="71926F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7"/>
  </w:num>
  <w:num w:numId="4">
    <w:abstractNumId w:val="24"/>
  </w:num>
  <w:num w:numId="5">
    <w:abstractNumId w:val="35"/>
  </w:num>
  <w:num w:numId="6">
    <w:abstractNumId w:val="26"/>
  </w:num>
  <w:num w:numId="7">
    <w:abstractNumId w:val="19"/>
  </w:num>
  <w:num w:numId="8">
    <w:abstractNumId w:val="9"/>
  </w:num>
  <w:num w:numId="9">
    <w:abstractNumId w:val="14"/>
  </w:num>
  <w:num w:numId="10">
    <w:abstractNumId w:val="16"/>
  </w:num>
  <w:num w:numId="11">
    <w:abstractNumId w:val="6"/>
  </w:num>
  <w:num w:numId="12">
    <w:abstractNumId w:val="27"/>
  </w:num>
  <w:num w:numId="13">
    <w:abstractNumId w:val="2"/>
  </w:num>
  <w:num w:numId="14">
    <w:abstractNumId w:val="13"/>
  </w:num>
  <w:num w:numId="15">
    <w:abstractNumId w:val="4"/>
  </w:num>
  <w:num w:numId="16">
    <w:abstractNumId w:val="18"/>
  </w:num>
  <w:num w:numId="17">
    <w:abstractNumId w:val="12"/>
  </w:num>
  <w:num w:numId="18">
    <w:abstractNumId w:val="28"/>
  </w:num>
  <w:num w:numId="19">
    <w:abstractNumId w:val="15"/>
  </w:num>
  <w:num w:numId="20">
    <w:abstractNumId w:val="20"/>
  </w:num>
  <w:num w:numId="21">
    <w:abstractNumId w:val="17"/>
  </w:num>
  <w:num w:numId="22">
    <w:abstractNumId w:val="34"/>
  </w:num>
  <w:num w:numId="23">
    <w:abstractNumId w:val="29"/>
  </w:num>
  <w:num w:numId="24">
    <w:abstractNumId w:val="30"/>
  </w:num>
  <w:num w:numId="25">
    <w:abstractNumId w:val="0"/>
  </w:num>
  <w:num w:numId="26">
    <w:abstractNumId w:val="22"/>
  </w:num>
  <w:num w:numId="27">
    <w:abstractNumId w:val="23"/>
  </w:num>
  <w:num w:numId="28">
    <w:abstractNumId w:val="32"/>
  </w:num>
  <w:num w:numId="29">
    <w:abstractNumId w:val="5"/>
  </w:num>
  <w:num w:numId="30">
    <w:abstractNumId w:val="1"/>
  </w:num>
  <w:num w:numId="31">
    <w:abstractNumId w:val="31"/>
  </w:num>
  <w:num w:numId="32">
    <w:abstractNumId w:val="10"/>
  </w:num>
  <w:num w:numId="33">
    <w:abstractNumId w:val="3"/>
  </w:num>
  <w:num w:numId="34">
    <w:abstractNumId w:val="25"/>
  </w:num>
  <w:num w:numId="35">
    <w:abstractNumId w:val="21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037"/>
    <w:rsid w:val="00044C10"/>
    <w:rsid w:val="00081F6E"/>
    <w:rsid w:val="00084C06"/>
    <w:rsid w:val="000B602A"/>
    <w:rsid w:val="000E28E8"/>
    <w:rsid w:val="000F104B"/>
    <w:rsid w:val="00117D26"/>
    <w:rsid w:val="0013369B"/>
    <w:rsid w:val="00142064"/>
    <w:rsid w:val="00172AF1"/>
    <w:rsid w:val="001813E0"/>
    <w:rsid w:val="001822D0"/>
    <w:rsid w:val="00195260"/>
    <w:rsid w:val="001B0FEC"/>
    <w:rsid w:val="001C0D53"/>
    <w:rsid w:val="001E55E8"/>
    <w:rsid w:val="002109A7"/>
    <w:rsid w:val="0026363B"/>
    <w:rsid w:val="00285381"/>
    <w:rsid w:val="002E10C0"/>
    <w:rsid w:val="002E6444"/>
    <w:rsid w:val="00305495"/>
    <w:rsid w:val="0031710E"/>
    <w:rsid w:val="003921D1"/>
    <w:rsid w:val="003922FB"/>
    <w:rsid w:val="003A285E"/>
    <w:rsid w:val="003A593A"/>
    <w:rsid w:val="00400277"/>
    <w:rsid w:val="00403B28"/>
    <w:rsid w:val="00413998"/>
    <w:rsid w:val="00426409"/>
    <w:rsid w:val="0043627D"/>
    <w:rsid w:val="00447292"/>
    <w:rsid w:val="004637DB"/>
    <w:rsid w:val="004658E6"/>
    <w:rsid w:val="004735E3"/>
    <w:rsid w:val="004A0894"/>
    <w:rsid w:val="004C5B49"/>
    <w:rsid w:val="004E7BBE"/>
    <w:rsid w:val="004E7FB9"/>
    <w:rsid w:val="004F60EF"/>
    <w:rsid w:val="00516ACB"/>
    <w:rsid w:val="005271EE"/>
    <w:rsid w:val="005275B4"/>
    <w:rsid w:val="00537CC6"/>
    <w:rsid w:val="00591D79"/>
    <w:rsid w:val="005D7400"/>
    <w:rsid w:val="005E4868"/>
    <w:rsid w:val="005E7637"/>
    <w:rsid w:val="005F5472"/>
    <w:rsid w:val="00602FAE"/>
    <w:rsid w:val="00625C43"/>
    <w:rsid w:val="00655E66"/>
    <w:rsid w:val="00694D79"/>
    <w:rsid w:val="006A3685"/>
    <w:rsid w:val="006C19AC"/>
    <w:rsid w:val="006F4241"/>
    <w:rsid w:val="006F6EB9"/>
    <w:rsid w:val="00701BD2"/>
    <w:rsid w:val="007043FA"/>
    <w:rsid w:val="0070650F"/>
    <w:rsid w:val="007334BF"/>
    <w:rsid w:val="00746BAD"/>
    <w:rsid w:val="007839C8"/>
    <w:rsid w:val="007C35EB"/>
    <w:rsid w:val="007C6602"/>
    <w:rsid w:val="007E42E7"/>
    <w:rsid w:val="007F1B3A"/>
    <w:rsid w:val="008130B4"/>
    <w:rsid w:val="00825A1F"/>
    <w:rsid w:val="00855D17"/>
    <w:rsid w:val="008825FE"/>
    <w:rsid w:val="00892C26"/>
    <w:rsid w:val="00895A1B"/>
    <w:rsid w:val="008B17B5"/>
    <w:rsid w:val="008D1FFF"/>
    <w:rsid w:val="008D2090"/>
    <w:rsid w:val="008D3897"/>
    <w:rsid w:val="00905C00"/>
    <w:rsid w:val="00941808"/>
    <w:rsid w:val="00963C36"/>
    <w:rsid w:val="00975D2A"/>
    <w:rsid w:val="00992D0E"/>
    <w:rsid w:val="009B46E8"/>
    <w:rsid w:val="00A25E20"/>
    <w:rsid w:val="00A50F4C"/>
    <w:rsid w:val="00AC61AD"/>
    <w:rsid w:val="00AD3DE6"/>
    <w:rsid w:val="00AE1AA8"/>
    <w:rsid w:val="00AF6AC0"/>
    <w:rsid w:val="00B14905"/>
    <w:rsid w:val="00B33C34"/>
    <w:rsid w:val="00B558D9"/>
    <w:rsid w:val="00B758BA"/>
    <w:rsid w:val="00B77946"/>
    <w:rsid w:val="00B962CD"/>
    <w:rsid w:val="00BA045C"/>
    <w:rsid w:val="00BD4E1F"/>
    <w:rsid w:val="00BE2783"/>
    <w:rsid w:val="00BE32F8"/>
    <w:rsid w:val="00C31A98"/>
    <w:rsid w:val="00C32695"/>
    <w:rsid w:val="00CB2B57"/>
    <w:rsid w:val="00CD37CA"/>
    <w:rsid w:val="00D01345"/>
    <w:rsid w:val="00D06C6D"/>
    <w:rsid w:val="00D93281"/>
    <w:rsid w:val="00DE5724"/>
    <w:rsid w:val="00E0372C"/>
    <w:rsid w:val="00E20E4A"/>
    <w:rsid w:val="00E234FD"/>
    <w:rsid w:val="00E3777C"/>
    <w:rsid w:val="00E42CD3"/>
    <w:rsid w:val="00E56BD6"/>
    <w:rsid w:val="00E71B10"/>
    <w:rsid w:val="00E74CFD"/>
    <w:rsid w:val="00E96A23"/>
    <w:rsid w:val="00EA145C"/>
    <w:rsid w:val="00EA3976"/>
    <w:rsid w:val="00EB5759"/>
    <w:rsid w:val="00EC4B11"/>
    <w:rsid w:val="00ED7037"/>
    <w:rsid w:val="00EF29F5"/>
    <w:rsid w:val="00F20E02"/>
    <w:rsid w:val="00F77FEB"/>
    <w:rsid w:val="00F8186E"/>
    <w:rsid w:val="00F85CAD"/>
    <w:rsid w:val="00F94762"/>
    <w:rsid w:val="00FA6B0E"/>
    <w:rsid w:val="00FD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5C227A30-6851-4594-B5CB-4209F1E9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637D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637D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637D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4637D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4637D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4637D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4637D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4637D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4637D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4637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ody Text"/>
    <w:basedOn w:val="a0"/>
    <w:link w:val="a5"/>
    <w:uiPriority w:val="99"/>
    <w:rsid w:val="004637DB"/>
  </w:style>
  <w:style w:type="character" w:customStyle="1" w:styleId="a5">
    <w:name w:val="Основной текст Знак"/>
    <w:link w:val="a4"/>
    <w:uiPriority w:val="99"/>
    <w:semiHidden/>
    <w:rPr>
      <w:color w:val="000000"/>
      <w:sz w:val="28"/>
      <w:szCs w:val="28"/>
    </w:rPr>
  </w:style>
  <w:style w:type="paragraph" w:styleId="a6">
    <w:name w:val="caption"/>
    <w:basedOn w:val="a0"/>
    <w:uiPriority w:val="99"/>
    <w:qFormat/>
    <w:rsid w:val="00403B28"/>
    <w:pPr>
      <w:jc w:val="center"/>
    </w:pPr>
    <w:rPr>
      <w:sz w:val="32"/>
      <w:szCs w:val="32"/>
      <w:lang w:val="uk-UA"/>
    </w:rPr>
  </w:style>
  <w:style w:type="paragraph" w:customStyle="1" w:styleId="Normal1">
    <w:name w:val="Normal1"/>
    <w:uiPriority w:val="99"/>
    <w:rsid w:val="00403B28"/>
    <w:pPr>
      <w:widowControl w:val="0"/>
      <w:spacing w:line="340" w:lineRule="auto"/>
      <w:ind w:firstLine="180"/>
      <w:jc w:val="both"/>
    </w:pPr>
    <w:rPr>
      <w:sz w:val="22"/>
      <w:szCs w:val="22"/>
      <w:lang w:val="uk-UA"/>
    </w:rPr>
  </w:style>
  <w:style w:type="paragraph" w:styleId="31">
    <w:name w:val="Body Text Indent 3"/>
    <w:basedOn w:val="a0"/>
    <w:link w:val="32"/>
    <w:uiPriority w:val="99"/>
    <w:rsid w:val="00403B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color w:val="000000"/>
      <w:sz w:val="16"/>
      <w:szCs w:val="16"/>
    </w:rPr>
  </w:style>
  <w:style w:type="character" w:styleId="a7">
    <w:name w:val="Hyperlink"/>
    <w:uiPriority w:val="99"/>
    <w:rsid w:val="00403B28"/>
    <w:rPr>
      <w:rFonts w:cs="Times New Roman"/>
      <w:color w:val="0000FF"/>
      <w:u w:val="single"/>
    </w:rPr>
  </w:style>
  <w:style w:type="table" w:styleId="a8">
    <w:name w:val="Table Grid"/>
    <w:basedOn w:val="a2"/>
    <w:uiPriority w:val="99"/>
    <w:rsid w:val="00403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0"/>
    <w:link w:val="aa"/>
    <w:uiPriority w:val="99"/>
    <w:semiHidden/>
    <w:rsid w:val="00591D79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11">
    <w:name w:val="toc 1"/>
    <w:basedOn w:val="a0"/>
    <w:next w:val="a0"/>
    <w:autoRedefine/>
    <w:uiPriority w:val="99"/>
    <w:semiHidden/>
    <w:rsid w:val="004637DB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semiHidden/>
    <w:rsid w:val="00905C00"/>
    <w:pPr>
      <w:ind w:left="240"/>
    </w:pPr>
  </w:style>
  <w:style w:type="paragraph" w:styleId="ab">
    <w:name w:val="header"/>
    <w:basedOn w:val="a0"/>
    <w:next w:val="a4"/>
    <w:link w:val="ac"/>
    <w:autoRedefine/>
    <w:uiPriority w:val="99"/>
    <w:rsid w:val="004637D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4637DB"/>
    <w:rPr>
      <w:rFonts w:cs="Times New Roman"/>
      <w:vertAlign w:val="superscript"/>
    </w:rPr>
  </w:style>
  <w:style w:type="character" w:styleId="ae">
    <w:name w:val="page number"/>
    <w:uiPriority w:val="99"/>
    <w:rsid w:val="004637DB"/>
    <w:rPr>
      <w:rFonts w:ascii="Times New Roman" w:hAnsi="Times New Roman" w:cs="Times New Roman"/>
      <w:sz w:val="28"/>
      <w:szCs w:val="28"/>
    </w:rPr>
  </w:style>
  <w:style w:type="paragraph" w:styleId="af">
    <w:name w:val="footer"/>
    <w:basedOn w:val="a0"/>
    <w:link w:val="af0"/>
    <w:uiPriority w:val="99"/>
    <w:rsid w:val="007C35E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7C35EB"/>
    <w:rPr>
      <w:rFonts w:cs="Times New Roman"/>
      <w:sz w:val="24"/>
      <w:szCs w:val="24"/>
    </w:rPr>
  </w:style>
  <w:style w:type="character" w:styleId="af1">
    <w:name w:val="FollowedHyperlink"/>
    <w:uiPriority w:val="99"/>
    <w:rsid w:val="00CB2B57"/>
    <w:rPr>
      <w:rFonts w:cs="Times New Roman"/>
      <w:color w:val="800080"/>
      <w:u w:val="single"/>
    </w:rPr>
  </w:style>
  <w:style w:type="paragraph" w:customStyle="1" w:styleId="--">
    <w:name w:val="Таблица--заголовок"/>
    <w:basedOn w:val="a0"/>
    <w:uiPriority w:val="99"/>
    <w:rsid w:val="005275B4"/>
    <w:pPr>
      <w:keepNext/>
      <w:spacing w:after="240"/>
      <w:jc w:val="center"/>
    </w:pPr>
    <w:rPr>
      <w:rFonts w:ascii="Arial" w:hAnsi="Arial" w:cs="Arial"/>
      <w:b/>
      <w:bCs/>
      <w:lang w:val="uk-UA"/>
    </w:rPr>
  </w:style>
  <w:style w:type="paragraph" w:customStyle="1" w:styleId="--0">
    <w:name w:val="Таблица--шапка"/>
    <w:basedOn w:val="a0"/>
    <w:uiPriority w:val="99"/>
    <w:rsid w:val="005275B4"/>
    <w:pPr>
      <w:jc w:val="center"/>
    </w:pPr>
    <w:rPr>
      <w:rFonts w:ascii="Arial" w:hAnsi="Arial" w:cs="Arial"/>
      <w:b/>
      <w:bCs/>
      <w:sz w:val="22"/>
      <w:szCs w:val="22"/>
      <w:lang w:val="uk-UA"/>
    </w:rPr>
  </w:style>
  <w:style w:type="character" w:customStyle="1" w:styleId="ac">
    <w:name w:val="Верхний колонтитул Знак"/>
    <w:link w:val="ab"/>
    <w:uiPriority w:val="99"/>
    <w:semiHidden/>
    <w:locked/>
    <w:rsid w:val="004637D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2">
    <w:name w:val="footnote reference"/>
    <w:uiPriority w:val="99"/>
    <w:semiHidden/>
    <w:rsid w:val="004637D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637DB"/>
    <w:pPr>
      <w:numPr>
        <w:numId w:val="36"/>
      </w:numPr>
      <w:spacing w:line="360" w:lineRule="auto"/>
      <w:jc w:val="both"/>
    </w:pPr>
    <w:rPr>
      <w:sz w:val="28"/>
      <w:szCs w:val="28"/>
    </w:rPr>
  </w:style>
  <w:style w:type="paragraph" w:customStyle="1" w:styleId="af3">
    <w:name w:val="лит+нумерация"/>
    <w:basedOn w:val="a0"/>
    <w:next w:val="a0"/>
    <w:autoRedefine/>
    <w:uiPriority w:val="99"/>
    <w:rsid w:val="004637DB"/>
    <w:pPr>
      <w:ind w:firstLine="0"/>
    </w:pPr>
    <w:rPr>
      <w:iCs/>
    </w:rPr>
  </w:style>
  <w:style w:type="character" w:customStyle="1" w:styleId="af4">
    <w:name w:val="номер страницы"/>
    <w:uiPriority w:val="99"/>
    <w:rsid w:val="004637DB"/>
    <w:rPr>
      <w:rFonts w:cs="Times New Roman"/>
      <w:sz w:val="28"/>
      <w:szCs w:val="28"/>
    </w:rPr>
  </w:style>
  <w:style w:type="paragraph" w:styleId="af5">
    <w:name w:val="Normal (Web)"/>
    <w:basedOn w:val="a0"/>
    <w:autoRedefine/>
    <w:uiPriority w:val="99"/>
    <w:rsid w:val="004637DB"/>
    <w:rPr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4637DB"/>
    <w:rPr>
      <w:szCs w:val="20"/>
    </w:rPr>
  </w:style>
  <w:style w:type="paragraph" w:styleId="af7">
    <w:name w:val="Body Text Indent"/>
    <w:basedOn w:val="a0"/>
    <w:link w:val="af8"/>
    <w:uiPriority w:val="99"/>
    <w:rsid w:val="004637DB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color w:val="000000"/>
      <w:sz w:val="28"/>
      <w:szCs w:val="28"/>
    </w:rPr>
  </w:style>
  <w:style w:type="paragraph" w:customStyle="1" w:styleId="af9">
    <w:name w:val="размещено"/>
    <w:basedOn w:val="a0"/>
    <w:autoRedefine/>
    <w:uiPriority w:val="99"/>
    <w:rsid w:val="004637DB"/>
    <w:rPr>
      <w:color w:val="FFFFFF"/>
    </w:rPr>
  </w:style>
  <w:style w:type="paragraph" w:customStyle="1" w:styleId="afa">
    <w:name w:val="содержание"/>
    <w:uiPriority w:val="99"/>
    <w:rsid w:val="004637D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637D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4637DB"/>
    <w:pPr>
      <w:jc w:val="center"/>
    </w:pPr>
  </w:style>
  <w:style w:type="paragraph" w:customStyle="1" w:styleId="afc">
    <w:name w:val="ТАБЛИЦА"/>
    <w:next w:val="a0"/>
    <w:autoRedefine/>
    <w:uiPriority w:val="99"/>
    <w:rsid w:val="004637DB"/>
    <w:pPr>
      <w:spacing w:line="360" w:lineRule="auto"/>
    </w:pPr>
    <w:rPr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4637DB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color w:val="000000"/>
      <w:sz w:val="20"/>
      <w:szCs w:val="20"/>
    </w:rPr>
  </w:style>
  <w:style w:type="paragraph" w:styleId="aff">
    <w:name w:val="footnote text"/>
    <w:basedOn w:val="a0"/>
    <w:link w:val="aff0"/>
    <w:autoRedefine/>
    <w:uiPriority w:val="99"/>
    <w:semiHidden/>
    <w:rsid w:val="004637DB"/>
    <w:rPr>
      <w:color w:val="auto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4637DB"/>
    <w:rPr>
      <w:rFonts w:cs="Times New Roman"/>
      <w:lang w:val="ru-RU" w:eastAsia="ru-RU" w:bidi="ar-SA"/>
    </w:rPr>
  </w:style>
  <w:style w:type="paragraph" w:customStyle="1" w:styleId="aff1">
    <w:name w:val="титут"/>
    <w:autoRedefine/>
    <w:uiPriority w:val="99"/>
    <w:rsid w:val="004637D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10249</Words>
  <Characters>58424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 робота</vt:lpstr>
    </vt:vector>
  </TitlesOfParts>
  <Company>Microsoft</Company>
  <LinksUpToDate>false</LinksUpToDate>
  <CharactersWithSpaces>68536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 робота</dc:title>
  <dc:subject/>
  <dc:creator>Админы</dc:creator>
  <cp:keywords/>
  <dc:description/>
  <cp:lastModifiedBy>admin</cp:lastModifiedBy>
  <cp:revision>2</cp:revision>
  <cp:lastPrinted>2010-01-29T16:49:00Z</cp:lastPrinted>
  <dcterms:created xsi:type="dcterms:W3CDTF">2014-03-22T19:34:00Z</dcterms:created>
  <dcterms:modified xsi:type="dcterms:W3CDTF">2014-03-22T19:34:00Z</dcterms:modified>
</cp:coreProperties>
</file>