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bookmarkStart w:id="0" w:name="_Toc132876919"/>
      <w:bookmarkStart w:id="1" w:name="_Toc224650343"/>
      <w:r w:rsidRPr="00C2182C">
        <w:rPr>
          <w:sz w:val="28"/>
          <w:szCs w:val="32"/>
        </w:rPr>
        <w:t>Министерство образования Российской Федерации</w:t>
      </w: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2182C">
        <w:rPr>
          <w:sz w:val="28"/>
          <w:szCs w:val="32"/>
        </w:rPr>
        <w:t>Новосибирский государственный педагогический</w:t>
      </w:r>
      <w:r w:rsidR="00F13951" w:rsidRPr="00C2182C">
        <w:rPr>
          <w:sz w:val="28"/>
          <w:szCs w:val="32"/>
        </w:rPr>
        <w:t xml:space="preserve"> </w:t>
      </w:r>
      <w:r w:rsidRPr="00C2182C">
        <w:rPr>
          <w:sz w:val="28"/>
          <w:szCs w:val="32"/>
        </w:rPr>
        <w:t>университет</w:t>
      </w: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2182C">
        <w:rPr>
          <w:sz w:val="28"/>
          <w:szCs w:val="32"/>
        </w:rPr>
        <w:t>Факультет физической культуры</w:t>
      </w: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2182C">
        <w:rPr>
          <w:sz w:val="28"/>
          <w:szCs w:val="32"/>
        </w:rPr>
        <w:t>Специализация: спортивные игры</w:t>
      </w: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13951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2182C">
        <w:rPr>
          <w:sz w:val="28"/>
          <w:szCs w:val="32"/>
        </w:rPr>
        <w:t>Курсовая работа</w:t>
      </w: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2182C">
        <w:rPr>
          <w:sz w:val="28"/>
          <w:szCs w:val="32"/>
        </w:rPr>
        <w:t>Особенности развития скоростно-силовых качеств юных футболистов 10-18 лет</w:t>
      </w: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C2182C" w:rsidP="00C2182C">
      <w:pPr>
        <w:suppressAutoHyphens/>
        <w:spacing w:line="360" w:lineRule="auto"/>
        <w:ind w:firstLine="5670"/>
        <w:rPr>
          <w:sz w:val="28"/>
          <w:szCs w:val="32"/>
          <w:lang w:val="en-US"/>
        </w:rPr>
      </w:pPr>
      <w:r>
        <w:rPr>
          <w:sz w:val="28"/>
          <w:szCs w:val="32"/>
        </w:rPr>
        <w:t>Выполнил: студент 4 курса</w:t>
      </w:r>
    </w:p>
    <w:p w:rsidR="00F13951" w:rsidRPr="00C2182C" w:rsidRDefault="00F548FE" w:rsidP="00C2182C">
      <w:pPr>
        <w:suppressAutoHyphens/>
        <w:spacing w:line="360" w:lineRule="auto"/>
        <w:ind w:firstLine="5670"/>
        <w:rPr>
          <w:sz w:val="28"/>
          <w:szCs w:val="32"/>
        </w:rPr>
      </w:pPr>
      <w:r w:rsidRPr="00C2182C">
        <w:rPr>
          <w:sz w:val="28"/>
          <w:szCs w:val="32"/>
        </w:rPr>
        <w:t>гр. 041 Халтурин Е.А</w:t>
      </w:r>
    </w:p>
    <w:p w:rsidR="00F13951" w:rsidRPr="00C2182C" w:rsidRDefault="00F13951" w:rsidP="00C2182C">
      <w:pPr>
        <w:suppressAutoHyphens/>
        <w:spacing w:line="360" w:lineRule="auto"/>
        <w:ind w:firstLine="5670"/>
        <w:rPr>
          <w:sz w:val="28"/>
          <w:szCs w:val="32"/>
          <w:lang w:val="en-US"/>
        </w:rPr>
      </w:pPr>
      <w:r w:rsidRPr="00C2182C">
        <w:rPr>
          <w:sz w:val="28"/>
          <w:szCs w:val="32"/>
        </w:rPr>
        <w:t>Проверил:</w:t>
      </w:r>
    </w:p>
    <w:p w:rsidR="00F548FE" w:rsidRPr="00C2182C" w:rsidRDefault="00F548FE" w:rsidP="00C2182C">
      <w:pPr>
        <w:suppressAutoHyphens/>
        <w:spacing w:line="360" w:lineRule="auto"/>
        <w:ind w:firstLine="5670"/>
        <w:rPr>
          <w:sz w:val="28"/>
          <w:szCs w:val="32"/>
        </w:rPr>
      </w:pPr>
      <w:r w:rsidRPr="00C2182C">
        <w:rPr>
          <w:sz w:val="28"/>
          <w:szCs w:val="32"/>
        </w:rPr>
        <w:t>доцент Кисилев Е. Н.</w:t>
      </w: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548FE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F13951" w:rsidRPr="00C2182C" w:rsidRDefault="00F548FE" w:rsidP="00C2182C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C2182C">
        <w:rPr>
          <w:sz w:val="28"/>
          <w:szCs w:val="32"/>
        </w:rPr>
        <w:t>Новосибирск 2009</w:t>
      </w:r>
    </w:p>
    <w:p w:rsidR="00167962" w:rsidRPr="00C2182C" w:rsidRDefault="00F13951" w:rsidP="00F13951">
      <w:pPr>
        <w:suppressAutoHyphens/>
        <w:spacing w:line="360" w:lineRule="auto"/>
        <w:ind w:firstLine="709"/>
        <w:jc w:val="both"/>
        <w:rPr>
          <w:sz w:val="28"/>
        </w:rPr>
      </w:pPr>
      <w:r w:rsidRPr="00C2182C">
        <w:rPr>
          <w:sz w:val="28"/>
          <w:szCs w:val="32"/>
        </w:rPr>
        <w:br w:type="page"/>
      </w:r>
      <w:r w:rsidR="00167962" w:rsidRPr="00C2182C">
        <w:rPr>
          <w:sz w:val="28"/>
        </w:rPr>
        <w:t>Содержание</w:t>
      </w:r>
      <w:bookmarkEnd w:id="0"/>
      <w:bookmarkEnd w:id="1"/>
    </w:p>
    <w:p w:rsidR="00E06095" w:rsidRPr="00C2182C" w:rsidRDefault="00E06095" w:rsidP="00C2182C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</w:p>
    <w:p w:rsidR="00E06095" w:rsidRPr="00C2182C" w:rsidRDefault="00E06095" w:rsidP="00C2182C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C2182C">
        <w:rPr>
          <w:rStyle w:val="a9"/>
          <w:noProof/>
          <w:color w:val="auto"/>
          <w:sz w:val="28"/>
          <w:u w:val="none"/>
        </w:rPr>
        <w:t>Введение</w:t>
      </w:r>
    </w:p>
    <w:p w:rsidR="00E06095" w:rsidRPr="00C2182C" w:rsidRDefault="00E06095" w:rsidP="00C2182C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C2182C">
        <w:rPr>
          <w:rStyle w:val="a9"/>
          <w:noProof/>
          <w:color w:val="auto"/>
          <w:sz w:val="28"/>
          <w:u w:val="none"/>
        </w:rPr>
        <w:t>Глава 1. Обзор литературы по проблеме развития скоростно-силовых качеств у футболистов</w:t>
      </w:r>
    </w:p>
    <w:p w:rsidR="00E06095" w:rsidRPr="00C2182C" w:rsidRDefault="00E06095" w:rsidP="00C2182C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C2182C">
        <w:rPr>
          <w:rStyle w:val="a9"/>
          <w:noProof/>
          <w:color w:val="auto"/>
          <w:sz w:val="28"/>
          <w:u w:val="none"/>
        </w:rPr>
        <w:t>1.1</w:t>
      </w:r>
      <w:r w:rsidR="00F13951" w:rsidRPr="00C2182C">
        <w:rPr>
          <w:rStyle w:val="a9"/>
          <w:noProof/>
          <w:color w:val="auto"/>
          <w:sz w:val="28"/>
          <w:u w:val="none"/>
          <w:lang w:val="en-US"/>
        </w:rPr>
        <w:t xml:space="preserve"> </w:t>
      </w:r>
      <w:r w:rsidRPr="00C2182C">
        <w:rPr>
          <w:rStyle w:val="a9"/>
          <w:noProof/>
          <w:color w:val="auto"/>
          <w:sz w:val="28"/>
          <w:u w:val="none"/>
        </w:rPr>
        <w:t>Скоростно-силовые качества и физиологические особенности подростков</w:t>
      </w:r>
    </w:p>
    <w:p w:rsidR="00E06095" w:rsidRPr="00C2182C" w:rsidRDefault="00F13951" w:rsidP="00C2182C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C2182C">
        <w:rPr>
          <w:rStyle w:val="a9"/>
          <w:noProof/>
          <w:color w:val="auto"/>
          <w:sz w:val="28"/>
          <w:u w:val="none"/>
        </w:rPr>
        <w:t>1.2</w:t>
      </w:r>
      <w:r w:rsidR="00E06095" w:rsidRPr="00C2182C">
        <w:rPr>
          <w:rStyle w:val="a9"/>
          <w:noProof/>
          <w:color w:val="auto"/>
          <w:sz w:val="28"/>
          <w:u w:val="none"/>
        </w:rPr>
        <w:t xml:space="preserve"> Особенности развития скоростно-силовых качеств юных футболистов 10-12 лет</w:t>
      </w:r>
    </w:p>
    <w:p w:rsidR="00E06095" w:rsidRPr="00C2182C" w:rsidRDefault="00F13951" w:rsidP="00C2182C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C2182C">
        <w:rPr>
          <w:rStyle w:val="a9"/>
          <w:noProof/>
          <w:color w:val="auto"/>
          <w:sz w:val="28"/>
          <w:u w:val="none"/>
        </w:rPr>
        <w:t>1.3</w:t>
      </w:r>
      <w:r w:rsidR="00E06095" w:rsidRPr="00C2182C">
        <w:rPr>
          <w:rStyle w:val="a9"/>
          <w:noProof/>
          <w:color w:val="auto"/>
          <w:sz w:val="28"/>
          <w:u w:val="none"/>
        </w:rPr>
        <w:t xml:space="preserve"> Особенности развития скоростно-силовых качеств молодых футболистов 16 – 18 лет</w:t>
      </w:r>
    </w:p>
    <w:p w:rsidR="00E06095" w:rsidRPr="00C2182C" w:rsidRDefault="00E06095" w:rsidP="00C2182C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C2182C">
        <w:rPr>
          <w:rStyle w:val="a9"/>
          <w:noProof/>
          <w:color w:val="auto"/>
          <w:sz w:val="28"/>
          <w:u w:val="none"/>
        </w:rPr>
        <w:t>Глава 2. Опытно-экспериментальная работа по развитию скоростно-силовых способностей юных футболистов (10 – 12 лет)</w:t>
      </w:r>
    </w:p>
    <w:p w:rsidR="00E06095" w:rsidRPr="00C2182C" w:rsidRDefault="00E06095" w:rsidP="00C2182C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C2182C">
        <w:rPr>
          <w:rStyle w:val="a9"/>
          <w:noProof/>
          <w:color w:val="auto"/>
          <w:sz w:val="28"/>
          <w:u w:val="none"/>
        </w:rPr>
        <w:t>Глава 3. Анализ результатов работы</w:t>
      </w:r>
    </w:p>
    <w:p w:rsidR="00E06095" w:rsidRPr="00C2182C" w:rsidRDefault="00E06095" w:rsidP="00C2182C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C2182C">
        <w:rPr>
          <w:rStyle w:val="a9"/>
          <w:noProof/>
          <w:color w:val="auto"/>
          <w:sz w:val="28"/>
          <w:u w:val="none"/>
        </w:rPr>
        <w:t>Заключение</w:t>
      </w:r>
    </w:p>
    <w:p w:rsidR="00E06095" w:rsidRPr="00C2182C" w:rsidRDefault="00E06095" w:rsidP="00C2182C">
      <w:pPr>
        <w:pStyle w:val="11"/>
        <w:tabs>
          <w:tab w:val="right" w:leader="dot" w:pos="9345"/>
        </w:tabs>
        <w:suppressAutoHyphens/>
        <w:spacing w:line="360" w:lineRule="auto"/>
        <w:rPr>
          <w:noProof/>
          <w:sz w:val="28"/>
        </w:rPr>
      </w:pPr>
      <w:r w:rsidRPr="00C2182C">
        <w:rPr>
          <w:rStyle w:val="a9"/>
          <w:noProof/>
          <w:color w:val="auto"/>
          <w:sz w:val="28"/>
          <w:u w:val="none"/>
        </w:rPr>
        <w:t>Список литературы</w:t>
      </w:r>
    </w:p>
    <w:p w:rsidR="00167962" w:rsidRPr="00C2182C" w:rsidRDefault="00167962" w:rsidP="00C2182C">
      <w:pPr>
        <w:pStyle w:val="21"/>
        <w:tabs>
          <w:tab w:val="right" w:leader="dot" w:pos="9338"/>
        </w:tabs>
        <w:suppressAutoHyphens/>
        <w:spacing w:line="360" w:lineRule="auto"/>
        <w:ind w:left="0"/>
        <w:rPr>
          <w:noProof/>
          <w:sz w:val="28"/>
        </w:rPr>
      </w:pPr>
    </w:p>
    <w:p w:rsidR="00167962" w:rsidRPr="00C2182C" w:rsidRDefault="00167962" w:rsidP="00F13951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2182C">
        <w:rPr>
          <w:rFonts w:ascii="Times New Roman" w:hAnsi="Times New Roman"/>
          <w:b w:val="0"/>
          <w:sz w:val="28"/>
        </w:rPr>
        <w:br w:type="page"/>
      </w:r>
      <w:bookmarkStart w:id="2" w:name="_Toc132876920"/>
      <w:bookmarkStart w:id="3" w:name="_Toc224650344"/>
      <w:r w:rsidRPr="00C2182C">
        <w:rPr>
          <w:rFonts w:ascii="Times New Roman" w:hAnsi="Times New Roman"/>
          <w:b w:val="0"/>
          <w:sz w:val="28"/>
        </w:rPr>
        <w:t>Введение</w:t>
      </w:r>
      <w:bookmarkEnd w:id="2"/>
      <w:bookmarkEnd w:id="3"/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Тема данной курсовой работы – </w:t>
      </w:r>
      <w:r w:rsidR="00F13951" w:rsidRPr="00C2182C">
        <w:rPr>
          <w:sz w:val="28"/>
          <w:szCs w:val="28"/>
        </w:rPr>
        <w:t>"</w:t>
      </w:r>
      <w:r w:rsidRPr="00C2182C">
        <w:rPr>
          <w:sz w:val="28"/>
          <w:szCs w:val="28"/>
        </w:rPr>
        <w:t xml:space="preserve">Развитие скоростно-силовых качеств </w:t>
      </w:r>
      <w:r w:rsidR="003B45A7" w:rsidRPr="00C2182C">
        <w:rPr>
          <w:sz w:val="28"/>
          <w:szCs w:val="28"/>
        </w:rPr>
        <w:t>юных</w:t>
      </w:r>
      <w:r w:rsidRPr="00C2182C">
        <w:rPr>
          <w:sz w:val="28"/>
          <w:szCs w:val="28"/>
        </w:rPr>
        <w:t xml:space="preserve"> футбол</w:t>
      </w:r>
      <w:r w:rsidR="003B45A7" w:rsidRPr="00C2182C">
        <w:rPr>
          <w:sz w:val="28"/>
          <w:szCs w:val="28"/>
        </w:rPr>
        <w:t>истов</w:t>
      </w:r>
      <w:r w:rsidR="00F13951" w:rsidRPr="00C2182C">
        <w:rPr>
          <w:sz w:val="28"/>
          <w:szCs w:val="28"/>
        </w:rPr>
        <w:t>"</w:t>
      </w:r>
      <w:r w:rsidRPr="00C2182C">
        <w:rPr>
          <w:sz w:val="28"/>
          <w:szCs w:val="28"/>
        </w:rPr>
        <w:t>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Актуальность темы курсовой работы заключается в том, что современный футбол характеризуется высокой двигательной активностью игроков, которая носит преимущественно динамический характер и отличается неравномерностью физических нагрузок и аритмичным чередованием работы и отдыха. Среди них основными являются действия с мячом и передвижения по полю (бег, ходьба). И от того, насколько футболист хорошо владеет своим двигательным аппаратом и как высоко у него развиты двигательные способности, зависят быстрота, точность и своевременность выполнения конкретной тактической задачи. Быстрота футболиста выступает при этом фактором, определяющим результативность соревновательной деятельности.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Вместе с тем никакое другое качество не может сравняться со скоростными качествами по многогранности проявлений. Это особенно должно учитываться в подготовке юных спортсменов. Установление и учет закономерностей структуризации и динамики проявлений скоростных качеств юных футболистов - проблема в теории и практике современного футбола.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Интенсификация соревновательной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деятельности часто приводит к тому, что увеличение объёма перемещений и технико-тактических действий не сопровождается повышением их эффективности. Связано это с недостаточной устойчивостью двигательных навыков, и особенно тех, что выполняются в скоростно-силовом режиме.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Анализ научно-методических разработок показывает, что основное внимание исследователей сосредотачивается на оценке структуры игры (Е.Д. Ермаченков, 1976; Ю.П. Ильичев, 1969; С.А. Морозов, 1977 и др.), определении эффективности индивидуальных, групповых и командных технико-тактических действий (А.В. Абрамян, 1975; М.А.Годик, 1934), динамики этих действий в процессе игры (М.А.Годик, 1977). Однако главный вопрос - как, с помощью каких упражнений повысить скоростно-силовые проявления футболистов и устойчивость игровых действий в матчах практически не исследован.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Цель данной курсовой работы – выявить особенности развития скоростно-силовых способностей у юных футболистов.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Задачи: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</w:rPr>
      </w:pPr>
      <w:r w:rsidRPr="00C2182C">
        <w:rPr>
          <w:sz w:val="28"/>
          <w:szCs w:val="28"/>
        </w:rPr>
        <w:t xml:space="preserve">1. Провести </w:t>
      </w:r>
      <w:r w:rsidRPr="00C2182C">
        <w:rPr>
          <w:sz w:val="28"/>
        </w:rPr>
        <w:t>обзор литературы по проблеме развития скоростно-силовых качеств у футболистов.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Обозначить взаимообусловленность развития скоростно-силовых способностей и физиологического развития подростков.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3. На основе изучения специальной научной и методической литературы выявить и зафиксировать особенности методической работы по развитию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скоростно-силовых способностей у футболистов в разные возрасте периоды.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182C">
        <w:rPr>
          <w:sz w:val="28"/>
          <w:szCs w:val="28"/>
        </w:rPr>
        <w:t>4. Провести опытно-экспериментальную работу по развитию скоростно-силовых способностей у юных футболистов 11 – 12 лет и описать её результаты.</w:t>
      </w:r>
    </w:p>
    <w:p w:rsidR="00F13951" w:rsidRPr="00C2182C" w:rsidRDefault="00F13951" w:rsidP="00F139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7962" w:rsidRPr="00C2182C" w:rsidRDefault="00167962" w:rsidP="00F13951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lang w:val="en-US"/>
        </w:rPr>
      </w:pPr>
      <w:r w:rsidRPr="00C2182C">
        <w:rPr>
          <w:rFonts w:ascii="Times New Roman" w:hAnsi="Times New Roman"/>
          <w:b w:val="0"/>
          <w:sz w:val="28"/>
        </w:rPr>
        <w:br w:type="page"/>
      </w:r>
      <w:bookmarkStart w:id="4" w:name="_Toc132876921"/>
      <w:bookmarkStart w:id="5" w:name="_Toc224650345"/>
      <w:r w:rsidRPr="00C2182C">
        <w:rPr>
          <w:rFonts w:ascii="Times New Roman" w:hAnsi="Times New Roman"/>
          <w:b w:val="0"/>
          <w:sz w:val="28"/>
        </w:rPr>
        <w:t>Глава 1. Обзор литературы по проблеме развития скоростно-силовых качеств у футболистов</w:t>
      </w:r>
      <w:bookmarkEnd w:id="4"/>
      <w:bookmarkEnd w:id="5"/>
    </w:p>
    <w:p w:rsidR="00F13951" w:rsidRPr="00C2182C" w:rsidRDefault="00F13951" w:rsidP="00F139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167962" w:rsidRPr="00C2182C" w:rsidRDefault="00F13951" w:rsidP="00F13951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6" w:name="_Toc132876922"/>
      <w:bookmarkStart w:id="7" w:name="_Toc224650346"/>
      <w:r w:rsidRPr="00C2182C">
        <w:rPr>
          <w:rFonts w:ascii="Times New Roman" w:hAnsi="Times New Roman"/>
          <w:b w:val="0"/>
          <w:sz w:val="28"/>
        </w:rPr>
        <w:t>1.1</w:t>
      </w:r>
      <w:r w:rsidR="00167962" w:rsidRPr="00C2182C">
        <w:rPr>
          <w:rFonts w:ascii="Times New Roman" w:hAnsi="Times New Roman"/>
          <w:b w:val="0"/>
          <w:sz w:val="28"/>
        </w:rPr>
        <w:t xml:space="preserve"> Скоростно-силовые качества и физиологические особенности подростков</w:t>
      </w:r>
      <w:bookmarkEnd w:id="6"/>
      <w:bookmarkEnd w:id="7"/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Скорость наиболее тесно связана с такими физическими качествами, как сила и гибкость, а наименее — с выносливостью. В комплекс показателей быстроты входят: стартовая скорость, быстрота бега, быстрота оценки сложившейся на поле ситуации, быстрота тактического мышления.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Чтобы совершать на футбольном поле стремительные рывки, прыжки за мячом, наносить удары по воротам соперников с расстояния 25—30 шагов или выполнять длинные передачи партнеру, внезапно останавливаться и резко менять направление бега, футболист должен обладать силой. Что же мы понимаем под этим термином?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Сила — это способность спортсмена преодолевать внешнее сопротивление за счет мышечных усилий. Для футболиста особенно важно развивать силу ног. Однако во время тренировок также необходимо в достаточной степени уделять внимание и развитию мышц шеи, плечевого пояса, туловища, спины, живота. Словом, футболист должен обладать закон</w:t>
      </w:r>
      <w:r w:rsidR="00F20454" w:rsidRPr="00C2182C">
        <w:rPr>
          <w:sz w:val="28"/>
          <w:szCs w:val="28"/>
        </w:rPr>
        <w:t>ной</w:t>
      </w:r>
      <w:r w:rsidRPr="00C2182C">
        <w:rPr>
          <w:sz w:val="28"/>
          <w:szCs w:val="28"/>
        </w:rPr>
        <w:t xml:space="preserve"> силой, которая поможет ему осуществлять рывки за мячом и на свободное место, прыжки за мячом, даст возможность внезапно остановиться и резко поменять направление движения, сильно бить по мячу. В то же время развитие силы не должно идти в ущерб гибкости, быстроте, умению точно воспринимать игру.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Наибольшие темпы развития силы наблюдаются в основном в младшем и подростковом возрасте: с 8 до 9 лет, с 10 до 11 лет и с 14 до 15 лет. При этом в возрасте 8—11 лет рекомендуется использовать прыжковые, акробатические и гимнастические упражнения на снарядах. Для 12—14-летних можно применять динамические упражнения с небольшими отягощениями, лазание по канату, толкание ядра. Для 15—16-летних количество упражнений с отягощениями заметно увеличивается.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 комплексе качеств, необходимых футболисту, важное место занимают скоростно-силовые возможности. У мальчиков 11-12 лет увеличивается производительность алактатного механизма энергообеспечения. потому можно рекомендовать широкое использование упражнений, направленных на развитие скоростных качеств. Необходимо отметить, что если на этапе предварительной спортивной подготовки не используются средства и методы воспитания скоростно-силовых качеств, то быстрота и скоростно-силовые качества занимающихся будут развиваться неудовлетворительно.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С возраста 8-9 лет начинает интенсивно нарастать скорость бега, а к 10-11 годам максимальных значений достигает частота беговых шагов, обусловленная в большей степени возрастанием частоты движений.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 возрасте 10-11 лет у детей повышается способность к неоднократному выполнению скоростной работы. Интенсивный прирост скоростно-силовых качеств наблюдается у детей в возрасте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от 10 до 13 лет.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 футболе скоростно-силовые движения выполняются довольно часто. В основном это прыжки, единоборства, игра в опережении. К скоростным и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скоростно-силовым движениям относятся также ускорения и рывки на короткие расстояния, после которых совершается удар по воротам или какое-либо другое техническое действие.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 тренировочном процессе с юными спортсменами подросткового возраста возникают большие сложности. Подростковый период от 12 до 16 лет характеризуется бурным развитием физических способностей и является чрезвычайно благоприятным для целенаправленных занятий различными видами спорта. В то же время нейроэндокринные перестройки в организме подростков дают возможность рассматривать спорт как дополнительный раздражитель, который может или улучшить, или ухудшить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естественное течение биологических процессов.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У подростков отмечается угловатость и скованность в движениях, происходит нарушение ритма движений. Однако к окончанию периода полового созревания координация движений становится упорядоченной. Это результат совершенствования функций центрального и периферического аппарата движений. Подросток отличается повышенной возбудимостью, которая проявляется к высокой двигательной активности и беспорядочности движений. Особенно усиливается деятельность эндокринных желез, гормоны которых влияют на обмен веществ. Неустойчивый эндокринный фон, очевидно, и определяет разнонаправленную реакцию в ответ на мышечную деятельность. У мальчиков 13-14 лет возрастает процент ошибочных реакций, ухудшается дифференцировка, свидетельствующая об общем повышении возбудимости центральной нервной системы в этот период онтогенеза.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Рассматривая возрастное развитие координационных способностей, следует заметить, что уже в 13-14-летнем возрасте их уровень достигает уровня взрослых (А.Г. Дежников, 1977; В.Я. Кротов, 1982; Л.Е. Любомирский, 1979). В 12-14-летнем возрасте преимущественно за счет развития скоростно-силовых качеств высокими темпами растет скорость передвижения.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Поэтому широкое использование скоростно-силовых упражнений создаст благоприятные возможности для развития этого качества. К 14-15 годам темпы возрастных функциональных и морфологических перестроек, лежащих в основе прироста быстроты, снижаются. В связи с этим падает и эффективность скоростных и скоростно-силовых упражнений и до 17 лет отмечается тенденция к стабилизации физического качества быстроты.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Чтобы этого не происходило, нужны специальные тренировки по развитию скоростных качеств. Для развития скоростных качеств у юных футболистов 12-14-летнего возраста Г.Бизанц рекомендует использовать отрезки от 10 до </w:t>
      </w:r>
      <w:smartTag w:uri="urn:schemas-microsoft-com:office:smarttags" w:element="metricconverter">
        <w:smartTagPr>
          <w:attr w:name="ProductID" w:val="15 метров"/>
        </w:smartTagPr>
        <w:r w:rsidRPr="00C2182C">
          <w:rPr>
            <w:sz w:val="28"/>
            <w:szCs w:val="28"/>
          </w:rPr>
          <w:t>15 метров</w:t>
        </w:r>
      </w:smartTag>
      <w:r w:rsidRPr="00C2182C">
        <w:rPr>
          <w:sz w:val="28"/>
          <w:szCs w:val="28"/>
        </w:rPr>
        <w:t>, которые необходимо пробегать с максимальной интенсивностью. Количество повторений в одной серии может быть от 6 до 8. В ходе одной тренировки можно выполнять до 3-4 серий.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Считается, что при планировании тренировочного процесса спортсменов - подростков более рациональным представляется подход, при котором биологический возраст рассматривается как критерий, позволяющий регламентировать объем и направленность тренировочных воздействий. Необходимо строгое соотнесено тренировочных нагрузок функциональным возможностям организма юных спортсменов (О.М. Ахметов, 1996, Н.М. Люкшинов, 1984; Е.В. Скоморохов, ВВ. Ковалев, 1984). Наилучшим режимом для детей и подростков будет тренировочная работа в пределах ЧСС, равной 120-160 ударов в минуту. Для получения нужного тренировочного эффекта необходимо, чтобы число повторений подбирались так, чтобы все серии проходили при устойчивом пульсовом режиме. Спортсмены 14-16-летнего возраста могут выполнять значительные объемы тренировочных нагрузок с большой интенсивностью.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К началу юношеского возраста основные физиологические системы уже созрели, однако в организме ещё продолжаются гормональные перестройки, связанные с половым созреванием. Продолжают совершенствоваться взаимоотношения между определенными звеньями эндокринной системы, обеспечивающие упрощение регуляторных процессов. Отмечается резкое расширение резервных возможностей всех органов и систем. Это происходит за счет развития функциональных возможностей периферических органов, а также за счет совершенствования центральных механизмов управления. К 17 годам системы вегетативного обеспечения выходят на зрелый уровень функционирования.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C2182C" w:rsidP="00F13951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8" w:name="_Toc132876923"/>
      <w:bookmarkStart w:id="9" w:name="_Toc224650347"/>
      <w:r>
        <w:rPr>
          <w:rFonts w:ascii="Times New Roman" w:hAnsi="Times New Roman"/>
          <w:b w:val="0"/>
          <w:sz w:val="28"/>
        </w:rPr>
        <w:br w:type="page"/>
      </w:r>
      <w:r w:rsidR="00F13951" w:rsidRPr="00C2182C">
        <w:rPr>
          <w:rFonts w:ascii="Times New Roman" w:hAnsi="Times New Roman"/>
          <w:b w:val="0"/>
          <w:sz w:val="28"/>
        </w:rPr>
        <w:t>1.2</w:t>
      </w:r>
      <w:r w:rsidR="00167962" w:rsidRPr="00C2182C">
        <w:rPr>
          <w:rFonts w:ascii="Times New Roman" w:hAnsi="Times New Roman"/>
          <w:b w:val="0"/>
          <w:sz w:val="28"/>
        </w:rPr>
        <w:t xml:space="preserve"> Особенности развития скоростно-силовых качеств юных футболистов 10-12 лет</w:t>
      </w:r>
      <w:bookmarkEnd w:id="8"/>
      <w:bookmarkEnd w:id="9"/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Д.В.Чулибаев называет следующие минусы в построении тренировочного процесса юных футболистов, которые, по его мнению, не способствуют эффективному развитию скоростно-силовых способностей, это: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1. Разминки проводятся при помощи однообразных общефизических средств (наклоны, прыжки, ускорения). Отсутствуют упражнения концентрированного воздействия на скоростно-силовые качества.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Фактическая направленность тренировочных нагрузок часто не соответствует запланированной, так как тренеры не располагают методикой управления срочным тренировочным эффектом технико-тактических упражнений.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3. В основной части урока нагрузки применяется без учета положительного взаимодействия срочных тренировочных эффектов упражнений. Основным методом распределения нагрузки является повторный, а интервальный метод не применяется совсем.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Как отмечает А.М.У. Кардосо, в существующей практике подготовки юных футболистов 11-12 лет наибольший объем учебно-тренировочной работы направлен на воспитание общей выносливости - 45,8%; на воспитание скоростной выносливости в течение года затрачено 6,1%. Воспитания ловкости и гибкости уделялось 21,3% времени, а силовых возможностей - 6,8% всего временя. На воспитание скорости бега затрачено 11,8% времени, а скоростно-силовых качеств – 8.2%. Соотношение времени, направленного на воспитание различных физических качеств у юных футболистов в возрасте 11-12 лет и применяемого в большинстве детско-юношеских футбольных школ в значительной степени не отвечает требованиям теории и методики футбола. Наибольший объем времени в этом возрасте необходимо уделять воспитанию ловкости, гибкости, скорости и скоростно-силовых качеств. Общую и скоростную выносливость целесообразно воспитывать в более поздней возрасте.</w:t>
      </w:r>
      <w:r w:rsidR="00F13951" w:rsidRPr="00C2182C">
        <w:rPr>
          <w:sz w:val="28"/>
          <w:szCs w:val="28"/>
        </w:rPr>
        <w:t xml:space="preserve"> 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В качестве тренировочных нагрузок, направленных на развитие скоростных качеств у юных футболистов, служит пробегание коротких дистанций (от 20 до </w:t>
      </w:r>
      <w:smartTag w:uri="urn:schemas-microsoft-com:office:smarttags" w:element="metricconverter">
        <w:smartTagPr>
          <w:attr w:name="ProductID" w:val="30 метров"/>
        </w:smartTagPr>
        <w:r w:rsidRPr="00C2182C">
          <w:rPr>
            <w:sz w:val="28"/>
            <w:szCs w:val="28"/>
          </w:rPr>
          <w:t>30 метров</w:t>
        </w:r>
      </w:smartTag>
      <w:r w:rsidRPr="00C2182C">
        <w:rPr>
          <w:sz w:val="28"/>
          <w:szCs w:val="28"/>
        </w:rPr>
        <w:t>) с максимальной интенсивностью, при низкой координационной сложности упражнения.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Анализ влияния тренировочных нагрузок, проведённый Лалаковым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Г.Е. показал, что увеличение длительности серии упражнений от 3-4 до 4-5 и 5-6 минут, при одинаковом объеме нагрузки, вызывает различные приспособительные реакции организма. Увеличение объема тренировочной нагрузки от 40 до 70 и 100%, при одинаковой длительности серии упражнений, также вызывает различные отпетые реакции организма. Для использования в тренировочном процессе при подготовке юных футболистов можно рекомендовать нагрузки малого объема, с длительностью серии упражнений, равной 3-4 и 4-5 минутам, направленные на развитие скоростных качеств, а также нагрузки среднего объема, с длительностью серии упражнений равной 3-4 минутам. Именно эти тренировочные нагрузки не вызывают отрицательных сдвигов в системе координационных способностей.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Тренировочные нагрузки большого объема, независимо от длительности серии упражнений, а также нагрузки среднего объема, с длительностью серии упражнений, равной 4-5 и 5-6 минутам, не рекомендуется применять в тренировочном процессе для развития скоростных качеств у юных футболистов. Сюда же можно отнести и нагрузку малого объема, с длительностью серии упражнении, равной 5-6 минутам. Нежелательность их применения объясняется теми отрицательными сдвигами в функциональном состоянии, которые они вызывают.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 качестве тренировочных нагрузок, направленных на развитие скоростно-силовых качеств, послужили беговые и прыжковые упражнения, совмещенные в одной серии и выполняемые поочередно с субмаксимальной интенсивностью, при низкой координационной сложности упражнения. Варианты тренировочных упражнений представлены в таблице 1.</w:t>
      </w:r>
    </w:p>
    <w:p w:rsidR="00F13951" w:rsidRPr="00C2182C" w:rsidRDefault="00F13951" w:rsidP="00F139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Таблица 1.</w:t>
      </w:r>
      <w:r w:rsidR="00F13951" w:rsidRPr="00C2182C">
        <w:rPr>
          <w:sz w:val="28"/>
          <w:szCs w:val="28"/>
          <w:lang w:val="en-US"/>
        </w:rPr>
        <w:t xml:space="preserve"> </w:t>
      </w:r>
      <w:r w:rsidRPr="00C2182C">
        <w:rPr>
          <w:sz w:val="28"/>
          <w:szCs w:val="28"/>
        </w:rPr>
        <w:t>Количественные характеристики тренировочной нагрузки, направленной на развитие скоростно-силовых качеств юных футболистов 10-12 лет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84"/>
        <w:gridCol w:w="820"/>
        <w:gridCol w:w="821"/>
        <w:gridCol w:w="821"/>
        <w:gridCol w:w="821"/>
        <w:gridCol w:w="821"/>
        <w:gridCol w:w="821"/>
        <w:gridCol w:w="821"/>
        <w:gridCol w:w="821"/>
        <w:gridCol w:w="821"/>
      </w:tblGrid>
      <w:tr w:rsidR="00167962" w:rsidRPr="006149F9" w:rsidTr="006149F9">
        <w:trPr>
          <w:jc w:val="center"/>
        </w:trPr>
        <w:tc>
          <w:tcPr>
            <w:tcW w:w="1793" w:type="dxa"/>
            <w:vMerge w:val="restart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Компоненты тренировочной нагрузки</w:t>
            </w:r>
          </w:p>
        </w:tc>
        <w:tc>
          <w:tcPr>
            <w:tcW w:w="7778" w:type="dxa"/>
            <w:gridSpan w:val="9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Объём тренировочной нагрузки, %</w:t>
            </w:r>
          </w:p>
        </w:tc>
      </w:tr>
      <w:tr w:rsidR="00167962" w:rsidRPr="006149F9" w:rsidTr="006149F9">
        <w:trPr>
          <w:jc w:val="center"/>
        </w:trPr>
        <w:tc>
          <w:tcPr>
            <w:tcW w:w="1793" w:type="dxa"/>
            <w:vMerge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40</w:t>
            </w: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70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100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40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70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100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40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70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100</w:t>
            </w:r>
          </w:p>
        </w:tc>
      </w:tr>
      <w:tr w:rsidR="00167962" w:rsidRPr="006149F9" w:rsidTr="006149F9">
        <w:trPr>
          <w:jc w:val="center"/>
        </w:trPr>
        <w:tc>
          <w:tcPr>
            <w:tcW w:w="1793" w:type="dxa"/>
            <w:shd w:val="clear" w:color="auto" w:fill="auto"/>
          </w:tcPr>
          <w:p w:rsidR="00F13951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1. Количество</w:t>
            </w:r>
          </w:p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серий, упражнений, n</w:t>
            </w: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</w:t>
            </w: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6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8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6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8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6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8</w:t>
            </w:r>
          </w:p>
        </w:tc>
      </w:tr>
      <w:tr w:rsidR="00167962" w:rsidRPr="006149F9" w:rsidTr="006149F9">
        <w:trPr>
          <w:jc w:val="center"/>
        </w:trPr>
        <w:tc>
          <w:tcPr>
            <w:tcW w:w="179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2.Длительность серии упражнений, мин</w:t>
            </w: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3-4</w:t>
            </w: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3-4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3-4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4-5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4-5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4-5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5-6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5-6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5-6</w:t>
            </w:r>
          </w:p>
        </w:tc>
      </w:tr>
      <w:tr w:rsidR="00167962" w:rsidRPr="006149F9" w:rsidTr="006149F9">
        <w:trPr>
          <w:jc w:val="center"/>
        </w:trPr>
        <w:tc>
          <w:tcPr>
            <w:tcW w:w="179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3.Интенсивность выполнения упражнений</w:t>
            </w: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Субмак.</w:t>
            </w: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Субмак.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Субмак.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Субмак.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Субмак.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Субмак.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Субмак.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Субмак.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Субмак.</w:t>
            </w:r>
          </w:p>
        </w:tc>
      </w:tr>
      <w:tr w:rsidR="00167962" w:rsidRPr="006149F9" w:rsidTr="006149F9">
        <w:trPr>
          <w:jc w:val="center"/>
        </w:trPr>
        <w:tc>
          <w:tcPr>
            <w:tcW w:w="179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4.Пауза отдыха между сериями, мин.</w:t>
            </w: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4.0-4.5</w:t>
            </w: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4.0-4.5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4.0 -4.5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4.0 -4.5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4.0 -4.5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4.0 -4.5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4.0 -4.5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4.0 -4.5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4.0 -4.5</w:t>
            </w:r>
          </w:p>
        </w:tc>
      </w:tr>
      <w:tr w:rsidR="00167962" w:rsidRPr="006149F9" w:rsidTr="006149F9">
        <w:trPr>
          <w:jc w:val="center"/>
        </w:trPr>
        <w:tc>
          <w:tcPr>
            <w:tcW w:w="179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5.Координационная сложность упражнений</w:t>
            </w: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65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6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</w:tr>
    </w:tbl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Анализ влияния тренировочных нагрузок, направленных на развитие скоростно-силовых качеств, показал, что увеличение длительности выполнения серии упражнений от 3-4 до 4-5 и 5-6 минут, при одинаковом объеме нагрузки, вызывает различные приспособительные реакции организма. Увеличение объема тренировочной нагрузки от 40 до 70 и 100%, при одинаковой длительности серии упражнений, также вызывает различные ответные реакции организма.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Для использования в тренировочном процессе при развитии скоростно-силовых качеств у юных футболистов можно рекомендовать нагрузки малого объема, с различной продолжительностью серий упражнений, нагрузки среднего объема, с продолжительностью серии упражнений, равной 3-4 и 4-5 минутам, а также нагрузки большого объема, с длительностью серии упражнении, равной 3-4 минутам. Эти тренировочные нагрузки не вызывают отрицательных сдвигов в системе координационных способностей.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Тренировочные нагрузки большого объема, с длительностью серии упражнений, равной 4-5 и 5-6 минутам, а также нагрузки среднего объема, с длительностью серии упражнений, равной 5-6 минутам, не рекомендуется применять в тренировочном процессе для развития скоростно-силовых качеств у юных футболистов. Выполнение таких нагрузок приводит к значительному утомлению, к перетренировке и другим негативным явлениям.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 качестве тренировочных нагрузок, направленных на развитие специальных скоростных качеств у юных футболистов, послужило выполнение специальных индивидуальных, групповых и командных упражнений, выполняемых с субмаксимальной интенсивностью, при средней координационной сложности.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Планирование нагрузки трениро</w:t>
      </w:r>
      <w:r w:rsidR="003B45A7" w:rsidRPr="00C2182C">
        <w:rPr>
          <w:bCs/>
          <w:sz w:val="28"/>
          <w:szCs w:val="28"/>
        </w:rPr>
        <w:t>вочных упражнений, занятий и мик</w:t>
      </w:r>
      <w:r w:rsidRPr="00C2182C">
        <w:rPr>
          <w:bCs/>
          <w:sz w:val="28"/>
          <w:szCs w:val="28"/>
        </w:rPr>
        <w:t xml:space="preserve">роциклов </w:t>
      </w:r>
      <w:r w:rsidR="003B45A7" w:rsidRPr="00C2182C">
        <w:rPr>
          <w:bCs/>
          <w:sz w:val="28"/>
          <w:szCs w:val="28"/>
        </w:rPr>
        <w:t>связано,</w:t>
      </w:r>
      <w:r w:rsidRPr="00C2182C">
        <w:rPr>
          <w:bCs/>
          <w:sz w:val="28"/>
          <w:szCs w:val="28"/>
        </w:rPr>
        <w:t xml:space="preserve"> прежде </w:t>
      </w:r>
      <w:r w:rsidR="003B45A7" w:rsidRPr="00C2182C">
        <w:rPr>
          <w:bCs/>
          <w:sz w:val="28"/>
          <w:szCs w:val="28"/>
        </w:rPr>
        <w:t>всего,</w:t>
      </w:r>
      <w:r w:rsidRPr="00C2182C">
        <w:rPr>
          <w:bCs/>
          <w:sz w:val="28"/>
          <w:szCs w:val="28"/>
        </w:rPr>
        <w:t xml:space="preserve"> с регулированием количественных значений параметров нагрузки. Согласно существующему мнению специалистов, в футболе возможно применение развивающих</w:t>
      </w:r>
      <w:r w:rsidR="00F13951" w:rsidRPr="00C2182C">
        <w:rPr>
          <w:bCs/>
          <w:sz w:val="28"/>
          <w:szCs w:val="28"/>
        </w:rPr>
        <w:t xml:space="preserve"> </w:t>
      </w:r>
      <w:r w:rsidRPr="00C2182C">
        <w:rPr>
          <w:bCs/>
          <w:sz w:val="28"/>
          <w:szCs w:val="28"/>
        </w:rPr>
        <w:t>поддерживающих микроциклов (С.А.Савин, 1969). Развивающими являются ми</w:t>
      </w:r>
      <w:r w:rsidR="003B45A7" w:rsidRPr="00C2182C">
        <w:rPr>
          <w:bCs/>
          <w:sz w:val="28"/>
          <w:szCs w:val="28"/>
        </w:rPr>
        <w:t>к</w:t>
      </w:r>
      <w:r w:rsidRPr="00C2182C">
        <w:rPr>
          <w:bCs/>
          <w:sz w:val="28"/>
          <w:szCs w:val="28"/>
        </w:rPr>
        <w:t>роциклы, в которых применяются большие по воздействию нагрузки, а поддерживающие микроциклы предусматривают применение только средних и малых нагрузок.</w:t>
      </w:r>
    </w:p>
    <w:p w:rsidR="00F13951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Исследования восстановительных процессов у высококвалифицированных футболистов показали, что наиболее оптимальными в соревновательном периоде являются семидневные микроциклы: пять тренировочных дней, шестой день - календарная игра, седьмое день - выходной (Н.Д.Граевская, 1969). Однако в последние годы в различных турнирах игры проводятся с различными по продолжительности интервалами. Поэтому перед тренерами встает задача не только достижения высокого уровня командной подготовленности к началу турнира, но и удержание этого уровня необходимое время.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</w:rPr>
        <w:t>Д.В.Чулибаев разработал тренировочные микроциклы преимущественной скоростно-силовой направленности для тренировки юных футболистов.</w:t>
      </w:r>
      <w:r w:rsidRPr="00C2182C">
        <w:rPr>
          <w:sz w:val="28"/>
          <w:szCs w:val="28"/>
        </w:rPr>
        <w:t xml:space="preserve"> Им разработаны два варианта микроциклов: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- семидневный развивающий (</w:t>
      </w:r>
      <w:r w:rsidR="00F13951" w:rsidRPr="00C2182C">
        <w:rPr>
          <w:sz w:val="28"/>
          <w:szCs w:val="28"/>
        </w:rPr>
        <w:t>"</w:t>
      </w:r>
      <w:r w:rsidRPr="00C2182C">
        <w:rPr>
          <w:sz w:val="28"/>
          <w:szCs w:val="28"/>
        </w:rPr>
        <w:t>7Р</w:t>
      </w:r>
      <w:r w:rsidR="00F13951" w:rsidRPr="00C2182C">
        <w:rPr>
          <w:sz w:val="28"/>
          <w:szCs w:val="28"/>
        </w:rPr>
        <w:t>"</w:t>
      </w:r>
      <w:r w:rsidRPr="00C2182C">
        <w:rPr>
          <w:sz w:val="28"/>
          <w:szCs w:val="28"/>
        </w:rPr>
        <w:t>);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- трехдневный поддерживающий (</w:t>
      </w:r>
      <w:r w:rsidR="00F13951" w:rsidRPr="00C2182C">
        <w:rPr>
          <w:sz w:val="28"/>
          <w:szCs w:val="28"/>
        </w:rPr>
        <w:t>"</w:t>
      </w:r>
      <w:r w:rsidRPr="00C2182C">
        <w:rPr>
          <w:sz w:val="28"/>
          <w:szCs w:val="28"/>
        </w:rPr>
        <w:t>3П</w:t>
      </w:r>
      <w:r w:rsidR="00F13951" w:rsidRPr="00C2182C">
        <w:rPr>
          <w:sz w:val="28"/>
          <w:szCs w:val="28"/>
        </w:rPr>
        <w:t>"</w:t>
      </w:r>
      <w:r w:rsidRPr="00C2182C">
        <w:rPr>
          <w:sz w:val="28"/>
          <w:szCs w:val="28"/>
        </w:rPr>
        <w:t>).</w:t>
      </w:r>
    </w:p>
    <w:p w:rsidR="00167962" w:rsidRPr="00C2182C" w:rsidRDefault="00167962" w:rsidP="00F13951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</w:p>
    <w:p w:rsidR="00167962" w:rsidRPr="00C2182C" w:rsidRDefault="00F13951" w:rsidP="00F13951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0" w:name="_Toc132876924"/>
      <w:bookmarkStart w:id="11" w:name="_Toc224650348"/>
      <w:r w:rsidRPr="00C2182C">
        <w:rPr>
          <w:rFonts w:ascii="Times New Roman" w:hAnsi="Times New Roman"/>
          <w:b w:val="0"/>
          <w:sz w:val="28"/>
        </w:rPr>
        <w:t>1.3</w:t>
      </w:r>
      <w:r w:rsidR="00167962" w:rsidRPr="00C2182C">
        <w:rPr>
          <w:rFonts w:ascii="Times New Roman" w:hAnsi="Times New Roman"/>
          <w:b w:val="0"/>
          <w:sz w:val="28"/>
        </w:rPr>
        <w:t xml:space="preserve"> Особенности развития скоростно-силовых качеств молодых футболистов 16 – 18 лет</w:t>
      </w:r>
      <w:bookmarkEnd w:id="10"/>
      <w:bookmarkEnd w:id="11"/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В качестве тренировочных нагрузок, направленных на развитие скоростных качеств у молодых футболистов, служит пробегание коротких дистанций (от 20 до </w:t>
      </w:r>
      <w:smartTag w:uri="urn:schemas-microsoft-com:office:smarttags" w:element="metricconverter">
        <w:smartTagPr>
          <w:attr w:name="ProductID" w:val="30 метров"/>
        </w:smartTagPr>
        <w:r w:rsidRPr="00C2182C">
          <w:rPr>
            <w:sz w:val="28"/>
            <w:szCs w:val="28"/>
          </w:rPr>
          <w:t>30 метров</w:t>
        </w:r>
      </w:smartTag>
      <w:r w:rsidRPr="00C2182C">
        <w:rPr>
          <w:sz w:val="28"/>
          <w:szCs w:val="28"/>
        </w:rPr>
        <w:t>) с максимальной интенсивностью, при низкой координационной сложности упражнения. Для использования в тренировочном процессе при подготовке молодых футболистов можно рекомендовать нагрузки малого объема, с различной продолжительностью серий упражнении, и нагрузки среднего объема, с продолжительностью серии упражнений, равной 3-4 и 4-5 минутам. Именно эти нагрузки способны развивать скоростные качества и совершенствовать точность выполнения технико-тактических действий.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Тренировочные нагрузки большого объема, с различной продолжительностью серий упражнений, и нагрузки среднего объема, с длительностью серии упражнений, равной 5-6 минутам, не рекомендуются для развития скоростных качеств у молодых футболистов. Выполнение таких нагрузок приводит к развитию скоростной выносливости. К тому же по своим параметрам такие нагрузки отрицательно влияют на координационные механизмы движения.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 качестве тренировочных нагрузок, направленных на развитие скоростно-силовых качеств у молодых футболистов, послужили беговые и прыжковые упражнения, совмещенные в одной серии и выполняемые поочередно с субмаксимальной интенсивностью, при низкой координационной сложности упражнения. Варианты тренировочных нагрузок представлены в таблице 2.</w:t>
      </w:r>
    </w:p>
    <w:p w:rsidR="00F13951" w:rsidRPr="00C2182C" w:rsidRDefault="00F13951" w:rsidP="00F139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Таблица 2.</w:t>
      </w:r>
      <w:r w:rsidR="00F13951" w:rsidRPr="00C2182C">
        <w:rPr>
          <w:sz w:val="28"/>
          <w:szCs w:val="28"/>
          <w:lang w:val="en-US"/>
        </w:rPr>
        <w:t xml:space="preserve"> </w:t>
      </w:r>
      <w:r w:rsidRPr="00C2182C">
        <w:rPr>
          <w:sz w:val="28"/>
          <w:szCs w:val="28"/>
        </w:rPr>
        <w:t>Количественные характеристики тренировочной нагрузки, направленной на развитие скоростно-силовых качеств молодых футболистов 16 – 18 лет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4"/>
        <w:gridCol w:w="828"/>
        <w:gridCol w:w="828"/>
        <w:gridCol w:w="828"/>
        <w:gridCol w:w="829"/>
        <w:gridCol w:w="829"/>
        <w:gridCol w:w="829"/>
        <w:gridCol w:w="829"/>
        <w:gridCol w:w="829"/>
        <w:gridCol w:w="829"/>
      </w:tblGrid>
      <w:tr w:rsidR="00167962" w:rsidRPr="006149F9" w:rsidTr="006149F9">
        <w:trPr>
          <w:jc w:val="center"/>
        </w:trPr>
        <w:tc>
          <w:tcPr>
            <w:tcW w:w="1717" w:type="dxa"/>
            <w:vMerge w:val="restart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Компоненты тренировочной нагрузки</w:t>
            </w:r>
          </w:p>
        </w:tc>
        <w:tc>
          <w:tcPr>
            <w:tcW w:w="7854" w:type="dxa"/>
            <w:gridSpan w:val="9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Объём тренировочной нагрузки, %</w:t>
            </w:r>
          </w:p>
        </w:tc>
      </w:tr>
      <w:tr w:rsidR="00167962" w:rsidRPr="006149F9" w:rsidTr="006149F9">
        <w:trPr>
          <w:jc w:val="center"/>
        </w:trPr>
        <w:tc>
          <w:tcPr>
            <w:tcW w:w="1717" w:type="dxa"/>
            <w:vMerge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40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70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100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40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70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100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40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70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100</w:t>
            </w:r>
          </w:p>
        </w:tc>
      </w:tr>
      <w:tr w:rsidR="00167962" w:rsidRPr="006149F9" w:rsidTr="006149F9">
        <w:trPr>
          <w:jc w:val="center"/>
        </w:trPr>
        <w:tc>
          <w:tcPr>
            <w:tcW w:w="1717" w:type="dxa"/>
            <w:shd w:val="clear" w:color="auto" w:fill="auto"/>
          </w:tcPr>
          <w:p w:rsidR="00F13951" w:rsidRPr="006149F9" w:rsidRDefault="00E06095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1.</w:t>
            </w:r>
            <w:r w:rsidR="00167962" w:rsidRPr="006149F9">
              <w:rPr>
                <w:sz w:val="20"/>
                <w:szCs w:val="22"/>
              </w:rPr>
              <w:t>Количество</w:t>
            </w:r>
          </w:p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серий, упражнений, n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8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6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8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6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8</w:t>
            </w:r>
          </w:p>
        </w:tc>
      </w:tr>
      <w:tr w:rsidR="00167962" w:rsidRPr="006149F9" w:rsidTr="006149F9">
        <w:trPr>
          <w:jc w:val="center"/>
        </w:trPr>
        <w:tc>
          <w:tcPr>
            <w:tcW w:w="1717" w:type="dxa"/>
            <w:shd w:val="clear" w:color="auto" w:fill="auto"/>
          </w:tcPr>
          <w:p w:rsidR="00167962" w:rsidRPr="006149F9" w:rsidRDefault="00DC2DE6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2.</w:t>
            </w:r>
            <w:r w:rsidR="00167962" w:rsidRPr="006149F9">
              <w:rPr>
                <w:sz w:val="20"/>
                <w:szCs w:val="22"/>
              </w:rPr>
              <w:t>Длительность серии упражнений, мин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3-4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3-4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3-4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4-5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4-5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4-5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5-6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5-6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5-6</w:t>
            </w:r>
          </w:p>
        </w:tc>
      </w:tr>
      <w:tr w:rsidR="00167962" w:rsidRPr="006149F9" w:rsidTr="006149F9">
        <w:trPr>
          <w:jc w:val="center"/>
        </w:trPr>
        <w:tc>
          <w:tcPr>
            <w:tcW w:w="1717" w:type="dxa"/>
            <w:shd w:val="clear" w:color="auto" w:fill="auto"/>
          </w:tcPr>
          <w:p w:rsidR="00167962" w:rsidRPr="006149F9" w:rsidRDefault="00DC2DE6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3.</w:t>
            </w:r>
            <w:r w:rsidR="00167962" w:rsidRPr="006149F9">
              <w:rPr>
                <w:sz w:val="20"/>
                <w:szCs w:val="22"/>
              </w:rPr>
              <w:t>Интенсивность выполнения упражнений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субмакс.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субмакс.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субмакс.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субмакс.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субмакс.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субмакс.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субмакс.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субмакс.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субмакс.</w:t>
            </w:r>
          </w:p>
        </w:tc>
      </w:tr>
      <w:tr w:rsidR="00167962" w:rsidRPr="006149F9" w:rsidTr="006149F9">
        <w:trPr>
          <w:jc w:val="center"/>
        </w:trPr>
        <w:tc>
          <w:tcPr>
            <w:tcW w:w="1717" w:type="dxa"/>
            <w:shd w:val="clear" w:color="auto" w:fill="auto"/>
          </w:tcPr>
          <w:p w:rsidR="00167962" w:rsidRPr="006149F9" w:rsidRDefault="00DC2DE6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4.</w:t>
            </w:r>
            <w:r w:rsidR="00167962" w:rsidRPr="006149F9">
              <w:rPr>
                <w:sz w:val="20"/>
                <w:szCs w:val="22"/>
              </w:rPr>
              <w:t>Пауза отдыха между сериями, мин.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3.0-3.5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3.0-3.5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3.0 -3.5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3.0 -3.5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3.0 -3.5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3.0 -3.5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3.0 -3.5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3.0 -3.5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3.0 -3.5</w:t>
            </w:r>
          </w:p>
        </w:tc>
      </w:tr>
      <w:tr w:rsidR="00167962" w:rsidRPr="006149F9" w:rsidTr="006149F9">
        <w:trPr>
          <w:jc w:val="center"/>
        </w:trPr>
        <w:tc>
          <w:tcPr>
            <w:tcW w:w="1717" w:type="dxa"/>
            <w:shd w:val="clear" w:color="auto" w:fill="auto"/>
          </w:tcPr>
          <w:p w:rsidR="00167962" w:rsidRPr="006149F9" w:rsidRDefault="00DC2DE6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</w:t>
            </w:r>
            <w:r w:rsidR="00167962" w:rsidRPr="006149F9">
              <w:rPr>
                <w:sz w:val="20"/>
                <w:szCs w:val="22"/>
              </w:rPr>
              <w:t>Координационная сложность упражнений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7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  <w:tc>
          <w:tcPr>
            <w:tcW w:w="873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Низкая</w:t>
            </w:r>
          </w:p>
        </w:tc>
      </w:tr>
    </w:tbl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Анализ влияния тренировочных нагрузок различного объема, с различной продолжительностью серий упражнений, направленных на развитие скоростно-силовых качеств, показал, что увеличение длительности выполнения серии упражнений от 3-4 до 4-5 и 5-6 минут, при одинаковом объеме нагрузки, вызывает различные приспособительные реакции организма. Увеличение объема тренировочной нагрузки от 40 до 70 и 100% при одинаковой длительности и серии упражнений, также вызывает различные ответные реакции организма.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Тренировочные нагрузки большого объема, с длительностью серии упражнений, равной 4-5 и 5-6 минутам, а также нагрузки среднего объема, с длительностью серии упражнений, равной 5-6 минутам, не рекомендуется применять и тренировочном процессе для развития скоростно-силовых качеств у молодых футболистов</w:t>
      </w:r>
      <w:r w:rsidR="003B45A7" w:rsidRPr="00C2182C">
        <w:rPr>
          <w:sz w:val="28"/>
          <w:szCs w:val="28"/>
        </w:rPr>
        <w:t>.</w:t>
      </w:r>
      <w:r w:rsidRPr="00C2182C">
        <w:rPr>
          <w:sz w:val="28"/>
          <w:szCs w:val="28"/>
        </w:rPr>
        <w:t xml:space="preserve"> Выполнение таких нагрузок в лучшем случае может привести к развитию скоростно-силовой выносливости, а в худшем - к переутомлению и перетренировке.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 качестве тренировочных нагрузок, направленных на развитие специальных скоростных качеств у молодых футболистов, послужило выполнение специальных индивидуальных, групповых и командных упражнений, выполняемых с субмаксимальной интенсивностью, при средней координационной сложности.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Для использования в тренировочном процессе при подготовке молодых футболистов можно рекомендовать нагрузки малого объема, с различной продолжительностью серий упражнении, нагрузки среднего объема, с продолжительностью серии упражнений, равной 4 и 6 минутам, а также нагрузки большого объёма, с продолжительностью серии упражнений, равной 4 минутам. Эти тренировочные нагрузки не вызывают отрицательных сдвигов в состоянии координационных способностей.</w:t>
      </w:r>
      <w:r w:rsidR="00DC2DE6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Тренировочные нагрузки большого объема, с длительностью серии упражнений, равнин 6 и 8 минутам, а также нагрузки среднего объема, с длительностью серии упражнений, равной 8 минутам, не рекомендуется применять в тренировочном процессе для развития специальных скоростных качеств у молодых футболистов.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В.Ф. Терентьев даёт следующие практические рекомендации по поводу построения тренировок у футболистов данной возрастной группы: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1. Периодизация многолетнего процесса. Учитывая возрастные особенности формирования скоростных качеств у человека, целесообразно выделять следующие этапы скоростной подготовки юных футболистов с соответствующим содержанием процесса:</w:t>
      </w:r>
    </w:p>
    <w:p w:rsidR="00167962" w:rsidRPr="00C2182C" w:rsidRDefault="00DC2DE6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1-й</w:t>
      </w:r>
      <w:r w:rsidR="00167962" w:rsidRPr="00C2182C">
        <w:rPr>
          <w:sz w:val="28"/>
          <w:szCs w:val="28"/>
        </w:rPr>
        <w:t xml:space="preserve"> этап - общая скоростная подготовка молодых спортсменов (возраста от 16 до 18 лет) с развитием всех форм скоростных качеств;</w:t>
      </w:r>
    </w:p>
    <w:p w:rsidR="00167962" w:rsidRPr="00C2182C" w:rsidRDefault="00DC2DE6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2-й</w:t>
      </w:r>
      <w:r w:rsidR="00167962" w:rsidRPr="00C2182C">
        <w:rPr>
          <w:sz w:val="28"/>
          <w:szCs w:val="28"/>
        </w:rPr>
        <w:t xml:space="preserve"> этап - углубленное развитие скоростных качеств с конкретизацией структуры скоростных качеств каждого футболиста.</w:t>
      </w:r>
    </w:p>
    <w:p w:rsidR="00167962" w:rsidRPr="00C2182C" w:rsidRDefault="00DC2DE6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3-й</w:t>
      </w:r>
      <w:r w:rsidR="00167962" w:rsidRPr="00C2182C">
        <w:rPr>
          <w:sz w:val="28"/>
          <w:szCs w:val="28"/>
        </w:rPr>
        <w:t xml:space="preserve"> этап – целенаправленная индивидуализированная скоростная подготовка футболистов (старше 15 лет).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Содержание этапа целенаправленной индивидуализированной скоростной подготовки юных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футболистов следует подчинять: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- главному принципу - адаптации и совершенствованию индивидуальных особенностей структуры скоростных качеств футболиста в игровой деятельности оптимального соответствующего амплуа;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- основным положениям функций и подготовки игроков разных амплуа;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- общим возрастным особенностям занимающихся.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F13951" w:rsidP="00F13951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bookmarkStart w:id="12" w:name="_Toc132876926"/>
      <w:bookmarkStart w:id="13" w:name="_Toc224650349"/>
      <w:r w:rsidRPr="00C2182C">
        <w:rPr>
          <w:rFonts w:ascii="Times New Roman" w:hAnsi="Times New Roman"/>
          <w:b w:val="0"/>
          <w:sz w:val="28"/>
        </w:rPr>
        <w:br w:type="page"/>
      </w:r>
      <w:r w:rsidR="00167962" w:rsidRPr="00C2182C">
        <w:rPr>
          <w:rFonts w:ascii="Times New Roman" w:hAnsi="Times New Roman"/>
          <w:b w:val="0"/>
          <w:sz w:val="28"/>
        </w:rPr>
        <w:t>Глава 2. Опытно-экспериментальная работа</w:t>
      </w:r>
      <w:bookmarkStart w:id="14" w:name="_Toc132876927"/>
      <w:bookmarkEnd w:id="12"/>
      <w:r w:rsidR="00DC2DE6" w:rsidRPr="00C2182C">
        <w:rPr>
          <w:rFonts w:ascii="Times New Roman" w:hAnsi="Times New Roman"/>
          <w:b w:val="0"/>
          <w:sz w:val="28"/>
        </w:rPr>
        <w:t xml:space="preserve"> </w:t>
      </w:r>
      <w:r w:rsidR="00167962" w:rsidRPr="00C2182C">
        <w:rPr>
          <w:rFonts w:ascii="Times New Roman" w:hAnsi="Times New Roman"/>
          <w:b w:val="0"/>
          <w:sz w:val="28"/>
        </w:rPr>
        <w:t>по развитию скоростно-силовых способностей юных футболистов (10 – 12 лет)</w:t>
      </w:r>
      <w:bookmarkEnd w:id="13"/>
      <w:bookmarkEnd w:id="14"/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 экспериментальной работе принимали участие 10 подростков 10 – 12 лет: пять из них составили экспериментальную группу, пять – контрольную. Ниже приводится описание построения тренировочного процесса, направленного на развитие скоростно-силовых способностей, в котором принимали участие подростки экспериментальной группы.</w:t>
      </w:r>
    </w:p>
    <w:p w:rsidR="00F13951" w:rsidRPr="00C2182C" w:rsidRDefault="00DC2DE6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Основной</w:t>
      </w:r>
      <w:r w:rsidR="00167962" w:rsidRPr="00C2182C">
        <w:rPr>
          <w:sz w:val="28"/>
          <w:szCs w:val="28"/>
        </w:rPr>
        <w:t xml:space="preserve"> принцип построения занятий, который был выбран нами – это тренировочные микроциклы преимущественной скоростно-силовой направленности, которые рекомендованы Д.В.Чулибаевым.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Семидневный развивающий микроцикл предусматривал проведение 17 практических занятий за 6 тренировочных дней (Таблица </w:t>
      </w:r>
      <w:r w:rsidR="00DC2DE6" w:rsidRPr="00C2182C">
        <w:rPr>
          <w:sz w:val="28"/>
          <w:szCs w:val="28"/>
        </w:rPr>
        <w:t>3</w:t>
      </w:r>
      <w:r w:rsidRPr="00C2182C">
        <w:rPr>
          <w:sz w:val="28"/>
          <w:szCs w:val="28"/>
        </w:rPr>
        <w:t>).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При этом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в последний день каждого микроцикла проводится игра, продолжительность которой вместе с разминкой составляет 120 мин. Это время в таблице не отражено.</w:t>
      </w:r>
    </w:p>
    <w:p w:rsidR="00F13951" w:rsidRPr="00C2182C" w:rsidRDefault="00F13951" w:rsidP="00F139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Таблица </w:t>
      </w:r>
      <w:r w:rsidR="00DC2DE6" w:rsidRPr="00C2182C">
        <w:rPr>
          <w:sz w:val="28"/>
          <w:szCs w:val="28"/>
        </w:rPr>
        <w:t>3</w:t>
      </w:r>
      <w:r w:rsidR="00F13951" w:rsidRPr="00C2182C">
        <w:rPr>
          <w:sz w:val="28"/>
          <w:szCs w:val="28"/>
          <w:lang w:val="en-US"/>
        </w:rPr>
        <w:t xml:space="preserve"> </w:t>
      </w:r>
      <w:r w:rsidRPr="00C2182C">
        <w:rPr>
          <w:sz w:val="28"/>
          <w:szCs w:val="28"/>
        </w:rPr>
        <w:t>Структура тренировочных микроциклов футболистов 17 лет в соревновательном периоде</w:t>
      </w:r>
    </w:p>
    <w:tbl>
      <w:tblPr>
        <w:tblW w:w="8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12"/>
        <w:gridCol w:w="1356"/>
        <w:gridCol w:w="1659"/>
        <w:gridCol w:w="831"/>
        <w:gridCol w:w="951"/>
        <w:gridCol w:w="787"/>
        <w:gridCol w:w="674"/>
      </w:tblGrid>
      <w:tr w:rsidR="00C2182C" w:rsidRPr="006149F9" w:rsidTr="006149F9">
        <w:trPr>
          <w:jc w:val="center"/>
        </w:trPr>
        <w:tc>
          <w:tcPr>
            <w:tcW w:w="2312" w:type="dxa"/>
            <w:vMerge w:val="restart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Микроцикл</w:t>
            </w:r>
          </w:p>
        </w:tc>
        <w:tc>
          <w:tcPr>
            <w:tcW w:w="1356" w:type="dxa"/>
            <w:vMerge w:val="restart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Количество занятий</w:t>
            </w:r>
          </w:p>
        </w:tc>
        <w:tc>
          <w:tcPr>
            <w:tcW w:w="1659" w:type="dxa"/>
            <w:vMerge w:val="restart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Объём тренировочной работы</w:t>
            </w:r>
          </w:p>
        </w:tc>
        <w:tc>
          <w:tcPr>
            <w:tcW w:w="3243" w:type="dxa"/>
            <w:gridSpan w:val="4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Соотношение тренировочных нагрузок по направленности, %</w:t>
            </w:r>
          </w:p>
        </w:tc>
      </w:tr>
      <w:tr w:rsidR="00C2182C" w:rsidRPr="006149F9" w:rsidTr="006149F9">
        <w:trPr>
          <w:cantSplit/>
          <w:trHeight w:val="1589"/>
          <w:jc w:val="center"/>
        </w:trPr>
        <w:tc>
          <w:tcPr>
            <w:tcW w:w="2312" w:type="dxa"/>
            <w:vMerge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356" w:type="dxa"/>
            <w:vMerge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1659" w:type="dxa"/>
            <w:vMerge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831" w:type="dxa"/>
            <w:shd w:val="clear" w:color="auto" w:fill="auto"/>
            <w:textDirection w:val="btLr"/>
          </w:tcPr>
          <w:p w:rsidR="00167962" w:rsidRPr="006149F9" w:rsidRDefault="00167962" w:rsidP="006149F9">
            <w:pPr>
              <w:suppressAutoHyphens/>
              <w:spacing w:line="360" w:lineRule="auto"/>
              <w:ind w:left="113" w:right="113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Общая выносливость</w:t>
            </w:r>
          </w:p>
        </w:tc>
        <w:tc>
          <w:tcPr>
            <w:tcW w:w="951" w:type="dxa"/>
            <w:shd w:val="clear" w:color="auto" w:fill="auto"/>
            <w:textDirection w:val="btLr"/>
          </w:tcPr>
          <w:p w:rsidR="00167962" w:rsidRPr="006149F9" w:rsidRDefault="00167962" w:rsidP="006149F9">
            <w:pPr>
              <w:suppressAutoHyphens/>
              <w:spacing w:line="360" w:lineRule="auto"/>
              <w:ind w:left="113" w:right="113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Специальная выносливость</w:t>
            </w:r>
          </w:p>
        </w:tc>
        <w:tc>
          <w:tcPr>
            <w:tcW w:w="787" w:type="dxa"/>
            <w:shd w:val="clear" w:color="auto" w:fill="auto"/>
            <w:textDirection w:val="btLr"/>
          </w:tcPr>
          <w:p w:rsidR="00167962" w:rsidRPr="006149F9" w:rsidRDefault="00167962" w:rsidP="006149F9">
            <w:pPr>
              <w:suppressAutoHyphens/>
              <w:spacing w:line="360" w:lineRule="auto"/>
              <w:ind w:left="113" w:right="113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Скоростно-силовая</w:t>
            </w:r>
          </w:p>
        </w:tc>
        <w:tc>
          <w:tcPr>
            <w:tcW w:w="674" w:type="dxa"/>
            <w:shd w:val="clear" w:color="auto" w:fill="auto"/>
            <w:textDirection w:val="btLr"/>
          </w:tcPr>
          <w:p w:rsidR="00167962" w:rsidRPr="006149F9" w:rsidRDefault="00167962" w:rsidP="006149F9">
            <w:pPr>
              <w:suppressAutoHyphens/>
              <w:spacing w:line="360" w:lineRule="auto"/>
              <w:ind w:left="113" w:right="113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Комплексная</w:t>
            </w:r>
          </w:p>
        </w:tc>
      </w:tr>
      <w:tr w:rsidR="00C2182C" w:rsidRPr="006149F9" w:rsidTr="006149F9">
        <w:trPr>
          <w:jc w:val="center"/>
        </w:trPr>
        <w:tc>
          <w:tcPr>
            <w:tcW w:w="231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 xml:space="preserve">Семидневный развивающий </w:t>
            </w:r>
            <w:r w:rsidR="00F13951" w:rsidRPr="006149F9">
              <w:rPr>
                <w:sz w:val="20"/>
                <w:szCs w:val="22"/>
              </w:rPr>
              <w:t>"</w:t>
            </w:r>
            <w:r w:rsidRPr="006149F9">
              <w:rPr>
                <w:sz w:val="20"/>
                <w:szCs w:val="22"/>
              </w:rPr>
              <w:t>7Р</w:t>
            </w:r>
            <w:r w:rsidR="00F13951" w:rsidRPr="006149F9">
              <w:rPr>
                <w:sz w:val="20"/>
                <w:szCs w:val="22"/>
              </w:rPr>
              <w:t>"</w:t>
            </w:r>
          </w:p>
        </w:tc>
        <w:tc>
          <w:tcPr>
            <w:tcW w:w="1356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17</w:t>
            </w:r>
          </w:p>
        </w:tc>
        <w:tc>
          <w:tcPr>
            <w:tcW w:w="1659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20</w:t>
            </w:r>
          </w:p>
        </w:tc>
        <w:tc>
          <w:tcPr>
            <w:tcW w:w="831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15</w:t>
            </w:r>
          </w:p>
        </w:tc>
        <w:tc>
          <w:tcPr>
            <w:tcW w:w="951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15</w:t>
            </w:r>
          </w:p>
        </w:tc>
        <w:tc>
          <w:tcPr>
            <w:tcW w:w="787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48</w:t>
            </w:r>
          </w:p>
        </w:tc>
        <w:tc>
          <w:tcPr>
            <w:tcW w:w="67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22</w:t>
            </w:r>
          </w:p>
        </w:tc>
      </w:tr>
      <w:tr w:rsidR="00C2182C" w:rsidRPr="006149F9" w:rsidTr="006149F9">
        <w:trPr>
          <w:jc w:val="center"/>
        </w:trPr>
        <w:tc>
          <w:tcPr>
            <w:tcW w:w="231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Трехдневный поддерживающий</w:t>
            </w:r>
            <w:r w:rsidR="00F13951" w:rsidRPr="006149F9">
              <w:rPr>
                <w:sz w:val="20"/>
                <w:szCs w:val="22"/>
              </w:rPr>
              <w:t xml:space="preserve"> "</w:t>
            </w:r>
            <w:r w:rsidRPr="006149F9">
              <w:rPr>
                <w:sz w:val="20"/>
                <w:szCs w:val="22"/>
              </w:rPr>
              <w:t>3П</w:t>
            </w:r>
            <w:r w:rsidR="00F13951" w:rsidRPr="006149F9">
              <w:rPr>
                <w:sz w:val="20"/>
                <w:szCs w:val="22"/>
              </w:rPr>
              <w:t>"</w:t>
            </w:r>
          </w:p>
        </w:tc>
        <w:tc>
          <w:tcPr>
            <w:tcW w:w="1356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6</w:t>
            </w:r>
          </w:p>
        </w:tc>
        <w:tc>
          <w:tcPr>
            <w:tcW w:w="1659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6</w:t>
            </w:r>
          </w:p>
        </w:tc>
        <w:tc>
          <w:tcPr>
            <w:tcW w:w="831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33</w:t>
            </w:r>
          </w:p>
        </w:tc>
        <w:tc>
          <w:tcPr>
            <w:tcW w:w="951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-</w:t>
            </w:r>
          </w:p>
        </w:tc>
        <w:tc>
          <w:tcPr>
            <w:tcW w:w="787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17</w:t>
            </w:r>
          </w:p>
        </w:tc>
        <w:tc>
          <w:tcPr>
            <w:tcW w:w="67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50</w:t>
            </w:r>
          </w:p>
        </w:tc>
      </w:tr>
      <w:tr w:rsidR="00C2182C" w:rsidRPr="006149F9" w:rsidTr="006149F9">
        <w:trPr>
          <w:jc w:val="center"/>
        </w:trPr>
        <w:tc>
          <w:tcPr>
            <w:tcW w:w="2312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Семидневный стандартный</w:t>
            </w:r>
          </w:p>
        </w:tc>
        <w:tc>
          <w:tcPr>
            <w:tcW w:w="1356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8</w:t>
            </w:r>
          </w:p>
        </w:tc>
        <w:tc>
          <w:tcPr>
            <w:tcW w:w="1659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19</w:t>
            </w:r>
          </w:p>
        </w:tc>
        <w:tc>
          <w:tcPr>
            <w:tcW w:w="831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11</w:t>
            </w:r>
          </w:p>
        </w:tc>
        <w:tc>
          <w:tcPr>
            <w:tcW w:w="951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26</w:t>
            </w:r>
          </w:p>
        </w:tc>
        <w:tc>
          <w:tcPr>
            <w:tcW w:w="787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26</w:t>
            </w:r>
          </w:p>
        </w:tc>
        <w:tc>
          <w:tcPr>
            <w:tcW w:w="674" w:type="dxa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37</w:t>
            </w:r>
          </w:p>
        </w:tc>
      </w:tr>
    </w:tbl>
    <w:p w:rsidR="00C2182C" w:rsidRDefault="00C2182C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C2182C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67962" w:rsidRPr="00C2182C">
        <w:rPr>
          <w:sz w:val="28"/>
          <w:szCs w:val="28"/>
        </w:rPr>
        <w:t>Первый день микроцикла считается послеигровым, поэтому утренняя и дневная нагрузки выполнятся с преимущественной аэробной направленностью. Главная задача этих занятия - усилить восстановительные процессы функциональных систем организма. Причем дневная тренировка может проходить в бассейне.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Со второго дня начинается целенаправленное воздействие на развитие скоростно-силовых качеств. В утреннем занятии в течение 20 мин футболисты выполняют прыжки на одной и двух ногах через мячи, положенные в ряд, длиной 7-</w:t>
      </w:r>
      <w:smartTag w:uri="urn:schemas-microsoft-com:office:smarttags" w:element="metricconverter">
        <w:smartTagPr>
          <w:attr w:name="ProductID" w:val="8 м"/>
        </w:smartTagPr>
        <w:r w:rsidRPr="00C2182C">
          <w:rPr>
            <w:sz w:val="28"/>
            <w:szCs w:val="28"/>
          </w:rPr>
          <w:t>8 м</w:t>
        </w:r>
      </w:smartTag>
      <w:r w:rsidRPr="00C2182C">
        <w:rPr>
          <w:sz w:val="28"/>
          <w:szCs w:val="28"/>
        </w:rPr>
        <w:t>. Применяются также прыжки толчком двумя ногами через барьеры, установленные в ряд на расстоянии одного метра (8-10 шт.).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Самая тяжелая прыжковая работа проводится в дневном занятии третьего дня. Футболисты выполняют прыжки в глубину с тумбы высотой </w:t>
      </w:r>
      <w:smartTag w:uri="urn:schemas-microsoft-com:office:smarttags" w:element="metricconverter">
        <w:smartTagPr>
          <w:attr w:name="ProductID" w:val="60 см"/>
        </w:smartTagPr>
        <w:r w:rsidRPr="00C2182C">
          <w:rPr>
            <w:sz w:val="28"/>
            <w:szCs w:val="28"/>
          </w:rPr>
          <w:t>60 см</w:t>
        </w:r>
      </w:smartTag>
      <w:r w:rsidRPr="00C2182C">
        <w:rPr>
          <w:sz w:val="28"/>
          <w:szCs w:val="28"/>
        </w:rPr>
        <w:t xml:space="preserve"> с последующим выпрыгиванием вверх толчком двумя ногами. Выполняется 10 таких прыжков, после чего дается пауза отдыха 3 мин. Во время этой паузы прыжки выполняет другая группа футболистов. 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</w:rPr>
        <w:t>После выполнения серии из двух 10-кратных повторении даётся пауза 10 мин, в течение которой спортсмены совершенствуют технику владения мячом (жонглирование и передача в парах).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 xml:space="preserve">Вечернее занятие третьего дня начинается с работы скоростно-силовой направленности, но с применением изометрических упражнений. Этот комплекс состоит из последовательного </w:t>
      </w:r>
      <w:r w:rsidR="00DC2DE6" w:rsidRPr="00C2182C">
        <w:rPr>
          <w:bCs/>
          <w:sz w:val="28"/>
          <w:szCs w:val="28"/>
        </w:rPr>
        <w:t>воздействия</w:t>
      </w:r>
      <w:r w:rsidRPr="00C2182C">
        <w:rPr>
          <w:bCs/>
          <w:sz w:val="28"/>
          <w:szCs w:val="28"/>
        </w:rPr>
        <w:t xml:space="preserve"> на мышечные группы ног: передняя поверхность бедра, задняя поверхность бедра, приводящие и отводящие мышцы. Упражнения выполняются в парах, сидя и лежа на газоне. Продолжительность комплекса с учетом последовательной смены работы в парах составляет 30 мин. Этот комплекс применяется также в утреннем занятии следующего дня, но его продолжительность сокращается до 10 мин.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 xml:space="preserve">Применяется еще один комплекс нетрадиционных средств: беговые упражнения "в гору" и под уклон (3-5°). Бег в гору </w:t>
      </w:r>
      <w:r w:rsidR="00DC2DE6" w:rsidRPr="00C2182C">
        <w:rPr>
          <w:bCs/>
          <w:sz w:val="28"/>
          <w:szCs w:val="28"/>
        </w:rPr>
        <w:t>применяется</w:t>
      </w:r>
      <w:r w:rsidRPr="00C2182C">
        <w:rPr>
          <w:bCs/>
          <w:sz w:val="28"/>
          <w:szCs w:val="28"/>
        </w:rPr>
        <w:t xml:space="preserve"> для того, чтобы научить футболистов повыше выносить бедро при беге и развивать при этом силу мышц передней поверхности бедра. Бег под уклон способствует развитию частоты движения ног при беге, что для футболиста имеет существенное значение.</w:t>
      </w:r>
    </w:p>
    <w:p w:rsidR="00F13951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</w:rPr>
      </w:pPr>
      <w:r w:rsidRPr="00C2182C">
        <w:rPr>
          <w:bCs/>
          <w:sz w:val="28"/>
          <w:szCs w:val="28"/>
        </w:rPr>
        <w:t xml:space="preserve">В шестой день микроцикла днем проводится педагогическое тестирование продолжительностью один час, а вечером - тренировочная игра. Эффективность построения тренировочного </w:t>
      </w:r>
      <w:r w:rsidR="00DC2DE6" w:rsidRPr="00C2182C">
        <w:rPr>
          <w:bCs/>
          <w:sz w:val="28"/>
          <w:szCs w:val="28"/>
        </w:rPr>
        <w:t>процесса</w:t>
      </w:r>
      <w:r w:rsidRPr="00C2182C">
        <w:rPr>
          <w:bCs/>
          <w:sz w:val="28"/>
          <w:szCs w:val="28"/>
        </w:rPr>
        <w:t xml:space="preserve"> юных футболистов основана на том, что в</w:t>
      </w:r>
      <w:r w:rsidRPr="00C2182C">
        <w:rPr>
          <w:bCs/>
          <w:sz w:val="28"/>
        </w:rPr>
        <w:t xml:space="preserve"> основу построения педагогического эксперимента было положено предположение, что под воздействием двух развивающих микроциклов (</w:t>
      </w:r>
      <w:r w:rsidR="00F13951" w:rsidRPr="00C2182C">
        <w:rPr>
          <w:bCs/>
          <w:sz w:val="28"/>
        </w:rPr>
        <w:t>"</w:t>
      </w:r>
      <w:r w:rsidRPr="00C2182C">
        <w:rPr>
          <w:bCs/>
          <w:sz w:val="28"/>
        </w:rPr>
        <w:t>7Р</w:t>
      </w:r>
      <w:r w:rsidR="00F13951" w:rsidRPr="00C2182C">
        <w:rPr>
          <w:bCs/>
          <w:sz w:val="28"/>
        </w:rPr>
        <w:t>"</w:t>
      </w:r>
      <w:r w:rsidRPr="00C2182C">
        <w:rPr>
          <w:bCs/>
          <w:sz w:val="28"/>
        </w:rPr>
        <w:t>) у юных футболистов может начаться снижение уровня подготовленности или возникнуть относительная стабилизация в развитии двигательных качеств.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</w:rPr>
      </w:pPr>
      <w:r w:rsidRPr="00C2182C">
        <w:rPr>
          <w:bCs/>
          <w:sz w:val="28"/>
        </w:rPr>
        <w:t>Ниже приводится перечень упражнений, которые были задействованы при развитии скоростно-силовых способностей юных футболистов экспериментальной группы: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</w:rPr>
        <w:t>1. Упражнения на развитие скорости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Упражнения на развитие скорости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выполняются так, чтобы отдых между ними был достаточным для восстановления (</w:t>
      </w:r>
      <w:r w:rsidR="00DC2DE6" w:rsidRPr="00C2182C">
        <w:rPr>
          <w:sz w:val="28"/>
          <w:szCs w:val="28"/>
        </w:rPr>
        <w:t>1</w:t>
      </w:r>
      <w:r w:rsidRPr="00C2182C">
        <w:rPr>
          <w:sz w:val="28"/>
          <w:szCs w:val="28"/>
        </w:rPr>
        <w:t>—2 мин). Основой методики развития быстроты являются упражнения, выполняемые с максимальной предельной интенсивностью в течение 10—15 с. Упражнения для развития этого качества рекомендуется включать в тренировку сразу же после разминки, когда организм хорошо разогрелся, а признаки утомления еще не наступили. Если же мышцы не разогреты, то при выполнении упражнений на быстроту могут произойти их разрывы, вызывающие болевые ощущения.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Для развития быстроты подбираются хорошо освоенные и знакомые упражнения. В противном случае вы не сможете выполнять их на предельной скорости, так как вес внимание будет сосредоточено на технике самих упражнении.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Без мяча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1. Повторная пробежка коротких отрезков от 10 до </w:t>
      </w:r>
      <w:smartTag w:uri="urn:schemas-microsoft-com:office:smarttags" w:element="metricconverter">
        <w:smartTagPr>
          <w:attr w:name="ProductID" w:val="6 м"/>
        </w:smartTagPr>
        <w:r w:rsidRPr="00C2182C">
          <w:rPr>
            <w:sz w:val="28"/>
            <w:szCs w:val="28"/>
          </w:rPr>
          <w:t>6 м</w:t>
        </w:r>
      </w:smartTag>
      <w:r w:rsidRPr="00C2182C">
        <w:rPr>
          <w:sz w:val="28"/>
          <w:szCs w:val="28"/>
        </w:rPr>
        <w:t>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Челночный бег 2х10 м, 4х5 м, 4х10 м, 2х15 м, 5х30 м.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3. Бег на месте в максимально быстром темпе с высоким подниманием бедра в течение 10 с. Повторить 3—4 раза.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4. То же, но с опорой. Обратить внимание на полное выпрямление толчковой ноги.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5. Бег с резкими остановками по сигналу партнера.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6. Беговые движения ногами лежа на спине и стоя на лопатках. Движения ногами выполняются в быстром темпе в течение 10 с. Повторить 3—4 раза.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7. Прыжко</w:t>
      </w:r>
      <w:r w:rsidR="003B45A7" w:rsidRPr="00C2182C">
        <w:rPr>
          <w:sz w:val="28"/>
          <w:szCs w:val="28"/>
        </w:rPr>
        <w:t>в</w:t>
      </w:r>
      <w:r w:rsidRPr="00C2182C">
        <w:rPr>
          <w:sz w:val="28"/>
          <w:szCs w:val="28"/>
        </w:rPr>
        <w:t>о</w:t>
      </w:r>
      <w:r w:rsidR="003B45A7" w:rsidRPr="00C2182C">
        <w:rPr>
          <w:sz w:val="28"/>
          <w:szCs w:val="28"/>
        </w:rPr>
        <w:t>о</w:t>
      </w:r>
      <w:r w:rsidRPr="00C2182C">
        <w:rPr>
          <w:sz w:val="28"/>
          <w:szCs w:val="28"/>
        </w:rPr>
        <w:t>бразный бег. При беге необходимо поочередно отталкиваться то одной, то другой погон за счет усиленного разгибания бедра и стопы. Руки при этом активно помогают движению. Упражнение выполняется быстрыми короткими движениями (толчками) вперед — вверх.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8. Бег спиной вперед, приставными шагами на скорость на 10,15 и </w:t>
      </w:r>
      <w:smartTag w:uri="urn:schemas-microsoft-com:office:smarttags" w:element="metricconverter">
        <w:smartTagPr>
          <w:attr w:name="ProductID" w:val="20 м"/>
        </w:smartTagPr>
        <w:r w:rsidRPr="00C2182C">
          <w:rPr>
            <w:sz w:val="28"/>
            <w:szCs w:val="28"/>
          </w:rPr>
          <w:t>20 м</w:t>
        </w:r>
      </w:smartTag>
      <w:r w:rsidRPr="00C2182C">
        <w:rPr>
          <w:sz w:val="28"/>
          <w:szCs w:val="28"/>
        </w:rPr>
        <w:t>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9. Быстрый бег на 10-</w:t>
      </w:r>
      <w:smartTag w:uri="urn:schemas-microsoft-com:office:smarttags" w:element="metricconverter">
        <w:smartTagPr>
          <w:attr w:name="ProductID" w:val="15 м"/>
        </w:smartTagPr>
        <w:r w:rsidRPr="00C2182C">
          <w:rPr>
            <w:sz w:val="28"/>
            <w:szCs w:val="28"/>
          </w:rPr>
          <w:t>15 м</w:t>
        </w:r>
      </w:smartTag>
      <w:r w:rsidRPr="00C2182C">
        <w:rPr>
          <w:sz w:val="28"/>
          <w:szCs w:val="28"/>
        </w:rPr>
        <w:t xml:space="preserve"> с выполнением нескольких кувырков вперед.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10. Быстрый бег на 8—10м с выпрыгиванием вверх и имитацией ударов головой по мячу.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11 Бег под уклон. Выполняется с широкой и свободной амплитудой движений с максимальной частотой и нарастающей скоростью.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12. Взбегание по ступенькам лестницы. Выполняется в быстром темпе.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С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футбольным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мячом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1. Быстрое ведение мяча по прямой на 10, 20 и 30м. Повторить 3-4 раза.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Выполнить удар по мячу с рук, затем совершить за мячом рывок и медленно вернуться на исходную позицию. Повторить 3—4 раза.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3. Медленное ведение мяча. По сигналу направить его вперед низом и совершить в этом направлении рывок. Подхватив мяч, продолжить медленное его ведение. </w:t>
      </w:r>
      <w:r w:rsidR="003B45A7" w:rsidRPr="00C2182C">
        <w:rPr>
          <w:sz w:val="28"/>
          <w:szCs w:val="28"/>
        </w:rPr>
        <w:t>Сделать,</w:t>
      </w:r>
      <w:r w:rsidRPr="00C2182C">
        <w:rPr>
          <w:sz w:val="28"/>
          <w:szCs w:val="28"/>
        </w:rPr>
        <w:t xml:space="preserve"> таким </w:t>
      </w:r>
      <w:r w:rsidR="003B45A7" w:rsidRPr="00C2182C">
        <w:rPr>
          <w:sz w:val="28"/>
          <w:szCs w:val="28"/>
        </w:rPr>
        <w:t>образом,</w:t>
      </w:r>
      <w:r w:rsidRPr="00C2182C">
        <w:rPr>
          <w:sz w:val="28"/>
          <w:szCs w:val="28"/>
        </w:rPr>
        <w:t xml:space="preserve"> 3 — 4 рывка.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4. Жонглирование мячом ногами, стоя спиной к направлению движения. По сигналу партнера повернуться крутом и быстро вести мяч на расстоянии 20—30 м. После паузы вновь выполнить упражнение.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5. Один из игроков ведет мяч по прямой, затем внезапно направляет мяч питом вперед, а сам отходит в сторону Его партнер совершает рывок за мячом и, подхватив его, ведет в медленном темпе и т. д.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6. Два игрока встают в </w:t>
      </w:r>
      <w:smartTag w:uri="urn:schemas-microsoft-com:office:smarttags" w:element="metricconverter">
        <w:smartTagPr>
          <w:attr w:name="ProductID" w:val="5 м"/>
        </w:smartTagPr>
        <w:r w:rsidRPr="00C2182C">
          <w:rPr>
            <w:sz w:val="28"/>
            <w:szCs w:val="28"/>
          </w:rPr>
          <w:t>5 м</w:t>
        </w:r>
      </w:smartTag>
      <w:r w:rsidRPr="00C2182C">
        <w:rPr>
          <w:sz w:val="28"/>
          <w:szCs w:val="28"/>
        </w:rPr>
        <w:t xml:space="preserve"> друг от друга. Один из них направляет мяч низом в сторону партнера. Тот подпрыгивает над катящимся мячом, пропускает его под собой, а затем поворачивается и совершает рывок за мячом. После этого партнеры меняются ролями. Каждый совершает по 3—4 рывка за мячом.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7. Сделать рывок к мячу, лежащему на расстоянии 10—12шагов, и выполнить удар, стараясь попасть в намеченную цель. Мяч находится в 8—10 шагах от нее. Повторить упражнение 4—5 раз.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8. Вести мяч, резко остановиться и сделать рывок на расстояние 5—6 шагов в сторону. Выполнить 5—6 таких ускорений.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Упражнения на развитие силы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После каждого интенсивного упражнения проводился короткий отдых (20—30 с). В паузах для отдыха выполнялись упражнения на расслабление.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Упражнения для развития мышц шеи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1. Из различных исходных положений (основная стойка, лежа на спине, лежа на животе и пр.) наклоны и повороты головы, круговые движения головой. То же, но с сопротивлением руками. Например, лежа на животе, руки за головой, отвести голову назад, оказывая сопротивление руками, и затем, нажимая руками, наклонить голову вперед, оказывая сопротивление напряжением мышц шеи.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Встать с партнером друг против друга, взять его за шею и попробовать наклонить к себе Партнер, стоящий в положении ноги врозь (одна нога вперед), пытается сопротивляться. Поменяться ролями.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Упражнения для развития мышц рук и плечевого пояса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1. Сгибание и разгибание </w:t>
      </w:r>
      <w:r w:rsidR="003B45A7" w:rsidRPr="00C2182C">
        <w:rPr>
          <w:sz w:val="28"/>
          <w:szCs w:val="28"/>
        </w:rPr>
        <w:t>рук,</w:t>
      </w:r>
      <w:r w:rsidRPr="00C2182C">
        <w:rPr>
          <w:sz w:val="28"/>
          <w:szCs w:val="28"/>
        </w:rPr>
        <w:t xml:space="preserve"> в упоре стоя, в упоре лежа.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Лазание по канату с помощью ног и без участия ног.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3. Встать с партнером друг против друга, взяться за палку двумя руками. Держа палку на вытянутых руках, перетягивать друг друга, преодолевая сопротивление партнера.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4. Встать с партнером друг против друга и, опираясь о ладони друг друга, попеременно сгибать и выпрямлять руки с сопротивлением.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5. Броски набивного мяча двумя руками снизу, от груди, из-за головы, из-за спины, через голову, между ногами с наклоном вперед.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6. Перебрасывание набивного мяча из руки в руку.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7. Толчки набивною мяча одной рукой.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Упражнения для развития мышц живота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1. Из положения </w:t>
      </w:r>
      <w:r w:rsidR="003B45A7" w:rsidRPr="00C2182C">
        <w:rPr>
          <w:sz w:val="28"/>
          <w:szCs w:val="28"/>
        </w:rPr>
        <w:t>упор,</w:t>
      </w:r>
      <w:r w:rsidRPr="00C2182C">
        <w:rPr>
          <w:sz w:val="28"/>
          <w:szCs w:val="28"/>
        </w:rPr>
        <w:t xml:space="preserve"> сидя сделан, прямыми ногами </w:t>
      </w:r>
      <w:r w:rsidR="00F13951" w:rsidRPr="00C2182C">
        <w:rPr>
          <w:sz w:val="28"/>
          <w:szCs w:val="28"/>
        </w:rPr>
        <w:t>"</w:t>
      </w:r>
      <w:r w:rsidRPr="00C2182C">
        <w:rPr>
          <w:sz w:val="28"/>
          <w:szCs w:val="28"/>
        </w:rPr>
        <w:t>ножницы</w:t>
      </w:r>
      <w:r w:rsidR="00F13951" w:rsidRPr="00C2182C">
        <w:rPr>
          <w:sz w:val="28"/>
          <w:szCs w:val="28"/>
        </w:rPr>
        <w:t>"</w:t>
      </w:r>
      <w:r w:rsidRPr="00C2182C">
        <w:rPr>
          <w:sz w:val="28"/>
          <w:szCs w:val="28"/>
        </w:rPr>
        <w:t>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Лечь на сипну. Попросить партнера прижать к земле (полу) ваши ноги. Медленно поднимать и опускать туловище.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3. Из положения вис на гимнастической стенке (спиной к ней) поднять ноги как можно выше и медленно опускать.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Упражнения для развития мышц туловища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1. Из положения ноги врозь, руки вверх, трижды наклониться влево и вернуться в исходное положение. То же вправо. Выполнить в каждую сторону по 6-8 упражнений.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Встать на колени, руки вверх, круговые движения туловища вправо, затем влево. Выполнить по 6—8 кругов в каждую сторону. Упражнение можно делать с небольшими гантелями.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3. Прижать набивной мяч руками к шее к шее и делать наклоны туловища в стороны и повороты направо и налево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4. Встать с партнером спиной друг к другу, руки вверх. Взявшись за руки, наклониться влево и вернуться в исходное положение. То же вправо. Выполнить 5—7 раз в каждую сторону.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Упражнения для развития мышц спины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1. Лечь на живот, руки вверх. Делать одновременно встречные движения назад ногами и руками, стараясь хорошо прогнуться. Повторить 6—8 раз.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Лечь на живот, руки вверх, ноги хорошо закрепить (или партнер держит за ноги). Прогнуться 5—7 раз.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3. Принять положение </w:t>
      </w:r>
      <w:r w:rsidR="003B45A7" w:rsidRPr="00C2182C">
        <w:rPr>
          <w:sz w:val="28"/>
          <w:szCs w:val="28"/>
        </w:rPr>
        <w:t>упор,</w:t>
      </w:r>
      <w:r w:rsidRPr="00C2182C">
        <w:rPr>
          <w:sz w:val="28"/>
          <w:szCs w:val="28"/>
        </w:rPr>
        <w:t xml:space="preserve"> лежа на согнутых руках. Выпрямить руки, прогнуться так, чтобы бедра касались земли. Повторить 5—8 раз.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Упражнения для развития мышц ног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1. Бег в гору с высоким подниманием бедра в среднем и быстром темпе. Обращать особое внимание на выпрямление опорной ноги.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2. Бег с высоким подниманием бедра в яме с песком (по глубокому снегу, по воде), с отягощением и без него, на месте и с незначительным продвижением вперед, в различном темпе.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3. Бег прыжками по мягкому грунту (опилочная дорожка, песок, торфяной грунт) в различном темпе, в гору, по ступенькам лестницы вверх. Следует обращать внимание на законченность движений при отталкивании.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4. Прыжки на прямых ногах. Поочередное отталкивание правой и левой ногой производится за счет сгибания и разгибания в голеностопных суставах. Выполняется в медленном и среднем темпе с незначительным продвижением вперед по мягкому грунту. При этом следует обращать внимание на отталкивание только стопой с максимальным сгибанием нот в коленном суставе.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5. Прыжки на одной ноге. Мощно отталкиваясь ногой, продвигаться вперед. При этом следить, чтобы руки работали, как при беге. Дистанция 15—30 м.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6. Упражнение для укрепления мышц задней поверхности бедра. Лежа на животе, партнер держит нот за голеностопные суставы. Медленно поднимать туловище назад до </w:t>
      </w:r>
      <w:r w:rsidR="003B45A7" w:rsidRPr="00C2182C">
        <w:rPr>
          <w:sz w:val="28"/>
          <w:szCs w:val="28"/>
        </w:rPr>
        <w:t>положения,</w:t>
      </w:r>
      <w:r w:rsidRPr="00C2182C">
        <w:rPr>
          <w:sz w:val="28"/>
          <w:szCs w:val="28"/>
        </w:rPr>
        <w:t xml:space="preserve"> стоя на коленях и медленно возвращаться в исходное положение. Выполняя упражнение, следить за подниманием прямого туловища (можно прогнувшись).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7. Упражнение для укрепления мышц передней поверхности бедра. Стоя на коленях, медленно наклоняться назад до касания головой пола и медленно выпрямляться до исходного положения.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8. Из основной стойки сделать на три такта пружинистые приседания</w:t>
      </w:r>
      <w:r w:rsidR="00DC2DE6" w:rsidRPr="00C2182C">
        <w:rPr>
          <w:bCs/>
          <w:sz w:val="28"/>
          <w:szCs w:val="28"/>
        </w:rPr>
        <w:t>,</w:t>
      </w:r>
      <w:r w:rsidRPr="00C2182C">
        <w:rPr>
          <w:bCs/>
          <w:sz w:val="28"/>
          <w:szCs w:val="28"/>
        </w:rPr>
        <w:t xml:space="preserve"> на четвертый такт вернуться в исходное положение. Повторить 12—15 раз.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9. Из основной стойки, руки за спиной, присесть на носках (ноги сомкнуть, спину прогнуть, вперед не наклоняться). Повторить 10—12 раз.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10</w:t>
      </w:r>
      <w:r w:rsidR="00F20454" w:rsidRPr="00C2182C">
        <w:rPr>
          <w:bCs/>
          <w:sz w:val="28"/>
          <w:szCs w:val="28"/>
        </w:rPr>
        <w:t>.</w:t>
      </w:r>
      <w:r w:rsidRPr="00C2182C">
        <w:rPr>
          <w:bCs/>
          <w:sz w:val="28"/>
          <w:szCs w:val="28"/>
        </w:rPr>
        <w:t xml:space="preserve"> Из основной стойки присесть поочередно то на одной, то на другой ноге. </w:t>
      </w:r>
      <w:r w:rsidR="00DC2DE6" w:rsidRPr="00C2182C">
        <w:rPr>
          <w:bCs/>
          <w:sz w:val="28"/>
          <w:szCs w:val="28"/>
        </w:rPr>
        <w:t>Повторить</w:t>
      </w:r>
      <w:r w:rsidRPr="00C2182C">
        <w:rPr>
          <w:bCs/>
          <w:sz w:val="28"/>
          <w:szCs w:val="28"/>
        </w:rPr>
        <w:t xml:space="preserve"> 6-8 раз.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11. В приседе прыжки вперед, назад, в стороны.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12. Встать с партнером друг к другу спиной, взяться за руки и сделать глубокий присед. Повторить 6-8 раз.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13. Зажать с</w:t>
      </w:r>
      <w:r w:rsidR="00DC2DE6" w:rsidRPr="00C2182C">
        <w:rPr>
          <w:bCs/>
          <w:sz w:val="28"/>
          <w:szCs w:val="28"/>
        </w:rPr>
        <w:t>т</w:t>
      </w:r>
      <w:r w:rsidRPr="00C2182C">
        <w:rPr>
          <w:bCs/>
          <w:sz w:val="28"/>
          <w:szCs w:val="28"/>
        </w:rPr>
        <w:t>упням</w:t>
      </w:r>
      <w:r w:rsidR="00DC2DE6" w:rsidRPr="00C2182C">
        <w:rPr>
          <w:bCs/>
          <w:sz w:val="28"/>
          <w:szCs w:val="28"/>
        </w:rPr>
        <w:t xml:space="preserve">и </w:t>
      </w:r>
      <w:r w:rsidRPr="00C2182C">
        <w:rPr>
          <w:bCs/>
          <w:sz w:val="28"/>
          <w:szCs w:val="28"/>
        </w:rPr>
        <w:t>мяч (футбольный или набивной) и выполнить прыжки вперед или в стороны.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14. Лечь на спину и подтягивать к груди колени. Отбивать ногами мяч, который набрасывается верхом. После 6—8 попыток поменяться ролями с партнером.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15. Из основной стойки присесть с отягощением (гантели, набивной мяч, мешочки с песком) с последующим быстрым выпрямлением.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16. Выполнять ногой броски набивного мяча.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bCs/>
          <w:sz w:val="28"/>
          <w:szCs w:val="28"/>
        </w:rPr>
      </w:pPr>
      <w:r w:rsidRPr="00C2182C">
        <w:rPr>
          <w:bCs/>
          <w:sz w:val="28"/>
          <w:szCs w:val="28"/>
        </w:rPr>
        <w:t>17. Удары по мячу ногой на дальность.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167962" w:rsidP="00F13951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2182C">
        <w:rPr>
          <w:rFonts w:ascii="Times New Roman" w:hAnsi="Times New Roman"/>
          <w:b w:val="0"/>
          <w:sz w:val="28"/>
        </w:rPr>
        <w:br w:type="page"/>
      </w:r>
      <w:bookmarkStart w:id="15" w:name="_Toc132876928"/>
      <w:bookmarkStart w:id="16" w:name="_Toc224650350"/>
      <w:r w:rsidR="00DC2DE6" w:rsidRPr="00C2182C">
        <w:rPr>
          <w:rFonts w:ascii="Times New Roman" w:hAnsi="Times New Roman"/>
          <w:b w:val="0"/>
          <w:sz w:val="28"/>
        </w:rPr>
        <w:t>Глава 3</w:t>
      </w:r>
      <w:r w:rsidRPr="00C2182C">
        <w:rPr>
          <w:rFonts w:ascii="Times New Roman" w:hAnsi="Times New Roman"/>
          <w:b w:val="0"/>
          <w:sz w:val="28"/>
        </w:rPr>
        <w:t>. Анализ результатов работы</w:t>
      </w:r>
      <w:bookmarkEnd w:id="15"/>
      <w:bookmarkEnd w:id="16"/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Выявление эффективности проведения тренировочной работы, описанной выше, производилось на основе сравнения данных, полученных экспериментальным путём на начало и конец работы. Данные приводятся в табличной форме:</w:t>
      </w:r>
    </w:p>
    <w:p w:rsidR="00F13951" w:rsidRPr="00C2182C" w:rsidRDefault="00F13951" w:rsidP="00F139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Таблица</w:t>
      </w:r>
      <w:r w:rsidR="00DC2DE6" w:rsidRPr="00C2182C">
        <w:rPr>
          <w:sz w:val="28"/>
          <w:szCs w:val="28"/>
        </w:rPr>
        <w:t xml:space="preserve"> 4</w:t>
      </w:r>
      <w:r w:rsidR="00F13951" w:rsidRPr="00C2182C">
        <w:rPr>
          <w:sz w:val="28"/>
          <w:szCs w:val="28"/>
          <w:lang w:val="en-US"/>
        </w:rPr>
        <w:t xml:space="preserve"> </w:t>
      </w:r>
      <w:r w:rsidRPr="00C2182C">
        <w:rPr>
          <w:sz w:val="28"/>
          <w:szCs w:val="28"/>
        </w:rPr>
        <w:t>Изменение показателей скоростно-силовых качеств у футболистов контрольной и экспериментальной групп в начале и конце эксперимента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725"/>
        <w:gridCol w:w="839"/>
        <w:gridCol w:w="753"/>
        <w:gridCol w:w="944"/>
        <w:gridCol w:w="839"/>
        <w:gridCol w:w="753"/>
        <w:gridCol w:w="966"/>
      </w:tblGrid>
      <w:tr w:rsidR="00167962" w:rsidRPr="006149F9" w:rsidTr="006149F9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Показатели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Контрольная группа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Экспериментальная группа</w:t>
            </w:r>
          </w:p>
        </w:tc>
      </w:tr>
      <w:tr w:rsidR="00167962" w:rsidRPr="006149F9" w:rsidTr="006149F9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Начало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Конец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 xml:space="preserve">Прирост 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 xml:space="preserve">Начало 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 xml:space="preserve">Конец 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 xml:space="preserve">Прирост </w:t>
            </w:r>
          </w:p>
        </w:tc>
      </w:tr>
      <w:tr w:rsidR="00167962" w:rsidRPr="006149F9" w:rsidTr="006149F9">
        <w:trPr>
          <w:jc w:val="center"/>
        </w:trPr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 xml:space="preserve">Скорость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6149F9">
                <w:rPr>
                  <w:sz w:val="20"/>
                  <w:szCs w:val="22"/>
                </w:rPr>
                <w:t>15 м</w:t>
              </w:r>
            </w:smartTag>
            <w:r w:rsidRPr="006149F9">
              <w:rPr>
                <w:sz w:val="20"/>
                <w:szCs w:val="22"/>
              </w:rPr>
              <w:t xml:space="preserve"> со старта (м/с)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5.31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5.38</w:t>
            </w:r>
          </w:p>
        </w:tc>
        <w:tc>
          <w:tcPr>
            <w:tcW w:w="0" w:type="auto"/>
            <w:shd w:val="clear" w:color="auto" w:fill="auto"/>
          </w:tcPr>
          <w:p w:rsidR="00F13951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0.07</w:t>
            </w:r>
          </w:p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(1.3 %)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5.36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5.60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0.23</w:t>
            </w:r>
          </w:p>
        </w:tc>
      </w:tr>
      <w:tr w:rsidR="00167962" w:rsidRPr="006149F9" w:rsidTr="006149F9">
        <w:trPr>
          <w:jc w:val="center"/>
        </w:trPr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 xml:space="preserve">Скорость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149F9">
                <w:rPr>
                  <w:sz w:val="20"/>
                  <w:szCs w:val="22"/>
                </w:rPr>
                <w:t>30 м</w:t>
              </w:r>
            </w:smartTag>
            <w:r w:rsidRPr="006149F9">
              <w:rPr>
                <w:sz w:val="20"/>
                <w:szCs w:val="22"/>
              </w:rPr>
              <w:t xml:space="preserve"> со старта (м/с)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5.79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5.88</w:t>
            </w:r>
          </w:p>
        </w:tc>
        <w:tc>
          <w:tcPr>
            <w:tcW w:w="0" w:type="auto"/>
            <w:shd w:val="clear" w:color="auto" w:fill="auto"/>
          </w:tcPr>
          <w:p w:rsidR="00F13951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0.09</w:t>
            </w:r>
          </w:p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(1.55%)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5.99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6.13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0.14</w:t>
            </w:r>
          </w:p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(2.34%)</w:t>
            </w:r>
          </w:p>
        </w:tc>
      </w:tr>
      <w:tr w:rsidR="00167962" w:rsidRPr="006149F9" w:rsidTr="006149F9">
        <w:trPr>
          <w:jc w:val="center"/>
        </w:trPr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Прыжок в длину (см)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192</w:t>
            </w:r>
          </w:p>
        </w:tc>
        <w:tc>
          <w:tcPr>
            <w:tcW w:w="0" w:type="auto"/>
            <w:shd w:val="clear" w:color="auto" w:fill="auto"/>
          </w:tcPr>
          <w:p w:rsidR="00F13951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2</w:t>
            </w:r>
          </w:p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(1.05%)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F13951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10</w:t>
            </w:r>
          </w:p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(5.26%)</w:t>
            </w:r>
          </w:p>
        </w:tc>
      </w:tr>
      <w:tr w:rsidR="00167962" w:rsidRPr="006149F9" w:rsidTr="006149F9">
        <w:trPr>
          <w:jc w:val="center"/>
        </w:trPr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Прыжок в высоту (см)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37.2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38.4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1.2</w:t>
            </w:r>
          </w:p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(3.2%)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35ю4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43.1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7.7</w:t>
            </w:r>
          </w:p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(21.75%)</w:t>
            </w:r>
          </w:p>
        </w:tc>
      </w:tr>
      <w:tr w:rsidR="00167962" w:rsidRPr="006149F9" w:rsidTr="006149F9">
        <w:trPr>
          <w:jc w:val="center"/>
        </w:trPr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Тройной прыжок (см)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5.73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5.75</w:t>
            </w:r>
          </w:p>
        </w:tc>
        <w:tc>
          <w:tcPr>
            <w:tcW w:w="0" w:type="auto"/>
            <w:shd w:val="clear" w:color="auto" w:fill="auto"/>
          </w:tcPr>
          <w:p w:rsidR="00F13951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2.0</w:t>
            </w:r>
          </w:p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(0.35%)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5.77</w:t>
            </w:r>
          </w:p>
        </w:tc>
        <w:tc>
          <w:tcPr>
            <w:tcW w:w="0" w:type="auto"/>
            <w:shd w:val="clear" w:color="auto" w:fill="auto"/>
          </w:tcPr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5.93</w:t>
            </w:r>
          </w:p>
        </w:tc>
        <w:tc>
          <w:tcPr>
            <w:tcW w:w="0" w:type="auto"/>
            <w:shd w:val="clear" w:color="auto" w:fill="auto"/>
          </w:tcPr>
          <w:p w:rsidR="00F13951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16</w:t>
            </w:r>
          </w:p>
          <w:p w:rsidR="00167962" w:rsidRPr="006149F9" w:rsidRDefault="00167962" w:rsidP="006149F9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6149F9">
              <w:rPr>
                <w:sz w:val="20"/>
                <w:szCs w:val="22"/>
              </w:rPr>
              <w:t>(2.77%)</w:t>
            </w:r>
          </w:p>
        </w:tc>
      </w:tr>
    </w:tbl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В результате тестирования в начале эксперимента было выявлено, что различий скоростных и скоростно-силовых качеств у футболистов контрольной и экспериментальной групп не наблюдается. Так, скорость бега на </w:t>
      </w:r>
      <w:smartTag w:uri="urn:schemas-microsoft-com:office:smarttags" w:element="metricconverter">
        <w:smartTagPr>
          <w:attr w:name="ProductID" w:val="15 м"/>
        </w:smartTagPr>
        <w:r w:rsidRPr="00C2182C">
          <w:rPr>
            <w:sz w:val="28"/>
            <w:szCs w:val="28"/>
          </w:rPr>
          <w:t>15 м</w:t>
        </w:r>
      </w:smartTag>
      <w:r w:rsidRPr="00C2182C">
        <w:rPr>
          <w:sz w:val="28"/>
          <w:szCs w:val="28"/>
        </w:rPr>
        <w:t xml:space="preserve"> со старта в начале эксперимента у контрольной группы в среднем была равна 5,31 м/с, в экспериментальной группе - 5,36 м/с.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Скорость бега на 30 и со старта соответственно была равна 5,79 и 5,99 м/с. Отмечено различие в пользу футболистов экспериментальной группы. В прыжках в длину, высоту и в тройном </w:t>
      </w:r>
      <w:r w:rsidR="00F20454" w:rsidRPr="00C2182C">
        <w:rPr>
          <w:sz w:val="28"/>
          <w:szCs w:val="28"/>
        </w:rPr>
        <w:t>прыжке результаты,</w:t>
      </w:r>
      <w:r w:rsidRPr="00C2182C">
        <w:rPr>
          <w:sz w:val="28"/>
          <w:szCs w:val="28"/>
        </w:rPr>
        <w:t xml:space="preserve"> как у контрольной, так и у экспериментальной групп были практически одинаковы. Различия по всей показателям были недостоверными.</w:t>
      </w:r>
    </w:p>
    <w:p w:rsidR="00F13951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На основании исследования скоростных и скоростно-силовых качеств у футболистов в конце эксперимента было выявлено, что в значительной степени возросли показатели скорости бега на </w:t>
      </w:r>
      <w:smartTag w:uri="urn:schemas-microsoft-com:office:smarttags" w:element="metricconverter">
        <w:smartTagPr>
          <w:attr w:name="ProductID" w:val="15 м"/>
        </w:smartTagPr>
        <w:r w:rsidRPr="00C2182C">
          <w:rPr>
            <w:sz w:val="28"/>
            <w:szCs w:val="28"/>
          </w:rPr>
          <w:t>15 м</w:t>
        </w:r>
      </w:smartTag>
      <w:r w:rsidRPr="00C2182C">
        <w:rPr>
          <w:sz w:val="28"/>
          <w:szCs w:val="28"/>
        </w:rPr>
        <w:t xml:space="preserve"> со старта у футболистов экспериментальной группы. Прирост составил 4.49%. У </w:t>
      </w:r>
      <w:r w:rsidR="00DC2DE6" w:rsidRPr="00C2182C">
        <w:rPr>
          <w:sz w:val="28"/>
          <w:szCs w:val="28"/>
        </w:rPr>
        <w:t>ф</w:t>
      </w:r>
      <w:r w:rsidRPr="00C2182C">
        <w:rPr>
          <w:sz w:val="28"/>
          <w:szCs w:val="28"/>
        </w:rPr>
        <w:t>утболистов же контрольной группы скорость бега возросла всего на 1.3%.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 xml:space="preserve">Прирост показателей скорости бега на </w:t>
      </w:r>
      <w:smartTag w:uri="urn:schemas-microsoft-com:office:smarttags" w:element="metricconverter">
        <w:smartTagPr>
          <w:attr w:name="ProductID" w:val="30 м"/>
        </w:smartTagPr>
        <w:r w:rsidRPr="00C2182C">
          <w:rPr>
            <w:sz w:val="28"/>
            <w:szCs w:val="28"/>
          </w:rPr>
          <w:t>30 м</w:t>
        </w:r>
      </w:smartTag>
      <w:r w:rsidRPr="00C2182C">
        <w:rPr>
          <w:sz w:val="28"/>
          <w:szCs w:val="28"/>
        </w:rPr>
        <w:t xml:space="preserve"> со старта в экспериментальной группе был также выше, чем у футболистов контрольной группы; соответственно – 2.34%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 xml:space="preserve">и 1.55%. В тренировочном процессе во время эксперимента по существу не применялись упражнения, в которых приходилось бы производить рывки на </w:t>
      </w:r>
      <w:smartTag w:uri="urn:schemas-microsoft-com:office:smarttags" w:element="metricconverter">
        <w:smartTagPr>
          <w:attr w:name="ProductID" w:val="30 м"/>
        </w:smartTagPr>
        <w:r w:rsidRPr="00C2182C">
          <w:rPr>
            <w:sz w:val="28"/>
            <w:szCs w:val="28"/>
          </w:rPr>
          <w:t>30 м</w:t>
        </w:r>
      </w:smartTag>
      <w:r w:rsidRPr="00C2182C">
        <w:rPr>
          <w:sz w:val="28"/>
          <w:szCs w:val="28"/>
        </w:rPr>
        <w:t>, что и не привело к положительным сдвигам скорости бега на этой дистанции.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182C">
        <w:rPr>
          <w:sz w:val="28"/>
          <w:szCs w:val="28"/>
        </w:rPr>
        <w:t>Как показали исследования, результаты в прыжках в длину с места, в высоту и в тройном прыжке значительно увеличились к концу эксперимента у футболистов экспериментальной группы по сравнению с футболистами контрольной группы.</w:t>
      </w:r>
    </w:p>
    <w:p w:rsidR="00F13951" w:rsidRPr="00C2182C" w:rsidRDefault="00F13951" w:rsidP="00F1395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7962" w:rsidRPr="00C2182C" w:rsidRDefault="00167962" w:rsidP="00F13951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2182C">
        <w:rPr>
          <w:rFonts w:ascii="Times New Roman" w:hAnsi="Times New Roman"/>
          <w:b w:val="0"/>
          <w:sz w:val="28"/>
        </w:rPr>
        <w:br w:type="page"/>
      </w:r>
      <w:bookmarkStart w:id="17" w:name="_Toc132876929"/>
      <w:bookmarkStart w:id="18" w:name="_Toc224650351"/>
      <w:r w:rsidRPr="00C2182C">
        <w:rPr>
          <w:rFonts w:ascii="Times New Roman" w:hAnsi="Times New Roman"/>
          <w:b w:val="0"/>
          <w:sz w:val="28"/>
        </w:rPr>
        <w:t>Заключение</w:t>
      </w:r>
      <w:bookmarkEnd w:id="17"/>
      <w:bookmarkEnd w:id="18"/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7962" w:rsidRPr="00C2182C" w:rsidRDefault="00DC2DE6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Итак, с</w:t>
      </w:r>
      <w:r w:rsidR="00167962" w:rsidRPr="00C2182C">
        <w:rPr>
          <w:sz w:val="28"/>
          <w:szCs w:val="28"/>
        </w:rPr>
        <w:t>овременный уровень развития футбола предъявляет высокие требования к физической подготовленности футболистов, одной из основных сторон которой являются скоростные и скоростно-силовые качества. Детский и юношеский возраст - важный этап воспитания этих качеств. Анализ литературных источников показал, что юные футболисты в значительной степени уступают в скоростной и скоростно-силовой подготовке представителям других видов спорта. Одним из важных этапов воспитания этих качеств является 11-12-летний возраст.</w:t>
      </w:r>
    </w:p>
    <w:p w:rsidR="00DC2DE6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В футболе скоростно-силовые движения выполняются довольно часто. В основном это прыжки, единоборства, игра в опережении. К скоростным и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>скоростно-силовым движениям относятся также ускорения и рывки на короткие расстояния, после которых совершается удар по воротам или какое-либо другое техническое действие.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bCs/>
          <w:sz w:val="28"/>
        </w:rPr>
        <w:t>В комплексе качеств, необходимых футболисту, важное место занимают скоростно-силовые возможности. С возраста 8-9 лет начинает интенсивно нарастать скорость бега, а к 10-11 годам максимальных значений достигает частота беговых шагов, обусловленная в большей степени возрастанием частоты движений. В возрасте 10-11 лет у детей повышается способность к неоднократному выполнению скоростной работы. Интенсивный прирост скоростно-силовых качеств наблюдается у детей в возрасте</w:t>
      </w:r>
      <w:r w:rsidR="00F13951" w:rsidRPr="00C2182C">
        <w:rPr>
          <w:bCs/>
          <w:sz w:val="28"/>
        </w:rPr>
        <w:t xml:space="preserve"> </w:t>
      </w:r>
      <w:r w:rsidRPr="00C2182C">
        <w:rPr>
          <w:bCs/>
          <w:sz w:val="28"/>
        </w:rPr>
        <w:t>от 10 до 13 лет</w:t>
      </w:r>
    </w:p>
    <w:p w:rsidR="00167962" w:rsidRPr="00C2182C" w:rsidRDefault="00167962" w:rsidP="00F1395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2182C">
        <w:rPr>
          <w:sz w:val="28"/>
          <w:szCs w:val="28"/>
        </w:rPr>
        <w:t>Наибольшие темпы развития силы наблюдаются в основном в младшем и подростковом возрасте: с 8 до 9 лет, с 10 до 11 лет и с 14 до 15 лет. При этом в возрасте 8—11 лет рекомендуется использовать прыжковые, акробатические и гимнастические упражнения на снарядах. Для 12—14-летних можно применять динамические упражнения с небольшими отягощениями, лазание по канату, толкание ядра. Для 15—16-летних количество упражнений с отягощениями заметно увеличивается.</w:t>
      </w:r>
    </w:p>
    <w:p w:rsidR="00F13951" w:rsidRPr="00C2182C" w:rsidRDefault="00DC2DE6" w:rsidP="00F13951">
      <w:pPr>
        <w:pStyle w:val="FR1"/>
        <w:widowControl/>
        <w:suppressAutoHyphens/>
        <w:spacing w:before="0" w:line="360" w:lineRule="auto"/>
        <w:ind w:firstLine="709"/>
        <w:rPr>
          <w:sz w:val="28"/>
        </w:rPr>
      </w:pPr>
      <w:r w:rsidRPr="00C2182C">
        <w:rPr>
          <w:sz w:val="28"/>
          <w:szCs w:val="28"/>
        </w:rPr>
        <w:t>Основной</w:t>
      </w:r>
      <w:r w:rsidR="00167962" w:rsidRPr="00C2182C">
        <w:rPr>
          <w:sz w:val="28"/>
          <w:szCs w:val="28"/>
        </w:rPr>
        <w:t xml:space="preserve"> принцип построения занятий, который был выбран нами – это тренировочные микроциклы преимущественной скоростно-силовой </w:t>
      </w:r>
      <w:r w:rsidRPr="00C2182C">
        <w:rPr>
          <w:sz w:val="28"/>
          <w:szCs w:val="28"/>
        </w:rPr>
        <w:t>направленности</w:t>
      </w:r>
      <w:r w:rsidR="00167962" w:rsidRPr="00C2182C">
        <w:rPr>
          <w:sz w:val="28"/>
          <w:szCs w:val="28"/>
        </w:rPr>
        <w:t xml:space="preserve">, которые рекомендованы Д.В.Чулибаевым. Семидневный развивающий микроцикл предусматривал проведение 17 практических занятий за 6 тренировочных дней. Эффективность построения тренировочного </w:t>
      </w:r>
      <w:r w:rsidRPr="00C2182C">
        <w:rPr>
          <w:sz w:val="28"/>
          <w:szCs w:val="28"/>
        </w:rPr>
        <w:t>процесса</w:t>
      </w:r>
      <w:r w:rsidR="00167962" w:rsidRPr="00C2182C">
        <w:rPr>
          <w:sz w:val="28"/>
          <w:szCs w:val="28"/>
        </w:rPr>
        <w:t xml:space="preserve"> юных футболистов основана на том, что в</w:t>
      </w:r>
      <w:r w:rsidR="00167962" w:rsidRPr="00C2182C">
        <w:rPr>
          <w:sz w:val="28"/>
        </w:rPr>
        <w:t xml:space="preserve"> основу построения педагогического эксперимента было положено предположение, что под воздействием двух развивающих микроциклов (</w:t>
      </w:r>
      <w:r w:rsidR="00F13951" w:rsidRPr="00C2182C">
        <w:rPr>
          <w:sz w:val="28"/>
        </w:rPr>
        <w:t>"</w:t>
      </w:r>
      <w:r w:rsidR="00167962" w:rsidRPr="00C2182C">
        <w:rPr>
          <w:sz w:val="28"/>
        </w:rPr>
        <w:t>7Р</w:t>
      </w:r>
      <w:r w:rsidR="00F13951" w:rsidRPr="00C2182C">
        <w:rPr>
          <w:sz w:val="28"/>
        </w:rPr>
        <w:t>"</w:t>
      </w:r>
      <w:r w:rsidR="00167962" w:rsidRPr="00C2182C">
        <w:rPr>
          <w:sz w:val="28"/>
        </w:rPr>
        <w:t>) у юных футболистов может начаться снижение уровня подготовленности или возникнуть относительная стабилизация в развитии двигательных качеств.</w:t>
      </w:r>
    </w:p>
    <w:p w:rsidR="00167962" w:rsidRPr="00C2182C" w:rsidRDefault="00167962" w:rsidP="00F13951">
      <w:pPr>
        <w:pStyle w:val="FR1"/>
        <w:widowControl/>
        <w:suppressAutoHyphens/>
        <w:spacing w:before="0" w:line="360" w:lineRule="auto"/>
        <w:ind w:firstLine="709"/>
        <w:rPr>
          <w:sz w:val="28"/>
          <w:szCs w:val="28"/>
          <w:lang w:val="en-US"/>
        </w:rPr>
      </w:pPr>
      <w:r w:rsidRPr="00C2182C">
        <w:rPr>
          <w:sz w:val="28"/>
          <w:szCs w:val="28"/>
        </w:rPr>
        <w:t xml:space="preserve">В результате тестирования в начале эксперимента было выявлено, что различий скоростных и скоростно-силовых качеств у футболистов контрольной и экспериментальной групп не наблюдается. На основании исследования скоростных и скоростно-силовых качеств у футболистов в конце эксперимента было выявлено, что в значительной степени возросли все скоростно-силовые показатели у футболистов экспериментальной группы по сравнению с футболистами контрольной группы, что и подтверждает эффективность построения тренировочного </w:t>
      </w:r>
      <w:r w:rsidR="00DC2DE6" w:rsidRPr="00C2182C">
        <w:rPr>
          <w:sz w:val="28"/>
          <w:szCs w:val="28"/>
        </w:rPr>
        <w:t>процесса</w:t>
      </w:r>
      <w:r w:rsidRPr="00C2182C">
        <w:rPr>
          <w:sz w:val="28"/>
          <w:szCs w:val="28"/>
        </w:rPr>
        <w:t xml:space="preserve"> по методике, выбранной нами.</w:t>
      </w:r>
    </w:p>
    <w:p w:rsidR="00F13951" w:rsidRPr="00C2182C" w:rsidRDefault="00F13951" w:rsidP="00F13951">
      <w:pPr>
        <w:pStyle w:val="FR1"/>
        <w:widowControl/>
        <w:suppressAutoHyphens/>
        <w:spacing w:before="0" w:line="360" w:lineRule="auto"/>
        <w:ind w:firstLine="709"/>
        <w:rPr>
          <w:sz w:val="28"/>
          <w:lang w:val="en-US"/>
        </w:rPr>
      </w:pPr>
    </w:p>
    <w:p w:rsidR="00167962" w:rsidRPr="00C2182C" w:rsidRDefault="00167962" w:rsidP="00F13951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C2182C">
        <w:rPr>
          <w:rFonts w:ascii="Times New Roman" w:hAnsi="Times New Roman"/>
          <w:b w:val="0"/>
          <w:sz w:val="28"/>
        </w:rPr>
        <w:br w:type="page"/>
      </w:r>
      <w:bookmarkStart w:id="19" w:name="_Toc224650352"/>
      <w:r w:rsidR="00DC2DE6" w:rsidRPr="00C2182C">
        <w:rPr>
          <w:rFonts w:ascii="Times New Roman" w:hAnsi="Times New Roman"/>
          <w:b w:val="0"/>
          <w:sz w:val="28"/>
        </w:rPr>
        <w:t>Список литературы</w:t>
      </w:r>
      <w:bookmarkEnd w:id="19"/>
    </w:p>
    <w:p w:rsidR="00DC2DE6" w:rsidRPr="00C2182C" w:rsidRDefault="00DC2DE6" w:rsidP="00C2182C">
      <w:pPr>
        <w:suppressAutoHyphens/>
        <w:spacing w:line="360" w:lineRule="auto"/>
        <w:rPr>
          <w:sz w:val="28"/>
        </w:rPr>
      </w:pP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Аванесов В.У., Лукин Ю.К. Исследование влияния дозировки упражнений на эффективность развития скоростно-силовых качеств. Проблемы физического воспитания студ</w:t>
      </w:r>
      <w:r w:rsidR="00DC2DE6" w:rsidRPr="00C2182C">
        <w:rPr>
          <w:sz w:val="28"/>
          <w:szCs w:val="28"/>
        </w:rPr>
        <w:t xml:space="preserve">ентов. // Материалы </w:t>
      </w:r>
      <w:r w:rsidR="00DC2DE6" w:rsidRPr="00C2182C">
        <w:rPr>
          <w:sz w:val="28"/>
          <w:szCs w:val="28"/>
          <w:lang w:val="en-US"/>
        </w:rPr>
        <w:t>III</w:t>
      </w:r>
      <w:r w:rsidRPr="00C2182C">
        <w:rPr>
          <w:sz w:val="28"/>
          <w:szCs w:val="28"/>
        </w:rPr>
        <w:t xml:space="preserve"> республиканской научной конференции. </w:t>
      </w:r>
      <w:r w:rsidR="00DC2DE6" w:rsidRPr="00C2182C">
        <w:rPr>
          <w:sz w:val="28"/>
          <w:szCs w:val="28"/>
        </w:rPr>
        <w:t>–</w:t>
      </w:r>
      <w:r w:rsidRPr="00C2182C">
        <w:rPr>
          <w:sz w:val="28"/>
          <w:szCs w:val="28"/>
        </w:rPr>
        <w:t xml:space="preserve"> Баку</w:t>
      </w:r>
      <w:r w:rsidR="00DC2DE6" w:rsidRPr="00C2182C">
        <w:rPr>
          <w:sz w:val="28"/>
          <w:szCs w:val="28"/>
        </w:rPr>
        <w:t>,</w:t>
      </w:r>
      <w:r w:rsidRPr="00C2182C">
        <w:rPr>
          <w:sz w:val="28"/>
          <w:szCs w:val="28"/>
        </w:rPr>
        <w:t xml:space="preserve"> 1963.</w:t>
      </w:r>
      <w:r w:rsidR="00DC2DE6" w:rsidRPr="00C2182C">
        <w:rPr>
          <w:sz w:val="28"/>
          <w:szCs w:val="28"/>
        </w:rPr>
        <w:t xml:space="preserve"> – 190с.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 xml:space="preserve">Аванесов В.У., Лунин Ю.К. К вопросам совершенствования методики развития физических качеств футболистов высокого класса. Проблемы физического воспитания студентов. </w:t>
      </w:r>
      <w:r w:rsidR="00DC2DE6" w:rsidRPr="00C2182C">
        <w:rPr>
          <w:sz w:val="28"/>
          <w:szCs w:val="28"/>
        </w:rPr>
        <w:t>// М</w:t>
      </w:r>
      <w:r w:rsidRPr="00C2182C">
        <w:rPr>
          <w:sz w:val="28"/>
          <w:szCs w:val="28"/>
        </w:rPr>
        <w:t xml:space="preserve">атериалы II республиканской научной конференции. </w:t>
      </w:r>
      <w:r w:rsidR="00DC2DE6" w:rsidRPr="00C2182C">
        <w:rPr>
          <w:sz w:val="28"/>
          <w:szCs w:val="28"/>
        </w:rPr>
        <w:t>–</w:t>
      </w:r>
      <w:r w:rsidRPr="00C2182C">
        <w:rPr>
          <w:sz w:val="28"/>
          <w:szCs w:val="28"/>
        </w:rPr>
        <w:t xml:space="preserve"> Баку</w:t>
      </w:r>
      <w:r w:rsidR="00DC2DE6" w:rsidRPr="00C2182C">
        <w:rPr>
          <w:sz w:val="28"/>
          <w:szCs w:val="28"/>
        </w:rPr>
        <w:t>,</w:t>
      </w:r>
      <w:r w:rsidRPr="00C2182C">
        <w:rPr>
          <w:sz w:val="28"/>
          <w:szCs w:val="28"/>
        </w:rPr>
        <w:t xml:space="preserve"> 1981. </w:t>
      </w:r>
      <w:r w:rsidR="00DC2DE6" w:rsidRPr="00C2182C">
        <w:rPr>
          <w:sz w:val="28"/>
          <w:szCs w:val="28"/>
        </w:rPr>
        <w:t>– 174с.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Азарова И.В. Темпы прироста скоростно-силовых качеств у детей младшего и среднего школьного возраста</w:t>
      </w:r>
      <w:r w:rsidR="00DC2DE6" w:rsidRPr="00C2182C">
        <w:rPr>
          <w:sz w:val="28"/>
          <w:szCs w:val="28"/>
        </w:rPr>
        <w:t>:</w:t>
      </w:r>
      <w:r w:rsidRPr="00C2182C">
        <w:rPr>
          <w:sz w:val="28"/>
          <w:szCs w:val="28"/>
        </w:rPr>
        <w:t xml:space="preserve"> Автореф. дисс. – Омск, 1983.</w:t>
      </w:r>
      <w:r w:rsidR="00DC2DE6" w:rsidRPr="00C2182C">
        <w:rPr>
          <w:sz w:val="28"/>
          <w:szCs w:val="28"/>
        </w:rPr>
        <w:t xml:space="preserve"> – 31с.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</w:rPr>
      </w:pPr>
      <w:r w:rsidRPr="00C2182C">
        <w:rPr>
          <w:sz w:val="28"/>
        </w:rPr>
        <w:t xml:space="preserve">Айсман Х.И. Взгляд врача на правильное построение процесса подготовки юных футболистов // Зарубежные научные исследования. Отбор и юношеский спорт. </w:t>
      </w:r>
      <w:r w:rsidR="00DC2DE6" w:rsidRPr="00C2182C">
        <w:rPr>
          <w:sz w:val="28"/>
        </w:rPr>
        <w:t xml:space="preserve">Вып. </w:t>
      </w:r>
      <w:r w:rsidR="00DC2DE6" w:rsidRPr="00C2182C">
        <w:rPr>
          <w:sz w:val="28"/>
          <w:lang w:val="en-US"/>
        </w:rPr>
        <w:t>I</w:t>
      </w:r>
      <w:r w:rsidR="00DC2DE6" w:rsidRPr="00C2182C">
        <w:rPr>
          <w:sz w:val="28"/>
        </w:rPr>
        <w:t xml:space="preserve">. </w:t>
      </w:r>
      <w:r w:rsidRPr="00C2182C">
        <w:rPr>
          <w:sz w:val="28"/>
        </w:rPr>
        <w:t xml:space="preserve">– </w:t>
      </w:r>
      <w:r w:rsidR="00DC2DE6" w:rsidRPr="00C2182C">
        <w:rPr>
          <w:sz w:val="28"/>
        </w:rPr>
        <w:t xml:space="preserve">М.: ФиС, </w:t>
      </w:r>
      <w:r w:rsidRPr="00C2182C">
        <w:rPr>
          <w:sz w:val="28"/>
        </w:rPr>
        <w:t xml:space="preserve">1992. </w:t>
      </w:r>
      <w:r w:rsidR="00DC2DE6" w:rsidRPr="00C2182C">
        <w:rPr>
          <w:sz w:val="28"/>
        </w:rPr>
        <w:t>– 177с.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</w:rPr>
        <w:t>Андреев С.Н. Играй в футбол. – М.</w:t>
      </w:r>
      <w:r w:rsidR="00DC2DE6" w:rsidRPr="00C2182C">
        <w:rPr>
          <w:sz w:val="28"/>
        </w:rPr>
        <w:t>: ФиС</w:t>
      </w:r>
      <w:r w:rsidRPr="00C2182C">
        <w:rPr>
          <w:sz w:val="28"/>
        </w:rPr>
        <w:t>, 1999.</w:t>
      </w:r>
      <w:r w:rsidR="00DC2DE6" w:rsidRPr="00C2182C">
        <w:rPr>
          <w:sz w:val="28"/>
        </w:rPr>
        <w:t>- 167с.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 xml:space="preserve">Бизанц Г. Основные положения предсезонной подготовки юных футболистов // Зарубежные научные исследования. </w:t>
      </w:r>
      <w:r w:rsidR="00DC2DE6" w:rsidRPr="00C2182C">
        <w:rPr>
          <w:sz w:val="28"/>
        </w:rPr>
        <w:t xml:space="preserve">Вып. </w:t>
      </w:r>
      <w:r w:rsidR="00DC2DE6" w:rsidRPr="00C2182C">
        <w:rPr>
          <w:sz w:val="28"/>
          <w:lang w:val="en-US"/>
        </w:rPr>
        <w:t>I</w:t>
      </w:r>
      <w:r w:rsidR="00DC2DE6" w:rsidRPr="00C2182C">
        <w:rPr>
          <w:sz w:val="28"/>
        </w:rPr>
        <w:t>. – М.: ФиС, 1992. – 177с.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Голомазов С.В. Футбол. Теоретические основы и методика контроля технического мастерства. – М.</w:t>
      </w:r>
      <w:r w:rsidR="00E06095" w:rsidRPr="00C2182C">
        <w:rPr>
          <w:sz w:val="28"/>
          <w:szCs w:val="28"/>
        </w:rPr>
        <w:t>: ФиС</w:t>
      </w:r>
      <w:r w:rsidRPr="00C2182C">
        <w:rPr>
          <w:sz w:val="28"/>
          <w:szCs w:val="28"/>
        </w:rPr>
        <w:t>, 2000.</w:t>
      </w:r>
      <w:r w:rsidR="00E06095" w:rsidRPr="00C2182C">
        <w:rPr>
          <w:sz w:val="28"/>
          <w:szCs w:val="28"/>
        </w:rPr>
        <w:t xml:space="preserve"> – 220с.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Драндров Г.А. Развитие скоростно-силовых качеств и быстроты у футболистов 13-16 лет с учётом типологических особенностей проявления свойств нервной системы: Автореф. дисс… - Омск, 1989.</w:t>
      </w:r>
      <w:r w:rsidR="00E06095" w:rsidRPr="00C2182C">
        <w:rPr>
          <w:sz w:val="28"/>
          <w:szCs w:val="28"/>
        </w:rPr>
        <w:t xml:space="preserve"> – 33с.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Кардосо А.М.У. Средства и методы скоростной и скоростно-силовой подготовки юных футболистов 11-12 лет: Автореф. дисс… - М., 1985.</w:t>
      </w:r>
      <w:r w:rsidR="00E06095" w:rsidRPr="00C2182C">
        <w:rPr>
          <w:sz w:val="28"/>
          <w:szCs w:val="28"/>
        </w:rPr>
        <w:t xml:space="preserve"> – 37с.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Лалаков Г.Е. Структура и содержание тренировочных нагрузок футболистов разных возрастов и квалификаций. – Омск, 2000.</w:t>
      </w:r>
      <w:r w:rsidR="00E06095" w:rsidRPr="00C2182C">
        <w:rPr>
          <w:sz w:val="28"/>
          <w:szCs w:val="28"/>
        </w:rPr>
        <w:t xml:space="preserve"> – 198с.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Лукин Ю.К. Использование неспецифических средств в тренировочном процессе футболистов. – М.</w:t>
      </w:r>
      <w:r w:rsidR="00E06095" w:rsidRPr="00C2182C">
        <w:rPr>
          <w:sz w:val="28"/>
          <w:szCs w:val="28"/>
        </w:rPr>
        <w:t>: ФиС,</w:t>
      </w:r>
      <w:r w:rsidRPr="00C2182C">
        <w:rPr>
          <w:sz w:val="28"/>
          <w:szCs w:val="28"/>
        </w:rPr>
        <w:t xml:space="preserve"> 1984.</w:t>
      </w:r>
      <w:r w:rsidR="00E06095" w:rsidRPr="00C2182C">
        <w:rPr>
          <w:sz w:val="28"/>
          <w:szCs w:val="28"/>
        </w:rPr>
        <w:t xml:space="preserve"> – 244с.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Лукин Ю.К. Методика тренировочной нагрузки скоростно-силовой направленности в системе годичной и многолетней подготовки футболистов: Автореф. дисс… - М., 1990.</w:t>
      </w:r>
      <w:r w:rsidR="00E06095" w:rsidRPr="00C2182C">
        <w:rPr>
          <w:sz w:val="28"/>
          <w:szCs w:val="28"/>
        </w:rPr>
        <w:t xml:space="preserve"> – 32с.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Маркосян А.А. Основы морфологии и физиологии организма детей и подростков. – М.</w:t>
      </w:r>
      <w:r w:rsidR="00E06095" w:rsidRPr="00C2182C">
        <w:rPr>
          <w:sz w:val="28"/>
          <w:szCs w:val="28"/>
        </w:rPr>
        <w:t>: Медицина,</w:t>
      </w:r>
      <w:r w:rsidRPr="00C2182C">
        <w:rPr>
          <w:sz w:val="28"/>
          <w:szCs w:val="28"/>
        </w:rPr>
        <w:t xml:space="preserve"> 1969.</w:t>
      </w:r>
      <w:r w:rsidR="00E06095" w:rsidRPr="00C2182C">
        <w:rPr>
          <w:sz w:val="28"/>
          <w:szCs w:val="28"/>
        </w:rPr>
        <w:t xml:space="preserve"> – 322с.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Терентьев В.Ф. Структура скоростных качеств юных футболистов и методика их формирования: Автореф. дисс…</w:t>
      </w:r>
      <w:r w:rsidR="00F13951" w:rsidRPr="00C2182C">
        <w:rPr>
          <w:sz w:val="28"/>
          <w:szCs w:val="28"/>
        </w:rPr>
        <w:t xml:space="preserve"> </w:t>
      </w:r>
      <w:r w:rsidRPr="00C2182C">
        <w:rPr>
          <w:sz w:val="28"/>
          <w:szCs w:val="28"/>
        </w:rPr>
        <w:t xml:space="preserve">– СПб., 1995. </w:t>
      </w:r>
      <w:r w:rsidR="00E06095" w:rsidRPr="00C2182C">
        <w:rPr>
          <w:sz w:val="28"/>
          <w:szCs w:val="28"/>
        </w:rPr>
        <w:t>– 37с.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Филин В.П. Проблема совершенствования двигательных качеств у детей школьного возраста в процессе спортивной тренировки: Автореф. дисс… - М.</w:t>
      </w:r>
      <w:r w:rsidR="00DC2DE6" w:rsidRPr="00C2182C">
        <w:rPr>
          <w:sz w:val="28"/>
          <w:szCs w:val="28"/>
        </w:rPr>
        <w:t>,</w:t>
      </w:r>
      <w:r w:rsidRPr="00C2182C">
        <w:rPr>
          <w:sz w:val="28"/>
          <w:szCs w:val="28"/>
        </w:rPr>
        <w:t xml:space="preserve"> 1970.</w:t>
      </w:r>
      <w:r w:rsidR="00DC2DE6" w:rsidRPr="00C2182C">
        <w:rPr>
          <w:sz w:val="28"/>
          <w:szCs w:val="28"/>
        </w:rPr>
        <w:t xml:space="preserve"> – 34с.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Фомин Н.А., Вавилов С.П. Физиологические основы</w:t>
      </w:r>
      <w:r w:rsidR="00DC2DE6" w:rsidRPr="00C2182C">
        <w:rPr>
          <w:sz w:val="28"/>
          <w:szCs w:val="28"/>
        </w:rPr>
        <w:t xml:space="preserve"> двигательной активности.</w:t>
      </w:r>
      <w:r w:rsidR="00F13951" w:rsidRPr="00C2182C">
        <w:rPr>
          <w:sz w:val="28"/>
          <w:szCs w:val="28"/>
        </w:rPr>
        <w:t xml:space="preserve"> </w:t>
      </w:r>
      <w:r w:rsidR="00DC2DE6" w:rsidRPr="00C2182C">
        <w:rPr>
          <w:sz w:val="28"/>
          <w:szCs w:val="28"/>
        </w:rPr>
        <w:t>– М.</w:t>
      </w:r>
      <w:r w:rsidR="00E06095" w:rsidRPr="00C2182C">
        <w:rPr>
          <w:sz w:val="28"/>
          <w:szCs w:val="28"/>
        </w:rPr>
        <w:t>: ФиС</w:t>
      </w:r>
      <w:r w:rsidR="00DC2DE6" w:rsidRPr="00C2182C">
        <w:rPr>
          <w:sz w:val="28"/>
          <w:szCs w:val="28"/>
        </w:rPr>
        <w:t>,</w:t>
      </w:r>
      <w:r w:rsidRPr="00C2182C">
        <w:rPr>
          <w:sz w:val="28"/>
          <w:szCs w:val="28"/>
        </w:rPr>
        <w:t xml:space="preserve"> 1991.</w:t>
      </w:r>
      <w:r w:rsidR="00DC2DE6" w:rsidRPr="00C2182C">
        <w:rPr>
          <w:sz w:val="28"/>
          <w:szCs w:val="28"/>
        </w:rPr>
        <w:t xml:space="preserve"> – 430с.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Фомин Н.А., Филин В.П. Возрастные особенност</w:t>
      </w:r>
      <w:r w:rsidR="00DC2DE6" w:rsidRPr="00C2182C">
        <w:rPr>
          <w:sz w:val="28"/>
          <w:szCs w:val="28"/>
        </w:rPr>
        <w:t>и физического воспитания. – М.</w:t>
      </w:r>
      <w:r w:rsidR="00E06095" w:rsidRPr="00C2182C">
        <w:rPr>
          <w:sz w:val="28"/>
          <w:szCs w:val="28"/>
        </w:rPr>
        <w:t>: ФиС</w:t>
      </w:r>
      <w:r w:rsidR="00DC2DE6" w:rsidRPr="00C2182C">
        <w:rPr>
          <w:sz w:val="28"/>
          <w:szCs w:val="28"/>
        </w:rPr>
        <w:t xml:space="preserve">, </w:t>
      </w:r>
      <w:r w:rsidRPr="00C2182C">
        <w:rPr>
          <w:sz w:val="28"/>
          <w:szCs w:val="28"/>
        </w:rPr>
        <w:t>1972.</w:t>
      </w:r>
      <w:r w:rsidR="00DC2DE6" w:rsidRPr="00C2182C">
        <w:rPr>
          <w:sz w:val="28"/>
          <w:szCs w:val="28"/>
        </w:rPr>
        <w:t xml:space="preserve"> – 290с.</w:t>
      </w:r>
    </w:p>
    <w:p w:rsidR="00167962" w:rsidRPr="00C2182C" w:rsidRDefault="00167962" w:rsidP="00C2182C">
      <w:pPr>
        <w:numPr>
          <w:ilvl w:val="0"/>
          <w:numId w:val="1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C2182C">
        <w:rPr>
          <w:sz w:val="28"/>
          <w:szCs w:val="28"/>
        </w:rPr>
        <w:t>Чулибаев Д.В. Тренировочные микроциклы скоростно-силовой нагрузки в подготовке юных футболистов: Автореф. дисс… - М.</w:t>
      </w:r>
      <w:r w:rsidR="00DC2DE6" w:rsidRPr="00C2182C">
        <w:rPr>
          <w:sz w:val="28"/>
          <w:szCs w:val="28"/>
        </w:rPr>
        <w:t>,</w:t>
      </w:r>
      <w:r w:rsidRPr="00C2182C">
        <w:rPr>
          <w:sz w:val="28"/>
          <w:szCs w:val="28"/>
        </w:rPr>
        <w:t xml:space="preserve"> 1987.</w:t>
      </w:r>
      <w:r w:rsidR="00DC2DE6" w:rsidRPr="00C2182C">
        <w:rPr>
          <w:sz w:val="28"/>
          <w:szCs w:val="28"/>
        </w:rPr>
        <w:t xml:space="preserve"> – 33с.</w:t>
      </w:r>
      <w:bookmarkStart w:id="20" w:name="_GoBack"/>
      <w:bookmarkEnd w:id="20"/>
    </w:p>
    <w:sectPr w:rsidR="00167962" w:rsidRPr="00C2182C" w:rsidSect="00F13951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9F9" w:rsidRDefault="006149F9">
      <w:r>
        <w:separator/>
      </w:r>
    </w:p>
  </w:endnote>
  <w:endnote w:type="continuationSeparator" w:id="0">
    <w:p w:rsidR="006149F9" w:rsidRDefault="0061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9F9" w:rsidRDefault="006149F9">
      <w:r>
        <w:separator/>
      </w:r>
    </w:p>
  </w:footnote>
  <w:footnote w:type="continuationSeparator" w:id="0">
    <w:p w:rsidR="006149F9" w:rsidRDefault="00614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D0E" w:rsidRDefault="00C24D0E" w:rsidP="00CB0A72">
    <w:pPr>
      <w:pStyle w:val="a6"/>
      <w:framePr w:wrap="around" w:vAnchor="text" w:hAnchor="margin" w:xAlign="right" w:y="1"/>
      <w:rPr>
        <w:rStyle w:val="a8"/>
      </w:rPr>
    </w:pPr>
  </w:p>
  <w:p w:rsidR="00C24D0E" w:rsidRDefault="00C24D0E" w:rsidP="0019159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D0E" w:rsidRDefault="00C24D0E" w:rsidP="0019159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B4871"/>
    <w:multiLevelType w:val="hybridMultilevel"/>
    <w:tmpl w:val="98C08F1E"/>
    <w:lvl w:ilvl="0" w:tplc="2368914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CA15EA"/>
    <w:multiLevelType w:val="hybridMultilevel"/>
    <w:tmpl w:val="C46CEE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314286C"/>
    <w:multiLevelType w:val="hybridMultilevel"/>
    <w:tmpl w:val="07FA46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C9638E"/>
    <w:multiLevelType w:val="hybridMultilevel"/>
    <w:tmpl w:val="999809E6"/>
    <w:lvl w:ilvl="0" w:tplc="10DAC498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5490DB6"/>
    <w:multiLevelType w:val="hybridMultilevel"/>
    <w:tmpl w:val="53B6D25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40BA680E"/>
    <w:multiLevelType w:val="hybridMultilevel"/>
    <w:tmpl w:val="56D0D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0E08E8"/>
    <w:multiLevelType w:val="hybridMultilevel"/>
    <w:tmpl w:val="D4E8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B47673"/>
    <w:multiLevelType w:val="hybridMultilevel"/>
    <w:tmpl w:val="F6ACB4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5C1427A5"/>
    <w:multiLevelType w:val="hybridMultilevel"/>
    <w:tmpl w:val="181C5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9E0C34"/>
    <w:multiLevelType w:val="hybridMultilevel"/>
    <w:tmpl w:val="7C309F1C"/>
    <w:lvl w:ilvl="0" w:tplc="1A2083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7E30A47"/>
    <w:multiLevelType w:val="multilevel"/>
    <w:tmpl w:val="57D6294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7A7239C4"/>
    <w:multiLevelType w:val="hybridMultilevel"/>
    <w:tmpl w:val="9DCC1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0"/>
  </w:num>
  <w:num w:numId="6">
    <w:abstractNumId w:val="10"/>
  </w:num>
  <w:num w:numId="7">
    <w:abstractNumId w:val="4"/>
  </w:num>
  <w:num w:numId="8">
    <w:abstractNumId w:val="1"/>
  </w:num>
  <w:num w:numId="9">
    <w:abstractNumId w:val="5"/>
  </w:num>
  <w:num w:numId="10">
    <w:abstractNumId w:val="9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051"/>
    <w:rsid w:val="0004194D"/>
    <w:rsid w:val="00043712"/>
    <w:rsid w:val="00070C53"/>
    <w:rsid w:val="00072217"/>
    <w:rsid w:val="00086DC9"/>
    <w:rsid w:val="000B001E"/>
    <w:rsid w:val="000C6922"/>
    <w:rsid w:val="001163DD"/>
    <w:rsid w:val="00134AD5"/>
    <w:rsid w:val="00135B13"/>
    <w:rsid w:val="00167962"/>
    <w:rsid w:val="0017207E"/>
    <w:rsid w:val="0018100E"/>
    <w:rsid w:val="0019159F"/>
    <w:rsid w:val="001A24CC"/>
    <w:rsid w:val="001C304E"/>
    <w:rsid w:val="001D0D43"/>
    <w:rsid w:val="001F79C6"/>
    <w:rsid w:val="00250C48"/>
    <w:rsid w:val="00266E47"/>
    <w:rsid w:val="002A58BD"/>
    <w:rsid w:val="002B2FBF"/>
    <w:rsid w:val="002B53EB"/>
    <w:rsid w:val="00342F35"/>
    <w:rsid w:val="003541BC"/>
    <w:rsid w:val="003606B0"/>
    <w:rsid w:val="00362D18"/>
    <w:rsid w:val="0037149C"/>
    <w:rsid w:val="003815EF"/>
    <w:rsid w:val="0038237C"/>
    <w:rsid w:val="003B45A7"/>
    <w:rsid w:val="003E617D"/>
    <w:rsid w:val="003F0E7D"/>
    <w:rsid w:val="003F3A1B"/>
    <w:rsid w:val="00402E73"/>
    <w:rsid w:val="004074DC"/>
    <w:rsid w:val="0043532B"/>
    <w:rsid w:val="0044273B"/>
    <w:rsid w:val="004952EE"/>
    <w:rsid w:val="004D185C"/>
    <w:rsid w:val="004D406A"/>
    <w:rsid w:val="00523F9E"/>
    <w:rsid w:val="00536B3F"/>
    <w:rsid w:val="005378DF"/>
    <w:rsid w:val="005420A9"/>
    <w:rsid w:val="0059762B"/>
    <w:rsid w:val="00597D27"/>
    <w:rsid w:val="005C0710"/>
    <w:rsid w:val="005C074D"/>
    <w:rsid w:val="005E2912"/>
    <w:rsid w:val="005E742E"/>
    <w:rsid w:val="005F6402"/>
    <w:rsid w:val="005F772C"/>
    <w:rsid w:val="006020D0"/>
    <w:rsid w:val="006149F9"/>
    <w:rsid w:val="006162F7"/>
    <w:rsid w:val="0062589A"/>
    <w:rsid w:val="006358E1"/>
    <w:rsid w:val="0067553E"/>
    <w:rsid w:val="00683F3F"/>
    <w:rsid w:val="00697F7B"/>
    <w:rsid w:val="00711765"/>
    <w:rsid w:val="007335DD"/>
    <w:rsid w:val="0077314E"/>
    <w:rsid w:val="00785ECE"/>
    <w:rsid w:val="007B4EA7"/>
    <w:rsid w:val="0082554F"/>
    <w:rsid w:val="00841604"/>
    <w:rsid w:val="008520E2"/>
    <w:rsid w:val="0086559E"/>
    <w:rsid w:val="008673DF"/>
    <w:rsid w:val="00867758"/>
    <w:rsid w:val="008B4174"/>
    <w:rsid w:val="008C3C00"/>
    <w:rsid w:val="00911DA4"/>
    <w:rsid w:val="00935F38"/>
    <w:rsid w:val="00955620"/>
    <w:rsid w:val="00987ACE"/>
    <w:rsid w:val="009A0F8F"/>
    <w:rsid w:val="009A5EC9"/>
    <w:rsid w:val="009B5A8E"/>
    <w:rsid w:val="00A075A7"/>
    <w:rsid w:val="00A12701"/>
    <w:rsid w:val="00A262C9"/>
    <w:rsid w:val="00A36C29"/>
    <w:rsid w:val="00AA7D02"/>
    <w:rsid w:val="00AB638F"/>
    <w:rsid w:val="00AC0C69"/>
    <w:rsid w:val="00AC794C"/>
    <w:rsid w:val="00AE57F9"/>
    <w:rsid w:val="00B1581C"/>
    <w:rsid w:val="00B539B0"/>
    <w:rsid w:val="00B66180"/>
    <w:rsid w:val="00B75649"/>
    <w:rsid w:val="00BB6A1B"/>
    <w:rsid w:val="00BD2D99"/>
    <w:rsid w:val="00BE5223"/>
    <w:rsid w:val="00C039FF"/>
    <w:rsid w:val="00C17EAA"/>
    <w:rsid w:val="00C2182C"/>
    <w:rsid w:val="00C24D0E"/>
    <w:rsid w:val="00C33350"/>
    <w:rsid w:val="00C70952"/>
    <w:rsid w:val="00C91A52"/>
    <w:rsid w:val="00CA1775"/>
    <w:rsid w:val="00CB0A72"/>
    <w:rsid w:val="00CB5372"/>
    <w:rsid w:val="00CE3051"/>
    <w:rsid w:val="00D04A8A"/>
    <w:rsid w:val="00D472D6"/>
    <w:rsid w:val="00D55ADA"/>
    <w:rsid w:val="00D6205F"/>
    <w:rsid w:val="00D7360E"/>
    <w:rsid w:val="00D76700"/>
    <w:rsid w:val="00D80700"/>
    <w:rsid w:val="00DA1B6F"/>
    <w:rsid w:val="00DA691A"/>
    <w:rsid w:val="00DA7D46"/>
    <w:rsid w:val="00DC2DE6"/>
    <w:rsid w:val="00DC7E9E"/>
    <w:rsid w:val="00E06095"/>
    <w:rsid w:val="00E062A9"/>
    <w:rsid w:val="00E156A1"/>
    <w:rsid w:val="00E25528"/>
    <w:rsid w:val="00EC03F5"/>
    <w:rsid w:val="00EE0301"/>
    <w:rsid w:val="00F13951"/>
    <w:rsid w:val="00F20454"/>
    <w:rsid w:val="00F251F1"/>
    <w:rsid w:val="00F548FE"/>
    <w:rsid w:val="00FB5624"/>
    <w:rsid w:val="00FC2B37"/>
    <w:rsid w:val="00FF2663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0417AD-B7B2-4870-84D3-D857DE390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E61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42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E617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7B4EA7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3E617D"/>
    <w:rPr>
      <w:rFonts w:cs="Times New Roman"/>
    </w:rPr>
  </w:style>
  <w:style w:type="character" w:styleId="a5">
    <w:name w:val="footnote reference"/>
    <w:uiPriority w:val="99"/>
    <w:semiHidden/>
    <w:rsid w:val="007B4EA7"/>
    <w:rPr>
      <w:rFonts w:cs="Times New Roman"/>
      <w:vertAlign w:val="superscript"/>
    </w:rPr>
  </w:style>
  <w:style w:type="paragraph" w:customStyle="1" w:styleId="FR1">
    <w:name w:val="FR1"/>
    <w:rsid w:val="00FF2663"/>
    <w:pPr>
      <w:widowControl w:val="0"/>
      <w:autoSpaceDE w:val="0"/>
      <w:autoSpaceDN w:val="0"/>
      <w:adjustRightInd w:val="0"/>
      <w:spacing w:before="1180"/>
      <w:jc w:val="both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1915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19159F"/>
    <w:rPr>
      <w:rFonts w:cs="Times New Roman"/>
    </w:rPr>
  </w:style>
  <w:style w:type="paragraph" w:styleId="21">
    <w:name w:val="toc 2"/>
    <w:basedOn w:val="a"/>
    <w:next w:val="a"/>
    <w:autoRedefine/>
    <w:uiPriority w:val="39"/>
    <w:rsid w:val="0019159F"/>
    <w:pPr>
      <w:ind w:left="240"/>
    </w:pPr>
  </w:style>
  <w:style w:type="character" w:styleId="a9">
    <w:name w:val="Hyperlink"/>
    <w:uiPriority w:val="99"/>
    <w:rsid w:val="0019159F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3E617D"/>
    <w:pPr>
      <w:spacing w:line="300" w:lineRule="atLeast"/>
      <w:ind w:firstLine="400"/>
      <w:jc w:val="both"/>
    </w:pPr>
    <w:rPr>
      <w:rFonts w:ascii="Tahoma" w:hAnsi="Tahoma" w:cs="Tahoma"/>
      <w:color w:val="515151"/>
      <w:sz w:val="16"/>
      <w:szCs w:val="16"/>
    </w:rPr>
  </w:style>
  <w:style w:type="table" w:styleId="ab">
    <w:name w:val="Table Grid"/>
    <w:basedOn w:val="a1"/>
    <w:uiPriority w:val="59"/>
    <w:rsid w:val="00C039F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OC Heading"/>
    <w:basedOn w:val="1"/>
    <w:next w:val="a"/>
    <w:uiPriority w:val="39"/>
    <w:qFormat/>
    <w:rsid w:val="00072217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E06095"/>
  </w:style>
  <w:style w:type="paragraph" w:styleId="ad">
    <w:name w:val="footer"/>
    <w:basedOn w:val="a"/>
    <w:link w:val="ae"/>
    <w:uiPriority w:val="99"/>
    <w:rsid w:val="00F548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6526</Words>
  <Characters>37203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Буквы &amp; Мозг Co</Company>
  <LinksUpToDate>false</LinksUpToDate>
  <CharactersWithSpaces>43642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Екатерина</dc:creator>
  <cp:keywords/>
  <dc:description/>
  <cp:lastModifiedBy>admin</cp:lastModifiedBy>
  <cp:revision>2</cp:revision>
  <dcterms:created xsi:type="dcterms:W3CDTF">2014-03-08T17:01:00Z</dcterms:created>
  <dcterms:modified xsi:type="dcterms:W3CDTF">2014-03-08T17:01:00Z</dcterms:modified>
</cp:coreProperties>
</file>