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52"/>
        </w:rPr>
      </w:pPr>
      <w:r w:rsidRPr="00213874">
        <w:rPr>
          <w:b/>
          <w:sz w:val="28"/>
          <w:szCs w:val="52"/>
        </w:rPr>
        <w:t>РЕФЕРАТ</w:t>
      </w: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13874">
        <w:rPr>
          <w:sz w:val="28"/>
          <w:szCs w:val="28"/>
        </w:rPr>
        <w:t>дисциплина:</w:t>
      </w:r>
    </w:p>
    <w:p w:rsidR="00B4328E" w:rsidRPr="00213874" w:rsidRDefault="0040049C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13874">
        <w:rPr>
          <w:sz w:val="28"/>
        </w:rPr>
        <w:t>Теория и методика физической культуры</w:t>
      </w: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44"/>
        </w:rPr>
      </w:pPr>
      <w:r w:rsidRPr="00213874">
        <w:rPr>
          <w:b/>
          <w:sz w:val="28"/>
          <w:szCs w:val="28"/>
        </w:rPr>
        <w:t>ТЕМА</w:t>
      </w:r>
      <w:r w:rsidRPr="00213874">
        <w:rPr>
          <w:b/>
          <w:sz w:val="28"/>
          <w:szCs w:val="44"/>
        </w:rPr>
        <w:t>:</w:t>
      </w:r>
    </w:p>
    <w:p w:rsidR="00B4328E" w:rsidRPr="0040049C" w:rsidRDefault="0040049C" w:rsidP="00213874">
      <w:pPr>
        <w:shd w:val="clear" w:color="000000" w:fill="auto"/>
        <w:spacing w:line="360" w:lineRule="auto"/>
        <w:ind w:firstLine="709"/>
        <w:jc w:val="center"/>
        <w:rPr>
          <w:b/>
          <w:caps/>
          <w:sz w:val="28"/>
        </w:rPr>
      </w:pPr>
      <w:r w:rsidRPr="0040049C">
        <w:rPr>
          <w:b/>
          <w:sz w:val="28"/>
        </w:rPr>
        <w:t xml:space="preserve">Физическая культура </w:t>
      </w:r>
      <w:r w:rsidR="00213874" w:rsidRPr="0040049C">
        <w:rPr>
          <w:b/>
          <w:sz w:val="28"/>
        </w:rPr>
        <w:t>в пожилом и старшем возрасте</w:t>
      </w: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B4328E" w:rsidRPr="00213874" w:rsidRDefault="00B4328E" w:rsidP="00213874">
      <w:pPr>
        <w:pStyle w:val="9"/>
        <w:shd w:val="clear" w:color="000000" w:fill="auto"/>
        <w:spacing w:before="0" w:after="0" w:line="360" w:lineRule="auto"/>
        <w:ind w:firstLine="709"/>
        <w:jc w:val="center"/>
        <w:rPr>
          <w:rFonts w:ascii="Times New Roman" w:hAnsi="Times New Roman" w:cs="Times New Roman"/>
          <w:b/>
          <w:sz w:val="28"/>
        </w:rPr>
      </w:pPr>
    </w:p>
    <w:p w:rsidR="00B4328E" w:rsidRPr="00213874" w:rsidRDefault="00B4328E" w:rsidP="00213874">
      <w:pPr>
        <w:pStyle w:val="8"/>
        <w:shd w:val="clear" w:color="000000" w:fill="auto"/>
        <w:spacing w:before="0" w:after="0" w:line="360" w:lineRule="auto"/>
        <w:ind w:firstLine="709"/>
        <w:jc w:val="center"/>
        <w:rPr>
          <w:i w:val="0"/>
          <w:sz w:val="28"/>
        </w:rPr>
      </w:pPr>
    </w:p>
    <w:p w:rsidR="00B4328E" w:rsidRPr="00213874" w:rsidRDefault="00B4328E" w:rsidP="00213874">
      <w:pPr>
        <w:pStyle w:val="5"/>
        <w:shd w:val="clear" w:color="000000" w:fill="auto"/>
        <w:spacing w:before="0" w:after="0" w:line="360" w:lineRule="auto"/>
        <w:ind w:firstLine="709"/>
        <w:jc w:val="center"/>
        <w:rPr>
          <w:b w:val="0"/>
          <w:sz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i/>
          <w:sz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</w:p>
    <w:p w:rsidR="00B4328E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213874" w:rsidRDefault="00213874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  <w:lang w:val="uk-UA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center"/>
        <w:rPr>
          <w:sz w:val="28"/>
          <w:szCs w:val="28"/>
        </w:rPr>
      </w:pPr>
      <w:r w:rsidRPr="00213874">
        <w:rPr>
          <w:sz w:val="28"/>
          <w:szCs w:val="28"/>
        </w:rPr>
        <w:t>Минск 2009</w:t>
      </w:r>
    </w:p>
    <w:p w:rsidR="00B4328E" w:rsidRPr="00213874" w:rsidRDefault="0021387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13874">
        <w:rPr>
          <w:b/>
          <w:sz w:val="28"/>
        </w:rPr>
        <w:br w:type="page"/>
      </w:r>
      <w:r w:rsidR="00B4328E" w:rsidRPr="00213874">
        <w:rPr>
          <w:b/>
          <w:sz w:val="28"/>
        </w:rPr>
        <w:t>Содержание</w:t>
      </w: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4328E" w:rsidRPr="00213874" w:rsidRDefault="00B4328E" w:rsidP="00213874">
      <w:pPr>
        <w:shd w:val="clear" w:color="000000" w:fill="auto"/>
        <w:spacing w:line="360" w:lineRule="auto"/>
        <w:jc w:val="both"/>
        <w:rPr>
          <w:sz w:val="28"/>
        </w:rPr>
      </w:pPr>
      <w:r w:rsidRPr="00213874">
        <w:rPr>
          <w:sz w:val="28"/>
        </w:rPr>
        <w:t>1. Старение и задачи направленного физического воспитания в пожилом и старшем возрасте</w:t>
      </w:r>
    </w:p>
    <w:p w:rsidR="00B4328E" w:rsidRPr="00213874" w:rsidRDefault="00B4328E" w:rsidP="00213874">
      <w:pPr>
        <w:shd w:val="clear" w:color="000000" w:fill="auto"/>
        <w:spacing w:line="360" w:lineRule="auto"/>
        <w:jc w:val="both"/>
        <w:rPr>
          <w:sz w:val="28"/>
        </w:rPr>
      </w:pPr>
      <w:r w:rsidRPr="00213874">
        <w:rPr>
          <w:sz w:val="28"/>
        </w:rPr>
        <w:t>2. Характерные средства</w:t>
      </w:r>
    </w:p>
    <w:p w:rsidR="00B4328E" w:rsidRPr="00213874" w:rsidRDefault="00B4328E" w:rsidP="00213874">
      <w:pPr>
        <w:shd w:val="clear" w:color="000000" w:fill="auto"/>
        <w:spacing w:line="360" w:lineRule="auto"/>
        <w:jc w:val="both"/>
        <w:rPr>
          <w:sz w:val="28"/>
        </w:rPr>
      </w:pPr>
      <w:r w:rsidRPr="00213874">
        <w:rPr>
          <w:sz w:val="28"/>
        </w:rPr>
        <w:t>3. Формы организации занятий</w:t>
      </w:r>
    </w:p>
    <w:p w:rsidR="00B4328E" w:rsidRPr="00213874" w:rsidRDefault="00B4328E" w:rsidP="00213874">
      <w:pPr>
        <w:shd w:val="clear" w:color="000000" w:fill="auto"/>
        <w:spacing w:line="360" w:lineRule="auto"/>
        <w:jc w:val="both"/>
        <w:rPr>
          <w:sz w:val="28"/>
        </w:rPr>
      </w:pPr>
      <w:r w:rsidRPr="00213874">
        <w:rPr>
          <w:sz w:val="28"/>
        </w:rPr>
        <w:t>4. Методические основы занятий</w:t>
      </w:r>
    </w:p>
    <w:p w:rsidR="00B4328E" w:rsidRPr="00213874" w:rsidRDefault="00213874" w:rsidP="00213874">
      <w:pPr>
        <w:shd w:val="clear" w:color="000000" w:fill="auto"/>
        <w:spacing w:line="360" w:lineRule="auto"/>
        <w:jc w:val="both"/>
        <w:rPr>
          <w:sz w:val="28"/>
        </w:rPr>
      </w:pPr>
      <w:r w:rsidRPr="00213874">
        <w:rPr>
          <w:sz w:val="28"/>
        </w:rPr>
        <w:t>Литература</w:t>
      </w:r>
    </w:p>
    <w:p w:rsidR="00F17634" w:rsidRPr="00213874" w:rsidRDefault="0021387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13874">
        <w:rPr>
          <w:b/>
          <w:sz w:val="28"/>
        </w:rPr>
        <w:br w:type="page"/>
      </w:r>
      <w:r w:rsidR="00F17634" w:rsidRPr="00213874">
        <w:rPr>
          <w:b/>
          <w:sz w:val="28"/>
        </w:rPr>
        <w:t>1. Старение и задачи направленного физического воспитания в пожилом и старшем возрасте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К пожилому возрасту относят период с 55 до 75 лет (у женщин), с 60 до 75 лет (у мужчин). Вслед за ним начинается старший, или старческий возраст (75-90 лет). Люди старше 90 лет называются долгожителями.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пожилом и старшем возрасте происходят необратимые изменения в системах и органах человеческого организма, называемые старением. Старение характеризуется следующими функциональными изменениями. В нервной системе изменяется баланс тормозных и возбудительных процессов, их сила, что выражается в затрудненном образовании новых двигательных координаций, ухудшении точности движений и уменьшении их вариативности. С возрастом слабеет сократительная функция миокарда, понижается эластичность кровеносных сосудов, оболочка их утончается, просвет уменьшается. При чрезмерных физических нагрузках, резком охлаждении, сильном волнении и по другим причинам давление может повыситься так резко, что возможны разрывы сосудов. Снижение функциональных возможностей сердечно-сосудистой системы проявляется в замедлении восстановительных процессов после физической нагрузки.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Возрастные изменения в дыхательной системе характеризуются ухудшением эластичности</w:t>
      </w:r>
      <w:r w:rsidR="00213874">
        <w:rPr>
          <w:sz w:val="28"/>
        </w:rPr>
        <w:t xml:space="preserve"> </w:t>
      </w:r>
      <w:r w:rsidRPr="00213874">
        <w:rPr>
          <w:sz w:val="28"/>
        </w:rPr>
        <w:t>легочной ткани, ослаблением дыхательных мышц, ограничением подвижности грудной клетки, уменьшением легочной вентиляции.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Возрастные изменения в мышечной системе и связочном аппарате выражаются в ухудшении эластических свойств мышц и связок, что при неправильном дозировании физических нагрузок может привести к разрыву мышечных волокон и связок; в уменьшении величины проявляемой силы и т.п. Наряду с функциональными изменениями наблюдается мышечная атрофия: мышцы уменьшаются в объеме, становятся слабыми.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Существенные изменения отмечаются с возрастом и в костно-суставном аппарате. Суживаются суставные полости, разрастаются образования по краям эпифизов костей, разрыхляется костная ткань (остеопороз), кости становятся хрупкими. В пожилом и старшем возрасте часты случаи деформации позвоночного столба (кифосколиоз).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процессе старения постепенно изменяется обмен веществ, становясь менее интенсивным в связи с замедлением окислительных процессов. Возрастное нарушение окислительно-восстановительных процессов может быть причиной различных обменных расстройств. Наиболее распространенное из них – ожирение. Вес тела к 50 годам, как правило, увеличивается, а в старшем возрасте уменьшается. С возрастом ухудшается и теплорегуляция, понижается сопротивляемость организма к так называемым простудным заболеваниям.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 xml:space="preserve">Совокупность отмеченных возрастных изменений морфо-функционального характера проявляется в ухудшении работоспособности и в снижении показателей отдельных физических качеств. Формирование новых двигательных навыков у людей пожилого и старшего возраста происходит замедленно, нарушаются же приобретаемые новые быстро. 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 xml:space="preserve">Таким образом, чем старше возраст, тем меньше возможность поступательного развития физических качеств и овладения новыми сложными формами движений. Однако при прочих равных условиях такая возможность определяется уровнем предварительной физической подготовленности и систематичностью текущих занятий физическими упражнениями. Целенаправленное использование средств физической культуры позволяет не только приостановить возрастную инволюцию физических качеств, но и намного продлить поступательное развитие отдельных двигательных способностей. Так, у спортсменов нередко наблюдается прогресс в силовых упражнениях до 45 лет и позже. 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Главенствующей социальной функцией физического воспитания людей в возрасте 55 лет и старше становится оздоровительная. Основные задачи направленного использования средств физической культуры в пожилом и старшем возрасте заключается в том, чтобы: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1) содействовать творческому долголетию, сохранению или восстановлению здоровья: задержать и уменьшить возрастные инволюционные изменения, обеспечив расширение функциональных возможностей организма и сохранение работоспособности;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2) не допустить регресса жизненно важных двигательных умений и навыков, восстановить их (если они утрачены), сформировать необходимые;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3) пополнить и углубить знания, нужные для самостоятельного применения средств физического воспитания: последовательно воплощать эти знания в практические умения.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Частные и дополнительные задачи определяются в зависимости от возраста, характера трудовой деятельности, функционального состояния и приспособительных возможностей организма, уровня физической подготовленности, индивидуальных склонностей и условий быта.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13874">
        <w:rPr>
          <w:b/>
          <w:sz w:val="28"/>
        </w:rPr>
        <w:t>2. Характерные средства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пожилом и старшем возрасте используются многие из средств физического воспитания, применяемые в зрелом возрасте. Однако предпочтение все больше следует отдавать гигиеническим и естественным факторам оздоровления, а также тем физическим упражнениям, которые предъявляют сравнительно невысокие требования к организму и легко могут быть точно дозированы по нагрузке.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К числу основных средств сохранения и восстановления функций двигательного аппарата в пожилом и старшем возрасте относится гигиеническая, основная и лечебная гимнастика. Специальные комплексы гимнастических упражнений, методически разработанные для людей этого возраста, позволяют направленно воздействовать на ослабленные мышечные группы, обеспечивать прогрессивные изменения в опорно-двигательном аппарате, не допускать утраты силовых качеств и гибкости, восстанавливать совершенные формы координации движений, поддерживать нормальную осанку. Существенно при этом, что гимнастические упражнения без снарядов, с предметами, специальными устройствами и на снарядах могут быть точно дозированы как по направленности, так и по степени нагрузки.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общеоздоровительных целях и для направленного воздействия на функции сердечно-сосудистой и дыхательной систем широко используются дозированная ходьба, бег умеренной интенсивности, прогулки на лыжах, езда на велосипеде, плавание и другие упражнения циклического характера, соответственно регламентированные по интенсивности и продолжительности нагрузки. Применяются также такие игры, как теннис, бадминтон, городки.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этом возрасте доступным и эффективным средством является дыхательная гимнастика, которая имеет три основных назначения: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1. Улучшить дыхания во время выполнения физических упражнений: провентилировать легкие, ликвидировать возможную кислородную задолженность и оказать помощь сердцу в его усиленной работе.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2. Совершенствовать дыхательный аппарат и поддерживать</w:t>
      </w:r>
      <w:r w:rsidR="00213874">
        <w:rPr>
          <w:sz w:val="28"/>
        </w:rPr>
        <w:t xml:space="preserve"> </w:t>
      </w:r>
      <w:r w:rsidRPr="00213874">
        <w:rPr>
          <w:sz w:val="28"/>
        </w:rPr>
        <w:t>на высоком уровне его работоспособность.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3. Выработать умение дышать правильно, оказывая тем самым постоянное массирующее действие на внутренние органы (пищеварительный тракт, печень и др.).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пожилом возрасте нередко продолжают заниматься спортивными упражнениями, но с ограничением тренировочных нагрузок и соревнований. Стремление к «спортивному долголетию» не должно приходить в противоречие с интересами сохранения здоровья. Поэтому соревнования оправданы лишь при условии особенно тщательного врачебного контроля и лишь в тех видах спорта, в которых с полной уверенностью можно гарантировать оздоровительный эффект, либо которые не относятся к высокоинтенсивным видам двигательной деятельности (стрелковый спорт, выездка в конном спорте и т.д.).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целом удельный вес двигательной активности в режиме жизни людей пожилого и старшего возраста может не только не уменьшаться по сравнению с предыдущим возрастным периодом, но и возрастать, хотя интенсивность двигательного режима становится меньшей. С уходом на пенсию существенно увеличивается время досуга, которое целесообразно отдавать ежедневным занятиям физическими упражнениями, активному туризму и другим формам физической культуры. Увеличивается также возможность использования оздоравливающих факторов природной среды, соблюдения адекватного особенностям режима занятий, отдыха, сна, питания и других специальных</w:t>
      </w:r>
      <w:r w:rsidR="00213874">
        <w:rPr>
          <w:sz w:val="28"/>
        </w:rPr>
        <w:t xml:space="preserve"> </w:t>
      </w:r>
      <w:r w:rsidRPr="00213874">
        <w:rPr>
          <w:sz w:val="28"/>
        </w:rPr>
        <w:t>гигиенических условий.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13874">
        <w:rPr>
          <w:b/>
          <w:sz w:val="28"/>
        </w:rPr>
        <w:t>3. Формы организации занятий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Физическое воспитание людей пожилого и старшего возраста проводится</w:t>
      </w:r>
      <w:r w:rsidR="00213874">
        <w:rPr>
          <w:sz w:val="28"/>
        </w:rPr>
        <w:t xml:space="preserve"> </w:t>
      </w:r>
      <w:r w:rsidRPr="00213874">
        <w:rPr>
          <w:sz w:val="28"/>
        </w:rPr>
        <w:t>на самодеятельных началах и осуществляется в различных формах организации занятий: коллективные (занятия в группах здоровья, секциях общей физической подготовки, клубах любителей бега и др.); туристические походы; самостоятельные (индивидуальные) занятия.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Занятия в группах здоровья и секциях общей физической подготовки проводятся 2-3 раза в неделю под руководством инструкторов-методистов, преимущественно на открытом воздухе по определенным программам с учетом возраста, состояния здоровья и степени физической подготовленности занимающихся. Продолжительность занятий в начальном периоде не должна превышать 45 минут, стечением времени продолжительность занятий увеличивается до 60-75 минут. Такая продолжительность обусловлена замедленной врабытываемостью и приспособляемостью стареющего организма к физическим нагрузкам.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содержание самостоятельных (индивидуальных) занятий физическими упражнениями входят: утренняя гигиеническая гимнастика, аэробные упражнения циклического характера умеренной интенсивности, при которых не возникает резкого усиления кровообращения и дыхания (оздоровительная ходьба, оздоровительный бег и т.д.), различные игры по упрощенным правилам, спортивные упражнения, но с ограничением тренировочных нагрузок и соревнований.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Человек, самостоятельно занимающийся физическими упражнениями с целью укрепления и сохранения здоровья, должен знать правила организации тренировочного занятия, понимать сущность его основных частей, их функциональное назначение. Он должен уметь подобрать с помощью методической литературы или опираясь на опыт занятий в школе, в вузе, в спортивной секции и т.п. нужные средства оздоровительной тренировки и их правильную дозировку.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Самостоятельно занимающимся нужно знать правила и понимать сущность физической тренировки, основные механизмы получения тренировочного эффекта.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13874">
        <w:rPr>
          <w:b/>
          <w:sz w:val="28"/>
        </w:rPr>
        <w:t>4. Методические основы занятий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Для большинства занятий в «группах здоровья» и секциях общей физической подготовки характерно комплексное применение различных физических упражнений. Занятия проводятся круглогодично на протяжении многих лет с частичным изменением средств, в зависимости от возраста и других условий. По мере старения организма нагрузки теряют общую тенденцию к возрастанию. Они периодически меняются по форме, но сохраняют стабилизирующую направленность. Удельный вес нового материала, подлежащего освоению, уменьшается. Начальный период занятий продолжается 3-6 месяцев. Основные задачи в этот период состоят в том, чтобы обеспечить постепенное повышение функциональных возможностей вегетативных систем и двигательного аппарата, особенно мышц, слабо функционировавших, улучшение общего самочувствия, восстановление утраченных двигательных навыков, необходимых для последующих занятий. В дальнейшем обеспечивается развитие основных физических качеств, формирование и совершенствование необходимых двигательных навыков.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Первостепенное внимание при конкретизации заданий и регулировании нагрузок уделяется принципу доступности и индивидуализации. Во всех случаях, когда нет твердой уверенности, что заданная степень нагрузки вполне соответствует возможностям организма, следует уменьшать ее при первых же индивидуальных симптомах утомления. В пределах отдельных занятий и периодов может выдерживаться тенденция возрастания нагрузок, но с подчеркнутой постепенностью и главным образом в отношении их объема. Особой осторожности требуют скоростные, силовые упражнения и упражнения, характеризующиеся резким изменением положения тела (кувырки, перевороты, висы вниз головой и т.п.).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Ряд упражнений относительно локального характера, не играющих важную роль в противодействии возрастной инволюции опорно-двигательного аппарата и органов дыхания, целесообразно выполнять ежедневно. К ним относятся: упражнения с небольшими отягощениями для основных групп мышц, не связанные со значительной нагрузкой на вегетативные органы (упражнения для рук и ног с резиновым амортизатором или гантелями и т.д.), упражнения в растягивании и регулируемом расслаблении мышц, упражнения на «осанку» и дыхательные упражнения.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Постоянное внимание важно уделять и упражнениям, препятствующим старческим изменениям в области позвоночного столба (старческий кифоз). Систематические упражнения в растягивании здесь</w:t>
      </w:r>
      <w:r w:rsidR="00213874">
        <w:rPr>
          <w:sz w:val="28"/>
        </w:rPr>
        <w:t xml:space="preserve"> </w:t>
      </w:r>
      <w:r w:rsidRPr="00213874">
        <w:rPr>
          <w:sz w:val="28"/>
        </w:rPr>
        <w:t>не противопоказаны, если они применяются с разумной осторожностью (достаточно продолжительное предварительное разогревание,</w:t>
      </w:r>
      <w:r w:rsidR="00213874">
        <w:rPr>
          <w:sz w:val="28"/>
        </w:rPr>
        <w:t xml:space="preserve"> </w:t>
      </w:r>
      <w:r w:rsidRPr="00213874">
        <w:rPr>
          <w:sz w:val="28"/>
        </w:rPr>
        <w:t>постепенное увеличение амплитуды движений).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Возрастным особенностям людей пожилого и старшего возраста при использовании упражнений циклического характера наиболее соответствуют, как уже отмечалось, нагрузки умеренной интенсивности. Специальная тренировка в упражнениях максимальной и субмаксимальной мощности (например, в беге на короткие и средние дистанции) в этом возрасте, как правило, нецелесообразна. Резкое повышение интенсивности нагрузки даже у бывших спортсменов может вызвать сердечную недостаточность и другие отрицательные явления.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Нагрузка в продолжительной ходьбе, наиболее широко используемой на первых этапах занятий, дозируется, исходя из следующих примерных норм. Скорость ее изменяется обычно от 4-6 км/час (на первом этапе) до 6-7 км/час. Длительность пешеходных прогулок для практически здоровых людей составляет 70-100 минут. Для тех, у кого есть незначительные отклонения функционального характера либо начальные формы заболеваний – 60-80 минут. Для имеющих серьезные отклонения в состоянии</w:t>
      </w:r>
      <w:r w:rsidR="00213874">
        <w:rPr>
          <w:sz w:val="28"/>
        </w:rPr>
        <w:t xml:space="preserve"> </w:t>
      </w:r>
      <w:r w:rsidRPr="00213874">
        <w:rPr>
          <w:sz w:val="28"/>
        </w:rPr>
        <w:t>здоровья – 30-60 минут.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Прогулки в режиме дня рекомендуется совершать по возможности в одно и то же время, начиная с 1,5-</w:t>
      </w:r>
      <w:smartTag w:uri="urn:schemas-microsoft-com:office:smarttags" w:element="metricconverter">
        <w:smartTagPr>
          <w:attr w:name="ProductID" w:val="3 км"/>
        </w:smartTagPr>
        <w:r w:rsidRPr="00213874">
          <w:rPr>
            <w:sz w:val="28"/>
          </w:rPr>
          <w:t>3 км</w:t>
        </w:r>
      </w:smartTag>
      <w:r w:rsidRPr="00213874">
        <w:rPr>
          <w:sz w:val="28"/>
        </w:rPr>
        <w:t xml:space="preserve"> и постепенно удлиняя путь до 5-</w:t>
      </w:r>
      <w:smartTag w:uri="urn:schemas-microsoft-com:office:smarttags" w:element="metricconverter">
        <w:smartTagPr>
          <w:attr w:name="ProductID" w:val="8 км"/>
        </w:smartTagPr>
        <w:r w:rsidRPr="00213874">
          <w:rPr>
            <w:sz w:val="28"/>
          </w:rPr>
          <w:t>8 км</w:t>
        </w:r>
      </w:smartTag>
      <w:r w:rsidRPr="00213874">
        <w:rPr>
          <w:sz w:val="28"/>
        </w:rPr>
        <w:t>. Темп и продолжительность ходьбы обычно регулируется по самочувствию. Во время ходьбы важно следить за дыханием, вдох и выдох делать ритмично на определенное число шагов. Легко и непринужденно следить за осанкой. Целесообразно постепенно облегчать одежду.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 xml:space="preserve">Дальность пеших туристских походов в пожилом возрасте составляет от 10 до </w:t>
      </w:r>
      <w:smartTag w:uri="urn:schemas-microsoft-com:office:smarttags" w:element="metricconverter">
        <w:smartTagPr>
          <w:attr w:name="ProductID" w:val="25 км"/>
        </w:smartTagPr>
        <w:r w:rsidRPr="00213874">
          <w:rPr>
            <w:sz w:val="28"/>
          </w:rPr>
          <w:t>25 км</w:t>
        </w:r>
      </w:smartTag>
      <w:r w:rsidRPr="00213874">
        <w:rPr>
          <w:sz w:val="28"/>
        </w:rPr>
        <w:t>, велосипедных – до 30-</w:t>
      </w:r>
      <w:smartTag w:uri="urn:schemas-microsoft-com:office:smarttags" w:element="metricconverter">
        <w:smartTagPr>
          <w:attr w:name="ProductID" w:val="50 км"/>
        </w:smartTagPr>
        <w:r w:rsidRPr="00213874">
          <w:rPr>
            <w:sz w:val="28"/>
          </w:rPr>
          <w:t>50 км</w:t>
        </w:r>
      </w:smartTag>
      <w:r w:rsidRPr="00213874">
        <w:rPr>
          <w:sz w:val="28"/>
        </w:rPr>
        <w:t>. Средняя скорость передвижения – 4-</w:t>
      </w:r>
      <w:smartTag w:uri="urn:schemas-microsoft-com:office:smarttags" w:element="metricconverter">
        <w:smartTagPr>
          <w:attr w:name="ProductID" w:val="5 км"/>
        </w:smartTagPr>
        <w:r w:rsidRPr="00213874">
          <w:rPr>
            <w:sz w:val="28"/>
          </w:rPr>
          <w:t>5 км</w:t>
        </w:r>
      </w:smartTag>
      <w:r w:rsidRPr="00213874">
        <w:rPr>
          <w:sz w:val="28"/>
        </w:rPr>
        <w:t xml:space="preserve"> в час.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Занятия урочного типа с комплексным содержанием строятся в соответствии с общепринятой структурой. Подготовительная и заключительная части занятия, как правило, имеют тем большую продолжительность, чем старше занимающиеся, поскольку, как уже отмечалось, с возрастом замедляются процессы врабатывания и восстановления. По тем же причинам после основных упражнений предусматривается достаточный отдых (активный и пассивный), проводятся дыхательные упражнения и упражнения в расслаблении.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Общая динамика нагрузки в занятии должна иметь вид волнообразной кривой с тенденцией к постепенному нарастанию. Наиболее значительная нагрузка приходится на середину или вторую треть основной части занятия. Моторная плотность варьируется в широких пределах. Наиболее значительной она может быть в занятиях, включающих продолжительные занятия циклического характера. Менее значительной – в занятиях комплексного характера. Как уже говорилось, с увеличением возраста занимающихся общий объем работы поддерживается по возможности на достигнутом уровне, а интенсивность поэтапно снижается.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Физические нагрузки волнообразного характера оказывают значительное влияние на организм занимающихся, существенно изменяя состояние практически всех его систем. Причем ответные реакции организма на нагрузки весьма индивидуальны, несмотря на выполнение одних и тех же физических упражнений в процессе занятия. В этой связи имеет важное значение самоконтроль за состоянием организма и его реакциями на физические нагрузки.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Применяются объективные и субъективные методы самоконтроля. К субъективным методам самоконтроля относят: самонаблюдение и оценку общего самочувствия, сна, физической и умственной работоспособности, настроения, а также общую оценку состояния опорно-двигательного аппарата и мышечной системы.</w:t>
      </w:r>
    </w:p>
    <w:p w:rsidR="00F17634" w:rsidRPr="00213874" w:rsidRDefault="00F17634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  <w:r w:rsidRPr="00213874">
        <w:rPr>
          <w:sz w:val="28"/>
        </w:rPr>
        <w:t>В качестве объективных методов самоконтроля используют наиболее доступные: наблюдение за частотой сердечных сокращений и артериальным давлением, измерение массы тела, показателей уровня развития физических качеств.</w:t>
      </w: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4328E" w:rsidRPr="00213874" w:rsidRDefault="00213874" w:rsidP="00213874">
      <w:pPr>
        <w:shd w:val="clear" w:color="000000" w:fill="auto"/>
        <w:spacing w:line="360" w:lineRule="auto"/>
        <w:ind w:firstLine="709"/>
        <w:jc w:val="both"/>
        <w:rPr>
          <w:b/>
          <w:sz w:val="28"/>
        </w:rPr>
      </w:pPr>
      <w:r w:rsidRPr="00213874">
        <w:rPr>
          <w:sz w:val="28"/>
        </w:rPr>
        <w:br w:type="page"/>
      </w:r>
      <w:r w:rsidR="00B4328E" w:rsidRPr="00213874">
        <w:rPr>
          <w:b/>
          <w:sz w:val="28"/>
        </w:rPr>
        <w:t>Литература</w:t>
      </w:r>
    </w:p>
    <w:p w:rsidR="00B4328E" w:rsidRPr="00213874" w:rsidRDefault="00B4328E" w:rsidP="00213874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B4328E" w:rsidRPr="00213874" w:rsidRDefault="00B4328E" w:rsidP="00213874">
      <w:pPr>
        <w:numPr>
          <w:ilvl w:val="0"/>
          <w:numId w:val="2"/>
        </w:numPr>
        <w:shd w:val="clear" w:color="000000" w:fill="auto"/>
        <w:tabs>
          <w:tab w:val="clear" w:pos="862"/>
          <w:tab w:val="num" w:pos="-540"/>
          <w:tab w:val="left" w:pos="360"/>
        </w:tabs>
        <w:spacing w:line="360" w:lineRule="auto"/>
        <w:ind w:left="0" w:firstLine="0"/>
        <w:jc w:val="both"/>
        <w:rPr>
          <w:sz w:val="28"/>
        </w:rPr>
      </w:pPr>
      <w:r w:rsidRPr="00213874">
        <w:rPr>
          <w:sz w:val="28"/>
        </w:rPr>
        <w:t>Вилькин Я.Р., Кановец Т.М. Организация работы по массовой физической культуре и спорту: Учеб. пособие для ин-тов физ. культуры.- М.: Физкультура и спорт, 1985.</w:t>
      </w:r>
    </w:p>
    <w:p w:rsidR="00B4328E" w:rsidRPr="00213874" w:rsidRDefault="00B4328E" w:rsidP="00213874">
      <w:pPr>
        <w:numPr>
          <w:ilvl w:val="0"/>
          <w:numId w:val="2"/>
        </w:numPr>
        <w:shd w:val="clear" w:color="000000" w:fill="auto"/>
        <w:tabs>
          <w:tab w:val="clear" w:pos="862"/>
          <w:tab w:val="num" w:pos="-540"/>
          <w:tab w:val="left" w:pos="360"/>
        </w:tabs>
        <w:spacing w:line="360" w:lineRule="auto"/>
        <w:ind w:left="0" w:firstLine="0"/>
        <w:jc w:val="both"/>
        <w:rPr>
          <w:sz w:val="28"/>
        </w:rPr>
      </w:pPr>
      <w:r w:rsidRPr="00213874">
        <w:rPr>
          <w:sz w:val="28"/>
        </w:rPr>
        <w:t>Готовцев П.И. Долголетие и ф</w:t>
      </w:r>
      <w:r w:rsidR="0040049C">
        <w:rPr>
          <w:sz w:val="28"/>
        </w:rPr>
        <w:t>и</w:t>
      </w:r>
      <w:r w:rsidRPr="00213874">
        <w:rPr>
          <w:sz w:val="28"/>
        </w:rPr>
        <w:t>зическая культура.- М.: Физкультура и спорт, 1985.</w:t>
      </w:r>
    </w:p>
    <w:p w:rsidR="00B4328E" w:rsidRPr="00213874" w:rsidRDefault="00B4328E" w:rsidP="00213874">
      <w:pPr>
        <w:numPr>
          <w:ilvl w:val="0"/>
          <w:numId w:val="2"/>
        </w:numPr>
        <w:shd w:val="clear" w:color="000000" w:fill="auto"/>
        <w:tabs>
          <w:tab w:val="clear" w:pos="862"/>
          <w:tab w:val="num" w:pos="-540"/>
          <w:tab w:val="left" w:pos="360"/>
        </w:tabs>
        <w:spacing w:line="360" w:lineRule="auto"/>
        <w:ind w:left="0" w:firstLine="0"/>
        <w:jc w:val="both"/>
        <w:rPr>
          <w:sz w:val="28"/>
        </w:rPr>
      </w:pPr>
      <w:r w:rsidRPr="00213874">
        <w:rPr>
          <w:sz w:val="28"/>
        </w:rPr>
        <w:t>Фурманов А.Г., Юспа М.Б. Оздоровительная физическая культура.- Мн.: Тесей, 2003.</w:t>
      </w:r>
    </w:p>
    <w:p w:rsidR="00B4328E" w:rsidRPr="00213874" w:rsidRDefault="00B4328E" w:rsidP="00213874">
      <w:pPr>
        <w:numPr>
          <w:ilvl w:val="0"/>
          <w:numId w:val="2"/>
        </w:numPr>
        <w:shd w:val="clear" w:color="000000" w:fill="auto"/>
        <w:tabs>
          <w:tab w:val="clear" w:pos="862"/>
          <w:tab w:val="num" w:pos="-540"/>
          <w:tab w:val="left" w:pos="360"/>
        </w:tabs>
        <w:spacing w:line="360" w:lineRule="auto"/>
        <w:ind w:left="0" w:firstLine="0"/>
        <w:jc w:val="both"/>
        <w:rPr>
          <w:sz w:val="28"/>
        </w:rPr>
      </w:pPr>
      <w:r w:rsidRPr="00213874">
        <w:rPr>
          <w:sz w:val="28"/>
        </w:rPr>
        <w:t>Холодов Ж.К., Кузнецов В.С. Теория и методика физического воспитания и спорта: Учеб. пособие для студ. Высш. учеб. заведений. 2-е изд., испр. И доп. – М.: Академия, 2001.</w:t>
      </w:r>
    </w:p>
    <w:p w:rsidR="00B4328E" w:rsidRPr="00213874" w:rsidRDefault="00B4328E" w:rsidP="00213874">
      <w:pPr>
        <w:numPr>
          <w:ilvl w:val="0"/>
          <w:numId w:val="2"/>
        </w:numPr>
        <w:shd w:val="clear" w:color="000000" w:fill="auto"/>
        <w:tabs>
          <w:tab w:val="clear" w:pos="862"/>
          <w:tab w:val="num" w:pos="-540"/>
          <w:tab w:val="left" w:pos="360"/>
        </w:tabs>
        <w:spacing w:line="360" w:lineRule="auto"/>
        <w:ind w:left="0" w:firstLine="0"/>
        <w:jc w:val="both"/>
        <w:rPr>
          <w:sz w:val="28"/>
        </w:rPr>
      </w:pPr>
      <w:r w:rsidRPr="00213874">
        <w:rPr>
          <w:sz w:val="28"/>
        </w:rPr>
        <w:t>Чермит К.Д. Теория и методика физической культуры: опорные схемы: учебное пособие. –М.: Советский спорт, 2005.</w:t>
      </w:r>
    </w:p>
    <w:p w:rsidR="00B4328E" w:rsidRPr="00213874" w:rsidRDefault="00B4328E" w:rsidP="00213874">
      <w:pPr>
        <w:numPr>
          <w:ilvl w:val="0"/>
          <w:numId w:val="2"/>
        </w:numPr>
        <w:shd w:val="clear" w:color="000000" w:fill="auto"/>
        <w:tabs>
          <w:tab w:val="clear" w:pos="862"/>
          <w:tab w:val="num" w:pos="-540"/>
          <w:tab w:val="left" w:pos="360"/>
        </w:tabs>
        <w:spacing w:line="360" w:lineRule="auto"/>
        <w:ind w:left="0" w:firstLine="0"/>
        <w:jc w:val="both"/>
        <w:rPr>
          <w:sz w:val="28"/>
        </w:rPr>
      </w:pPr>
      <w:r w:rsidRPr="00213874">
        <w:rPr>
          <w:sz w:val="28"/>
        </w:rPr>
        <w:t>Юшкевич Т.П. Оздоровительный бег. – Мн.: Полымя, 1985.</w:t>
      </w:r>
    </w:p>
    <w:p w:rsidR="00176B55" w:rsidRPr="00213874" w:rsidRDefault="00176B55" w:rsidP="00213874">
      <w:pPr>
        <w:shd w:val="clear" w:color="000000" w:fill="auto"/>
        <w:tabs>
          <w:tab w:val="left" w:pos="2205"/>
        </w:tabs>
        <w:spacing w:line="360" w:lineRule="auto"/>
        <w:ind w:firstLine="709"/>
        <w:jc w:val="both"/>
        <w:rPr>
          <w:sz w:val="28"/>
        </w:rPr>
      </w:pPr>
      <w:bookmarkStart w:id="0" w:name="_GoBack"/>
      <w:bookmarkEnd w:id="0"/>
    </w:p>
    <w:sectPr w:rsidR="00176B55" w:rsidRPr="00213874" w:rsidSect="00213874">
      <w:headerReference w:type="even" r:id="rId7"/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93" w:rsidRDefault="00996293">
      <w:r>
        <w:separator/>
      </w:r>
    </w:p>
  </w:endnote>
  <w:endnote w:type="continuationSeparator" w:id="0">
    <w:p w:rsidR="00996293" w:rsidRDefault="00996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74" w:rsidRDefault="00213874" w:rsidP="00F13E57">
    <w:pPr>
      <w:pStyle w:val="a6"/>
      <w:framePr w:wrap="around" w:vAnchor="text" w:hAnchor="margin" w:xAlign="right" w:y="1"/>
      <w:rPr>
        <w:rStyle w:val="a5"/>
      </w:rPr>
    </w:pPr>
  </w:p>
  <w:p w:rsidR="00213874" w:rsidRDefault="00213874" w:rsidP="0021387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3874" w:rsidRDefault="00097B88" w:rsidP="00F13E57">
    <w:pPr>
      <w:pStyle w:val="a6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213874" w:rsidRDefault="00213874" w:rsidP="0021387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93" w:rsidRDefault="00996293">
      <w:r>
        <w:separator/>
      </w:r>
    </w:p>
  </w:footnote>
  <w:footnote w:type="continuationSeparator" w:id="0">
    <w:p w:rsidR="00996293" w:rsidRDefault="009962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328E" w:rsidRDefault="00B4328E" w:rsidP="00D51B13">
    <w:pPr>
      <w:pStyle w:val="a3"/>
      <w:framePr w:wrap="around" w:vAnchor="text" w:hAnchor="margin" w:xAlign="right" w:y="1"/>
      <w:rPr>
        <w:rStyle w:val="a5"/>
      </w:rPr>
    </w:pPr>
  </w:p>
  <w:p w:rsidR="00B4328E" w:rsidRDefault="00B4328E" w:rsidP="00B4328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08001C"/>
    <w:multiLevelType w:val="hybridMultilevel"/>
    <w:tmpl w:val="C65C489A"/>
    <w:lvl w:ilvl="0" w:tplc="0419000F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  <w:rPr>
        <w:rFonts w:cs="Times New Roman"/>
      </w:rPr>
    </w:lvl>
  </w:abstractNum>
  <w:abstractNum w:abstractNumId="1">
    <w:nsid w:val="54551760"/>
    <w:multiLevelType w:val="hybridMultilevel"/>
    <w:tmpl w:val="DF6CB6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328E"/>
    <w:rsid w:val="00000E4F"/>
    <w:rsid w:val="00005714"/>
    <w:rsid w:val="00012231"/>
    <w:rsid w:val="00013EE8"/>
    <w:rsid w:val="00014791"/>
    <w:rsid w:val="0002149F"/>
    <w:rsid w:val="00042758"/>
    <w:rsid w:val="00043C0C"/>
    <w:rsid w:val="000451E5"/>
    <w:rsid w:val="00050CE8"/>
    <w:rsid w:val="00054FDC"/>
    <w:rsid w:val="00056BAC"/>
    <w:rsid w:val="00062348"/>
    <w:rsid w:val="00075690"/>
    <w:rsid w:val="00077354"/>
    <w:rsid w:val="00077934"/>
    <w:rsid w:val="00090793"/>
    <w:rsid w:val="0009509A"/>
    <w:rsid w:val="00095AA3"/>
    <w:rsid w:val="00097B88"/>
    <w:rsid w:val="000A11BB"/>
    <w:rsid w:val="000A4D68"/>
    <w:rsid w:val="000D3A90"/>
    <w:rsid w:val="000F2C88"/>
    <w:rsid w:val="000F3879"/>
    <w:rsid w:val="000F73C7"/>
    <w:rsid w:val="0010425F"/>
    <w:rsid w:val="00123057"/>
    <w:rsid w:val="001238CE"/>
    <w:rsid w:val="00126D5B"/>
    <w:rsid w:val="001340C9"/>
    <w:rsid w:val="0013464A"/>
    <w:rsid w:val="00137BD4"/>
    <w:rsid w:val="00137E85"/>
    <w:rsid w:val="00141BD4"/>
    <w:rsid w:val="00144039"/>
    <w:rsid w:val="00146083"/>
    <w:rsid w:val="00153C32"/>
    <w:rsid w:val="00154A91"/>
    <w:rsid w:val="00161FDB"/>
    <w:rsid w:val="001628AF"/>
    <w:rsid w:val="001646A0"/>
    <w:rsid w:val="001718FF"/>
    <w:rsid w:val="00176B55"/>
    <w:rsid w:val="00182675"/>
    <w:rsid w:val="00182FB1"/>
    <w:rsid w:val="00185D40"/>
    <w:rsid w:val="001876E4"/>
    <w:rsid w:val="001935DF"/>
    <w:rsid w:val="001952C6"/>
    <w:rsid w:val="001C18E6"/>
    <w:rsid w:val="001D48AE"/>
    <w:rsid w:val="001E0301"/>
    <w:rsid w:val="001E0E86"/>
    <w:rsid w:val="001E11BE"/>
    <w:rsid w:val="001E13A1"/>
    <w:rsid w:val="001E25F8"/>
    <w:rsid w:val="001E5F39"/>
    <w:rsid w:val="001F3262"/>
    <w:rsid w:val="001F47B9"/>
    <w:rsid w:val="001F7042"/>
    <w:rsid w:val="002004E7"/>
    <w:rsid w:val="002030DE"/>
    <w:rsid w:val="002055E3"/>
    <w:rsid w:val="00213874"/>
    <w:rsid w:val="002413D4"/>
    <w:rsid w:val="002438E4"/>
    <w:rsid w:val="00255A2E"/>
    <w:rsid w:val="00256145"/>
    <w:rsid w:val="002604C5"/>
    <w:rsid w:val="00260A6B"/>
    <w:rsid w:val="00261CEA"/>
    <w:rsid w:val="00266578"/>
    <w:rsid w:val="00273320"/>
    <w:rsid w:val="002749F2"/>
    <w:rsid w:val="00277B84"/>
    <w:rsid w:val="00277C2C"/>
    <w:rsid w:val="002854F3"/>
    <w:rsid w:val="0028786F"/>
    <w:rsid w:val="002965BA"/>
    <w:rsid w:val="002A0E9F"/>
    <w:rsid w:val="002A360F"/>
    <w:rsid w:val="002A3ABA"/>
    <w:rsid w:val="002A3C97"/>
    <w:rsid w:val="002A57FD"/>
    <w:rsid w:val="002A72D5"/>
    <w:rsid w:val="002B124A"/>
    <w:rsid w:val="002C6232"/>
    <w:rsid w:val="002D701B"/>
    <w:rsid w:val="002E3721"/>
    <w:rsid w:val="002E7538"/>
    <w:rsid w:val="002F3565"/>
    <w:rsid w:val="00316765"/>
    <w:rsid w:val="0032788E"/>
    <w:rsid w:val="003303B8"/>
    <w:rsid w:val="00330C1C"/>
    <w:rsid w:val="00362D7D"/>
    <w:rsid w:val="00367974"/>
    <w:rsid w:val="00382270"/>
    <w:rsid w:val="003831AB"/>
    <w:rsid w:val="00386166"/>
    <w:rsid w:val="00386A94"/>
    <w:rsid w:val="00390B5A"/>
    <w:rsid w:val="003A03CC"/>
    <w:rsid w:val="003A5C30"/>
    <w:rsid w:val="003A6FFB"/>
    <w:rsid w:val="003B30D3"/>
    <w:rsid w:val="003C202E"/>
    <w:rsid w:val="003C4978"/>
    <w:rsid w:val="003C65AB"/>
    <w:rsid w:val="003D042A"/>
    <w:rsid w:val="003D1BCC"/>
    <w:rsid w:val="003E30CE"/>
    <w:rsid w:val="003E5E77"/>
    <w:rsid w:val="003E6337"/>
    <w:rsid w:val="003E6EA8"/>
    <w:rsid w:val="003F4D47"/>
    <w:rsid w:val="003F646C"/>
    <w:rsid w:val="004002D6"/>
    <w:rsid w:val="0040049C"/>
    <w:rsid w:val="00405123"/>
    <w:rsid w:val="00405E69"/>
    <w:rsid w:val="0041399A"/>
    <w:rsid w:val="0041644A"/>
    <w:rsid w:val="004252A8"/>
    <w:rsid w:val="00427C5F"/>
    <w:rsid w:val="00430A51"/>
    <w:rsid w:val="004310E8"/>
    <w:rsid w:val="00431986"/>
    <w:rsid w:val="00433643"/>
    <w:rsid w:val="00433EA4"/>
    <w:rsid w:val="00433F86"/>
    <w:rsid w:val="00444A8B"/>
    <w:rsid w:val="0044650D"/>
    <w:rsid w:val="0045481D"/>
    <w:rsid w:val="00461991"/>
    <w:rsid w:val="00464E2D"/>
    <w:rsid w:val="004664CE"/>
    <w:rsid w:val="00471DF8"/>
    <w:rsid w:val="00475223"/>
    <w:rsid w:val="00476521"/>
    <w:rsid w:val="00477F0C"/>
    <w:rsid w:val="00487708"/>
    <w:rsid w:val="004A0748"/>
    <w:rsid w:val="004A145A"/>
    <w:rsid w:val="004A2EB6"/>
    <w:rsid w:val="004A597D"/>
    <w:rsid w:val="004B75BE"/>
    <w:rsid w:val="004C1D58"/>
    <w:rsid w:val="004D2AC4"/>
    <w:rsid w:val="004D2C6B"/>
    <w:rsid w:val="004D5EA9"/>
    <w:rsid w:val="004D6347"/>
    <w:rsid w:val="004E0441"/>
    <w:rsid w:val="004E560E"/>
    <w:rsid w:val="004F6BF3"/>
    <w:rsid w:val="0050262E"/>
    <w:rsid w:val="00507770"/>
    <w:rsid w:val="005134CF"/>
    <w:rsid w:val="00521D4B"/>
    <w:rsid w:val="00527AF2"/>
    <w:rsid w:val="00534BCB"/>
    <w:rsid w:val="005411B4"/>
    <w:rsid w:val="00543FD3"/>
    <w:rsid w:val="005470CC"/>
    <w:rsid w:val="00547600"/>
    <w:rsid w:val="00555489"/>
    <w:rsid w:val="00556DC3"/>
    <w:rsid w:val="00562D97"/>
    <w:rsid w:val="00565572"/>
    <w:rsid w:val="00566CA8"/>
    <w:rsid w:val="00576BED"/>
    <w:rsid w:val="00580294"/>
    <w:rsid w:val="005807BF"/>
    <w:rsid w:val="005903E4"/>
    <w:rsid w:val="005A0599"/>
    <w:rsid w:val="005B0E36"/>
    <w:rsid w:val="005B69A6"/>
    <w:rsid w:val="005C59A9"/>
    <w:rsid w:val="005C7ED8"/>
    <w:rsid w:val="005D23FE"/>
    <w:rsid w:val="005D5E04"/>
    <w:rsid w:val="005D71F1"/>
    <w:rsid w:val="005E5B9F"/>
    <w:rsid w:val="005F0DF4"/>
    <w:rsid w:val="005F2EED"/>
    <w:rsid w:val="0060208F"/>
    <w:rsid w:val="0062491A"/>
    <w:rsid w:val="00624C13"/>
    <w:rsid w:val="00626A5B"/>
    <w:rsid w:val="00635A77"/>
    <w:rsid w:val="0063610C"/>
    <w:rsid w:val="00652D1E"/>
    <w:rsid w:val="00660E6D"/>
    <w:rsid w:val="006650BA"/>
    <w:rsid w:val="006804BE"/>
    <w:rsid w:val="006A1338"/>
    <w:rsid w:val="006A77BE"/>
    <w:rsid w:val="006B043E"/>
    <w:rsid w:val="006B6FF9"/>
    <w:rsid w:val="006C28EB"/>
    <w:rsid w:val="006C3BD7"/>
    <w:rsid w:val="006D31AC"/>
    <w:rsid w:val="006D3DF3"/>
    <w:rsid w:val="006E1702"/>
    <w:rsid w:val="006E283A"/>
    <w:rsid w:val="006E5F99"/>
    <w:rsid w:val="0070182D"/>
    <w:rsid w:val="00723E00"/>
    <w:rsid w:val="0073060E"/>
    <w:rsid w:val="007313E4"/>
    <w:rsid w:val="00740E9C"/>
    <w:rsid w:val="0075398C"/>
    <w:rsid w:val="00766E72"/>
    <w:rsid w:val="00767CE4"/>
    <w:rsid w:val="00767E18"/>
    <w:rsid w:val="00771EA8"/>
    <w:rsid w:val="00792394"/>
    <w:rsid w:val="007923D2"/>
    <w:rsid w:val="007955CE"/>
    <w:rsid w:val="007A4E55"/>
    <w:rsid w:val="007B0D9B"/>
    <w:rsid w:val="007B531E"/>
    <w:rsid w:val="007B566A"/>
    <w:rsid w:val="007B7143"/>
    <w:rsid w:val="007D6880"/>
    <w:rsid w:val="007E12A9"/>
    <w:rsid w:val="007E16F4"/>
    <w:rsid w:val="007E4319"/>
    <w:rsid w:val="007E596C"/>
    <w:rsid w:val="007E6A73"/>
    <w:rsid w:val="007F6936"/>
    <w:rsid w:val="00822C12"/>
    <w:rsid w:val="008236F0"/>
    <w:rsid w:val="00823FC7"/>
    <w:rsid w:val="0082662A"/>
    <w:rsid w:val="00835243"/>
    <w:rsid w:val="00835EBE"/>
    <w:rsid w:val="00837C5B"/>
    <w:rsid w:val="00846A85"/>
    <w:rsid w:val="00852496"/>
    <w:rsid w:val="00871D96"/>
    <w:rsid w:val="008745E0"/>
    <w:rsid w:val="0087594E"/>
    <w:rsid w:val="0087605C"/>
    <w:rsid w:val="00877167"/>
    <w:rsid w:val="00884D95"/>
    <w:rsid w:val="008908D9"/>
    <w:rsid w:val="00892C7A"/>
    <w:rsid w:val="0089751E"/>
    <w:rsid w:val="008A66D0"/>
    <w:rsid w:val="008B2653"/>
    <w:rsid w:val="008B3AC6"/>
    <w:rsid w:val="008B5C3F"/>
    <w:rsid w:val="008C2F4E"/>
    <w:rsid w:val="008E132F"/>
    <w:rsid w:val="008E3C24"/>
    <w:rsid w:val="008F00BB"/>
    <w:rsid w:val="008F678D"/>
    <w:rsid w:val="009110E1"/>
    <w:rsid w:val="00916AEA"/>
    <w:rsid w:val="00922D87"/>
    <w:rsid w:val="00936F45"/>
    <w:rsid w:val="00947D24"/>
    <w:rsid w:val="00955B33"/>
    <w:rsid w:val="0095726D"/>
    <w:rsid w:val="00963CC2"/>
    <w:rsid w:val="009650F9"/>
    <w:rsid w:val="00980C95"/>
    <w:rsid w:val="0098232D"/>
    <w:rsid w:val="00985304"/>
    <w:rsid w:val="00985E74"/>
    <w:rsid w:val="00986879"/>
    <w:rsid w:val="00996293"/>
    <w:rsid w:val="009A1174"/>
    <w:rsid w:val="009D09BB"/>
    <w:rsid w:val="009D0AA3"/>
    <w:rsid w:val="009D2227"/>
    <w:rsid w:val="009D2557"/>
    <w:rsid w:val="009E31EC"/>
    <w:rsid w:val="009E5FC3"/>
    <w:rsid w:val="009E65CE"/>
    <w:rsid w:val="009F41C6"/>
    <w:rsid w:val="00A01A17"/>
    <w:rsid w:val="00A050E1"/>
    <w:rsid w:val="00A06F5D"/>
    <w:rsid w:val="00A1403B"/>
    <w:rsid w:val="00A15280"/>
    <w:rsid w:val="00A23515"/>
    <w:rsid w:val="00A249DD"/>
    <w:rsid w:val="00A3336D"/>
    <w:rsid w:val="00A37E0E"/>
    <w:rsid w:val="00A53BC7"/>
    <w:rsid w:val="00A5738B"/>
    <w:rsid w:val="00A64641"/>
    <w:rsid w:val="00A729FE"/>
    <w:rsid w:val="00A90591"/>
    <w:rsid w:val="00A94B4B"/>
    <w:rsid w:val="00AA10A9"/>
    <w:rsid w:val="00AA1443"/>
    <w:rsid w:val="00AA7DD3"/>
    <w:rsid w:val="00AC08A2"/>
    <w:rsid w:val="00AD4C21"/>
    <w:rsid w:val="00B037B5"/>
    <w:rsid w:val="00B10899"/>
    <w:rsid w:val="00B15A58"/>
    <w:rsid w:val="00B165DA"/>
    <w:rsid w:val="00B16786"/>
    <w:rsid w:val="00B2279A"/>
    <w:rsid w:val="00B31111"/>
    <w:rsid w:val="00B36E97"/>
    <w:rsid w:val="00B40040"/>
    <w:rsid w:val="00B4328E"/>
    <w:rsid w:val="00B562BC"/>
    <w:rsid w:val="00B57743"/>
    <w:rsid w:val="00B70FC4"/>
    <w:rsid w:val="00B8414B"/>
    <w:rsid w:val="00BA4D8E"/>
    <w:rsid w:val="00BB1C1D"/>
    <w:rsid w:val="00BC75AB"/>
    <w:rsid w:val="00BD4FA2"/>
    <w:rsid w:val="00BE0233"/>
    <w:rsid w:val="00BE24BF"/>
    <w:rsid w:val="00BE2F47"/>
    <w:rsid w:val="00BF5EB5"/>
    <w:rsid w:val="00BF680A"/>
    <w:rsid w:val="00C00138"/>
    <w:rsid w:val="00C01E69"/>
    <w:rsid w:val="00C05608"/>
    <w:rsid w:val="00C05A5B"/>
    <w:rsid w:val="00C05F86"/>
    <w:rsid w:val="00C11EF0"/>
    <w:rsid w:val="00C1242F"/>
    <w:rsid w:val="00C218B2"/>
    <w:rsid w:val="00C30915"/>
    <w:rsid w:val="00C37F22"/>
    <w:rsid w:val="00C542FF"/>
    <w:rsid w:val="00C62926"/>
    <w:rsid w:val="00C650EC"/>
    <w:rsid w:val="00C6776C"/>
    <w:rsid w:val="00C71FD8"/>
    <w:rsid w:val="00C73D5A"/>
    <w:rsid w:val="00C74042"/>
    <w:rsid w:val="00C7603E"/>
    <w:rsid w:val="00C7756B"/>
    <w:rsid w:val="00C83137"/>
    <w:rsid w:val="00C837AC"/>
    <w:rsid w:val="00C8582F"/>
    <w:rsid w:val="00C917CC"/>
    <w:rsid w:val="00C9288C"/>
    <w:rsid w:val="00C95BFB"/>
    <w:rsid w:val="00CA16CE"/>
    <w:rsid w:val="00CA28DB"/>
    <w:rsid w:val="00CA3284"/>
    <w:rsid w:val="00CA3CC3"/>
    <w:rsid w:val="00CA58E4"/>
    <w:rsid w:val="00CB56EF"/>
    <w:rsid w:val="00CC01CA"/>
    <w:rsid w:val="00CD4424"/>
    <w:rsid w:val="00CD5ABC"/>
    <w:rsid w:val="00CF0084"/>
    <w:rsid w:val="00CF625E"/>
    <w:rsid w:val="00D0481F"/>
    <w:rsid w:val="00D16D91"/>
    <w:rsid w:val="00D34E23"/>
    <w:rsid w:val="00D35FA2"/>
    <w:rsid w:val="00D51B13"/>
    <w:rsid w:val="00D74685"/>
    <w:rsid w:val="00D76D6F"/>
    <w:rsid w:val="00D82312"/>
    <w:rsid w:val="00D8270E"/>
    <w:rsid w:val="00D82A09"/>
    <w:rsid w:val="00D85384"/>
    <w:rsid w:val="00D903AA"/>
    <w:rsid w:val="00D97D0A"/>
    <w:rsid w:val="00DA4462"/>
    <w:rsid w:val="00DB0CE6"/>
    <w:rsid w:val="00DD7163"/>
    <w:rsid w:val="00DD7C4D"/>
    <w:rsid w:val="00DF55CF"/>
    <w:rsid w:val="00DF66BE"/>
    <w:rsid w:val="00E07A8C"/>
    <w:rsid w:val="00E10E75"/>
    <w:rsid w:val="00E23139"/>
    <w:rsid w:val="00E33E7E"/>
    <w:rsid w:val="00E357B0"/>
    <w:rsid w:val="00E469C3"/>
    <w:rsid w:val="00E51E0C"/>
    <w:rsid w:val="00E51EEA"/>
    <w:rsid w:val="00E52F6D"/>
    <w:rsid w:val="00E6181F"/>
    <w:rsid w:val="00E663FC"/>
    <w:rsid w:val="00E66AEA"/>
    <w:rsid w:val="00E67D7C"/>
    <w:rsid w:val="00E709E1"/>
    <w:rsid w:val="00E721AF"/>
    <w:rsid w:val="00E76D10"/>
    <w:rsid w:val="00E82BF7"/>
    <w:rsid w:val="00E853B0"/>
    <w:rsid w:val="00E96C72"/>
    <w:rsid w:val="00E9730D"/>
    <w:rsid w:val="00EA3F59"/>
    <w:rsid w:val="00EA4B50"/>
    <w:rsid w:val="00EA52BB"/>
    <w:rsid w:val="00EA7643"/>
    <w:rsid w:val="00EB2350"/>
    <w:rsid w:val="00EB5C17"/>
    <w:rsid w:val="00EC2038"/>
    <w:rsid w:val="00EC5651"/>
    <w:rsid w:val="00ED35DF"/>
    <w:rsid w:val="00EE6FD8"/>
    <w:rsid w:val="00EF0B7F"/>
    <w:rsid w:val="00EF53EF"/>
    <w:rsid w:val="00F02F22"/>
    <w:rsid w:val="00F11716"/>
    <w:rsid w:val="00F13E57"/>
    <w:rsid w:val="00F15B71"/>
    <w:rsid w:val="00F17634"/>
    <w:rsid w:val="00F31EC1"/>
    <w:rsid w:val="00F324FC"/>
    <w:rsid w:val="00F40DF5"/>
    <w:rsid w:val="00F624DC"/>
    <w:rsid w:val="00F67EC5"/>
    <w:rsid w:val="00F706F6"/>
    <w:rsid w:val="00F75EB5"/>
    <w:rsid w:val="00F857D3"/>
    <w:rsid w:val="00F9731B"/>
    <w:rsid w:val="00FA3A4C"/>
    <w:rsid w:val="00FB6C02"/>
    <w:rsid w:val="00FC5BFC"/>
    <w:rsid w:val="00FD20EE"/>
    <w:rsid w:val="00FD7E50"/>
    <w:rsid w:val="00FE63A6"/>
    <w:rsid w:val="00FE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677224-8078-47EE-933B-63FA84710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28E"/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4328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uiPriority w:val="99"/>
    <w:qFormat/>
    <w:rsid w:val="00B4328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B4328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header"/>
    <w:basedOn w:val="a"/>
    <w:link w:val="a4"/>
    <w:uiPriority w:val="99"/>
    <w:rsid w:val="00B4328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B4328E"/>
    <w:rPr>
      <w:rFonts w:cs="Times New Roman"/>
    </w:rPr>
  </w:style>
  <w:style w:type="paragraph" w:styleId="a6">
    <w:name w:val="footer"/>
    <w:basedOn w:val="a"/>
    <w:link w:val="a7"/>
    <w:uiPriority w:val="99"/>
    <w:rsid w:val="002138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7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2522</Words>
  <Characters>14380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</vt:lpstr>
    </vt:vector>
  </TitlesOfParts>
  <Company>ДОМ</Company>
  <LinksUpToDate>false</LinksUpToDate>
  <CharactersWithSpaces>16869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</dc:title>
  <dc:subject/>
  <dc:creator>КОСС</dc:creator>
  <cp:keywords/>
  <dc:description/>
  <cp:lastModifiedBy>admin</cp:lastModifiedBy>
  <cp:revision>2</cp:revision>
  <dcterms:created xsi:type="dcterms:W3CDTF">2014-03-08T15:42:00Z</dcterms:created>
  <dcterms:modified xsi:type="dcterms:W3CDTF">2014-03-08T15:42:00Z</dcterms:modified>
</cp:coreProperties>
</file>