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30F" w:rsidRDefault="005A130F" w:rsidP="000D72A0">
      <w:pPr>
        <w:autoSpaceDE w:val="0"/>
        <w:autoSpaceDN w:val="0"/>
        <w:adjustRightInd w:val="0"/>
        <w:jc w:val="right"/>
        <w:outlineLvl w:val="0"/>
      </w:pPr>
    </w:p>
    <w:p w:rsidR="000D72A0" w:rsidRDefault="000D72A0" w:rsidP="000D72A0">
      <w:pPr>
        <w:autoSpaceDE w:val="0"/>
        <w:autoSpaceDN w:val="0"/>
        <w:adjustRightInd w:val="0"/>
        <w:jc w:val="right"/>
        <w:outlineLvl w:val="0"/>
      </w:pPr>
      <w:r>
        <w:t>Актуальные вопросы бухгалтерского учета и налогообложения", 2007, N 3</w:t>
      </w:r>
    </w:p>
    <w:p w:rsidR="000D72A0" w:rsidRDefault="000D72A0" w:rsidP="000D72A0">
      <w:pPr>
        <w:autoSpaceDE w:val="0"/>
        <w:autoSpaceDN w:val="0"/>
        <w:adjustRightInd w:val="0"/>
        <w:jc w:val="both"/>
        <w:outlineLvl w:val="0"/>
      </w:pPr>
    </w:p>
    <w:p w:rsidR="000D72A0" w:rsidRDefault="000D72A0" w:rsidP="000D72A0">
      <w:pPr>
        <w:pStyle w:val="ConsPlusTitle"/>
        <w:jc w:val="center"/>
        <w:outlineLvl w:val="0"/>
      </w:pPr>
      <w:r>
        <w:t>ДОПУЩЕНА ОШИБКА ПРИ ИСЧИСЛЕНИИ ПЕРВОНАЧАЛЬНОЙ</w:t>
      </w:r>
    </w:p>
    <w:p w:rsidR="000D72A0" w:rsidRDefault="000D72A0" w:rsidP="000D72A0">
      <w:pPr>
        <w:pStyle w:val="ConsPlusTitle"/>
        <w:jc w:val="center"/>
        <w:outlineLvl w:val="0"/>
      </w:pPr>
      <w:r>
        <w:t>СТОИМОСТИ ИМУЩЕСТВА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  <w:r>
        <w:t>Первое, что должен сделать бухгалтер, принимая на учет основное средство, - это правильно определить его первоначальную стоимость. При всей кажущейся простоте задачи получается это не всегда. Как показывает практика, ошибки, допускаемые при формировании стоимости имущества, встречаются достаточно часто.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  <w:r>
        <w:t>Порядку исправления ошибок в расчете первоначальной стоимости основных средств организации посвящена данная статья. Надеемся, что предложенный вниманию читателей анализ типичных нарушений поможет избежать подобного рода неприятностей.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</w:p>
    <w:p w:rsidR="000D72A0" w:rsidRDefault="000D72A0" w:rsidP="000D72A0">
      <w:pPr>
        <w:autoSpaceDE w:val="0"/>
        <w:autoSpaceDN w:val="0"/>
        <w:adjustRightInd w:val="0"/>
        <w:jc w:val="center"/>
        <w:outlineLvl w:val="0"/>
      </w:pPr>
      <w:r>
        <w:t>Типичные ошибки, допускаемые при исчислении</w:t>
      </w:r>
    </w:p>
    <w:p w:rsidR="000D72A0" w:rsidRDefault="000D72A0" w:rsidP="000D72A0">
      <w:pPr>
        <w:autoSpaceDE w:val="0"/>
        <w:autoSpaceDN w:val="0"/>
        <w:adjustRightInd w:val="0"/>
        <w:jc w:val="center"/>
        <w:outlineLvl w:val="0"/>
      </w:pPr>
      <w:r>
        <w:t>первоначальной стоимости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  <w:r>
        <w:t>Существует несколько способов поступления основных средств (ОС) в организацию. Наиболее распространенный из них - это приобретение за плату.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  <w:r>
        <w:t>Примечание. Первоначальная стоимость ОС, приобретенных за плату, определяется как сумма расходов на их создание или приобретение и доведение до состояния, в котором они пригодны для использования, за исключением НДС и акцизов (п. 8 ПБУ 6/01 &lt;1&gt;, п. 1 ст. 257 НК РФ).</w:t>
      </w:r>
    </w:p>
    <w:p w:rsidR="000D72A0" w:rsidRDefault="000D72A0" w:rsidP="000D72A0">
      <w:pPr>
        <w:pStyle w:val="ConsPlusNonformat"/>
        <w:ind w:firstLine="540"/>
        <w:jc w:val="both"/>
        <w:outlineLvl w:val="0"/>
      </w:pPr>
      <w:r>
        <w:t>--------------------------------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  <w:r>
        <w:t>&lt;1&gt; Положение по бухгалтерскому учету "Учет основных средств" ПБУ 6/01, утв. Приказом Минфина России от 30.03.2001 N 26н.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  <w:r>
        <w:t>Наверное, нет смысла рассказывать о том, из каких затрат складывается стоимость ОС организации - материалов на эту тему вполне достаточно. Мы хотим обратить внимание читателей на наиболее распространенные ошибки, допускаемые в момент принятия объектов к учету. В связи с тем что правила формирования первоначальной стоимости, установленные ПБУ 6/01 и НК РФ, отличаются, следует отдельно рассмотреть наиболее сложные моменты бухгалтерского и налогового учета.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</w:p>
    <w:p w:rsidR="000D72A0" w:rsidRDefault="000D72A0" w:rsidP="000D72A0">
      <w:pPr>
        <w:autoSpaceDE w:val="0"/>
        <w:autoSpaceDN w:val="0"/>
        <w:adjustRightInd w:val="0"/>
        <w:jc w:val="center"/>
        <w:outlineLvl w:val="1"/>
      </w:pPr>
      <w:r>
        <w:t>Бухгалтерский учет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5"/>
        <w:gridCol w:w="3240"/>
      </w:tblGrid>
      <w:tr w:rsidR="000D72A0">
        <w:trPr>
          <w:cantSplit/>
          <w:trHeight w:val="48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Типичные ошибки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расчете первоначальной стоимости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внеоборотных активов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Нормативный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документ, требования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которого нарушены   </w:t>
            </w:r>
          </w:p>
        </w:tc>
      </w:tr>
      <w:tr w:rsidR="000D72A0">
        <w:trPr>
          <w:cantSplit/>
          <w:trHeight w:val="60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Ошибки, являющиеся следствием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неправильного определения единицы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(один инвентарный объект учитывается 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несколько или наоборот)       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6 ПБУ 6/01; п.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Приказа N 91н &lt;2&gt;      </w:t>
            </w:r>
          </w:p>
        </w:tc>
      </w:tr>
      <w:tr w:rsidR="000D72A0">
        <w:trPr>
          <w:cantSplit/>
          <w:trHeight w:val="108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Затраты, непосредственно связанные с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приобретением или изготовлением ОС (в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том числе полученных в качестве вклада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уставной капитал, по договору дарения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или по договорам, предусматривающим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обязательств неденежными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средствами), не включены в их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первоначальную стоимость      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Подпункты 8, 12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ПБУ 6/01; п. п. 26 -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32, 34 - 36 Приказа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 91н                  </w:t>
            </w:r>
          </w:p>
        </w:tc>
      </w:tr>
      <w:tr w:rsidR="000D72A0">
        <w:trPr>
          <w:cantSplit/>
          <w:trHeight w:val="72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Суммовые разницы, возникающие в случаях,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когда оплата производится в рублях в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сумме, эквивалентной сумме в иностранной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валюте, отнесены к текущим расходам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организации                   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Подпункты 8, 12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ПБУ 6/01; п. 25 Приказа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 91н                  </w:t>
            </w:r>
          </w:p>
        </w:tc>
      </w:tr>
      <w:tr w:rsidR="000D72A0">
        <w:trPr>
          <w:cantSplit/>
          <w:trHeight w:val="60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Первоначальная стоимость имущества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завышена на сумму общехозяйственных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расходов, непосредственно не связанных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приобретением и изготовлением ОС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Подпункты 8, 12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ПБУ 6/01; п. 24 Приказа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 91н                  </w:t>
            </w:r>
          </w:p>
        </w:tc>
      </w:tr>
      <w:tr w:rsidR="000D72A0">
        <w:trPr>
          <w:cantSplit/>
          <w:trHeight w:val="60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реконструкцию и модернизацию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признаются расходами текущего периода;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на ремонт увеличивают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первоначальную стоимость имущества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27 ПБУ 6/01;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п. 42 Приказа N 91н    </w:t>
            </w:r>
          </w:p>
        </w:tc>
      </w:tr>
      <w:tr w:rsidR="000D72A0">
        <w:trPr>
          <w:cantSplit/>
          <w:trHeight w:val="60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по кредитам и займам, подлежащие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включению в стоимость инвестиционного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актива или иного имущества, относятся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текущие расходы организации   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Подпункты 12, 15, 23 -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31 ПБУ 15/01 &lt;3&gt;; п. 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ПБУ 6/01               </w:t>
            </w:r>
          </w:p>
        </w:tc>
      </w:tr>
      <w:tr w:rsidR="000D72A0">
        <w:trPr>
          <w:cantSplit/>
          <w:trHeight w:val="48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Дана неправильная оценка стоимости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объекта, приобретенного за валюту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16 ПБУ 6/01,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Приложение к ПБУ 3/2000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&lt;4&gt;                    </w:t>
            </w:r>
          </w:p>
        </w:tc>
      </w:tr>
    </w:tbl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</w:p>
    <w:p w:rsidR="000D72A0" w:rsidRDefault="000D72A0" w:rsidP="000D72A0">
      <w:pPr>
        <w:pStyle w:val="ConsPlusNonformat"/>
        <w:ind w:firstLine="540"/>
        <w:jc w:val="both"/>
        <w:outlineLvl w:val="1"/>
      </w:pPr>
      <w:r>
        <w:t>--------------------------------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>&lt;2&gt; Методические указания по бухгалтерскому учету основных средств, утв. Приказом Минфина России от 13.10.2003 N 91н.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>&lt;3&gt; Положение по бухгалтерскому учету "Учет займов и кредитов и затрат по их использованию" ПБУ 15/01, утв. Приказом Минфина России от 02.08.2001 N 60н.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>&lt;4&gt; Положение по бухгалтерскому учету "Учет активов и обязательств, стоимость которых выражена в иностранной валюте" ПБУ 3/2000, утв. Приказом Минфина России от 10.01.2000 N 2н.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Приказом N 147н &lt;5&gt; Минфин внес изменения в ПБУ 6/01, в результате изменились некоторые правила оценки ОС. Так, например, до 1 января </w:t>
      </w:r>
      <w:smartTag w:uri="urn:schemas-microsoft-com:office:smarttags" w:element="metricconverter">
        <w:smartTagPr>
          <w:attr w:name="ProductID" w:val="2006 г"/>
        </w:smartTagPr>
        <w:r>
          <w:t>2006 г</w:t>
        </w:r>
      </w:smartTag>
      <w:r>
        <w:t xml:space="preserve">. стоимость имущества, приобретенного за валюту, пересчитывалась в рубли по курсу ЦБ РФ два раза: на дату принятия объекта к учету на счета 08 и 01. Возникающая при этом разница включалась в состав операционных доходов или расходов (п. 16 ПБУ 6/01 в ред. Приказа Минфина России от 18.05.2002 N 45н, п. 33 Приказа N 91н). Начиная с </w:t>
      </w:r>
      <w:smartTag w:uri="urn:schemas-microsoft-com:office:smarttags" w:element="metricconverter">
        <w:smartTagPr>
          <w:attr w:name="ProductID" w:val="2006 г"/>
        </w:smartTagPr>
        <w:r>
          <w:t>2006 г</w:t>
        </w:r>
      </w:smartTag>
      <w:r>
        <w:t>. стоимость ОС, приобретенных за валюту, пересчитывается в рубли один раз по курсу, установленному на дату принятия объекта к учету в качестве вложений во внеоборотные активы, то есть на счете 08.</w:t>
      </w:r>
    </w:p>
    <w:p w:rsidR="000D72A0" w:rsidRDefault="000D72A0" w:rsidP="000D72A0">
      <w:pPr>
        <w:pStyle w:val="ConsPlusNonformat"/>
        <w:ind w:firstLine="540"/>
        <w:jc w:val="both"/>
        <w:outlineLvl w:val="1"/>
      </w:pPr>
      <w:r>
        <w:t>--------------------------------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>&lt;5&gt; Приказ Минфина России от 12.12.2005 N 147н "О внесении изменений в Положение по бухгалтерскому учету "Учет основных средств" ПБУ 6/01".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Напоминаем, что и в бухгалтерском, и в налоговом учете хозяйственные операции отражаются в соответствии с теми нормами, которые действовали на момент совершения операции. Поэтому если организацией будут выявлены случаи неправильной оценки ОС, принятых к учету до </w:t>
      </w:r>
      <w:smartTag w:uri="urn:schemas-microsoft-com:office:smarttags" w:element="metricconverter">
        <w:smartTagPr>
          <w:attr w:name="ProductID" w:val="2006 г"/>
        </w:smartTagPr>
        <w:r>
          <w:t>2006 г</w:t>
        </w:r>
      </w:smartTag>
      <w:r>
        <w:t>., следует руководствоваться текстом старой редакции ПБУ 6/01. Учитывая, что внеоборотные активы могут иметь длительный срок полезного использования (несколько десятков лет), на это необходимо обратить особое внимание.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</w:p>
    <w:p w:rsidR="000D72A0" w:rsidRDefault="000D72A0" w:rsidP="000D72A0">
      <w:pPr>
        <w:autoSpaceDE w:val="0"/>
        <w:autoSpaceDN w:val="0"/>
        <w:adjustRightInd w:val="0"/>
        <w:jc w:val="center"/>
        <w:outlineLvl w:val="1"/>
      </w:pPr>
      <w:r>
        <w:t>Налоговый учет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В таблице, предлагаемой вниманию читателя, содержатся ссылки на некоторые наиболее интересные разъяснения, данные Минфином по тем или иным вопросам применения налогового законодательства в </w:t>
      </w:r>
      <w:smartTag w:uri="urn:schemas-microsoft-com:office:smarttags" w:element="metricconverter">
        <w:smartTagPr>
          <w:attr w:name="ProductID" w:val="2006 г"/>
        </w:smartTagPr>
        <w:r>
          <w:t>2006 г</w:t>
        </w:r>
      </w:smartTag>
      <w:r>
        <w:t>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2430"/>
        <w:gridCol w:w="2835"/>
      </w:tblGrid>
      <w:tr w:rsidR="000D72A0">
        <w:trPr>
          <w:cantSplit/>
          <w:trHeight w:val="60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Типичные ошибки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расчете первоначальной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стоимости амортизируемого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имущества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Статья НК РФ,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требования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которой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нарушены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разъясняющие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отдельные положения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указанных статей  </w:t>
            </w:r>
          </w:p>
        </w:tc>
      </w:tr>
      <w:tr w:rsidR="000D72A0">
        <w:trPr>
          <w:cantSplit/>
          <w:trHeight w:val="168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Затраты, непосредственно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связанные с приобретением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или созданием ОС, не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включены в первоначальную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стоимость.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Первоначальная стоимость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объекта ОС завышена 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сумму прочих или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внереализационных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расходов, не учитываемых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налогообложении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прибыли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1 ст. 257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НК РФ;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ст. ст. 264, 265,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270 НК РФ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 Минфина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России от 01.08.2006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 03-03-04/2/185,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20.04.2006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 03-03-04/1/363,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17.04.2006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 03-03-04/1/341,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03.04.2006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 03-03-04/1/314,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02.03.2006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 03-03-04/1/178,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27.02.2006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 03-03-04/1/145    </w:t>
            </w:r>
          </w:p>
        </w:tc>
      </w:tr>
      <w:tr w:rsidR="000D72A0">
        <w:trPr>
          <w:cantSplit/>
          <w:trHeight w:val="108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Первоначальная стоимость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ОС, которые созданы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организацией и входят 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номенклатуру выпускаемой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продукции, не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соответствует сумме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прямых затрат на их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создание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1 ст. 257,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п. 2 ст. 319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НК РФ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2A0">
        <w:trPr>
          <w:cantSplit/>
          <w:trHeight w:val="120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Искажена стоимость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имущества, полученного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качестве вклада в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уставной капитал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(например, объект,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стоимость которого не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подтверждена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документально, принят к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оценке, отличной от нуля)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Подпункт 2 п. 1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ст. 277 НК РФ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 Минфина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России от 10.08.2006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 03-03-04/1/625,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10.05.2006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 03-03-04/1/429    </w:t>
            </w:r>
          </w:p>
        </w:tc>
      </w:tr>
      <w:tr w:rsidR="000D72A0">
        <w:trPr>
          <w:cantSplit/>
          <w:trHeight w:val="108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достройку,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дооборудование,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реконструкцию,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модернизацию или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техническое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перевооружение ОС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признаются расходами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текущего периода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2 ст. 257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НК РФ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Письмо Минфина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России от 24.04.2006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 03-03-04/2/118    </w:t>
            </w:r>
          </w:p>
        </w:tc>
      </w:tr>
      <w:tr w:rsidR="000D72A0">
        <w:trPr>
          <w:cantSplit/>
          <w:trHeight w:val="60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ремонт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увеличивают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первоначальную стоимость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основного средства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2 ст. 257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НК РФ;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п. п. 1, 3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ст. 260 НК РФ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2A0">
        <w:trPr>
          <w:cantSplit/>
          <w:trHeight w:val="48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Неправильно определена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остаточная стоимость ОС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переходе с УСНО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3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ст. 346.25 НК РФ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Письмо Минфина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России от 08.06.2005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 03-03-02-04/1/140 </w:t>
            </w:r>
          </w:p>
        </w:tc>
      </w:tr>
      <w:tr w:rsidR="000D72A0">
        <w:trPr>
          <w:cantSplit/>
          <w:trHeight w:val="108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Неправильно отражена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отражена в составе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амортизируемого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стоимость неотделимых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улучшений в арендуемое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имущество, произведенных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арендатором с согласия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арендодателя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Абзац 4 п. 1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ст. 256, абз. 5,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6 п. 1 ст. 258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НК РФ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 Минфина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России от 27.07.2006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 03-03-04/2/183,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28.08.2006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 03-03-04/1/640    </w:t>
            </w:r>
          </w:p>
        </w:tc>
      </w:tr>
    </w:tbl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>Большинство ошибок при формировании первоначальной стоимости амортизируемого имущества в налоговом учете возникает из-за неправильной классификации расходов, связанных с его приобретением.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>В ст. 257 НК РФ сформулировано лишь общее правило исчисления первоначальной стоимости. Вместе с тем существуют такие затраты, которые хотя и связаны с приобретением имущества, но по правилам гл. 25 НК РФ относятся к другим группам расходов. Например, проценты по кредитам и займам, полученным на покупку или создание ОС в пределах лимитов, установленных ст. 269 НК РФ, учитываются в составе внереализационных расходов (пп. 2 п. 1 ст. 265 НК РФ). Проценты, начисленные сверх указанных лимитов, не учитываются при налогообложении прибыли (пп. 8 ст. 270 НК РФ).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>К сожалению, нормы налогового законодательства не всегда однозначны. Подтверждением тому являются таможенные пошлины, уплаченные при ввозе ОС, - их можно рассматривать как прочие расходы, а можно учитывать в первоначальной стоимости (пп. 1 п. 1 ст. 264, п. 1 ст. 257 НК РФ). Как быть в данном случае?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>Согласно п. 4 ст. 252 НК РФ налогоплательщик самостоятельно определяет порядок учета затрат, которые с равными основаниями могут быть отнесены одновременно к нескольким группам расходов. В Письме Минфина России от 20.02.2006 N 03-03-04/1/130 организациям рекомендовано руководствоваться вышеуказанной нормой НК РФ, закрепив порядок учета таких затрат в учетной политике.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>Трудно сказать, насколько обоснован такой подход. Ряд экспертов считают его не соответствующим требованиям налогового законодательства, поскольку затраты на приобретение или создание амортизируемого имущества нельзя включать в состав расходов в целях налогообложения прибыли (п. 5 ст. 270 НК РФ). Да и Минфин в своих более ранних Письмах - от 27.12.2005 N 03-03-04/1/451 и от 09.11.2005 N 03-03-04/1/349 - указывает на то, что таможенные пошлины не являются федеральными налогами &lt;6&gt; и, будучи расходами, непосредственно связанными с приобретением ОС, должны относиться на увеличение его первоначальной стоимости. Арбитражная практика по данному вопросу неоднозначна (см. Постановления ФАС СЗО от 13.07.2006 N А26-10026/2005-213 и ФАС МО от 22.05.2006 N КА-А41/4376-06).</w:t>
      </w:r>
    </w:p>
    <w:p w:rsidR="000D72A0" w:rsidRDefault="000D72A0" w:rsidP="000D72A0">
      <w:pPr>
        <w:pStyle w:val="ConsPlusNonformat"/>
        <w:ind w:firstLine="540"/>
        <w:jc w:val="both"/>
        <w:outlineLvl w:val="1"/>
      </w:pPr>
      <w:r>
        <w:t>--------------------------------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>&lt;6&gt; Согласно п. 1 ст. 257 НК РФ в ред. Федерального закона от 29.05.2002 N 57-ФЗ "О внесении изменений и дополнений в часть вторую Налогового кодекса Российской Федерации и в отдельные законодательные акты Российской Федерации" в первоначальную стоимость амортизируемого имущества не включались суммы налогов, учитываемых в составе расходов в соответствии с НК РФ.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>Из рассмотренного примера видно, насколько сильно противоречия и постоянные изменения налогового законодательства осложняют бухгалтерскую работу. Естественно, такое положение дел способствует возникновению не только ошибок, но и разногласий с налоговыми органами. Поэтому при обнаружении ошибки будет нелишним еще раз проанализировать требования действовавшего на тот момент законодательства, разъяснения Минфина и ФНС, а также арбитражную практику по данному вопросу.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</w:p>
    <w:p w:rsidR="000D72A0" w:rsidRDefault="000D72A0" w:rsidP="000D72A0">
      <w:pPr>
        <w:autoSpaceDE w:val="0"/>
        <w:autoSpaceDN w:val="0"/>
        <w:adjustRightInd w:val="0"/>
        <w:jc w:val="center"/>
        <w:outlineLvl w:val="0"/>
      </w:pPr>
      <w:r>
        <w:t>Последствия неправильного определения</w:t>
      </w:r>
    </w:p>
    <w:p w:rsidR="000D72A0" w:rsidRDefault="000D72A0" w:rsidP="000D72A0">
      <w:pPr>
        <w:autoSpaceDE w:val="0"/>
        <w:autoSpaceDN w:val="0"/>
        <w:adjustRightInd w:val="0"/>
        <w:jc w:val="center"/>
        <w:outlineLvl w:val="0"/>
      </w:pPr>
      <w:r>
        <w:t>первоначальной стоимости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  <w:r>
        <w:t>Итак, обнаружена ошибка в оценке ОС. Рассмотрим, к каким последствиям она может привести.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  <w:r>
        <w:t>Во-первых, за систематическое (два раза и более в течение календарного года) неправильное отражение материальных ценностей на счетах бухгалтерского учета и в отчетности организацию могут оштрафовать на 5000 руб. Основанием будет грубое нарушение правил учета доходов и расходов и объектов налогообложения (п. 1 ст. 120 НК РФ). Если подобные нарушения повторялись в течение более одного налогового периода, сумма штрафа возрастет до 15 000 руб. (п. 2 ст. 120 НК РФ).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  <w:r>
        <w:t>Во-вторых, завышение или занижение первоначальной стоимости имущества влечет за собой искажение целого ряда показателей бухгалтерской отчетности: себестоимости отчетного периода, остаточной стоимости внеоборотных активов, задолженности перед бюджетом по налогам на имущество и на прибыль на отчетную дату. Недорогие ОС могут попасть в категорию материально-производственных запасов, если их стоимость будет необоснованно занижена. А это означает, что активы организации в бухгалтерском балансе будут отражены недостоверно.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  <w:r>
        <w:t>Согласно ст. 15.11 КоАП искажение любой статьи (строки) формы бухгалтерской отчетности на 10% и более признается грубым нарушением правил бухгалтерского учета. За это должностным лицам организации, то есть ее руководителю и главному бухгалтеру, может грозить штраф в размере от 20 до 30 минимальных размеров оплаты труда.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  <w:r>
        <w:t>В-третьих, будут неправильно рассчитаны налоги на имущество и на прибыль. Налоговая база по налогу на имущество формируется исходя из его остаточной стоимости по данным бухгалтерского учета (п. 1 ст. 375 НК РФ). Сумма налога на имущество относится к расходам, уменьшающим налогооблагаемую прибыль (пп. 1 п. 1 ст. 264 НК РФ). Поэтому даже в том случае, если стоимость ОС искажена только в бухгалтерском учете, пересчитать налог на прибыль все равно придется - на это обращает внимание Минфин в Письме от 13.04.2006 N 03-06-01-04/84.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  <w:r>
        <w:t>Штраф за неполную уплату налогов составляет 20% неуплаченной суммы (п. 1 ст. 122 НК РФ). Если занижение налоговой базы явилось следствием грубого нарушения правил учета, организацию оштрафуют в соответствии с п. 3 ст. 120 НК РФ. Сумма штрафа при этом будет в два раза ниже, но не менее 15 000 руб. Одновременно эти две нормы применяться не могут (п. 2 ст. 108 НК РФ).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  <w:r>
        <w:t>Штрафы начисляются только за опоздание с уплатой налогов, но не авансовых платежей по ним. Но уплатить пени нужно в любом случае: Федеральным законом от 27.07.2006 N 137-ФЗ урегулирован спорный вопрос о начислении пени в случае несвоевременного или неполного перечисления авансовых платежей (п. 3 ст. 58 НК РФ).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  <w:r>
        <w:t xml:space="preserve">Пример 1. В сентябре </w:t>
      </w:r>
      <w:smartTag w:uri="urn:schemas-microsoft-com:office:smarttags" w:element="metricconverter">
        <w:smartTagPr>
          <w:attr w:name="ProductID" w:val="2006 г"/>
        </w:smartTagPr>
        <w:r>
          <w:t>2006 г</w:t>
        </w:r>
      </w:smartTag>
      <w:r>
        <w:t>. ООО "Рассвет" приобрело легковой автомобиль, который в том же месяце был введен в эксплуатацию.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  <w:r>
        <w:t>По данным бухгалтерского и налогового учета первоначальная стоимость автомобиля составила 294 000 руб., срок полезного использования - 5 лет. Учетной политикой предприятия предусмотрен линейный способ начисления амортизации транспортных средств. Сумма ежемесячных амортизационных отчислений составила 4900 руб. (294 000 руб. / 60 мес.).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  <w:r>
        <w:t>В октябре автомобиль был оснащен новой системой сигнализации стоимостью 12 000 руб. (без НДС).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  <w:r>
        <w:t xml:space="preserve">В результате проведенной модернизации сумма амортизационных отчислений с ноября </w:t>
      </w:r>
      <w:smartTag w:uri="urn:schemas-microsoft-com:office:smarttags" w:element="metricconverter">
        <w:smartTagPr>
          <w:attr w:name="ProductID" w:val="2006 г"/>
        </w:smartTagPr>
        <w:r>
          <w:t>2006 г</w:t>
        </w:r>
      </w:smartTag>
      <w:r>
        <w:t>. возросла до 5103 руб. ((294 000 руб. - 4900 руб. x 1 мес. + 12 000 руб.) / 59 мес.).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  <w:r>
        <w:t>Налог на имущество рассчитывается по максимальной ставке - 2,2%.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  <w:r>
        <w:t>Оснащение автомобиля новой системой сигнализации не является модернизацией, поскольку не изменяются его первоначальные характеристики (п. 27 ПБУ 6/01). Следовательно, стоимость автомобиля была необоснованно завышена.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  <w:r>
        <w:t>Поскольку стоимость системы сигнализации менее 20 000 руб. (предположим, что организация решила не устанавливать иной стоимостный лимит для ОС), данный объект отражается в составе материально-производственных запасов. Налог на имущество на материально-производственные запасы не начисляется. Предположим, ошибка обнаружена после сдачи годовой отчетности.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  <w:r>
        <w:t xml:space="preserve">В таблице приведены данные для расчета налога на имущество за </w:t>
      </w:r>
      <w:smartTag w:uri="urn:schemas-microsoft-com:office:smarttags" w:element="metricconverter">
        <w:smartTagPr>
          <w:attr w:name="ProductID" w:val="2006 г"/>
        </w:smartTagPr>
        <w:r>
          <w:t>2006 г</w:t>
        </w:r>
      </w:smartTag>
      <w:r>
        <w:t>. до и после обнаружения ошибки: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0"/>
        <w:gridCol w:w="3510"/>
        <w:gridCol w:w="3375"/>
      </w:tblGrid>
      <w:tr w:rsidR="000D72A0">
        <w:trPr>
          <w:cantSplit/>
          <w:trHeight w:val="48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Остаточная стоимость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автомобиля до обнаружения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ошибки, руб.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Остаточная стоимость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автомобиля после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обнаружения ошибки, руб.</w:t>
            </w:r>
          </w:p>
        </w:tc>
      </w:tr>
      <w:tr w:rsidR="000D72A0"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01.10.2006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294 000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294 000        </w:t>
            </w:r>
          </w:p>
        </w:tc>
      </w:tr>
      <w:tr w:rsidR="000D72A0"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01.11.2006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301 100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289 100        </w:t>
            </w:r>
          </w:p>
        </w:tc>
      </w:tr>
      <w:tr w:rsidR="000D72A0"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01.12.2006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295 997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284 200        </w:t>
            </w:r>
          </w:p>
        </w:tc>
      </w:tr>
      <w:tr w:rsidR="000D72A0"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01.01.2007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290 894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279 300        </w:t>
            </w:r>
          </w:p>
        </w:tc>
      </w:tr>
      <w:tr w:rsidR="000D72A0">
        <w:trPr>
          <w:cantSplit/>
          <w:trHeight w:val="48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стоимость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имущества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90 922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88 200        </w:t>
            </w:r>
          </w:p>
        </w:tc>
      </w:tr>
      <w:tr w:rsidR="000D72A0">
        <w:trPr>
          <w:cantSplit/>
          <w:trHeight w:val="36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 на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имущество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2 000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1 940        </w:t>
            </w:r>
          </w:p>
        </w:tc>
      </w:tr>
    </w:tbl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  <w:r>
        <w:t>В рассматриваемом примере переплата по налогу на имущество составила 60 руб. База по налогу на прибыль будет занижена на эту же сумму, поэтому организация должна уплатить пени, а если ошибка обнаружена в ходе налоговой проверки, - и штраф. Но так как ошибка была выявлена быстро, и, учитывая величину искажения, очевидно, что их сумма будет незначительной.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  <w:r>
        <w:t>В налоговом учете установка новой системы сигнализации также не является модернизацией автомобиля (абз. 2 п. 2 ст. 257 НК РФ), но сама система будет учитываться в составе амортизируемого имущества. Если срок ее полезного использования будет равен пяти годам, корректировать амортизацию в налоговом учете не придется.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  <w:r>
        <w:t>Из приведенного примера видно, что цена ошибки, допущенной при расчете первоначальной стоимости имущества, может оказаться невысокой. Но вот ее исправление, скорее всего, потребует немалых трудозатрат, ведь понадобится много сил и времени на пересчет амортизационных отчислений и составление уточненных деклараций, если ошибка обнаружена спустя, например, год или два.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</w:p>
    <w:p w:rsidR="000D72A0" w:rsidRDefault="000D72A0" w:rsidP="000D72A0">
      <w:pPr>
        <w:autoSpaceDE w:val="0"/>
        <w:autoSpaceDN w:val="0"/>
        <w:adjustRightInd w:val="0"/>
        <w:jc w:val="center"/>
        <w:outlineLvl w:val="0"/>
      </w:pPr>
      <w:r>
        <w:t>Исправляем допущенную ошибку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  <w:r>
        <w:t>Какой бы трудоемкой ни была работа над ошибками, выполнить ее необходимо. А о том, что именно нужно сделать, сказано в Письмах Минфина России от 11.04.2006 N 03-06-01-04/83 и от 17.07.2006 N 03-06-01-04/148. Из них следует, что организация должна внести исправления в бухгалтерский учет и налоговую отчетность.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0"/>
      </w:pPr>
    </w:p>
    <w:p w:rsidR="000D72A0" w:rsidRDefault="000D72A0" w:rsidP="000D72A0">
      <w:pPr>
        <w:autoSpaceDE w:val="0"/>
        <w:autoSpaceDN w:val="0"/>
        <w:adjustRightInd w:val="0"/>
        <w:jc w:val="center"/>
        <w:outlineLvl w:val="1"/>
      </w:pPr>
      <w:r>
        <w:t>Исправляем бухгалтерский учет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>Исправление ошибок, допущенных при принятии ОС к учету, заключается в корректировке его первоначальной стоимости и величины начисленной амортизации. Заметим, что это не противоречит требованию п. 14 ПБУ 6/01, согласно которому изменение первоначальной стоимости объекта возможно лишь в случаях его достройки, дооборудования, реконструкции, модернизации, частичной ликвидации и переоценки, ведь в данном случае речь идет об уточнении показателя.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>В соответствии с п. 11 Приказа N 67н &lt;7&gt; корректировка бухгалтерского учета производится в следующем порядке: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>- если ошибка обнаружена до окончания отчетного года, исправления в бухгалтерский учет вносятся в том месяце, когда она выявлена;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>- если ошибка обнаружена в тот период, когда отчетный год уже закончен, но годовая отчетность еще не утверждена, исправительные записи делаются декабрем отчетного года;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>- если ошибка выявлена после утверждения годовой бухгалтерской отчетности, исправления в бухгалтерский учет прошлого отчетного периода не вносятся. Изменения производятся в отчетности того периода, в котором были обнаружены искажения (п. 39 Приказа N 34н &lt;8&gt;).</w:t>
      </w:r>
    </w:p>
    <w:p w:rsidR="000D72A0" w:rsidRDefault="000D72A0" w:rsidP="000D72A0">
      <w:pPr>
        <w:pStyle w:val="ConsPlusNonformat"/>
        <w:ind w:firstLine="540"/>
        <w:jc w:val="both"/>
        <w:outlineLvl w:val="1"/>
      </w:pPr>
      <w:r>
        <w:t>--------------------------------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>&lt;7&gt; Приказ Минфина России от 22.07.2003 N 67н "О формах бухгалтерской отчетности организаций".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>&lt;8&gt; Положение по ведению бухгалтерского учета и бухгалтерской отчетности в Российской Федерации, утв. Приказом Минфина России от 29.07.1998 N 34н.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Пример 2. В августе </w:t>
      </w:r>
      <w:smartTag w:uri="urn:schemas-microsoft-com:office:smarttags" w:element="metricconverter">
        <w:smartTagPr>
          <w:attr w:name="ProductID" w:val="2005 г"/>
        </w:smartTagPr>
        <w:r>
          <w:t>2005 г</w:t>
        </w:r>
      </w:smartTag>
      <w:r>
        <w:t>. ООО "Сигма" в связи с расширением производства закупило новое технологическое оборудование, требующее монтажа, на сумму 1 770 000 руб. (в том числе НДС - 270 000 руб.).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>Стоимость монтажных работ, выполненных подрядной организацией, составила 297 360 руб. (в том числе НДС - 45 360 руб.). Акт выполненных подрядчиком работ подписан в ноябре, стоимость выполненных работ отражена в составе расходов текущего периода.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>Амортизация по приобретенному оборудованию начисляется одинаково в бухгалтерском и налоговом учете. В соответствии с Классификацией основных средств &lt;9&gt; объект относится к 5-й группе. Срок его полезного использования, установленный организацией, равен 10 годам. Амортизация начисляется линейным способом.</w:t>
      </w:r>
    </w:p>
    <w:p w:rsidR="000D72A0" w:rsidRDefault="000D72A0" w:rsidP="000D72A0">
      <w:pPr>
        <w:pStyle w:val="ConsPlusNonformat"/>
        <w:ind w:firstLine="540"/>
        <w:jc w:val="both"/>
        <w:outlineLvl w:val="1"/>
      </w:pPr>
      <w:r>
        <w:t>--------------------------------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>&lt;9&gt; Постановление Правительства РФ от 01.01.2002 N 1 "О Классификации основных средств, включаемых в амортизационные группы".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>Линия введена в эксплуатацию в ноябре, а с 1 декабря бухгалтер начал начислять амортизацию.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>Указанные операции будут отражены на счетах бухгалтерского учета ООО "Сигма" следующим образом: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5"/>
        <w:gridCol w:w="945"/>
        <w:gridCol w:w="945"/>
        <w:gridCol w:w="1350"/>
      </w:tblGrid>
      <w:tr w:rsidR="000D72A0">
        <w:trPr>
          <w:cantSplit/>
          <w:trHeight w:val="36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операции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Дебет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 </w:t>
            </w:r>
          </w:p>
        </w:tc>
      </w:tr>
      <w:tr w:rsidR="000D72A0">
        <w:trPr>
          <w:cantSplit/>
          <w:trHeight w:val="240"/>
        </w:trPr>
        <w:tc>
          <w:tcPr>
            <w:tcW w:w="87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  <w:smartTag w:uri="urn:schemas-microsoft-com:office:smarttags" w:element="metricconverter">
              <w:smartTagPr>
                <w:attr w:name="ProductID" w:val="2005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2005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</w:t>
            </w:r>
          </w:p>
        </w:tc>
      </w:tr>
      <w:tr w:rsidR="000D72A0">
        <w:trPr>
          <w:cantSplit/>
          <w:trHeight w:val="36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Принято к учету оборудование, требующее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монтажа             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07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1 500 000</w:t>
            </w:r>
          </w:p>
        </w:tc>
      </w:tr>
      <w:tr w:rsidR="000D72A0">
        <w:trPr>
          <w:cantSplit/>
          <w:trHeight w:val="36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Отражена сумма НДС по приобретенному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оборудованию        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270 000</w:t>
            </w:r>
          </w:p>
        </w:tc>
      </w:tr>
      <w:tr w:rsidR="000D72A0">
        <w:trPr>
          <w:cantSplit/>
          <w:trHeight w:val="36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Перечислена оплата поставщику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оборудования        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1 770 000</w:t>
            </w:r>
          </w:p>
        </w:tc>
      </w:tr>
      <w:tr w:rsidR="000D72A0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Отражена передача оборудования в монтаж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07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1 500 000</w:t>
            </w:r>
          </w:p>
        </w:tc>
      </w:tr>
      <w:tr w:rsidR="000D72A0">
        <w:trPr>
          <w:cantSplit/>
          <w:trHeight w:val="240"/>
        </w:trPr>
        <w:tc>
          <w:tcPr>
            <w:tcW w:w="87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  <w:smartTag w:uri="urn:schemas-microsoft-com:office:smarttags" w:element="metricconverter">
              <w:smartTagPr>
                <w:attr w:name="ProductID" w:val="2005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2005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</w:t>
            </w:r>
          </w:p>
        </w:tc>
      </w:tr>
      <w:tr w:rsidR="000D72A0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Приняты работы по монтажу оборудования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60, 76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252 000</w:t>
            </w:r>
          </w:p>
        </w:tc>
      </w:tr>
      <w:tr w:rsidR="000D72A0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Отражена сумма НДС по монтажным работам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60, 76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45 360</w:t>
            </w:r>
          </w:p>
        </w:tc>
      </w:tr>
      <w:tr w:rsidR="000D72A0">
        <w:trPr>
          <w:cantSplit/>
          <w:trHeight w:val="36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Перечислена оплата монтажных работ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подрядной организации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60, 76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297 360</w:t>
            </w:r>
          </w:p>
        </w:tc>
      </w:tr>
      <w:tr w:rsidR="000D72A0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Зачтен НДС со стоимости монтажных работ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68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45 360</w:t>
            </w:r>
          </w:p>
        </w:tc>
      </w:tr>
      <w:tr w:rsidR="000D72A0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введено в эксплуатацию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1 500 000</w:t>
            </w:r>
          </w:p>
        </w:tc>
      </w:tr>
      <w:tr w:rsidR="000D72A0">
        <w:trPr>
          <w:cantSplit/>
          <w:trHeight w:val="240"/>
        </w:trPr>
        <w:tc>
          <w:tcPr>
            <w:tcW w:w="87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  <w:smartTag w:uri="urn:schemas-microsoft-com:office:smarttags" w:element="metricconverter">
              <w:smartTagPr>
                <w:attr w:name="ProductID" w:val="2005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2005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</w:t>
            </w:r>
          </w:p>
        </w:tc>
      </w:tr>
      <w:tr w:rsidR="000D72A0">
        <w:trPr>
          <w:cantSplit/>
          <w:trHeight w:val="36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Зачтен НДС со стоимости оборудования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&lt;10&gt;                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68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270 000</w:t>
            </w:r>
          </w:p>
        </w:tc>
      </w:tr>
      <w:tr w:rsidR="000D72A0">
        <w:trPr>
          <w:cantSplit/>
          <w:trHeight w:val="360"/>
        </w:trPr>
        <w:tc>
          <w:tcPr>
            <w:tcW w:w="87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Ежемесячно, начиная с декабря </w:t>
            </w:r>
            <w:smartTag w:uri="urn:schemas-microsoft-com:office:smarttags" w:element="metricconverter">
              <w:smartTagPr>
                <w:attr w:name="ProductID" w:val="2005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2005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 до окончания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срока полезного использования объекта             </w:t>
            </w:r>
          </w:p>
        </w:tc>
      </w:tr>
      <w:tr w:rsidR="000D72A0">
        <w:trPr>
          <w:cantSplit/>
          <w:trHeight w:val="36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Начислена амортизация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(1 500 000 руб. / 120 мес.)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12 500</w:t>
            </w:r>
          </w:p>
        </w:tc>
      </w:tr>
    </w:tbl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</w:p>
    <w:p w:rsidR="000D72A0" w:rsidRDefault="000D72A0" w:rsidP="000D72A0">
      <w:pPr>
        <w:pStyle w:val="ConsPlusNonformat"/>
        <w:ind w:firstLine="540"/>
        <w:jc w:val="both"/>
        <w:outlineLvl w:val="1"/>
      </w:pPr>
      <w:r>
        <w:t>--------------------------------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>&lt;10&gt; До вступления в силу изменений, внесенных в ст. 172 НК РФ Федеральным законом от 28.02.2006 N 28-ФЗ, вопрос о порядке вычета "входного" НДС при покупке ОС, требующих монтажа, оставался спорным. Специалисты Минфина и ИФНС настаивали на возможности применения вычетов не ранее 1-го числа месяца начала начисления амортизации (Письма Минфина России от 03.05.2005 N 03-04-11/94, ФНС России от 17.05.2005 N ММ-6-03/404@). Несмотря на это, арбитражные суды разрешали налогоплательщикам зачесть НДС уже в момент принятия объекта к учету на счете 07 (см., например, Постановление Президиума ВАС РФ от 24.02.2004 N 10865/03).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Поскольку стоимость монтажных работ является расходом по доведению оборудования до состояния, в котором оно пригодно для использования, она подлежит включению в первоначальную стоимость объекта и в бухгалтерском, и в налоговом учете. Следовательно, расходы организации в ноябре </w:t>
      </w:r>
      <w:smartTag w:uri="urn:schemas-microsoft-com:office:smarttags" w:element="metricconverter">
        <w:smartTagPr>
          <w:attr w:name="ProductID" w:val="2005 г"/>
        </w:smartTagPr>
        <w:r>
          <w:t>2005 г</w:t>
        </w:r>
      </w:smartTag>
      <w:r>
        <w:t>. были необоснованно завышены, а стоимость ОС, наоборот, занижена на 252 000 руб.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Предположим, указанная ошибка была обнаружена только через год, в ноябре </w:t>
      </w:r>
      <w:smartTag w:uri="urn:schemas-microsoft-com:office:smarttags" w:element="metricconverter">
        <w:smartTagPr>
          <w:attr w:name="ProductID" w:val="2006 г"/>
        </w:smartTagPr>
        <w:r>
          <w:t>2006 г</w:t>
        </w:r>
      </w:smartTag>
      <w:r>
        <w:t xml:space="preserve">. В бухгалтерском учете следует сделать исправительную проводку, включить стоимость монтажных работ в первоначальную стоимость оборудования и пересчитать начисленную амортизацию. А поскольку отчетность за </w:t>
      </w:r>
      <w:smartTag w:uri="urn:schemas-microsoft-com:office:smarttags" w:element="metricconverter">
        <w:smartTagPr>
          <w:attr w:name="ProductID" w:val="2005 г"/>
        </w:smartTagPr>
        <w:r>
          <w:t>2005 г</w:t>
        </w:r>
      </w:smartTag>
      <w:r>
        <w:t xml:space="preserve">. уже сдана, эти операции следует отразить ноябрем </w:t>
      </w:r>
      <w:smartTag w:uri="urn:schemas-microsoft-com:office:smarttags" w:element="metricconverter">
        <w:smartTagPr>
          <w:attr w:name="ProductID" w:val="2006 г"/>
        </w:smartTagPr>
        <w:r>
          <w:t>2006 г</w:t>
        </w:r>
      </w:smartTag>
      <w:r>
        <w:t>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5"/>
        <w:gridCol w:w="945"/>
        <w:gridCol w:w="945"/>
        <w:gridCol w:w="1350"/>
      </w:tblGrid>
      <w:tr w:rsidR="000D72A0">
        <w:trPr>
          <w:cantSplit/>
          <w:trHeight w:val="36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операции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Дебет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 </w:t>
            </w:r>
          </w:p>
        </w:tc>
      </w:tr>
      <w:tr w:rsidR="000D72A0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Сторнирована стоимость монтажных работ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60, 76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(252 000)</w:t>
            </w:r>
          </w:p>
        </w:tc>
      </w:tr>
      <w:tr w:rsidR="000D72A0">
        <w:trPr>
          <w:cantSplit/>
          <w:trHeight w:val="36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монтажных работ учтена в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составе вложений во внеоборотные активы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60, 76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252 000 </w:t>
            </w:r>
          </w:p>
        </w:tc>
      </w:tr>
      <w:tr w:rsidR="000D72A0">
        <w:trPr>
          <w:cantSplit/>
          <w:trHeight w:val="48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Первоначальная стоимость оборудования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увеличена на стоимость работ по его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монтажу             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252 000 </w:t>
            </w:r>
          </w:p>
        </w:tc>
      </w:tr>
      <w:tr w:rsidR="000D72A0">
        <w:trPr>
          <w:cantSplit/>
          <w:trHeight w:val="60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Доначислена амортизация оборудования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 с декабря </w:t>
            </w:r>
            <w:smartTag w:uri="urn:schemas-microsoft-com:office:smarttags" w:element="metricconverter">
              <w:smartTagPr>
                <w:attr w:name="ProductID" w:val="2005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2005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 ноябрь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2006 г. включительно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(252 000 руб. / 120 мес. x 12 мес.)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25 200 </w:t>
            </w:r>
          </w:p>
        </w:tc>
      </w:tr>
    </w:tbl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</w:p>
    <w:p w:rsidR="000D72A0" w:rsidRDefault="000D72A0" w:rsidP="000D72A0">
      <w:pPr>
        <w:autoSpaceDE w:val="0"/>
        <w:autoSpaceDN w:val="0"/>
        <w:adjustRightInd w:val="0"/>
        <w:jc w:val="center"/>
        <w:outlineLvl w:val="1"/>
      </w:pPr>
      <w:r>
        <w:t>Исправляем налоговый учет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>При обнаружении ошибок, приводящих к занижению суммы налога, организация обязана внести в налоговую декларацию (а также в расчеты по авансовым платежам за истекшие отчетные периоды) необходимые дополнения и изменения (п. 1 ст. 81, п. 1 ст. 54 НК РФ). Если до того момента, когда налогоплательщик узнал об обнаружении налоговым органом неотражения или неполноты отражения сведений, а значит, ошибок, приводящих к занижению суммы налога, подлежащей уплате, недостающая сумма налога и пени были уплачены, она, согласно п. п. 3 и 4 ст. 81 НК РФ, освобождается от уплаты штрафа по основаниям, предусмотренным п. 3 ст. 120 и ст. 122 НК РФ (п. 26 Постановления Пленума ВАС РФ N 5 &lt;11&gt;). Уточненная декларация представляется в налоговый орган на бланке той формы, которая действовала в период совершения ошибки.</w:t>
      </w:r>
    </w:p>
    <w:p w:rsidR="000D72A0" w:rsidRDefault="000D72A0" w:rsidP="000D72A0">
      <w:pPr>
        <w:pStyle w:val="ConsPlusNonformat"/>
        <w:ind w:firstLine="540"/>
        <w:jc w:val="both"/>
        <w:outlineLvl w:val="1"/>
      </w:pPr>
      <w:r>
        <w:t>--------------------------------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>&lt;11&gt; Постановление Пленума ВАС РФ от 28.02.2001 N 5 "О некоторых вопросах применения части первой Налогового кодекса Российской Федерации".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>Минфин в Письме от 09.12.2004 N 03-03-01-04/1/174 обращает внимание на следующее обстоятельство: если налоговый период еще не закончен, это не освобождает организацию от необходимости составить корректировочные расчеты за истекшие отчетные периоды.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>Налоговым кодексом не установлена обязанность сдавать уточненную декларацию в случае завышения суммы налога к уплате. Тем не менее сделать это стоит, и вот почему. Во-первых, такая декларация будет служить основанием для зачета или возврата переплаты. Для этого налогоплательщик должен написать письменное заявление в налоговый орган (ст. 78 НК РФ). Во-вторых, своевременная корректировка поможет избежать путаницы при сверке расчетов с налоговым органом в ходе инвентаризации. Напомним, что инвентаризация имущества и обязательств, в том числе обязательств перед бюджетом, проводится перед составлением годовой бухгалтерской отчетности, а также в других случаях, предусмотренных п. 27 Приказа N 34н.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>Вернемся к нашему примеру с покупкой оборудования.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>Занижение первоначальной стоимости оборудования привело к занижению налоговой базы по налогу на имущество. Чтобы исправить ошибку, следует пересчитать остаточную стоимость объекта по состоянию на 1-е число каждого месяца (ставка налога на имущество равна 2,2%).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0"/>
        <w:gridCol w:w="3240"/>
        <w:gridCol w:w="3645"/>
      </w:tblGrid>
      <w:tr w:rsidR="000D72A0">
        <w:trPr>
          <w:cantSplit/>
          <w:trHeight w:val="72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Остаточная стоимость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имущества до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обнаружения ошибки,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  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Остаточная стоимость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имущества после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обнаружения ошибки, 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(ПС - 1 752 000 руб.,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амортизация - 14 600 руб.)</w:t>
            </w:r>
          </w:p>
        </w:tc>
      </w:tr>
      <w:tr w:rsidR="000D72A0">
        <w:trPr>
          <w:cantSplit/>
          <w:trHeight w:val="240"/>
        </w:trPr>
        <w:tc>
          <w:tcPr>
            <w:tcW w:w="87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5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2005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</w:t>
            </w:r>
          </w:p>
        </w:tc>
      </w:tr>
      <w:tr w:rsidR="000D72A0"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01.12.2005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1 500 000 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1 752 000        </w:t>
            </w:r>
          </w:p>
        </w:tc>
      </w:tr>
      <w:tr w:rsidR="000D72A0"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01.01.2006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1 487 500 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1 737 400        </w:t>
            </w:r>
          </w:p>
        </w:tc>
      </w:tr>
      <w:tr w:rsidR="000D72A0">
        <w:trPr>
          <w:cantSplit/>
          <w:trHeight w:val="48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стоимость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имущества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229 808 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268 415        </w:t>
            </w:r>
          </w:p>
        </w:tc>
      </w:tr>
      <w:tr w:rsidR="000D72A0">
        <w:trPr>
          <w:cantSplit/>
          <w:trHeight w:val="36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 на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имущество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5 056 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5 905        </w:t>
            </w:r>
          </w:p>
        </w:tc>
      </w:tr>
      <w:tr w:rsidR="000D72A0">
        <w:trPr>
          <w:cantSplit/>
          <w:trHeight w:val="240"/>
        </w:trPr>
        <w:tc>
          <w:tcPr>
            <w:tcW w:w="87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2006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</w:t>
            </w:r>
          </w:p>
        </w:tc>
      </w:tr>
      <w:tr w:rsidR="000D72A0"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01.01.2006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1 487 500 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1 737 400        </w:t>
            </w:r>
          </w:p>
        </w:tc>
      </w:tr>
      <w:tr w:rsidR="000D72A0"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01.02.2006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1 475 000 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1 722 800        </w:t>
            </w:r>
          </w:p>
        </w:tc>
      </w:tr>
      <w:tr w:rsidR="000D72A0"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01.03.2006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1 462 500 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1 708 200        </w:t>
            </w:r>
          </w:p>
        </w:tc>
      </w:tr>
      <w:tr w:rsidR="000D72A0"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01.04.2006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1 450 000 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1 693 600        </w:t>
            </w:r>
          </w:p>
        </w:tc>
      </w:tr>
      <w:tr w:rsidR="000D72A0"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01.05.2006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1 437 500 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1 679 000        </w:t>
            </w:r>
          </w:p>
        </w:tc>
      </w:tr>
      <w:tr w:rsidR="000D72A0"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01.06.2006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1 425 000 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1 664 400        </w:t>
            </w:r>
          </w:p>
        </w:tc>
      </w:tr>
      <w:tr w:rsidR="000D72A0"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01.07.2006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1 412 500 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1 649 800        </w:t>
            </w:r>
          </w:p>
        </w:tc>
      </w:tr>
      <w:tr w:rsidR="000D72A0"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01.08.2006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1 400 000 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1 635 200        </w:t>
            </w:r>
          </w:p>
        </w:tc>
      </w:tr>
      <w:tr w:rsidR="000D72A0"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01.09.2006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1 387 500 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1 620 600        </w:t>
            </w:r>
          </w:p>
        </w:tc>
      </w:tr>
      <w:tr w:rsidR="000D72A0"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01.10.2006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1 375 000 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1 606 000        </w:t>
            </w:r>
          </w:p>
        </w:tc>
      </w:tr>
      <w:tr w:rsidR="000D72A0">
        <w:trPr>
          <w:cantSplit/>
          <w:trHeight w:val="48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стоимость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имущества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1 431 250 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1 671 700        </w:t>
            </w:r>
          </w:p>
        </w:tc>
      </w:tr>
      <w:tr w:rsidR="000D72A0">
        <w:trPr>
          <w:cantSplit/>
          <w:trHeight w:val="8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Авансовый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платеж по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налогу на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имущество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9 месяцев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2006 г.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31 487,50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2A0" w:rsidRDefault="000D72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36 777,40     </w:t>
            </w:r>
          </w:p>
        </w:tc>
      </w:tr>
    </w:tbl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Налог на имущество оказался занижен на 849 руб. за </w:t>
      </w:r>
      <w:smartTag w:uri="urn:schemas-microsoft-com:office:smarttags" w:element="metricconverter">
        <w:smartTagPr>
          <w:attr w:name="ProductID" w:val="2005 г"/>
        </w:smartTagPr>
        <w:r>
          <w:t>2005 г</w:t>
        </w:r>
      </w:smartTag>
      <w:r>
        <w:t xml:space="preserve">. и на 5289,90 руб. за 9 месяцев </w:t>
      </w:r>
      <w:smartTag w:uri="urn:schemas-microsoft-com:office:smarttags" w:element="metricconverter">
        <w:smartTagPr>
          <w:attr w:name="ProductID" w:val="2006 г"/>
        </w:smartTagPr>
        <w:r>
          <w:t>2006 г</w:t>
        </w:r>
      </w:smartTag>
      <w:r>
        <w:t xml:space="preserve">. Для исправления допущенной ошибки организации следует уточнить декларацию за </w:t>
      </w:r>
      <w:smartTag w:uri="urn:schemas-microsoft-com:office:smarttags" w:element="metricconverter">
        <w:smartTagPr>
          <w:attr w:name="ProductID" w:val="2005 г"/>
        </w:smartTagPr>
        <w:r>
          <w:t>2005 г</w:t>
        </w:r>
      </w:smartTag>
      <w:r>
        <w:t xml:space="preserve">. и расчеты по авансовым платежам за I квартал, полугодие и 9 месяцев </w:t>
      </w:r>
      <w:smartTag w:uri="urn:schemas-microsoft-com:office:smarttags" w:element="metricconverter">
        <w:smartTagPr>
          <w:attr w:name="ProductID" w:val="2006 г"/>
        </w:smartTagPr>
        <w:r>
          <w:t>2006 г</w:t>
        </w:r>
      </w:smartTag>
      <w:r>
        <w:t>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Ошибки в расчете амортизационных отчислений и налога на имущества, приведенные в примере, повлекли за собой переплату по налогу на прибыль, поэтому организация может не вносить исправления в налоговую отчетность за </w:t>
      </w:r>
      <w:smartTag w:uri="urn:schemas-microsoft-com:office:smarttags" w:element="metricconverter">
        <w:smartTagPr>
          <w:attr w:name="ProductID" w:val="2006 г"/>
        </w:smartTagPr>
        <w:r>
          <w:t>2006 г</w:t>
        </w:r>
      </w:smartTag>
      <w:r>
        <w:t xml:space="preserve">. А вот составить уточненную декларацию по налогу на прибыль за предыдущий год она обязана, поскольку затраты на монтаж оборудования в ноябре </w:t>
      </w:r>
      <w:smartTag w:uri="urn:schemas-microsoft-com:office:smarttags" w:element="metricconverter">
        <w:smartTagPr>
          <w:attr w:name="ProductID" w:val="2005 г"/>
        </w:smartTagPr>
        <w:r>
          <w:t>2005 г</w:t>
        </w:r>
      </w:smartTag>
      <w:r>
        <w:t>. были неправомерно отнесены к расходам. И хотя это отдельная тема, заметим, что данное нарушение привело к преждевременному зачету НДС, уплаченного подрядной организации.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>Операции по корректировке налоговых платежей и начислению пеней следует отразить на счетах бухгалтерского учета. Согласно Плану счетов &lt;12&gt; суммы начисленных пеней отражаются по дебету счета 99 и кредиту счета 68.</w:t>
      </w:r>
    </w:p>
    <w:p w:rsidR="000D72A0" w:rsidRDefault="000D72A0" w:rsidP="000D72A0">
      <w:pPr>
        <w:pStyle w:val="ConsPlusNonformat"/>
        <w:ind w:firstLine="540"/>
        <w:jc w:val="both"/>
        <w:outlineLvl w:val="1"/>
      </w:pPr>
      <w:r>
        <w:t>--------------------------------</w:t>
      </w:r>
    </w:p>
    <w:p w:rsidR="000D72A0" w:rsidRDefault="000D72A0" w:rsidP="000D72A0">
      <w:pPr>
        <w:autoSpaceDE w:val="0"/>
        <w:autoSpaceDN w:val="0"/>
        <w:adjustRightInd w:val="0"/>
        <w:ind w:firstLine="540"/>
        <w:jc w:val="both"/>
        <w:outlineLvl w:val="1"/>
      </w:pPr>
      <w:r>
        <w:t>&lt;12&gt; Инструкция по применению Плана счетов бухгалтерского учета, утв. Приказом Минфина России от 31.10.2000 N 94н.</w:t>
      </w:r>
    </w:p>
    <w:p w:rsidR="00D61E31" w:rsidRDefault="00D61E31">
      <w:bookmarkStart w:id="0" w:name="_GoBack"/>
      <w:bookmarkEnd w:id="0"/>
    </w:p>
    <w:sectPr w:rsidR="00D61E31" w:rsidSect="000D72A0">
      <w:pgSz w:w="11905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2A0"/>
    <w:rsid w:val="00056417"/>
    <w:rsid w:val="000B3897"/>
    <w:rsid w:val="000D72A0"/>
    <w:rsid w:val="00345617"/>
    <w:rsid w:val="004806CF"/>
    <w:rsid w:val="005A130F"/>
    <w:rsid w:val="00610A77"/>
    <w:rsid w:val="00964CB9"/>
    <w:rsid w:val="00D61E31"/>
    <w:rsid w:val="00E916B1"/>
    <w:rsid w:val="00FF1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320545-25EC-40DB-81BA-3F513224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D61E31"/>
    <w:pPr>
      <w:jc w:val="center"/>
    </w:pPr>
    <w:rPr>
      <w:rFonts w:ascii="Arial" w:hAnsi="Arial"/>
      <w:b/>
      <w:caps/>
      <w:sz w:val="28"/>
    </w:rPr>
  </w:style>
  <w:style w:type="paragraph" w:customStyle="1" w:styleId="2">
    <w:name w:val="Стиль 2"/>
    <w:basedOn w:val="a"/>
    <w:rsid w:val="00D61E31"/>
    <w:pPr>
      <w:jc w:val="center"/>
    </w:pPr>
    <w:rPr>
      <w:caps/>
    </w:rPr>
  </w:style>
  <w:style w:type="paragraph" w:customStyle="1" w:styleId="ConsPlusNonformat">
    <w:name w:val="ConsPlusNonformat"/>
    <w:rsid w:val="000D72A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D72A0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0D72A0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4129</Words>
  <Characters>23537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Актуальные вопросы бухгалтерского учета и налогообложения", 2007, N 3</vt:lpstr>
    </vt:vector>
  </TitlesOfParts>
  <Company>none</Company>
  <LinksUpToDate>false</LinksUpToDate>
  <CharactersWithSpaces>27611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Актуальные вопросы бухгалтерского учета и налогообложения", 2007, N 3</dc:title>
  <dc:subject/>
  <dc:creator>noname</dc:creator>
  <cp:keywords/>
  <dc:description/>
  <cp:lastModifiedBy>Irina</cp:lastModifiedBy>
  <cp:revision>2</cp:revision>
  <dcterms:created xsi:type="dcterms:W3CDTF">2014-08-29T07:36:00Z</dcterms:created>
  <dcterms:modified xsi:type="dcterms:W3CDTF">2014-08-29T07:36:00Z</dcterms:modified>
</cp:coreProperties>
</file>