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A9A" w:rsidRPr="0054576F" w:rsidRDefault="00B22A9A" w:rsidP="0054576F">
      <w:pPr>
        <w:pStyle w:val="afa"/>
      </w:pPr>
      <w:r w:rsidRPr="0054576F">
        <w:t>Министерство образования и науки Российской Федерации</w:t>
      </w:r>
    </w:p>
    <w:p w:rsidR="00B22A9A" w:rsidRPr="0054576F" w:rsidRDefault="00B22A9A" w:rsidP="0054576F">
      <w:pPr>
        <w:pStyle w:val="afa"/>
      </w:pPr>
      <w:r w:rsidRPr="0054576F">
        <w:t>Федеральное агентство по образованию</w:t>
      </w:r>
    </w:p>
    <w:p w:rsidR="00B22A9A" w:rsidRPr="0054576F" w:rsidRDefault="00B22A9A" w:rsidP="0054576F">
      <w:pPr>
        <w:pStyle w:val="afa"/>
      </w:pPr>
      <w:r w:rsidRPr="0054576F">
        <w:t>Иркутский Государственный Технический Университет</w:t>
      </w:r>
    </w:p>
    <w:p w:rsidR="00B22A9A" w:rsidRPr="0054576F" w:rsidRDefault="00B22A9A" w:rsidP="0054576F">
      <w:pPr>
        <w:pStyle w:val="afa"/>
      </w:pPr>
      <w:r w:rsidRPr="0054576F">
        <w:t xml:space="preserve">Факультет </w:t>
      </w:r>
      <w:r w:rsidR="0054576F" w:rsidRPr="0054576F">
        <w:t>"</w:t>
      </w:r>
      <w:r w:rsidRPr="0054576F">
        <w:t>Право, социологии и СМИ</w:t>
      </w:r>
      <w:r w:rsidR="0054576F" w:rsidRPr="0054576F">
        <w:t>"</w:t>
      </w:r>
    </w:p>
    <w:p w:rsidR="0054576F" w:rsidRDefault="00B22A9A" w:rsidP="0054576F">
      <w:pPr>
        <w:pStyle w:val="afa"/>
      </w:pPr>
      <w:r w:rsidRPr="0054576F">
        <w:t xml:space="preserve">Кафедра </w:t>
      </w:r>
      <w:r w:rsidR="0054576F" w:rsidRPr="0054576F">
        <w:t>"</w:t>
      </w:r>
      <w:r w:rsidRPr="0054576F">
        <w:t>Социологии и социальной работы</w:t>
      </w:r>
      <w:r w:rsidR="0054576F" w:rsidRPr="0054576F">
        <w:t>"</w:t>
      </w:r>
    </w:p>
    <w:p w:rsidR="0054576F" w:rsidRDefault="0054576F" w:rsidP="0054576F">
      <w:pPr>
        <w:pStyle w:val="afa"/>
      </w:pPr>
    </w:p>
    <w:p w:rsidR="00AC1CF5" w:rsidRDefault="00AC1CF5" w:rsidP="0054576F">
      <w:pPr>
        <w:pStyle w:val="afa"/>
      </w:pPr>
    </w:p>
    <w:p w:rsidR="00AC1CF5" w:rsidRDefault="00AC1CF5" w:rsidP="0054576F">
      <w:pPr>
        <w:pStyle w:val="afa"/>
      </w:pPr>
    </w:p>
    <w:p w:rsidR="00AC1CF5" w:rsidRDefault="00AC1CF5" w:rsidP="0054576F">
      <w:pPr>
        <w:pStyle w:val="afa"/>
      </w:pPr>
    </w:p>
    <w:p w:rsidR="00AC1CF5" w:rsidRDefault="00AC1CF5" w:rsidP="0054576F">
      <w:pPr>
        <w:pStyle w:val="afa"/>
      </w:pPr>
    </w:p>
    <w:p w:rsidR="00AC1CF5" w:rsidRDefault="00AC1CF5" w:rsidP="0054576F">
      <w:pPr>
        <w:pStyle w:val="afa"/>
      </w:pPr>
    </w:p>
    <w:p w:rsidR="00AC1CF5" w:rsidRDefault="00AC1CF5" w:rsidP="0054576F">
      <w:pPr>
        <w:pStyle w:val="afa"/>
      </w:pPr>
    </w:p>
    <w:p w:rsidR="00AC1CF5" w:rsidRDefault="00AC1CF5" w:rsidP="0054576F">
      <w:pPr>
        <w:pStyle w:val="afa"/>
      </w:pPr>
    </w:p>
    <w:p w:rsidR="00AC1CF5" w:rsidRPr="0054576F" w:rsidRDefault="00AC1CF5" w:rsidP="0054576F">
      <w:pPr>
        <w:pStyle w:val="afa"/>
      </w:pPr>
    </w:p>
    <w:p w:rsidR="00B22A9A" w:rsidRPr="0054576F" w:rsidRDefault="00B22A9A" w:rsidP="0054576F">
      <w:pPr>
        <w:pStyle w:val="afa"/>
      </w:pPr>
      <w:r w:rsidRPr="0054576F">
        <w:t>Реферат</w:t>
      </w:r>
    </w:p>
    <w:p w:rsidR="0054576F" w:rsidRDefault="0054576F" w:rsidP="0054576F">
      <w:pPr>
        <w:pStyle w:val="afa"/>
      </w:pPr>
    </w:p>
    <w:p w:rsidR="00B22A9A" w:rsidRPr="0054576F" w:rsidRDefault="00B22A9A" w:rsidP="0054576F">
      <w:pPr>
        <w:pStyle w:val="afa"/>
      </w:pPr>
      <w:r w:rsidRPr="0054576F">
        <w:t>по дисциплине</w:t>
      </w:r>
      <w:r w:rsidR="0054576F" w:rsidRPr="0054576F">
        <w:t>: "</w:t>
      </w:r>
      <w:r w:rsidRPr="0054576F">
        <w:t>Физическая культура</w:t>
      </w:r>
      <w:r w:rsidR="0054576F" w:rsidRPr="0054576F">
        <w:t>"</w:t>
      </w:r>
    </w:p>
    <w:p w:rsidR="0054576F" w:rsidRDefault="0054576F" w:rsidP="0054576F">
      <w:pPr>
        <w:pStyle w:val="afa"/>
      </w:pPr>
    </w:p>
    <w:p w:rsidR="0054576F" w:rsidRDefault="0054576F" w:rsidP="0054576F">
      <w:pPr>
        <w:pStyle w:val="afa"/>
      </w:pPr>
      <w:r w:rsidRPr="0054576F">
        <w:t>"</w:t>
      </w:r>
      <w:r w:rsidR="00B22A9A" w:rsidRPr="0054576F">
        <w:t xml:space="preserve">Средства физической культуры, комплексы физических упражнений и восстановительные </w:t>
      </w:r>
      <w:r w:rsidR="002610DD" w:rsidRPr="0054576F">
        <w:t xml:space="preserve">мероприятия </w:t>
      </w:r>
      <w:r w:rsidR="00B22A9A" w:rsidRPr="0054576F">
        <w:t>в системе профилактики профессиональных заболеваний</w:t>
      </w:r>
      <w:r w:rsidRPr="0054576F">
        <w:t>"</w:t>
      </w:r>
    </w:p>
    <w:p w:rsidR="0054576F" w:rsidRPr="0054576F" w:rsidRDefault="0054576F" w:rsidP="0054576F">
      <w:pPr>
        <w:pStyle w:val="afa"/>
      </w:pPr>
    </w:p>
    <w:p w:rsidR="0054576F" w:rsidRDefault="0054576F" w:rsidP="0054576F">
      <w:pPr>
        <w:pStyle w:val="afa"/>
        <w:ind w:left="5664"/>
        <w:jc w:val="left"/>
      </w:pPr>
    </w:p>
    <w:p w:rsidR="0054576F" w:rsidRDefault="0054576F" w:rsidP="0054576F">
      <w:pPr>
        <w:pStyle w:val="afa"/>
        <w:ind w:left="5664"/>
        <w:jc w:val="left"/>
      </w:pPr>
    </w:p>
    <w:p w:rsidR="00B22A9A" w:rsidRPr="0054576F" w:rsidRDefault="00B22A9A" w:rsidP="0054576F">
      <w:pPr>
        <w:pStyle w:val="afa"/>
        <w:ind w:left="5664"/>
        <w:jc w:val="left"/>
      </w:pPr>
      <w:r w:rsidRPr="0054576F">
        <w:t>Выполнил</w:t>
      </w:r>
      <w:r w:rsidR="0054576F" w:rsidRPr="0054576F">
        <w:t xml:space="preserve">: </w:t>
      </w:r>
    </w:p>
    <w:p w:rsidR="00B22A9A" w:rsidRPr="0054576F" w:rsidRDefault="00B22A9A" w:rsidP="0054576F">
      <w:pPr>
        <w:pStyle w:val="afa"/>
        <w:ind w:left="5664"/>
        <w:jc w:val="left"/>
      </w:pPr>
      <w:r w:rsidRPr="0054576F">
        <w:t>Студент группы СОП-05-1</w:t>
      </w:r>
    </w:p>
    <w:p w:rsidR="0054576F" w:rsidRPr="0054576F" w:rsidRDefault="00B22A9A" w:rsidP="0054576F">
      <w:pPr>
        <w:pStyle w:val="afa"/>
        <w:ind w:left="5664"/>
        <w:jc w:val="left"/>
      </w:pPr>
      <w:r w:rsidRPr="0054576F">
        <w:t>Хажеев А</w:t>
      </w:r>
      <w:r w:rsidR="0054576F">
        <w:t xml:space="preserve">.Л. </w:t>
      </w:r>
    </w:p>
    <w:p w:rsidR="00B22A9A" w:rsidRPr="0054576F" w:rsidRDefault="00B22A9A" w:rsidP="0054576F">
      <w:pPr>
        <w:pStyle w:val="afa"/>
        <w:ind w:left="5664"/>
        <w:jc w:val="left"/>
      </w:pPr>
      <w:r w:rsidRPr="0054576F">
        <w:t>Научный руководитель</w:t>
      </w:r>
      <w:r w:rsidR="0054576F" w:rsidRPr="0054576F">
        <w:t xml:space="preserve">: </w:t>
      </w:r>
    </w:p>
    <w:p w:rsidR="0054576F" w:rsidRDefault="00B22A9A" w:rsidP="0054576F">
      <w:pPr>
        <w:pStyle w:val="afa"/>
        <w:ind w:left="5664"/>
        <w:jc w:val="left"/>
      </w:pPr>
      <w:r w:rsidRPr="0054576F">
        <w:t>Черепенникова Л</w:t>
      </w:r>
      <w:r w:rsidR="0054576F">
        <w:t xml:space="preserve">.С. </w:t>
      </w:r>
    </w:p>
    <w:p w:rsidR="0054576F" w:rsidRPr="0054576F" w:rsidRDefault="002610DD" w:rsidP="0054576F">
      <w:pPr>
        <w:pStyle w:val="afa"/>
      </w:pPr>
      <w:r w:rsidRPr="0054576F">
        <w:t>Иркутск 2008</w:t>
      </w:r>
    </w:p>
    <w:p w:rsidR="0054576F" w:rsidRDefault="0054576F" w:rsidP="0054576F">
      <w:pPr>
        <w:pStyle w:val="afa"/>
      </w:pPr>
      <w:r>
        <w:br w:type="page"/>
      </w:r>
      <w:r w:rsidRPr="0054576F">
        <w:rPr>
          <w:b/>
          <w:bCs/>
        </w:rPr>
        <w:t>СОДЕРЖАНИЕ</w:t>
      </w:r>
    </w:p>
    <w:p w:rsidR="0054576F" w:rsidRDefault="0054576F" w:rsidP="0054576F">
      <w:pPr>
        <w:pStyle w:val="afa"/>
        <w:jc w:val="both"/>
      </w:pPr>
    </w:p>
    <w:p w:rsidR="0054576F" w:rsidRPr="00AC1CF5" w:rsidRDefault="0054576F" w:rsidP="0054576F">
      <w:pPr>
        <w:pStyle w:val="22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5567BD">
        <w:rPr>
          <w:rStyle w:val="af0"/>
          <w:noProof/>
        </w:rPr>
        <w:t>Комплекс физических упражнений для коррекции функционального состояния человека</w:t>
      </w:r>
      <w:r w:rsidRPr="00AC1CF5">
        <w:rPr>
          <w:noProof/>
          <w:webHidden/>
        </w:rPr>
        <w:tab/>
        <w:t>3</w:t>
      </w:r>
    </w:p>
    <w:p w:rsidR="0054576F" w:rsidRPr="00AC1CF5" w:rsidRDefault="0054576F" w:rsidP="0054576F">
      <w:pPr>
        <w:pStyle w:val="22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5567BD">
        <w:rPr>
          <w:rStyle w:val="af0"/>
          <w:noProof/>
        </w:rPr>
        <w:t>Правила проведения самостоятельных занятий физическими упражнениями</w:t>
      </w:r>
      <w:r w:rsidRPr="00AC1CF5">
        <w:rPr>
          <w:noProof/>
          <w:webHidden/>
        </w:rPr>
        <w:tab/>
        <w:t>4</w:t>
      </w:r>
    </w:p>
    <w:p w:rsidR="0054576F" w:rsidRPr="00AC1CF5" w:rsidRDefault="0054576F" w:rsidP="0054576F">
      <w:pPr>
        <w:pStyle w:val="22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5567BD">
        <w:rPr>
          <w:rStyle w:val="af0"/>
          <w:noProof/>
        </w:rPr>
        <w:t>Оздоровительные системы питания</w:t>
      </w:r>
      <w:r w:rsidRPr="00AC1CF5">
        <w:rPr>
          <w:noProof/>
          <w:webHidden/>
        </w:rPr>
        <w:tab/>
        <w:t>6</w:t>
      </w:r>
    </w:p>
    <w:p w:rsidR="0054576F" w:rsidRPr="00AC1CF5" w:rsidRDefault="0054576F" w:rsidP="0054576F">
      <w:pPr>
        <w:pStyle w:val="22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5567BD">
        <w:rPr>
          <w:rStyle w:val="af0"/>
          <w:noProof/>
        </w:rPr>
        <w:t>Восстановительные мероприятия</w:t>
      </w:r>
      <w:r w:rsidRPr="00AC1CF5">
        <w:rPr>
          <w:noProof/>
          <w:webHidden/>
        </w:rPr>
        <w:tab/>
        <w:t>8</w:t>
      </w:r>
    </w:p>
    <w:p w:rsidR="0054576F" w:rsidRPr="00AC1CF5" w:rsidRDefault="0054576F" w:rsidP="0054576F">
      <w:pPr>
        <w:pStyle w:val="22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5567BD">
        <w:rPr>
          <w:rStyle w:val="af0"/>
          <w:noProof/>
        </w:rPr>
        <w:t>Витаминные препараты</w:t>
      </w:r>
      <w:r w:rsidRPr="00AC1CF5">
        <w:rPr>
          <w:noProof/>
          <w:webHidden/>
        </w:rPr>
        <w:tab/>
        <w:t>9</w:t>
      </w:r>
    </w:p>
    <w:p w:rsidR="0054576F" w:rsidRPr="00AC1CF5" w:rsidRDefault="0054576F" w:rsidP="0054576F">
      <w:pPr>
        <w:pStyle w:val="22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5567BD">
        <w:rPr>
          <w:rStyle w:val="af0"/>
          <w:noProof/>
        </w:rPr>
        <w:t>Профессиональные заболевания</w:t>
      </w:r>
      <w:r w:rsidRPr="00AC1CF5">
        <w:rPr>
          <w:noProof/>
          <w:webHidden/>
        </w:rPr>
        <w:tab/>
        <w:t>11</w:t>
      </w:r>
    </w:p>
    <w:p w:rsidR="0054576F" w:rsidRPr="00AC1CF5" w:rsidRDefault="0054576F" w:rsidP="0054576F">
      <w:pPr>
        <w:pStyle w:val="12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5567BD">
        <w:rPr>
          <w:rStyle w:val="af0"/>
          <w:b w:val="0"/>
          <w:bCs w:val="0"/>
          <w:noProof/>
        </w:rPr>
        <w:t>Вывод</w:t>
      </w:r>
      <w:r w:rsidRPr="00AC1CF5">
        <w:rPr>
          <w:b w:val="0"/>
          <w:bCs w:val="0"/>
          <w:noProof/>
          <w:webHidden/>
        </w:rPr>
        <w:tab/>
        <w:t>17</w:t>
      </w:r>
    </w:p>
    <w:p w:rsidR="0054576F" w:rsidRDefault="0054576F" w:rsidP="0054576F">
      <w:pPr>
        <w:pStyle w:val="12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5567BD">
        <w:rPr>
          <w:rStyle w:val="af0"/>
          <w:b w:val="0"/>
          <w:bCs w:val="0"/>
          <w:noProof/>
        </w:rPr>
        <w:t>Литература</w:t>
      </w:r>
      <w:r w:rsidRPr="00AC1CF5">
        <w:rPr>
          <w:b w:val="0"/>
          <w:bCs w:val="0"/>
          <w:noProof/>
          <w:webHidden/>
        </w:rPr>
        <w:tab/>
        <w:t>18</w:t>
      </w:r>
    </w:p>
    <w:p w:rsidR="0054576F" w:rsidRPr="0054576F" w:rsidRDefault="0054576F" w:rsidP="0054576F">
      <w:pPr>
        <w:pStyle w:val="afa"/>
        <w:jc w:val="both"/>
      </w:pPr>
    </w:p>
    <w:p w:rsidR="0054576F" w:rsidRDefault="0054576F" w:rsidP="0054576F">
      <w:pPr>
        <w:pStyle w:val="2"/>
      </w:pPr>
      <w:bookmarkStart w:id="0" w:name="Позвоночник"/>
      <w:r>
        <w:br w:type="page"/>
      </w:r>
      <w:bookmarkStart w:id="1" w:name="_Toc220873660"/>
      <w:r w:rsidR="00855DCF" w:rsidRPr="0054576F">
        <w:rPr>
          <w:kern w:val="0"/>
        </w:rPr>
        <w:t>Комплекс физических упражнений для коррекции функционального состояния человека</w:t>
      </w:r>
      <w:bookmarkEnd w:id="1"/>
      <w:r w:rsidRPr="0054576F">
        <w:rPr>
          <w:kern w:val="0"/>
        </w:rPr>
        <w:t xml:space="preserve"> </w:t>
      </w:r>
    </w:p>
    <w:p w:rsidR="0054576F" w:rsidRDefault="0054576F" w:rsidP="0054576F"/>
    <w:p w:rsidR="00692914" w:rsidRPr="0054576F" w:rsidRDefault="00855DCF" w:rsidP="0054576F">
      <w:r w:rsidRPr="0054576F">
        <w:t>Лечебная физкультура позволяет вооружить педагогов методиками расслабления организма, способствует профилактике обострений и прогрессирования заболеваний опорно-двигательной системы</w:t>
      </w:r>
      <w:r w:rsidR="0054576F" w:rsidRPr="0054576F">
        <w:t xml:space="preserve">. </w:t>
      </w:r>
      <w:r w:rsidRPr="0054576F">
        <w:t>ЛФК в санатории-профилактории проводят в комплексе с медикаментозным лечением, массажем, физиопроцедурами и бальнеолечением</w:t>
      </w:r>
      <w:r w:rsidR="0054576F" w:rsidRPr="0054576F">
        <w:t xml:space="preserve">. </w:t>
      </w:r>
      <w:r w:rsidR="00692914" w:rsidRPr="0054576F">
        <w:t>Занятия должны носить оздоровительную, развивающую и воспитательную направленность</w:t>
      </w:r>
      <w:r w:rsidR="0054576F" w:rsidRPr="0054576F">
        <w:t xml:space="preserve">. </w:t>
      </w:r>
      <w:r w:rsidR="00692914" w:rsidRPr="0054576F">
        <w:t>В процессе занятий необходимо осуществлять самоконтроль и врачебный контроль над состоянием своего организма, своей физической подготовленности и строго соблюдать правила безопасности во время занятий физической культурой и спортом</w:t>
      </w:r>
      <w:r w:rsidR="0054576F" w:rsidRPr="0054576F">
        <w:t xml:space="preserve">. </w:t>
      </w:r>
      <w:r w:rsidR="00FE5814" w:rsidRPr="0054576F">
        <w:t>Тренировочное занятие состоит из трех частей</w:t>
      </w:r>
      <w:r w:rsidR="0054576F" w:rsidRPr="0054576F">
        <w:t xml:space="preserve">: </w:t>
      </w:r>
      <w:r w:rsidR="00FE5814" w:rsidRPr="0054576F">
        <w:t>подготовительной, основной и заключительной</w:t>
      </w:r>
      <w:r w:rsidR="0054576F" w:rsidRPr="0054576F">
        <w:t xml:space="preserve">. </w:t>
      </w:r>
      <w:r w:rsidR="00692914" w:rsidRPr="0054576F">
        <w:t>Одним из наиболее достойных физических упражнений, является бег</w:t>
      </w:r>
      <w:r w:rsidR="0054576F" w:rsidRPr="0054576F">
        <w:t xml:space="preserve">. </w:t>
      </w:r>
      <w:r w:rsidR="00692914" w:rsidRPr="0054576F">
        <w:t>Бег – прекрасное средство тренировки с помощью которой, можно существенно повысить деятельность сердечно-сосудистой и дыхательной систем, укрепить здоровье</w:t>
      </w:r>
      <w:r w:rsidR="0054576F" w:rsidRPr="0054576F">
        <w:t xml:space="preserve">. </w:t>
      </w:r>
      <w:r w:rsidR="00692914" w:rsidRPr="0054576F">
        <w:t>Бегать можно в любое время дня за час до еды и через два часа после еды</w:t>
      </w:r>
      <w:r w:rsidR="0054576F" w:rsidRPr="0054576F">
        <w:t xml:space="preserve">. </w:t>
      </w:r>
    </w:p>
    <w:p w:rsidR="0054576F" w:rsidRPr="0054576F" w:rsidRDefault="00580A0E" w:rsidP="0054576F">
      <w:r w:rsidRPr="0054576F">
        <w:t>Утренняя гимнастика помогает привести организм в рабочее состояние после сна, поддерживать высокий уровень работоспособности в течение дня, совершенствовать координацию нервно-мышечного аппарата, деятельность дыхательной и сердечно-сосудистой систем</w:t>
      </w:r>
      <w:r w:rsidR="0054576F" w:rsidRPr="0054576F">
        <w:t xml:space="preserve">. </w:t>
      </w:r>
      <w:r w:rsidRPr="0054576F">
        <w:t>Утренняя гимнастика и водные процедуры активизируют деятельность мышечных и кожных рецепторов, вестибулярного аппарат, способствует повышению возбудимости ЦНС, что приводит к улучшению функций внутренних органов и опорно-двигательного аппарата</w:t>
      </w:r>
      <w:r w:rsidR="0054576F" w:rsidRPr="0054576F">
        <w:t xml:space="preserve">. </w:t>
      </w:r>
    </w:p>
    <w:p w:rsidR="00692914" w:rsidRPr="0054576F" w:rsidRDefault="0054576F" w:rsidP="0054576F">
      <w:pPr>
        <w:pStyle w:val="2"/>
        <w:rPr>
          <w:kern w:val="0"/>
        </w:rPr>
      </w:pPr>
      <w:bookmarkStart w:id="2" w:name="_Toc451088578"/>
      <w:r>
        <w:br w:type="page"/>
      </w:r>
      <w:bookmarkStart w:id="3" w:name="_Toc220873661"/>
      <w:r w:rsidR="00692914" w:rsidRPr="0054576F">
        <w:rPr>
          <w:kern w:val="0"/>
        </w:rPr>
        <w:t>Правила проведения самостоятельных занятий физическими упражнениями</w:t>
      </w:r>
      <w:bookmarkEnd w:id="2"/>
      <w:bookmarkEnd w:id="3"/>
    </w:p>
    <w:p w:rsidR="0054576F" w:rsidRDefault="0054576F" w:rsidP="0054576F"/>
    <w:p w:rsidR="00692914" w:rsidRPr="0054576F" w:rsidRDefault="00692914" w:rsidP="0054576F">
      <w:r w:rsidRPr="0054576F">
        <w:t>Прежде чем начать самостоятельные занятия физическими упражнениями, выясните состояние своего здоровья, физического развития и определите уровень физической подготовленности</w:t>
      </w:r>
      <w:r w:rsidR="0054576F" w:rsidRPr="0054576F">
        <w:t xml:space="preserve">. </w:t>
      </w:r>
    </w:p>
    <w:p w:rsidR="00692914" w:rsidRPr="0054576F" w:rsidRDefault="00692914" w:rsidP="0054576F">
      <w:r w:rsidRPr="0054576F">
        <w:t>Тренировку обязательно начинайте с разминки, а по завершении используйте восстанавливающие процедуры (массаж, теплый душ, ванна, сауна</w:t>
      </w:r>
      <w:r w:rsidR="0054576F" w:rsidRPr="0054576F">
        <w:t xml:space="preserve">). </w:t>
      </w:r>
    </w:p>
    <w:p w:rsidR="00692914" w:rsidRPr="0054576F" w:rsidRDefault="00692914" w:rsidP="0054576F">
      <w:r w:rsidRPr="0054576F">
        <w:t>Помните, что эффективность тренировки будет наиболее высокой, если вы будете использовать физические упражнения совместно с закаливающими процедурами, соблюдать гигиенические условия, режим для правильного питания</w:t>
      </w:r>
      <w:r w:rsidR="0054576F" w:rsidRPr="0054576F">
        <w:t xml:space="preserve">. </w:t>
      </w:r>
    </w:p>
    <w:p w:rsidR="00692914" w:rsidRPr="0054576F" w:rsidRDefault="00692914" w:rsidP="0054576F">
      <w:r w:rsidRPr="0054576F">
        <w:t>Старайтесь соблюдать физиологические принципы тренировки</w:t>
      </w:r>
      <w:r w:rsidR="0054576F" w:rsidRPr="0054576F">
        <w:t xml:space="preserve">: </w:t>
      </w:r>
      <w:r w:rsidRPr="0054576F">
        <w:t>постепенное увеличение трудности упражнений, объема и интенсивности физических</w:t>
      </w:r>
      <w:r w:rsidR="0054576F" w:rsidRPr="0054576F">
        <w:t xml:space="preserve"> </w:t>
      </w:r>
      <w:r w:rsidRPr="0054576F">
        <w:t>нагрузок, правильное чередование нагрузок и отдыха между упражнениями с учетом вашей тренированности и переносимости нагрузки</w:t>
      </w:r>
      <w:r w:rsidR="0054576F" w:rsidRPr="0054576F">
        <w:t xml:space="preserve">. </w:t>
      </w:r>
    </w:p>
    <w:p w:rsidR="00692914" w:rsidRPr="0054576F" w:rsidRDefault="00692914" w:rsidP="0054576F">
      <w:r w:rsidRPr="0054576F">
        <w:t>Помните, что результаты тренировок зависят от их регулярности, так как большие перерывы (4 – 5 дней и более</w:t>
      </w:r>
      <w:r w:rsidR="0054576F" w:rsidRPr="0054576F">
        <w:t xml:space="preserve">) </w:t>
      </w:r>
      <w:r w:rsidRPr="0054576F">
        <w:t>между занятиями снижают эффект предыдущих занятий</w:t>
      </w:r>
      <w:r w:rsidR="0054576F" w:rsidRPr="0054576F">
        <w:t xml:space="preserve">. </w:t>
      </w:r>
    </w:p>
    <w:p w:rsidR="00692914" w:rsidRPr="0054576F" w:rsidRDefault="00692914" w:rsidP="0054576F">
      <w:r w:rsidRPr="0054576F">
        <w:t>Не стремитесь к достижению высоких результатов в кротчайшие сроки</w:t>
      </w:r>
      <w:r w:rsidR="0054576F" w:rsidRPr="0054576F">
        <w:t xml:space="preserve">. </w:t>
      </w:r>
      <w:r w:rsidRPr="0054576F">
        <w:t>Спешка может привести к перегрузке организма и переутомлению</w:t>
      </w:r>
      <w:r w:rsidR="0054576F" w:rsidRPr="0054576F">
        <w:t xml:space="preserve">. </w:t>
      </w:r>
    </w:p>
    <w:p w:rsidR="00692914" w:rsidRPr="0054576F" w:rsidRDefault="00692914" w:rsidP="0054576F">
      <w:r w:rsidRPr="0054576F">
        <w:t>Физические нагрузки должны соответствовать вашим возможностям, поэтому их сложность повышайте постепенно, контролируя реакцию организма на них</w:t>
      </w:r>
      <w:r w:rsidR="0054576F" w:rsidRPr="0054576F">
        <w:t xml:space="preserve">. </w:t>
      </w:r>
    </w:p>
    <w:p w:rsidR="00692914" w:rsidRPr="0054576F" w:rsidRDefault="00692914" w:rsidP="0054576F">
      <w:r w:rsidRPr="0054576F">
        <w:t>Составляя план тренировки, включайте упражнения для развития всех двигательных качеств (быстроты, силы, гибкости, выносливости, скоростно-силовых и координационных качеств</w:t>
      </w:r>
      <w:r w:rsidR="0054576F" w:rsidRPr="0054576F">
        <w:t xml:space="preserve">). </w:t>
      </w:r>
      <w:r w:rsidRPr="0054576F">
        <w:t>Это позволяет вам достичь успехов в избранном виде спорта</w:t>
      </w:r>
      <w:r w:rsidR="0054576F" w:rsidRPr="0054576F">
        <w:t xml:space="preserve">. </w:t>
      </w:r>
    </w:p>
    <w:p w:rsidR="00692914" w:rsidRPr="0054576F" w:rsidRDefault="00692914" w:rsidP="0054576F">
      <w:r w:rsidRPr="0054576F">
        <w:t>Если вы почувствовали усталость, то на следующих тренировках нагрузку надо снизить</w:t>
      </w:r>
      <w:r w:rsidR="0054576F" w:rsidRPr="0054576F">
        <w:t xml:space="preserve">. </w:t>
      </w:r>
    </w:p>
    <w:p w:rsidR="0054576F" w:rsidRPr="0054576F" w:rsidRDefault="00692914" w:rsidP="0054576F">
      <w:r w:rsidRPr="0054576F">
        <w:t>Если вы почувствовали недомогание или какие-то отклонения в состоянии здоровья, переутомление, прекратите тренировки посоветуйтесь с учителем физической культуры или врачом</w:t>
      </w:r>
      <w:r w:rsidR="0054576F" w:rsidRPr="0054576F">
        <w:t xml:space="preserve">. </w:t>
      </w:r>
    </w:p>
    <w:p w:rsidR="00855DCF" w:rsidRPr="0054576F" w:rsidRDefault="00855DCF" w:rsidP="0054576F">
      <w:r w:rsidRPr="0054576F">
        <w:t>Ежедневные упражнения для позвоночника</w:t>
      </w:r>
      <w:bookmarkEnd w:id="0"/>
      <w:r w:rsidR="0054576F" w:rsidRPr="0054576F">
        <w:t xml:space="preserve">: </w:t>
      </w:r>
    </w:p>
    <w:p w:rsidR="00855DCF" w:rsidRPr="0054576F" w:rsidRDefault="00855DCF" w:rsidP="0054576F">
      <w:r w:rsidRPr="0054576F">
        <w:t>1</w:t>
      </w:r>
      <w:r w:rsidR="0054576F" w:rsidRPr="0054576F">
        <w:t xml:space="preserve">. </w:t>
      </w:r>
      <w:r w:rsidRPr="0054576F">
        <w:t>Вращение головы утром и вечером и 2-3 раза в течение дня</w:t>
      </w:r>
      <w:r w:rsidR="0054576F" w:rsidRPr="0054576F">
        <w:t xml:space="preserve">. </w:t>
      </w:r>
    </w:p>
    <w:p w:rsidR="00855DCF" w:rsidRPr="0054576F" w:rsidRDefault="00855DCF" w:rsidP="0054576F">
      <w:r w:rsidRPr="0054576F">
        <w:t>2</w:t>
      </w:r>
      <w:r w:rsidR="0054576F" w:rsidRPr="0054576F">
        <w:t xml:space="preserve">. </w:t>
      </w:r>
      <w:r w:rsidRPr="0054576F">
        <w:t>Наклоны вперед 3-4 серии в день по 20-30 наклонов</w:t>
      </w:r>
      <w:r w:rsidR="0054576F" w:rsidRPr="0054576F">
        <w:t xml:space="preserve">. </w:t>
      </w:r>
      <w:r w:rsidRPr="0054576F">
        <w:t>Со второй недели – с отягощением в 10 кг</w:t>
      </w:r>
      <w:r w:rsidR="0054576F" w:rsidRPr="0054576F">
        <w:t xml:space="preserve">. </w:t>
      </w:r>
      <w:r w:rsidRPr="0054576F">
        <w:t xml:space="preserve">Постепенно увеличивая вес груза </w:t>
      </w:r>
    </w:p>
    <w:p w:rsidR="00855DCF" w:rsidRPr="0054576F" w:rsidRDefault="00855DCF" w:rsidP="0054576F">
      <w:r w:rsidRPr="0054576F">
        <w:t>3</w:t>
      </w:r>
      <w:r w:rsidR="0054576F" w:rsidRPr="0054576F">
        <w:t xml:space="preserve">. </w:t>
      </w:r>
      <w:r w:rsidRPr="0054576F">
        <w:t>Вис на перекладине, полезно при этом поворачивать тело вокруг оси</w:t>
      </w:r>
      <w:r w:rsidR="0054576F" w:rsidRPr="0054576F">
        <w:t xml:space="preserve">. </w:t>
      </w:r>
    </w:p>
    <w:p w:rsidR="00855DCF" w:rsidRPr="0054576F" w:rsidRDefault="00855DCF" w:rsidP="0054576F">
      <w:r w:rsidRPr="0054576F">
        <w:t>4</w:t>
      </w:r>
      <w:r w:rsidR="0054576F" w:rsidRPr="0054576F">
        <w:t xml:space="preserve">. </w:t>
      </w:r>
      <w:r w:rsidRPr="0054576F">
        <w:t>Качание на спине, лечь на спину, на полу (не на ковре</w:t>
      </w:r>
      <w:r w:rsidR="0054576F" w:rsidRPr="0054576F">
        <w:t xml:space="preserve">) </w:t>
      </w:r>
      <w:r w:rsidRPr="0054576F">
        <w:t>и качаться на спине</w:t>
      </w:r>
      <w:r w:rsidR="0054576F" w:rsidRPr="0054576F">
        <w:t xml:space="preserve">. </w:t>
      </w:r>
    </w:p>
    <w:p w:rsidR="00855DCF" w:rsidRPr="0054576F" w:rsidRDefault="00855DCF" w:rsidP="0054576F">
      <w:r w:rsidRPr="0054576F">
        <w:t>5</w:t>
      </w:r>
      <w:r w:rsidR="0054576F" w:rsidRPr="0054576F">
        <w:t xml:space="preserve">. </w:t>
      </w:r>
      <w:r w:rsidRPr="0054576F">
        <w:t>Вращения поясничным отделом, несколько раз в день по 5-7 минут, пока не почувствуется тепло в нижней части позвоночника</w:t>
      </w:r>
      <w:r w:rsidR="0054576F" w:rsidRPr="0054576F">
        <w:t xml:space="preserve">. </w:t>
      </w:r>
    </w:p>
    <w:p w:rsidR="00855DCF" w:rsidRPr="0054576F" w:rsidRDefault="00855DCF" w:rsidP="0054576F">
      <w:r w:rsidRPr="0054576F">
        <w:t>Физические упражнения можно проводить, не вставая со стула или стоя у рабочего места в зависимости от выполняемой работы</w:t>
      </w:r>
      <w:r w:rsidR="0054576F" w:rsidRPr="0054576F">
        <w:t xml:space="preserve">. </w:t>
      </w:r>
      <w:r w:rsidRPr="0054576F">
        <w:t>Чтобы снять легкое утомление следует сделать два-три упражнения (для рук, ног и тела</w:t>
      </w:r>
      <w:r w:rsidR="0054576F" w:rsidRPr="0054576F">
        <w:t xml:space="preserve">). </w:t>
      </w:r>
      <w:r w:rsidRPr="0054576F">
        <w:t>Кроме того, выполнение данного комплекса позволит повышать самочувствие и работоспособность и настраивать на предстающий рабочий день</w:t>
      </w:r>
      <w:r w:rsidR="0054576F" w:rsidRPr="0054576F">
        <w:t xml:space="preserve">. </w:t>
      </w:r>
    </w:p>
    <w:p w:rsidR="00855DCF" w:rsidRPr="0054576F" w:rsidRDefault="00855DCF" w:rsidP="0054576F">
      <w:r w:rsidRPr="0054576F">
        <w:t>Вариант сидя</w:t>
      </w:r>
      <w:r w:rsidR="0054576F" w:rsidRPr="0054576F">
        <w:t xml:space="preserve">: </w:t>
      </w:r>
    </w:p>
    <w:p w:rsidR="00855DCF" w:rsidRPr="0054576F" w:rsidRDefault="00855DCF" w:rsidP="0054576F">
      <w:r w:rsidRPr="0054576F">
        <w:t>1</w:t>
      </w:r>
      <w:r w:rsidR="0054576F" w:rsidRPr="0054576F">
        <w:t xml:space="preserve">. </w:t>
      </w:r>
      <w:r w:rsidRPr="0054576F">
        <w:t>Руки прижаты к плечам, ноги согнуты под прямым углом</w:t>
      </w:r>
      <w:r w:rsidR="0054576F" w:rsidRPr="0054576F">
        <w:t xml:space="preserve">. </w:t>
      </w:r>
      <w:r w:rsidRPr="0054576F">
        <w:t>Поочередно ноги выпрямлять вперед, руки вытягивать вверх</w:t>
      </w:r>
      <w:r w:rsidR="0054576F" w:rsidRPr="0054576F">
        <w:t xml:space="preserve">. </w:t>
      </w:r>
    </w:p>
    <w:p w:rsidR="00855DCF" w:rsidRPr="0054576F" w:rsidRDefault="00855DCF" w:rsidP="0054576F">
      <w:r w:rsidRPr="0054576F">
        <w:t>2</w:t>
      </w:r>
      <w:r w:rsidR="0054576F" w:rsidRPr="0054576F">
        <w:t xml:space="preserve">. </w:t>
      </w:r>
      <w:r w:rsidRPr="0054576F">
        <w:t>Ноги максимально разведены в стороны, руки опущены вниз</w:t>
      </w:r>
      <w:r w:rsidR="0054576F" w:rsidRPr="0054576F">
        <w:t xml:space="preserve">. </w:t>
      </w:r>
      <w:r w:rsidRPr="0054576F">
        <w:t>Наклонять туловище в стороны, руки свободно опущены</w:t>
      </w:r>
      <w:r w:rsidR="0054576F" w:rsidRPr="0054576F">
        <w:t xml:space="preserve">. </w:t>
      </w:r>
    </w:p>
    <w:p w:rsidR="00855DCF" w:rsidRPr="0054576F" w:rsidRDefault="00855DCF" w:rsidP="0054576F">
      <w:r w:rsidRPr="0054576F">
        <w:t>Вариант стоя</w:t>
      </w:r>
      <w:r w:rsidR="0054576F" w:rsidRPr="0054576F">
        <w:t xml:space="preserve">: </w:t>
      </w:r>
    </w:p>
    <w:p w:rsidR="00855DCF" w:rsidRPr="0054576F" w:rsidRDefault="00855DCF" w:rsidP="0054576F">
      <w:r w:rsidRPr="0054576F">
        <w:t>1</w:t>
      </w:r>
      <w:r w:rsidR="0054576F" w:rsidRPr="0054576F">
        <w:t xml:space="preserve">. </w:t>
      </w:r>
      <w:r w:rsidRPr="0054576F">
        <w:t>Ноги вместе, руки за спиной, пальцы сцеплены</w:t>
      </w:r>
      <w:r w:rsidR="0054576F" w:rsidRPr="0054576F">
        <w:t xml:space="preserve">. </w:t>
      </w:r>
      <w:r w:rsidRPr="0054576F">
        <w:t>Подняться на носки и отвести руки назад до предела, не расцепляя пальцев</w:t>
      </w:r>
      <w:r w:rsidR="0054576F" w:rsidRPr="0054576F">
        <w:t xml:space="preserve">. </w:t>
      </w:r>
      <w:r w:rsidRPr="0054576F">
        <w:t>Голову повернуть при этом в сторону</w:t>
      </w:r>
      <w:r w:rsidR="0054576F" w:rsidRPr="0054576F">
        <w:t xml:space="preserve">. </w:t>
      </w:r>
    </w:p>
    <w:p w:rsidR="00855DCF" w:rsidRPr="0054576F" w:rsidRDefault="00855DCF" w:rsidP="0054576F">
      <w:r w:rsidRPr="0054576F">
        <w:t>2</w:t>
      </w:r>
      <w:r w:rsidR="0054576F" w:rsidRPr="0054576F">
        <w:t xml:space="preserve">. </w:t>
      </w:r>
      <w:r w:rsidRPr="0054576F">
        <w:t>Стать перед столом, ноги вместе, ладони на столе</w:t>
      </w:r>
      <w:r w:rsidR="0054576F" w:rsidRPr="0054576F">
        <w:t xml:space="preserve">. </w:t>
      </w:r>
      <w:r w:rsidRPr="0054576F">
        <w:t>Медленное приседание с постепенным ускорением темпа, руки все время лежат на столе</w:t>
      </w:r>
      <w:r w:rsidR="0054576F" w:rsidRPr="0054576F">
        <w:t xml:space="preserve">. </w:t>
      </w:r>
    </w:p>
    <w:p w:rsidR="0054576F" w:rsidRDefault="00855DCF" w:rsidP="0054576F">
      <w:r w:rsidRPr="0054576F">
        <w:t>Дыхательные упражнения завершают выполнение упражнений с приседаниями</w:t>
      </w:r>
      <w:r w:rsidR="0054576F" w:rsidRPr="0054576F">
        <w:t xml:space="preserve">. </w:t>
      </w:r>
      <w:r w:rsidRPr="0054576F">
        <w:t>"Полное дыхание" производится так</w:t>
      </w:r>
      <w:r w:rsidR="0054576F" w:rsidRPr="0054576F">
        <w:t xml:space="preserve">: </w:t>
      </w:r>
      <w:r w:rsidRPr="0054576F">
        <w:t>максимальный вдох и предельный выдох, затем одно-два углубленных дыхания (вдох и выдох производятся не до предела, но достаточно глубоко</w:t>
      </w:r>
      <w:r w:rsidR="0054576F" w:rsidRPr="0054576F">
        <w:t xml:space="preserve">) </w:t>
      </w:r>
      <w:r w:rsidRPr="0054576F">
        <w:t>и два спокойных дыхания, необходимых для ритмичного отдыха дыхательных мышц</w:t>
      </w:r>
      <w:r w:rsidR="0054576F" w:rsidRPr="0054576F">
        <w:t xml:space="preserve">. </w:t>
      </w:r>
    </w:p>
    <w:p w:rsidR="003F4101" w:rsidRPr="0054576F" w:rsidRDefault="003F4101" w:rsidP="0054576F"/>
    <w:p w:rsidR="0054576F" w:rsidRPr="0054576F" w:rsidRDefault="00CC1982" w:rsidP="0054576F">
      <w:pPr>
        <w:pStyle w:val="2"/>
        <w:rPr>
          <w:kern w:val="0"/>
        </w:rPr>
      </w:pPr>
      <w:bookmarkStart w:id="4" w:name="_Toc220873662"/>
      <w:r w:rsidRPr="0054576F">
        <w:rPr>
          <w:kern w:val="0"/>
        </w:rPr>
        <w:t>Оздоровительные системы питания</w:t>
      </w:r>
      <w:bookmarkEnd w:id="4"/>
    </w:p>
    <w:p w:rsidR="0054576F" w:rsidRDefault="0054576F" w:rsidP="0054576F"/>
    <w:p w:rsidR="00421A60" w:rsidRPr="0054576F" w:rsidRDefault="00CC1982" w:rsidP="0054576F">
      <w:r w:rsidRPr="0054576F">
        <w:t>Здоровье</w:t>
      </w:r>
      <w:r w:rsidR="0054576F" w:rsidRPr="0054576F">
        <w:t xml:space="preserve"> - </w:t>
      </w:r>
      <w:r w:rsidRPr="0054576F">
        <w:t>это не только отсутствие хронических заболеваний, но и хорошее душевное самочувствие</w:t>
      </w:r>
      <w:r w:rsidR="0054576F" w:rsidRPr="0054576F">
        <w:t xml:space="preserve">. </w:t>
      </w:r>
      <w:r w:rsidRPr="0054576F">
        <w:t>А поскольку 90% педагогов</w:t>
      </w:r>
      <w:r w:rsidR="0054576F" w:rsidRPr="0054576F">
        <w:t xml:space="preserve"> - </w:t>
      </w:r>
      <w:r w:rsidRPr="0054576F">
        <w:t>женщины, для них очень важен цветущий, ухоженный внешний вид</w:t>
      </w:r>
      <w:r w:rsidR="0054576F" w:rsidRPr="0054576F">
        <w:t xml:space="preserve">. </w:t>
      </w:r>
      <w:r w:rsidRPr="0054576F">
        <w:t>На базе водолечебницы, помимо лечебно-профилактических процедур, педагогам предлагаются дополнительные косметические услуги, а желающие могут научиться несложным приемам массажа лица</w:t>
      </w:r>
      <w:r w:rsidR="0054576F" w:rsidRPr="0054576F">
        <w:t xml:space="preserve">. </w:t>
      </w:r>
      <w:r w:rsidRPr="0054576F">
        <w:t>Правильное здоровое питание</w:t>
      </w:r>
      <w:r w:rsidR="0054576F" w:rsidRPr="0054576F">
        <w:t xml:space="preserve"> - </w:t>
      </w:r>
      <w:r w:rsidRPr="0054576F">
        <w:t>основополагающий принцип направленный на укрепление и сохранение здоровья, поддержание их активной долголетней жизни</w:t>
      </w:r>
      <w:r w:rsidR="0054576F" w:rsidRPr="0054576F">
        <w:t xml:space="preserve">. </w:t>
      </w:r>
      <w:r w:rsidRPr="0054576F">
        <w:t>Правильное функциональное и здоровое питание</w:t>
      </w:r>
      <w:r w:rsidR="0054576F" w:rsidRPr="0054576F">
        <w:t xml:space="preserve"> - </w:t>
      </w:r>
      <w:r w:rsidRPr="0054576F">
        <w:t>это залог продолжительной активной жизни</w:t>
      </w:r>
      <w:r w:rsidR="0054576F" w:rsidRPr="0054576F">
        <w:t xml:space="preserve">. </w:t>
      </w:r>
      <w:r w:rsidRPr="0054576F">
        <w:t>Подбор пищевых продуктов основывается на том, что поступление в организм пищи должно быть с достаточным количеством жиров, белков, углеводов, витаминов, мине реальных солей, воды</w:t>
      </w:r>
      <w:r w:rsidR="0054576F" w:rsidRPr="0054576F">
        <w:t xml:space="preserve">. </w:t>
      </w:r>
      <w:r w:rsidRPr="0054576F">
        <w:t>Считается, что суточная норма белка в среднем составляет 100 г, жира</w:t>
      </w:r>
      <w:r w:rsidR="0054576F" w:rsidRPr="0054576F">
        <w:t xml:space="preserve"> - </w:t>
      </w:r>
      <w:r w:rsidRPr="0054576F">
        <w:t>80-90 г, углеводов</w:t>
      </w:r>
      <w:r w:rsidR="0054576F" w:rsidRPr="0054576F">
        <w:t xml:space="preserve"> - </w:t>
      </w:r>
      <w:r w:rsidRPr="0054576F">
        <w:t>350-400 г</w:t>
      </w:r>
      <w:r w:rsidR="0054576F" w:rsidRPr="0054576F">
        <w:t xml:space="preserve">. </w:t>
      </w:r>
      <w:r w:rsidRPr="0054576F">
        <w:t>Соотношение белков жиров и углеводов должно составлять соответственно 15-30-55% суточной калорийности потребляемой пищи</w:t>
      </w:r>
      <w:r w:rsidR="0054576F" w:rsidRPr="0054576F">
        <w:t xml:space="preserve">. </w:t>
      </w:r>
      <w:r w:rsidRPr="0054576F">
        <w:t>В диетолечении используются витаминные напитки из сиропа шиповника, лимона, йодированного сиропа из трав</w:t>
      </w:r>
      <w:r w:rsidR="00AC1CF5">
        <w:t xml:space="preserve">. </w:t>
      </w:r>
      <w:r w:rsidRPr="0054576F">
        <w:t>Раздельное питание обеспечивает совместимость различных пищевых продуктов на основе кислотно-щелочного равновесия</w:t>
      </w:r>
      <w:r w:rsidR="0054576F" w:rsidRPr="0054576F">
        <w:t xml:space="preserve">. </w:t>
      </w:r>
      <w:r w:rsidRPr="0054576F">
        <w:t>Одни продукты усваиваются в кислой среде, когда смесь пищевой кашицы и пищеварительных соков в желудке кислая (мясо, рыба, молоко, яйца</w:t>
      </w:r>
      <w:r w:rsidR="0054576F" w:rsidRPr="0054576F">
        <w:t>),</w:t>
      </w:r>
      <w:r w:rsidRPr="0054576F">
        <w:t xml:space="preserve"> другие</w:t>
      </w:r>
      <w:r w:rsidR="0054576F" w:rsidRPr="0054576F">
        <w:t xml:space="preserve"> - </w:t>
      </w:r>
      <w:r w:rsidRPr="0054576F">
        <w:t>в щелочной (злаковые, хлеб, овощи, сахар</w:t>
      </w:r>
      <w:r w:rsidR="0054576F" w:rsidRPr="0054576F">
        <w:t xml:space="preserve">). </w:t>
      </w:r>
      <w:r w:rsidRPr="0054576F">
        <w:t>Смешение тех и других во время еды значительно уменьшает их усвоение, поскольку щелочь и кислота в желудке взаимно нейтрализуются</w:t>
      </w:r>
      <w:r w:rsidR="0054576F" w:rsidRPr="0054576F">
        <w:t xml:space="preserve">. </w:t>
      </w:r>
      <w:r w:rsidRPr="0054576F">
        <w:t>Одновременно переваривание двух разных продуктов требует от организма повышения энергозатрат, хотя эффект полезности каждого из них значительно теряется</w:t>
      </w:r>
      <w:r w:rsidR="0054576F" w:rsidRPr="0054576F">
        <w:t xml:space="preserve">. </w:t>
      </w:r>
      <w:r w:rsidRPr="0054576F">
        <w:t>В желудке преобладает кислое пищеварение, поэтому, чтобы не закислять организм, в суточном рационе должен иметь место щелочной избыток</w:t>
      </w:r>
      <w:r w:rsidR="0054576F" w:rsidRPr="0054576F">
        <w:t xml:space="preserve">. </w:t>
      </w:r>
      <w:r w:rsidRPr="0054576F">
        <w:t>Наиболее выраженными щелочеобразователями являются овощи и фрукты, а к кислообразующим относятся мясо, жиры, крупы</w:t>
      </w:r>
      <w:r w:rsidR="0054576F" w:rsidRPr="0054576F">
        <w:t xml:space="preserve">. </w:t>
      </w:r>
      <w:r w:rsidRPr="0054576F">
        <w:t>В дневном рационе, как правило, рекомендуют</w:t>
      </w:r>
      <w:r w:rsidR="0054576F" w:rsidRPr="0054576F">
        <w:t xml:space="preserve">: </w:t>
      </w:r>
      <w:r w:rsidRPr="0054576F">
        <w:t>мясо (рыба</w:t>
      </w:r>
      <w:r w:rsidR="0054576F" w:rsidRPr="0054576F">
        <w:t xml:space="preserve">) </w:t>
      </w:r>
      <w:r w:rsidRPr="0054576F">
        <w:t>плюс зерновые (20%</w:t>
      </w:r>
      <w:r w:rsidR="0054576F" w:rsidRPr="0054576F">
        <w:t xml:space="preserve">) </w:t>
      </w:r>
      <w:r w:rsidRPr="0054576F">
        <w:t>и фрукты плюс овощи (80%</w:t>
      </w:r>
      <w:r w:rsidR="0054576F" w:rsidRPr="0054576F">
        <w:t xml:space="preserve">). </w:t>
      </w:r>
      <w:r w:rsidRPr="0054576F">
        <w:t>При раздельном питании важно не смешивать щелочноизбыточные и кислотоизбыточные продукты</w:t>
      </w:r>
      <w:r w:rsidR="0054576F" w:rsidRPr="0054576F">
        <w:t xml:space="preserve">. </w:t>
      </w:r>
    </w:p>
    <w:p w:rsidR="00421A60" w:rsidRPr="0054576F" w:rsidRDefault="00421A60" w:rsidP="0054576F">
      <w:r w:rsidRPr="0054576F">
        <w:t>Питательные вещества выполняют не только энергетическую, но и пластическую функцию</w:t>
      </w:r>
      <w:r w:rsidR="0054576F" w:rsidRPr="0054576F">
        <w:t xml:space="preserve"> - </w:t>
      </w:r>
      <w:r w:rsidRPr="0054576F">
        <w:t>используются для построения структур и синтеза секретов</w:t>
      </w:r>
      <w:r w:rsidR="0054576F" w:rsidRPr="0054576F">
        <w:t xml:space="preserve">. </w:t>
      </w:r>
      <w:r w:rsidRPr="0054576F">
        <w:t>Пищевой рацион должен содержать некоторое минимальное количество белков, жиров и углеводов</w:t>
      </w:r>
      <w:r w:rsidR="0054576F" w:rsidRPr="0054576F">
        <w:t xml:space="preserve">. </w:t>
      </w:r>
      <w:r w:rsidRPr="0054576F">
        <w:t>Если поступление этого минимального количества обеспечивается, то остальная часть может быть заменена</w:t>
      </w:r>
      <w:r w:rsidR="0054576F" w:rsidRPr="0054576F">
        <w:t xml:space="preserve">. </w:t>
      </w:r>
      <w:r w:rsidRPr="0054576F">
        <w:t>Особенно тяжелые нарушения в организме возникают при недостаточном поступлении белков</w:t>
      </w:r>
      <w:r w:rsidR="0054576F" w:rsidRPr="0054576F">
        <w:t xml:space="preserve">. </w:t>
      </w:r>
    </w:p>
    <w:p w:rsidR="00421A60" w:rsidRPr="0054576F" w:rsidRDefault="00421A60" w:rsidP="0054576F">
      <w:r w:rsidRPr="0054576F">
        <w:t>Белки представляют собой полимерные соединения, состоящие из отдельных аминокислот, которые и используются при синтезе соединений, необходимых организму для обеспечения жизнедеятельности и построения его структур</w:t>
      </w:r>
      <w:r w:rsidR="0054576F" w:rsidRPr="0054576F">
        <w:t xml:space="preserve">. </w:t>
      </w:r>
      <w:r w:rsidRPr="0054576F">
        <w:t>Известно 24 вида различных аминокислот</w:t>
      </w:r>
      <w:r w:rsidR="0054576F" w:rsidRPr="0054576F">
        <w:t xml:space="preserve">. </w:t>
      </w:r>
      <w:r w:rsidRPr="0054576F">
        <w:t>В состав пищи обязательно должны входить белки, содержащие незаменимые аминокислоты</w:t>
      </w:r>
      <w:r w:rsidR="0054576F" w:rsidRPr="0054576F">
        <w:t xml:space="preserve">: </w:t>
      </w:r>
      <w:r w:rsidRPr="0054576F">
        <w:t>они либо совсем не образуются в организме, либо образуются недостаточно</w:t>
      </w:r>
      <w:r w:rsidR="0054576F" w:rsidRPr="0054576F">
        <w:t xml:space="preserve">. </w:t>
      </w:r>
      <w:r w:rsidRPr="0054576F">
        <w:t>Поэтому белки не могут быть заменены жирами и углеводами</w:t>
      </w:r>
      <w:r w:rsidR="0054576F" w:rsidRPr="0054576F">
        <w:t xml:space="preserve">. </w:t>
      </w:r>
    </w:p>
    <w:p w:rsidR="0054576F" w:rsidRDefault="00421A60" w:rsidP="0054576F">
      <w:r w:rsidRPr="0054576F">
        <w:t>Белки содержатся как в животной, так и в растительной пище</w:t>
      </w:r>
      <w:r w:rsidR="0054576F" w:rsidRPr="0054576F">
        <w:t xml:space="preserve">. </w:t>
      </w:r>
      <w:r w:rsidRPr="0054576F">
        <w:t>Основными источниками животных белков служат мясо, рыба, молоко, молочные продукты и яйца</w:t>
      </w:r>
      <w:r w:rsidR="0054576F" w:rsidRPr="0054576F">
        <w:t xml:space="preserve">. </w:t>
      </w:r>
      <w:r w:rsidRPr="0054576F">
        <w:t>В хлебе, картофеле, бобовых имеется относительно высокое содержание растительных белков, а в небольших количествах они содержатся почти во всех фруктах и овощах</w:t>
      </w:r>
      <w:r w:rsidR="0054576F" w:rsidRPr="0054576F">
        <w:t xml:space="preserve">. </w:t>
      </w:r>
    </w:p>
    <w:p w:rsidR="0054576F" w:rsidRDefault="0054576F" w:rsidP="0054576F"/>
    <w:p w:rsidR="00327BBF" w:rsidRPr="0054576F" w:rsidRDefault="0054576F" w:rsidP="0054576F">
      <w:pPr>
        <w:pStyle w:val="2"/>
        <w:rPr>
          <w:kern w:val="0"/>
        </w:rPr>
      </w:pPr>
      <w:r>
        <w:br w:type="page"/>
      </w:r>
      <w:bookmarkStart w:id="5" w:name="_Toc220873663"/>
      <w:r w:rsidR="00327BBF" w:rsidRPr="0054576F">
        <w:rPr>
          <w:kern w:val="0"/>
        </w:rPr>
        <w:t>Восстановительные мероприятия</w:t>
      </w:r>
      <w:bookmarkEnd w:id="5"/>
    </w:p>
    <w:p w:rsidR="0054576F" w:rsidRDefault="0054576F" w:rsidP="0054576F"/>
    <w:p w:rsidR="00327BBF" w:rsidRPr="0054576F" w:rsidRDefault="00327BBF" w:rsidP="0054576F">
      <w:r w:rsidRPr="0054576F">
        <w:t>Кроме рационального питания и специальных питательных смесей, существует ещё достаточно большой арсенал медико-биологических средств, помогающих решению задачи ускорения восстановительных процессов после напряженных физических нагрузок</w:t>
      </w:r>
      <w:r w:rsidR="0054576F" w:rsidRPr="0054576F">
        <w:t xml:space="preserve">. </w:t>
      </w:r>
      <w:r w:rsidRPr="0054576F">
        <w:t>К ним относят воздействие физических и гидротерапевтических процедур, различные виды массажа, прием витаминов и других фармакологических препаратов, использование лечебных мазей, гелей, спортивных кремов и растирок, компрессов и многое другое</w:t>
      </w:r>
      <w:r w:rsidR="0054576F" w:rsidRPr="0054576F">
        <w:t xml:space="preserve">. </w:t>
      </w:r>
      <w:r w:rsidRPr="0054576F">
        <w:t>Имеется множество рекомендаций по применению в тренировочном процессе указанных средств восстановления работоспособности</w:t>
      </w:r>
      <w:r w:rsidR="0054576F" w:rsidRPr="0054576F">
        <w:t xml:space="preserve">. </w:t>
      </w:r>
    </w:p>
    <w:p w:rsidR="00327BBF" w:rsidRPr="0054576F" w:rsidRDefault="00327BBF" w:rsidP="0054576F">
      <w:r w:rsidRPr="0054576F">
        <w:t>Различные лекарственные вещества уже много веков применяются медициной для лечения и реабилитации человека</w:t>
      </w:r>
      <w:r w:rsidR="0054576F" w:rsidRPr="0054576F">
        <w:t xml:space="preserve">. </w:t>
      </w:r>
      <w:r w:rsidRPr="0054576F">
        <w:t>В последние годы некоторые малотоксичные биологически активные препараты целенаправленно используют в спортивной практике для ускорения восстановления, активного восполнения израсходованных пластических и энергетических ресурсов, избирательного управления важнейшими функциональными системами организма при больших физических нагрузках</w:t>
      </w:r>
      <w:r w:rsidR="0054576F" w:rsidRPr="0054576F">
        <w:t xml:space="preserve">. </w:t>
      </w:r>
      <w:r w:rsidRPr="0054576F">
        <w:t>Применение малотоксичных фармакологических восстановителей оправдано и в процессе физической подготовки к профессиональной деятельности, оздоровительной физической культуры</w:t>
      </w:r>
      <w:r w:rsidR="0054576F" w:rsidRPr="0054576F">
        <w:t xml:space="preserve">. </w:t>
      </w:r>
    </w:p>
    <w:p w:rsidR="00556F9B" w:rsidRPr="0054576F" w:rsidRDefault="00556F9B" w:rsidP="0054576F">
      <w:r w:rsidRPr="0054576F">
        <w:t>В комгогексе средств восстановления физической работоспособности широко применяются различные лечебные мази и гели, а также спортивные кремы для массажа и растирки</w:t>
      </w:r>
      <w:r w:rsidR="0054576F" w:rsidRPr="0054576F">
        <w:t xml:space="preserve">. </w:t>
      </w:r>
      <w:r w:rsidRPr="0054576F">
        <w:t>Они способствуют улучшению мышечного крово</w:t>
      </w:r>
      <w:r w:rsidR="0054576F" w:rsidRPr="0054576F">
        <w:t xml:space="preserve">- </w:t>
      </w:r>
      <w:r w:rsidRPr="0054576F">
        <w:t>и лимфообращения, расслаблению скелетных мышц и повышению их эластичности, восстановлению в них нормального обмена веществ, выведению накопившихся в мышцах продуктов метаболизма и снятия болевых ощущений в суставах, мышцах и связках</w:t>
      </w:r>
      <w:r w:rsidR="0054576F" w:rsidRPr="0054576F">
        <w:t xml:space="preserve">. </w:t>
      </w:r>
    </w:p>
    <w:p w:rsidR="00556F9B" w:rsidRPr="0054576F" w:rsidRDefault="00556F9B" w:rsidP="0054576F">
      <w:bookmarkStart w:id="6" w:name="_Toc455555537"/>
      <w:r w:rsidRPr="0054576F">
        <w:t>Применение восстановительных компрессов</w:t>
      </w:r>
      <w:bookmarkEnd w:id="6"/>
    </w:p>
    <w:p w:rsidR="00556F9B" w:rsidRPr="0054576F" w:rsidRDefault="00556F9B" w:rsidP="0054576F">
      <w:r w:rsidRPr="0054576F">
        <w:t>Довольно часто возникающие от больших физических нагрузок боли в суставах, мышцах и связках можно снять компрессами</w:t>
      </w:r>
      <w:r w:rsidR="0054576F" w:rsidRPr="0054576F">
        <w:t xml:space="preserve">. </w:t>
      </w:r>
      <w:r w:rsidRPr="0054576F">
        <w:t>Эти компрессы очень просты и эффективны, и обычно применяются на руки и ноги</w:t>
      </w:r>
      <w:r w:rsidR="0054576F" w:rsidRPr="0054576F">
        <w:t xml:space="preserve">. </w:t>
      </w:r>
      <w:r w:rsidRPr="0054576F">
        <w:t>Надо только всегда помнить два правила</w:t>
      </w:r>
      <w:r w:rsidR="0054576F" w:rsidRPr="0054576F">
        <w:t xml:space="preserve">: </w:t>
      </w:r>
    </w:p>
    <w:p w:rsidR="00556F9B" w:rsidRPr="0054576F" w:rsidRDefault="00556F9B" w:rsidP="0054576F">
      <w:r w:rsidRPr="0054576F">
        <w:t>1</w:t>
      </w:r>
      <w:r w:rsidR="0054576F" w:rsidRPr="0054576F">
        <w:t xml:space="preserve">. </w:t>
      </w:r>
      <w:r w:rsidRPr="0054576F">
        <w:t>Перед применением компрессов обязательно посоветуйтесь с врачом</w:t>
      </w:r>
      <w:r w:rsidR="0054576F" w:rsidRPr="0054576F">
        <w:t xml:space="preserve">. </w:t>
      </w:r>
    </w:p>
    <w:p w:rsidR="00556F9B" w:rsidRPr="0054576F" w:rsidRDefault="00556F9B" w:rsidP="0054576F">
      <w:r w:rsidRPr="0054576F">
        <w:t>2</w:t>
      </w:r>
      <w:r w:rsidR="0054576F" w:rsidRPr="0054576F">
        <w:t xml:space="preserve">. </w:t>
      </w:r>
      <w:r w:rsidRPr="0054576F">
        <w:t>Не применяйте компрессы в первые двое суток после получения явных травм и при острых болях в мышцах, суставах и связках</w:t>
      </w:r>
      <w:r w:rsidR="0054576F" w:rsidRPr="0054576F">
        <w:t xml:space="preserve">. </w:t>
      </w:r>
    </w:p>
    <w:p w:rsidR="00556F9B" w:rsidRPr="0054576F" w:rsidRDefault="00556F9B" w:rsidP="0054576F">
      <w:r w:rsidRPr="0054576F">
        <w:t>Накладывать такие восстановительно-лечебные компрессы надо по следующей стандартной схеме</w:t>
      </w:r>
      <w:r w:rsidR="0054576F" w:rsidRPr="0054576F">
        <w:t xml:space="preserve">: </w:t>
      </w:r>
    </w:p>
    <w:p w:rsidR="00556F9B" w:rsidRPr="0054576F" w:rsidRDefault="00556F9B" w:rsidP="0054576F">
      <w:r w:rsidRPr="0054576F">
        <w:t>1</w:t>
      </w:r>
      <w:r w:rsidR="0054576F" w:rsidRPr="0054576F">
        <w:t xml:space="preserve">. </w:t>
      </w:r>
      <w:r w:rsidRPr="0054576F">
        <w:t>Приготовьте марлевую салфетку (несколько раз сложенный чистый бинт</w:t>
      </w:r>
      <w:r w:rsidR="0054576F" w:rsidRPr="0054576F">
        <w:t xml:space="preserve">) </w:t>
      </w:r>
      <w:r w:rsidRPr="0054576F">
        <w:t>так, чтобы она покрывала весь болезненный участок тела</w:t>
      </w:r>
      <w:r w:rsidR="0054576F" w:rsidRPr="0054576F">
        <w:t xml:space="preserve">. </w:t>
      </w:r>
    </w:p>
    <w:p w:rsidR="00556F9B" w:rsidRPr="0054576F" w:rsidRDefault="00556F9B" w:rsidP="0054576F">
      <w:r w:rsidRPr="0054576F">
        <w:t>2</w:t>
      </w:r>
      <w:r w:rsidR="0054576F" w:rsidRPr="0054576F">
        <w:t xml:space="preserve">. </w:t>
      </w:r>
      <w:r w:rsidRPr="0054576F">
        <w:t>Смочите эту салфетку согласно указаниям</w:t>
      </w:r>
      <w:r w:rsidR="0054576F" w:rsidRPr="0054576F">
        <w:t xml:space="preserve">. </w:t>
      </w:r>
    </w:p>
    <w:p w:rsidR="00556F9B" w:rsidRPr="0054576F" w:rsidRDefault="00556F9B" w:rsidP="0054576F">
      <w:r w:rsidRPr="0054576F">
        <w:t>3</w:t>
      </w:r>
      <w:r w:rsidR="0054576F" w:rsidRPr="0054576F">
        <w:t xml:space="preserve">. </w:t>
      </w:r>
      <w:r w:rsidRPr="0054576F">
        <w:t>Наложите на болезненный участок мазь, а сверху</w:t>
      </w:r>
      <w:r w:rsidR="0054576F" w:rsidRPr="0054576F">
        <w:t xml:space="preserve"> - </w:t>
      </w:r>
      <w:r w:rsidRPr="0054576F">
        <w:t>смоченную салфетку</w:t>
      </w:r>
      <w:r w:rsidR="0054576F" w:rsidRPr="0054576F">
        <w:t xml:space="preserve">. </w:t>
      </w:r>
    </w:p>
    <w:p w:rsidR="00556F9B" w:rsidRPr="0054576F" w:rsidRDefault="00556F9B" w:rsidP="0054576F">
      <w:r w:rsidRPr="0054576F">
        <w:t>4</w:t>
      </w:r>
      <w:r w:rsidR="0054576F" w:rsidRPr="0054576F">
        <w:t xml:space="preserve">. </w:t>
      </w:r>
      <w:r w:rsidRPr="0054576F">
        <w:t>Накройте салфетку сверху компрессной бумагой (но ни в коем случае не полиэтиленовой пленкой</w:t>
      </w:r>
      <w:r w:rsidR="0054576F" w:rsidRPr="0054576F">
        <w:t xml:space="preserve">) </w:t>
      </w:r>
      <w:r w:rsidRPr="0054576F">
        <w:t>и слоем ваты</w:t>
      </w:r>
      <w:r w:rsidR="0054576F" w:rsidRPr="0054576F">
        <w:t xml:space="preserve">. </w:t>
      </w:r>
    </w:p>
    <w:p w:rsidR="00556F9B" w:rsidRPr="0054576F" w:rsidRDefault="00556F9B" w:rsidP="0054576F">
      <w:r w:rsidRPr="0054576F">
        <w:t>5</w:t>
      </w:r>
      <w:r w:rsidR="0054576F" w:rsidRPr="0054576F">
        <w:t xml:space="preserve">. </w:t>
      </w:r>
      <w:r w:rsidRPr="0054576F">
        <w:t>Закрепите компресс бинтом (желательно взять обычный широкий бинт, а не эластичный</w:t>
      </w:r>
      <w:r w:rsidR="0054576F" w:rsidRPr="0054576F">
        <w:t xml:space="preserve">) </w:t>
      </w:r>
      <w:r w:rsidRPr="0054576F">
        <w:t xml:space="preserve">так, чтобы компресс был хорошо зафиксирован, но повязка не вызывала отека или </w:t>
      </w:r>
      <w:r w:rsidR="0054576F" w:rsidRPr="0054576F">
        <w:t>"</w:t>
      </w:r>
      <w:r w:rsidRPr="0054576F">
        <w:t>пульсации</w:t>
      </w:r>
      <w:r w:rsidR="0054576F" w:rsidRPr="0054576F">
        <w:t>"</w:t>
      </w:r>
      <w:r w:rsidRPr="0054576F">
        <w:t xml:space="preserve"> в сосудах</w:t>
      </w:r>
      <w:r w:rsidR="0054576F" w:rsidRPr="0054576F">
        <w:t xml:space="preserve">. </w:t>
      </w:r>
    </w:p>
    <w:p w:rsidR="0054576F" w:rsidRDefault="0054576F" w:rsidP="0054576F">
      <w:bookmarkStart w:id="7" w:name="_Toc455555532"/>
    </w:p>
    <w:p w:rsidR="00556F9B" w:rsidRPr="0054576F" w:rsidRDefault="00556F9B" w:rsidP="0054576F">
      <w:pPr>
        <w:pStyle w:val="2"/>
        <w:rPr>
          <w:kern w:val="0"/>
        </w:rPr>
      </w:pPr>
      <w:bookmarkStart w:id="8" w:name="_Toc220873664"/>
      <w:r w:rsidRPr="0054576F">
        <w:rPr>
          <w:kern w:val="0"/>
        </w:rPr>
        <w:t>Витаминные препараты</w:t>
      </w:r>
      <w:bookmarkEnd w:id="7"/>
      <w:bookmarkEnd w:id="8"/>
    </w:p>
    <w:p w:rsidR="0054576F" w:rsidRDefault="0054576F" w:rsidP="0054576F"/>
    <w:p w:rsidR="00556F9B" w:rsidRPr="0054576F" w:rsidRDefault="00556F9B" w:rsidP="0054576F">
      <w:r w:rsidRPr="0054576F">
        <w:t>Среди фармакологических средств восстановления работоспособности при повышенных физических нагрузках особое место принадлежит витаминам</w:t>
      </w:r>
      <w:r w:rsidR="0054576F" w:rsidRPr="0054576F">
        <w:t xml:space="preserve">. </w:t>
      </w:r>
      <w:r w:rsidRPr="0054576F">
        <w:t xml:space="preserve">Их потери во время работы или хронический недостаток в </w:t>
      </w:r>
      <w:r w:rsidR="00AC1CF5">
        <w:t>про</w:t>
      </w:r>
      <w:r w:rsidRPr="0054576F">
        <w:t>дуктах питания приводят не только к снижению работоспособности, но и к различным болезненным состояниям</w:t>
      </w:r>
      <w:r w:rsidR="0054576F" w:rsidRPr="0054576F">
        <w:t xml:space="preserve">. </w:t>
      </w:r>
    </w:p>
    <w:p w:rsidR="00556F9B" w:rsidRPr="0054576F" w:rsidRDefault="00556F9B" w:rsidP="0054576F">
      <w:r w:rsidRPr="0054576F">
        <w:t>Для удовлетворения потребностей организма в витаминах, дополнительно принимают, кроме овощей и фруктов, готовые поливитаминные препараты</w:t>
      </w:r>
      <w:r w:rsidR="0054576F" w:rsidRPr="0054576F">
        <w:t xml:space="preserve">. </w:t>
      </w:r>
    </w:p>
    <w:p w:rsidR="00556F9B" w:rsidRPr="0054576F" w:rsidRDefault="00556F9B" w:rsidP="0054576F">
      <w:r w:rsidRPr="0054576F">
        <w:t>1</w:t>
      </w:r>
      <w:r w:rsidR="0054576F" w:rsidRPr="0054576F">
        <w:t xml:space="preserve">. </w:t>
      </w:r>
      <w:r w:rsidRPr="0054576F">
        <w:t>Аэровит</w:t>
      </w:r>
      <w:r w:rsidR="0054576F" w:rsidRPr="0054576F">
        <w:t xml:space="preserve">. </w:t>
      </w:r>
      <w:r w:rsidRPr="0054576F">
        <w:t>Повышает физическую работоспособность, ускоряет восстановление организма после больших физических нагрузок</w:t>
      </w:r>
      <w:r w:rsidR="0054576F" w:rsidRPr="0054576F">
        <w:t xml:space="preserve">. </w:t>
      </w:r>
      <w:r w:rsidRPr="0054576F">
        <w:t>Дозировка</w:t>
      </w:r>
      <w:r w:rsidR="0054576F" w:rsidRPr="0054576F">
        <w:t xml:space="preserve">: </w:t>
      </w:r>
      <w:r w:rsidRPr="0054576F">
        <w:t>по 1 драже 1 раз в день в течение 3-4 недель</w:t>
      </w:r>
      <w:r w:rsidR="0054576F" w:rsidRPr="0054576F">
        <w:t xml:space="preserve">. </w:t>
      </w:r>
    </w:p>
    <w:p w:rsidR="00556F9B" w:rsidRPr="0054576F" w:rsidRDefault="00556F9B" w:rsidP="0054576F">
      <w:r w:rsidRPr="0054576F">
        <w:t>2</w:t>
      </w:r>
      <w:r w:rsidR="0054576F" w:rsidRPr="0054576F">
        <w:t xml:space="preserve">. </w:t>
      </w:r>
      <w:r w:rsidRPr="0054576F">
        <w:t>Декамевит</w:t>
      </w:r>
      <w:r w:rsidR="0054576F" w:rsidRPr="0054576F">
        <w:t xml:space="preserve">. </w:t>
      </w:r>
      <w:r w:rsidRPr="0054576F">
        <w:t>Усиливает защитные функции организма, ускоряет течение восстановительных процессов, препятствует процессам старения организма</w:t>
      </w:r>
      <w:r w:rsidR="0054576F" w:rsidRPr="0054576F">
        <w:t xml:space="preserve">. </w:t>
      </w:r>
      <w:r w:rsidRPr="0054576F">
        <w:t>Дозировка</w:t>
      </w:r>
      <w:r w:rsidR="0054576F" w:rsidRPr="0054576F">
        <w:t xml:space="preserve">: </w:t>
      </w:r>
      <w:r w:rsidRPr="0054576F">
        <w:t>по 1 драже х 2 раза в день в течение 2-3 педель</w:t>
      </w:r>
      <w:r w:rsidR="0054576F" w:rsidRPr="0054576F">
        <w:t xml:space="preserve">. </w:t>
      </w:r>
    </w:p>
    <w:p w:rsidR="00556F9B" w:rsidRPr="0054576F" w:rsidRDefault="00556F9B" w:rsidP="0054576F">
      <w:r w:rsidRPr="0054576F">
        <w:t>3</w:t>
      </w:r>
      <w:r w:rsidR="0054576F" w:rsidRPr="0054576F">
        <w:t xml:space="preserve">. </w:t>
      </w:r>
      <w:r w:rsidRPr="0054576F">
        <w:t>Ундевит</w:t>
      </w:r>
      <w:r w:rsidR="0054576F" w:rsidRPr="0054576F">
        <w:t xml:space="preserve">. </w:t>
      </w:r>
      <w:r w:rsidRPr="0054576F">
        <w:t>Применяется для восстановления после больших физических нагрузок</w:t>
      </w:r>
      <w:r w:rsidR="0054576F" w:rsidRPr="0054576F">
        <w:t xml:space="preserve">. </w:t>
      </w:r>
      <w:r w:rsidRPr="0054576F">
        <w:t>Дозировка</w:t>
      </w:r>
      <w:r w:rsidR="0054576F" w:rsidRPr="0054576F">
        <w:t xml:space="preserve">: </w:t>
      </w:r>
      <w:r w:rsidRPr="0054576F">
        <w:t>при работе скоростно-силового характера по 2 драже х 2 раза в день в течение 10 дней, затем по 1 драже х 2 раза в день в течение последующих 20 дней</w:t>
      </w:r>
      <w:r w:rsidR="0054576F" w:rsidRPr="0054576F">
        <w:t xml:space="preserve">; </w:t>
      </w:r>
      <w:r w:rsidRPr="0054576F">
        <w:t>при работе на выносливость</w:t>
      </w:r>
      <w:r w:rsidR="0054576F" w:rsidRPr="0054576F">
        <w:t xml:space="preserve"> - </w:t>
      </w:r>
      <w:r w:rsidRPr="0054576F">
        <w:t>2 драже х 2 раза в день в течение 15-20 дней</w:t>
      </w:r>
      <w:r w:rsidR="0054576F" w:rsidRPr="0054576F">
        <w:t xml:space="preserve">. </w:t>
      </w:r>
    </w:p>
    <w:p w:rsidR="00556F9B" w:rsidRPr="0054576F" w:rsidRDefault="00556F9B" w:rsidP="0054576F">
      <w:r w:rsidRPr="0054576F">
        <w:t>4</w:t>
      </w:r>
      <w:r w:rsidR="0054576F" w:rsidRPr="0054576F">
        <w:t xml:space="preserve">. </w:t>
      </w:r>
      <w:r w:rsidRPr="0054576F">
        <w:t>Глутамевит</w:t>
      </w:r>
      <w:r w:rsidR="0054576F" w:rsidRPr="0054576F">
        <w:t xml:space="preserve">. </w:t>
      </w:r>
      <w:r w:rsidRPr="0054576F">
        <w:t>Ускоряет восстановительные процессы в период больших нагрузок, повышает физическую работоспособность в условиях среднегорья и жаркого климата</w:t>
      </w:r>
      <w:r w:rsidR="0054576F" w:rsidRPr="0054576F">
        <w:t xml:space="preserve">. </w:t>
      </w:r>
      <w:r w:rsidRPr="0054576F">
        <w:t>Дозировка</w:t>
      </w:r>
      <w:r w:rsidR="0054576F" w:rsidRPr="0054576F">
        <w:t xml:space="preserve">: </w:t>
      </w:r>
      <w:r w:rsidRPr="0054576F">
        <w:t>1 драже х 3 раза в день в течение 2-3 недель</w:t>
      </w:r>
      <w:r w:rsidR="0054576F" w:rsidRPr="0054576F">
        <w:t xml:space="preserve">. </w:t>
      </w:r>
    </w:p>
    <w:p w:rsidR="00556F9B" w:rsidRPr="0054576F" w:rsidRDefault="00556F9B" w:rsidP="0054576F">
      <w:r w:rsidRPr="0054576F">
        <w:t>5</w:t>
      </w:r>
      <w:r w:rsidR="0054576F" w:rsidRPr="0054576F">
        <w:t xml:space="preserve">. </w:t>
      </w:r>
      <w:r w:rsidRPr="0054576F">
        <w:t>Тетравит</w:t>
      </w:r>
      <w:r w:rsidR="0054576F" w:rsidRPr="0054576F">
        <w:t xml:space="preserve">. </w:t>
      </w:r>
      <w:r w:rsidRPr="0054576F">
        <w:t>Ускоряет восстановление после больших нагрузок, применяется в условиях тренировок в жарком климате</w:t>
      </w:r>
      <w:r w:rsidR="0054576F" w:rsidRPr="0054576F">
        <w:t xml:space="preserve">. </w:t>
      </w:r>
      <w:r w:rsidRPr="0054576F">
        <w:t>Дозировка</w:t>
      </w:r>
      <w:r w:rsidR="0054576F" w:rsidRPr="0054576F">
        <w:t xml:space="preserve">: </w:t>
      </w:r>
      <w:r w:rsidRPr="0054576F">
        <w:t>1 драже х 2-3 раза в день</w:t>
      </w:r>
      <w:r w:rsidR="0054576F" w:rsidRPr="0054576F">
        <w:t xml:space="preserve">. </w:t>
      </w:r>
    </w:p>
    <w:p w:rsidR="00556F9B" w:rsidRPr="0054576F" w:rsidRDefault="00556F9B" w:rsidP="0054576F">
      <w:r w:rsidRPr="0054576F">
        <w:t>6</w:t>
      </w:r>
      <w:r w:rsidR="0054576F" w:rsidRPr="0054576F">
        <w:t xml:space="preserve">. </w:t>
      </w:r>
      <w:r w:rsidRPr="0054576F">
        <w:t xml:space="preserve">Витамин </w:t>
      </w:r>
      <w:r w:rsidRPr="0054576F">
        <w:rPr>
          <w:lang w:val="en-US"/>
        </w:rPr>
        <w:t>B</w:t>
      </w:r>
      <w:r w:rsidRPr="0054576F">
        <w:t>-</w:t>
      </w:r>
      <w:r w:rsidRPr="0054576F">
        <w:rPr>
          <w:lang w:val="en-US"/>
        </w:rPr>
        <w:t>g</w:t>
      </w:r>
      <w:r w:rsidRPr="0054576F">
        <w:t xml:space="preserve"> (кальция пангамат</w:t>
      </w:r>
      <w:r w:rsidR="0054576F" w:rsidRPr="0054576F">
        <w:t xml:space="preserve">) - </w:t>
      </w:r>
      <w:r w:rsidRPr="0054576F">
        <w:t>повышает устойчивость организма к гипоксии, увеличивает синтез гликогена в мышцах, печени и миокарде, а креатинфосфата</w:t>
      </w:r>
      <w:r w:rsidR="0054576F" w:rsidRPr="0054576F">
        <w:t xml:space="preserve"> - </w:t>
      </w:r>
      <w:r w:rsidRPr="0054576F">
        <w:t>в мышцах и миокарде</w:t>
      </w:r>
      <w:r w:rsidR="0054576F" w:rsidRPr="0054576F">
        <w:t xml:space="preserve">. </w:t>
      </w:r>
      <w:r w:rsidRPr="0054576F">
        <w:t>Применяется для ускорения восстановления в период больших физических нагрузок, при явлениях перенапряжения миокарда, болях в печени, в периоды больших нагрузок в среднегорье</w:t>
      </w:r>
      <w:r w:rsidR="0054576F" w:rsidRPr="0054576F">
        <w:t xml:space="preserve">. </w:t>
      </w:r>
    </w:p>
    <w:p w:rsidR="00556F9B" w:rsidRPr="0054576F" w:rsidRDefault="00556F9B" w:rsidP="0054576F">
      <w:r w:rsidRPr="0054576F">
        <w:t>7</w:t>
      </w:r>
      <w:r w:rsidR="0054576F" w:rsidRPr="0054576F">
        <w:t xml:space="preserve">. </w:t>
      </w:r>
      <w:r w:rsidRPr="0054576F">
        <w:t>Витамин Е (токоферол</w:t>
      </w:r>
      <w:r w:rsidR="0054576F" w:rsidRPr="0054576F">
        <w:t xml:space="preserve"> - </w:t>
      </w:r>
      <w:r w:rsidRPr="0054576F">
        <w:t>ацетат</w:t>
      </w:r>
      <w:r w:rsidR="0054576F" w:rsidRPr="0054576F">
        <w:t xml:space="preserve">) - </w:t>
      </w:r>
      <w:r w:rsidRPr="0054576F">
        <w:t>обладает антигипоксическим действием, регулирует окислительные процессы и способствует накоплению в мышцах АТФ, повышает физическую работоспособность при работе анаэробного ха</w:t>
      </w:r>
      <w:r w:rsidR="00AC1CF5">
        <w:t>рактера</w:t>
      </w:r>
      <w:r w:rsidR="0054576F" w:rsidRPr="0054576F">
        <w:t xml:space="preserve">. </w:t>
      </w:r>
      <w:r w:rsidRPr="0054576F">
        <w:t>Применяется при больших физических нагрузках анаэробной и скоростно-силовой направленности, при работе в среднегорье</w:t>
      </w:r>
      <w:r w:rsidR="0054576F" w:rsidRPr="0054576F">
        <w:t xml:space="preserve">. </w:t>
      </w:r>
    </w:p>
    <w:p w:rsidR="0054576F" w:rsidRDefault="00556F9B" w:rsidP="0054576F">
      <w:r w:rsidRPr="0054576F">
        <w:t>8</w:t>
      </w:r>
      <w:r w:rsidR="0054576F" w:rsidRPr="0054576F">
        <w:t xml:space="preserve">. </w:t>
      </w:r>
      <w:r w:rsidRPr="0054576F">
        <w:t>Витамин С (аскорбиновая кислота</w:t>
      </w:r>
      <w:r w:rsidR="0054576F" w:rsidRPr="0054576F">
        <w:t xml:space="preserve">) - </w:t>
      </w:r>
      <w:r w:rsidRPr="0054576F">
        <w:t>недостаточность этого витамина проявляется в повышен</w:t>
      </w:r>
      <w:r w:rsidR="00AC1CF5">
        <w:t>н</w:t>
      </w:r>
      <w:r w:rsidRPr="0054576F">
        <w:t>ой утомляемости, уменьшении сопротивляемости организма простудным заболеваниям</w:t>
      </w:r>
      <w:r w:rsidR="0054576F" w:rsidRPr="0054576F">
        <w:t xml:space="preserve">. </w:t>
      </w:r>
      <w:r w:rsidR="00AC1CF5">
        <w:t>Длительный н</w:t>
      </w:r>
      <w:r w:rsidRPr="0054576F">
        <w:t>едостаток аскорбиновой кислоты приводит к цинге</w:t>
      </w:r>
      <w:r w:rsidR="0054576F" w:rsidRPr="0054576F">
        <w:t xml:space="preserve">. </w:t>
      </w:r>
      <w:r w:rsidRPr="0054576F">
        <w:t>Дефицит обычно наблюдается в конце зимы и ранней весной</w:t>
      </w:r>
      <w:r w:rsidR="0054576F" w:rsidRPr="0054576F">
        <w:t xml:space="preserve">. </w:t>
      </w:r>
      <w:r w:rsidRPr="0054576F">
        <w:t>Витамин С является эффективным стимулятором окислительных процессов, повышает выносливость, ускоряет восстановление физической работоспособности</w:t>
      </w:r>
      <w:r w:rsidR="0054576F" w:rsidRPr="0054576F">
        <w:t xml:space="preserve">. </w:t>
      </w:r>
      <w:r w:rsidRPr="0054576F">
        <w:t>Входит в состав всех поливитаминных комплексов, питательных смесей для применения во время тренировок и соревнований на выносливость, в горах для ускорения восстановления</w:t>
      </w:r>
      <w:r w:rsidR="0054576F" w:rsidRPr="0054576F">
        <w:t xml:space="preserve">. </w:t>
      </w:r>
    </w:p>
    <w:p w:rsidR="0054576F" w:rsidRDefault="0054576F" w:rsidP="0054576F"/>
    <w:p w:rsidR="0054576F" w:rsidRPr="0054576F" w:rsidRDefault="001A16A4" w:rsidP="0054576F">
      <w:pPr>
        <w:pStyle w:val="2"/>
        <w:rPr>
          <w:kern w:val="0"/>
        </w:rPr>
      </w:pPr>
      <w:bookmarkStart w:id="9" w:name="_Toc220873665"/>
      <w:r w:rsidRPr="0054576F">
        <w:rPr>
          <w:kern w:val="0"/>
        </w:rPr>
        <w:t>Профессиональные заболевания</w:t>
      </w:r>
      <w:bookmarkEnd w:id="9"/>
    </w:p>
    <w:p w:rsidR="0054576F" w:rsidRDefault="0054576F" w:rsidP="0054576F"/>
    <w:p w:rsidR="001A16A4" w:rsidRPr="0054576F" w:rsidRDefault="001A16A4" w:rsidP="0054576F">
      <w:r w:rsidRPr="0054576F">
        <w:t>В настоящее время самые совершенные лечебные мероприятия не могут остановить катастрофическое ухудшение здоровья населения</w:t>
      </w:r>
      <w:r w:rsidR="0054576F" w:rsidRPr="0054576F">
        <w:t xml:space="preserve">. </w:t>
      </w:r>
      <w:r w:rsidRPr="0054576F">
        <w:t>Резкое снижение жизненного уровня, отсутствие здорового образа жизни тянет кривую здоровья вниз</w:t>
      </w:r>
      <w:r w:rsidR="0054576F" w:rsidRPr="0054576F">
        <w:t xml:space="preserve">. </w:t>
      </w:r>
      <w:r w:rsidRPr="0054576F">
        <w:t>Это не могло не коснуться и работников системы образования</w:t>
      </w:r>
      <w:r w:rsidR="0054576F" w:rsidRPr="0054576F">
        <w:t xml:space="preserve">: </w:t>
      </w:r>
      <w:r w:rsidRPr="0054576F">
        <w:t xml:space="preserve">до 60% педагогов имеют нервно-психические нарушения, 25% страдают теми или иными хроническими заболеваниями, 42% имеют избыточный вес и </w:t>
      </w:r>
      <w:r w:rsidR="0054576F" w:rsidRPr="0054576F">
        <w:t xml:space="preserve">т.д. </w:t>
      </w:r>
      <w:r w:rsidRPr="0054576F">
        <w:t>До настоящего времени здоровьем педагогов как отдельной категории лиц не рассматривалась не медициной, не кем либо другим</w:t>
      </w:r>
      <w:r w:rsidR="0054576F" w:rsidRPr="0054576F">
        <w:t xml:space="preserve">. </w:t>
      </w:r>
      <w:r w:rsidRPr="0054576F">
        <w:t>Качество образования не ставилось в зависимость от уровня здоровья учителей</w:t>
      </w:r>
      <w:r w:rsidR="0054576F" w:rsidRPr="0054576F">
        <w:t xml:space="preserve">. </w:t>
      </w:r>
      <w:r w:rsidRPr="0054576F">
        <w:t>Сейчас же с ухудшением уровня жизни уровень здоровья учителей снижается, что незамедлительно сказывается на уровне обучения в школе</w:t>
      </w:r>
      <w:r w:rsidR="0054576F" w:rsidRPr="0054576F">
        <w:t xml:space="preserve">. </w:t>
      </w:r>
      <w:r w:rsidRPr="0054576F">
        <w:t>Возникает потребность быть здоровым, чтобы работать лучше</w:t>
      </w:r>
      <w:r w:rsidR="0054576F" w:rsidRPr="0054576F">
        <w:t xml:space="preserve">. </w:t>
      </w:r>
      <w:r w:rsidRPr="0054576F">
        <w:t>Но в настоящее время нет ни данных об уровне здоровья учителей, ни конкретных рекомендаций по оздоровлению педагогов с учётом специфики их деятельности, ни специалистов, могущих выполнить эту работу в образовательных учреждений</w:t>
      </w:r>
      <w:r w:rsidR="0054576F" w:rsidRPr="0054576F">
        <w:t xml:space="preserve">. </w:t>
      </w:r>
      <w:r w:rsidRPr="0054576F">
        <w:t>Так как здорового ребенка может воспитать только здоровый учитель, необходимо сначала сформировать здоровый образ жизни у педагога</w:t>
      </w:r>
      <w:r w:rsidR="0054576F" w:rsidRPr="0054576F">
        <w:t xml:space="preserve">. </w:t>
      </w:r>
      <w:r w:rsidRPr="0054576F">
        <w:t>Необходимо определить критерии и уровень здоровья педагога, подходы к формированию здорового образа жизни и методы коррекции тех или иных отклонений здоровья в донозологической стадии</w:t>
      </w:r>
      <w:r w:rsidR="0054576F" w:rsidRPr="0054576F">
        <w:t xml:space="preserve">. </w:t>
      </w:r>
      <w:r w:rsidRPr="0054576F">
        <w:t>Научная значимость работы заключается в разработке компьютерных программ экспресс-диагностики уровня здоровья учителей Алтайского края, апробации её в рамках системы повышения квалификации (11000 учителей в течение года проходят усовершенствование в АКИПКРО</w:t>
      </w:r>
      <w:r w:rsidR="0054576F" w:rsidRPr="0054576F">
        <w:t>),</w:t>
      </w:r>
      <w:r w:rsidRPr="0054576F">
        <w:t xml:space="preserve"> создании системы оздоровительных мероприятий для педагогов в целях повышения уровня здоровья и валеологической культуры учителя и получения навыков и умений по здоровому образу жизни</w:t>
      </w:r>
      <w:r w:rsidR="0054576F" w:rsidRPr="0054576F">
        <w:t xml:space="preserve">. </w:t>
      </w:r>
      <w:r w:rsidRPr="0054576F">
        <w:t>Планируемые исследования позволят составить целостную статистическую картину состояния здоровья учителей края, выявить и апробировать эффективные методы диагностики и коррекции здоровья педагогов</w:t>
      </w:r>
      <w:r w:rsidR="0054576F" w:rsidRPr="0054576F">
        <w:t xml:space="preserve">. </w:t>
      </w:r>
    </w:p>
    <w:p w:rsidR="001A16A4" w:rsidRPr="0054576F" w:rsidRDefault="001A16A4" w:rsidP="0054576F">
      <w:r w:rsidRPr="0054576F">
        <w:t>Особую актуальность приобретает разработка и реализация комплексных оздоровительно-профилактических мероприятий, направленных на снижение уровня профессиональных заболеваний педагогов, выявление у них основных факторов риска, снижение функциональной напряженности учителей на этапах, переходных от здоровья к болезни</w:t>
      </w:r>
      <w:r w:rsidR="0054576F" w:rsidRPr="0054576F">
        <w:t xml:space="preserve">. </w:t>
      </w:r>
    </w:p>
    <w:p w:rsidR="001A16A4" w:rsidRPr="0054576F" w:rsidRDefault="001A16A4" w:rsidP="0054576F">
      <w:r w:rsidRPr="0054576F">
        <w:t>Анализ характера адаптационных реакций показал, что после 40 лет наряду с ухудшением показателей сердечно-сосудистой системы существенно нарастают дезадаптационные процессы</w:t>
      </w:r>
      <w:r w:rsidR="0054576F" w:rsidRPr="0054576F">
        <w:t xml:space="preserve"> - </w:t>
      </w:r>
      <w:r w:rsidRPr="0054576F">
        <w:t>хроническое эмоциональное напряжение, сочетающееся с высокой служебной ответственностью, что в 90% случаев является причиной возникновения стенокардии и инфаркта миокарда и связано с длительной гиперфункцией симпатоадреналовой системы</w:t>
      </w:r>
      <w:r w:rsidR="0054576F" w:rsidRPr="0054576F">
        <w:t xml:space="preserve">. </w:t>
      </w:r>
    </w:p>
    <w:p w:rsidR="0054576F" w:rsidRPr="0054576F" w:rsidRDefault="001A16A4" w:rsidP="0054576F">
      <w:r w:rsidRPr="0054576F">
        <w:t>Все педагоги находятся в сильнейшем непрерывном стрессе</w:t>
      </w:r>
      <w:r w:rsidR="0054576F" w:rsidRPr="0054576F">
        <w:t xml:space="preserve">. </w:t>
      </w:r>
      <w:r w:rsidRPr="0054576F">
        <w:t>Профессиональным заболеванием педагогов является болезнь горла и голосовых связок</w:t>
      </w:r>
      <w:r w:rsidR="0054576F" w:rsidRPr="0054576F">
        <w:t xml:space="preserve">. </w:t>
      </w:r>
      <w:r w:rsidRPr="0054576F">
        <w:t>Нам зачастую приходилось констатировать, что педагоги-невропаты вредно действуют не только на подрастающее поколение, но и на товарищей сослуживцев, создавая своими сумбурными мыслями, действиями и подчас интригами нервно-напряженное состояние всего педагогического коллектива</w:t>
      </w:r>
      <w:r w:rsidR="0054576F" w:rsidRPr="0054576F">
        <w:t xml:space="preserve">. </w:t>
      </w:r>
      <w:r w:rsidRPr="0054576F">
        <w:t>Раз нервные педагоги могут быть так опасны для нормальной школы, то легко представить себе их еще более вредное влияние на исключительных по характеру детей</w:t>
      </w:r>
      <w:r w:rsidR="0054576F" w:rsidRPr="0054576F">
        <w:t xml:space="preserve">. </w:t>
      </w:r>
    </w:p>
    <w:p w:rsidR="001A16A4" w:rsidRPr="0054576F" w:rsidRDefault="001A16A4" w:rsidP="0054576F">
      <w:r w:rsidRPr="0054576F">
        <w:t>Среди профессиональных заболеваний педагогов, и различные неврозы, и всевозможные психопатические состояния, плюс всевозможные психосоматические нарушения</w:t>
      </w:r>
      <w:r w:rsidR="0054576F" w:rsidRPr="0054576F">
        <w:t xml:space="preserve">. </w:t>
      </w:r>
      <w:r w:rsidRPr="0054576F">
        <w:t>Однажды ученые провели анализ одной из школ</w:t>
      </w:r>
      <w:r w:rsidR="0054576F" w:rsidRPr="0054576F">
        <w:t xml:space="preserve">. </w:t>
      </w:r>
      <w:r w:rsidRPr="0054576F">
        <w:t>Они выявили психосоматические нарушения у всех педагогов, кроме преподавателя физкультуры</w:t>
      </w:r>
      <w:r w:rsidR="0054576F" w:rsidRPr="0054576F">
        <w:t xml:space="preserve">. </w:t>
      </w:r>
      <w:r w:rsidRPr="0054576F">
        <w:t>Это единственный преподаватель, у которого с психосоматикой все в порядке, потому что он постоянно находится в движении</w:t>
      </w:r>
      <w:r w:rsidR="0054576F" w:rsidRPr="0054576F">
        <w:t xml:space="preserve">. </w:t>
      </w:r>
      <w:r w:rsidRPr="0054576F">
        <w:t>Мы провели комплексное обследование, у нас есть такая возможность привлечь хороших врачей и провести комплексное обследование</w:t>
      </w:r>
      <w:r w:rsidR="0054576F" w:rsidRPr="0054576F">
        <w:t xml:space="preserve">. </w:t>
      </w:r>
    </w:p>
    <w:p w:rsidR="001A16A4" w:rsidRPr="0054576F" w:rsidRDefault="001A16A4" w:rsidP="0054576F">
      <w:r w:rsidRPr="0054576F">
        <w:t>Как известно, работа в школе требует больших нервных затрат, поэтому на первом месте среди болезней были нервные (заболевания периферической нервной системы, функциональные расстройства ЦНС, последствия травм головы, заболевания опорно-двигательного аппарата</w:t>
      </w:r>
      <w:r w:rsidR="0054576F" w:rsidRPr="0054576F">
        <w:t xml:space="preserve"> - </w:t>
      </w:r>
      <w:r w:rsidRPr="0054576F">
        <w:t>91,4% по основной и сопутствующей патологиям</w:t>
      </w:r>
      <w:r w:rsidR="0054576F" w:rsidRPr="0054576F">
        <w:t xml:space="preserve">). </w:t>
      </w:r>
      <w:r w:rsidRPr="0054576F">
        <w:t>На втором месте</w:t>
      </w:r>
      <w:r w:rsidR="0054576F" w:rsidRPr="0054576F">
        <w:t xml:space="preserve"> - </w:t>
      </w:r>
      <w:r w:rsidRPr="0054576F">
        <w:t>заболевания сердечно-сосудистой системы, желудочно-кишечного тракта, бронхолегочной и мочевыделительной системы (60%</w:t>
      </w:r>
      <w:r w:rsidR="0054576F" w:rsidRPr="0054576F">
        <w:t xml:space="preserve">). </w:t>
      </w:r>
      <w:r w:rsidRPr="0054576F">
        <w:t>На третьем месте</w:t>
      </w:r>
      <w:r w:rsidR="0054576F" w:rsidRPr="0054576F">
        <w:t xml:space="preserve"> - </w:t>
      </w:r>
      <w:r w:rsidRPr="0054576F">
        <w:t>заболевания лор-органов (18%</w:t>
      </w:r>
      <w:r w:rsidR="0054576F" w:rsidRPr="0054576F">
        <w:t xml:space="preserve">). </w:t>
      </w:r>
      <w:r w:rsidRPr="0054576F">
        <w:t>Кроме того, педагогов терзают эндокринные болезни (8% по основной и сопутствующей патологиям</w:t>
      </w:r>
      <w:r w:rsidR="0054576F" w:rsidRPr="0054576F">
        <w:t>),</w:t>
      </w:r>
      <w:r w:rsidRPr="0054576F">
        <w:t xml:space="preserve"> а в стоматологической помощи нуждается в среднем 95-98% учителей каждого заезда</w:t>
      </w:r>
      <w:r w:rsidR="0054576F" w:rsidRPr="0054576F">
        <w:t xml:space="preserve">. </w:t>
      </w:r>
    </w:p>
    <w:p w:rsidR="001A16A4" w:rsidRPr="0054576F" w:rsidRDefault="001A16A4" w:rsidP="0054576F">
      <w:r w:rsidRPr="0054576F">
        <w:t>Основной момент восприятия педагога – как дети воспринимают педагога</w:t>
      </w:r>
      <w:r w:rsidR="0054576F" w:rsidRPr="0054576F">
        <w:t xml:space="preserve">? </w:t>
      </w:r>
      <w:r w:rsidRPr="0054576F">
        <w:t>Это, прежде всего, его высокая харизматичность, это, прежде всего, его высокая степень активности</w:t>
      </w:r>
      <w:r w:rsidR="0054576F" w:rsidRPr="0054576F">
        <w:t xml:space="preserve">. </w:t>
      </w:r>
      <w:r w:rsidRPr="0054576F">
        <w:t>Теперь при помощи психотренингов необходимо осуществить программу повышения самооценки педагогов</w:t>
      </w:r>
      <w:r w:rsidR="0054576F" w:rsidRPr="0054576F">
        <w:t xml:space="preserve">. </w:t>
      </w:r>
      <w:r w:rsidRPr="0054576F">
        <w:t>Первая ее часть – формирование у педагогов самоощущение элиты</w:t>
      </w:r>
      <w:r w:rsidR="0054576F" w:rsidRPr="0054576F">
        <w:t xml:space="preserve">. </w:t>
      </w:r>
    </w:p>
    <w:p w:rsidR="001A16A4" w:rsidRPr="0054576F" w:rsidRDefault="001A16A4" w:rsidP="0054576F">
      <w:r w:rsidRPr="0054576F">
        <w:t>Второе – на основе широких коммуникационных связей распространить и усилить это самоощущение элиты между педагогами</w:t>
      </w:r>
      <w:r w:rsidR="0054576F" w:rsidRPr="0054576F">
        <w:t xml:space="preserve">. </w:t>
      </w:r>
    </w:p>
    <w:p w:rsidR="001A16A4" w:rsidRPr="0054576F" w:rsidRDefault="001A16A4" w:rsidP="0054576F">
      <w:r w:rsidRPr="0054576F">
        <w:t xml:space="preserve">У нервных педагогов таких хороших и близких взаимоотношений с детьми не бывает у педагогов неуравновешенных, неустойчивых, нервных, истеричных и </w:t>
      </w:r>
      <w:r w:rsidR="0054576F">
        <w:t>т.п.</w:t>
      </w:r>
      <w:r w:rsidR="0054576F" w:rsidRPr="0054576F">
        <w:t xml:space="preserve"> </w:t>
      </w:r>
      <w:r w:rsidRPr="0054576F">
        <w:t>Среди школьных работников не так редки заболевания неврастенией, нервностью и истерией</w:t>
      </w:r>
      <w:r w:rsidR="0054576F" w:rsidRPr="0054576F">
        <w:t xml:space="preserve">. </w:t>
      </w:r>
      <w:r w:rsidRPr="0054576F">
        <w:t>Нервные педагоги создают в группе или даже во всей школе неприятную атмосферу нервного напряжения, они хотят, не считаясь с условиями, блистать своею деятельностью, торопятся с прохождением программы, излишне обременяют учеников, весьма вспыльчивы, неровны по отношению к детям</w:t>
      </w:r>
      <w:r w:rsidR="0054576F" w:rsidRPr="0054576F">
        <w:t xml:space="preserve">. </w:t>
      </w:r>
      <w:r w:rsidRPr="0054576F">
        <w:t>Истерией страдают среди педагогического персонала большей частью, как показывает опыт, малокровные, честолюбивые, чрезмерно работающие и занимающиеся онанизмом молодые люди</w:t>
      </w:r>
      <w:r w:rsidR="0054576F" w:rsidRPr="0054576F">
        <w:t xml:space="preserve">. </w:t>
      </w:r>
      <w:r w:rsidRPr="0054576F">
        <w:t>Среди важнейших причин заболевания следует также указать на недостаточные сон и питание</w:t>
      </w:r>
      <w:r w:rsidR="0054576F" w:rsidRPr="0054576F">
        <w:t xml:space="preserve">. </w:t>
      </w:r>
      <w:r w:rsidRPr="0054576F">
        <w:t>В силу странностей, резкой смены настроения, повышенной раздражительности, ненормального реагирования на раздражители, крайнего эгоизма они представляют серьезную опасность для учащихся</w:t>
      </w:r>
      <w:r w:rsidR="0054576F" w:rsidRPr="0054576F">
        <w:t xml:space="preserve">. </w:t>
      </w:r>
      <w:r w:rsidRPr="0054576F">
        <w:t>Им свойственна большая склонность обращать на себя внимание вычурностью одежды, характером речи, манерами</w:t>
      </w:r>
      <w:r w:rsidR="0054576F" w:rsidRPr="0054576F">
        <w:t xml:space="preserve">. </w:t>
      </w:r>
      <w:r w:rsidRPr="0054576F">
        <w:t>Здесь имеют место вспышки, нервирующие детей, а также непосредственное психическое заражение и угнетение, вызываемые постоянной боязнью вспышек обиды, гнева, досады</w:t>
      </w:r>
      <w:r w:rsidR="0054576F" w:rsidRPr="0054576F">
        <w:t xml:space="preserve">. </w:t>
      </w:r>
      <w:r w:rsidRPr="0054576F">
        <w:t>Попутно заметим, что раздражительность больных, смену настроений, подавленность</w:t>
      </w:r>
      <w:r w:rsidR="0054576F" w:rsidRPr="0054576F">
        <w:t xml:space="preserve">; </w:t>
      </w:r>
      <w:r w:rsidRPr="0054576F">
        <w:t>наблюдаемую во время менструаций, незаслуженно относят к истерии</w:t>
      </w:r>
      <w:r w:rsidR="0054576F" w:rsidRPr="0054576F">
        <w:t xml:space="preserve">; </w:t>
      </w:r>
      <w:r w:rsidRPr="0054576F">
        <w:t>в этот период подобные явления присущи почти всем женщинам</w:t>
      </w:r>
      <w:r w:rsidR="0054576F" w:rsidRPr="0054576F">
        <w:t xml:space="preserve">. </w:t>
      </w:r>
    </w:p>
    <w:p w:rsidR="001A16A4" w:rsidRPr="0054576F" w:rsidRDefault="001A16A4" w:rsidP="0054576F">
      <w:r w:rsidRPr="0054576F">
        <w:t>Профессия педагога связана с риском возникновения таких заболеваний, как нарушение голосообразования, неврозы, психосоматические расстройства, болезни органов зрения, остеохондроз, варикозное расширение вен нижних конечностей</w:t>
      </w:r>
      <w:r w:rsidR="0054576F" w:rsidRPr="0054576F">
        <w:t xml:space="preserve">. </w:t>
      </w:r>
      <w:r w:rsidRPr="0054576F">
        <w:t>Первые годы работы в школе, связанные с адаптацией к трудовой деятельности, характеризуются частыми простудными заболеваниями, аллергическими реакциями и формированием нейроциркулярной дистонии</w:t>
      </w:r>
      <w:r w:rsidR="0054576F" w:rsidRPr="0054576F">
        <w:t xml:space="preserve">. </w:t>
      </w:r>
      <w:r w:rsidRPr="0054576F">
        <w:t>У ряда педагогов даже при небольшом стаже педагогической деятельности формируется патология голосообразования</w:t>
      </w:r>
      <w:r w:rsidR="0054576F" w:rsidRPr="0054576F">
        <w:t xml:space="preserve">: </w:t>
      </w:r>
      <w:r w:rsidRPr="0054576F">
        <w:t>афония и дисфония</w:t>
      </w:r>
      <w:r w:rsidR="0054576F" w:rsidRPr="0054576F">
        <w:t xml:space="preserve">. </w:t>
      </w:r>
      <w:r w:rsidRPr="0054576F">
        <w:t>Около трети учителей при 10-15 летнем педагогическом стаже испытывают так называемый "педагогический криз", когда возникают ощущения усталости, раздраженности, неудовлетворенности результатами своего труда</w:t>
      </w:r>
      <w:r w:rsidR="0054576F" w:rsidRPr="0054576F">
        <w:t xml:space="preserve">. </w:t>
      </w:r>
      <w:r w:rsidRPr="0054576F">
        <w:t>При этом появление "педагогических кризов" совпадает с развитием гипертонической болезни, ишемической болезни сердца</w:t>
      </w:r>
      <w:r w:rsidR="0054576F" w:rsidRPr="0054576F">
        <w:t xml:space="preserve">. </w:t>
      </w:r>
      <w:r w:rsidRPr="0054576F">
        <w:t>В более старших стажевых группах появляются болезни психосоматической природы, такие, как бронхиальная астма, язвенная болезнь желудка и 12-перстной кишки, неврозы</w:t>
      </w:r>
      <w:r w:rsidR="0054576F" w:rsidRPr="0054576F">
        <w:t xml:space="preserve">. </w:t>
      </w:r>
      <w:r w:rsidRPr="0054576F">
        <w:t>Нами установлены различия в уровне и структуре заболеваемости учителей, преподающих разные дисциплины</w:t>
      </w:r>
      <w:r w:rsidR="0054576F" w:rsidRPr="0054576F">
        <w:t xml:space="preserve">. </w:t>
      </w:r>
    </w:p>
    <w:p w:rsidR="001A16A4" w:rsidRPr="0054576F" w:rsidRDefault="001A16A4" w:rsidP="0054576F">
      <w:r w:rsidRPr="0054576F">
        <w:t>Наиболее высокий уровень заболеваемости зафиксирован среди преподавателей общественных дисциплин и лингвистов</w:t>
      </w:r>
      <w:r w:rsidR="0054576F" w:rsidRPr="0054576F">
        <w:t xml:space="preserve">. </w:t>
      </w:r>
      <w:r w:rsidRPr="0054576F">
        <w:t>Причем, в структуре заболеваемости учителей общественных дисциплин наибольший удельный вес приходится на болезни органов кровообращения, а у лингвистов</w:t>
      </w:r>
      <w:r w:rsidR="0054576F" w:rsidRPr="0054576F">
        <w:t xml:space="preserve"> - </w:t>
      </w:r>
      <w:r w:rsidRPr="0054576F">
        <w:t>на болезни органов дыхания</w:t>
      </w:r>
      <w:r w:rsidR="0054576F" w:rsidRPr="0054576F">
        <w:t xml:space="preserve">. </w:t>
      </w:r>
      <w:r w:rsidRPr="0054576F">
        <w:t>С одной стороны, данные процессы обусловлены индивидуальными особенностями организма, с другой стороны</w:t>
      </w:r>
      <w:r w:rsidR="0054576F" w:rsidRPr="0054576F">
        <w:t xml:space="preserve"> - </w:t>
      </w:r>
      <w:r w:rsidRPr="0054576F">
        <w:t>незнанием и неумением педагогов использовать профилактические мероприятия</w:t>
      </w:r>
      <w:r w:rsidR="0054576F" w:rsidRPr="0054576F">
        <w:t xml:space="preserve">. </w:t>
      </w:r>
      <w:r w:rsidRPr="0054576F">
        <w:t>Повышение эффективности педагогического труда, совершенствование учебно-воспитательного процесса должно начинаться с заботы о педагогах, с психологической помощи им в принятии правильной позиции по отношению к своему здоровью, ознакомления с производственными факторами риска для здоровья и обучения педагогов методам профилактики профессионально обусловленных состояний</w:t>
      </w:r>
      <w:r w:rsidR="0054576F" w:rsidRPr="0054576F">
        <w:t xml:space="preserve">. </w:t>
      </w:r>
    </w:p>
    <w:p w:rsidR="0054576F" w:rsidRDefault="001A16A4" w:rsidP="0054576F">
      <w:r w:rsidRPr="0054576F">
        <w:t>Разрабатываемые концепция и педагогические условия непрерывно-дискретного повышения квалификации на основе проектно-технологического подхода с использованием элементов инструментальной дидактики и творческого саморазвития педагога направлены на создание таких содержания, форм и методов постдипломного образования, которые обеспечат эффективное раскрытие индивидуальности педагога, его личностных качеств</w:t>
      </w:r>
      <w:r w:rsidR="0054576F" w:rsidRPr="0054576F">
        <w:t xml:space="preserve">; </w:t>
      </w:r>
      <w:r w:rsidRPr="0054576F">
        <w:t>на создание таких условий, которые инициируют мотивацию профессионального роста, в том числе и в сфере формирования ЗОЖ</w:t>
      </w:r>
      <w:r w:rsidR="0054576F" w:rsidRPr="0054576F">
        <w:t xml:space="preserve">. </w:t>
      </w:r>
      <w:r w:rsidRPr="0054576F">
        <w:t>Следовательно, с целью сохранения и укрепления здоровья педагогов необходимо уделять большое внимание разработке и внедрению социальных и медико-профилактических программ, направленных на формирование здорового образа жизни в системе непрерывного педагогического образования</w:t>
      </w:r>
      <w:r w:rsidR="0054576F" w:rsidRPr="0054576F">
        <w:t xml:space="preserve">. </w:t>
      </w:r>
    </w:p>
    <w:p w:rsidR="0054576F" w:rsidRPr="0054576F" w:rsidRDefault="0054576F" w:rsidP="0054576F"/>
    <w:p w:rsidR="0054576F" w:rsidRDefault="0054576F" w:rsidP="0054576F">
      <w:pPr>
        <w:pStyle w:val="1"/>
        <w:rPr>
          <w:kern w:val="0"/>
        </w:rPr>
      </w:pPr>
      <w:r>
        <w:br w:type="page"/>
      </w:r>
      <w:bookmarkStart w:id="10" w:name="_Toc220873666"/>
      <w:r w:rsidR="001A16A4" w:rsidRPr="0054576F">
        <w:rPr>
          <w:kern w:val="0"/>
        </w:rPr>
        <w:t>Вывод</w:t>
      </w:r>
      <w:bookmarkEnd w:id="10"/>
    </w:p>
    <w:p w:rsidR="0054576F" w:rsidRPr="0054576F" w:rsidRDefault="0054576F" w:rsidP="0054576F"/>
    <w:p w:rsidR="0054576F" w:rsidRDefault="001A16A4" w:rsidP="0054576F">
      <w:r w:rsidRPr="0054576F">
        <w:t>Таким образом, можно сказать, что, прежде всего, работа педагога – это мощнейший стресс-фактор, это непрерывный стресс-фактор</w:t>
      </w:r>
      <w:r w:rsidR="0054576F" w:rsidRPr="0054576F">
        <w:t xml:space="preserve">. </w:t>
      </w:r>
      <w:r w:rsidRPr="0054576F">
        <w:t>Важным принципом правильного питания является сбалансированность приема основных пищевых веществ</w:t>
      </w:r>
      <w:r w:rsidR="0054576F" w:rsidRPr="0054576F">
        <w:t xml:space="preserve">. </w:t>
      </w:r>
      <w:r w:rsidRPr="0054576F">
        <w:t>Учитель, как правило, не находит времени на лечение, хотя работа, которая у него всегда на первом месте, отнимает много душевных и физических сил</w:t>
      </w:r>
      <w:r w:rsidR="0054576F" w:rsidRPr="0054576F">
        <w:t xml:space="preserve">. </w:t>
      </w:r>
      <w:r w:rsidRPr="0054576F">
        <w:t>А если и хочет педагог заняться своим здоровьем, то тут же оказывается, что путевки ему не по карману</w:t>
      </w:r>
      <w:r w:rsidR="0054576F" w:rsidRPr="0054576F">
        <w:t xml:space="preserve">. </w:t>
      </w:r>
      <w:r w:rsidRPr="0054576F">
        <w:t>Опубликованные материалы по профессиональной вредности и профессиональным заболеваниям (патологии</w:t>
      </w:r>
      <w:r w:rsidR="0054576F" w:rsidRPr="0054576F">
        <w:t xml:space="preserve">) </w:t>
      </w:r>
      <w:r w:rsidRPr="0054576F">
        <w:t>педагогов дают возможность судить о нервно-психическом состоянии современных школьных работников</w:t>
      </w:r>
      <w:r w:rsidR="0054576F" w:rsidRPr="0054576F">
        <w:t xml:space="preserve">. </w:t>
      </w:r>
      <w:r w:rsidRPr="0054576F">
        <w:t>Для успешной профессиональной</w:t>
      </w:r>
      <w:r w:rsidR="0054576F" w:rsidRPr="0054576F">
        <w:t xml:space="preserve"> </w:t>
      </w:r>
      <w:r w:rsidRPr="0054576F">
        <w:t>деятельности педагога нужно соблюдать оздоровительное питание, следить за своим здоровьем и заниматься оздоровительной физкультурой</w:t>
      </w:r>
      <w:r w:rsidR="0054576F" w:rsidRPr="0054576F">
        <w:t xml:space="preserve">. </w:t>
      </w:r>
    </w:p>
    <w:p w:rsidR="0054576F" w:rsidRDefault="0054576F" w:rsidP="0054576F"/>
    <w:p w:rsidR="0054576F" w:rsidRPr="0054576F" w:rsidRDefault="0054576F" w:rsidP="0054576F">
      <w:pPr>
        <w:pStyle w:val="1"/>
        <w:rPr>
          <w:kern w:val="0"/>
        </w:rPr>
      </w:pPr>
      <w:r>
        <w:br w:type="page"/>
      </w:r>
      <w:bookmarkStart w:id="11" w:name="_Toc220873667"/>
      <w:r w:rsidR="001A16A4" w:rsidRPr="0054576F">
        <w:rPr>
          <w:kern w:val="0"/>
        </w:rPr>
        <w:t>Литература</w:t>
      </w:r>
      <w:bookmarkEnd w:id="11"/>
    </w:p>
    <w:p w:rsidR="0054576F" w:rsidRDefault="0054576F" w:rsidP="0054576F"/>
    <w:p w:rsidR="001A16A4" w:rsidRPr="0054576F" w:rsidRDefault="0054576F" w:rsidP="0054576F">
      <w:pPr>
        <w:pStyle w:val="a0"/>
      </w:pPr>
      <w:r w:rsidRPr="0054576F">
        <w:t>"</w:t>
      </w:r>
      <w:r w:rsidR="001A16A4" w:rsidRPr="0054576F">
        <w:t>Физкультура и труд</w:t>
      </w:r>
      <w:r w:rsidRPr="0054576F">
        <w:t>"</w:t>
      </w:r>
      <w:r w:rsidR="001A16A4" w:rsidRPr="0054576F">
        <w:t xml:space="preserve"> А</w:t>
      </w:r>
      <w:r w:rsidRPr="0054576F">
        <w:t xml:space="preserve">. </w:t>
      </w:r>
      <w:r w:rsidR="001A16A4" w:rsidRPr="0054576F">
        <w:t>B</w:t>
      </w:r>
      <w:r w:rsidRPr="0054576F">
        <w:t xml:space="preserve">. </w:t>
      </w:r>
      <w:r w:rsidR="001A16A4" w:rsidRPr="0054576F">
        <w:t>Жеребцов</w:t>
      </w:r>
      <w:r w:rsidRPr="0054576F">
        <w:t xml:space="preserve">. </w:t>
      </w:r>
      <w:r w:rsidR="001A16A4" w:rsidRPr="0054576F">
        <w:t>Москва 1986 г</w:t>
      </w:r>
      <w:r w:rsidRPr="0054576F">
        <w:t xml:space="preserve">. </w:t>
      </w:r>
    </w:p>
    <w:p w:rsidR="001A16A4" w:rsidRPr="0054576F" w:rsidRDefault="0054576F" w:rsidP="0054576F">
      <w:pPr>
        <w:pStyle w:val="a0"/>
      </w:pPr>
      <w:r w:rsidRPr="0054576F">
        <w:t>"</w:t>
      </w:r>
      <w:r w:rsidR="001A16A4" w:rsidRPr="0054576F">
        <w:t>Берегите здоровье</w:t>
      </w:r>
      <w:r w:rsidRPr="0054576F">
        <w:t xml:space="preserve">" </w:t>
      </w:r>
      <w:r w:rsidR="001A16A4" w:rsidRPr="0054576F">
        <w:t>Л</w:t>
      </w:r>
      <w:r>
        <w:t xml:space="preserve">.А. </w:t>
      </w:r>
      <w:r w:rsidR="001A16A4" w:rsidRPr="0054576F">
        <w:t>Лещинский</w:t>
      </w:r>
      <w:r w:rsidRPr="0054576F">
        <w:t xml:space="preserve"> </w:t>
      </w:r>
      <w:r w:rsidR="001A16A4" w:rsidRPr="0054576F">
        <w:t>Москва 1999 г</w:t>
      </w:r>
      <w:r w:rsidRPr="0054576F">
        <w:t xml:space="preserve">. </w:t>
      </w:r>
    </w:p>
    <w:p w:rsidR="001A16A4" w:rsidRPr="0054576F" w:rsidRDefault="0054576F" w:rsidP="0054576F">
      <w:pPr>
        <w:pStyle w:val="a0"/>
      </w:pPr>
      <w:r w:rsidRPr="0054576F">
        <w:t>"</w:t>
      </w:r>
      <w:r w:rsidR="001A16A4" w:rsidRPr="0054576F">
        <w:t>К здоровью через физкультуру</w:t>
      </w:r>
      <w:r w:rsidRPr="0054576F">
        <w:t>"</w:t>
      </w:r>
      <w:r w:rsidR="001A16A4" w:rsidRPr="0054576F">
        <w:t xml:space="preserve"> Ю</w:t>
      </w:r>
      <w:r>
        <w:t xml:space="preserve">.А. </w:t>
      </w:r>
      <w:r w:rsidR="001A16A4" w:rsidRPr="0054576F">
        <w:t>Орешкин Москва</w:t>
      </w:r>
      <w:r w:rsidRPr="0054576F">
        <w:t xml:space="preserve"> </w:t>
      </w:r>
      <w:r w:rsidR="001A16A4" w:rsidRPr="0054576F">
        <w:t>1990 г</w:t>
      </w:r>
      <w:r w:rsidRPr="0054576F">
        <w:t xml:space="preserve">. </w:t>
      </w:r>
    </w:p>
    <w:p w:rsidR="00327BBF" w:rsidRPr="0054576F" w:rsidRDefault="00327BBF" w:rsidP="0054576F">
      <w:pPr>
        <w:pStyle w:val="a0"/>
      </w:pPr>
      <w:r w:rsidRPr="0054576F">
        <w:t>Ридерз Дайджест "Все о здоровом образе жизни"</w:t>
      </w:r>
    </w:p>
    <w:p w:rsidR="005D3EF1" w:rsidRPr="0054576F" w:rsidRDefault="005D3EF1" w:rsidP="0054576F">
      <w:pPr>
        <w:pStyle w:val="a0"/>
      </w:pPr>
      <w:r w:rsidRPr="0054576F">
        <w:t>Ю</w:t>
      </w:r>
      <w:r w:rsidR="0054576F">
        <w:t xml:space="preserve">.М. </w:t>
      </w:r>
      <w:r w:rsidRPr="0054576F">
        <w:t>Бормаш "Человек"</w:t>
      </w:r>
    </w:p>
    <w:p w:rsidR="0054576F" w:rsidRDefault="005D3EF1" w:rsidP="0054576F">
      <w:pPr>
        <w:pStyle w:val="a0"/>
      </w:pPr>
      <w:r w:rsidRPr="0054576F">
        <w:t>В</w:t>
      </w:r>
      <w:r w:rsidR="0054576F">
        <w:t xml:space="preserve">.Е. </w:t>
      </w:r>
      <w:r w:rsidRPr="0054576F">
        <w:t>Васильев "Лечебная физическая культура"</w:t>
      </w:r>
      <w:r w:rsidR="0054576F" w:rsidRPr="0054576F">
        <w:t xml:space="preserve">. </w:t>
      </w:r>
    </w:p>
    <w:p w:rsidR="00CC1982" w:rsidRPr="0054576F" w:rsidRDefault="00CC1982" w:rsidP="0054576F">
      <w:pPr>
        <w:ind w:firstLine="0"/>
      </w:pPr>
      <w:bookmarkStart w:id="12" w:name="_GoBack"/>
      <w:bookmarkEnd w:id="12"/>
    </w:p>
    <w:sectPr w:rsidR="00CC1982" w:rsidRPr="0054576F" w:rsidSect="0054576F">
      <w:headerReference w:type="default" r:id="rId7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678" w:rsidRDefault="00F66678" w:rsidP="001A16A4">
      <w:pPr>
        <w:spacing w:line="240" w:lineRule="auto"/>
      </w:pPr>
      <w:r>
        <w:separator/>
      </w:r>
    </w:p>
  </w:endnote>
  <w:endnote w:type="continuationSeparator" w:id="0">
    <w:p w:rsidR="00F66678" w:rsidRDefault="00F66678" w:rsidP="001A16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678" w:rsidRDefault="00F66678" w:rsidP="001A16A4">
      <w:pPr>
        <w:spacing w:line="240" w:lineRule="auto"/>
      </w:pPr>
      <w:r>
        <w:separator/>
      </w:r>
    </w:p>
  </w:footnote>
  <w:footnote w:type="continuationSeparator" w:id="0">
    <w:p w:rsidR="00F66678" w:rsidRDefault="00F66678" w:rsidP="001A16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76F" w:rsidRDefault="005567BD" w:rsidP="006C2F73">
    <w:pPr>
      <w:pStyle w:val="a8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54576F" w:rsidRDefault="0054576F" w:rsidP="0054576F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64015C7"/>
    <w:multiLevelType w:val="singleLevel"/>
    <w:tmpl w:val="F4CCC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AA11B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E3616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B0511AD"/>
    <w:multiLevelType w:val="hybridMultilevel"/>
    <w:tmpl w:val="1EC264C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6D45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A9A"/>
    <w:rsid w:val="000A0B81"/>
    <w:rsid w:val="001A16A4"/>
    <w:rsid w:val="001B00CA"/>
    <w:rsid w:val="00235C16"/>
    <w:rsid w:val="002610DD"/>
    <w:rsid w:val="002C2E62"/>
    <w:rsid w:val="00327BBF"/>
    <w:rsid w:val="00377DCB"/>
    <w:rsid w:val="00395D2F"/>
    <w:rsid w:val="003F4101"/>
    <w:rsid w:val="00421A60"/>
    <w:rsid w:val="00462BEF"/>
    <w:rsid w:val="00472561"/>
    <w:rsid w:val="00477174"/>
    <w:rsid w:val="004B120C"/>
    <w:rsid w:val="0054576F"/>
    <w:rsid w:val="00553BA2"/>
    <w:rsid w:val="005567BD"/>
    <w:rsid w:val="00556F9B"/>
    <w:rsid w:val="00560A34"/>
    <w:rsid w:val="00580A0E"/>
    <w:rsid w:val="00580F45"/>
    <w:rsid w:val="005D3EF1"/>
    <w:rsid w:val="00692914"/>
    <w:rsid w:val="006C2F73"/>
    <w:rsid w:val="00700D87"/>
    <w:rsid w:val="00855DCF"/>
    <w:rsid w:val="00890E5A"/>
    <w:rsid w:val="00917E75"/>
    <w:rsid w:val="009D6D77"/>
    <w:rsid w:val="009E010E"/>
    <w:rsid w:val="00A10C78"/>
    <w:rsid w:val="00A81F43"/>
    <w:rsid w:val="00AC1CF5"/>
    <w:rsid w:val="00B22A9A"/>
    <w:rsid w:val="00B750D5"/>
    <w:rsid w:val="00B8424E"/>
    <w:rsid w:val="00BF5D07"/>
    <w:rsid w:val="00CA766D"/>
    <w:rsid w:val="00CC1982"/>
    <w:rsid w:val="00CE30A3"/>
    <w:rsid w:val="00D43825"/>
    <w:rsid w:val="00DA0A12"/>
    <w:rsid w:val="00DD3182"/>
    <w:rsid w:val="00DE24D8"/>
    <w:rsid w:val="00E051DB"/>
    <w:rsid w:val="00F4267B"/>
    <w:rsid w:val="00F66678"/>
    <w:rsid w:val="00F80EE2"/>
    <w:rsid w:val="00FB2CFD"/>
    <w:rsid w:val="00FE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380CD62-8BB4-4930-BFA5-E4D3C6E1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4576F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rsid w:val="0054576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rsid w:val="0054576F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locked/>
    <w:rsid w:val="0054576F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locked/>
    <w:rsid w:val="0054576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locked/>
    <w:rsid w:val="0054576F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locked/>
    <w:rsid w:val="0054576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locked/>
    <w:rsid w:val="0054576F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locked/>
    <w:rsid w:val="0054576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2914"/>
    <w:rPr>
      <w:b/>
      <w:bCs/>
      <w:caps/>
      <w:noProof/>
      <w:kern w:val="16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556F9B"/>
    <w:rPr>
      <w:b/>
      <w:bCs/>
      <w:i/>
      <w:iCs/>
      <w:smallCaps/>
      <w:noProof/>
      <w:kern w:val="16"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No Spacing"/>
    <w:uiPriority w:val="99"/>
    <w:qFormat/>
    <w:rsid w:val="00B22A9A"/>
    <w:rPr>
      <w:rFonts w:cs="Calibri"/>
      <w:sz w:val="22"/>
      <w:szCs w:val="22"/>
    </w:rPr>
  </w:style>
  <w:style w:type="paragraph" w:styleId="a6">
    <w:name w:val="Body Text"/>
    <w:basedOn w:val="a1"/>
    <w:link w:val="a7"/>
    <w:uiPriority w:val="99"/>
    <w:rsid w:val="0054576F"/>
  </w:style>
  <w:style w:type="character" w:customStyle="1" w:styleId="a7">
    <w:name w:val="Основной текст Знак"/>
    <w:link w:val="a6"/>
    <w:uiPriority w:val="99"/>
    <w:semiHidden/>
    <w:locked/>
    <w:rsid w:val="00692914"/>
    <w:rPr>
      <w:sz w:val="28"/>
      <w:szCs w:val="28"/>
      <w:lang w:val="ru-RU" w:eastAsia="ru-RU"/>
    </w:rPr>
  </w:style>
  <w:style w:type="paragraph" w:styleId="a8">
    <w:name w:val="header"/>
    <w:basedOn w:val="a1"/>
    <w:next w:val="a6"/>
    <w:link w:val="a9"/>
    <w:uiPriority w:val="99"/>
    <w:rsid w:val="0054576F"/>
    <w:pPr>
      <w:tabs>
        <w:tab w:val="center" w:pos="4677"/>
        <w:tab w:val="right" w:pos="9355"/>
      </w:tabs>
      <w:ind w:firstLine="0"/>
      <w:jc w:val="right"/>
    </w:pPr>
    <w:rPr>
      <w:noProof/>
      <w:kern w:val="16"/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54576F"/>
    <w:rPr>
      <w:kern w:val="16"/>
      <w:sz w:val="24"/>
      <w:szCs w:val="24"/>
    </w:rPr>
  </w:style>
  <w:style w:type="paragraph" w:styleId="aa">
    <w:name w:val="footer"/>
    <w:basedOn w:val="a1"/>
    <w:link w:val="ab"/>
    <w:uiPriority w:val="99"/>
    <w:semiHidden/>
    <w:rsid w:val="0054576F"/>
    <w:pPr>
      <w:tabs>
        <w:tab w:val="center" w:pos="4819"/>
        <w:tab w:val="right" w:pos="9639"/>
      </w:tabs>
    </w:pPr>
  </w:style>
  <w:style w:type="character" w:customStyle="1" w:styleId="21">
    <w:name w:val="Знак Знак2"/>
    <w:uiPriority w:val="99"/>
    <w:semiHidden/>
    <w:locked/>
    <w:rsid w:val="0054576F"/>
    <w:rPr>
      <w:noProof/>
      <w:kern w:val="16"/>
      <w:sz w:val="28"/>
      <w:szCs w:val="28"/>
      <w:lang w:val="ru-RU" w:eastAsia="ru-RU"/>
    </w:rPr>
  </w:style>
  <w:style w:type="paragraph" w:styleId="ac">
    <w:name w:val="List Paragraph"/>
    <w:basedOn w:val="a1"/>
    <w:uiPriority w:val="99"/>
    <w:qFormat/>
    <w:rsid w:val="005D3EF1"/>
    <w:pPr>
      <w:ind w:left="720"/>
    </w:pPr>
  </w:style>
  <w:style w:type="paragraph" w:styleId="ad">
    <w:name w:val="Balloon Text"/>
    <w:basedOn w:val="a1"/>
    <w:link w:val="ae"/>
    <w:uiPriority w:val="99"/>
    <w:semiHidden/>
    <w:rsid w:val="00560A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560A34"/>
    <w:rPr>
      <w:rFonts w:ascii="Tahoma" w:hAnsi="Tahoma" w:cs="Tahoma"/>
      <w:sz w:val="16"/>
      <w:szCs w:val="16"/>
    </w:rPr>
  </w:style>
  <w:style w:type="paragraph" w:customStyle="1" w:styleId="af">
    <w:name w:val="выделение"/>
    <w:uiPriority w:val="99"/>
    <w:rsid w:val="0054576F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54576F"/>
    <w:rPr>
      <w:color w:val="0000FF"/>
      <w:u w:val="single"/>
    </w:rPr>
  </w:style>
  <w:style w:type="character" w:customStyle="1" w:styleId="11">
    <w:name w:val="Текст Знак1"/>
    <w:link w:val="af1"/>
    <w:uiPriority w:val="99"/>
    <w:locked/>
    <w:rsid w:val="0054576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1"/>
    <w:link w:val="11"/>
    <w:uiPriority w:val="99"/>
    <w:rsid w:val="0054576F"/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54576F"/>
    <w:rPr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54576F"/>
    <w:rPr>
      <w:sz w:val="28"/>
      <w:szCs w:val="28"/>
      <w:vertAlign w:val="superscript"/>
    </w:rPr>
  </w:style>
  <w:style w:type="character" w:styleId="af4">
    <w:name w:val="page number"/>
    <w:uiPriority w:val="99"/>
    <w:rsid w:val="0054576F"/>
  </w:style>
  <w:style w:type="paragraph" w:styleId="af5">
    <w:name w:val="Normal (Web)"/>
    <w:basedOn w:val="a1"/>
    <w:uiPriority w:val="99"/>
    <w:rsid w:val="0054576F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1"/>
    <w:next w:val="a1"/>
    <w:autoRedefine/>
    <w:uiPriority w:val="99"/>
    <w:semiHidden/>
    <w:locked/>
    <w:rsid w:val="0054576F"/>
    <w:pPr>
      <w:jc w:val="left"/>
    </w:pPr>
    <w:rPr>
      <w:b/>
      <w:bCs/>
      <w:caps/>
    </w:rPr>
  </w:style>
  <w:style w:type="paragraph" w:styleId="22">
    <w:name w:val="toc 2"/>
    <w:basedOn w:val="a1"/>
    <w:next w:val="a1"/>
    <w:autoRedefine/>
    <w:uiPriority w:val="99"/>
    <w:semiHidden/>
    <w:locked/>
    <w:rsid w:val="0054576F"/>
    <w:pPr>
      <w:ind w:left="998"/>
      <w:jc w:val="left"/>
    </w:pPr>
    <w:rPr>
      <w:smallCaps/>
    </w:rPr>
  </w:style>
  <w:style w:type="paragraph" w:styleId="31">
    <w:name w:val="toc 3"/>
    <w:basedOn w:val="a1"/>
    <w:next w:val="a1"/>
    <w:autoRedefine/>
    <w:uiPriority w:val="99"/>
    <w:semiHidden/>
    <w:locked/>
    <w:rsid w:val="0054576F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semiHidden/>
    <w:locked/>
    <w:rsid w:val="0054576F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locked/>
    <w:rsid w:val="0054576F"/>
    <w:pPr>
      <w:ind w:left="958"/>
    </w:pPr>
  </w:style>
  <w:style w:type="paragraph" w:customStyle="1" w:styleId="a">
    <w:name w:val="список ненумерованный"/>
    <w:autoRedefine/>
    <w:uiPriority w:val="99"/>
    <w:rsid w:val="0054576F"/>
    <w:pPr>
      <w:numPr>
        <w:numId w:val="6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uiPriority w:val="99"/>
    <w:rsid w:val="0054576F"/>
    <w:pPr>
      <w:numPr>
        <w:numId w:val="7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uiPriority w:val="99"/>
    <w:rsid w:val="0054576F"/>
    <w:pPr>
      <w:ind w:firstLine="0"/>
    </w:pPr>
  </w:style>
  <w:style w:type="paragraph" w:customStyle="1" w:styleId="200">
    <w:name w:val="Стиль Оглавление 2 + Слева:  0 см Первая строка:  0 см"/>
    <w:basedOn w:val="22"/>
    <w:uiPriority w:val="99"/>
    <w:rsid w:val="0054576F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1"/>
    <w:uiPriority w:val="99"/>
    <w:rsid w:val="0054576F"/>
    <w:pPr>
      <w:ind w:left="709" w:firstLine="0"/>
    </w:pPr>
  </w:style>
  <w:style w:type="paragraph" w:customStyle="1" w:styleId="af6">
    <w:name w:val="схема"/>
    <w:uiPriority w:val="99"/>
    <w:rsid w:val="0054576F"/>
    <w:pPr>
      <w:jc w:val="center"/>
    </w:pPr>
    <w:rPr>
      <w:rFonts w:ascii="Times New Roman" w:hAnsi="Times New Roman"/>
      <w:noProof/>
      <w:sz w:val="24"/>
      <w:szCs w:val="24"/>
    </w:rPr>
  </w:style>
  <w:style w:type="paragraph" w:customStyle="1" w:styleId="af7">
    <w:name w:val="ТАБЛИЦА"/>
    <w:uiPriority w:val="99"/>
    <w:rsid w:val="0054576F"/>
    <w:pPr>
      <w:jc w:val="center"/>
    </w:pPr>
    <w:rPr>
      <w:rFonts w:ascii="Times New Roman" w:hAnsi="Times New Roman"/>
    </w:rPr>
  </w:style>
  <w:style w:type="paragraph" w:styleId="af8">
    <w:name w:val="footnote text"/>
    <w:basedOn w:val="a1"/>
    <w:link w:val="af9"/>
    <w:uiPriority w:val="99"/>
    <w:semiHidden/>
    <w:rsid w:val="0054576F"/>
  </w:style>
  <w:style w:type="character" w:customStyle="1" w:styleId="af9">
    <w:name w:val="Текст сноски Знак"/>
    <w:link w:val="af8"/>
    <w:uiPriority w:val="99"/>
    <w:semiHidden/>
    <w:rPr>
      <w:rFonts w:ascii="Times New Roman" w:hAnsi="Times New Roman"/>
      <w:sz w:val="20"/>
      <w:szCs w:val="20"/>
    </w:rPr>
  </w:style>
  <w:style w:type="paragraph" w:customStyle="1" w:styleId="afa">
    <w:name w:val="титут"/>
    <w:uiPriority w:val="99"/>
    <w:rsid w:val="0054576F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3788</Words>
  <Characters>21592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Sh@kal Servis™</Company>
  <LinksUpToDate>false</LinksUpToDate>
  <CharactersWithSpaces>25330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Sh@kal™</dc:creator>
  <cp:keywords/>
  <dc:description/>
  <cp:lastModifiedBy>admin</cp:lastModifiedBy>
  <cp:revision>2</cp:revision>
  <dcterms:created xsi:type="dcterms:W3CDTF">2014-03-08T14:25:00Z</dcterms:created>
  <dcterms:modified xsi:type="dcterms:W3CDTF">2014-03-08T14:25:00Z</dcterms:modified>
</cp:coreProperties>
</file>