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0D" w:rsidRDefault="0067520D" w:rsidP="007346B2">
      <w:pPr>
        <w:pStyle w:val="aff2"/>
      </w:pPr>
    </w:p>
    <w:p w:rsidR="0067520D" w:rsidRDefault="0067520D" w:rsidP="007346B2">
      <w:pPr>
        <w:pStyle w:val="aff2"/>
      </w:pPr>
    </w:p>
    <w:p w:rsidR="0067520D" w:rsidRPr="0067520D" w:rsidRDefault="0067520D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5F71EF" w:rsidRPr="0067520D" w:rsidRDefault="005F71EF" w:rsidP="007346B2">
      <w:pPr>
        <w:pStyle w:val="aff2"/>
      </w:pPr>
      <w:r w:rsidRPr="0067520D">
        <w:t>Отчет</w:t>
      </w:r>
    </w:p>
    <w:p w:rsidR="0067520D" w:rsidRDefault="005F71EF" w:rsidP="007346B2">
      <w:pPr>
        <w:pStyle w:val="aff2"/>
      </w:pPr>
      <w:r w:rsidRPr="0067520D">
        <w:t>О производственной практике</w:t>
      </w:r>
    </w:p>
    <w:p w:rsidR="0067520D" w:rsidRDefault="0067520D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7346B2" w:rsidP="007346B2">
      <w:pPr>
        <w:pStyle w:val="aff2"/>
      </w:pPr>
    </w:p>
    <w:p w:rsidR="007346B2" w:rsidRDefault="00941125" w:rsidP="007346B2">
      <w:pPr>
        <w:pStyle w:val="aff2"/>
      </w:pPr>
      <w:r w:rsidRPr="0067520D">
        <w:t>Москва</w:t>
      </w:r>
      <w:r w:rsidR="007346B2">
        <w:t xml:space="preserve"> </w:t>
      </w:r>
      <w:r w:rsidR="005F71EF" w:rsidRPr="0067520D">
        <w:t>2008 г</w:t>
      </w:r>
      <w:r w:rsidR="0067520D" w:rsidRPr="0067520D">
        <w:t xml:space="preserve">. </w:t>
      </w:r>
    </w:p>
    <w:p w:rsidR="0041629E" w:rsidRPr="0067520D" w:rsidRDefault="005F71EF" w:rsidP="007346B2">
      <w:pPr>
        <w:pStyle w:val="afb"/>
      </w:pPr>
      <w:r w:rsidRPr="0067520D">
        <w:br w:type="page"/>
      </w:r>
      <w:r w:rsidR="0041629E" w:rsidRPr="0067520D">
        <w:t>Оглавление</w:t>
      </w:r>
    </w:p>
    <w:p w:rsidR="007346B2" w:rsidRDefault="007346B2" w:rsidP="0067520D">
      <w:pPr>
        <w:widowControl w:val="0"/>
        <w:autoSpaceDE w:val="0"/>
        <w:autoSpaceDN w:val="0"/>
        <w:adjustRightInd w:val="0"/>
        <w:ind w:firstLine="709"/>
      </w:pPr>
    </w:p>
    <w:p w:rsidR="007346B2" w:rsidRDefault="007346B2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F6BAD">
        <w:rPr>
          <w:rStyle w:val="af3"/>
          <w:noProof/>
        </w:rPr>
        <w:t>Введение</w:t>
      </w:r>
      <w:r>
        <w:rPr>
          <w:noProof/>
          <w:webHidden/>
        </w:rPr>
        <w:tab/>
        <w:t>3</w:t>
      </w:r>
    </w:p>
    <w:p w:rsidR="007346B2" w:rsidRDefault="007346B2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F6BAD">
        <w:rPr>
          <w:rStyle w:val="af3"/>
          <w:noProof/>
        </w:rPr>
        <w:t>Общая характеристика ресторана "День и ночь"</w:t>
      </w:r>
      <w:r>
        <w:rPr>
          <w:noProof/>
          <w:webHidden/>
        </w:rPr>
        <w:tab/>
        <w:t>4</w:t>
      </w:r>
    </w:p>
    <w:p w:rsidR="007346B2" w:rsidRDefault="007346B2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F6BAD">
        <w:rPr>
          <w:rStyle w:val="af3"/>
          <w:noProof/>
        </w:rPr>
        <w:t>Характеристика системы управления рестораном "День и ночь"</w:t>
      </w:r>
      <w:r>
        <w:rPr>
          <w:noProof/>
          <w:webHidden/>
        </w:rPr>
        <w:tab/>
        <w:t>5</w:t>
      </w:r>
    </w:p>
    <w:p w:rsidR="007346B2" w:rsidRDefault="007346B2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F6BAD">
        <w:rPr>
          <w:rStyle w:val="af3"/>
          <w:noProof/>
        </w:rPr>
        <w:t>Характеристика выполняемого вида работ</w:t>
      </w:r>
      <w:r>
        <w:rPr>
          <w:noProof/>
          <w:webHidden/>
        </w:rPr>
        <w:tab/>
        <w:t>7</w:t>
      </w:r>
    </w:p>
    <w:p w:rsidR="007346B2" w:rsidRDefault="007346B2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F6BAD">
        <w:rPr>
          <w:rStyle w:val="af3"/>
          <w:noProof/>
        </w:rPr>
        <w:t>Выводы и рекомендации</w:t>
      </w:r>
      <w:r>
        <w:rPr>
          <w:noProof/>
          <w:webHidden/>
        </w:rPr>
        <w:tab/>
        <w:t>9</w:t>
      </w:r>
    </w:p>
    <w:p w:rsidR="007346B2" w:rsidRDefault="007346B2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2F6BAD">
        <w:rPr>
          <w:rStyle w:val="af3"/>
          <w:noProof/>
        </w:rPr>
        <w:t>Приложения</w:t>
      </w:r>
      <w:r>
        <w:rPr>
          <w:noProof/>
          <w:webHidden/>
        </w:rPr>
        <w:tab/>
        <w:t>10</w:t>
      </w:r>
    </w:p>
    <w:p w:rsidR="007346B2" w:rsidRDefault="007346B2" w:rsidP="007346B2">
      <w:pPr>
        <w:widowControl w:val="0"/>
        <w:autoSpaceDE w:val="0"/>
        <w:autoSpaceDN w:val="0"/>
        <w:adjustRightInd w:val="0"/>
        <w:ind w:firstLine="709"/>
      </w:pPr>
    </w:p>
    <w:p w:rsidR="00D503B3" w:rsidRPr="0067520D" w:rsidRDefault="0041629E" w:rsidP="007346B2">
      <w:pPr>
        <w:pStyle w:val="2"/>
      </w:pPr>
      <w:r w:rsidRPr="0067520D">
        <w:br w:type="page"/>
      </w:r>
      <w:bookmarkStart w:id="0" w:name="_Toc230648199"/>
      <w:r w:rsidR="00D503B3" w:rsidRPr="0067520D">
        <w:t>Введение</w:t>
      </w:r>
      <w:bookmarkEnd w:id="0"/>
    </w:p>
    <w:p w:rsidR="007346B2" w:rsidRDefault="007346B2" w:rsidP="0067520D">
      <w:pPr>
        <w:widowControl w:val="0"/>
        <w:autoSpaceDE w:val="0"/>
        <w:autoSpaceDN w:val="0"/>
        <w:adjustRightInd w:val="0"/>
        <w:ind w:firstLine="709"/>
      </w:pPr>
    </w:p>
    <w:p w:rsidR="00145807" w:rsidRPr="0067520D" w:rsidRDefault="00D503B3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Производственная практика является </w:t>
      </w:r>
      <w:r w:rsidR="000B2799" w:rsidRPr="0067520D">
        <w:t>составной частью</w:t>
      </w:r>
      <w:r w:rsidRPr="0067520D">
        <w:t xml:space="preserve"> учебного процесса</w:t>
      </w:r>
      <w:r w:rsidR="0067520D" w:rsidRPr="0067520D">
        <w:t xml:space="preserve">. </w:t>
      </w:r>
      <w:r w:rsidRPr="0067520D">
        <w:t>Она составляет важнейшую часть учебного плана подготовки высококвалифицированных специалистов и проводится на передовых предприятиях и организациях социально-культурного сервиса и туризма</w:t>
      </w:r>
      <w:r w:rsidR="0067520D" w:rsidRPr="0067520D">
        <w:t xml:space="preserve">. </w:t>
      </w:r>
      <w:r w:rsidR="00145807" w:rsidRPr="0067520D">
        <w:t xml:space="preserve">Она </w:t>
      </w:r>
      <w:r w:rsidR="000B2799" w:rsidRPr="0067520D">
        <w:t>проводится в соответствии с требованиями государственного образовательного стандарта, утвержденным учебным планом и Положением</w:t>
      </w:r>
      <w:r w:rsidR="0067520D" w:rsidRPr="0067520D">
        <w:t xml:space="preserve"> </w:t>
      </w:r>
      <w:r w:rsidR="00145807" w:rsidRPr="0067520D">
        <w:t>о порядке проведения производственной практики</w:t>
      </w:r>
      <w:r w:rsidR="0067520D" w:rsidRPr="0067520D">
        <w:t xml:space="preserve">. </w:t>
      </w:r>
    </w:p>
    <w:p w:rsidR="0067520D" w:rsidRPr="0067520D" w:rsidRDefault="00145807" w:rsidP="0067520D">
      <w:pPr>
        <w:widowControl w:val="0"/>
        <w:autoSpaceDE w:val="0"/>
        <w:autoSpaceDN w:val="0"/>
        <w:adjustRightInd w:val="0"/>
        <w:ind w:firstLine="709"/>
      </w:pPr>
      <w:r w:rsidRPr="0067520D">
        <w:t>П</w:t>
      </w:r>
      <w:r w:rsidR="00D503B3" w:rsidRPr="0067520D">
        <w:t>рактика организуется и проводится в соответствии с типовым договором на проведение практики студентами высших учебных заведений с предприятиями (учреждениями, организациями</w:t>
      </w:r>
      <w:r w:rsidR="0067520D" w:rsidRPr="0067520D">
        <w:t xml:space="preserve">). </w:t>
      </w:r>
    </w:p>
    <w:p w:rsidR="00D503B3" w:rsidRPr="0067520D" w:rsidRDefault="00D503B3" w:rsidP="0067520D">
      <w:pPr>
        <w:widowControl w:val="0"/>
        <w:autoSpaceDE w:val="0"/>
        <w:autoSpaceDN w:val="0"/>
        <w:adjustRightInd w:val="0"/>
        <w:ind w:firstLine="709"/>
      </w:pPr>
      <w:r w:rsidRPr="0067520D">
        <w:t>Целью моей пр</w:t>
      </w:r>
      <w:r w:rsidR="00145807" w:rsidRPr="0067520D">
        <w:t>актики явилось формирование профессиональных знаний, умений и навыков</w:t>
      </w:r>
      <w:r w:rsidR="0067520D" w:rsidRPr="0067520D">
        <w:t xml:space="preserve">. </w:t>
      </w:r>
      <w:r w:rsidR="00145807" w:rsidRPr="0067520D">
        <w:t>Основными задачами было приобретение</w:t>
      </w:r>
      <w:r w:rsidR="0067520D" w:rsidRPr="0067520D">
        <w:t xml:space="preserve"> </w:t>
      </w:r>
      <w:r w:rsidR="00145807" w:rsidRPr="0067520D">
        <w:t>опыта деятельности в одном из предприятий гостеприимства</w:t>
      </w:r>
      <w:r w:rsidR="0067520D" w:rsidRPr="0067520D">
        <w:t xml:space="preserve">. </w:t>
      </w:r>
    </w:p>
    <w:p w:rsidR="00451EF3" w:rsidRPr="0067520D" w:rsidRDefault="00F26746" w:rsidP="007346B2">
      <w:pPr>
        <w:pStyle w:val="2"/>
      </w:pPr>
      <w:r w:rsidRPr="0067520D">
        <w:br w:type="page"/>
      </w:r>
      <w:bookmarkStart w:id="1" w:name="_Toc230648200"/>
      <w:r w:rsidR="00693ADF" w:rsidRPr="0067520D">
        <w:t xml:space="preserve">Общая характеристика ресторана </w:t>
      </w:r>
      <w:r w:rsidR="0067520D" w:rsidRPr="0067520D">
        <w:t>"</w:t>
      </w:r>
      <w:r w:rsidR="00693ADF" w:rsidRPr="0067520D">
        <w:t>День и ночь</w:t>
      </w:r>
      <w:r w:rsidR="0067520D" w:rsidRPr="0067520D">
        <w:t>"</w:t>
      </w:r>
      <w:bookmarkEnd w:id="1"/>
    </w:p>
    <w:p w:rsidR="007346B2" w:rsidRDefault="007346B2" w:rsidP="0067520D">
      <w:pPr>
        <w:widowControl w:val="0"/>
        <w:autoSpaceDE w:val="0"/>
        <w:autoSpaceDN w:val="0"/>
        <w:adjustRightInd w:val="0"/>
        <w:ind w:firstLine="709"/>
      </w:pPr>
    </w:p>
    <w:p w:rsidR="006B3B67" w:rsidRPr="0067520D" w:rsidRDefault="006B3B67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Ресторан </w:t>
      </w:r>
      <w:r w:rsidR="0067520D" w:rsidRPr="0067520D">
        <w:t>"</w:t>
      </w:r>
      <w:r w:rsidRPr="0067520D">
        <w:t>День и ночь</w:t>
      </w:r>
      <w:r w:rsidR="0067520D" w:rsidRPr="0067520D">
        <w:t>"</w:t>
      </w:r>
      <w:r w:rsidRPr="0067520D">
        <w:t xml:space="preserve"> располагается </w:t>
      </w:r>
      <w:r w:rsidR="00575CFF" w:rsidRPr="0067520D">
        <w:t>в Юго-Западном административном округе Москвы по адресу</w:t>
      </w:r>
      <w:r w:rsidR="0067520D" w:rsidRPr="0067520D">
        <w:t xml:space="preserve">: </w:t>
      </w:r>
      <w:r w:rsidR="00575CFF" w:rsidRPr="0067520D">
        <w:t>Старокалужское шоссе, д</w:t>
      </w:r>
      <w:r w:rsidR="0067520D">
        <w:t>.6</w:t>
      </w:r>
      <w:r w:rsidR="00575CFF" w:rsidRPr="0067520D">
        <w:t>4, стр</w:t>
      </w:r>
      <w:r w:rsidR="0067520D">
        <w:t>.2</w:t>
      </w:r>
      <w:r w:rsidR="0067520D" w:rsidRPr="0067520D">
        <w:t xml:space="preserve">. </w:t>
      </w:r>
      <w:r w:rsidR="00575CFF" w:rsidRPr="0067520D">
        <w:t>Режим работы с 11</w:t>
      </w:r>
      <w:r w:rsidR="0067520D">
        <w:t>.0</w:t>
      </w:r>
      <w:r w:rsidR="00575CFF" w:rsidRPr="0067520D">
        <w:t>0 до 00</w:t>
      </w:r>
      <w:r w:rsidR="0067520D">
        <w:t>.0</w:t>
      </w:r>
      <w:r w:rsidR="00575CFF" w:rsidRPr="0067520D">
        <w:t>0</w:t>
      </w:r>
      <w:r w:rsidR="0067520D" w:rsidRPr="0067520D">
        <w:t xml:space="preserve">. </w:t>
      </w:r>
      <w:r w:rsidR="00CE129F" w:rsidRPr="0067520D">
        <w:t>Рассчитан на 80 мест</w:t>
      </w:r>
      <w:r w:rsidR="0067520D" w:rsidRPr="0067520D">
        <w:t xml:space="preserve">. </w:t>
      </w:r>
    </w:p>
    <w:p w:rsidR="00941125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t>"</w:t>
      </w:r>
      <w:r w:rsidR="00941125" w:rsidRPr="0067520D">
        <w:t>День и ночь</w:t>
      </w:r>
      <w:r w:rsidRPr="0067520D">
        <w:t>"</w:t>
      </w:r>
      <w:r w:rsidR="00941125" w:rsidRPr="0067520D">
        <w:t xml:space="preserve"> является обществом с ограниченной ответственностью</w:t>
      </w:r>
      <w:r w:rsidRPr="0067520D">
        <w:t xml:space="preserve">. </w:t>
      </w:r>
      <w:r w:rsidR="00941125" w:rsidRPr="0067520D">
        <w:t>Общество с ограниченной ответственностью является разновидностью объединения капиталов, не требующего личного участия своих членов в делах общества</w:t>
      </w:r>
      <w:r w:rsidRPr="0067520D">
        <w:t xml:space="preserve">. </w:t>
      </w:r>
      <w:r w:rsidR="00941125" w:rsidRPr="0067520D">
        <w:t>Характерными признаками этой коммерческой организации являются деление ее уставного капитала на доли участников и отсутствие ответственности последних по долгам общества</w:t>
      </w:r>
      <w:r w:rsidRPr="0067520D">
        <w:t xml:space="preserve">. </w:t>
      </w:r>
      <w:r w:rsidR="00941125" w:rsidRPr="0067520D">
        <w:t>Имущество общества, включая уставный капитал, принадлежит на праве собственности ему самому как юридическому лицу и не образует объекта долевой собственности участников</w:t>
      </w:r>
      <w:r w:rsidRPr="0067520D">
        <w:t xml:space="preserve">. </w:t>
      </w:r>
    </w:p>
    <w:p w:rsidR="007346B2" w:rsidRPr="0067520D" w:rsidRDefault="007346B2" w:rsidP="0067520D">
      <w:pPr>
        <w:widowControl w:val="0"/>
        <w:autoSpaceDE w:val="0"/>
        <w:autoSpaceDN w:val="0"/>
        <w:adjustRightInd w:val="0"/>
        <w:ind w:firstLine="709"/>
      </w:pPr>
    </w:p>
    <w:tbl>
      <w:tblPr>
        <w:tblW w:w="4298" w:type="pct"/>
        <w:jc w:val="center"/>
        <w:tblLook w:val="0000" w:firstRow="0" w:lastRow="0" w:firstColumn="0" w:lastColumn="0" w:noHBand="0" w:noVBand="0"/>
      </w:tblPr>
      <w:tblGrid>
        <w:gridCol w:w="5997"/>
        <w:gridCol w:w="2230"/>
      </w:tblGrid>
      <w:tr w:rsidR="00E15EDC" w:rsidRPr="0067520D">
        <w:trPr>
          <w:trHeight w:val="451"/>
          <w:jc w:val="center"/>
        </w:trPr>
        <w:tc>
          <w:tcPr>
            <w:tcW w:w="364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Должность/</w:t>
            </w:r>
            <w:r w:rsidR="0067520D" w:rsidRPr="0067520D">
              <w:t xml:space="preserve"> </w:t>
            </w:r>
            <w:r w:rsidRPr="0067520D">
              <w:t>отдел</w:t>
            </w:r>
          </w:p>
        </w:tc>
        <w:tc>
          <w:tcPr>
            <w:tcW w:w="135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кол-во чел</w:t>
            </w:r>
            <w:r w:rsidR="0067520D" w:rsidRPr="0067520D">
              <w:t xml:space="preserve">. </w:t>
            </w:r>
          </w:p>
        </w:tc>
      </w:tr>
      <w:tr w:rsidR="00E15EDC" w:rsidRPr="0067520D">
        <w:trPr>
          <w:trHeight w:val="375"/>
          <w:jc w:val="center"/>
        </w:trPr>
        <w:tc>
          <w:tcPr>
            <w:tcW w:w="36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Директор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1</w:t>
            </w:r>
          </w:p>
        </w:tc>
      </w:tr>
      <w:tr w:rsidR="00E15EDC" w:rsidRPr="0067520D">
        <w:trPr>
          <w:trHeight w:val="375"/>
          <w:jc w:val="center"/>
        </w:trPr>
        <w:tc>
          <w:tcPr>
            <w:tcW w:w="36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Бухгалтерия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2</w:t>
            </w:r>
          </w:p>
        </w:tc>
      </w:tr>
      <w:tr w:rsidR="00E15EDC" w:rsidRPr="0067520D">
        <w:trPr>
          <w:trHeight w:val="375"/>
          <w:jc w:val="center"/>
        </w:trPr>
        <w:tc>
          <w:tcPr>
            <w:tcW w:w="36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Снабжение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1</w:t>
            </w:r>
          </w:p>
        </w:tc>
      </w:tr>
      <w:tr w:rsidR="00E15EDC" w:rsidRPr="0067520D">
        <w:trPr>
          <w:trHeight w:val="344"/>
          <w:jc w:val="center"/>
        </w:trPr>
        <w:tc>
          <w:tcPr>
            <w:tcW w:w="36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Служба безопасности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2</w:t>
            </w:r>
          </w:p>
        </w:tc>
      </w:tr>
      <w:tr w:rsidR="00E15EDC" w:rsidRPr="0067520D">
        <w:trPr>
          <w:trHeight w:val="375"/>
          <w:jc w:val="center"/>
        </w:trPr>
        <w:tc>
          <w:tcPr>
            <w:tcW w:w="36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Шеф-повар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2</w:t>
            </w:r>
          </w:p>
        </w:tc>
      </w:tr>
      <w:tr w:rsidR="00E15EDC" w:rsidRPr="0067520D">
        <w:trPr>
          <w:trHeight w:val="375"/>
          <w:jc w:val="center"/>
        </w:trPr>
        <w:tc>
          <w:tcPr>
            <w:tcW w:w="36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Повар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4</w:t>
            </w:r>
          </w:p>
        </w:tc>
      </w:tr>
      <w:tr w:rsidR="00E15EDC" w:rsidRPr="0067520D">
        <w:trPr>
          <w:trHeight w:val="375"/>
          <w:jc w:val="center"/>
        </w:trPr>
        <w:tc>
          <w:tcPr>
            <w:tcW w:w="36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Менеджер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2</w:t>
            </w:r>
          </w:p>
        </w:tc>
      </w:tr>
      <w:tr w:rsidR="00E15EDC" w:rsidRPr="0067520D">
        <w:trPr>
          <w:trHeight w:val="375"/>
          <w:jc w:val="center"/>
        </w:trPr>
        <w:tc>
          <w:tcPr>
            <w:tcW w:w="36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Бармен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6</w:t>
            </w:r>
          </w:p>
        </w:tc>
      </w:tr>
      <w:tr w:rsidR="00E15EDC" w:rsidRPr="0067520D">
        <w:trPr>
          <w:trHeight w:val="390"/>
          <w:jc w:val="center"/>
        </w:trPr>
        <w:tc>
          <w:tcPr>
            <w:tcW w:w="364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Официант</w:t>
            </w:r>
          </w:p>
        </w:tc>
        <w:tc>
          <w:tcPr>
            <w:tcW w:w="135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10</w:t>
            </w:r>
          </w:p>
        </w:tc>
      </w:tr>
      <w:tr w:rsidR="00E15EDC" w:rsidRPr="0067520D">
        <w:trPr>
          <w:trHeight w:val="390"/>
          <w:jc w:val="center"/>
        </w:trPr>
        <w:tc>
          <w:tcPr>
            <w:tcW w:w="36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 xml:space="preserve">Всего </w:t>
            </w:r>
          </w:p>
        </w:tc>
        <w:tc>
          <w:tcPr>
            <w:tcW w:w="13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15EDC" w:rsidRPr="0067520D" w:rsidRDefault="00E15EDC" w:rsidP="007346B2">
            <w:pPr>
              <w:pStyle w:val="afc"/>
            </w:pPr>
            <w:r w:rsidRPr="0067520D">
              <w:t>30</w:t>
            </w:r>
          </w:p>
        </w:tc>
      </w:tr>
    </w:tbl>
    <w:p w:rsidR="007346B2" w:rsidRDefault="007346B2" w:rsidP="0067520D">
      <w:pPr>
        <w:widowControl w:val="0"/>
        <w:autoSpaceDE w:val="0"/>
        <w:autoSpaceDN w:val="0"/>
        <w:adjustRightInd w:val="0"/>
        <w:ind w:firstLine="709"/>
      </w:pPr>
    </w:p>
    <w:p w:rsidR="0067520D" w:rsidRPr="0067520D" w:rsidRDefault="004041AC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Ресторан </w:t>
      </w:r>
      <w:r w:rsidR="0067520D" w:rsidRPr="0067520D">
        <w:t>"</w:t>
      </w:r>
      <w:r w:rsidRPr="0067520D">
        <w:t>День и ночь</w:t>
      </w:r>
      <w:r w:rsidR="0067520D" w:rsidRPr="0067520D">
        <w:t>"</w:t>
      </w:r>
      <w:r w:rsidRPr="0067520D">
        <w:t xml:space="preserve"> </w:t>
      </w:r>
      <w:r w:rsidR="00575CFF" w:rsidRPr="0067520D">
        <w:t xml:space="preserve">является малым предприятием, </w:t>
      </w:r>
      <w:r w:rsidR="0067520D">
        <w:t>т.к</w:t>
      </w:r>
      <w:r w:rsidR="0067520D" w:rsidRPr="0067520D">
        <w:t xml:space="preserve"> </w:t>
      </w:r>
      <w:r w:rsidR="00575CFF" w:rsidRPr="0067520D">
        <w:t xml:space="preserve">численность работающего персонала не превышает 50 человек, </w:t>
      </w:r>
      <w:r w:rsidRPr="0067520D">
        <w:t xml:space="preserve">относится к классу </w:t>
      </w:r>
      <w:r w:rsidR="0067520D" w:rsidRPr="0067520D">
        <w:t>"</w:t>
      </w:r>
      <w:r w:rsidR="00575CFF" w:rsidRPr="0067520D">
        <w:t>Люкс</w:t>
      </w:r>
      <w:r w:rsidR="0067520D" w:rsidRPr="0067520D">
        <w:t xml:space="preserve">". </w:t>
      </w:r>
    </w:p>
    <w:p w:rsidR="00575CFF" w:rsidRPr="0067520D" w:rsidRDefault="00575CFF" w:rsidP="0067520D">
      <w:pPr>
        <w:widowControl w:val="0"/>
        <w:autoSpaceDE w:val="0"/>
        <w:autoSpaceDN w:val="0"/>
        <w:adjustRightInd w:val="0"/>
        <w:ind w:firstLine="709"/>
      </w:pPr>
      <w:r w:rsidRPr="0067520D">
        <w:t>Это универсальное место открылось совсем недавно, но уже приобрело популярность у совершенно разных людей</w:t>
      </w:r>
      <w:r w:rsidR="0067520D" w:rsidRPr="0067520D">
        <w:t xml:space="preserve">. </w:t>
      </w:r>
      <w:r w:rsidRPr="0067520D">
        <w:t>Здесь возможно практически всё</w:t>
      </w:r>
      <w:r w:rsidR="0067520D" w:rsidRPr="0067520D">
        <w:t xml:space="preserve">: </w:t>
      </w:r>
      <w:r w:rsidRPr="0067520D">
        <w:t>недорогой и вкусный бизнес-ланч</w:t>
      </w:r>
      <w:r w:rsidR="0067520D" w:rsidRPr="0067520D">
        <w:t xml:space="preserve">, </w:t>
      </w:r>
      <w:r w:rsidRPr="0067520D">
        <w:t>шикарный ужин по доступной цене, танцы до утра, электронная музыка и джаз, праздники любых масштабов</w:t>
      </w:r>
      <w:r w:rsidR="0067520D" w:rsidRPr="0067520D">
        <w:t xml:space="preserve">. </w:t>
      </w:r>
    </w:p>
    <w:p w:rsidR="004041AC" w:rsidRPr="0067520D" w:rsidRDefault="004041AC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В ресторане </w:t>
      </w:r>
      <w:r w:rsidR="0067520D" w:rsidRPr="0067520D">
        <w:t>"</w:t>
      </w:r>
      <w:r w:rsidRPr="0067520D">
        <w:t>День и ночь</w:t>
      </w:r>
      <w:r w:rsidR="0067520D" w:rsidRPr="0067520D">
        <w:t>"</w:t>
      </w:r>
      <w:r w:rsidRPr="0067520D">
        <w:t xml:space="preserve"> оплата полученной продукции производится как по наличному, так и по безналичному расчету, а для постоянных клиентов предусмотрены скидки</w:t>
      </w:r>
      <w:r w:rsidR="0067520D" w:rsidRPr="0067520D">
        <w:t xml:space="preserve">. </w:t>
      </w:r>
    </w:p>
    <w:p w:rsidR="0067520D" w:rsidRDefault="003418EC" w:rsidP="0067520D">
      <w:pPr>
        <w:widowControl w:val="0"/>
        <w:autoSpaceDE w:val="0"/>
        <w:autoSpaceDN w:val="0"/>
        <w:adjustRightInd w:val="0"/>
        <w:ind w:firstLine="709"/>
      </w:pPr>
      <w:r w:rsidRPr="0067520D">
        <w:t>Предоставляемые услуги</w:t>
      </w:r>
      <w:r w:rsidR="0067520D" w:rsidRPr="0067520D">
        <w:t>:</w:t>
      </w:r>
    </w:p>
    <w:p w:rsidR="0067520D" w:rsidRDefault="003418EC" w:rsidP="0067520D">
      <w:pPr>
        <w:widowControl w:val="0"/>
        <w:autoSpaceDE w:val="0"/>
        <w:autoSpaceDN w:val="0"/>
        <w:adjustRightInd w:val="0"/>
        <w:ind w:firstLine="709"/>
      </w:pPr>
      <w:r w:rsidRPr="0067520D">
        <w:t>видеопроектор,</w:t>
      </w:r>
    </w:p>
    <w:p w:rsidR="0067520D" w:rsidRDefault="003418EC" w:rsidP="0067520D">
      <w:pPr>
        <w:widowControl w:val="0"/>
        <w:autoSpaceDE w:val="0"/>
        <w:autoSpaceDN w:val="0"/>
        <w:adjustRightInd w:val="0"/>
        <w:ind w:firstLine="709"/>
      </w:pPr>
      <w:r w:rsidRPr="0067520D">
        <w:t>по выходным дням в</w:t>
      </w:r>
      <w:r w:rsidR="0067520D" w:rsidRPr="0067520D">
        <w:t xml:space="preserve"> - </w:t>
      </w:r>
      <w:r w:rsidRPr="0067520D">
        <w:t>ночные вечеринки с участием опытных DJ,</w:t>
      </w:r>
    </w:p>
    <w:p w:rsidR="0067520D" w:rsidRDefault="003418EC" w:rsidP="0067520D">
      <w:pPr>
        <w:widowControl w:val="0"/>
        <w:autoSpaceDE w:val="0"/>
        <w:autoSpaceDN w:val="0"/>
        <w:adjustRightInd w:val="0"/>
        <w:ind w:firstLine="709"/>
      </w:pPr>
      <w:r w:rsidRPr="0067520D">
        <w:t>кальян,</w:t>
      </w:r>
    </w:p>
    <w:p w:rsidR="0067520D" w:rsidRDefault="003418EC" w:rsidP="0067520D">
      <w:pPr>
        <w:widowControl w:val="0"/>
        <w:autoSpaceDE w:val="0"/>
        <w:autoSpaceDN w:val="0"/>
        <w:adjustRightInd w:val="0"/>
        <w:ind w:firstLine="709"/>
      </w:pPr>
      <w:r w:rsidRPr="0067520D">
        <w:t>караоке,</w:t>
      </w:r>
    </w:p>
    <w:p w:rsidR="0067520D" w:rsidRDefault="003418EC" w:rsidP="0067520D">
      <w:pPr>
        <w:widowControl w:val="0"/>
        <w:autoSpaceDE w:val="0"/>
        <w:autoSpaceDN w:val="0"/>
        <w:adjustRightInd w:val="0"/>
        <w:ind w:firstLine="709"/>
      </w:pPr>
      <w:r w:rsidRPr="0067520D">
        <w:t>стриптиз,</w:t>
      </w:r>
    </w:p>
    <w:p w:rsidR="0067520D" w:rsidRPr="0067520D" w:rsidRDefault="003418EC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VIP-кабины, </w:t>
      </w:r>
    </w:p>
    <w:p w:rsidR="003418EC" w:rsidRPr="0067520D" w:rsidRDefault="003418EC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летняя веранда, </w:t>
      </w:r>
    </w:p>
    <w:p w:rsidR="003418EC" w:rsidRPr="0067520D" w:rsidRDefault="003418EC" w:rsidP="0067520D">
      <w:pPr>
        <w:widowControl w:val="0"/>
        <w:autoSpaceDE w:val="0"/>
        <w:autoSpaceDN w:val="0"/>
        <w:adjustRightInd w:val="0"/>
        <w:ind w:firstLine="709"/>
      </w:pPr>
      <w:r w:rsidRPr="0067520D">
        <w:t>Кухни</w:t>
      </w:r>
      <w:r w:rsidR="0067520D" w:rsidRPr="0067520D">
        <w:t xml:space="preserve">: </w:t>
      </w:r>
      <w:r w:rsidRPr="0067520D">
        <w:t>Европейская, Азиатская, Кавказская</w:t>
      </w:r>
      <w:r w:rsidR="00F22CE9" w:rsidRPr="0067520D">
        <w:t xml:space="preserve"> (см</w:t>
      </w:r>
      <w:r w:rsidR="0067520D" w:rsidRPr="0067520D">
        <w:t xml:space="preserve">. </w:t>
      </w:r>
      <w:r w:rsidR="00F22CE9" w:rsidRPr="0067520D">
        <w:t>Меню Приложение 1</w:t>
      </w:r>
      <w:r w:rsidR="0067520D" w:rsidRPr="0067520D">
        <w:t xml:space="preserve">) </w:t>
      </w:r>
    </w:p>
    <w:p w:rsidR="0067520D" w:rsidRDefault="00D96F46" w:rsidP="0067520D">
      <w:pPr>
        <w:widowControl w:val="0"/>
        <w:autoSpaceDE w:val="0"/>
        <w:autoSpaceDN w:val="0"/>
        <w:adjustRightInd w:val="0"/>
        <w:ind w:firstLine="709"/>
      </w:pPr>
      <w:r w:rsidRPr="0067520D">
        <w:t>Основные задачи</w:t>
      </w:r>
      <w:r w:rsidR="0067520D" w:rsidRPr="0067520D">
        <w:t xml:space="preserve"> - </w:t>
      </w:r>
      <w:r w:rsidRPr="0067520D">
        <w:t>делать все возможное</w:t>
      </w:r>
      <w:r w:rsidR="003418EC" w:rsidRPr="0067520D">
        <w:t>, чтобы доставить удовольствие</w:t>
      </w:r>
      <w:r w:rsidRPr="0067520D">
        <w:t xml:space="preserve"> гостям, повышать уровень персонала, перевыполнять задачи, поставленные инвесторами</w:t>
      </w:r>
      <w:r w:rsidR="0067520D" w:rsidRPr="0067520D">
        <w:t xml:space="preserve">. </w:t>
      </w:r>
      <w:r w:rsidR="003418EC" w:rsidRPr="0067520D">
        <w:t>Г</w:t>
      </w:r>
      <w:r w:rsidRPr="0067520D">
        <w:t>лавная задача</w:t>
      </w:r>
      <w:r w:rsidR="0067520D" w:rsidRPr="0067520D">
        <w:t xml:space="preserve"> - </w:t>
      </w:r>
      <w:r w:rsidRPr="0067520D">
        <w:t xml:space="preserve">делать все, чтобы гость получил от еды удовольствие, и чтобы у него появлялось желание возвращаться </w:t>
      </w:r>
      <w:r w:rsidR="003418EC" w:rsidRPr="0067520D">
        <w:t>в ресторан</w:t>
      </w:r>
      <w:r w:rsidRPr="0067520D">
        <w:t xml:space="preserve"> снова и снова</w:t>
      </w:r>
      <w:r w:rsidR="0067520D" w:rsidRPr="0067520D">
        <w:t xml:space="preserve">. </w:t>
      </w:r>
    </w:p>
    <w:p w:rsidR="007346B2" w:rsidRDefault="007346B2" w:rsidP="0067520D">
      <w:pPr>
        <w:widowControl w:val="0"/>
        <w:autoSpaceDE w:val="0"/>
        <w:autoSpaceDN w:val="0"/>
        <w:adjustRightInd w:val="0"/>
        <w:ind w:firstLine="709"/>
      </w:pPr>
    </w:p>
    <w:p w:rsidR="0057036F" w:rsidRPr="0067520D" w:rsidRDefault="00693ADF" w:rsidP="007346B2">
      <w:pPr>
        <w:pStyle w:val="2"/>
      </w:pPr>
      <w:bookmarkStart w:id="2" w:name="_Toc230648201"/>
      <w:r w:rsidRPr="0067520D">
        <w:t xml:space="preserve">Характеристика системы управления рестораном </w:t>
      </w:r>
      <w:r w:rsidR="0067520D" w:rsidRPr="0067520D">
        <w:t>"</w:t>
      </w:r>
      <w:r w:rsidRPr="0067520D">
        <w:t>День и ночь</w:t>
      </w:r>
      <w:r w:rsidR="0067520D" w:rsidRPr="0067520D">
        <w:t>"</w:t>
      </w:r>
      <w:bookmarkEnd w:id="2"/>
    </w:p>
    <w:p w:rsidR="007346B2" w:rsidRDefault="007346B2" w:rsidP="0067520D">
      <w:pPr>
        <w:widowControl w:val="0"/>
        <w:autoSpaceDE w:val="0"/>
        <w:autoSpaceDN w:val="0"/>
        <w:adjustRightInd w:val="0"/>
        <w:ind w:firstLine="709"/>
      </w:pPr>
    </w:p>
    <w:p w:rsidR="00941125" w:rsidRPr="0067520D" w:rsidRDefault="00941125" w:rsidP="0067520D">
      <w:pPr>
        <w:widowControl w:val="0"/>
        <w:autoSpaceDE w:val="0"/>
        <w:autoSpaceDN w:val="0"/>
        <w:adjustRightInd w:val="0"/>
        <w:ind w:firstLine="709"/>
      </w:pPr>
      <w:r w:rsidRPr="0067520D">
        <w:t>За качественные разработки и успех воплощения в жизнь принятия в организации стратегии управления основную ответственность несёт непосредственно менеджер</w:t>
      </w:r>
      <w:r w:rsidR="0067520D" w:rsidRPr="0067520D">
        <w:t xml:space="preserve">. </w:t>
      </w:r>
      <w:r w:rsidRPr="0067520D">
        <w:t xml:space="preserve">Он </w:t>
      </w:r>
      <w:r w:rsidR="0067520D">
        <w:t>-</w:t>
      </w:r>
      <w:r w:rsidRPr="0067520D">
        <w:t xml:space="preserve"> специалист по управлению, который создаёт планы, определяющие, не только что и когда делать, но также кто и как будет выполнять намеченное (управление персоналом</w:t>
      </w:r>
      <w:r w:rsidR="0067520D" w:rsidRPr="0067520D">
        <w:t>),</w:t>
      </w:r>
      <w:r w:rsidRPr="0067520D">
        <w:t xml:space="preserve"> определяет рабочие процедуры (технологии</w:t>
      </w:r>
      <w:r w:rsidR="0067520D" w:rsidRPr="0067520D">
        <w:t xml:space="preserve">) </w:t>
      </w:r>
      <w:r w:rsidRPr="0067520D">
        <w:t>применительно ко всем стратегиям управленческого цикла, осуществляет контроль</w:t>
      </w:r>
      <w:r w:rsidR="0067520D" w:rsidRPr="0067520D">
        <w:t xml:space="preserve">. </w:t>
      </w:r>
    </w:p>
    <w:p w:rsidR="00FB3AF9" w:rsidRPr="0067520D" w:rsidRDefault="00FB3AF9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Ресторан </w:t>
      </w:r>
      <w:r w:rsidR="0067520D" w:rsidRPr="0067520D">
        <w:t>"</w:t>
      </w:r>
      <w:r w:rsidRPr="0067520D">
        <w:t>День и ночь</w:t>
      </w:r>
      <w:r w:rsidR="0067520D" w:rsidRPr="0067520D">
        <w:t>"</w:t>
      </w:r>
      <w:r w:rsidRPr="0067520D">
        <w:t xml:space="preserve"> делает</w:t>
      </w:r>
      <w:r w:rsidR="0067520D" w:rsidRPr="0067520D">
        <w:t xml:space="preserve"> </w:t>
      </w:r>
      <w:r w:rsidRPr="0067520D">
        <w:t>упор</w:t>
      </w:r>
      <w:r w:rsidR="0067520D" w:rsidRPr="0067520D">
        <w:t xml:space="preserve"> </w:t>
      </w:r>
      <w:r w:rsidRPr="0067520D">
        <w:t>на</w:t>
      </w:r>
      <w:r w:rsidR="0067520D" w:rsidRPr="0067520D">
        <w:t xml:space="preserve"> </w:t>
      </w:r>
      <w:r w:rsidRPr="0067520D">
        <w:t>два</w:t>
      </w:r>
      <w:r w:rsidR="0067520D" w:rsidRPr="0067520D">
        <w:t xml:space="preserve"> </w:t>
      </w:r>
      <w:r w:rsidRPr="0067520D">
        <w:t>метода</w:t>
      </w:r>
      <w:r w:rsidR="0067520D" w:rsidRPr="0067520D">
        <w:t xml:space="preserve"> </w:t>
      </w:r>
      <w:r w:rsidRPr="0067520D">
        <w:t>управления</w:t>
      </w:r>
      <w:r w:rsidR="0067520D" w:rsidRPr="0067520D">
        <w:t xml:space="preserve">: </w:t>
      </w:r>
      <w:r w:rsidRPr="0067520D">
        <w:t>экономическое и</w:t>
      </w:r>
      <w:r w:rsidR="0067520D" w:rsidRPr="0067520D">
        <w:t xml:space="preserve"> </w:t>
      </w:r>
      <w:r w:rsidRPr="0067520D">
        <w:t>социально-психологическое</w:t>
      </w:r>
      <w:r w:rsidR="0067520D" w:rsidRPr="0067520D">
        <w:t xml:space="preserve">. </w:t>
      </w:r>
      <w:r w:rsidRPr="0067520D">
        <w:t>Выбор</w:t>
      </w:r>
      <w:r w:rsidR="0067520D" w:rsidRPr="0067520D">
        <w:t xml:space="preserve"> </w:t>
      </w:r>
      <w:r w:rsidRPr="0067520D">
        <w:t>в</w:t>
      </w:r>
      <w:r w:rsidR="0067520D" w:rsidRPr="0067520D">
        <w:t xml:space="preserve"> </w:t>
      </w:r>
      <w:r w:rsidRPr="0067520D">
        <w:t>пользу</w:t>
      </w:r>
      <w:r w:rsidR="0067520D" w:rsidRPr="0067520D">
        <w:t xml:space="preserve"> </w:t>
      </w:r>
      <w:r w:rsidRPr="0067520D">
        <w:t>этих</w:t>
      </w:r>
      <w:r w:rsidR="0067520D" w:rsidRPr="0067520D">
        <w:t xml:space="preserve"> </w:t>
      </w:r>
      <w:r w:rsidRPr="0067520D">
        <w:t>методов сделан по причине небольшого размера организации и особенностей работающего коллектива</w:t>
      </w:r>
      <w:r w:rsidR="0067520D" w:rsidRPr="0067520D">
        <w:t xml:space="preserve">. </w:t>
      </w:r>
      <w:r w:rsidRPr="0067520D">
        <w:t>Именно в следствии верного и совместного труда всего</w:t>
      </w:r>
      <w:r w:rsidR="0067520D" w:rsidRPr="0067520D">
        <w:t xml:space="preserve"> </w:t>
      </w:r>
      <w:r w:rsidRPr="0067520D">
        <w:t>персонала предприятие является прибыльным</w:t>
      </w:r>
      <w:r w:rsidR="0067520D" w:rsidRPr="0067520D">
        <w:t xml:space="preserve">. </w:t>
      </w:r>
    </w:p>
    <w:p w:rsidR="00941125" w:rsidRPr="0067520D" w:rsidRDefault="00941125" w:rsidP="0067520D">
      <w:pPr>
        <w:widowControl w:val="0"/>
        <w:autoSpaceDE w:val="0"/>
        <w:autoSpaceDN w:val="0"/>
        <w:adjustRightInd w:val="0"/>
        <w:ind w:firstLine="709"/>
      </w:pPr>
      <w:r w:rsidRPr="0067520D">
        <w:t>Ресторан широко использует в своей</w:t>
      </w:r>
      <w:r w:rsidR="0067520D" w:rsidRPr="0067520D">
        <w:t xml:space="preserve"> </w:t>
      </w:r>
      <w:r w:rsidRPr="0067520D">
        <w:t>работе</w:t>
      </w:r>
      <w:r w:rsidR="0067520D" w:rsidRPr="0067520D">
        <w:t xml:space="preserve"> </w:t>
      </w:r>
      <w:r w:rsidRPr="0067520D">
        <w:t>компьютеры</w:t>
      </w:r>
      <w:r w:rsidR="0067520D" w:rsidRPr="0067520D">
        <w:t xml:space="preserve">. </w:t>
      </w:r>
      <w:r w:rsidRPr="0067520D">
        <w:t>С помощью</w:t>
      </w:r>
      <w:r w:rsidR="0067520D" w:rsidRPr="0067520D">
        <w:t xml:space="preserve"> </w:t>
      </w:r>
      <w:r w:rsidRPr="0067520D">
        <w:t>компьютеров</w:t>
      </w:r>
      <w:r w:rsidR="0067520D" w:rsidRPr="0067520D">
        <w:t xml:space="preserve"> </w:t>
      </w:r>
      <w:r w:rsidRPr="0067520D">
        <w:t>администраторы</w:t>
      </w:r>
      <w:r w:rsidR="0067520D" w:rsidRPr="0067520D">
        <w:t xml:space="preserve"> </w:t>
      </w:r>
      <w:r w:rsidRPr="0067520D">
        <w:t>и</w:t>
      </w:r>
      <w:r w:rsidR="0067520D" w:rsidRPr="0067520D">
        <w:t xml:space="preserve"> </w:t>
      </w:r>
      <w:r w:rsidRPr="0067520D">
        <w:t>менеджер</w:t>
      </w:r>
      <w:r w:rsidR="0067520D" w:rsidRPr="0067520D">
        <w:t xml:space="preserve"> </w:t>
      </w:r>
      <w:r w:rsidRPr="0067520D">
        <w:t>могут</w:t>
      </w:r>
      <w:r w:rsidR="0067520D" w:rsidRPr="0067520D">
        <w:t xml:space="preserve"> </w:t>
      </w:r>
      <w:r w:rsidRPr="0067520D">
        <w:t>обмениваться информацией между собой, использовать местную базу данных и сеть для поиска информации</w:t>
      </w:r>
      <w:r w:rsidR="0067520D" w:rsidRPr="0067520D">
        <w:t xml:space="preserve">. </w:t>
      </w:r>
      <w:r w:rsidRPr="0067520D">
        <w:t>Менеджер</w:t>
      </w:r>
      <w:r w:rsidR="0067520D" w:rsidRPr="0067520D">
        <w:t xml:space="preserve"> </w:t>
      </w:r>
      <w:r w:rsidRPr="0067520D">
        <w:t>может</w:t>
      </w:r>
      <w:r w:rsidR="0067520D" w:rsidRPr="0067520D">
        <w:t xml:space="preserve"> </w:t>
      </w:r>
      <w:r w:rsidRPr="0067520D">
        <w:t>узнавать</w:t>
      </w:r>
      <w:r w:rsidR="0067520D" w:rsidRPr="0067520D">
        <w:t xml:space="preserve"> </w:t>
      </w:r>
      <w:r w:rsidRPr="0067520D">
        <w:t>информацию</w:t>
      </w:r>
      <w:r w:rsidR="0067520D" w:rsidRPr="0067520D">
        <w:t xml:space="preserve"> </w:t>
      </w:r>
      <w:r w:rsidRPr="0067520D">
        <w:t>о</w:t>
      </w:r>
      <w:r w:rsidR="0067520D" w:rsidRPr="0067520D">
        <w:t xml:space="preserve"> </w:t>
      </w:r>
      <w:r w:rsidRPr="0067520D">
        <w:t>конкурентах,</w:t>
      </w:r>
      <w:r w:rsidR="0067520D" w:rsidRPr="0067520D">
        <w:t xml:space="preserve"> </w:t>
      </w:r>
      <w:r w:rsidRPr="0067520D">
        <w:t>давать рекламу</w:t>
      </w:r>
      <w:r w:rsidR="0067520D" w:rsidRPr="0067520D">
        <w:t xml:space="preserve">, </w:t>
      </w:r>
      <w:r w:rsidRPr="0067520D">
        <w:t>общаться</w:t>
      </w:r>
      <w:r w:rsidR="0067520D" w:rsidRPr="0067520D">
        <w:t xml:space="preserve"> </w:t>
      </w:r>
      <w:r w:rsidRPr="0067520D">
        <w:t>на</w:t>
      </w:r>
      <w:r w:rsidR="0067520D" w:rsidRPr="0067520D">
        <w:t xml:space="preserve"> </w:t>
      </w:r>
      <w:r w:rsidRPr="0067520D">
        <w:t>предмет</w:t>
      </w:r>
      <w:r w:rsidR="0067520D" w:rsidRPr="0067520D">
        <w:t xml:space="preserve"> </w:t>
      </w:r>
      <w:r w:rsidRPr="0067520D">
        <w:t>улучшения</w:t>
      </w:r>
      <w:r w:rsidR="0067520D" w:rsidRPr="0067520D">
        <w:t xml:space="preserve"> </w:t>
      </w:r>
      <w:r w:rsidRPr="0067520D">
        <w:t>качества</w:t>
      </w:r>
      <w:r w:rsidR="0067520D" w:rsidRPr="0067520D">
        <w:t xml:space="preserve"> </w:t>
      </w:r>
      <w:r w:rsidRPr="0067520D">
        <w:t>и</w:t>
      </w:r>
      <w:r w:rsidR="0067520D" w:rsidRPr="0067520D">
        <w:t xml:space="preserve"> </w:t>
      </w:r>
      <w:r w:rsidRPr="0067520D">
        <w:t>ассортимента предоставляемых рестораном услуг</w:t>
      </w:r>
      <w:r w:rsidR="0067520D" w:rsidRPr="0067520D">
        <w:t xml:space="preserve">. </w:t>
      </w:r>
    </w:p>
    <w:p w:rsidR="0067520D" w:rsidRDefault="00941125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Задачи и функции отделов ресторана и </w:t>
      </w:r>
      <w:r w:rsidR="00F22CE9" w:rsidRPr="0067520D">
        <w:t>их взаимосвязь (см</w:t>
      </w:r>
      <w:r w:rsidR="0067520D" w:rsidRPr="0067520D">
        <w:t xml:space="preserve">. </w:t>
      </w:r>
      <w:r w:rsidR="00F22CE9" w:rsidRPr="0067520D">
        <w:t>Приложение 2</w:t>
      </w:r>
      <w:r w:rsidR="0067520D" w:rsidRPr="0067520D">
        <w:t>):</w:t>
      </w:r>
    </w:p>
    <w:p w:rsidR="0067520D" w:rsidRDefault="007346B2" w:rsidP="0067520D">
      <w:pPr>
        <w:widowControl w:val="0"/>
        <w:autoSpaceDE w:val="0"/>
        <w:autoSpaceDN w:val="0"/>
        <w:adjustRightInd w:val="0"/>
        <w:ind w:firstLine="709"/>
      </w:pPr>
      <w:r>
        <w:t>Д</w:t>
      </w:r>
      <w:r w:rsidR="00351E4B" w:rsidRPr="0067520D">
        <w:t>иректор несет ответственность за организацию и результаты всей торгово-производственной деятельности, контролирует выполнение плана показателей коммерческо-хозяйственно-финансовой деятельности ресторана</w:t>
      </w:r>
      <w:r w:rsidR="0067520D" w:rsidRPr="0067520D">
        <w:t xml:space="preserve">. </w:t>
      </w:r>
      <w:r w:rsidR="00351E4B" w:rsidRPr="0067520D">
        <w:t>Он отвечает за культуру обслуживания посетителей, качество выпускаемой продукции, состояние учета и контроля, сохранность материальных ценностей, соблюдение трудового законодательства</w:t>
      </w:r>
      <w:r w:rsidR="0067520D" w:rsidRPr="0067520D">
        <w:t>.</w:t>
      </w:r>
    </w:p>
    <w:p w:rsidR="0067520D" w:rsidRDefault="007346B2" w:rsidP="0067520D">
      <w:pPr>
        <w:widowControl w:val="0"/>
        <w:autoSpaceDE w:val="0"/>
        <w:autoSpaceDN w:val="0"/>
        <w:adjustRightInd w:val="0"/>
        <w:ind w:firstLine="709"/>
      </w:pPr>
      <w:r>
        <w:t>Ш</w:t>
      </w:r>
      <w:r w:rsidR="00351E4B" w:rsidRPr="0067520D">
        <w:t>еф-повар организует и контролирует работу производства</w:t>
      </w:r>
      <w:r w:rsidR="0067520D" w:rsidRPr="0067520D">
        <w:t xml:space="preserve">. </w:t>
      </w:r>
      <w:r w:rsidR="00351E4B" w:rsidRPr="0067520D">
        <w:t>Основными направлениями его деятельности являются</w:t>
      </w:r>
      <w:r w:rsidR="0067520D" w:rsidRPr="0067520D">
        <w:t xml:space="preserve">: </w:t>
      </w:r>
      <w:r w:rsidR="00351E4B" w:rsidRPr="0067520D">
        <w:t>формирование меню</w:t>
      </w:r>
      <w:r w:rsidR="0067520D" w:rsidRPr="0067520D">
        <w:t xml:space="preserve">; </w:t>
      </w:r>
      <w:r w:rsidR="00351E4B" w:rsidRPr="0067520D">
        <w:t>планирование и отбор необходимого сырья и материалов</w:t>
      </w:r>
      <w:r w:rsidR="0067520D" w:rsidRPr="0067520D">
        <w:t xml:space="preserve">; </w:t>
      </w:r>
      <w:r w:rsidR="00351E4B" w:rsidRPr="0067520D">
        <w:t>контроль качества приготовления и подачи блюд</w:t>
      </w:r>
      <w:r w:rsidR="0067520D" w:rsidRPr="0067520D">
        <w:t xml:space="preserve">; </w:t>
      </w:r>
      <w:r w:rsidR="00351E4B" w:rsidRPr="0067520D">
        <w:t>контроль хранения сырья, полуфабрикатов и готовой продукции</w:t>
      </w:r>
      <w:r w:rsidR="0067520D" w:rsidRPr="0067520D">
        <w:t xml:space="preserve">; </w:t>
      </w:r>
      <w:r w:rsidR="00351E4B" w:rsidRPr="0067520D">
        <w:t>проведение тренингов с персоналом производства и зала</w:t>
      </w:r>
      <w:r w:rsidR="0067520D" w:rsidRPr="0067520D">
        <w:t xml:space="preserve">; </w:t>
      </w:r>
      <w:r w:rsidR="00351E4B" w:rsidRPr="0067520D">
        <w:t>внедрение изменений в работу производства</w:t>
      </w:r>
      <w:r w:rsidR="0067520D" w:rsidRPr="0067520D">
        <w:t>.</w:t>
      </w:r>
    </w:p>
    <w:p w:rsidR="0067520D" w:rsidRDefault="007346B2" w:rsidP="0067520D">
      <w:pPr>
        <w:widowControl w:val="0"/>
        <w:autoSpaceDE w:val="0"/>
        <w:autoSpaceDN w:val="0"/>
        <w:adjustRightInd w:val="0"/>
        <w:ind w:firstLine="709"/>
      </w:pPr>
      <w:r>
        <w:t>Б</w:t>
      </w:r>
      <w:r w:rsidR="00351E4B" w:rsidRPr="0067520D">
        <w:t>ригады поваров занимаются изготовлением блюд в соответствии с правилами технологии приготовления блюд высокого качества, с соблюдением на производстве правил санитарии и гигиены, охраны труда и техники безопасности</w:t>
      </w:r>
      <w:r w:rsidR="0067520D" w:rsidRPr="0067520D">
        <w:t>.</w:t>
      </w:r>
    </w:p>
    <w:p w:rsidR="0067520D" w:rsidRDefault="007346B2" w:rsidP="0067520D">
      <w:pPr>
        <w:widowControl w:val="0"/>
        <w:autoSpaceDE w:val="0"/>
        <w:autoSpaceDN w:val="0"/>
        <w:adjustRightInd w:val="0"/>
        <w:ind w:firstLine="709"/>
      </w:pPr>
      <w:r>
        <w:t>Г</w:t>
      </w:r>
      <w:r w:rsidR="00351E4B" w:rsidRPr="0067520D">
        <w:t>лавный бухгалтер осуществляет организацию бухгалтерского учета, хозяйственно-финансовой деятельности предприятия</w:t>
      </w:r>
      <w:r w:rsidR="0067520D" w:rsidRPr="0067520D">
        <w:t xml:space="preserve">. </w:t>
      </w:r>
      <w:r w:rsidR="00351E4B" w:rsidRPr="0067520D">
        <w:t>Формирует в соответствии с законодательством о бухгалтерском учете учетную политику исходя из структуры и особенностей деятельности предприятия, необходимости обеспечения его финансовой устойчивости</w:t>
      </w:r>
      <w:r w:rsidR="0067520D" w:rsidRPr="0067520D">
        <w:t>.</w:t>
      </w:r>
    </w:p>
    <w:p w:rsidR="0067520D" w:rsidRDefault="007346B2" w:rsidP="0067520D">
      <w:pPr>
        <w:widowControl w:val="0"/>
        <w:autoSpaceDE w:val="0"/>
        <w:autoSpaceDN w:val="0"/>
        <w:adjustRightInd w:val="0"/>
        <w:ind w:firstLine="709"/>
      </w:pPr>
      <w:r>
        <w:t>О</w:t>
      </w:r>
      <w:r w:rsidR="00351E4B" w:rsidRPr="0067520D">
        <w:t>тдел снабжения</w:t>
      </w:r>
      <w:r w:rsidR="0067520D" w:rsidRPr="0067520D">
        <w:t xml:space="preserve">: </w:t>
      </w:r>
      <w:r w:rsidR="00351E4B" w:rsidRPr="0067520D">
        <w:t>обеспечение полуфабрикатами</w:t>
      </w:r>
      <w:r w:rsidR="0067520D" w:rsidRPr="0067520D">
        <w:t xml:space="preserve"> </w:t>
      </w:r>
      <w:r w:rsidR="00351E4B" w:rsidRPr="0067520D">
        <w:t>и продуктами согласно производственной программе</w:t>
      </w:r>
      <w:r w:rsidR="0067520D" w:rsidRPr="0067520D">
        <w:t>.</w:t>
      </w:r>
    </w:p>
    <w:p w:rsidR="0067520D" w:rsidRDefault="007346B2" w:rsidP="0067520D">
      <w:pPr>
        <w:widowControl w:val="0"/>
        <w:autoSpaceDE w:val="0"/>
        <w:autoSpaceDN w:val="0"/>
        <w:adjustRightInd w:val="0"/>
        <w:ind w:firstLine="709"/>
      </w:pPr>
      <w:r>
        <w:t>М</w:t>
      </w:r>
      <w:r w:rsidR="00351E4B" w:rsidRPr="0067520D">
        <w:t>енеджер зала</w:t>
      </w:r>
      <w:r w:rsidR="0067520D" w:rsidRPr="0067520D">
        <w:t xml:space="preserve"> - </w:t>
      </w:r>
      <w:r w:rsidR="00351E4B" w:rsidRPr="0067520D">
        <w:t>основной задачей менеджера является работа с гостями и персоналом, встреча и приветствие гостей, контроль подготовки зала к обслуживанию и обеспечение высокого уровня продаж</w:t>
      </w:r>
      <w:r w:rsidR="0067520D" w:rsidRPr="0067520D">
        <w:t>.</w:t>
      </w:r>
    </w:p>
    <w:p w:rsidR="0067520D" w:rsidRDefault="007346B2" w:rsidP="0067520D">
      <w:pPr>
        <w:widowControl w:val="0"/>
        <w:autoSpaceDE w:val="0"/>
        <w:autoSpaceDN w:val="0"/>
        <w:adjustRightInd w:val="0"/>
        <w:ind w:firstLine="709"/>
      </w:pPr>
      <w:r>
        <w:t>Б</w:t>
      </w:r>
      <w:r w:rsidR="00351E4B" w:rsidRPr="0067520D">
        <w:t>армен</w:t>
      </w:r>
      <w:r w:rsidR="0067520D" w:rsidRPr="0067520D">
        <w:t xml:space="preserve"> - </w:t>
      </w:r>
      <w:r w:rsidR="00351E4B" w:rsidRPr="0067520D">
        <w:t>основной задачей бармена является приветствие и обслуживание на высоком уровне гостей спиртными и прочими напитками, сигарами</w:t>
      </w:r>
      <w:r w:rsidR="0067520D" w:rsidRPr="0067520D">
        <w:t xml:space="preserve">. </w:t>
      </w:r>
      <w:r w:rsidR="00351E4B" w:rsidRPr="0067520D">
        <w:t>Приготовление и подача смешанных напитков</w:t>
      </w:r>
      <w:r w:rsidR="0067520D" w:rsidRPr="0067520D">
        <w:t xml:space="preserve">. </w:t>
      </w:r>
      <w:r w:rsidR="00351E4B" w:rsidRPr="0067520D">
        <w:t>Расчёт с гостем</w:t>
      </w:r>
      <w:r w:rsidR="0067520D" w:rsidRPr="0067520D">
        <w:t xml:space="preserve">. </w:t>
      </w:r>
      <w:r w:rsidR="00351E4B" w:rsidRPr="0067520D">
        <w:t>Ведение учёта и отчётности в баре</w:t>
      </w:r>
      <w:r w:rsidR="0067520D" w:rsidRPr="0067520D">
        <w:t>.</w:t>
      </w:r>
    </w:p>
    <w:p w:rsidR="0067520D" w:rsidRDefault="007346B2" w:rsidP="0067520D">
      <w:pPr>
        <w:widowControl w:val="0"/>
        <w:autoSpaceDE w:val="0"/>
        <w:autoSpaceDN w:val="0"/>
        <w:adjustRightInd w:val="0"/>
        <w:ind w:firstLine="709"/>
      </w:pPr>
      <w:r>
        <w:t>О</w:t>
      </w:r>
      <w:r w:rsidR="00351E4B" w:rsidRPr="0067520D">
        <w:t>фициант</w:t>
      </w:r>
      <w:r w:rsidR="0067520D" w:rsidRPr="0067520D">
        <w:t xml:space="preserve"> - </w:t>
      </w:r>
      <w:r w:rsidR="00351E4B" w:rsidRPr="0067520D">
        <w:t>основной задачей официанта является приветствие и обслуживание гостей, приём заказов, оформление и предъявление им счетов</w:t>
      </w:r>
      <w:r w:rsidR="0067520D" w:rsidRPr="0067520D">
        <w:t xml:space="preserve">. </w:t>
      </w:r>
      <w:r w:rsidR="00351E4B" w:rsidRPr="0067520D">
        <w:t>Обслуживание банкетов, юбилеев, свадеб, дегустаций блюд</w:t>
      </w:r>
      <w:r w:rsidR="0067520D" w:rsidRPr="0067520D">
        <w:t xml:space="preserve">. </w:t>
      </w:r>
      <w:r w:rsidR="00351E4B" w:rsidRPr="0067520D">
        <w:t>Оказание гостям помощи в выборе блюд и напитков и подача их на столы</w:t>
      </w:r>
      <w:r w:rsidR="0067520D" w:rsidRPr="0067520D">
        <w:t xml:space="preserve">. </w:t>
      </w:r>
    </w:p>
    <w:p w:rsidR="007346B2" w:rsidRDefault="007346B2" w:rsidP="0067520D">
      <w:pPr>
        <w:widowControl w:val="0"/>
        <w:autoSpaceDE w:val="0"/>
        <w:autoSpaceDN w:val="0"/>
        <w:adjustRightInd w:val="0"/>
        <w:ind w:firstLine="709"/>
      </w:pPr>
    </w:p>
    <w:p w:rsidR="00A54EFB" w:rsidRPr="0067520D" w:rsidRDefault="00875EE9" w:rsidP="007346B2">
      <w:pPr>
        <w:pStyle w:val="2"/>
      </w:pPr>
      <w:bookmarkStart w:id="3" w:name="_Toc230648202"/>
      <w:r w:rsidRPr="0067520D">
        <w:t>Характеристика выполняемого вида работ</w:t>
      </w:r>
      <w:bookmarkEnd w:id="3"/>
    </w:p>
    <w:p w:rsidR="007346B2" w:rsidRDefault="007346B2" w:rsidP="0067520D">
      <w:pPr>
        <w:widowControl w:val="0"/>
        <w:autoSpaceDE w:val="0"/>
        <w:autoSpaceDN w:val="0"/>
        <w:adjustRightInd w:val="0"/>
        <w:ind w:firstLine="709"/>
      </w:pPr>
    </w:p>
    <w:p w:rsidR="0067520D" w:rsidRDefault="00404C84" w:rsidP="0067520D">
      <w:pPr>
        <w:widowControl w:val="0"/>
        <w:autoSpaceDE w:val="0"/>
        <w:autoSpaceDN w:val="0"/>
        <w:adjustRightInd w:val="0"/>
        <w:ind w:firstLine="709"/>
      </w:pPr>
      <w:r w:rsidRPr="0067520D">
        <w:t>Я проходила практику в должности официанта</w:t>
      </w:r>
      <w:r w:rsidR="0067520D" w:rsidRPr="0067520D">
        <w:t xml:space="preserve">. </w:t>
      </w:r>
      <w:r w:rsidR="000B3D2D" w:rsidRPr="0067520D">
        <w:t>Сначала я ознакомилась с правилами противопожарной безопасности и перечнем своих обязанностей</w:t>
      </w:r>
      <w:r w:rsidR="0067520D" w:rsidRPr="0067520D">
        <w:t>:</w:t>
      </w:r>
    </w:p>
    <w:p w:rsidR="0067520D" w:rsidRDefault="00404C84" w:rsidP="0067520D">
      <w:pPr>
        <w:widowControl w:val="0"/>
        <w:autoSpaceDE w:val="0"/>
        <w:autoSpaceDN w:val="0"/>
        <w:adjustRightInd w:val="0"/>
        <w:ind w:firstLine="709"/>
      </w:pPr>
      <w:r w:rsidRPr="0067520D">
        <w:t>приходить на работу за 15 минут до начала рабочей смены, чтобы своевременно подготовиться к выходу на рабочую позицию</w:t>
      </w:r>
      <w:r w:rsidR="000B3D2D" w:rsidRPr="0067520D">
        <w:t>,</w:t>
      </w:r>
    </w:p>
    <w:p w:rsidR="0067520D" w:rsidRDefault="000B3D2D" w:rsidP="0067520D">
      <w:pPr>
        <w:widowControl w:val="0"/>
        <w:autoSpaceDE w:val="0"/>
        <w:autoSpaceDN w:val="0"/>
        <w:adjustRightInd w:val="0"/>
        <w:ind w:firstLine="709"/>
      </w:pPr>
      <w:r w:rsidRPr="0067520D">
        <w:t>изучение меню, знание основных и сезонных блюд и напитков,</w:t>
      </w:r>
    </w:p>
    <w:p w:rsidR="0067520D" w:rsidRDefault="000B3D2D" w:rsidP="0067520D">
      <w:pPr>
        <w:widowControl w:val="0"/>
        <w:autoSpaceDE w:val="0"/>
        <w:autoSpaceDN w:val="0"/>
        <w:adjustRightInd w:val="0"/>
        <w:ind w:firstLine="709"/>
      </w:pPr>
      <w:r w:rsidRPr="0067520D">
        <w:t>подготовку рабочего места и содержание его в надлежащем виде,</w:t>
      </w:r>
    </w:p>
    <w:p w:rsidR="0067520D" w:rsidRDefault="000B3D2D" w:rsidP="0067520D">
      <w:pPr>
        <w:widowControl w:val="0"/>
        <w:autoSpaceDE w:val="0"/>
        <w:autoSpaceDN w:val="0"/>
        <w:adjustRightInd w:val="0"/>
        <w:ind w:firstLine="709"/>
      </w:pPr>
      <w:r w:rsidRPr="0067520D">
        <w:t>встреча и прием заказа от клиента,</w:t>
      </w:r>
    </w:p>
    <w:p w:rsidR="0067520D" w:rsidRDefault="000B3D2D" w:rsidP="0067520D">
      <w:pPr>
        <w:widowControl w:val="0"/>
        <w:autoSpaceDE w:val="0"/>
        <w:autoSpaceDN w:val="0"/>
        <w:adjustRightInd w:val="0"/>
        <w:ind w:firstLine="709"/>
      </w:pPr>
      <w:r w:rsidRPr="0067520D">
        <w:t>оказание помощи гостям ресторана в выборе блюд и напитков, умение давать соответствующие рекомендации,</w:t>
      </w:r>
    </w:p>
    <w:p w:rsidR="000B3D2D" w:rsidRPr="0067520D" w:rsidRDefault="000B3D2D" w:rsidP="0067520D">
      <w:pPr>
        <w:widowControl w:val="0"/>
        <w:autoSpaceDE w:val="0"/>
        <w:autoSpaceDN w:val="0"/>
        <w:adjustRightInd w:val="0"/>
        <w:ind w:firstLine="709"/>
      </w:pPr>
      <w:r w:rsidRPr="0067520D">
        <w:t>получение платы по счетам</w:t>
      </w:r>
      <w:r w:rsidR="0067520D" w:rsidRPr="0067520D">
        <w:t xml:space="preserve">. </w:t>
      </w:r>
    </w:p>
    <w:p w:rsidR="000B3D2D" w:rsidRPr="0067520D" w:rsidRDefault="00404C84" w:rsidP="0067520D">
      <w:pPr>
        <w:widowControl w:val="0"/>
        <w:autoSpaceDE w:val="0"/>
        <w:autoSpaceDN w:val="0"/>
        <w:adjustRightInd w:val="0"/>
        <w:ind w:firstLine="709"/>
      </w:pPr>
      <w:r w:rsidRPr="0067520D">
        <w:t>Перед началом работы нужно осведомиться об отсутствующих блюдах на кухне и напитках в баре, а на протяжении рабочей смены следить за изменениями по ассортименту</w:t>
      </w:r>
      <w:r w:rsidR="0067520D" w:rsidRPr="0067520D">
        <w:t xml:space="preserve">. </w:t>
      </w:r>
    </w:p>
    <w:p w:rsidR="000B3D2D" w:rsidRPr="0067520D" w:rsidRDefault="000B3D2D" w:rsidP="0067520D">
      <w:pPr>
        <w:widowControl w:val="0"/>
        <w:autoSpaceDE w:val="0"/>
        <w:autoSpaceDN w:val="0"/>
        <w:adjustRightInd w:val="0"/>
        <w:ind w:firstLine="709"/>
      </w:pPr>
      <w:r w:rsidRPr="0067520D">
        <w:t>Одним из важнейших аспектов профессионализма обслуживающего персонала является личная гигиена и внешний вид</w:t>
      </w:r>
      <w:r w:rsidR="0067520D" w:rsidRPr="0067520D">
        <w:t xml:space="preserve">. </w:t>
      </w:r>
      <w:r w:rsidRPr="0067520D">
        <w:t>Форма должна быть чистая и отутюженная</w:t>
      </w:r>
      <w:r w:rsidR="0067520D" w:rsidRPr="0067520D">
        <w:t xml:space="preserve">. </w:t>
      </w:r>
      <w:r w:rsidRPr="0067520D">
        <w:t>Официанты могут пользоваться косметикой, парфюмом, надевать бижутерию</w:t>
      </w:r>
      <w:r w:rsidR="0067520D" w:rsidRPr="0067520D">
        <w:t xml:space="preserve"> - </w:t>
      </w:r>
      <w:r w:rsidRPr="0067520D">
        <w:t>но все должно быть в меру и гармонично</w:t>
      </w:r>
      <w:r w:rsidR="0067520D" w:rsidRPr="0067520D">
        <w:t xml:space="preserve">. </w:t>
      </w:r>
    </w:p>
    <w:p w:rsidR="000B3D2D" w:rsidRPr="0067520D" w:rsidRDefault="00FB3AF9" w:rsidP="0067520D">
      <w:pPr>
        <w:widowControl w:val="0"/>
        <w:autoSpaceDE w:val="0"/>
        <w:autoSpaceDN w:val="0"/>
        <w:adjustRightInd w:val="0"/>
        <w:ind w:firstLine="709"/>
      </w:pPr>
      <w:r w:rsidRPr="0067520D">
        <w:t>График работы сменный</w:t>
      </w:r>
      <w:r w:rsidR="000B3D2D" w:rsidRPr="0067520D">
        <w:t xml:space="preserve"> (2/2</w:t>
      </w:r>
      <w:r w:rsidR="0067520D" w:rsidRPr="0067520D">
        <w:t xml:space="preserve">) </w:t>
      </w:r>
      <w:r w:rsidRPr="0067520D">
        <w:t>с 11</w:t>
      </w:r>
      <w:r w:rsidR="0067520D">
        <w:t>.0</w:t>
      </w:r>
      <w:r w:rsidRPr="0067520D">
        <w:t xml:space="preserve">0 до </w:t>
      </w:r>
      <w:r w:rsidR="00CE129F" w:rsidRPr="0067520D">
        <w:t>00</w:t>
      </w:r>
      <w:r w:rsidR="0067520D">
        <w:t>.0</w:t>
      </w:r>
      <w:r w:rsidR="00CE129F" w:rsidRPr="0067520D">
        <w:t>0</w:t>
      </w:r>
      <w:r w:rsidR="0067520D" w:rsidRPr="0067520D">
        <w:t xml:space="preserve">. </w:t>
      </w:r>
    </w:p>
    <w:p w:rsidR="0067520D" w:rsidRPr="0067520D" w:rsidRDefault="00FB3AF9" w:rsidP="0067520D">
      <w:pPr>
        <w:widowControl w:val="0"/>
        <w:autoSpaceDE w:val="0"/>
        <w:autoSpaceDN w:val="0"/>
        <w:adjustRightInd w:val="0"/>
        <w:ind w:firstLine="709"/>
      </w:pPr>
      <w:r w:rsidRPr="0067520D">
        <w:t>В мои обязанности входило обслуживание 3 столов</w:t>
      </w:r>
      <w:r w:rsidR="0067520D" w:rsidRPr="0067520D">
        <w:t xml:space="preserve"> </w:t>
      </w:r>
      <w:r w:rsidRPr="0067520D">
        <w:t>(общее количество посадочных мест</w:t>
      </w:r>
      <w:r w:rsidR="0067520D" w:rsidRPr="0067520D">
        <w:t xml:space="preserve"> - </w:t>
      </w:r>
      <w:r w:rsidRPr="0067520D">
        <w:t>15</w:t>
      </w:r>
      <w:r w:rsidR="0067520D" w:rsidRPr="0067520D">
        <w:t xml:space="preserve">) </w:t>
      </w:r>
      <w:r w:rsidRPr="0067520D">
        <w:t>и помощь другим официантам, нуждающимся в ней</w:t>
      </w:r>
      <w:r w:rsidR="0067520D" w:rsidRPr="0067520D">
        <w:t xml:space="preserve">. </w:t>
      </w:r>
    </w:p>
    <w:p w:rsidR="00E20693" w:rsidRPr="0067520D" w:rsidRDefault="007346B2" w:rsidP="007346B2">
      <w:pPr>
        <w:pStyle w:val="2"/>
      </w:pPr>
      <w:r>
        <w:br w:type="page"/>
      </w:r>
      <w:bookmarkStart w:id="4" w:name="_Toc230648203"/>
      <w:r w:rsidR="0041629E" w:rsidRPr="0067520D">
        <w:t>Выводы и рекомендации</w:t>
      </w:r>
      <w:bookmarkEnd w:id="4"/>
    </w:p>
    <w:p w:rsidR="007346B2" w:rsidRDefault="007346B2" w:rsidP="0067520D">
      <w:pPr>
        <w:widowControl w:val="0"/>
        <w:autoSpaceDE w:val="0"/>
        <w:autoSpaceDN w:val="0"/>
        <w:adjustRightInd w:val="0"/>
        <w:ind w:firstLine="709"/>
      </w:pPr>
    </w:p>
    <w:p w:rsidR="00311F95" w:rsidRPr="0067520D" w:rsidRDefault="00311F95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При найме на работу руководство ресторана </w:t>
      </w:r>
      <w:r w:rsidR="0067520D" w:rsidRPr="0067520D">
        <w:t>"</w:t>
      </w:r>
      <w:r w:rsidRPr="0067520D">
        <w:t>День и ночь</w:t>
      </w:r>
      <w:r w:rsidR="0067520D" w:rsidRPr="0067520D">
        <w:t>"</w:t>
      </w:r>
      <w:r w:rsidRPr="0067520D">
        <w:t xml:space="preserve"> обращает внимание на такие качества потенциальных служащих, как искренняя заинтересованность в каждом клиенте и готовность сделать гостям три особенных </w:t>
      </w:r>
      <w:r w:rsidR="0067520D" w:rsidRPr="0067520D">
        <w:t>"</w:t>
      </w:r>
      <w:r w:rsidRPr="0067520D">
        <w:t>подарка</w:t>
      </w:r>
      <w:r w:rsidR="0067520D" w:rsidRPr="0067520D">
        <w:t>"</w:t>
      </w:r>
      <w:r w:rsidRPr="0067520D">
        <w:t>, позволяющих сделать посещение ресторана запоминающимся и сформировать лояльность клиентов</w:t>
      </w:r>
      <w:r w:rsidR="0067520D" w:rsidRPr="0067520D">
        <w:t xml:space="preserve">: </w:t>
      </w:r>
      <w:r w:rsidRPr="0067520D">
        <w:t>обращение по имени, рекомендации и подбадривание</w:t>
      </w:r>
      <w:r w:rsidR="0067520D" w:rsidRPr="0067520D">
        <w:t xml:space="preserve">. </w:t>
      </w:r>
    </w:p>
    <w:p w:rsidR="00BE1C0D" w:rsidRPr="0067520D" w:rsidRDefault="00BE1C0D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За время своего существования ресторан </w:t>
      </w:r>
      <w:r w:rsidR="0067520D" w:rsidRPr="0067520D">
        <w:t>"</w:t>
      </w:r>
      <w:r w:rsidRPr="0067520D">
        <w:t>День и ночь</w:t>
      </w:r>
      <w:r w:rsidR="0067520D" w:rsidRPr="0067520D">
        <w:t>"</w:t>
      </w:r>
      <w:r w:rsidRPr="0067520D">
        <w:t xml:space="preserve"> сумел создать себе неплохой имидж, привлечь большое количество посетителей, многие из которых стали постоянными клиентами</w:t>
      </w:r>
      <w:r w:rsidR="0067520D" w:rsidRPr="0067520D">
        <w:t xml:space="preserve">. </w:t>
      </w:r>
      <w:r w:rsidRPr="0067520D">
        <w:t>Несмотря на большую конкуренцию большинство из них остаются верны ресторану</w:t>
      </w:r>
      <w:r w:rsidR="0067520D" w:rsidRPr="0067520D">
        <w:t xml:space="preserve">. </w:t>
      </w:r>
      <w:r w:rsidRPr="0067520D">
        <w:t xml:space="preserve">Всё это обеспечивается </w:t>
      </w:r>
      <w:r w:rsidR="001A713C" w:rsidRPr="0067520D">
        <w:t>жестким контролем начальства над обслуживающим персоналом</w:t>
      </w:r>
      <w:r w:rsidR="0067520D" w:rsidRPr="0067520D">
        <w:t xml:space="preserve">. </w:t>
      </w:r>
      <w:r w:rsidR="001A713C" w:rsidRPr="0067520D">
        <w:t>Я бы порекомендовала разработать систему материальной и моральной стимуляции, вознаграждения сотрудников, создать условия для профессионального продвижения сотрудников</w:t>
      </w:r>
      <w:r w:rsidR="0067520D" w:rsidRPr="0067520D">
        <w:t xml:space="preserve">. </w:t>
      </w:r>
    </w:p>
    <w:p w:rsidR="0067520D" w:rsidRDefault="001A713C" w:rsidP="0067520D">
      <w:pPr>
        <w:widowControl w:val="0"/>
        <w:autoSpaceDE w:val="0"/>
        <w:autoSpaceDN w:val="0"/>
        <w:adjustRightInd w:val="0"/>
        <w:ind w:firstLine="709"/>
      </w:pPr>
      <w:r w:rsidRPr="0067520D">
        <w:t>Для того, чтобы стимулировать работников к еще большим достижениям можно разработать систему дополнительных вознаграждений, например</w:t>
      </w:r>
      <w:r w:rsidR="0067520D" w:rsidRPr="0067520D">
        <w:t>:</w:t>
      </w:r>
    </w:p>
    <w:p w:rsidR="0067520D" w:rsidRDefault="001A713C" w:rsidP="0067520D">
      <w:pPr>
        <w:widowControl w:val="0"/>
        <w:autoSpaceDE w:val="0"/>
        <w:autoSpaceDN w:val="0"/>
        <w:adjustRightInd w:val="0"/>
        <w:ind w:firstLine="709"/>
      </w:pPr>
      <w:r w:rsidRPr="0067520D">
        <w:t>установить увеличение процентов заработка по достижению работником определенной денежной суммы в общей прибыли компании</w:t>
      </w:r>
      <w:r w:rsidR="0067520D" w:rsidRPr="0067520D">
        <w:t xml:space="preserve">. </w:t>
      </w:r>
      <w:r w:rsidRPr="0067520D">
        <w:t xml:space="preserve">Если официант или бармен заработал более определенной суммы для компании </w:t>
      </w:r>
      <w:r w:rsidR="0067520D">
        <w:t>-</w:t>
      </w:r>
      <w:r w:rsidRPr="0067520D">
        <w:t xml:space="preserve"> его ждет премия или он получит лишний процент от общей прибыли лично для себя</w:t>
      </w:r>
      <w:r w:rsidR="0067520D" w:rsidRPr="0067520D">
        <w:t>;</w:t>
      </w:r>
    </w:p>
    <w:p w:rsidR="0067520D" w:rsidRDefault="001A713C" w:rsidP="0067520D">
      <w:pPr>
        <w:widowControl w:val="0"/>
        <w:autoSpaceDE w:val="0"/>
        <w:autoSpaceDN w:val="0"/>
        <w:adjustRightInd w:val="0"/>
        <w:ind w:firstLine="709"/>
      </w:pPr>
      <w:r w:rsidRPr="0067520D">
        <w:t>можно устроить конкурс среди сотрудников</w:t>
      </w:r>
      <w:r w:rsidR="0067520D" w:rsidRPr="0067520D">
        <w:t xml:space="preserve">. </w:t>
      </w:r>
      <w:r w:rsidRPr="0067520D">
        <w:t>Фотография того, кто наилучшим образом справится с поставленной целью будет висеть на доске почета</w:t>
      </w:r>
      <w:r w:rsidR="0067520D" w:rsidRPr="0067520D">
        <w:t>;</w:t>
      </w:r>
    </w:p>
    <w:p w:rsidR="0067520D" w:rsidRPr="0067520D" w:rsidRDefault="001A713C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при работе сверх нормы </w:t>
      </w:r>
      <w:r w:rsidR="0067520D">
        <w:t>-</w:t>
      </w:r>
      <w:r w:rsidRPr="0067520D">
        <w:t xml:space="preserve"> оплачивать дополнительные часы по двойному тарифу</w:t>
      </w:r>
      <w:r w:rsidR="0067520D" w:rsidRPr="0067520D">
        <w:t xml:space="preserve">. </w:t>
      </w:r>
    </w:p>
    <w:p w:rsidR="007346B2" w:rsidRDefault="00941125" w:rsidP="007346B2">
      <w:pPr>
        <w:pStyle w:val="2"/>
      </w:pPr>
      <w:r w:rsidRPr="0067520D">
        <w:br w:type="page"/>
      </w:r>
      <w:bookmarkStart w:id="5" w:name="_Toc230648204"/>
      <w:r w:rsidR="007346B2" w:rsidRPr="0067520D">
        <w:t>Приложени</w:t>
      </w:r>
      <w:r w:rsidR="007346B2">
        <w:t>я</w:t>
      </w:r>
      <w:bookmarkEnd w:id="5"/>
    </w:p>
    <w:p w:rsidR="007346B2" w:rsidRDefault="007346B2" w:rsidP="0067520D">
      <w:pPr>
        <w:widowControl w:val="0"/>
        <w:autoSpaceDE w:val="0"/>
        <w:autoSpaceDN w:val="0"/>
        <w:adjustRightInd w:val="0"/>
        <w:ind w:firstLine="709"/>
      </w:pPr>
    </w:p>
    <w:p w:rsidR="0067520D" w:rsidRPr="0067520D" w:rsidRDefault="00941125" w:rsidP="0067520D">
      <w:pPr>
        <w:widowControl w:val="0"/>
        <w:autoSpaceDE w:val="0"/>
        <w:autoSpaceDN w:val="0"/>
        <w:adjustRightInd w:val="0"/>
        <w:ind w:firstLine="709"/>
      </w:pPr>
      <w:r w:rsidRPr="0067520D">
        <w:t>Приложение 1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Холодные закуски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Икра кетовая с маслом 230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Ассорти рыбное 480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Осетрина горячего копчения 250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Семга слабосоленая 220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Сельдь по-домашнему 160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Ассорти мясное 340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Буженина по-домашнему 180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Ростбиф 260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Язык отварной с хреном 180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Бастурма, суджук 140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Рулет куриный 160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Овощной букет 300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Ассорти из зелени 150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Баклажаны фаршированные 220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Соте из овощей</w:t>
      </w:r>
      <w:r w:rsidR="0067520D" w:rsidRPr="0067520D">
        <w:t xml:space="preserve"> </w:t>
      </w:r>
      <w:r w:rsidRPr="0067520D">
        <w:t>180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Грибы маринованные 150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Ассорти </w:t>
      </w:r>
      <w:r w:rsidR="0067520D" w:rsidRPr="0067520D">
        <w:t>"</w:t>
      </w:r>
      <w:r w:rsidRPr="0067520D">
        <w:t>Домашний погребок</w:t>
      </w:r>
      <w:r w:rsidR="0067520D" w:rsidRPr="0067520D">
        <w:t>"</w:t>
      </w:r>
      <w:r w:rsidRPr="0067520D">
        <w:t xml:space="preserve"> 150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Сырная тарелка 220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Сыр на ваш выбор </w:t>
      </w:r>
      <w:r w:rsidR="00F22CE9" w:rsidRPr="0067520D">
        <w:t>100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Сыр на ваш выбор </w:t>
      </w:r>
      <w:r w:rsidR="00F22CE9" w:rsidRPr="0067520D">
        <w:t>100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Маслины, оливки 90 руб</w:t>
      </w:r>
      <w:r w:rsidR="0067520D" w:rsidRPr="0067520D">
        <w:t xml:space="preserve">. </w:t>
      </w:r>
    </w:p>
    <w:p w:rsidR="0067520D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>Лимон</w:t>
      </w:r>
      <w:r w:rsidR="0067520D" w:rsidRPr="0067520D">
        <w:t xml:space="preserve"> </w:t>
      </w:r>
      <w:r w:rsidR="00F22CE9" w:rsidRPr="0067520D">
        <w:t>50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Салаты</w:t>
      </w:r>
      <w:r w:rsidR="0067520D" w:rsidRPr="0067520D">
        <w:t xml:space="preserve">: </w:t>
      </w:r>
    </w:p>
    <w:p w:rsidR="00F22CE9" w:rsidRPr="0067520D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t>"</w:t>
      </w:r>
      <w:r w:rsidR="00F22CE9" w:rsidRPr="0067520D">
        <w:t>Нежный</w:t>
      </w:r>
      <w:r w:rsidRPr="0067520D">
        <w:t>"</w:t>
      </w:r>
      <w:r w:rsidR="00F22CE9" w:rsidRPr="0067520D">
        <w:t xml:space="preserve"> 230 руб</w:t>
      </w:r>
      <w:r w:rsidRPr="0067520D">
        <w:t xml:space="preserve">. </w:t>
      </w:r>
    </w:p>
    <w:p w:rsidR="00F22CE9" w:rsidRPr="0067520D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t>"</w:t>
      </w:r>
      <w:r w:rsidR="00F22CE9" w:rsidRPr="0067520D">
        <w:t>Цезарь с креветками</w:t>
      </w:r>
      <w:r w:rsidRPr="0067520D">
        <w:t>"</w:t>
      </w:r>
      <w:r w:rsidR="00F22CE9" w:rsidRPr="0067520D">
        <w:t xml:space="preserve"> 270 руб</w:t>
      </w:r>
      <w:r w:rsidRPr="0067520D">
        <w:t xml:space="preserve">. </w:t>
      </w:r>
    </w:p>
    <w:p w:rsidR="0067520D" w:rsidRPr="0067520D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t>"</w:t>
      </w:r>
      <w:r w:rsidR="00F22CE9" w:rsidRPr="0067520D">
        <w:t>Пикантный</w:t>
      </w:r>
      <w:r w:rsidRPr="0067520D">
        <w:t>"</w:t>
      </w:r>
      <w:r w:rsidR="00F22CE9" w:rsidRPr="0067520D">
        <w:t xml:space="preserve"> 220 руб</w:t>
      </w:r>
      <w:r w:rsidRPr="0067520D">
        <w:t xml:space="preserve">. </w:t>
      </w:r>
    </w:p>
    <w:p w:rsidR="00F22CE9" w:rsidRPr="0067520D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t>"</w:t>
      </w:r>
      <w:r w:rsidR="00F22CE9" w:rsidRPr="0067520D">
        <w:t>День и Ночь</w:t>
      </w:r>
      <w:r w:rsidRPr="0067520D">
        <w:t>"</w:t>
      </w:r>
      <w:r w:rsidR="00F22CE9" w:rsidRPr="0067520D">
        <w:t xml:space="preserve"> 350 руб</w:t>
      </w:r>
      <w:r w:rsidRPr="0067520D">
        <w:t xml:space="preserve">. </w:t>
      </w:r>
    </w:p>
    <w:p w:rsidR="00F22CE9" w:rsidRPr="0067520D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t>"</w:t>
      </w:r>
      <w:r w:rsidR="00F22CE9" w:rsidRPr="0067520D">
        <w:t>Руккола с креветками</w:t>
      </w:r>
      <w:r w:rsidRPr="0067520D">
        <w:t>"</w:t>
      </w:r>
      <w:r w:rsidR="00F22CE9" w:rsidRPr="0067520D">
        <w:t xml:space="preserve"> 280 руб</w:t>
      </w:r>
      <w:r w:rsidRPr="0067520D">
        <w:t xml:space="preserve">. </w:t>
      </w:r>
    </w:p>
    <w:p w:rsidR="00F22CE9" w:rsidRPr="0067520D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t>"</w:t>
      </w:r>
      <w:r w:rsidR="00F22CE9" w:rsidRPr="0067520D">
        <w:t>Морской коктейль</w:t>
      </w:r>
      <w:r w:rsidRPr="0067520D">
        <w:t>"</w:t>
      </w:r>
      <w:r w:rsidR="00F22CE9" w:rsidRPr="0067520D">
        <w:t xml:space="preserve"> 240 руб</w:t>
      </w:r>
      <w:r w:rsidRPr="0067520D">
        <w:t xml:space="preserve">. </w:t>
      </w:r>
    </w:p>
    <w:p w:rsidR="00F22CE9" w:rsidRPr="0067520D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t>"</w:t>
      </w:r>
      <w:r w:rsidR="00F22CE9" w:rsidRPr="0067520D">
        <w:t>Цезарь с семгой</w:t>
      </w:r>
      <w:r w:rsidRPr="0067520D">
        <w:t>"</w:t>
      </w:r>
      <w:r w:rsidR="00F22CE9" w:rsidRPr="0067520D">
        <w:t xml:space="preserve"> 280 руб</w:t>
      </w:r>
      <w:r w:rsidRPr="0067520D">
        <w:t xml:space="preserve">. </w:t>
      </w:r>
    </w:p>
    <w:p w:rsidR="00F22CE9" w:rsidRPr="0067520D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t>"</w:t>
      </w:r>
      <w:r w:rsidR="00F22CE9" w:rsidRPr="0067520D">
        <w:t>Цезарь с курицей</w:t>
      </w:r>
      <w:r w:rsidRPr="0067520D">
        <w:t>"</w:t>
      </w:r>
      <w:r w:rsidR="00F22CE9" w:rsidRPr="0067520D">
        <w:t xml:space="preserve"> 260 руб</w:t>
      </w:r>
      <w:r w:rsidRPr="0067520D">
        <w:t xml:space="preserve">. </w:t>
      </w:r>
    </w:p>
    <w:p w:rsidR="00F22CE9" w:rsidRPr="0067520D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t>"</w:t>
      </w:r>
      <w:r w:rsidR="00F22CE9" w:rsidRPr="0067520D">
        <w:t>Тайский</w:t>
      </w:r>
      <w:r w:rsidRPr="0067520D">
        <w:t>"</w:t>
      </w:r>
      <w:r w:rsidR="00F22CE9" w:rsidRPr="0067520D">
        <w:t xml:space="preserve"> 280 руб</w:t>
      </w:r>
      <w:r w:rsidRPr="0067520D">
        <w:t xml:space="preserve">. </w:t>
      </w:r>
    </w:p>
    <w:p w:rsidR="00F22CE9" w:rsidRPr="0067520D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t>"</w:t>
      </w:r>
      <w:r w:rsidR="00F22CE9" w:rsidRPr="0067520D">
        <w:t>Фаворит</w:t>
      </w:r>
      <w:r w:rsidRPr="0067520D">
        <w:t>"</w:t>
      </w:r>
      <w:r w:rsidR="00F22CE9" w:rsidRPr="0067520D">
        <w:t xml:space="preserve"> 230 руб</w:t>
      </w:r>
      <w:r w:rsidRPr="0067520D">
        <w:t xml:space="preserve">. </w:t>
      </w:r>
    </w:p>
    <w:p w:rsidR="00F22CE9" w:rsidRPr="0067520D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t>"</w:t>
      </w:r>
      <w:r w:rsidR="00F22CE9" w:rsidRPr="0067520D">
        <w:t>Под рюмочку</w:t>
      </w:r>
      <w:r w:rsidRPr="0067520D">
        <w:t>"</w:t>
      </w:r>
      <w:r w:rsidR="00F22CE9" w:rsidRPr="0067520D">
        <w:t xml:space="preserve"> 220 руб</w:t>
      </w:r>
      <w:r w:rsidRPr="0067520D">
        <w:t xml:space="preserve">. </w:t>
      </w:r>
    </w:p>
    <w:p w:rsidR="00F22CE9" w:rsidRPr="0067520D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t>"</w:t>
      </w:r>
      <w:r w:rsidR="00F22CE9" w:rsidRPr="0067520D">
        <w:t>Птичье гнездо</w:t>
      </w:r>
      <w:r w:rsidRPr="0067520D">
        <w:t>"</w:t>
      </w:r>
      <w:r w:rsidR="00F22CE9" w:rsidRPr="0067520D">
        <w:t xml:space="preserve"> 200 руб</w:t>
      </w:r>
      <w:r w:rsidRPr="0067520D">
        <w:t xml:space="preserve">. </w:t>
      </w:r>
    </w:p>
    <w:p w:rsidR="00F22CE9" w:rsidRPr="0067520D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t>"</w:t>
      </w:r>
      <w:r w:rsidR="00F22CE9" w:rsidRPr="0067520D">
        <w:t>Куриный по-восточному</w:t>
      </w:r>
      <w:r w:rsidRPr="0067520D">
        <w:t>"</w:t>
      </w:r>
      <w:r w:rsidR="00F22CE9" w:rsidRPr="0067520D">
        <w:t xml:space="preserve"> 220 руб</w:t>
      </w:r>
      <w:r w:rsidRPr="0067520D">
        <w:t xml:space="preserve">. </w:t>
      </w:r>
    </w:p>
    <w:p w:rsidR="00F22CE9" w:rsidRPr="0067520D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t>"</w:t>
      </w:r>
      <w:r w:rsidR="00F22CE9" w:rsidRPr="0067520D">
        <w:t>Столичный</w:t>
      </w:r>
      <w:r w:rsidRPr="0067520D">
        <w:t>"</w:t>
      </w:r>
      <w:r w:rsidR="00F22CE9" w:rsidRPr="0067520D">
        <w:t xml:space="preserve"> 180 руб</w:t>
      </w:r>
      <w:r w:rsidRPr="0067520D">
        <w:t xml:space="preserve">. </w:t>
      </w:r>
    </w:p>
    <w:p w:rsidR="00F22CE9" w:rsidRPr="0067520D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t>"</w:t>
      </w:r>
      <w:r w:rsidR="00F22CE9" w:rsidRPr="0067520D">
        <w:t>Греческий</w:t>
      </w:r>
      <w:r w:rsidRPr="0067520D">
        <w:t>"</w:t>
      </w:r>
      <w:r w:rsidR="00F22CE9" w:rsidRPr="0067520D">
        <w:t xml:space="preserve"> 220 руб</w:t>
      </w:r>
      <w:r w:rsidRPr="0067520D">
        <w:t xml:space="preserve">. </w:t>
      </w:r>
    </w:p>
    <w:p w:rsidR="00F22CE9" w:rsidRPr="0067520D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t>"</w:t>
      </w:r>
      <w:r w:rsidR="003C485B" w:rsidRPr="0067520D">
        <w:t>Овощная нарезка</w:t>
      </w:r>
      <w:r w:rsidRPr="0067520D">
        <w:t>"</w:t>
      </w:r>
      <w:r w:rsidR="003C485B" w:rsidRPr="0067520D">
        <w:t xml:space="preserve"> </w:t>
      </w:r>
      <w:r w:rsidR="00F22CE9" w:rsidRPr="0067520D">
        <w:t>140 руб</w:t>
      </w:r>
      <w:r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Овощной по-домашнему 140 руб</w:t>
      </w:r>
      <w:r w:rsidR="0067520D" w:rsidRPr="0067520D">
        <w:t xml:space="preserve">. </w:t>
      </w:r>
    </w:p>
    <w:p w:rsidR="0067520D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Овощной </w:t>
      </w:r>
      <w:r w:rsidR="0067520D" w:rsidRPr="0067520D">
        <w:t>"</w:t>
      </w:r>
      <w:r w:rsidRPr="0067520D">
        <w:t>Чабан</w:t>
      </w:r>
      <w:r w:rsidR="0067520D" w:rsidRPr="0067520D">
        <w:t>"</w:t>
      </w:r>
      <w:r w:rsidRPr="0067520D">
        <w:t xml:space="preserve"> </w:t>
      </w:r>
      <w:r w:rsidR="00F22CE9" w:rsidRPr="0067520D">
        <w:t>160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Горячие закуски</w:t>
      </w:r>
      <w:r w:rsidR="0067520D" w:rsidRPr="0067520D">
        <w:t xml:space="preserve">: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Долма из бар</w:t>
      </w:r>
      <w:r w:rsidR="003C485B" w:rsidRPr="0067520D">
        <w:t xml:space="preserve">анины </w:t>
      </w:r>
      <w:r w:rsidRPr="0067520D">
        <w:t>220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Соте из овощей на углях </w:t>
      </w:r>
      <w:r w:rsidR="00F22CE9" w:rsidRPr="0067520D">
        <w:t>170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Манты с бараниной 220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Сулугуни жареный </w:t>
      </w:r>
      <w:r w:rsidR="00F22CE9" w:rsidRPr="0067520D">
        <w:t>160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Блинчики с мясом 120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Ачма болгарская </w:t>
      </w:r>
      <w:r w:rsidR="00F22CE9" w:rsidRPr="0067520D">
        <w:t>150 руб</w:t>
      </w:r>
      <w:r w:rsidR="0067520D" w:rsidRPr="0067520D">
        <w:t xml:space="preserve">. </w:t>
      </w:r>
    </w:p>
    <w:p w:rsidR="003C485B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Жюльен из креветок </w:t>
      </w:r>
      <w:r w:rsidR="003C485B" w:rsidRPr="0067520D">
        <w:t>140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Жюльен из курицы 130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Чебурек </w:t>
      </w:r>
      <w:r w:rsidR="00F22CE9" w:rsidRPr="0067520D">
        <w:t>140 руб</w:t>
      </w:r>
      <w:r w:rsidR="0067520D" w:rsidRPr="0067520D">
        <w:t xml:space="preserve">. </w:t>
      </w:r>
    </w:p>
    <w:p w:rsidR="0067520D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Жюльен</w:t>
      </w:r>
      <w:r w:rsidR="003C485B" w:rsidRPr="0067520D">
        <w:t xml:space="preserve"> из грибов </w:t>
      </w:r>
      <w:r w:rsidRPr="0067520D">
        <w:t>110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Первые блюда</w:t>
      </w:r>
      <w:r w:rsidR="0067520D" w:rsidRPr="0067520D">
        <w:t xml:space="preserve">: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Пити из баранины 240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Суп шурпа 240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Солянка сборная мясная 180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Суп харчо 140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Борщ старорусcкий 150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Щи зеленые 200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Лагман 200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>Л</w:t>
      </w:r>
      <w:r w:rsidR="00F22CE9" w:rsidRPr="0067520D">
        <w:t>апша домашняя с курицей 120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Дюшбара 160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Суп</w:t>
      </w:r>
      <w:r w:rsidR="0067520D" w:rsidRPr="0067520D">
        <w:t xml:space="preserve"> - </w:t>
      </w:r>
      <w:r w:rsidRPr="0067520D">
        <w:t>пюре с грибочками 160 руб</w:t>
      </w:r>
      <w:r w:rsidR="0067520D" w:rsidRPr="0067520D">
        <w:t xml:space="preserve">. </w:t>
      </w:r>
    </w:p>
    <w:p w:rsidR="0067520D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>Суп-</w:t>
      </w:r>
      <w:r w:rsidR="00F22CE9" w:rsidRPr="0067520D">
        <w:t xml:space="preserve">пюре лососевый с креветками </w:t>
      </w:r>
      <w:r w:rsidRPr="0067520D">
        <w:t xml:space="preserve">160 </w:t>
      </w:r>
      <w:r w:rsidR="00F22CE9" w:rsidRPr="0067520D">
        <w:t>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Вторые блюда</w:t>
      </w:r>
      <w:r w:rsidR="0067520D" w:rsidRPr="0067520D">
        <w:t xml:space="preserve">: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Стейк из семги </w:t>
      </w:r>
      <w:r w:rsidR="00F22CE9" w:rsidRPr="0067520D">
        <w:t>420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Карп </w:t>
      </w:r>
      <w:r w:rsidR="0067520D" w:rsidRPr="0067520D">
        <w:t>"</w:t>
      </w:r>
      <w:r w:rsidRPr="0067520D">
        <w:t>Королевский</w:t>
      </w:r>
      <w:r w:rsidR="0067520D" w:rsidRPr="0067520D">
        <w:t>"</w:t>
      </w:r>
      <w:r w:rsidRPr="0067520D">
        <w:t xml:space="preserve"> 400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Буглама из осетрины </w:t>
      </w:r>
      <w:r w:rsidR="00F22CE9" w:rsidRPr="0067520D">
        <w:t>460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Семга по-норвежски 350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Дорадо, фаршированная грибами </w:t>
      </w:r>
      <w:r w:rsidR="00F22CE9" w:rsidRPr="0067520D">
        <w:t>400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Форель, припущенная с овощами 280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Судак жареный </w:t>
      </w:r>
      <w:r w:rsidR="00F22CE9" w:rsidRPr="0067520D">
        <w:t>340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Стейк из телятины 320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Вырезка по-французски </w:t>
      </w:r>
      <w:r w:rsidR="00F22CE9" w:rsidRPr="0067520D">
        <w:t>390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Депоняги по-германски 310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Телятина по-домашнему </w:t>
      </w:r>
      <w:r w:rsidR="00F22CE9" w:rsidRPr="0067520D">
        <w:t>250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Аджаб-сандал в горшочке 320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Медальоны из говядины </w:t>
      </w:r>
      <w:r w:rsidR="00F22CE9" w:rsidRPr="0067520D">
        <w:t>360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Баранина по-домашнему 250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Плов чайхона </w:t>
      </w:r>
      <w:r w:rsidR="00F22CE9" w:rsidRPr="0067520D">
        <w:t>270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Джыз-быз 300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Свинина по-барски </w:t>
      </w:r>
      <w:r w:rsidR="00F22CE9" w:rsidRPr="0067520D">
        <w:t>320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Свинина по-купечески 310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Котлеты по-киевски </w:t>
      </w:r>
      <w:r w:rsidR="00F22CE9" w:rsidRPr="0067520D">
        <w:t>260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Курочка </w:t>
      </w:r>
      <w:r w:rsidR="0067520D" w:rsidRPr="0067520D">
        <w:t>"</w:t>
      </w:r>
      <w:r w:rsidRPr="0067520D">
        <w:t>Петровская</w:t>
      </w:r>
      <w:r w:rsidR="0067520D" w:rsidRPr="0067520D">
        <w:t>"</w:t>
      </w:r>
      <w:r w:rsidRPr="0067520D">
        <w:t xml:space="preserve"> 290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>Цыплята</w:t>
      </w:r>
      <w:r w:rsidR="0067520D" w:rsidRPr="0067520D">
        <w:t xml:space="preserve"> - </w:t>
      </w:r>
      <w:r w:rsidRPr="0067520D">
        <w:t xml:space="preserve">табака </w:t>
      </w:r>
      <w:r w:rsidR="00F22CE9" w:rsidRPr="0067520D">
        <w:t>340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Феттуччине с семгой 400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Спагетти с морепродуктами </w:t>
      </w:r>
      <w:r w:rsidR="00F22CE9" w:rsidRPr="0067520D">
        <w:t>330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Феттуччине "Альфредо" 420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Феттуччине с беконом </w:t>
      </w:r>
      <w:r w:rsidR="00F22CE9" w:rsidRPr="0067520D">
        <w:t>420 руб</w:t>
      </w:r>
      <w:r w:rsidR="0067520D" w:rsidRPr="0067520D">
        <w:t xml:space="preserve">. </w:t>
      </w:r>
    </w:p>
    <w:p w:rsidR="003C485B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Осетрина на садже </w:t>
      </w:r>
      <w:r w:rsidR="003C485B" w:rsidRPr="0067520D">
        <w:t>1200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Телятина на садже 850 руб</w:t>
      </w:r>
      <w:r w:rsidR="0067520D" w:rsidRPr="0067520D">
        <w:t xml:space="preserve">. </w:t>
      </w:r>
    </w:p>
    <w:p w:rsidR="0067520D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Бакинский баклажан с курдю</w:t>
      </w:r>
      <w:r w:rsidR="003C485B" w:rsidRPr="0067520D">
        <w:t xml:space="preserve">ком </w:t>
      </w:r>
      <w:r w:rsidRPr="0067520D">
        <w:t>90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Бакинский помидор </w:t>
      </w:r>
      <w:r w:rsidR="00F22CE9" w:rsidRPr="0067520D">
        <w:t>80 руб</w:t>
      </w:r>
      <w:r w:rsidR="0067520D" w:rsidRPr="0067520D">
        <w:t xml:space="preserve">. </w:t>
      </w:r>
    </w:p>
    <w:p w:rsidR="0067520D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Бакинский сладкий перец 80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Кисломолочные блюда</w:t>
      </w:r>
      <w:r w:rsidR="0067520D" w:rsidRPr="0067520D">
        <w:t xml:space="preserve">: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Довга </w:t>
      </w:r>
      <w:r w:rsidR="00F22CE9" w:rsidRPr="0067520D">
        <w:t>80 руб</w:t>
      </w:r>
      <w:r w:rsidR="0067520D" w:rsidRPr="0067520D">
        <w:t xml:space="preserve">. </w:t>
      </w:r>
    </w:p>
    <w:p w:rsidR="0067520D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Мацони </w:t>
      </w:r>
      <w:r w:rsidR="00F22CE9" w:rsidRPr="0067520D">
        <w:t>60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Гарниры</w:t>
      </w:r>
      <w:r w:rsidR="0067520D" w:rsidRPr="0067520D">
        <w:t xml:space="preserve">: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Картофель, жареный "фри" </w:t>
      </w:r>
      <w:r w:rsidR="00F22CE9" w:rsidRPr="0067520D">
        <w:t>80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Картофель, жареный с грибами 110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Картофель по-домашнему </w:t>
      </w:r>
      <w:r w:rsidR="00F22CE9" w:rsidRPr="0067520D">
        <w:t>80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Картофельное пюре 70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>Овощной</w:t>
      </w:r>
      <w:r w:rsidR="0067520D" w:rsidRPr="0067520D">
        <w:t xml:space="preserve"> - </w:t>
      </w:r>
      <w:r w:rsidRPr="0067520D">
        <w:t xml:space="preserve">сложный </w:t>
      </w:r>
      <w:r w:rsidR="00F22CE9" w:rsidRPr="0067520D">
        <w:t>100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Рис "Ароматный" 80 руб</w:t>
      </w:r>
      <w:r w:rsidR="0067520D" w:rsidRPr="0067520D">
        <w:t xml:space="preserve">. </w:t>
      </w:r>
    </w:p>
    <w:p w:rsidR="0067520D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Гречка отварная </w:t>
      </w:r>
      <w:r w:rsidR="00F22CE9" w:rsidRPr="0067520D">
        <w:t>60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Соусы</w:t>
      </w:r>
      <w:r w:rsidR="0067520D" w:rsidRPr="0067520D">
        <w:t xml:space="preserve">: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Шашлычный по-домашнему </w:t>
      </w:r>
      <w:r w:rsidR="00F22CE9" w:rsidRPr="0067520D">
        <w:t>50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Ткемали 50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Сацибели </w:t>
      </w:r>
      <w:r w:rsidR="00F22CE9" w:rsidRPr="0067520D">
        <w:t>50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Кетчуп </w:t>
      </w:r>
      <w:r w:rsidR="00F22CE9" w:rsidRPr="0067520D">
        <w:t>50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Ма</w:t>
      </w:r>
      <w:r w:rsidR="003C485B" w:rsidRPr="0067520D">
        <w:t xml:space="preserve">йонез </w:t>
      </w:r>
      <w:r w:rsidRPr="0067520D">
        <w:t>50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Тар-Тар </w:t>
      </w:r>
      <w:r w:rsidR="00F22CE9" w:rsidRPr="0067520D">
        <w:t>50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Сметана </w:t>
      </w:r>
      <w:r w:rsidR="00F22CE9" w:rsidRPr="0067520D">
        <w:t>50 руб</w:t>
      </w:r>
      <w:r w:rsidR="0067520D" w:rsidRPr="0067520D">
        <w:t xml:space="preserve">. </w:t>
      </w:r>
    </w:p>
    <w:p w:rsidR="0067520D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Наршараб </w:t>
      </w:r>
      <w:r w:rsidR="00F22CE9" w:rsidRPr="0067520D">
        <w:t>50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Десерт</w:t>
      </w:r>
      <w:r w:rsidR="0067520D" w:rsidRPr="0067520D">
        <w:t xml:space="preserve">: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Десерт </w:t>
      </w:r>
      <w:r w:rsidR="0067520D" w:rsidRPr="0067520D">
        <w:t>"</w:t>
      </w:r>
      <w:r w:rsidRPr="0067520D">
        <w:t>День и ночь</w:t>
      </w:r>
      <w:r w:rsidR="0067520D" w:rsidRPr="0067520D">
        <w:t>"</w:t>
      </w:r>
      <w:r w:rsidRPr="0067520D">
        <w:t xml:space="preserve"> </w:t>
      </w:r>
      <w:r w:rsidR="00F22CE9" w:rsidRPr="0067520D">
        <w:t>180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Фруктовая ваза 600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Мороженое </w:t>
      </w:r>
      <w:r w:rsidR="0067520D" w:rsidRPr="0067520D">
        <w:t>"</w:t>
      </w:r>
      <w:r w:rsidRPr="0067520D">
        <w:t>Ассорти</w:t>
      </w:r>
      <w:r w:rsidR="0067520D" w:rsidRPr="0067520D">
        <w:t>"</w:t>
      </w:r>
      <w:r w:rsidRPr="0067520D">
        <w:t xml:space="preserve"> </w:t>
      </w:r>
      <w:r w:rsidR="00F22CE9" w:rsidRPr="0067520D">
        <w:t>100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Мороженое с фруктами 110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Клубника со сливками </w:t>
      </w:r>
      <w:r w:rsidR="00F22CE9" w:rsidRPr="0067520D">
        <w:t>160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Фруктовый салат со сливками 140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Бананы "Слип" </w:t>
      </w:r>
      <w:r w:rsidR="00F22CE9" w:rsidRPr="0067520D">
        <w:t>170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Десерт "Анна" 170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Штрудель с вишней </w:t>
      </w:r>
      <w:r w:rsidR="00F22CE9" w:rsidRPr="0067520D">
        <w:t>150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Штрудель с яблоками 150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Яблоки печеные </w:t>
      </w:r>
      <w:r w:rsidR="00F22CE9" w:rsidRPr="0067520D">
        <w:t>80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Блины с медом 80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Варенье в ассортименте </w:t>
      </w:r>
      <w:r w:rsidR="00F22CE9" w:rsidRPr="0067520D">
        <w:t>150 руб</w:t>
      </w:r>
      <w:r w:rsidR="0067520D" w:rsidRPr="0067520D">
        <w:t xml:space="preserve">. </w:t>
      </w:r>
    </w:p>
    <w:p w:rsidR="0067520D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Сухофрукты в ассортименте 120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Восточные сладости</w:t>
      </w:r>
      <w:r w:rsidR="0067520D" w:rsidRPr="0067520D">
        <w:t xml:space="preserve">: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Чак-Чак </w:t>
      </w:r>
      <w:r w:rsidR="00F22CE9" w:rsidRPr="0067520D">
        <w:t>70 руб</w:t>
      </w:r>
      <w:r w:rsidR="0067520D" w:rsidRPr="0067520D">
        <w:t xml:space="preserve">. </w:t>
      </w:r>
    </w:p>
    <w:p w:rsidR="0067520D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Пахлава </w:t>
      </w:r>
      <w:r w:rsidR="00F22CE9" w:rsidRPr="0067520D">
        <w:t>100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Закуски к пиву</w:t>
      </w:r>
      <w:r w:rsidR="0067520D" w:rsidRPr="0067520D">
        <w:t xml:space="preserve">: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Креветки в панцире </w:t>
      </w:r>
      <w:r w:rsidR="00F22CE9" w:rsidRPr="0067520D">
        <w:t>130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Пивная тарелка 270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Пивная сигара </w:t>
      </w:r>
      <w:r w:rsidR="00F22CE9" w:rsidRPr="0067520D">
        <w:t>120 руб</w:t>
      </w:r>
      <w:r w:rsidR="0067520D" w:rsidRPr="0067520D">
        <w:t xml:space="preserve">. </w: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Лепешка тандыр 25 руб</w:t>
      </w:r>
      <w:r w:rsidR="0067520D" w:rsidRPr="0067520D">
        <w:t xml:space="preserve">. </w:t>
      </w:r>
    </w:p>
    <w:p w:rsidR="00F22CE9" w:rsidRPr="0067520D" w:rsidRDefault="003C485B" w:rsidP="0067520D">
      <w:pPr>
        <w:widowControl w:val="0"/>
        <w:autoSpaceDE w:val="0"/>
        <w:autoSpaceDN w:val="0"/>
        <w:adjustRightInd w:val="0"/>
        <w:ind w:firstLine="709"/>
      </w:pPr>
      <w:r w:rsidRPr="0067520D">
        <w:t xml:space="preserve">Лаваш тонкий </w:t>
      </w:r>
      <w:r w:rsidR="00F22CE9" w:rsidRPr="0067520D">
        <w:t>20 руб</w:t>
      </w:r>
      <w:r w:rsidR="0067520D" w:rsidRPr="0067520D">
        <w:t xml:space="preserve">. </w:t>
      </w:r>
    </w:p>
    <w:p w:rsidR="00F22CE9" w:rsidRDefault="0067520D" w:rsidP="0067520D">
      <w:pPr>
        <w:widowControl w:val="0"/>
        <w:autoSpaceDE w:val="0"/>
        <w:autoSpaceDN w:val="0"/>
        <w:adjustRightInd w:val="0"/>
        <w:ind w:firstLine="709"/>
      </w:pPr>
      <w:r w:rsidRPr="0067520D">
        <w:br w:type="page"/>
      </w:r>
      <w:r w:rsidR="00F22CE9" w:rsidRPr="0067520D">
        <w:t>Приложение 2</w:t>
      </w:r>
    </w:p>
    <w:p w:rsidR="007346B2" w:rsidRPr="0067520D" w:rsidRDefault="007346B2" w:rsidP="0067520D">
      <w:pPr>
        <w:widowControl w:val="0"/>
        <w:autoSpaceDE w:val="0"/>
        <w:autoSpaceDN w:val="0"/>
        <w:adjustRightInd w:val="0"/>
        <w:ind w:firstLine="709"/>
      </w:pPr>
    </w:p>
    <w:p w:rsidR="0067520D" w:rsidRDefault="00612C0B" w:rsidP="0067520D">
      <w:pPr>
        <w:widowControl w:val="0"/>
        <w:autoSpaceDE w:val="0"/>
        <w:autoSpaceDN w:val="0"/>
        <w:adjustRightInd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5.5pt;height:211.5pt">
            <v:imagedata r:id="rId7" o:title=""/>
          </v:shape>
        </w:pict>
      </w:r>
    </w:p>
    <w:p w:rsidR="00F22CE9" w:rsidRPr="0067520D" w:rsidRDefault="00F22CE9" w:rsidP="0067520D">
      <w:pPr>
        <w:widowControl w:val="0"/>
        <w:autoSpaceDE w:val="0"/>
        <w:autoSpaceDN w:val="0"/>
        <w:adjustRightInd w:val="0"/>
        <w:ind w:firstLine="709"/>
      </w:pPr>
      <w:r w:rsidRPr="0067520D">
        <w:t>Схема управления рестораном</w:t>
      </w:r>
      <w:r w:rsidR="0067520D" w:rsidRPr="0067520D">
        <w:t xml:space="preserve">. </w:t>
      </w:r>
      <w:bookmarkStart w:id="6" w:name="_GoBack"/>
      <w:bookmarkEnd w:id="6"/>
    </w:p>
    <w:sectPr w:rsidR="00F22CE9" w:rsidRPr="0067520D" w:rsidSect="0067520D"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051" w:rsidRDefault="00983051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983051" w:rsidRDefault="0098305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051" w:rsidRDefault="00983051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983051" w:rsidRDefault="0098305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6B2" w:rsidRDefault="002F6BAD" w:rsidP="0067520D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7346B2" w:rsidRDefault="007346B2" w:rsidP="0067520D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156BF5"/>
    <w:multiLevelType w:val="hybridMultilevel"/>
    <w:tmpl w:val="AD40F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DF0257"/>
    <w:multiLevelType w:val="hybridMultilevel"/>
    <w:tmpl w:val="9D08E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1D484F"/>
    <w:multiLevelType w:val="hybridMultilevel"/>
    <w:tmpl w:val="B758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3B3"/>
    <w:rsid w:val="00093458"/>
    <w:rsid w:val="000B2799"/>
    <w:rsid w:val="000B3D2D"/>
    <w:rsid w:val="000D4E8A"/>
    <w:rsid w:val="00145807"/>
    <w:rsid w:val="001A713C"/>
    <w:rsid w:val="00241436"/>
    <w:rsid w:val="002602A3"/>
    <w:rsid w:val="002764C6"/>
    <w:rsid w:val="002F6BAD"/>
    <w:rsid w:val="00311F95"/>
    <w:rsid w:val="003418EC"/>
    <w:rsid w:val="00351E4B"/>
    <w:rsid w:val="003804F8"/>
    <w:rsid w:val="003B2E78"/>
    <w:rsid w:val="003C485B"/>
    <w:rsid w:val="004041AC"/>
    <w:rsid w:val="00404C84"/>
    <w:rsid w:val="0041629E"/>
    <w:rsid w:val="00427E89"/>
    <w:rsid w:val="00451EF3"/>
    <w:rsid w:val="0057036F"/>
    <w:rsid w:val="00575CFF"/>
    <w:rsid w:val="005A6BA0"/>
    <w:rsid w:val="005F71EF"/>
    <w:rsid w:val="00612C0B"/>
    <w:rsid w:val="00632A1E"/>
    <w:rsid w:val="0067520D"/>
    <w:rsid w:val="00693ADF"/>
    <w:rsid w:val="006B3B67"/>
    <w:rsid w:val="007346B2"/>
    <w:rsid w:val="00735CC9"/>
    <w:rsid w:val="00875EE9"/>
    <w:rsid w:val="0089013D"/>
    <w:rsid w:val="008E15FB"/>
    <w:rsid w:val="00903CEA"/>
    <w:rsid w:val="00941125"/>
    <w:rsid w:val="00983051"/>
    <w:rsid w:val="009921E8"/>
    <w:rsid w:val="00994E6F"/>
    <w:rsid w:val="009B7067"/>
    <w:rsid w:val="00A54EFB"/>
    <w:rsid w:val="00A777EC"/>
    <w:rsid w:val="00B018D4"/>
    <w:rsid w:val="00BC398F"/>
    <w:rsid w:val="00BC48E3"/>
    <w:rsid w:val="00BE1C0D"/>
    <w:rsid w:val="00C15F25"/>
    <w:rsid w:val="00C51B08"/>
    <w:rsid w:val="00CA0E4E"/>
    <w:rsid w:val="00CC128B"/>
    <w:rsid w:val="00CC3306"/>
    <w:rsid w:val="00CE129F"/>
    <w:rsid w:val="00D02ADC"/>
    <w:rsid w:val="00D503B3"/>
    <w:rsid w:val="00D96F46"/>
    <w:rsid w:val="00E13F58"/>
    <w:rsid w:val="00E15EDC"/>
    <w:rsid w:val="00E20693"/>
    <w:rsid w:val="00E7761B"/>
    <w:rsid w:val="00F221C5"/>
    <w:rsid w:val="00F22CE9"/>
    <w:rsid w:val="00F26746"/>
    <w:rsid w:val="00F90EE0"/>
    <w:rsid w:val="00FB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D401FA5C-D533-47CA-8C67-F6398583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67520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7520D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7520D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67520D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7520D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7520D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7520D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7520D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7520D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67520D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character" w:styleId="a7">
    <w:name w:val="Strong"/>
    <w:uiPriority w:val="99"/>
    <w:qFormat/>
    <w:rsid w:val="00C15F25"/>
    <w:rPr>
      <w:b/>
      <w:bCs/>
    </w:rPr>
  </w:style>
  <w:style w:type="paragraph" w:styleId="a8">
    <w:name w:val="footer"/>
    <w:basedOn w:val="a2"/>
    <w:link w:val="a9"/>
    <w:uiPriority w:val="99"/>
    <w:semiHidden/>
    <w:rsid w:val="0067520D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a">
    <w:name w:val="Верхний колонтитул Знак"/>
    <w:link w:val="ab"/>
    <w:uiPriority w:val="99"/>
    <w:semiHidden/>
    <w:locked/>
    <w:rsid w:val="0067520D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67520D"/>
  </w:style>
  <w:style w:type="paragraph" w:styleId="ad">
    <w:name w:val="Balloon Text"/>
    <w:basedOn w:val="a2"/>
    <w:link w:val="ae"/>
    <w:uiPriority w:val="99"/>
    <w:semiHidden/>
    <w:rsid w:val="00E13F58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ab">
    <w:name w:val="header"/>
    <w:basedOn w:val="a2"/>
    <w:next w:val="af"/>
    <w:link w:val="aa"/>
    <w:uiPriority w:val="99"/>
    <w:rsid w:val="006752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67520D"/>
    <w:rPr>
      <w:vertAlign w:val="superscript"/>
    </w:rPr>
  </w:style>
  <w:style w:type="paragraph" w:styleId="af">
    <w:name w:val="Body Text"/>
    <w:basedOn w:val="a2"/>
    <w:link w:val="af1"/>
    <w:uiPriority w:val="99"/>
    <w:rsid w:val="0067520D"/>
    <w:pPr>
      <w:widowControl w:val="0"/>
      <w:autoSpaceDE w:val="0"/>
      <w:autoSpaceDN w:val="0"/>
      <w:adjustRightInd w:val="0"/>
      <w:ind w:firstLine="0"/>
    </w:pPr>
  </w:style>
  <w:style w:type="character" w:customStyle="1" w:styleId="af1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67520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67520D"/>
    <w:rPr>
      <w:color w:val="0000FF"/>
      <w:u w:val="single"/>
    </w:rPr>
  </w:style>
  <w:style w:type="paragraph" w:customStyle="1" w:styleId="21">
    <w:name w:val="Заголовок 2 дипл"/>
    <w:basedOn w:val="a2"/>
    <w:next w:val="af4"/>
    <w:uiPriority w:val="99"/>
    <w:rsid w:val="0067520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67520D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11">
    <w:name w:val="Текст Знак1"/>
    <w:link w:val="af6"/>
    <w:uiPriority w:val="99"/>
    <w:locked/>
    <w:rsid w:val="0067520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67520D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67520D"/>
    <w:rPr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67520D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7520D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67520D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67520D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67520D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7520D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7520D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7520D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67520D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7520D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67520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67520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7520D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7520D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7520D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7520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7520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7520D"/>
    <w:rPr>
      <w:i/>
      <w:iCs/>
    </w:rPr>
  </w:style>
  <w:style w:type="paragraph" w:customStyle="1" w:styleId="afc">
    <w:name w:val="ТАБЛИЦА"/>
    <w:next w:val="a2"/>
    <w:autoRedefine/>
    <w:uiPriority w:val="99"/>
    <w:rsid w:val="0067520D"/>
    <w:pPr>
      <w:spacing w:line="360" w:lineRule="auto"/>
    </w:pPr>
    <w:rPr>
      <w:color w:val="000000"/>
    </w:rPr>
  </w:style>
  <w:style w:type="paragraph" w:customStyle="1" w:styleId="13">
    <w:name w:val="Стиль1"/>
    <w:basedOn w:val="afc"/>
    <w:autoRedefine/>
    <w:uiPriority w:val="99"/>
    <w:rsid w:val="0067520D"/>
    <w:pPr>
      <w:spacing w:line="240" w:lineRule="auto"/>
    </w:pPr>
  </w:style>
  <w:style w:type="paragraph" w:customStyle="1" w:styleId="afd">
    <w:name w:val="схема"/>
    <w:basedOn w:val="a2"/>
    <w:autoRedefine/>
    <w:uiPriority w:val="99"/>
    <w:rsid w:val="0067520D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67520D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67520D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67520D"/>
    <w:pPr>
      <w:spacing w:line="360" w:lineRule="auto"/>
      <w:jc w:val="center"/>
    </w:pPr>
    <w:rPr>
      <w:noProof/>
      <w:sz w:val="28"/>
      <w:szCs w:val="28"/>
    </w:rPr>
  </w:style>
  <w:style w:type="paragraph" w:styleId="aff3">
    <w:name w:val="Block Text"/>
    <w:basedOn w:val="a2"/>
    <w:uiPriority w:val="99"/>
    <w:rsid w:val="0067520D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4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0850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862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865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872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899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910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23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0918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47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0933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938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66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0944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80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0948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951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16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0957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970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52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0983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985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79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0988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71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0993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32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1017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1056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77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1061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1077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60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64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0860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01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0878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904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905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907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46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0916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934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05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1004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85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1014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15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1019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99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1028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0849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52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0882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923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967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74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0969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986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53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0989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50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1008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1015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84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1030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1081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53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6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1075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564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74">
                  <w:marLeft w:val="-50"/>
                  <w:marRight w:val="-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64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0853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65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0856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881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900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906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91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0919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935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73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0954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45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0981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1001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1003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1025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49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1026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26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1038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20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1042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1050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1082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1054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98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1066">
              <w:marLeft w:val="0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75">
                  <w:marLeft w:val="335"/>
                  <w:marRight w:val="167"/>
                  <w:marTop w:val="0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1076">
              <w:marLeft w:val="335"/>
              <w:marRight w:val="167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1934</Words>
  <Characters>11026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WindowsXP</Company>
  <LinksUpToDate>false</LinksUpToDate>
  <CharactersWithSpaces>12935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WindowsXP</dc:creator>
  <cp:keywords/>
  <dc:description/>
  <cp:lastModifiedBy>admin</cp:lastModifiedBy>
  <cp:revision>2</cp:revision>
  <cp:lastPrinted>2008-11-11T11:21:00Z</cp:lastPrinted>
  <dcterms:created xsi:type="dcterms:W3CDTF">2014-03-08T13:39:00Z</dcterms:created>
  <dcterms:modified xsi:type="dcterms:W3CDTF">2014-03-08T13:39:00Z</dcterms:modified>
</cp:coreProperties>
</file>