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8F7" w:rsidRPr="00B738F7" w:rsidRDefault="00B738F7" w:rsidP="00B738F7">
      <w:pPr>
        <w:pStyle w:val="1"/>
        <w:keepNext w:val="0"/>
        <w:widowControl w:val="0"/>
        <w:ind w:firstLine="709"/>
      </w:pPr>
      <w:r w:rsidRPr="00B738F7">
        <w:t>С</w:t>
      </w:r>
      <w:r w:rsidR="004A4E87">
        <w:t>одержание</w:t>
      </w:r>
    </w:p>
    <w:p w:rsidR="00B738F7" w:rsidRPr="004A4E87" w:rsidRDefault="00B738F7" w:rsidP="00B738F7">
      <w:pPr>
        <w:pStyle w:val="2"/>
        <w:keepNext w:val="0"/>
        <w:widowControl w:val="0"/>
        <w:ind w:firstLine="709"/>
      </w:pPr>
    </w:p>
    <w:p w:rsidR="00B738F7" w:rsidRPr="00B738F7" w:rsidRDefault="00B738F7" w:rsidP="00B738F7">
      <w:pPr>
        <w:pStyle w:val="2"/>
        <w:keepNext w:val="0"/>
        <w:widowControl w:val="0"/>
      </w:pPr>
      <w:r>
        <w:t>Введение</w:t>
      </w:r>
    </w:p>
    <w:p w:rsidR="00B738F7" w:rsidRPr="00B738F7" w:rsidRDefault="00B738F7" w:rsidP="00B738F7">
      <w:pPr>
        <w:pStyle w:val="2"/>
        <w:keepNext w:val="0"/>
        <w:widowControl w:val="0"/>
      </w:pPr>
      <w:r w:rsidRPr="00B738F7">
        <w:t>Глав</w:t>
      </w:r>
      <w:r>
        <w:t>а 1. Задачи физической культуры</w:t>
      </w:r>
    </w:p>
    <w:p w:rsidR="00B738F7" w:rsidRPr="00B738F7" w:rsidRDefault="00B738F7" w:rsidP="00B738F7">
      <w:pPr>
        <w:widowControl w:val="0"/>
        <w:spacing w:line="360" w:lineRule="auto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Г</w:t>
      </w:r>
      <w:r>
        <w:rPr>
          <w:sz w:val="28"/>
          <w:szCs w:val="28"/>
        </w:rPr>
        <w:t>лава 2. Функции и задачи спорта</w:t>
      </w:r>
    </w:p>
    <w:p w:rsidR="00B738F7" w:rsidRPr="00B738F7" w:rsidRDefault="00B738F7" w:rsidP="00B738F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738F7" w:rsidRPr="00B738F7" w:rsidRDefault="00B738F7" w:rsidP="00B738F7">
      <w:pPr>
        <w:pStyle w:val="a8"/>
        <w:widowControl w:val="0"/>
        <w:spacing w:before="0"/>
        <w:ind w:left="0" w:firstLine="0"/>
      </w:pPr>
      <w:r>
        <w:t>Список литературы</w:t>
      </w:r>
    </w:p>
    <w:p w:rsidR="00B738F7" w:rsidRPr="00B738F7" w:rsidRDefault="00B738F7" w:rsidP="00B738F7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B738F7">
        <w:rPr>
          <w:b/>
          <w:bCs/>
          <w:sz w:val="28"/>
          <w:szCs w:val="28"/>
        </w:rPr>
        <w:t>Введение</w:t>
      </w:r>
    </w:p>
    <w:p w:rsidR="00B738F7" w:rsidRPr="00B738F7" w:rsidRDefault="00B738F7" w:rsidP="00B738F7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738F7" w:rsidRPr="00B738F7" w:rsidRDefault="00B738F7" w:rsidP="00B738F7">
      <w:pPr>
        <w:pStyle w:val="a8"/>
        <w:widowControl w:val="0"/>
        <w:spacing w:before="0"/>
        <w:ind w:left="0" w:firstLine="709"/>
      </w:pPr>
      <w:r w:rsidRPr="00B738F7">
        <w:t>Осознав эффект упражняемости, человек стал имитировать необходимые ему в трудовой деятельности движения (действия) вне реального трудового процесса, например бросать дротик в изображение животного. Как только трудовые действия начали применяться вне реальных трудовых процессов, они превратились в физические упражнения. Превращение трудовых действий в физические упражнения значительно расширило сферу их воздействия цна человека, и в первую очередь в плане всестороннего физического совершенствования. Далее, в ходе эволюционного развития выяснилось, что значительно лучший эффект в физической подготовке достигается тогда, когда человек начинает упражняться в детском, а не в зрелом возрасте, т.е. когда его готовят к жизни и к труду предварительно.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Таким образом, осознание человечеством явления упражняемости и важности так называемой предварительной подготовки человека к жизни, установление связи между ними послужили истоком появления подлинного физического воспитания.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Формы организованного физического воспитания возникли в Древней Греции в виде специального обучения молодежи военным и спортивным упражнениям, но вплоть до Новейшей истории они оставались достоянием немногих представителей привилегированных классов или ограничивались рамками военного обучения.</w:t>
      </w:r>
    </w:p>
    <w:p w:rsidR="00B738F7" w:rsidRPr="00B738F7" w:rsidRDefault="00B738F7" w:rsidP="00B738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Цель данной работы – исследование задач, решаемых средствами физической культуры.</w:t>
      </w:r>
    </w:p>
    <w:p w:rsidR="00B738F7" w:rsidRPr="00B738F7" w:rsidRDefault="00B738F7" w:rsidP="00B738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Задачи:</w:t>
      </w:r>
    </w:p>
    <w:p w:rsidR="00B738F7" w:rsidRPr="00B738F7" w:rsidRDefault="00B738F7" w:rsidP="00B738F7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рассмотреть задачи физической культуры;</w:t>
      </w:r>
    </w:p>
    <w:p w:rsidR="00B738F7" w:rsidRPr="00B738F7" w:rsidRDefault="00B738F7" w:rsidP="00B738F7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изучить функции и задачи спорта.</w:t>
      </w:r>
    </w:p>
    <w:p w:rsidR="00B738F7" w:rsidRPr="00B738F7" w:rsidRDefault="00B738F7" w:rsidP="00B738F7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B738F7">
        <w:rPr>
          <w:b/>
          <w:bCs/>
          <w:sz w:val="28"/>
          <w:szCs w:val="28"/>
        </w:rPr>
        <w:t>Глава 1. Задачи физической культуры</w:t>
      </w:r>
    </w:p>
    <w:p w:rsidR="00B738F7" w:rsidRPr="004A4E87" w:rsidRDefault="00B738F7" w:rsidP="00B738F7">
      <w:pPr>
        <w:pStyle w:val="21"/>
        <w:widowControl w:val="0"/>
        <w:ind w:left="0" w:firstLine="709"/>
      </w:pPr>
    </w:p>
    <w:p w:rsidR="00B738F7" w:rsidRPr="00B738F7" w:rsidRDefault="00B738F7" w:rsidP="00B738F7">
      <w:pPr>
        <w:pStyle w:val="21"/>
        <w:widowControl w:val="0"/>
        <w:ind w:left="0" w:firstLine="709"/>
      </w:pPr>
      <w:r w:rsidRPr="00B738F7">
        <w:t>Целью физического воспитания является оптимизация физического развития человека, всестороннего совершенствования свойственных каждому физических качеств и связанных с ними способностей в единстве с воспитанием духовных и нравственных качеств, характеризующих общественно активную личность; обеспечить на этой основе подготовленность каждого члена общества к плодотворной трудовой и другим видам деятельности.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Для того чтобы цель сделать реально достижимой в физическом воспитании, решается комплекс конкретных задач (специфических и общепедагогических), которые отражают многогранность процесса воспитания, этапы возрастного развития воспитываемых, уровень их подготовленности, условия достижения намеченных результатов.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К специфическим задачам физического воспитания относятся две группы задач: задачи по оптимизации физического развития человека и образовательные задачи.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Решение задач по оптимизации физического развития человека должно обеспечить: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— оптимальное развитие физических качеств, присущих человеку;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— укрепление и сохранение здоровья, а также закаливание организма;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— совершенствование телосложения и гармоничное развитие физиологических функций;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— многолетнее сохранение высокого уровня общей работоспособности.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Всестороннее развитие физических качеств имеет большое значение для человека. Широкая возможность их переноса на любую двигательную деятельность позволяет использовать их во многих сферах человеческой деятельности — в разнообразных трудовых процессах, в различных и подчас необычных условиях среды.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Здоровье населения в стране рассматривается как самая большая ценность, как отправное условие для полноценной деятельности и счастливой жизни людей. На базе крепкого здоровья и хорошего развития физиологических систем организма может быть достигнут высокий уровень развития физических качеств: силы, быстроты, выносливости, ловкости, гибкости.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Совершенствование телосложения и гармоническое развитие физиологических функций человека решаются на базе всестороннего воспитания физических качеств и двигательных способностей, что в конечном счете приводит к естественно-нормальному, неискаженному формированию телесных форм. Данная задача предусматривает коррекцию недостатков телосложения, воспитание правильной осанки, пропорциональное развитие мышечной массы всех частей тела, содействие сохранению оптимального веса с помощью физических упражнений, обеспечение телесной красоты. Совершенство форм тела, в свою очередь, выражает в определенной мере совершенство функций организма человека.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Физическое воспитание обеспечивает долголетнее сохранение высокого уровня физических способностей, продлевая тем самым работоспособность людей.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К специальным образовательным задачам относят: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— формирование различных жизненно важных двигательных умений и навыков;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— формирование спортивных двигательных умений и навыков.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— приобретение базовых знаний научно-практического характера.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Физические качества человека могут наиболее полно и рационально использоваться, если он обучен двигательным действиям. В результате обучения движениям формируются двигательные умения и навыки. К жизненно важным умениям и навыкам относится возможность осуществлять двигательные действия, необходимые в трудовой, оборонной, бытовой или спортивной деятельности.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Так, непосредственное прикладное значение для жизни имеют умения и навыки плавания, передвижения на лыжах, бега, ходьбы, прыжков и т.п. Умения и навыки спортивного характера (в гимнастике, фигурном катании на коньках, технические приемы игры в футбол и т.д.) имеют косвенную прикладность. Формирование умений и навыков развивает у человека способности к овладению любыми движениями, в том числе трудовыми. Чем большим багажом двигательных умений и навыков обладает человек, тем легче осваиваются им новые формы движений.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Передача обучаемым специальных физкультурных знаний, их систематическое пополнение и углубление также являются важными задачами физического воспитания. К ним относятся знания: сущности физической культуры, ее значения для личности и общества; физкультурно-гигиенического характера; закономерностей формирования двигательных умений и навыков; техники физических упражнений, ее значения и основ применения; укрепления и поддержания хорошего здоровья на многие годы.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Повышение физкультурной грамотности людей позволяет широко внедрять физическую культуру и спорт в быт и на производстве. В деле вовлечения широких слоев населения в физкультурное движение пропаганда физкультурных знаний имеет одно из первостепенных значений.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К общепедагогическим относят задачи по формированию личности человека. Эти задачи выдвигаются обществом перед всей системой воспитания как особо значимые. Физическое же воспитание должно содействовать развитию нравственных качеств, поведению в духе требований общества, развитию интеллекта и психомоторной функции.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Высоконравственное поведение спортсмена, воспитанного тренером и коллективом, а также выработанные в процессе занятий физическими упражнениями трудолюбие, настойчивость, смелость и другие волевые качества непосредственно переносятся в жизнь, в производственную, военную и бытовую обстановку.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В процессе физического воспитания решаются и определенные задачи по формированию этических и эстетических качеств личности. Духовное и физическое начало и развитии человека составляют неразделимое целое и поэтому позволяют в ходе физического воспитания эффективно решать и ити задачи.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Общепедагогические задачи физического воспитания уточняются в соответствии со спецификой избранного направления физического воспитания, возраста и пола занимающихся.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Цель физического воспитания может быть достигнута при условии решения всех его задач. Только в единстве они становятся действительными гарантами всестороннего гармонического развития человека.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Задачи, решаемые в процессе физического воспитания, получают свое конкретное преломление по профилю спортивной тренировки, общей и профессионально-прикладной физической подготовки. Причем можно отметить два направления конкретизации задач.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В первом случае осуществляется конкретизация решаемых задач в соответствии с индивидуальными возможностями и особенностями занимающихся. Индивидуализированная конкретизация задач в физическом воспитании — дело сложное, так как занятия физическими упражнениями осуществляются в формах групповой организации. Однако, несмотря на это, необходимо учитывать возрастные и половые особенности, а также физическое развитие и уровень подготовленности занимающихся.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Во втором случае конкретизация задач осуществляется во временном аспекте, что означает соотнесение их со временем, необходимым и благоприятным для их решения.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Исходя из целевых установок в физическом воспитании ставятся общие задачи. Они, в свою очередь, подразделяются на ряд частных задач, для последовательной реализации которых нужно определенное время. Общие задачи обдумываются в долговременном аспекте (на весь период обучения в общеобразовательной школе, в среднем специальном и высшем учебном заведении и т.п.), частные задачи — на время от сравнительно короткого (на одно занятие) до весьма длительного (месяц, учебная четверть, полугодие, год).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При постановке задач и определении сроков для их решения учитываются закономерности возрастного развития организма человека, а также закономерности сменяемости возрастных периодов и тех естественных изменений, которые в них происходят. Так, например, при воспитании физических качеств необходимо учитывать сенситивные (чувствительные) зоны, когда естественное созревание форм и функций организма создает благоприятные предпосылки для направленного воздействия на данные качества. Или другой пример. Созревание двигательного анализатора у подростков заканчивается в 13—14 лет, пубертатный период у девочек осуществляется в эти же сроки. В сложнокоординированных видах спорта (спортивная гимнастика, фигурное катание и др.) задачи по овладению значительным количеством сложных технических действий ставятся на период, предшествующий этому возрасту.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Вышеуказанное позволяет говорить о том, что постановку каждой конкретной задачи можно осуществить лишь в каждой конкретной ситуации ее решения. Конкретизация задач в системе образования и воспитания осуществляется от более общих (на весь период обучения) к более частным (на год, семестр, четверть, месяц, одно занятие).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Конкретность в постановке задач должна получить свое выражение не только в смысловом выражении, но и в количественных показателях. Для этого вводятся нормативы как унифицированные количественные выражения задач, решаемых в физическом воспитании.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В сфере физического воспитания количественно-нормативная постановка задач в основном отражают нормативы физической подготовленности. Они подразделяются по двум аспектам: нормативы, отражающие степень развития физических качеств (силы, быстроты, выносливости, ловкости, гибкости), и нормативы, характеризующие степень освоенности двигательных умений и навыков (нормативы обученности).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Нормативы физической подготовленности должны быть доступны для каждого человека (если он здоров и не имеет изъянов в физическом состоянии организма). Доступность при этом предполагает определенную подготовку человека. Если нормативы занижены, они не имеют стимулирующего значения, у занимающихся пропадает мотивация к их достижению. Поэтому нормативы должны быть реальными — не завышенными, но и не заниженными.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Нормативной основой для общеподготовительного направления являются государственные программы, а для спортивного направления — спортивная классификация.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Кроме вышеуказанных способов конкретизации задач в физическом воспитании применяют и другие способы. Одним из них является постановка индивидуализированных двигательных заданий, предусматривающих выполнение движений в рамках четко определенных параметров (пространственных, временных, силовых).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Другим способом конкретизации задач является перспективное, этапное и оперативно-текущее планирование нужных (с позиций намечаемых задач) изменений состояния организма по отдельным показателям, выражающим степень дееспособности его систем (мышечной, сердечно-сосудистой, дыхательной и др.).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Это можно продемонстрировать на постановке задач по воспитанию выносливости. Намечают конкретные показатели, которых должен достичь занимающийся. Эти показатели отражают легочную вентиляцию, потребление кислорода и другие показатели вегетатики человека.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Каждый такой показатель в отдельности, конечно, совсем неравнозначен целостным показателям результатов, на достижение которых направлено физическое воспитание. Но взятые в совокупности эти «парциальные» показатели, если известны их взаимосвязи и закономерности изменения в процессе физического воспитания, весьма важны для конкретизации решаемых в нем специфических задач, а также для объективного контроля за их реализацией.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38F7">
        <w:rPr>
          <w:b/>
          <w:bCs/>
          <w:sz w:val="28"/>
          <w:szCs w:val="28"/>
        </w:rPr>
        <w:t>Глава 2. Функции и задачи спорта</w:t>
      </w:r>
    </w:p>
    <w:p w:rsidR="00B738F7" w:rsidRPr="004A4E87" w:rsidRDefault="00B738F7" w:rsidP="00B738F7">
      <w:pPr>
        <w:pStyle w:val="3"/>
        <w:widowControl w:val="0"/>
        <w:spacing w:before="0"/>
        <w:ind w:right="0" w:firstLine="709"/>
      </w:pPr>
    </w:p>
    <w:p w:rsidR="00B738F7" w:rsidRPr="00B738F7" w:rsidRDefault="00B738F7" w:rsidP="00B738F7">
      <w:pPr>
        <w:pStyle w:val="3"/>
        <w:widowControl w:val="0"/>
        <w:spacing w:before="0"/>
        <w:ind w:right="0" w:firstLine="709"/>
      </w:pPr>
      <w:r w:rsidRPr="00B738F7">
        <w:t>Под функциями спорта понимают объективно присущие ему свойства воздействовать на человека и человеческие отношения, удовлетворять и развивать определенные потребности личности и общества.</w:t>
      </w:r>
    </w:p>
    <w:p w:rsidR="00B738F7" w:rsidRPr="00B738F7" w:rsidRDefault="00B738F7" w:rsidP="00B738F7">
      <w:pPr>
        <w:pStyle w:val="23"/>
        <w:widowControl w:val="0"/>
        <w:spacing w:before="0"/>
        <w:ind w:firstLine="709"/>
      </w:pPr>
      <w:r w:rsidRPr="00B738F7">
        <w:t>Функции спорта можно условно подразделить на специфические (свойственные только ему как особому явлению действительности) и общие. К первым относят соревновательно-эталонную и эвристически-достиженческую функции. Ко вторым в настоящее время причисляют функции, имеющие социально-общественное значение, такие, как функция личностно-направленного воспитания, обучения и развития; оздоровительно-рекреативная функция; эмоционально-зрелищная функция; функция социальной интеграции и социализации личности; коммуникативная функция и экономическая функция.</w:t>
      </w:r>
    </w:p>
    <w:p w:rsidR="00B738F7" w:rsidRPr="00B738F7" w:rsidRDefault="00B738F7" w:rsidP="00B738F7">
      <w:pPr>
        <w:pStyle w:val="31"/>
        <w:widowControl w:val="0"/>
        <w:spacing w:before="0"/>
        <w:ind w:right="0" w:firstLine="709"/>
      </w:pPr>
      <w:r w:rsidRPr="00B738F7">
        <w:t>Основу специфики спорта составляет собственно соревновательная деятельность, суть которой заключается в максимальном выявлении, унифицированном сравнении и объективной оценке определенных человеческих возможностей в процессе состязаний, ориентированных на победу и достижение высокого в личном плане спортивного результата и места в соревновании.</w:t>
      </w:r>
    </w:p>
    <w:p w:rsidR="00B738F7" w:rsidRPr="00B738F7" w:rsidRDefault="00B738F7" w:rsidP="00B738F7">
      <w:pPr>
        <w:widowControl w:val="0"/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Фиксируемые в спорте рекорды и достижения, выполнение классификационных норм приобретают широкое признание и служат своеобразным показателем индивидуальных и общечелоческих возможностей. В отличие от технических эталонов «спортивный эталон» исторически не остается неизменным, а все время прогрессирует, стимулируя тем самым мобилизацию усилий спортсмена на самосовершенствование. Эталонная функция наиболее ярко выражена в спорте высших достижений, однако в той или иной мере она свойственна и спорту в целом, в том числе массовому общедоступному через систему специально организованных соревнований.</w:t>
      </w:r>
    </w:p>
    <w:p w:rsidR="00B738F7" w:rsidRPr="00B738F7" w:rsidRDefault="00B738F7" w:rsidP="00B738F7">
      <w:pPr>
        <w:pStyle w:val="aa"/>
        <w:widowControl w:val="0"/>
        <w:spacing w:before="0"/>
        <w:ind w:left="0" w:right="0" w:firstLine="709"/>
      </w:pPr>
      <w:r w:rsidRPr="00B738F7">
        <w:t>Для спорта характерна творческая поисковая деятельность, сопряженная с познанием человеком своих возможностей, наряду с изысканием эффективных способов максимальной реализации и их увеличения. Эта функция наиболее полно выражена в спорте высших достижений, так как на пути к ним необходимо постоянно совершенствовать систему подготовки, искать новые средства, методы тренировки, новые образцы сложнейших элементов техники и тактических решений ведения спортивной борьбы.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Необходимо совершенствовать способности к полной мобилизации своих возможностей в соревнованиях и наиболее эффективно их использовать на разных этапах многолетней подготовки, чтобы подниматься все время на новый уровень мастерства. Подобно гигантской творческой лаборатории спорт проторяет, таким образом, пути к высотам человеческих достижений. Подтверждением этому могут служить слова лауреата Нобелевской премии Арчибальда Хилла о том, что наибольшее количество сконцентрированных физиологических данных содержится не в книгах по физиологии, а в мировых спортивных рекордах.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К социально-общественным прежде всего относят функции личностно-направленного воспитания, обучения и развития. Спорт представляет большие возможности не только для физического и спортивного совершенствования, но и для нравственного, эстетического, интеллектуального и трудового воспитания. Притягательная сила спорта, высокие требования к проявлению физических и психических сил представляют широкие возможности для личностно-направленного воспитания духовных черт и качеств человека. Существенно, однако, что конечный результат в достижении воспитательных целей зависит не только и не столько от самого спорта, сколько от социальной направленности всей системы воспитания и развития. Таким образом, воспитательные возможности спорта реализуются не сами по себе, а посредством системы воспитательно-направленных отношений, складывающихся в сфере спорта.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Так как спорт включен в социально-педагогическую систему, он является также действенным средством физического воспитания, а благодаря занятиям профессионально-прикладными видами спорта становится важнейшим компонентом в трудовой и военной деятельности.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Оздоровительно-рекреативная функция проявляется в положительном влиянии спорта на состояние и функциональные возможности организма человека. Особенно это ярко выражено в детском и юношеском спорте, где благотворное влияние занятий спортом на развивающийся и формирующийся организм неоценимо. Именно в этом возрасте закладываются основы здоровья, прививаются навыки систематических занятий физическими упражнениями, формируются привычки личной и общественной' гигиены. Спорт одновременно является и источником положительных эмоций, он нивелирует психическое состояние детей, позволяет снимать умственную усталость, дает познать «мышечную радость». Особенно велика его роль в деле ликвидации отрицательных явлений гиподинамии у детей.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Большая роль отводится спорту и в работе со взрослым населением. Он является средством оздоровления, защиты от неблагоприятных последствий научно-технического прогресса с характерным резким уменьшением двигательной активности в трудовой деятельности и в быту. Спорт является одной из популярнейших форм организации здорового досуга, отдыха и развлечений. Особенно это ярко проявляется в массовом спорте, где не ставятся цели достижения высоких спортивных результатов.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Эмоционально-зрелищная функция раскрывается в том, что спорт (многие его виды) несет в себе эстетические свойства, проявляющиеся в гармонии физических и духовных качеств человека, граничащих с искусством. Особенно в этом плане привлекательны сложно координированные виды спорта, такие, кик спортивная и художественная гимнастика, фигурное катание, прыжки в воду и др. Красота человеческого тела, технически сложные и отточенные движения, праздничное настроение — все это привлекает истинных поклонников спорта. Популярность спорта как зрелища характеризуется эмоциональностью и остротой восприятия, затрагивающего личные и коллективные интересы множества людей, а также универсальностью «языка спорта», понятного практически каждому.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Почти для всех спорт интересен как эмоционально насыщенное зрелище. Современные технические средства коммуникаций, особенно телевидение, способствовали тому, что аудитория спортивных зрелищ, как никогда прежде, расширилась, а это увеличило влияние спорта на эмоциональный мир человечества.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Спорт является одним из мощных факторов вовлечения людей в общественную жизнь, приобщения к ней и формирования у занимающихся опыта социальных отношений. На этом основана его важная роль в процессе социализации личности.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Специфические спортивные отношения (межличностные, межгрупповые, межколлективные) так или иначе вовлекаются в систему социальных отношений, выходящих за рамки спорта. Совокупность этих отношений составляет основу влияния спорта на личность, усвоения ее социального опыта как в сфере спорта, так и в более широком масштабе.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Спортивное движение как массовое социальное течение приобрело немалое значение и в качестве одного из факторов социальной интеграции, т.е. сближения людей и объединения их в группы, организации, союзы, клубы на основе общности интересов и деятельности по их удовлетворению. Популярность спорта, естественная оценка спортивных успехов с престижными интересами народа, нации, государства делают его удобным каналом для воздействия на массовое сознание. В современном мире этот канал используется и в коммерческих целях.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Гуманизация общества в настоящий период развития человечества делает спорт фактором развертывания международных связей, взаимопонимания и культурного сотрудничества народов, упрочения мира на земле.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Спорт давно уже занял одно из ведущих мест в международном общении.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Неудивительно, что международные спортивные связи выросли в нашу эпоху до глобальных размеров, а такие формы спортивного движения, как «Спорт для всех» и олимпийское движение, стали широчайшими интернациональными течениями современности. Следует отметить, что в настоящее время Международный олимпийский комитет объединяет около 200 национальных олимпийских комитетов.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Спорт имеет большое экономическое значение, выражающееся в том, что средства, вложенные в развитие спорта, сторицей окупаются, прежде всего, в повышении уровня здоровья населения, повышении общей работоспособности, продлении жизни человека. Развитие науки о спорте, материально-технической базы, подготовка кадров — все это способствует развитию детского и юношеского спорта, массового спорта и спорта высших достижений.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Экономическое значение имеют также финансовые средства, получаемые от спортивных зрелищ, эксплуатации спортивных сооружений. Однако это малая толика того, что вкладывают государство и общественные организации в развитие спорта. Основная ценность нашего общества — это здоровье. И в этом аспекте роль спорта неоценима.</w:t>
      </w:r>
    </w:p>
    <w:p w:rsidR="00B738F7" w:rsidRPr="00B738F7" w:rsidRDefault="00B738F7" w:rsidP="00B738F7">
      <w:pPr>
        <w:pStyle w:val="1"/>
        <w:keepNext w:val="0"/>
        <w:widowControl w:val="0"/>
        <w:ind w:firstLine="709"/>
      </w:pPr>
      <w:r>
        <w:rPr>
          <w:b w:val="0"/>
          <w:bCs w:val="0"/>
        </w:rPr>
        <w:br w:type="page"/>
      </w:r>
      <w:r w:rsidRPr="00B738F7">
        <w:t>Заключение</w:t>
      </w:r>
    </w:p>
    <w:p w:rsidR="00B738F7" w:rsidRPr="004A4E8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Итак, всестороннее развитие физических качеств имеет большое значение для человека. Широкая возможность их переноса на любую двигательную деятельность позволяет использовать их во многих сферах человеческой деятельности — в разнообразных трудовых процессах, в различных и подчас необычных условиях среды.</w:t>
      </w:r>
    </w:p>
    <w:p w:rsidR="00B738F7" w:rsidRPr="00B738F7" w:rsidRDefault="00B738F7" w:rsidP="00B738F7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38F7">
        <w:rPr>
          <w:sz w:val="28"/>
          <w:szCs w:val="28"/>
        </w:rPr>
        <w:t>Здоровье населения в стране рассматривается как самая большая ценность, как отправное условие для полноценной деятельности и счастливой жизни людей. На базе крепкого здоровья и хорошего развития физиологических систем организма, может быть, достигнут высокий уровень развития физических качеств: силы, быстроты, выносливости, ловкости, гибкости.</w:t>
      </w:r>
    </w:p>
    <w:p w:rsidR="00B738F7" w:rsidRPr="00B738F7" w:rsidRDefault="00B738F7" w:rsidP="00B738F7">
      <w:pPr>
        <w:pStyle w:val="23"/>
        <w:widowControl w:val="0"/>
        <w:spacing w:before="0"/>
        <w:ind w:firstLine="709"/>
      </w:pPr>
      <w:r w:rsidRPr="00B738F7">
        <w:t>Функции спорта можно условно подразделить на специфические (свойственные только ему как особому явлению действительности) и общие. К первым относят соревновательно-эталонную и эвристически-достиженческую функции. Ко вторым в настоящее время причисляют функции, имеющие социально-общественное значение, такие, как функция личностно-направленного воспитания, обучения и развития; оздоровительно-рекреативная функция; эмоционально-зрелищная функция; функция социальной интеграции и социализации личности; коммуникативная функция и экономическая функция.</w:t>
      </w:r>
    </w:p>
    <w:p w:rsidR="00B738F7" w:rsidRPr="00B738F7" w:rsidRDefault="00B738F7" w:rsidP="00B738F7">
      <w:pPr>
        <w:widowControl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B738F7">
        <w:rPr>
          <w:b/>
          <w:bCs/>
          <w:caps/>
          <w:sz w:val="28"/>
          <w:szCs w:val="28"/>
        </w:rPr>
        <w:t>Список литературы</w:t>
      </w:r>
    </w:p>
    <w:p w:rsidR="00B738F7" w:rsidRPr="00B738F7" w:rsidRDefault="00B738F7" w:rsidP="00B738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38F7" w:rsidRPr="00B738F7" w:rsidRDefault="00B738F7" w:rsidP="00B738F7">
      <w:pPr>
        <w:pStyle w:val="a6"/>
        <w:numPr>
          <w:ilvl w:val="0"/>
          <w:numId w:val="1"/>
        </w:numPr>
        <w:tabs>
          <w:tab w:val="left" w:pos="374"/>
        </w:tabs>
        <w:ind w:left="0" w:firstLine="0"/>
      </w:pPr>
      <w:r w:rsidRPr="00B738F7">
        <w:t>Коробейников Н.К. и др. Физическое воспитание. М.: Высш. шк., 1993. –384с.</w:t>
      </w:r>
    </w:p>
    <w:p w:rsidR="00B738F7" w:rsidRPr="00B738F7" w:rsidRDefault="00B738F7" w:rsidP="00B738F7">
      <w:pPr>
        <w:pStyle w:val="a6"/>
        <w:numPr>
          <w:ilvl w:val="0"/>
          <w:numId w:val="1"/>
        </w:numPr>
        <w:tabs>
          <w:tab w:val="left" w:pos="374"/>
        </w:tabs>
        <w:ind w:left="0" w:firstLine="0"/>
      </w:pPr>
      <w:r w:rsidRPr="00B738F7">
        <w:t>Спортивная физиология. /Под ред. Я.М. Коца. – М.: ФИС, 1986. – 240с.</w:t>
      </w:r>
    </w:p>
    <w:p w:rsidR="00B738F7" w:rsidRPr="00B738F7" w:rsidRDefault="00B738F7" w:rsidP="00B738F7">
      <w:pPr>
        <w:pStyle w:val="a6"/>
        <w:numPr>
          <w:ilvl w:val="0"/>
          <w:numId w:val="1"/>
        </w:numPr>
        <w:tabs>
          <w:tab w:val="left" w:pos="374"/>
        </w:tabs>
        <w:ind w:left="0" w:firstLine="0"/>
      </w:pPr>
      <w:r w:rsidRPr="00B738F7">
        <w:t>Физическая культура. /Под ред. Б.И. Загорского. – М.: Высш. шк., 2000. – 383с.</w:t>
      </w:r>
    </w:p>
    <w:p w:rsidR="00B738F7" w:rsidRPr="00B738F7" w:rsidRDefault="00B738F7" w:rsidP="00B738F7">
      <w:pPr>
        <w:pStyle w:val="a6"/>
        <w:numPr>
          <w:ilvl w:val="0"/>
          <w:numId w:val="1"/>
        </w:numPr>
        <w:tabs>
          <w:tab w:val="left" w:pos="374"/>
        </w:tabs>
        <w:ind w:left="0" w:firstLine="0"/>
      </w:pPr>
      <w:r w:rsidRPr="00B738F7">
        <w:t>Физическое воспитание студентов и учащихся. / Под ред. Н.Я. Петрова и др. – Мн.: Полымя, 1988. – 256с.</w:t>
      </w:r>
    </w:p>
    <w:p w:rsidR="00B738F7" w:rsidRPr="00B738F7" w:rsidRDefault="00B738F7" w:rsidP="00B738F7">
      <w:pPr>
        <w:pStyle w:val="a6"/>
        <w:numPr>
          <w:ilvl w:val="0"/>
          <w:numId w:val="1"/>
        </w:numPr>
        <w:tabs>
          <w:tab w:val="left" w:pos="374"/>
        </w:tabs>
        <w:ind w:left="0" w:firstLine="0"/>
      </w:pPr>
      <w:r w:rsidRPr="00B738F7">
        <w:t>Холодов Ж.К., Кузнецов В.С. Теория и методика физического воспитания и спорта. М.: Академия, 2003. – 480с.</w:t>
      </w:r>
      <w:bookmarkStart w:id="0" w:name="_GoBack"/>
      <w:bookmarkEnd w:id="0"/>
    </w:p>
    <w:sectPr w:rsidR="00B738F7" w:rsidRPr="00B738F7" w:rsidSect="00B738F7">
      <w:headerReference w:type="default" r:id="rId7"/>
      <w:type w:val="nextColumn"/>
      <w:pgSz w:w="11906" w:h="16838"/>
      <w:pgMar w:top="1134" w:right="850" w:bottom="1134" w:left="1701" w:header="68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36A" w:rsidRDefault="0027436A">
      <w:r>
        <w:separator/>
      </w:r>
    </w:p>
  </w:endnote>
  <w:endnote w:type="continuationSeparator" w:id="0">
    <w:p w:rsidR="0027436A" w:rsidRDefault="0027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36A" w:rsidRDefault="0027436A">
      <w:r>
        <w:separator/>
      </w:r>
    </w:p>
  </w:footnote>
  <w:footnote w:type="continuationSeparator" w:id="0">
    <w:p w:rsidR="0027436A" w:rsidRDefault="00274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8F7" w:rsidRDefault="00B738F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D0C6E"/>
    <w:multiLevelType w:val="hybridMultilevel"/>
    <w:tmpl w:val="DBD4F75C"/>
    <w:lvl w:ilvl="0" w:tplc="8CC6348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4C5395"/>
    <w:multiLevelType w:val="hybridMultilevel"/>
    <w:tmpl w:val="8C5E6F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8F7"/>
    <w:rsid w:val="000167D3"/>
    <w:rsid w:val="0027436A"/>
    <w:rsid w:val="004A4E87"/>
    <w:rsid w:val="00506F49"/>
    <w:rsid w:val="00A05AFC"/>
    <w:rsid w:val="00B7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113E8D-5E00-488D-A8E3-080FF24C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pPr>
      <w:shd w:val="clear" w:color="auto" w:fill="FFFFFF"/>
      <w:spacing w:before="10" w:line="360" w:lineRule="auto"/>
      <w:ind w:left="14" w:firstLine="293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spacing w:line="360" w:lineRule="auto"/>
      <w:ind w:left="34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pPr>
      <w:shd w:val="clear" w:color="auto" w:fill="FFFFFF"/>
      <w:spacing w:before="178" w:line="360" w:lineRule="auto"/>
      <w:ind w:right="34" w:firstLine="106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pPr>
      <w:shd w:val="clear" w:color="auto" w:fill="FFFFFF"/>
      <w:spacing w:before="34" w:line="360" w:lineRule="auto"/>
      <w:jc w:val="both"/>
    </w:pPr>
    <w:rPr>
      <w:sz w:val="28"/>
      <w:szCs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shd w:val="clear" w:color="auto" w:fill="FFFFFF"/>
      <w:spacing w:before="43" w:line="360" w:lineRule="auto"/>
      <w:ind w:right="-5"/>
      <w:jc w:val="both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a">
    <w:name w:val="Block Text"/>
    <w:basedOn w:val="a"/>
    <w:uiPriority w:val="99"/>
    <w:pPr>
      <w:shd w:val="clear" w:color="auto" w:fill="FFFFFF"/>
      <w:spacing w:before="14" w:line="360" w:lineRule="auto"/>
      <w:ind w:left="38" w:right="-5"/>
      <w:jc w:val="both"/>
    </w:pPr>
    <w:rPr>
      <w:sz w:val="28"/>
      <w:szCs w:val="28"/>
    </w:rPr>
  </w:style>
  <w:style w:type="paragraph" w:styleId="ab">
    <w:name w:val="footer"/>
    <w:basedOn w:val="a"/>
    <w:link w:val="ac"/>
    <w:uiPriority w:val="99"/>
    <w:rsid w:val="00B738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СОДЕРЖАНИЕ</vt:lpstr>
    </vt:vector>
  </TitlesOfParts>
  <Company/>
  <LinksUpToDate>false</LinksUpToDate>
  <CharactersWithSpaces>22501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СОДЕРЖАНИЕ</dc:title>
  <dc:subject/>
  <dc:creator>azat</dc:creator>
  <cp:keywords/>
  <dc:description/>
  <cp:lastModifiedBy>admin</cp:lastModifiedBy>
  <cp:revision>2</cp:revision>
  <dcterms:created xsi:type="dcterms:W3CDTF">2014-02-21T19:54:00Z</dcterms:created>
  <dcterms:modified xsi:type="dcterms:W3CDTF">2014-02-21T19:54:00Z</dcterms:modified>
</cp:coreProperties>
</file>