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618" w:rsidRDefault="00494618">
      <w:pPr>
        <w:pStyle w:val="a7"/>
        <w:rPr>
          <w:sz w:val="20"/>
          <w:szCs w:val="20"/>
        </w:rPr>
      </w:pPr>
      <w:r>
        <w:rPr>
          <w:sz w:val="20"/>
          <w:szCs w:val="20"/>
        </w:rPr>
        <w:t>Московский Педагогический Государственный Университет</w:t>
      </w: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sz w:val="16"/>
          <w:szCs w:val="16"/>
        </w:rPr>
      </w:pPr>
    </w:p>
    <w:p w:rsidR="00494618" w:rsidRDefault="00494618">
      <w:pPr>
        <w:jc w:val="center"/>
        <w:rPr>
          <w:b/>
          <w:bCs/>
          <w:sz w:val="40"/>
          <w:szCs w:val="40"/>
        </w:rPr>
      </w:pPr>
      <w:r>
        <w:rPr>
          <w:b/>
          <w:bCs/>
          <w:sz w:val="40"/>
          <w:szCs w:val="40"/>
        </w:rPr>
        <w:t>РЕФЕРАТ</w:t>
      </w:r>
    </w:p>
    <w:p w:rsidR="00494618" w:rsidRDefault="00494618">
      <w:pPr>
        <w:jc w:val="center"/>
        <w:rPr>
          <w:b/>
          <w:bCs/>
          <w:sz w:val="40"/>
          <w:szCs w:val="40"/>
        </w:rPr>
      </w:pPr>
    </w:p>
    <w:p w:rsidR="00494618" w:rsidRDefault="00494618">
      <w:pPr>
        <w:jc w:val="center"/>
        <w:rPr>
          <w:b/>
          <w:bCs/>
          <w:sz w:val="40"/>
          <w:szCs w:val="40"/>
        </w:rPr>
      </w:pPr>
    </w:p>
    <w:p w:rsidR="00494618" w:rsidRDefault="00494618">
      <w:pPr>
        <w:jc w:val="center"/>
        <w:rPr>
          <w:b/>
          <w:bCs/>
          <w:sz w:val="40"/>
          <w:szCs w:val="40"/>
        </w:rPr>
      </w:pPr>
    </w:p>
    <w:p w:rsidR="00494618" w:rsidRDefault="00494618">
      <w:pPr>
        <w:jc w:val="center"/>
      </w:pPr>
      <w:r>
        <w:rPr>
          <w:rFonts w:ascii="Franklin Gothic Demi Cond" w:hAnsi="Franklin Gothic Demi Cond" w:cs="Franklin Gothic Demi Cond"/>
          <w:color w:val="808080"/>
          <w:sz w:val="40"/>
          <w:szCs w:val="40"/>
        </w:rPr>
        <w:t>Тема</w:t>
      </w:r>
      <w:r>
        <w:rPr>
          <w:b/>
          <w:bCs/>
          <w:sz w:val="40"/>
          <w:szCs w:val="40"/>
        </w:rPr>
        <w:t xml:space="preserve">:  </w:t>
      </w:r>
      <w:r>
        <w:rPr>
          <w:b/>
          <w:bCs/>
          <w:i/>
          <w:iCs/>
          <w:sz w:val="40"/>
          <w:szCs w:val="40"/>
          <w:u w:val="single"/>
        </w:rPr>
        <w:t>Педагогическое значение и характеристика подвижных игр, применяемых на занятиях по плаванию.</w:t>
      </w:r>
    </w:p>
    <w:p w:rsidR="00494618" w:rsidRDefault="00494618">
      <w:pPr>
        <w:jc w:val="center"/>
      </w:pPr>
    </w:p>
    <w:p w:rsidR="00494618" w:rsidRDefault="00494618">
      <w:pPr>
        <w:jc w:val="center"/>
      </w:pPr>
    </w:p>
    <w:p w:rsidR="00494618" w:rsidRDefault="00494618">
      <w:pPr>
        <w:jc w:val="center"/>
      </w:pPr>
    </w:p>
    <w:p w:rsidR="00494618" w:rsidRDefault="00494618">
      <w:pPr>
        <w:jc w:val="center"/>
      </w:pPr>
    </w:p>
    <w:p w:rsidR="00494618" w:rsidRDefault="00494618">
      <w:pPr>
        <w:jc w:val="center"/>
        <w:rPr>
          <w:i/>
          <w:iCs/>
          <w:sz w:val="28"/>
          <w:szCs w:val="28"/>
          <w:u w:val="single"/>
        </w:rPr>
      </w:pPr>
      <w:r>
        <w:rPr>
          <w:sz w:val="28"/>
          <w:szCs w:val="28"/>
        </w:rPr>
        <w:t xml:space="preserve">Научный руководитель: </w:t>
      </w:r>
      <w:r>
        <w:rPr>
          <w:i/>
          <w:iCs/>
          <w:sz w:val="28"/>
          <w:szCs w:val="28"/>
          <w:u w:val="single"/>
        </w:rPr>
        <w:t>Степанова Ольга Николаевна</w:t>
      </w:r>
    </w:p>
    <w:p w:rsidR="00494618" w:rsidRDefault="00494618">
      <w:pPr>
        <w:jc w:val="center"/>
      </w:pPr>
    </w:p>
    <w:p w:rsidR="00494618" w:rsidRDefault="00494618">
      <w:pPr>
        <w:jc w:val="center"/>
      </w:pPr>
    </w:p>
    <w:p w:rsidR="00494618" w:rsidRDefault="00494618">
      <w:pPr>
        <w:jc w:val="center"/>
      </w:pPr>
    </w:p>
    <w:p w:rsidR="00494618" w:rsidRDefault="00494618">
      <w:pPr>
        <w:jc w:val="center"/>
      </w:pPr>
    </w:p>
    <w:p w:rsidR="00494618" w:rsidRDefault="00494618">
      <w:pPr>
        <w:jc w:val="right"/>
        <w:rPr>
          <w:sz w:val="24"/>
          <w:szCs w:val="24"/>
        </w:rPr>
      </w:pPr>
      <w:r>
        <w:rPr>
          <w:sz w:val="24"/>
          <w:szCs w:val="24"/>
        </w:rPr>
        <w:t>Выполнил: студент I курса 1 группы</w:t>
      </w:r>
    </w:p>
    <w:p w:rsidR="00494618" w:rsidRDefault="00494618">
      <w:pPr>
        <w:jc w:val="right"/>
        <w:rPr>
          <w:sz w:val="24"/>
          <w:szCs w:val="24"/>
        </w:rPr>
      </w:pPr>
    </w:p>
    <w:p w:rsidR="00494618" w:rsidRDefault="00494618">
      <w:pPr>
        <w:jc w:val="right"/>
        <w:rPr>
          <w:sz w:val="24"/>
          <w:szCs w:val="24"/>
        </w:rPr>
      </w:pPr>
      <w:r>
        <w:rPr>
          <w:sz w:val="24"/>
          <w:szCs w:val="24"/>
        </w:rPr>
        <w:t>Факультета физической культуры</w:t>
      </w:r>
    </w:p>
    <w:p w:rsidR="00494618" w:rsidRDefault="00494618">
      <w:pPr>
        <w:jc w:val="right"/>
        <w:rPr>
          <w:sz w:val="24"/>
          <w:szCs w:val="24"/>
        </w:rPr>
      </w:pPr>
    </w:p>
    <w:p w:rsidR="00494618" w:rsidRDefault="00494618">
      <w:pPr>
        <w:jc w:val="right"/>
        <w:rPr>
          <w:sz w:val="24"/>
          <w:szCs w:val="24"/>
        </w:rPr>
      </w:pPr>
      <w:r>
        <w:rPr>
          <w:sz w:val="24"/>
          <w:szCs w:val="24"/>
        </w:rPr>
        <w:t>Соснин Сергей Сергеевич.</w:t>
      </w: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right"/>
        <w:rPr>
          <w:sz w:val="24"/>
          <w:szCs w:val="24"/>
        </w:rPr>
      </w:pPr>
    </w:p>
    <w:p w:rsidR="00494618" w:rsidRDefault="00494618">
      <w:pPr>
        <w:jc w:val="center"/>
        <w:rPr>
          <w:b/>
          <w:bCs/>
          <w:sz w:val="28"/>
          <w:szCs w:val="28"/>
        </w:rPr>
      </w:pPr>
      <w:r>
        <w:rPr>
          <w:b/>
          <w:bCs/>
          <w:sz w:val="28"/>
          <w:szCs w:val="28"/>
        </w:rPr>
        <w:t>Москва 1998 год.</w:t>
      </w:r>
    </w:p>
    <w:p w:rsidR="00494618" w:rsidRDefault="00494618">
      <w:pPr>
        <w:jc w:val="center"/>
        <w:rPr>
          <w:b/>
          <w:bCs/>
          <w:sz w:val="28"/>
          <w:szCs w:val="28"/>
        </w:rPr>
      </w:pPr>
    </w:p>
    <w:p w:rsidR="00494618" w:rsidRDefault="00494618">
      <w:pPr>
        <w:jc w:val="center"/>
        <w:rPr>
          <w:b/>
          <w:bCs/>
          <w:sz w:val="28"/>
          <w:szCs w:val="28"/>
        </w:rPr>
      </w:pPr>
    </w:p>
    <w:p w:rsidR="00494618" w:rsidRDefault="00494618">
      <w:pPr>
        <w:jc w:val="center"/>
        <w:rPr>
          <w:b/>
          <w:bCs/>
          <w:sz w:val="24"/>
          <w:szCs w:val="24"/>
        </w:rPr>
      </w:pPr>
      <w:r>
        <w:rPr>
          <w:b/>
          <w:bCs/>
          <w:sz w:val="24"/>
          <w:szCs w:val="24"/>
        </w:rPr>
        <w:t>Содержание:</w:t>
      </w:r>
    </w:p>
    <w:p w:rsidR="00494618" w:rsidRDefault="00494618">
      <w:pPr>
        <w:jc w:val="center"/>
        <w:rPr>
          <w:b/>
          <w:bCs/>
          <w:sz w:val="24"/>
          <w:szCs w:val="24"/>
        </w:rPr>
      </w:pPr>
    </w:p>
    <w:p w:rsidR="00494618" w:rsidRDefault="00494618">
      <w:pPr>
        <w:jc w:val="center"/>
        <w:rPr>
          <w:b/>
          <w:bCs/>
          <w:sz w:val="24"/>
          <w:szCs w:val="24"/>
        </w:rPr>
      </w:pPr>
    </w:p>
    <w:p w:rsidR="00494618" w:rsidRDefault="00494618">
      <w:pPr>
        <w:jc w:val="center"/>
        <w:rPr>
          <w:b/>
          <w:bCs/>
          <w:sz w:val="24"/>
          <w:szCs w:val="24"/>
        </w:rPr>
      </w:pPr>
    </w:p>
    <w:p w:rsidR="00494618" w:rsidRDefault="00494618">
      <w:pPr>
        <w:numPr>
          <w:ilvl w:val="0"/>
          <w:numId w:val="2"/>
        </w:numPr>
        <w:rPr>
          <w:b/>
          <w:bCs/>
          <w:sz w:val="24"/>
          <w:szCs w:val="24"/>
        </w:rPr>
      </w:pPr>
      <w:r>
        <w:rPr>
          <w:b/>
          <w:bCs/>
          <w:sz w:val="24"/>
          <w:szCs w:val="24"/>
        </w:rPr>
        <w:t>Игра, как средство физического воспитания.</w:t>
      </w:r>
    </w:p>
    <w:p w:rsidR="00494618" w:rsidRDefault="00494618">
      <w:pPr>
        <w:rPr>
          <w:b/>
          <w:bCs/>
          <w:sz w:val="24"/>
          <w:szCs w:val="24"/>
        </w:rPr>
      </w:pPr>
    </w:p>
    <w:p w:rsidR="00494618" w:rsidRDefault="00494618">
      <w:pPr>
        <w:rPr>
          <w:b/>
          <w:bCs/>
          <w:sz w:val="24"/>
          <w:szCs w:val="24"/>
        </w:rPr>
      </w:pPr>
    </w:p>
    <w:p w:rsidR="00494618" w:rsidRDefault="00494618">
      <w:pPr>
        <w:numPr>
          <w:ilvl w:val="0"/>
          <w:numId w:val="2"/>
        </w:numPr>
        <w:rPr>
          <w:sz w:val="24"/>
          <w:szCs w:val="24"/>
        </w:rPr>
      </w:pPr>
      <w:r>
        <w:rPr>
          <w:b/>
          <w:bCs/>
          <w:sz w:val="24"/>
          <w:szCs w:val="24"/>
        </w:rPr>
        <w:t>Взаимосвязь подвижных игр с другими средствами физического воспитания.</w:t>
      </w:r>
      <w:r>
        <w:rPr>
          <w:sz w:val="24"/>
          <w:szCs w:val="24"/>
        </w:rPr>
        <w:t xml:space="preserve"> </w:t>
      </w:r>
    </w:p>
    <w:p w:rsidR="00494618" w:rsidRDefault="00494618">
      <w:pPr>
        <w:rPr>
          <w:b/>
          <w:bCs/>
          <w:sz w:val="24"/>
          <w:szCs w:val="24"/>
        </w:rPr>
      </w:pPr>
    </w:p>
    <w:p w:rsidR="00494618" w:rsidRDefault="00494618">
      <w:pPr>
        <w:rPr>
          <w:b/>
          <w:bCs/>
          <w:sz w:val="24"/>
          <w:szCs w:val="24"/>
        </w:rPr>
      </w:pPr>
    </w:p>
    <w:p w:rsidR="00494618" w:rsidRDefault="00494618">
      <w:pPr>
        <w:numPr>
          <w:ilvl w:val="0"/>
          <w:numId w:val="2"/>
        </w:numPr>
        <w:rPr>
          <w:b/>
          <w:bCs/>
          <w:sz w:val="24"/>
          <w:szCs w:val="24"/>
        </w:rPr>
      </w:pPr>
      <w:r>
        <w:rPr>
          <w:b/>
          <w:bCs/>
          <w:sz w:val="24"/>
          <w:szCs w:val="24"/>
        </w:rPr>
        <w:t>Воспитание, образовательное и оздоровительное значение подвижных игр.</w:t>
      </w:r>
    </w:p>
    <w:p w:rsidR="00494618" w:rsidRDefault="00494618">
      <w:pPr>
        <w:rPr>
          <w:b/>
          <w:bCs/>
          <w:sz w:val="24"/>
          <w:szCs w:val="24"/>
        </w:rPr>
      </w:pPr>
    </w:p>
    <w:p w:rsidR="00494618" w:rsidRDefault="00494618">
      <w:pPr>
        <w:rPr>
          <w:b/>
          <w:bCs/>
          <w:sz w:val="24"/>
          <w:szCs w:val="24"/>
        </w:rPr>
      </w:pPr>
    </w:p>
    <w:p w:rsidR="00494618" w:rsidRDefault="00494618">
      <w:pPr>
        <w:numPr>
          <w:ilvl w:val="0"/>
          <w:numId w:val="2"/>
        </w:numPr>
        <w:rPr>
          <w:b/>
          <w:bCs/>
          <w:sz w:val="24"/>
          <w:szCs w:val="24"/>
        </w:rPr>
      </w:pPr>
      <w:r>
        <w:rPr>
          <w:b/>
          <w:bCs/>
          <w:sz w:val="24"/>
          <w:szCs w:val="24"/>
        </w:rPr>
        <w:t xml:space="preserve"> Задачи подвижных игр применяемых на занятиях плавания на воде.</w:t>
      </w: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numPr>
          <w:ilvl w:val="0"/>
          <w:numId w:val="2"/>
        </w:numPr>
        <w:rPr>
          <w:b/>
          <w:bCs/>
          <w:sz w:val="24"/>
          <w:szCs w:val="24"/>
        </w:rPr>
      </w:pPr>
      <w:r>
        <w:rPr>
          <w:b/>
          <w:bCs/>
          <w:sz w:val="24"/>
          <w:szCs w:val="24"/>
        </w:rPr>
        <w:t>Требования, предъявляемые к методике проведения игр на воде.</w:t>
      </w:r>
    </w:p>
    <w:p w:rsidR="00494618" w:rsidRDefault="00494618">
      <w:pPr>
        <w:rPr>
          <w:b/>
          <w:bCs/>
          <w:sz w:val="24"/>
          <w:szCs w:val="24"/>
        </w:rPr>
      </w:pPr>
    </w:p>
    <w:p w:rsidR="00494618" w:rsidRDefault="00494618">
      <w:pPr>
        <w:rPr>
          <w:b/>
          <w:bCs/>
          <w:sz w:val="24"/>
          <w:szCs w:val="24"/>
        </w:rPr>
      </w:pPr>
    </w:p>
    <w:p w:rsidR="00494618" w:rsidRDefault="00494618">
      <w:pPr>
        <w:numPr>
          <w:ilvl w:val="0"/>
          <w:numId w:val="2"/>
        </w:numPr>
        <w:rPr>
          <w:b/>
          <w:bCs/>
          <w:sz w:val="24"/>
          <w:szCs w:val="24"/>
        </w:rPr>
      </w:pPr>
      <w:r>
        <w:rPr>
          <w:b/>
          <w:bCs/>
          <w:sz w:val="24"/>
          <w:szCs w:val="24"/>
        </w:rPr>
        <w:t>Применение дидактических принципов в обучении подвижным играм.</w:t>
      </w:r>
    </w:p>
    <w:p w:rsidR="00494618" w:rsidRDefault="00494618">
      <w:pPr>
        <w:rPr>
          <w:b/>
          <w:bCs/>
          <w:sz w:val="24"/>
          <w:szCs w:val="24"/>
        </w:rPr>
      </w:pPr>
    </w:p>
    <w:p w:rsidR="00494618" w:rsidRDefault="00494618">
      <w:pPr>
        <w:rPr>
          <w:b/>
          <w:bCs/>
          <w:sz w:val="24"/>
          <w:szCs w:val="24"/>
        </w:rPr>
      </w:pPr>
    </w:p>
    <w:p w:rsidR="00494618" w:rsidRDefault="00494618">
      <w:pPr>
        <w:numPr>
          <w:ilvl w:val="0"/>
          <w:numId w:val="2"/>
        </w:numPr>
        <w:rPr>
          <w:b/>
          <w:bCs/>
          <w:sz w:val="24"/>
          <w:szCs w:val="24"/>
        </w:rPr>
      </w:pPr>
      <w:r>
        <w:rPr>
          <w:b/>
          <w:bCs/>
          <w:sz w:val="24"/>
          <w:szCs w:val="24"/>
        </w:rPr>
        <w:t>Анализ игрового материала школьных программ по плаванию.</w:t>
      </w:r>
    </w:p>
    <w:p w:rsidR="00494618" w:rsidRDefault="00494618">
      <w:pPr>
        <w:rPr>
          <w:b/>
          <w:bCs/>
          <w:sz w:val="24"/>
          <w:szCs w:val="24"/>
        </w:rPr>
      </w:pPr>
    </w:p>
    <w:p w:rsidR="00494618" w:rsidRDefault="00494618">
      <w:pPr>
        <w:rPr>
          <w:b/>
          <w:bCs/>
          <w:sz w:val="24"/>
          <w:szCs w:val="24"/>
        </w:rPr>
      </w:pPr>
    </w:p>
    <w:p w:rsidR="00494618" w:rsidRDefault="00494618">
      <w:pPr>
        <w:numPr>
          <w:ilvl w:val="0"/>
          <w:numId w:val="2"/>
        </w:numPr>
        <w:rPr>
          <w:b/>
          <w:bCs/>
          <w:sz w:val="24"/>
          <w:szCs w:val="24"/>
        </w:rPr>
      </w:pPr>
      <w:r>
        <w:rPr>
          <w:b/>
          <w:bCs/>
          <w:sz w:val="24"/>
          <w:szCs w:val="24"/>
        </w:rPr>
        <w:t>Особенности организации и методики проведения подвижных игр с детьми младшего школьного возраста.</w:t>
      </w:r>
    </w:p>
    <w:p w:rsidR="00494618" w:rsidRDefault="00494618">
      <w:pPr>
        <w:rPr>
          <w:b/>
          <w:bCs/>
          <w:sz w:val="24"/>
          <w:szCs w:val="24"/>
        </w:rPr>
      </w:pPr>
    </w:p>
    <w:p w:rsidR="00494618" w:rsidRDefault="00494618">
      <w:pPr>
        <w:rPr>
          <w:b/>
          <w:bCs/>
          <w:sz w:val="24"/>
          <w:szCs w:val="24"/>
        </w:rPr>
      </w:pPr>
    </w:p>
    <w:p w:rsidR="00494618" w:rsidRDefault="00494618">
      <w:pPr>
        <w:numPr>
          <w:ilvl w:val="0"/>
          <w:numId w:val="2"/>
        </w:numPr>
        <w:rPr>
          <w:b/>
          <w:bCs/>
          <w:sz w:val="24"/>
          <w:szCs w:val="24"/>
        </w:rPr>
      </w:pPr>
      <w:r>
        <w:rPr>
          <w:b/>
          <w:bCs/>
          <w:sz w:val="24"/>
          <w:szCs w:val="24"/>
        </w:rPr>
        <w:t>Особенности организации и методики проведения подвижных игр с детьми среднего  школьного возраста.</w:t>
      </w:r>
    </w:p>
    <w:p w:rsidR="00494618" w:rsidRDefault="00494618">
      <w:pPr>
        <w:rPr>
          <w:b/>
          <w:bCs/>
          <w:sz w:val="24"/>
          <w:szCs w:val="24"/>
        </w:rPr>
      </w:pPr>
    </w:p>
    <w:p w:rsidR="00494618" w:rsidRDefault="00494618">
      <w:pPr>
        <w:rPr>
          <w:b/>
          <w:bCs/>
          <w:sz w:val="24"/>
          <w:szCs w:val="24"/>
        </w:rPr>
      </w:pPr>
    </w:p>
    <w:p w:rsidR="00494618" w:rsidRDefault="00494618">
      <w:pPr>
        <w:numPr>
          <w:ilvl w:val="0"/>
          <w:numId w:val="2"/>
        </w:numPr>
        <w:rPr>
          <w:b/>
          <w:bCs/>
          <w:sz w:val="24"/>
          <w:szCs w:val="24"/>
        </w:rPr>
      </w:pPr>
      <w:r>
        <w:rPr>
          <w:b/>
          <w:bCs/>
          <w:sz w:val="24"/>
          <w:szCs w:val="24"/>
        </w:rPr>
        <w:t xml:space="preserve"> Используемая литература</w:t>
      </w:r>
    </w:p>
    <w:p w:rsidR="00494618" w:rsidRDefault="00494618">
      <w:pPr>
        <w:jc w:val="center"/>
        <w:rPr>
          <w:b/>
          <w:bCs/>
          <w:sz w:val="24"/>
          <w:szCs w:val="24"/>
        </w:rPr>
      </w:pPr>
    </w:p>
    <w:p w:rsidR="00494618" w:rsidRDefault="00494618">
      <w:pPr>
        <w:jc w:val="center"/>
        <w:rPr>
          <w:b/>
          <w:bCs/>
          <w:sz w:val="24"/>
          <w:szCs w:val="24"/>
        </w:rPr>
      </w:pPr>
    </w:p>
    <w:p w:rsidR="00494618" w:rsidRDefault="00494618">
      <w:pPr>
        <w:jc w:val="center"/>
        <w:rPr>
          <w:b/>
          <w:bCs/>
          <w:sz w:val="24"/>
          <w:szCs w:val="24"/>
        </w:rPr>
      </w:pPr>
    </w:p>
    <w:p w:rsidR="00494618" w:rsidRDefault="00494618">
      <w:pPr>
        <w:jc w:val="center"/>
        <w:rPr>
          <w:b/>
          <w:bCs/>
          <w:sz w:val="24"/>
          <w:szCs w:val="24"/>
        </w:rPr>
      </w:pPr>
    </w:p>
    <w:p w:rsidR="00494618" w:rsidRDefault="00494618">
      <w:pPr>
        <w:ind w:firstLine="284"/>
        <w:jc w:val="center"/>
        <w:rPr>
          <w:b/>
          <w:bCs/>
          <w:sz w:val="24"/>
          <w:szCs w:val="24"/>
        </w:rPr>
      </w:pPr>
    </w:p>
    <w:p w:rsidR="00494618" w:rsidRDefault="00494618">
      <w:pPr>
        <w:numPr>
          <w:ilvl w:val="0"/>
          <w:numId w:val="4"/>
        </w:numPr>
        <w:rPr>
          <w:b/>
          <w:bCs/>
          <w:sz w:val="24"/>
          <w:szCs w:val="24"/>
        </w:rPr>
      </w:pPr>
      <w:r>
        <w:rPr>
          <w:b/>
          <w:bCs/>
          <w:sz w:val="24"/>
          <w:szCs w:val="24"/>
        </w:rPr>
        <w:t>Игра как средство физического воспитания.</w:t>
      </w:r>
    </w:p>
    <w:p w:rsidR="00494618" w:rsidRDefault="00494618">
      <w:pPr>
        <w:rPr>
          <w:b/>
          <w:bCs/>
          <w:sz w:val="24"/>
          <w:szCs w:val="24"/>
        </w:rPr>
      </w:pPr>
    </w:p>
    <w:p w:rsidR="00494618" w:rsidRDefault="00494618">
      <w:pPr>
        <w:jc w:val="center"/>
        <w:rPr>
          <w:b/>
          <w:bCs/>
          <w:sz w:val="24"/>
          <w:szCs w:val="24"/>
        </w:rPr>
      </w:pPr>
      <w:r>
        <w:rPr>
          <w:b/>
          <w:bCs/>
          <w:sz w:val="24"/>
          <w:szCs w:val="24"/>
        </w:rPr>
        <w:t>ОТВЕТ:</w:t>
      </w:r>
    </w:p>
    <w:p w:rsidR="00494618" w:rsidRDefault="00494618">
      <w:pPr>
        <w:jc w:val="both"/>
        <w:rPr>
          <w:sz w:val="24"/>
          <w:szCs w:val="24"/>
        </w:rPr>
      </w:pPr>
      <w:r>
        <w:rPr>
          <w:b/>
          <w:bCs/>
          <w:sz w:val="24"/>
          <w:szCs w:val="24"/>
        </w:rPr>
        <w:t xml:space="preserve">Игра - </w:t>
      </w:r>
      <w:r>
        <w:rPr>
          <w:sz w:val="24"/>
          <w:szCs w:val="24"/>
        </w:rPr>
        <w:t>исторически сложившееся общественное явление, самостоятельный вид деятельности, свойственной человеку. Игра может быть средством самопознания, развлечения, отдыха, средством физического и общего социального воспитания, средством спорта. Игры, используемые для физического воспитания, очень разнообразны. Их можно разделить на 2 большие группы: подвижные и спортивные. Спортивные игры - высшая ступень развития подвижных игр. Они отличаются от подвижных едиными правилами, определяющими состав участников, размеры и разметку площадки, продолжительность игры, оборудование и инвентарь и др., что позволяет проводить соревнования различного масштаба. Соревнования по спортивным играм носят характер спортивной борьбы и требуют от участников большого физического напряжения и волевых усилий.</w:t>
      </w:r>
    </w:p>
    <w:p w:rsidR="00494618" w:rsidRDefault="00494618">
      <w:pPr>
        <w:jc w:val="both"/>
        <w:rPr>
          <w:sz w:val="24"/>
          <w:szCs w:val="24"/>
        </w:rPr>
      </w:pPr>
      <w:r>
        <w:rPr>
          <w:sz w:val="24"/>
          <w:szCs w:val="24"/>
        </w:rPr>
        <w:t>Игра есть первая деятельность, которой принадлежит большая роль в формировании личности. В играх дети отражают накопленный опыт, углубляют, закрепляют своё представление об изображаемых событиях, о жизни. Ребёнок, как и взрослый, познаёт мир в процессе деятельности. Занятие играми обогащают участников новыми ощущениями, представлениями и понятиями. Игры расширяют круг представлений, развивают наблюдательность, сообразительность, умение анализировать, сопоставлять и обобщать виденное, на основе чего делать выводы из наблюдаемых явлений в окружающей среде. В подвижных играх развиваются способности правильно оценивать пространственные и временные отношения, быстро и правильно реагировать на сложившуюся ситуацию в часто меняющейся обстановке игры. Большое образовательное значение имеют подвижные игры, проводимые на местности в летних и зимних условиях: в пионерских лагерях, на базах отдыха, в походах и экскурсиях. Игры на местности способствуют образованию навыков, необходимых туристу, разведчику, следопыту.</w:t>
      </w:r>
    </w:p>
    <w:p w:rsidR="00494618" w:rsidRDefault="00494618">
      <w:pPr>
        <w:jc w:val="both"/>
        <w:rPr>
          <w:color w:val="000000"/>
          <w:sz w:val="24"/>
          <w:szCs w:val="24"/>
        </w:rPr>
      </w:pPr>
      <w:r>
        <w:rPr>
          <w:sz w:val="24"/>
          <w:szCs w:val="24"/>
        </w:rPr>
        <w:t xml:space="preserve">В институтах физической культуры спортивные игры представляют специальный учебный предмет, включающий: историю, теорию, методику преподавания, практическое освоение техники и тактики отдельных игр, воспитание педагогических навыков. Каждая спортивная игра имеет свои характерные особенности. Вместе с тем у различных спортивных игр имеются исходные признаки позволяющие разделить их на определенные группы: командные и некомандные, с непосредственным соприкосновением с противником и без соприкосновения, с дополнительным снарядом (клюшка, ракета, бита) и без него. При определении влияния спортивных игр на организм занимающихся, а так же их значения в системе физического воспитания необходимо исходить из общей характеристики игровых действий. В спортивных играх применяются разнообразные движения и действия: ходьба, бег, прыжки, внезапные остановки, повороты, различные метания и удары по мячу (шайбе). Играющие, целесообразно применяя игровые приемы, стремятся совместно со своими партнерами добиться преимущества над противником, который оказывает активное сопротивление. </w:t>
      </w:r>
      <w:r>
        <w:rPr>
          <w:color w:val="000000"/>
          <w:sz w:val="24"/>
          <w:szCs w:val="24"/>
        </w:rPr>
        <w:t>Подвижные игры являются одним из эффективных средств, помогающих снять нервное напряжение и вызывать положительные эмоции. С этой целью игры применяются не только в занятиях с начинающими спортсменами, но и квалифицированными спортсменами.</w:t>
      </w:r>
    </w:p>
    <w:p w:rsidR="00494618" w:rsidRDefault="00494618">
      <w:pPr>
        <w:jc w:val="both"/>
        <w:rPr>
          <w:color w:val="000000"/>
          <w:sz w:val="24"/>
          <w:szCs w:val="24"/>
        </w:rPr>
      </w:pPr>
    </w:p>
    <w:p w:rsidR="00494618" w:rsidRDefault="00494618">
      <w:pPr>
        <w:jc w:val="both"/>
        <w:rPr>
          <w:color w:val="000000"/>
          <w:sz w:val="24"/>
          <w:szCs w:val="24"/>
        </w:rPr>
      </w:pPr>
    </w:p>
    <w:p w:rsidR="00494618" w:rsidRDefault="00494618">
      <w:pPr>
        <w:jc w:val="both"/>
        <w:rPr>
          <w:color w:val="000000"/>
          <w:sz w:val="24"/>
          <w:szCs w:val="24"/>
        </w:rPr>
      </w:pPr>
    </w:p>
    <w:p w:rsidR="00494618" w:rsidRDefault="00494618">
      <w:pPr>
        <w:jc w:val="both"/>
        <w:rPr>
          <w:color w:val="000000"/>
          <w:sz w:val="24"/>
          <w:szCs w:val="24"/>
        </w:rPr>
      </w:pPr>
    </w:p>
    <w:p w:rsidR="00494618" w:rsidRDefault="00494618">
      <w:pPr>
        <w:jc w:val="both"/>
        <w:rPr>
          <w:color w:val="000000"/>
          <w:sz w:val="24"/>
          <w:szCs w:val="24"/>
        </w:rPr>
      </w:pPr>
    </w:p>
    <w:p w:rsidR="00494618" w:rsidRDefault="00494618">
      <w:pPr>
        <w:jc w:val="both"/>
        <w:rPr>
          <w:color w:val="000000"/>
          <w:sz w:val="24"/>
          <w:szCs w:val="24"/>
        </w:rPr>
      </w:pPr>
    </w:p>
    <w:p w:rsidR="00494618" w:rsidRDefault="00494618">
      <w:pPr>
        <w:jc w:val="both"/>
        <w:rPr>
          <w:color w:val="000000"/>
          <w:sz w:val="24"/>
          <w:szCs w:val="24"/>
        </w:rPr>
      </w:pPr>
    </w:p>
    <w:p w:rsidR="00494618" w:rsidRDefault="00494618">
      <w:pPr>
        <w:jc w:val="both"/>
        <w:rPr>
          <w:color w:val="000000"/>
          <w:sz w:val="24"/>
          <w:szCs w:val="24"/>
        </w:rPr>
      </w:pPr>
    </w:p>
    <w:p w:rsidR="00494618" w:rsidRDefault="00494618">
      <w:pPr>
        <w:jc w:val="both"/>
        <w:rPr>
          <w:color w:val="000000"/>
          <w:sz w:val="24"/>
          <w:szCs w:val="24"/>
        </w:rPr>
      </w:pPr>
    </w:p>
    <w:p w:rsidR="00494618" w:rsidRDefault="00494618">
      <w:pPr>
        <w:numPr>
          <w:ilvl w:val="0"/>
          <w:numId w:val="3"/>
        </w:numPr>
        <w:rPr>
          <w:sz w:val="24"/>
          <w:szCs w:val="24"/>
        </w:rPr>
      </w:pPr>
      <w:r>
        <w:rPr>
          <w:b/>
          <w:bCs/>
          <w:sz w:val="24"/>
          <w:szCs w:val="24"/>
        </w:rPr>
        <w:t>Взаимосвязь подвижных игр с другими средствами физического воспитания.</w:t>
      </w:r>
      <w:r>
        <w:rPr>
          <w:sz w:val="24"/>
          <w:szCs w:val="24"/>
        </w:rPr>
        <w:t xml:space="preserve"> </w:t>
      </w:r>
    </w:p>
    <w:p w:rsidR="00494618" w:rsidRDefault="00494618">
      <w:pPr>
        <w:jc w:val="center"/>
        <w:rPr>
          <w:b/>
          <w:bCs/>
          <w:sz w:val="24"/>
          <w:szCs w:val="24"/>
        </w:rPr>
      </w:pPr>
      <w:r>
        <w:rPr>
          <w:b/>
          <w:bCs/>
          <w:sz w:val="24"/>
          <w:szCs w:val="24"/>
        </w:rPr>
        <w:t>ОТВЕТ:</w:t>
      </w:r>
    </w:p>
    <w:p w:rsidR="00494618" w:rsidRDefault="00494618">
      <w:pPr>
        <w:jc w:val="both"/>
        <w:rPr>
          <w:sz w:val="24"/>
          <w:szCs w:val="24"/>
        </w:rPr>
      </w:pPr>
      <w:r>
        <w:rPr>
          <w:sz w:val="24"/>
          <w:szCs w:val="24"/>
        </w:rPr>
        <w:t>Подвижные игры, как средство и метод физического воспитания, широко применяется в школе на уроках и во внеклассных занятиях. В соответствии со школьными программами по физической культуре подвижные игры проводятся на уроках физкультуры в 1-8 классах в сочетании с гимнастикой, лёгкой атлетикой, спортивными играми борьбой или лыжами. Подвижные игры на уроках физической культуры используются для решения образовательных, воспитательных и оздоровительных задач в соответствии с требованиями программы. В играх на уроках физкультуры в отличие от других форм занятий главное внимание надо обращать на образовательную и оздоровительную стороны игры, а также на воспитание физических качеств. Сложное движение, включённое в игру, предварительно осваивается с занимающимися с помощью специальных упражнений. Подвижные игры применяются в подготовительном, соревновательном и переходном периодах тренировки, но объём их, характер и методика их использования изменяется в соответствии с задачами каждого этапа тренировки.  Если вся основная часть урока посвящена играм, то более подвижные игры чередуются в ней с менее подвижными, причём подбираются игры различные и по характеру движений. Методика проведения подвижных игр на уроках физкультуры специфична в связи с их кратковременностью и необходимостью сохранить соответствующую плотность урока. Включая в игры тот или иной элемент спортивной техники, важно следить, чтобы основная структура движения в ходе игры не нарушалась.</w:t>
      </w:r>
    </w:p>
    <w:p w:rsidR="00494618" w:rsidRDefault="00494618">
      <w:pPr>
        <w:jc w:val="both"/>
        <w:rPr>
          <w:color w:val="FF0000"/>
          <w:sz w:val="24"/>
          <w:szCs w:val="24"/>
        </w:rPr>
      </w:pPr>
      <w:r>
        <w:rPr>
          <w:sz w:val="24"/>
          <w:szCs w:val="24"/>
        </w:rPr>
        <w:t xml:space="preserve"> В ходе игр вырабатывается и взаимопонимание партнёров в коллективе необходимое в командных и лично-командных соревнованиях. Правильно построенная система тренировки в подготовительном периоде (в том числе и с применением подвижных игр) помогает подвести спортсменов к достижению наилучшей спортивной формы в нужный момент.   </w:t>
      </w:r>
    </w:p>
    <w:p w:rsidR="00494618" w:rsidRDefault="00494618">
      <w:pPr>
        <w:jc w:val="both"/>
        <w:rPr>
          <w:sz w:val="24"/>
          <w:szCs w:val="24"/>
        </w:rPr>
      </w:pPr>
      <w:r>
        <w:rPr>
          <w:sz w:val="24"/>
          <w:szCs w:val="24"/>
        </w:rPr>
        <w:t>Особенно большое место игры занимают в переходном периоде тренировки, в котором должны быть созданы условия для отдыха, завершение восстановительных процессов после напряжённых соревнований и в то же время  сохранена тренированность</w:t>
      </w:r>
      <w:r>
        <w:rPr>
          <w:color w:val="FF0000"/>
          <w:sz w:val="24"/>
          <w:szCs w:val="24"/>
        </w:rPr>
        <w:t>.</w:t>
      </w:r>
      <w:r>
        <w:rPr>
          <w:sz w:val="24"/>
          <w:szCs w:val="24"/>
        </w:rPr>
        <w:t xml:space="preserve"> </w:t>
      </w:r>
    </w:p>
    <w:p w:rsidR="00494618" w:rsidRDefault="00494618">
      <w:pPr>
        <w:pStyle w:val="2"/>
        <w:rPr>
          <w:lang w:val="ru-RU"/>
        </w:rPr>
      </w:pPr>
      <w:r>
        <w:rPr>
          <w:lang w:val="ru-RU"/>
        </w:rPr>
        <w:t xml:space="preserve">К числу обусловленной  природой потребностей человека относится потребность к тренировке мышц и внутренних органов. Потребность к получению внешней информации. Игра представляет собой сбалансированную систему, вплотную со спортом. </w:t>
      </w:r>
    </w:p>
    <w:p w:rsidR="00494618" w:rsidRDefault="00494618">
      <w:pPr>
        <w:ind w:firstLine="284"/>
        <w:jc w:val="both"/>
        <w:rPr>
          <w:sz w:val="24"/>
          <w:szCs w:val="24"/>
        </w:rPr>
      </w:pPr>
      <w:r>
        <w:rPr>
          <w:sz w:val="24"/>
          <w:szCs w:val="24"/>
        </w:rPr>
        <w:t>Игра, как объект информации о предстоящей работе, не представляет для человека неопределённости.</w:t>
      </w:r>
    </w:p>
    <w:p w:rsidR="00494618" w:rsidRDefault="00494618">
      <w:pPr>
        <w:ind w:firstLine="284"/>
        <w:jc w:val="both"/>
        <w:rPr>
          <w:sz w:val="24"/>
          <w:szCs w:val="24"/>
        </w:rPr>
      </w:pPr>
      <w:r>
        <w:rPr>
          <w:sz w:val="24"/>
          <w:szCs w:val="24"/>
        </w:rPr>
        <w:t>Лесгафт подчёркивал, что игра, в отличие от строго регламентированных движений (например, гимнастики), всегда связана с инициативными моментами решения физических задач. Игра является потребностью для восстановления как физических, так и духовных сил. Подвижные игры помогают не только в решении ряда специальных задач, но и (имея в виду природу игровой деятельности) всегда встречает хороший приём у занимающихся, новый интерес к тренировочным занятиям. Игра является толчком к спорту. Провести игру или эстафету, т.е. включить “эмоциональный” рычаг у занимающихся продолжать тренировку с желанием и интересом. В спорте широко используются игры, основным содержанием которых является содействие развитию силы, быстроты, ловкости и др. качеств. При подборе и проведении игр (как вспомогательные средства) усиливается избирательное направление, их воздействие на развитие специальных навыков и качеств, необходимых спортсмену. Игра является также лучшим активным отдыхом после тренировок. Игра – морально волевое воспитание. Подвижные игры помогают подвести спортсменов к достижению в нужный момент наилучшей спортивной формы. Игры служат дополнением к обычному учебно-тренировочному процессу.</w:t>
      </w:r>
    </w:p>
    <w:p w:rsidR="00494618" w:rsidRDefault="00494618">
      <w:pPr>
        <w:ind w:firstLine="284"/>
        <w:jc w:val="both"/>
        <w:rPr>
          <w:b/>
          <w:bCs/>
          <w:sz w:val="24"/>
          <w:szCs w:val="24"/>
        </w:rPr>
      </w:pPr>
    </w:p>
    <w:p w:rsidR="00494618" w:rsidRDefault="00494618">
      <w:pPr>
        <w:jc w:val="both"/>
        <w:rPr>
          <w:b/>
          <w:bCs/>
          <w:sz w:val="24"/>
          <w:szCs w:val="24"/>
        </w:rPr>
      </w:pPr>
    </w:p>
    <w:p w:rsidR="00494618" w:rsidRDefault="00494618">
      <w:pPr>
        <w:numPr>
          <w:ilvl w:val="0"/>
          <w:numId w:val="3"/>
        </w:numPr>
        <w:jc w:val="both"/>
        <w:rPr>
          <w:b/>
          <w:bCs/>
          <w:sz w:val="24"/>
          <w:szCs w:val="24"/>
        </w:rPr>
      </w:pPr>
      <w:r>
        <w:rPr>
          <w:b/>
          <w:bCs/>
          <w:sz w:val="24"/>
          <w:szCs w:val="24"/>
        </w:rPr>
        <w:t>Воспитание, образовательное и оздоровительное значение подвижных игр.</w:t>
      </w:r>
    </w:p>
    <w:p w:rsidR="00494618" w:rsidRDefault="00494618">
      <w:pPr>
        <w:jc w:val="center"/>
        <w:rPr>
          <w:b/>
          <w:bCs/>
          <w:sz w:val="24"/>
          <w:szCs w:val="24"/>
        </w:rPr>
      </w:pPr>
      <w:r>
        <w:rPr>
          <w:b/>
          <w:bCs/>
          <w:sz w:val="24"/>
          <w:szCs w:val="24"/>
        </w:rPr>
        <w:t>ОТВЕТ:</w:t>
      </w:r>
    </w:p>
    <w:p w:rsidR="00494618" w:rsidRDefault="00494618">
      <w:pPr>
        <w:ind w:firstLine="284"/>
        <w:jc w:val="both"/>
        <w:rPr>
          <w:sz w:val="24"/>
          <w:szCs w:val="24"/>
        </w:rPr>
      </w:pPr>
      <w:r>
        <w:rPr>
          <w:i/>
          <w:iCs/>
          <w:sz w:val="24"/>
          <w:szCs w:val="24"/>
          <w:u w:val="single"/>
        </w:rPr>
        <w:t>Воспитание</w:t>
      </w:r>
      <w:r>
        <w:rPr>
          <w:sz w:val="24"/>
          <w:szCs w:val="24"/>
        </w:rPr>
        <w:t xml:space="preserve"> моральных качеств, целеустремлённости, стремлению к победе через преодоление трудностей тесно связано с выбором игр. Нужно подбирать игры, воспитывающие необходимые качества и правильное понимание жизни. Велико также значение подвижных игр в воспитании физических качеств: быстроты, ловкости, силы, выносливости, гибкости. Игры воспитывают у детей чувства солидарности, товарищества и ответственности за действие друг друга. Правила игры способствуют воспитанию сознательной дисциплины, честности, выдержки, умению “взять себя в руки” после сильного возбуждения, сдерживать свои эгоистические порывы. Унижение человеческого достоинства, грубость, эгоизм в играх недопустимы.</w:t>
      </w:r>
    </w:p>
    <w:p w:rsidR="00494618" w:rsidRDefault="00494618">
      <w:pPr>
        <w:ind w:firstLine="284"/>
        <w:jc w:val="both"/>
        <w:rPr>
          <w:sz w:val="24"/>
          <w:szCs w:val="24"/>
        </w:rPr>
      </w:pPr>
      <w:r>
        <w:rPr>
          <w:sz w:val="24"/>
          <w:szCs w:val="24"/>
        </w:rPr>
        <w:t xml:space="preserve">Разнообразные движения и действия, обычно выполняемые на свежем воздухе, т.е. в благоприятных гигиенических условиях, оказывают на играющих </w:t>
      </w:r>
      <w:r>
        <w:rPr>
          <w:i/>
          <w:iCs/>
          <w:sz w:val="24"/>
          <w:szCs w:val="24"/>
          <w:u w:val="single"/>
        </w:rPr>
        <w:t>оздоровительное воздействие</w:t>
      </w:r>
      <w:r>
        <w:rPr>
          <w:sz w:val="24"/>
          <w:szCs w:val="24"/>
        </w:rPr>
        <w:t xml:space="preserve">. Они способствуют укреплению нервной системы, двигательного аппарата, улучшению общего обмена веществ, повышению деятельности всех органов и систем организма человека и служит полезным средством активного отдыха для многих трудящихся, особенно для тех из них, которые заняты напряженной умственной деятельностью. Известно, что чем разнообразнее и интенсивнее движения, тем значительнее и активнее изменения, вызываемые ими в функциях органов и систем организма. Это многостороннее влияние спортивных игр на организм человека весьма существенно. У занимающихся в зависимости от интенсивности игровой деятельности потребление тканями кислорода увеличивается примерно в 8-10 раз по сравнению с состоянием покоя. При этом у тренированных игроков работа сердечно сосудистой системы и органов дыхания становится более экономной, лучше обеспечивается запрос организма в кислороде и питательных веществах. Занятия спортивными играми положительно сказываются на развитии зрительного, вестибулярного, мышечного и других анализаторов. Под влиянием систематических занятий играми увеличивается поле зрения играющих, их организм лучше переносит быстрые перемены в положении тела, у них развивается точность движений. </w:t>
      </w:r>
    </w:p>
    <w:p w:rsidR="00494618" w:rsidRDefault="00494618">
      <w:pPr>
        <w:ind w:firstLine="284"/>
        <w:jc w:val="both"/>
        <w:rPr>
          <w:sz w:val="24"/>
          <w:szCs w:val="24"/>
        </w:rPr>
      </w:pPr>
      <w:r>
        <w:rPr>
          <w:i/>
          <w:iCs/>
          <w:sz w:val="24"/>
          <w:szCs w:val="24"/>
          <w:u w:val="single"/>
        </w:rPr>
        <w:t>Образовательное значение</w:t>
      </w:r>
      <w:r>
        <w:rPr>
          <w:sz w:val="24"/>
          <w:szCs w:val="24"/>
        </w:rPr>
        <w:t xml:space="preserve"> имеют игры, родственные по двигательной структуре отдельным видам спорта (спортивным играм, лёгкой атлетике, гимнастике, борьбе, плаванию и др.).  Такие игры направлены на закрепление и совершенствование разученных предварительно технических и тактических приёмов и навыков того или другого вида спорта. Образовательная сторона игры будет стоять на должной высоте, если педагог, воспитатель будут обращать на это должное внимание.</w:t>
      </w:r>
    </w:p>
    <w:p w:rsidR="00494618" w:rsidRDefault="00494618">
      <w:pPr>
        <w:ind w:firstLine="284"/>
        <w:jc w:val="both"/>
        <w:rPr>
          <w:b/>
          <w:bCs/>
          <w:sz w:val="24"/>
          <w:szCs w:val="24"/>
        </w:rPr>
      </w:pPr>
      <w:r>
        <w:rPr>
          <w:color w:val="FF0000"/>
          <w:sz w:val="24"/>
          <w:szCs w:val="24"/>
        </w:rPr>
        <w:t xml:space="preserve"> </w:t>
      </w:r>
      <w:r>
        <w:rPr>
          <w:sz w:val="24"/>
          <w:szCs w:val="24"/>
        </w:rPr>
        <w:t xml:space="preserve"> Итак, спортивные игры имеют воспитательные оздоровительные и образовательное значение. Однако занятия ими недостаточно для полноценного, гармонического развития организма. Чтобы успешно содействовать укреплению здоровья и всестороннему физическому развитию, игрокам необходимо заниматься гимнастикой и другими видами спорта. </w:t>
      </w:r>
    </w:p>
    <w:p w:rsidR="00494618" w:rsidRDefault="00494618">
      <w:pPr>
        <w:numPr>
          <w:ilvl w:val="0"/>
          <w:numId w:val="3"/>
        </w:numPr>
        <w:rPr>
          <w:b/>
          <w:bCs/>
          <w:sz w:val="24"/>
          <w:szCs w:val="24"/>
        </w:rPr>
      </w:pPr>
      <w:r>
        <w:rPr>
          <w:b/>
          <w:bCs/>
          <w:sz w:val="24"/>
          <w:szCs w:val="24"/>
        </w:rPr>
        <w:t>Задачи подвижных игр применяемых на занятиях плавания на воде.</w:t>
      </w:r>
    </w:p>
    <w:p w:rsidR="00494618" w:rsidRDefault="00494618">
      <w:pPr>
        <w:rPr>
          <w:b/>
          <w:bCs/>
          <w:sz w:val="24"/>
          <w:szCs w:val="24"/>
        </w:rPr>
      </w:pPr>
    </w:p>
    <w:p w:rsidR="00494618" w:rsidRDefault="00494618">
      <w:pPr>
        <w:rPr>
          <w:b/>
          <w:bCs/>
          <w:sz w:val="24"/>
          <w:szCs w:val="24"/>
        </w:rPr>
      </w:pPr>
    </w:p>
    <w:p w:rsidR="00494618" w:rsidRDefault="00494618">
      <w:pPr>
        <w:jc w:val="center"/>
        <w:rPr>
          <w:b/>
          <w:bCs/>
          <w:sz w:val="24"/>
          <w:szCs w:val="24"/>
        </w:rPr>
      </w:pPr>
      <w:r>
        <w:rPr>
          <w:b/>
          <w:bCs/>
          <w:sz w:val="24"/>
          <w:szCs w:val="24"/>
        </w:rPr>
        <w:t>ОТВЕТ:</w:t>
      </w:r>
    </w:p>
    <w:p w:rsidR="00494618" w:rsidRDefault="00494618">
      <w:pPr>
        <w:jc w:val="center"/>
        <w:rPr>
          <w:b/>
          <w:bCs/>
          <w:color w:val="FF0000"/>
          <w:sz w:val="24"/>
          <w:szCs w:val="24"/>
        </w:rPr>
      </w:pPr>
    </w:p>
    <w:p w:rsidR="00494618" w:rsidRDefault="00494618">
      <w:pPr>
        <w:ind w:firstLine="284"/>
        <w:jc w:val="both"/>
        <w:rPr>
          <w:color w:val="000000"/>
          <w:sz w:val="24"/>
          <w:szCs w:val="24"/>
        </w:rPr>
      </w:pPr>
      <w:r>
        <w:rPr>
          <w:b/>
          <w:bCs/>
          <w:color w:val="000000"/>
          <w:sz w:val="24"/>
          <w:szCs w:val="24"/>
          <w:u w:val="single"/>
        </w:rPr>
        <w:t>Основные задачи</w:t>
      </w:r>
      <w:r>
        <w:rPr>
          <w:color w:val="000000"/>
          <w:sz w:val="24"/>
          <w:szCs w:val="24"/>
        </w:rPr>
        <w:t xml:space="preserve"> подвижных игр применяемых на занятиях по плаванию на воде: 1) укреплять здоровье занимающихся, способствовать их правильному физическому развитию; 2) содействовать овладению жизненно необходимыми двигательными навыками, умениями и совершенствованию в них; 3) воспитывать у детей необходимые морально-волевые и физические качества; 4) прививать учащимся организаторские навыки и привычку систематически самостоятельно заниматься играми.</w:t>
      </w:r>
    </w:p>
    <w:p w:rsidR="00494618" w:rsidRDefault="00494618">
      <w:pPr>
        <w:ind w:firstLine="284"/>
        <w:jc w:val="both"/>
        <w:rPr>
          <w:color w:val="000000"/>
          <w:sz w:val="24"/>
          <w:szCs w:val="24"/>
        </w:rPr>
      </w:pPr>
      <w:r>
        <w:rPr>
          <w:color w:val="000000"/>
          <w:sz w:val="24"/>
          <w:szCs w:val="24"/>
        </w:rPr>
        <w:t>Обучение детей подвижным играм должно представлять собой организованную систему, обеспечивающую полное и качественное овладение комплексом необходимых игр. Основное требование к такой системе – постепенность усложнения.</w:t>
      </w:r>
    </w:p>
    <w:p w:rsidR="00494618" w:rsidRDefault="00494618">
      <w:pPr>
        <w:ind w:firstLine="284"/>
        <w:jc w:val="both"/>
        <w:rPr>
          <w:color w:val="000000"/>
          <w:sz w:val="24"/>
          <w:szCs w:val="24"/>
        </w:rPr>
      </w:pPr>
      <w:r>
        <w:rPr>
          <w:color w:val="000000"/>
          <w:sz w:val="24"/>
          <w:szCs w:val="24"/>
        </w:rPr>
        <w:t>Сложны и разнообразны движения в игровой деятельности. В них, как правило, могут быть вовлечены все мышечные группы. Это способствует гармоничному развитию опорно-двигательного аппарата. Условия игрового соревнования требуют от участников довольно больших физических напряжений. Гигиеническое значение игр усиливается возможностью их широкого использования в природных условиях. Игры в водоёмах, в лесу, на воде и т.д. – ни с чем не сравнимое средство закаливания и укрепление здоровья. Полноценно использовать естественные факторы природы особенно важно в период роста и развития молодого организма.</w:t>
      </w:r>
    </w:p>
    <w:p w:rsidR="00494618" w:rsidRDefault="00494618">
      <w:pPr>
        <w:ind w:firstLine="284"/>
        <w:jc w:val="both"/>
        <w:rPr>
          <w:color w:val="000000"/>
          <w:sz w:val="24"/>
          <w:szCs w:val="24"/>
        </w:rPr>
      </w:pPr>
      <w:r>
        <w:rPr>
          <w:sz w:val="24"/>
          <w:szCs w:val="24"/>
        </w:rPr>
        <w:t xml:space="preserve">Для общефизической </w:t>
      </w:r>
      <w:r>
        <w:rPr>
          <w:b/>
          <w:bCs/>
          <w:sz w:val="24"/>
          <w:szCs w:val="24"/>
        </w:rPr>
        <w:t>подготовки пловца</w:t>
      </w:r>
      <w:r>
        <w:rPr>
          <w:sz w:val="24"/>
          <w:szCs w:val="24"/>
        </w:rPr>
        <w:t xml:space="preserve"> используются разнообразные игры и эстафеты с элементами бега, прыжков и метаний, а также игры для овладения техникой ведения, передач, бросков, приёма и ловли мяча, что особенно важно ватерполистам. Пловцам рекомендуются и спортивные игры по упрощённым правилам. </w:t>
      </w:r>
      <w:r>
        <w:rPr>
          <w:color w:val="000000"/>
          <w:sz w:val="24"/>
          <w:szCs w:val="24"/>
        </w:rPr>
        <w:t xml:space="preserve">Игровой метод, в силу присущих ему особенностей, является методом совершенствования двигательной деятельности. В наибольшей мере он позволяет совершенствовать такие качества, как ловкость, быстрота ориентировки, самостоятельность, инициативность, без которых спортивная деятельность невозможна. Тренеру важно подобрать игры, оказывающие влияние на те группы мышц, которые без специальных упражнений развиваются слабо. </w:t>
      </w:r>
    </w:p>
    <w:p w:rsidR="00494618" w:rsidRDefault="00494618">
      <w:pPr>
        <w:ind w:firstLine="284"/>
        <w:jc w:val="both"/>
        <w:rPr>
          <w:color w:val="FF0000"/>
          <w:sz w:val="24"/>
          <w:szCs w:val="24"/>
        </w:rPr>
      </w:pPr>
    </w:p>
    <w:p w:rsidR="00494618" w:rsidRDefault="00494618">
      <w:pPr>
        <w:ind w:firstLine="284"/>
        <w:jc w:val="both"/>
        <w:rPr>
          <w:color w:val="0000FF"/>
          <w:sz w:val="24"/>
          <w:szCs w:val="24"/>
        </w:rPr>
      </w:pPr>
      <w:r>
        <w:rPr>
          <w:color w:val="000000"/>
          <w:sz w:val="24"/>
          <w:szCs w:val="24"/>
        </w:rPr>
        <w:t xml:space="preserve"> Упражнения для сохранения и развития гибкости обычно включается в игровые гонки. Иногда, особенно в технически сложных видах спорта, тренер подбирает соответствующие игры для целенаправленного, зачастую локального, воздействия на отдельные мышечные группы связки и суставы. </w:t>
      </w:r>
      <w:r>
        <w:rPr>
          <w:color w:val="0000FF"/>
          <w:sz w:val="24"/>
          <w:szCs w:val="24"/>
        </w:rPr>
        <w:t xml:space="preserve">  </w:t>
      </w:r>
    </w:p>
    <w:p w:rsidR="00494618" w:rsidRDefault="00494618">
      <w:pPr>
        <w:pStyle w:val="2"/>
        <w:rPr>
          <w:lang w:val="ru-RU"/>
        </w:rPr>
      </w:pPr>
      <w:r>
        <w:rPr>
          <w:lang w:val="ru-RU"/>
        </w:rPr>
        <w:t>Несмотря на всё богатство содержания, одними играми невозможно решить весь круг воспитательных и образовательных задач. Поэтому необходимо применять игры в сочетании с другими видами физических упражнений.</w:t>
      </w: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numPr>
          <w:ilvl w:val="0"/>
          <w:numId w:val="3"/>
        </w:numPr>
        <w:rPr>
          <w:b/>
          <w:bCs/>
          <w:sz w:val="24"/>
          <w:szCs w:val="24"/>
        </w:rPr>
      </w:pPr>
      <w:r>
        <w:rPr>
          <w:b/>
          <w:bCs/>
          <w:sz w:val="24"/>
          <w:szCs w:val="24"/>
        </w:rPr>
        <w:t>Требования, предъявляемые к методике проведения игр на воде.</w:t>
      </w:r>
    </w:p>
    <w:p w:rsidR="00494618" w:rsidRDefault="00494618">
      <w:pPr>
        <w:rPr>
          <w:b/>
          <w:bCs/>
          <w:sz w:val="24"/>
          <w:szCs w:val="24"/>
        </w:rPr>
      </w:pPr>
    </w:p>
    <w:p w:rsidR="00494618" w:rsidRDefault="00494618">
      <w:pPr>
        <w:jc w:val="center"/>
        <w:rPr>
          <w:b/>
          <w:bCs/>
          <w:sz w:val="24"/>
          <w:szCs w:val="24"/>
        </w:rPr>
      </w:pPr>
      <w:r>
        <w:rPr>
          <w:b/>
          <w:bCs/>
          <w:sz w:val="24"/>
          <w:szCs w:val="24"/>
        </w:rPr>
        <w:t>ОТВЕТ:</w:t>
      </w:r>
    </w:p>
    <w:p w:rsidR="00494618" w:rsidRDefault="00494618">
      <w:pPr>
        <w:pStyle w:val="3"/>
      </w:pPr>
      <w:r>
        <w:t xml:space="preserve">Методика проведения подвижных игр на воде определяется целями и задачами, которые решаются с их помощью. Всесторонен воспитание и гармоничное развитие занимающихся возможно только в результате многолетнего, систематического и правильно организованного процесса обучения подвижным играм. Ведущая роль в этом принадлежит преподавателю. </w:t>
      </w:r>
    </w:p>
    <w:p w:rsidR="00494618" w:rsidRDefault="00494618">
      <w:pPr>
        <w:ind w:firstLine="426"/>
        <w:jc w:val="both"/>
        <w:rPr>
          <w:sz w:val="24"/>
          <w:szCs w:val="24"/>
        </w:rPr>
      </w:pPr>
      <w:r>
        <w:rPr>
          <w:sz w:val="24"/>
          <w:szCs w:val="24"/>
        </w:rPr>
        <w:t xml:space="preserve">Организуя обучение преподаватель должен стремиться: </w:t>
      </w:r>
    </w:p>
    <w:p w:rsidR="00494618" w:rsidRDefault="00494618">
      <w:pPr>
        <w:numPr>
          <w:ilvl w:val="0"/>
          <w:numId w:val="7"/>
        </w:numPr>
        <w:jc w:val="both"/>
        <w:rPr>
          <w:sz w:val="24"/>
          <w:szCs w:val="24"/>
        </w:rPr>
      </w:pPr>
      <w:r>
        <w:rPr>
          <w:sz w:val="24"/>
          <w:szCs w:val="24"/>
        </w:rPr>
        <w:t xml:space="preserve">воспитывать у занимающихся высокие морально-волевые качества; </w:t>
      </w:r>
    </w:p>
    <w:p w:rsidR="00494618" w:rsidRDefault="00494618">
      <w:pPr>
        <w:numPr>
          <w:ilvl w:val="0"/>
          <w:numId w:val="7"/>
        </w:numPr>
        <w:jc w:val="both"/>
        <w:rPr>
          <w:sz w:val="24"/>
          <w:szCs w:val="24"/>
        </w:rPr>
      </w:pPr>
      <w:r>
        <w:rPr>
          <w:sz w:val="24"/>
          <w:szCs w:val="24"/>
        </w:rPr>
        <w:t>содействовать формированию жизненно важных двигательных навыков и умений;</w:t>
      </w:r>
    </w:p>
    <w:p w:rsidR="00494618" w:rsidRDefault="00494618">
      <w:pPr>
        <w:numPr>
          <w:ilvl w:val="0"/>
          <w:numId w:val="7"/>
        </w:numPr>
        <w:jc w:val="both"/>
        <w:rPr>
          <w:sz w:val="24"/>
          <w:szCs w:val="24"/>
        </w:rPr>
      </w:pPr>
      <w:r>
        <w:rPr>
          <w:sz w:val="24"/>
          <w:szCs w:val="24"/>
        </w:rPr>
        <w:t>укреплять их здоровье и способствовать правильному физическому развитию.</w:t>
      </w:r>
    </w:p>
    <w:p w:rsidR="00494618" w:rsidRDefault="00494618">
      <w:pPr>
        <w:pStyle w:val="3"/>
      </w:pPr>
      <w:r>
        <w:t>Воспитание человеческой морали тесно связанно с выбором игр. Нужно подбирать игры, ярко отражающие  нашу действительность, воспитывающие необходимые качества и правильное понимание жизни. Унижение человеческого достоинства, грубость, эгоизм в играх недопустимы.</w:t>
      </w:r>
    </w:p>
    <w:p w:rsidR="00494618" w:rsidRDefault="00494618">
      <w:pPr>
        <w:pStyle w:val="3"/>
      </w:pPr>
      <w:r>
        <w:t>Выбор той или иной игры определяется конкретными задачами и условиями проведения. Для каждой возрастной группы характерны свои особенности в выборе и методике проведения игры.</w:t>
      </w:r>
    </w:p>
    <w:p w:rsidR="00494618" w:rsidRDefault="00494618">
      <w:pPr>
        <w:ind w:firstLine="426"/>
        <w:jc w:val="both"/>
        <w:rPr>
          <w:sz w:val="24"/>
          <w:szCs w:val="24"/>
        </w:rPr>
      </w:pPr>
      <w:r>
        <w:rPr>
          <w:sz w:val="24"/>
          <w:szCs w:val="24"/>
        </w:rPr>
        <w:t>Значительное место в начальной подготовке пловца, а также на последующих этапах занимают игры, проводимые в воде. Одни из них - для новичков, осваивающих водную среду, - проводятся в неглубоком месте и содержат простые задания. Другие применяются в занятиях со спортсменами, совершенствующимися в плавании, и направлены на закрепление скоростно-силовых качеств, воспитание специальной техники спортивных и прикладных способов ныряния, транспортировки на воде и пр.</w:t>
      </w:r>
    </w:p>
    <w:p w:rsidR="00494618" w:rsidRDefault="00494618">
      <w:pPr>
        <w:rPr>
          <w:sz w:val="24"/>
          <w:szCs w:val="24"/>
        </w:rPr>
      </w:pPr>
      <w:r>
        <w:rPr>
          <w:sz w:val="24"/>
          <w:szCs w:val="24"/>
        </w:rPr>
        <w:t xml:space="preserve">В содержание игр </w:t>
      </w:r>
      <w:r>
        <w:rPr>
          <w:b/>
          <w:bCs/>
          <w:sz w:val="24"/>
          <w:szCs w:val="24"/>
          <w:u w:val="single"/>
        </w:rPr>
        <w:t>для новичков</w:t>
      </w:r>
      <w:r>
        <w:rPr>
          <w:sz w:val="24"/>
          <w:szCs w:val="24"/>
        </w:rPr>
        <w:t xml:space="preserve"> входят упражнения, позволяющие освоится с водой, преодолеть водобоязнь: </w:t>
      </w:r>
    </w:p>
    <w:p w:rsidR="00494618" w:rsidRDefault="00494618">
      <w:pPr>
        <w:ind w:firstLine="284"/>
        <w:rPr>
          <w:sz w:val="24"/>
          <w:szCs w:val="24"/>
        </w:rPr>
      </w:pPr>
      <w:r>
        <w:rPr>
          <w:sz w:val="24"/>
          <w:szCs w:val="24"/>
        </w:rPr>
        <w:t>А) погружение в воду с передвижением по дну;</w:t>
      </w:r>
    </w:p>
    <w:p w:rsidR="00494618" w:rsidRDefault="00494618">
      <w:pPr>
        <w:ind w:firstLine="284"/>
        <w:rPr>
          <w:sz w:val="24"/>
          <w:szCs w:val="24"/>
        </w:rPr>
      </w:pPr>
      <w:r>
        <w:rPr>
          <w:sz w:val="24"/>
          <w:szCs w:val="24"/>
        </w:rPr>
        <w:t>Б) всплывание и лежание на воде;</w:t>
      </w:r>
    </w:p>
    <w:p w:rsidR="00494618" w:rsidRDefault="00494618">
      <w:pPr>
        <w:ind w:firstLine="284"/>
        <w:rPr>
          <w:sz w:val="24"/>
          <w:szCs w:val="24"/>
        </w:rPr>
      </w:pPr>
      <w:r>
        <w:rPr>
          <w:sz w:val="24"/>
          <w:szCs w:val="24"/>
        </w:rPr>
        <w:t>В) выдох в воду, открывание глас в воде;</w:t>
      </w:r>
    </w:p>
    <w:p w:rsidR="00494618" w:rsidRDefault="00494618">
      <w:pPr>
        <w:ind w:firstLine="284"/>
        <w:rPr>
          <w:sz w:val="24"/>
          <w:szCs w:val="24"/>
        </w:rPr>
      </w:pPr>
      <w:r>
        <w:rPr>
          <w:sz w:val="24"/>
          <w:szCs w:val="24"/>
        </w:rPr>
        <w:t>Г) скольжение по воде, впрыгивание в воду и ныряние.</w:t>
      </w:r>
    </w:p>
    <w:p w:rsidR="00494618" w:rsidRDefault="00494618">
      <w:pPr>
        <w:ind w:firstLine="284"/>
        <w:rPr>
          <w:sz w:val="24"/>
          <w:szCs w:val="24"/>
        </w:rPr>
      </w:pPr>
      <w:r>
        <w:rPr>
          <w:sz w:val="24"/>
          <w:szCs w:val="24"/>
        </w:rPr>
        <w:t xml:space="preserve">В содержание игр и эстафет, проводимых на глубине по грудь и более, включается проплывание отрезков: </w:t>
      </w:r>
    </w:p>
    <w:p w:rsidR="00494618" w:rsidRDefault="00494618">
      <w:pPr>
        <w:ind w:firstLine="284"/>
        <w:rPr>
          <w:sz w:val="24"/>
          <w:szCs w:val="24"/>
        </w:rPr>
      </w:pPr>
      <w:r>
        <w:rPr>
          <w:sz w:val="24"/>
          <w:szCs w:val="24"/>
        </w:rPr>
        <w:t>С помощью ног без помощи рук;</w:t>
      </w:r>
    </w:p>
    <w:p w:rsidR="00494618" w:rsidRDefault="00494618">
      <w:pPr>
        <w:ind w:firstLine="284"/>
        <w:rPr>
          <w:sz w:val="24"/>
          <w:szCs w:val="24"/>
        </w:rPr>
      </w:pPr>
      <w:r>
        <w:rPr>
          <w:sz w:val="24"/>
          <w:szCs w:val="24"/>
        </w:rPr>
        <w:t>С помощью рук без помощи ног;</w:t>
      </w:r>
    </w:p>
    <w:p w:rsidR="00494618" w:rsidRDefault="00494618">
      <w:pPr>
        <w:ind w:firstLine="284"/>
        <w:rPr>
          <w:sz w:val="24"/>
          <w:szCs w:val="24"/>
        </w:rPr>
      </w:pPr>
      <w:r>
        <w:rPr>
          <w:sz w:val="24"/>
          <w:szCs w:val="24"/>
        </w:rPr>
        <w:t>С наименьшем количеством гребков;</w:t>
      </w:r>
    </w:p>
    <w:p w:rsidR="00494618" w:rsidRDefault="00494618">
      <w:pPr>
        <w:ind w:firstLine="284"/>
        <w:rPr>
          <w:sz w:val="24"/>
          <w:szCs w:val="24"/>
        </w:rPr>
      </w:pPr>
      <w:r>
        <w:rPr>
          <w:sz w:val="24"/>
          <w:szCs w:val="24"/>
        </w:rPr>
        <w:t>С доской в руках и доской зажатой между ногами;</w:t>
      </w:r>
    </w:p>
    <w:p w:rsidR="00494618" w:rsidRDefault="00494618">
      <w:pPr>
        <w:ind w:firstLine="284"/>
        <w:jc w:val="both"/>
        <w:rPr>
          <w:sz w:val="24"/>
          <w:szCs w:val="24"/>
        </w:rPr>
      </w:pPr>
      <w:r>
        <w:rPr>
          <w:sz w:val="24"/>
          <w:szCs w:val="24"/>
        </w:rPr>
        <w:t>Со спортивными и прикладными способами ныряния, транспортировкой;</w:t>
      </w:r>
    </w:p>
    <w:p w:rsidR="00494618" w:rsidRDefault="00494618">
      <w:pPr>
        <w:ind w:firstLine="284"/>
        <w:jc w:val="both"/>
        <w:rPr>
          <w:sz w:val="24"/>
          <w:szCs w:val="24"/>
        </w:rPr>
      </w:pPr>
      <w:r>
        <w:rPr>
          <w:sz w:val="24"/>
          <w:szCs w:val="24"/>
        </w:rPr>
        <w:t>С мячом (для мальчиков, юношей как подготовительные к освоению игры в водное поло);</w:t>
      </w:r>
    </w:p>
    <w:p w:rsidR="00494618" w:rsidRDefault="00494618">
      <w:pPr>
        <w:ind w:firstLine="284"/>
        <w:jc w:val="both"/>
        <w:rPr>
          <w:sz w:val="24"/>
          <w:szCs w:val="24"/>
        </w:rPr>
      </w:pPr>
      <w:r>
        <w:rPr>
          <w:sz w:val="24"/>
          <w:szCs w:val="24"/>
        </w:rPr>
        <w:t>Игры с элементами фигурного плавания с ластами и без ласт (для девочек и девушек).</w:t>
      </w:r>
    </w:p>
    <w:p w:rsidR="00494618" w:rsidRDefault="00494618">
      <w:pPr>
        <w:ind w:firstLine="284"/>
        <w:jc w:val="both"/>
        <w:rPr>
          <w:sz w:val="24"/>
          <w:szCs w:val="24"/>
        </w:rPr>
      </w:pPr>
      <w:r>
        <w:rPr>
          <w:sz w:val="24"/>
          <w:szCs w:val="24"/>
        </w:rPr>
        <w:t>Игры организуются также в паузах во время тренировок с большим объёмом нагрузки в воде, а также в конце тренировок для эмоциональной разрядки и активного отдыха.</w:t>
      </w:r>
    </w:p>
    <w:p w:rsidR="00494618" w:rsidRDefault="00494618">
      <w:pPr>
        <w:ind w:firstLine="284"/>
        <w:jc w:val="both"/>
        <w:rPr>
          <w:sz w:val="24"/>
          <w:szCs w:val="24"/>
        </w:rPr>
      </w:pPr>
      <w:r>
        <w:rPr>
          <w:sz w:val="24"/>
          <w:szCs w:val="24"/>
        </w:rPr>
        <w:t xml:space="preserve">Очевидна необходимость обеспечения мер безопасности, особенно при проведении игр в естественных водоёмах.  </w:t>
      </w: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r>
        <w:rPr>
          <w:b/>
          <w:bCs/>
          <w:sz w:val="24"/>
          <w:szCs w:val="24"/>
        </w:rPr>
        <w:t xml:space="preserve"> 6) Применение дидактических принципов в обучении подвижным играм.</w:t>
      </w:r>
    </w:p>
    <w:p w:rsidR="00494618" w:rsidRDefault="00494618">
      <w:pPr>
        <w:jc w:val="center"/>
        <w:rPr>
          <w:b/>
          <w:bCs/>
          <w:sz w:val="24"/>
          <w:szCs w:val="24"/>
        </w:rPr>
      </w:pPr>
      <w:r>
        <w:rPr>
          <w:b/>
          <w:bCs/>
          <w:sz w:val="24"/>
          <w:szCs w:val="24"/>
        </w:rPr>
        <w:t>ОТВЕТ:</w:t>
      </w:r>
    </w:p>
    <w:p w:rsidR="00494618" w:rsidRDefault="00494618">
      <w:pPr>
        <w:jc w:val="center"/>
        <w:rPr>
          <w:b/>
          <w:bCs/>
          <w:sz w:val="24"/>
          <w:szCs w:val="24"/>
        </w:rPr>
      </w:pPr>
    </w:p>
    <w:p w:rsidR="00494618" w:rsidRDefault="00494618">
      <w:pPr>
        <w:jc w:val="both"/>
        <w:rPr>
          <w:sz w:val="24"/>
          <w:szCs w:val="24"/>
        </w:rPr>
      </w:pPr>
      <w:r>
        <w:rPr>
          <w:sz w:val="24"/>
          <w:szCs w:val="24"/>
        </w:rPr>
        <w:t xml:space="preserve">    Методика обучения подвижным играм основывается на общих закономерностях процесса обучения. Её эффективность тесно связана с реализацией дидактических принципов. </w:t>
      </w:r>
    </w:p>
    <w:p w:rsidR="00494618" w:rsidRDefault="00494618">
      <w:pPr>
        <w:ind w:firstLine="284"/>
        <w:jc w:val="both"/>
        <w:rPr>
          <w:sz w:val="24"/>
          <w:szCs w:val="24"/>
        </w:rPr>
      </w:pPr>
      <w:r>
        <w:rPr>
          <w:sz w:val="24"/>
          <w:szCs w:val="24"/>
        </w:rPr>
        <w:t xml:space="preserve">     Перед играющими необходимо каждый раз ставить образовательные задачи, соответствующие трудностям предстоящей игры. В дальнейшем игры должны систематически усложнятся, чтобы не потерять воспитательного значения.</w:t>
      </w:r>
    </w:p>
    <w:p w:rsidR="00494618" w:rsidRDefault="00494618">
      <w:pPr>
        <w:pStyle w:val="2"/>
        <w:rPr>
          <w:lang w:val="ru-RU"/>
        </w:rPr>
      </w:pPr>
      <w:r>
        <w:rPr>
          <w:lang w:val="ru-RU"/>
        </w:rPr>
        <w:t xml:space="preserve"> Важное условие успешной игровой деятельности заключается в ясности понимания содержания и правил игры. Это достигается наглядностью объяснения. Краткий образный рассказ сюжета игры при необходимости дополняется показом отдельных приёмов и действий играющих. Объяснив главное, руководитель начинает игру. Первая попытка позволит ему проверить как дети поняли игру. Если необходимо, то игру  сразу же останавливают для дополнительных разъяснений. В других случаях игру останавливают для введения мелких правил и исправления ошибок играющих.</w:t>
      </w:r>
    </w:p>
    <w:p w:rsidR="00494618" w:rsidRDefault="00494618">
      <w:pPr>
        <w:ind w:firstLine="284"/>
        <w:jc w:val="both"/>
        <w:rPr>
          <w:sz w:val="24"/>
          <w:szCs w:val="24"/>
        </w:rPr>
      </w:pPr>
      <w:r>
        <w:rPr>
          <w:b/>
          <w:bCs/>
          <w:sz w:val="24"/>
          <w:szCs w:val="24"/>
        </w:rPr>
        <w:t>Дидактика –</w:t>
      </w:r>
      <w:r>
        <w:rPr>
          <w:sz w:val="24"/>
          <w:szCs w:val="24"/>
        </w:rPr>
        <w:t xml:space="preserve"> раздел педагогики, излагающий теорию образования и обучения. Вскрывает закономерности усвоения знаний, умений и навыков и формирования убеждений. Определяет объём и структуру содержания образования, совершенствует методы и организационные формы обучения, воспитывающее воздействие учебного процесса на учащихся. (БСЭ)</w:t>
      </w:r>
    </w:p>
    <w:p w:rsidR="00494618" w:rsidRDefault="00494618">
      <w:pPr>
        <w:jc w:val="both"/>
        <w:rPr>
          <w:b/>
          <w:bCs/>
          <w:sz w:val="24"/>
          <w:szCs w:val="24"/>
        </w:rPr>
      </w:pPr>
      <w:r>
        <w:rPr>
          <w:b/>
          <w:bCs/>
          <w:sz w:val="24"/>
          <w:szCs w:val="24"/>
        </w:rPr>
        <w:t xml:space="preserve">Совершенствование двигательных навыков </w:t>
      </w:r>
      <w:r>
        <w:rPr>
          <w:sz w:val="24"/>
          <w:szCs w:val="24"/>
        </w:rPr>
        <w:t>осуществляется в ходе многократных повторений, в результате которых движения становятся более правильными, экономичными. Двигательный навык должен быть доведен до известной степени автоматизма, чтобы в процессе игры разгрузить сознание для решения тактических задач.</w:t>
      </w:r>
    </w:p>
    <w:p w:rsidR="00494618" w:rsidRDefault="00494618">
      <w:pPr>
        <w:jc w:val="both"/>
        <w:rPr>
          <w:sz w:val="24"/>
          <w:szCs w:val="24"/>
        </w:rPr>
      </w:pPr>
      <w:r>
        <w:rPr>
          <w:b/>
          <w:bCs/>
          <w:sz w:val="24"/>
          <w:szCs w:val="24"/>
        </w:rPr>
        <w:t xml:space="preserve">Принцип сознательности и активности </w:t>
      </w:r>
      <w:r>
        <w:rPr>
          <w:sz w:val="24"/>
          <w:szCs w:val="24"/>
        </w:rPr>
        <w:t>предусматривает сознательное, активное отношение занимающихся к спортивным тренировкам и понимание изучаемого материала. Необходимо разъяснить занимающимся важность регулярных тренировок и ставить конкретные задачи перед каждым занятием</w:t>
      </w:r>
      <w:r>
        <w:rPr>
          <w:b/>
          <w:bCs/>
          <w:sz w:val="24"/>
          <w:szCs w:val="24"/>
        </w:rPr>
        <w:t xml:space="preserve">. </w:t>
      </w:r>
      <w:r>
        <w:rPr>
          <w:sz w:val="24"/>
          <w:szCs w:val="24"/>
        </w:rPr>
        <w:t>При выполнении технических приемов следует акцентировать внимание на анализе своих движений и движений партнеров. В тактических упражнениях нужно создавать такие условия, при которых поставленную задачу можно решить несколькими путями.</w:t>
      </w:r>
    </w:p>
    <w:p w:rsidR="00494618" w:rsidRDefault="00494618">
      <w:pPr>
        <w:jc w:val="both"/>
        <w:rPr>
          <w:sz w:val="24"/>
          <w:szCs w:val="24"/>
        </w:rPr>
      </w:pPr>
      <w:r>
        <w:rPr>
          <w:b/>
          <w:bCs/>
          <w:sz w:val="24"/>
          <w:szCs w:val="24"/>
        </w:rPr>
        <w:t xml:space="preserve">Принцип наглядности </w:t>
      </w:r>
      <w:r>
        <w:rPr>
          <w:sz w:val="24"/>
          <w:szCs w:val="24"/>
        </w:rPr>
        <w:t xml:space="preserve">тесно связан с принципом сознательности. Суть его состоит в том, что преподаватель, используя показ и различные наглядные пособия, создает ясное представление об изучаемом материале, помогает более отчетливо понять его. </w:t>
      </w:r>
    </w:p>
    <w:p w:rsidR="00494618" w:rsidRDefault="00494618">
      <w:pPr>
        <w:jc w:val="both"/>
        <w:rPr>
          <w:sz w:val="24"/>
          <w:szCs w:val="24"/>
        </w:rPr>
      </w:pPr>
      <w:r>
        <w:rPr>
          <w:b/>
          <w:bCs/>
          <w:sz w:val="24"/>
          <w:szCs w:val="24"/>
        </w:rPr>
        <w:t xml:space="preserve">Принцип систематичности и последовательности </w:t>
      </w:r>
      <w:r>
        <w:rPr>
          <w:sz w:val="24"/>
          <w:szCs w:val="24"/>
        </w:rPr>
        <w:t>предполагает определенную систему обучения, установление логической связи между отдельными разделами и правильной последовательности прохождения материала. Реализуя этот принцип в процессе обучения, исходят из педагогических правил от простого к сложному, от главного  к второстепенному. Любая спортивная игра трудна для начинающего, так как на его центральную нервную систему действует большое количество разнообразных раздражителей. Поэтому при изучении игры приходится прибегать к её упрощению. Как только после объяснения и показа создано общее представление об изучаемой спортивной игре, переход к изучению её отдельных сторон: технике игровых приёмов индивидуальных тактических действий, коллективных действий в защите и нападении.</w:t>
      </w:r>
    </w:p>
    <w:p w:rsidR="00494618" w:rsidRDefault="00494618">
      <w:pPr>
        <w:jc w:val="both"/>
        <w:rPr>
          <w:sz w:val="24"/>
          <w:szCs w:val="24"/>
        </w:rPr>
      </w:pPr>
      <w:r>
        <w:rPr>
          <w:b/>
          <w:bCs/>
          <w:sz w:val="24"/>
          <w:szCs w:val="24"/>
        </w:rPr>
        <w:t xml:space="preserve">Принцип доступности </w:t>
      </w:r>
      <w:r>
        <w:rPr>
          <w:sz w:val="24"/>
          <w:szCs w:val="24"/>
        </w:rPr>
        <w:t>требует подбора упражнений по сложности в соответствии с индивидуальными возрастными, половыми особенностями, также степенью подготовленности. Упражнения должны быть доступны и в то же время представлять определённую трудность для занимающихся.</w:t>
      </w:r>
    </w:p>
    <w:p w:rsidR="00494618" w:rsidRDefault="00494618">
      <w:pPr>
        <w:jc w:val="both"/>
        <w:rPr>
          <w:b/>
          <w:bCs/>
          <w:sz w:val="24"/>
          <w:szCs w:val="24"/>
        </w:rPr>
      </w:pPr>
      <w:r>
        <w:rPr>
          <w:b/>
          <w:bCs/>
          <w:sz w:val="24"/>
          <w:szCs w:val="24"/>
        </w:rPr>
        <w:t xml:space="preserve">Принцип прочности </w:t>
      </w:r>
      <w:r>
        <w:rPr>
          <w:sz w:val="24"/>
          <w:szCs w:val="24"/>
        </w:rPr>
        <w:t xml:space="preserve">состоит в том, что изученный материал путём повторений доводится до прочного навыка. Поскольку в спортивных играх навыки отличаются большой подвижностью, не следует длительное время повторять один и тот же материал в одинаковых условиях, так как это отрицательно скажется на творчестве в игре. Кроме дидактических принципов спортивной тренировки необходимо соблюдать и некоторые специфические принципы: всесторонности, разнообразия, непрерывности, цикличности и максимальных нагрузок.    </w:t>
      </w:r>
      <w:r>
        <w:rPr>
          <w:b/>
          <w:bCs/>
          <w:sz w:val="24"/>
          <w:szCs w:val="24"/>
        </w:rPr>
        <w:t xml:space="preserve">  </w:t>
      </w:r>
    </w:p>
    <w:p w:rsidR="00494618" w:rsidRDefault="00494618">
      <w:pPr>
        <w:rPr>
          <w:b/>
          <w:bCs/>
          <w:sz w:val="24"/>
          <w:szCs w:val="24"/>
        </w:rPr>
      </w:pPr>
    </w:p>
    <w:p w:rsidR="00494618" w:rsidRDefault="00494618">
      <w:pPr>
        <w:rPr>
          <w:b/>
          <w:bCs/>
          <w:sz w:val="24"/>
          <w:szCs w:val="24"/>
        </w:rPr>
      </w:pPr>
    </w:p>
    <w:p w:rsidR="00494618" w:rsidRDefault="00494618">
      <w:pPr>
        <w:numPr>
          <w:ilvl w:val="0"/>
          <w:numId w:val="6"/>
        </w:numPr>
        <w:rPr>
          <w:b/>
          <w:bCs/>
          <w:sz w:val="24"/>
          <w:szCs w:val="24"/>
        </w:rPr>
      </w:pPr>
      <w:r>
        <w:rPr>
          <w:b/>
          <w:bCs/>
          <w:sz w:val="24"/>
          <w:szCs w:val="24"/>
        </w:rPr>
        <w:t>Анализ игрового материала школьных программ по плаванию.</w:t>
      </w:r>
    </w:p>
    <w:p w:rsidR="00494618" w:rsidRDefault="00494618">
      <w:pPr>
        <w:rPr>
          <w:b/>
          <w:bCs/>
          <w:sz w:val="24"/>
          <w:szCs w:val="24"/>
        </w:rPr>
      </w:pPr>
    </w:p>
    <w:p w:rsidR="00494618" w:rsidRDefault="00494618">
      <w:pPr>
        <w:jc w:val="center"/>
        <w:rPr>
          <w:b/>
          <w:bCs/>
          <w:sz w:val="24"/>
          <w:szCs w:val="24"/>
        </w:rPr>
      </w:pPr>
      <w:r>
        <w:rPr>
          <w:b/>
          <w:bCs/>
          <w:sz w:val="24"/>
          <w:szCs w:val="24"/>
        </w:rPr>
        <w:t>ОТВЕТ:</w:t>
      </w:r>
    </w:p>
    <w:p w:rsidR="00494618" w:rsidRDefault="00494618">
      <w:pPr>
        <w:pStyle w:val="21"/>
      </w:pPr>
      <w:r>
        <w:t>Анализируя игровой материал, руководитель обязан, наметив игру, предварительно продумать весь процесс игры и предвидеть, какие моменты её могут вызвать азарт, нечестное поведение играющих, падение интереса, чтобы заранее продумать, как предотвратить эти нежелательные явления.</w:t>
      </w:r>
    </w:p>
    <w:p w:rsidR="00494618" w:rsidRDefault="00494618">
      <w:pPr>
        <w:ind w:firstLine="284"/>
        <w:rPr>
          <w:color w:val="000000"/>
          <w:sz w:val="24"/>
          <w:szCs w:val="24"/>
        </w:rPr>
      </w:pPr>
      <w:r>
        <w:rPr>
          <w:color w:val="000000"/>
          <w:sz w:val="24"/>
          <w:szCs w:val="24"/>
        </w:rPr>
        <w:t>Руководитель. Хорошо знающий детей, предварительно намечает, кому из играющих быть капитаном, первым водящим. Какую роль отвести наименее организованным детям, как вовлечь в игру слабых и пассивных игроков.</w:t>
      </w:r>
    </w:p>
    <w:p w:rsidR="00494618" w:rsidRDefault="00494618">
      <w:pPr>
        <w:ind w:firstLine="284"/>
        <w:rPr>
          <w:color w:val="000000"/>
          <w:sz w:val="24"/>
          <w:szCs w:val="24"/>
        </w:rPr>
      </w:pPr>
      <w:r>
        <w:rPr>
          <w:color w:val="000000"/>
          <w:sz w:val="24"/>
          <w:szCs w:val="24"/>
        </w:rPr>
        <w:t>Для проведения некоторых игр он заранее намечает помощников из участников, определяет их функции и, если нужно, даёт им возможность подготовиться с правилами игры и местом её проведения (водоём, бассейн).</w:t>
      </w:r>
    </w:p>
    <w:p w:rsidR="00494618" w:rsidRDefault="00494618">
      <w:pPr>
        <w:ind w:firstLine="284"/>
        <w:rPr>
          <w:color w:val="000000"/>
          <w:sz w:val="24"/>
          <w:szCs w:val="24"/>
        </w:rPr>
      </w:pPr>
      <w:r>
        <w:rPr>
          <w:color w:val="000000"/>
          <w:sz w:val="24"/>
          <w:szCs w:val="24"/>
        </w:rPr>
        <w:t>Важно, чтобы обстановка способствовала правильному процессу игры, развитию детского творчества, привитию организаторских способностей, хорошему усвоению правил, товарищескому поведению в игре, проявлению своих индивидуальных способностей, умению бороться в коллективе за интересы коллектива.</w:t>
      </w:r>
    </w:p>
    <w:p w:rsidR="00494618" w:rsidRDefault="00494618">
      <w:pPr>
        <w:ind w:firstLine="284"/>
        <w:rPr>
          <w:color w:val="000000"/>
          <w:sz w:val="24"/>
          <w:szCs w:val="24"/>
          <w:u w:val="single"/>
        </w:rPr>
      </w:pPr>
      <w:r>
        <w:rPr>
          <w:color w:val="000000"/>
          <w:sz w:val="24"/>
          <w:szCs w:val="24"/>
          <w:u w:val="single"/>
        </w:rPr>
        <w:t>Например:</w:t>
      </w:r>
    </w:p>
    <w:p w:rsidR="00494618" w:rsidRDefault="00494618">
      <w:pPr>
        <w:rPr>
          <w:color w:val="000000"/>
          <w:sz w:val="24"/>
          <w:szCs w:val="24"/>
        </w:rPr>
      </w:pPr>
      <w:r>
        <w:rPr>
          <w:b/>
          <w:bCs/>
          <w:color w:val="000000"/>
          <w:sz w:val="24"/>
          <w:szCs w:val="24"/>
        </w:rPr>
        <w:t xml:space="preserve">Наименование игры: </w:t>
      </w:r>
      <w:r>
        <w:rPr>
          <w:color w:val="000000"/>
          <w:sz w:val="24"/>
          <w:szCs w:val="24"/>
        </w:rPr>
        <w:t>"Водолазы".</w:t>
      </w:r>
    </w:p>
    <w:p w:rsidR="00494618" w:rsidRDefault="00494618">
      <w:pPr>
        <w:rPr>
          <w:color w:val="000000"/>
          <w:sz w:val="24"/>
          <w:szCs w:val="24"/>
        </w:rPr>
      </w:pPr>
      <w:r>
        <w:rPr>
          <w:b/>
          <w:bCs/>
          <w:color w:val="000000"/>
          <w:sz w:val="24"/>
          <w:szCs w:val="24"/>
        </w:rPr>
        <w:t xml:space="preserve">Преимущественный вид движений входящий в игру: </w:t>
      </w:r>
      <w:r>
        <w:rPr>
          <w:color w:val="000000"/>
          <w:sz w:val="24"/>
          <w:szCs w:val="24"/>
        </w:rPr>
        <w:t>подводное плавание, ныряние, собирание предметов со дна</w:t>
      </w:r>
      <w:r>
        <w:rPr>
          <w:b/>
          <w:bCs/>
          <w:color w:val="000000"/>
          <w:sz w:val="24"/>
          <w:szCs w:val="24"/>
        </w:rPr>
        <w:t>.</w:t>
      </w:r>
    </w:p>
    <w:p w:rsidR="00494618" w:rsidRDefault="00494618">
      <w:pPr>
        <w:rPr>
          <w:b/>
          <w:bCs/>
          <w:color w:val="000000"/>
          <w:sz w:val="24"/>
          <w:szCs w:val="24"/>
        </w:rPr>
      </w:pPr>
      <w:r>
        <w:rPr>
          <w:b/>
          <w:bCs/>
          <w:color w:val="000000"/>
          <w:sz w:val="24"/>
          <w:szCs w:val="24"/>
        </w:rPr>
        <w:t xml:space="preserve">Какие двигательные навыки развиваются в игре: </w:t>
      </w:r>
      <w:r>
        <w:rPr>
          <w:color w:val="000000"/>
          <w:sz w:val="24"/>
          <w:szCs w:val="24"/>
        </w:rPr>
        <w:t>навык задержки дыхания, навык плавания с открытыми глазами, ориентирования под водой, навык быстроты передвижения.</w:t>
      </w:r>
    </w:p>
    <w:p w:rsidR="00494618" w:rsidRDefault="00494618">
      <w:pPr>
        <w:rPr>
          <w:b/>
          <w:bCs/>
          <w:color w:val="000000"/>
          <w:sz w:val="24"/>
          <w:szCs w:val="24"/>
        </w:rPr>
      </w:pPr>
      <w:r>
        <w:rPr>
          <w:b/>
          <w:bCs/>
          <w:color w:val="000000"/>
          <w:sz w:val="24"/>
          <w:szCs w:val="24"/>
        </w:rPr>
        <w:t xml:space="preserve">Какие физические качества воспитываются в игре: </w:t>
      </w:r>
      <w:r>
        <w:rPr>
          <w:color w:val="000000"/>
          <w:sz w:val="24"/>
          <w:szCs w:val="24"/>
        </w:rPr>
        <w:t>смелость, ловкость, быстрота координации, гибкость.</w:t>
      </w:r>
    </w:p>
    <w:p w:rsidR="00494618" w:rsidRDefault="00494618">
      <w:pPr>
        <w:rPr>
          <w:color w:val="000000"/>
          <w:sz w:val="24"/>
          <w:szCs w:val="24"/>
        </w:rPr>
      </w:pPr>
      <w:r>
        <w:rPr>
          <w:b/>
          <w:bCs/>
          <w:color w:val="000000"/>
          <w:sz w:val="24"/>
          <w:szCs w:val="24"/>
        </w:rPr>
        <w:t xml:space="preserve">Какие общие морально-волевые качества могут воспитываться в игре: </w:t>
      </w:r>
      <w:r>
        <w:rPr>
          <w:color w:val="000000"/>
          <w:sz w:val="24"/>
          <w:szCs w:val="24"/>
        </w:rPr>
        <w:t xml:space="preserve">внимание, решительность, терпение, целеустремлённость, быстрота реакции, быстрота ориентировки. </w:t>
      </w: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numPr>
          <w:ilvl w:val="0"/>
          <w:numId w:val="6"/>
        </w:numPr>
        <w:rPr>
          <w:b/>
          <w:bCs/>
          <w:sz w:val="24"/>
          <w:szCs w:val="24"/>
        </w:rPr>
      </w:pPr>
      <w:r>
        <w:rPr>
          <w:b/>
          <w:bCs/>
          <w:sz w:val="24"/>
          <w:szCs w:val="24"/>
        </w:rPr>
        <w:t>Особенности организации и методики проведения подвижных игр с детьми младшего школьного возраста.</w:t>
      </w:r>
    </w:p>
    <w:p w:rsidR="00494618" w:rsidRDefault="00494618">
      <w:pPr>
        <w:rPr>
          <w:b/>
          <w:bCs/>
          <w:sz w:val="24"/>
          <w:szCs w:val="24"/>
        </w:rPr>
      </w:pPr>
    </w:p>
    <w:p w:rsidR="00494618" w:rsidRDefault="00494618">
      <w:pPr>
        <w:jc w:val="center"/>
        <w:rPr>
          <w:b/>
          <w:bCs/>
          <w:sz w:val="24"/>
          <w:szCs w:val="24"/>
        </w:rPr>
      </w:pPr>
      <w:r>
        <w:rPr>
          <w:b/>
          <w:bCs/>
          <w:sz w:val="24"/>
          <w:szCs w:val="24"/>
        </w:rPr>
        <w:t>ОТВЕТ:</w:t>
      </w:r>
    </w:p>
    <w:p w:rsidR="00494618" w:rsidRDefault="00494618">
      <w:pPr>
        <w:jc w:val="both"/>
        <w:rPr>
          <w:sz w:val="24"/>
          <w:szCs w:val="24"/>
        </w:rPr>
      </w:pPr>
      <w:r>
        <w:rPr>
          <w:sz w:val="24"/>
          <w:szCs w:val="24"/>
        </w:rPr>
        <w:t xml:space="preserve">Дети младшего школьного возраста отличаются особой подвижностью и постоянной потребностью к движению. Однако при выборе игр нужно помнить, что организм младших школьников не готов к перенесению </w:t>
      </w:r>
      <w:r>
        <w:rPr>
          <w:b/>
          <w:bCs/>
          <w:sz w:val="24"/>
          <w:szCs w:val="24"/>
        </w:rPr>
        <w:t>длительных</w:t>
      </w:r>
      <w:r>
        <w:rPr>
          <w:sz w:val="24"/>
          <w:szCs w:val="24"/>
        </w:rPr>
        <w:t xml:space="preserve"> напряжений. Их силы быстро истощаются и довольно быстро восстанавливаются. Поэтому игры не должны быть слишком длинными; обязательно нужно делать паузы для отдыха.</w:t>
      </w:r>
    </w:p>
    <w:p w:rsidR="00494618" w:rsidRDefault="00494618">
      <w:pPr>
        <w:jc w:val="both"/>
        <w:rPr>
          <w:color w:val="FF0000"/>
          <w:sz w:val="24"/>
          <w:szCs w:val="24"/>
        </w:rPr>
      </w:pPr>
      <w:r>
        <w:rPr>
          <w:sz w:val="24"/>
          <w:szCs w:val="24"/>
        </w:rPr>
        <w:t>Дети 7-9 лет (учащиеся 1-3-х классов) владеют всеми видами естественных движений (ходьба, бег, прыжки, метание) ещё не достаточно совершенно, поэтому подвижные игры, связанны с естественными движениями, должны занимать у них большое место. Надо помнить, что овладение навыками и умениями в этом возрасте более эффективно проводить на уровне непроизвольного запоминания (в частности в игре), чем произвольно. Кроме того, надо учитывать анатомо-физиологические и психологические особенности детей этого возраста. У них наблюдается большая податливость организма различным влияниям окружающей среды и быстрой утомляемости. Это связанно с тем, что сердце, лёгкие и сосудистая система у детей этого возраста отстают в развитии, а мускулатура ещё слаба, особенно мышцы спины и брюшного пресса. Прочность опорного аппарата также ещё не велика, а, следовательно, возможность его повреждения повышена (слабость мускулатуры, повышенная растяжимость связок увеличивают возможность нарушения осанки). Наиболее подходящими играми для детей этого возраста являются игры - перебежки, например, "Октябрята", "Волк во рву" в которых дети после краткой перебежки имеют возможность отдохнуть, или игры с поочерёдным участием играющих в движении как, например "К своим флажкам", "Пустое место". В этот период детям ещё трудно изолировать отдельные движения и точно регулировать их отдельные параметры. Дети быстро устают, так же быстро восстанавливают готовность к движениям. Особенно их утомляют однообразные движения. Внимание детей в младшем школьном возрасте не достаточно устойчиво в связи с этим подвижные игры не должны требовать от них долгого сосредоточенного внимания. Воля и тормозные функции у детей развиты слабо. Им трудно долго и внимательно слушать объяснения игры, не дослушав часто объяснение до конца, предлагают свои услуги на ту или иную роль в игре. В первые 2 года обучения в школе в связи с образным мышлением у детей большое место занимают игры сюжетные, которые способствуют удовлетворению творческого воображения детей, их выдумке и творчества. Надо учесть, что дети этого возраста уже умеют читать и писать, что значительно расширяет их умственный кругозор. Например, игры, "Гуси-лебеди", "Два мороза", "Совушка". В этот период в играх воспитывается основа поведения, умения выполнять правила общественного порядка. В коллективных играх воспитывается простейшее представления о нормах поведения. Подвижные игры должны занимать большое место в жизни детей младшего школьного возраста, так как это соответствует их возрастным особенностям.</w:t>
      </w:r>
      <w:r>
        <w:rPr>
          <w:color w:val="FF0000"/>
          <w:sz w:val="24"/>
          <w:szCs w:val="24"/>
        </w:rPr>
        <w:t xml:space="preserve"> </w:t>
      </w:r>
      <w:r>
        <w:rPr>
          <w:sz w:val="24"/>
          <w:szCs w:val="24"/>
        </w:rPr>
        <w:t>Некоторые уроки в 1-3 классах могут полностью состоять из подвижных игр урок, состоящий из игр, требует от участника владения некоторыми игровыми навыками и организованного поведения. Такой урок включает в себя 2-3 игры, знакомые детям, и 1-2 новые. Игровые уроки рекомендуется проводить в конце каждой четверти перед каникулами (в основном в первом классе), чтобы установить, на сколько учащиеся освоили основные движения, пройденные в четверти, проверить их общую организованность и дисциплину в игре, определить, как они освоили пройденные игры, и посоветовать самостоятельно проводить их.</w:t>
      </w: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rPr>
          <w:b/>
          <w:bCs/>
          <w:sz w:val="24"/>
          <w:szCs w:val="24"/>
        </w:rPr>
      </w:pPr>
    </w:p>
    <w:p w:rsidR="00494618" w:rsidRDefault="00494618">
      <w:pPr>
        <w:numPr>
          <w:ilvl w:val="0"/>
          <w:numId w:val="6"/>
        </w:numPr>
        <w:rPr>
          <w:b/>
          <w:bCs/>
          <w:sz w:val="24"/>
          <w:szCs w:val="24"/>
        </w:rPr>
      </w:pPr>
      <w:r>
        <w:rPr>
          <w:b/>
          <w:bCs/>
          <w:sz w:val="24"/>
          <w:szCs w:val="24"/>
        </w:rPr>
        <w:t>Особенности организации и методики проведения подвижных игр с детьми среднего  школьного возраста.</w:t>
      </w:r>
    </w:p>
    <w:p w:rsidR="00494618" w:rsidRDefault="00494618">
      <w:pPr>
        <w:rPr>
          <w:b/>
          <w:bCs/>
          <w:sz w:val="24"/>
          <w:szCs w:val="24"/>
        </w:rPr>
      </w:pPr>
    </w:p>
    <w:p w:rsidR="00494618" w:rsidRDefault="00494618">
      <w:pPr>
        <w:jc w:val="center"/>
        <w:rPr>
          <w:b/>
          <w:bCs/>
          <w:sz w:val="24"/>
          <w:szCs w:val="24"/>
        </w:rPr>
      </w:pPr>
      <w:r>
        <w:rPr>
          <w:b/>
          <w:bCs/>
          <w:sz w:val="24"/>
          <w:szCs w:val="24"/>
        </w:rPr>
        <w:t>ОТВЕТ:</w:t>
      </w:r>
    </w:p>
    <w:p w:rsidR="00494618" w:rsidRDefault="00494618">
      <w:pPr>
        <w:jc w:val="both"/>
        <w:rPr>
          <w:sz w:val="24"/>
          <w:szCs w:val="24"/>
        </w:rPr>
      </w:pPr>
      <w:r>
        <w:rPr>
          <w:sz w:val="24"/>
          <w:szCs w:val="24"/>
        </w:rPr>
        <w:t xml:space="preserve">Этот период (13-15 лет учащиеся 7-8-х классов) в жизни детей характеризуется ускоренным темпом роста. Особенно быстро растут кости рук и ног. В результате этого несколько нарушается координация движений подростка. Продолжается окостенение хрящевой ткани, уменьшается подвижность в сочленениях, значительно увеличивается объём мышц и их сила. Ещё больше становится разница между силовыми и скоростными возможностями мальчиков и девочек. Поэтому необходимо учитывать эти различия и делить подростков по полу в силовых играх. Девочки ещё больше увлекаются музыкальными играми, а мальчики - силовыми. В различных играх на скорость бега, преодоление препятствий, метанием на дальность необходимо строго следить за одинаковым кол-вом мальчиков и девочек в каждой команде, а в некоторых случаях проводить такие игры раздельно. Круг у подростков сужается. В этом возрасте им нравятся те игры, в которых они могут проявить себя с лучшей стороны. Большой интерес подростки проявляют к командным играм. У подростков хорошо используются игры, подготовительные к спортивным, и спортивные игры. Подростки любят тренировать отдельные навыки, необходимые для спорта. Они понимают их пользу и с увлечением играют в игры с мячом, подготовительные к различным видам спорта. Подростки любят строгое объективное судейство и стремятся честно соблюдать правила игры. Характерно для учащихся этого возраста склонность к переоценке своих сил. Нередко проявляется неустойчивость поведения, большая впечатлительность. У подростков ещё большое место занимают игры в воде на занятиях плаванием и игры с элементами борьбы. Широко применяют соревнования по подвижным играм в виде эстафет с преодолением полосы препятствия, с борьбой, метаниями, прыжками, лазанием и перелезанием, а так же по полуспортивным играм. </w:t>
      </w:r>
    </w:p>
    <w:p w:rsidR="00494618" w:rsidRDefault="00494618">
      <w:pPr>
        <w:jc w:val="both"/>
        <w:rPr>
          <w:sz w:val="24"/>
          <w:szCs w:val="24"/>
        </w:rPr>
      </w:pPr>
    </w:p>
    <w:p w:rsidR="00494618" w:rsidRDefault="00494618">
      <w:pPr>
        <w:rPr>
          <w:b/>
          <w:bCs/>
          <w:sz w:val="24"/>
          <w:szCs w:val="24"/>
          <w:lang w:val="en-US"/>
        </w:rPr>
      </w:pPr>
    </w:p>
    <w:p w:rsidR="00494618" w:rsidRDefault="00494618">
      <w:pPr>
        <w:rPr>
          <w:b/>
          <w:bCs/>
          <w:sz w:val="24"/>
          <w:szCs w:val="24"/>
          <w:lang w:val="en-US"/>
        </w:rPr>
      </w:pPr>
    </w:p>
    <w:p w:rsidR="00494618" w:rsidRDefault="00494618">
      <w:pPr>
        <w:rPr>
          <w:b/>
          <w:bCs/>
          <w:sz w:val="24"/>
          <w:szCs w:val="24"/>
        </w:rPr>
      </w:pPr>
      <w:r>
        <w:rPr>
          <w:b/>
          <w:bCs/>
          <w:sz w:val="24"/>
          <w:szCs w:val="24"/>
        </w:rPr>
        <w:t>Используемая литература</w:t>
      </w:r>
    </w:p>
    <w:p w:rsidR="00494618" w:rsidRDefault="00494618">
      <w:pPr>
        <w:rPr>
          <w:sz w:val="24"/>
          <w:szCs w:val="24"/>
        </w:rPr>
      </w:pPr>
    </w:p>
    <w:p w:rsidR="00494618" w:rsidRDefault="00494618">
      <w:pPr>
        <w:numPr>
          <w:ilvl w:val="0"/>
          <w:numId w:val="5"/>
        </w:numPr>
        <w:rPr>
          <w:sz w:val="24"/>
          <w:szCs w:val="24"/>
        </w:rPr>
      </w:pPr>
      <w:r>
        <w:rPr>
          <w:sz w:val="24"/>
          <w:szCs w:val="24"/>
        </w:rPr>
        <w:t>Спортивные и подвижные игры. П.А. Чумакова "Физкультура и спорт". 1970г.</w:t>
      </w:r>
    </w:p>
    <w:p w:rsidR="00494618" w:rsidRDefault="00494618">
      <w:pPr>
        <w:numPr>
          <w:ilvl w:val="0"/>
          <w:numId w:val="5"/>
        </w:numPr>
        <w:rPr>
          <w:sz w:val="24"/>
          <w:szCs w:val="24"/>
        </w:rPr>
      </w:pPr>
      <w:r>
        <w:rPr>
          <w:sz w:val="24"/>
          <w:szCs w:val="24"/>
        </w:rPr>
        <w:t>Подвижные игры  Л.В. Былеева, И.М. Коротков. "Физкультура и спорт". 1982г.</w:t>
      </w:r>
      <w:bookmarkStart w:id="0" w:name="_GoBack"/>
      <w:bookmarkEnd w:id="0"/>
    </w:p>
    <w:sectPr w:rsidR="00494618">
      <w:footerReference w:type="default" r:id="rId7"/>
      <w:pgSz w:w="11906" w:h="16838" w:code="9"/>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618" w:rsidRDefault="00494618">
      <w:r>
        <w:separator/>
      </w:r>
    </w:p>
  </w:endnote>
  <w:endnote w:type="continuationSeparator" w:id="0">
    <w:p w:rsidR="00494618" w:rsidRDefault="00494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Demi Cond">
    <w:altName w:val="Haettenschweiler"/>
    <w:charset w:val="CC"/>
    <w:family w:val="swiss"/>
    <w:pitch w:val="variable"/>
    <w:sig w:usb0="00000001"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18" w:rsidRDefault="00CF7CAA">
    <w:pPr>
      <w:pStyle w:val="a4"/>
      <w:framePr w:wrap="auto" w:vAnchor="text" w:hAnchor="margin" w:xAlign="right" w:y="1"/>
      <w:rPr>
        <w:rStyle w:val="a6"/>
      </w:rPr>
    </w:pPr>
    <w:r>
      <w:rPr>
        <w:rStyle w:val="a6"/>
        <w:noProof/>
      </w:rPr>
      <w:t>1</w:t>
    </w:r>
  </w:p>
  <w:p w:rsidR="00494618" w:rsidRDefault="0049461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618" w:rsidRDefault="00494618">
      <w:r>
        <w:separator/>
      </w:r>
    </w:p>
  </w:footnote>
  <w:footnote w:type="continuationSeparator" w:id="0">
    <w:p w:rsidR="00494618" w:rsidRDefault="004946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6268B0"/>
    <w:multiLevelType w:val="singleLevel"/>
    <w:tmpl w:val="F238FC26"/>
    <w:lvl w:ilvl="0">
      <w:start w:val="2"/>
      <w:numFmt w:val="decimal"/>
      <w:lvlText w:val="%1)"/>
      <w:lvlJc w:val="left"/>
      <w:pPr>
        <w:tabs>
          <w:tab w:val="num" w:pos="945"/>
        </w:tabs>
        <w:ind w:left="945" w:hanging="945"/>
      </w:pPr>
      <w:rPr>
        <w:rFonts w:hint="default"/>
        <w:b/>
        <w:bCs/>
      </w:rPr>
    </w:lvl>
  </w:abstractNum>
  <w:abstractNum w:abstractNumId="1">
    <w:nsid w:val="231214E4"/>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16D7239"/>
    <w:multiLevelType w:val="singleLevel"/>
    <w:tmpl w:val="04190011"/>
    <w:lvl w:ilvl="0">
      <w:start w:val="7"/>
      <w:numFmt w:val="decimal"/>
      <w:lvlText w:val="%1)"/>
      <w:lvlJc w:val="left"/>
      <w:pPr>
        <w:tabs>
          <w:tab w:val="num" w:pos="360"/>
        </w:tabs>
        <w:ind w:left="360" w:hanging="360"/>
      </w:pPr>
      <w:rPr>
        <w:rFonts w:hint="default"/>
      </w:rPr>
    </w:lvl>
  </w:abstractNum>
  <w:abstractNum w:abstractNumId="3">
    <w:nsid w:val="3B92075C"/>
    <w:multiLevelType w:val="singleLevel"/>
    <w:tmpl w:val="01D6E232"/>
    <w:lvl w:ilvl="0">
      <w:start w:val="1"/>
      <w:numFmt w:val="decimal"/>
      <w:lvlText w:val="%1)"/>
      <w:lvlJc w:val="left"/>
      <w:pPr>
        <w:tabs>
          <w:tab w:val="num" w:pos="465"/>
        </w:tabs>
        <w:ind w:left="465" w:hanging="465"/>
      </w:pPr>
      <w:rPr>
        <w:rFonts w:hint="default"/>
      </w:rPr>
    </w:lvl>
  </w:abstractNum>
  <w:abstractNum w:abstractNumId="4">
    <w:nsid w:val="3C1D7537"/>
    <w:multiLevelType w:val="singleLevel"/>
    <w:tmpl w:val="FF228018"/>
    <w:lvl w:ilvl="0">
      <w:start w:val="1"/>
      <w:numFmt w:val="decimal"/>
      <w:lvlText w:val="%1)"/>
      <w:lvlJc w:val="left"/>
      <w:pPr>
        <w:tabs>
          <w:tab w:val="num" w:pos="786"/>
        </w:tabs>
        <w:ind w:left="786" w:hanging="360"/>
      </w:pPr>
      <w:rPr>
        <w:rFonts w:hint="default"/>
      </w:rPr>
    </w:lvl>
  </w:abstractNum>
  <w:abstractNum w:abstractNumId="5">
    <w:nsid w:val="67F86E13"/>
    <w:multiLevelType w:val="singleLevel"/>
    <w:tmpl w:val="5F7CA7C4"/>
    <w:lvl w:ilvl="0">
      <w:start w:val="2"/>
      <w:numFmt w:val="decimal"/>
      <w:lvlText w:val="%1)"/>
      <w:lvlJc w:val="left"/>
      <w:pPr>
        <w:tabs>
          <w:tab w:val="num" w:pos="360"/>
        </w:tabs>
        <w:ind w:left="360" w:hanging="360"/>
      </w:pPr>
      <w:rPr>
        <w:rFonts w:hint="default"/>
        <w:b/>
        <w:bCs/>
      </w:rPr>
    </w:lvl>
  </w:abstractNum>
  <w:abstractNum w:abstractNumId="6">
    <w:nsid w:val="767E0E94"/>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6"/>
  </w:num>
  <w:num w:numId="3">
    <w:abstractNumId w:val="5"/>
  </w:num>
  <w:num w:numId="4">
    <w:abstractNumId w:val="3"/>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CAA"/>
    <w:rsid w:val="00494618"/>
    <w:rsid w:val="00840A47"/>
    <w:rsid w:val="00CF7CAA"/>
    <w:rsid w:val="00F979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CEDEDF-03BD-4AF2-8CB8-78F5FCC84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rFonts w:ascii="Times New Roman" w:hAnsi="Times New Roman" w:cs="Times New Roman"/>
      <w:sz w:val="20"/>
      <w:szCs w:val="20"/>
    </w:rPr>
  </w:style>
  <w:style w:type="character" w:customStyle="1" w:styleId="a6">
    <w:name w:val="номер страницы"/>
    <w:uiPriority w:val="99"/>
  </w:style>
  <w:style w:type="paragraph" w:styleId="a7">
    <w:name w:val="Title"/>
    <w:basedOn w:val="a"/>
    <w:link w:val="a8"/>
    <w:uiPriority w:val="99"/>
    <w:qFormat/>
    <w:pPr>
      <w:jc w:val="center"/>
    </w:pPr>
    <w:rPr>
      <w:sz w:val="24"/>
      <w:szCs w:val="24"/>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
    <w:name w:val="Body Text 2"/>
    <w:basedOn w:val="a"/>
    <w:link w:val="20"/>
    <w:uiPriority w:val="99"/>
    <w:pPr>
      <w:ind w:firstLine="284"/>
      <w:jc w:val="both"/>
    </w:pPr>
    <w:rPr>
      <w:sz w:val="24"/>
      <w:szCs w:val="24"/>
      <w:lang w:val="en-US"/>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ind w:firstLine="284"/>
    </w:pPr>
    <w:rPr>
      <w:color w:val="000000"/>
      <w:sz w:val="24"/>
      <w:szCs w:val="24"/>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ind w:firstLine="426"/>
      <w:jc w:val="both"/>
    </w:pPr>
    <w:rPr>
      <w:sz w:val="24"/>
      <w:szCs w:val="24"/>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17343</Words>
  <Characters>9887</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Московский Педагогический Государственный Университет</vt:lpstr>
    </vt:vector>
  </TitlesOfParts>
  <Company>Home</Company>
  <LinksUpToDate>false</LinksUpToDate>
  <CharactersWithSpaces>27176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Педагогический Государственный Университет</dc:title>
  <dc:subject/>
  <dc:creator>SOSNIN</dc:creator>
  <cp:keywords/>
  <dc:description/>
  <cp:lastModifiedBy>admin</cp:lastModifiedBy>
  <cp:revision>2</cp:revision>
  <cp:lastPrinted>1998-06-02T07:51:00Z</cp:lastPrinted>
  <dcterms:created xsi:type="dcterms:W3CDTF">2014-01-27T17:38:00Z</dcterms:created>
  <dcterms:modified xsi:type="dcterms:W3CDTF">2014-01-27T17:38:00Z</dcterms:modified>
</cp:coreProperties>
</file>