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7BB" w:rsidRPr="000F23AA" w:rsidRDefault="007017BB" w:rsidP="007017BB">
      <w:pPr>
        <w:spacing w:before="120"/>
        <w:jc w:val="center"/>
        <w:rPr>
          <w:b/>
          <w:bCs/>
          <w:sz w:val="32"/>
          <w:szCs w:val="32"/>
        </w:rPr>
      </w:pPr>
      <w:r w:rsidRPr="000F23AA">
        <w:rPr>
          <w:b/>
          <w:bCs/>
          <w:sz w:val="32"/>
          <w:szCs w:val="32"/>
        </w:rPr>
        <w:t>Факторы риска сердечно-сосудистых заболеваний</w:t>
      </w:r>
    </w:p>
    <w:p w:rsidR="007017BB" w:rsidRPr="000F23AA" w:rsidRDefault="007017BB" w:rsidP="007017BB">
      <w:pPr>
        <w:spacing w:before="120"/>
        <w:jc w:val="center"/>
        <w:rPr>
          <w:sz w:val="28"/>
          <w:szCs w:val="28"/>
        </w:rPr>
      </w:pPr>
      <w:r w:rsidRPr="000F23AA">
        <w:rPr>
          <w:sz w:val="28"/>
          <w:szCs w:val="28"/>
        </w:rPr>
        <w:t>Крамер Александр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Факторы, связанные с повышенным риском преждевременного развития ишемической болезни сердца, можно разделить на две группы: те, которые человек не может изменить, и те, которые поддаются изменению. К первым относятся наследственность, мужской пол и процесс старения. Ко вторым относятся: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повышенное содержание липидов крови (холестерина и триглицеридов);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гипертензия;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курение;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отсутствие физической активности;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-избыточная масса тела;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диабет;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- стрессы.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Основными факторами риска считаются те, которые тесно связаны с ишемической болезнью сердца. Это - курение, гипертензия, высокие уровни липидов крови и отсутствие физической активности. Последний фактор был включен в этот список в 1992 г. Избыточную массу тела, по-видимому, можно считать одним из основных факторов риска.</w:t>
      </w:r>
    </w:p>
    <w:p w:rsidR="007017BB" w:rsidRPr="000F23AA" w:rsidRDefault="007017BB" w:rsidP="007017BB">
      <w:pPr>
        <w:spacing w:before="120"/>
        <w:jc w:val="center"/>
        <w:rPr>
          <w:b/>
          <w:bCs/>
          <w:sz w:val="28"/>
          <w:szCs w:val="28"/>
        </w:rPr>
      </w:pPr>
      <w:r w:rsidRPr="000F23AA">
        <w:rPr>
          <w:b/>
          <w:bCs/>
          <w:sz w:val="28"/>
          <w:szCs w:val="28"/>
        </w:rPr>
        <w:t>Снижение риска вследствие физических упражнений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>Практически отсутствуют непосредственные доказательства того, что выполнение физических упражнений приводит к отказу от курения или сокращению количества выкуриваемых сигарет. Вместе с тем, согласно обширной анекдотического характера информации, это именно так. Имеются веские доказательства эффективности выполнения физических упражнений для снижения артериального давления у людей с низкой и средней гипертензией. Физическая активность, направленная на повышение выносливости, может снижать как диастолическое, так и систолическое давление крови приблизительно на 10 мм рт.ст. у людей со средней степенью первичной артериальной гипертензии. Механизм, способствующий снижению давления крови в результате тренировки, направленной на повышение выносливости еще не до конца определен.</w:t>
      </w:r>
    </w:p>
    <w:p w:rsidR="007017BB" w:rsidRPr="00B13157" w:rsidRDefault="007017BB" w:rsidP="007017BB">
      <w:pPr>
        <w:spacing w:before="120"/>
        <w:ind w:firstLine="567"/>
        <w:jc w:val="both"/>
      </w:pPr>
      <w:r w:rsidRPr="00B13157">
        <w:t xml:space="preserve">Физические упражнения, очевидно, наиболее благоприятно воздействуют на уровни липидов крови. Хотя физические нагрузки, напрвленные на повышение выносливости, лишь незначительно уменьшают общее содержание холестерина и липопротеидов низкой плотности, связанных с холестерином, они существенно увеличивают содержание липопротеидов высокой плотности, связанных с холестерином (положительный фактор). и снижают концентрацию триглециридов. </w:t>
      </w:r>
    </w:p>
    <w:p w:rsidR="007017BB" w:rsidRDefault="007017BB" w:rsidP="007017BB">
      <w:pPr>
        <w:spacing w:before="120"/>
        <w:ind w:firstLine="567"/>
        <w:jc w:val="both"/>
      </w:pPr>
      <w:r w:rsidRPr="00B13157">
        <w:t>Что касается остальных факторов риска, то физические нагрузки играют важную роль в снижении и регуляции массы тела, а также развитии диабета. Физические нагрузки, кроме того, эффективны для уменьшения влияния и регуляции стресса, снижения тревожного состояния. Некоторые ученые рекомендуют использовать физические нагрузки для лечения депрессии.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7BB"/>
    <w:rsid w:val="000F23AA"/>
    <w:rsid w:val="003F3287"/>
    <w:rsid w:val="004915ED"/>
    <w:rsid w:val="007017BB"/>
    <w:rsid w:val="00A5035B"/>
    <w:rsid w:val="00B13157"/>
    <w:rsid w:val="00BB0DE0"/>
    <w:rsid w:val="00BE0C93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55AA310-7E71-4AA6-830A-5FB36C02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7B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017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1569</Words>
  <Characters>895</Characters>
  <Application>Microsoft Office Word</Application>
  <DocSecurity>0</DocSecurity>
  <Lines>7</Lines>
  <Paragraphs>4</Paragraphs>
  <ScaleCrop>false</ScaleCrop>
  <Company>Home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Факторы риска сердечно-сосудистых заболеваний</dc:title>
  <dc:subject/>
  <dc:creator>User</dc:creator>
  <cp:keywords/>
  <dc:description/>
  <cp:lastModifiedBy>admin</cp:lastModifiedBy>
  <cp:revision>2</cp:revision>
  <dcterms:created xsi:type="dcterms:W3CDTF">2014-01-25T18:04:00Z</dcterms:created>
  <dcterms:modified xsi:type="dcterms:W3CDTF">2014-01-25T18:04:00Z</dcterms:modified>
</cp:coreProperties>
</file>