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76D3" w:rsidRDefault="00AA76D3">
      <w:pPr>
        <w:pStyle w:val="a7"/>
      </w:pPr>
    </w:p>
    <w:p w:rsidR="00AA76D3" w:rsidRDefault="00AA76D3">
      <w:pPr>
        <w:pStyle w:val="a7"/>
      </w:pPr>
      <w:r>
        <w:t>Министерство Путей Сообщения Российской Федерации</w:t>
      </w:r>
    </w:p>
    <w:p w:rsidR="00AA76D3" w:rsidRDefault="00AA76D3">
      <w:pPr>
        <w:pStyle w:val="1"/>
        <w:rPr>
          <w:sz w:val="38"/>
        </w:rPr>
      </w:pPr>
      <w:r>
        <w:rPr>
          <w:sz w:val="38"/>
        </w:rPr>
        <w:t>Омский Государственный Университет Путей Сообщения</w:t>
      </w:r>
    </w:p>
    <w:p w:rsidR="00AA76D3" w:rsidRDefault="00AA76D3">
      <w:pPr>
        <w:widowControl w:val="0"/>
        <w:jc w:val="center"/>
        <w:rPr>
          <w:sz w:val="28"/>
        </w:rPr>
      </w:pPr>
    </w:p>
    <w:p w:rsidR="00AA76D3" w:rsidRDefault="00AA76D3">
      <w:pPr>
        <w:widowControl w:val="0"/>
        <w:jc w:val="center"/>
        <w:rPr>
          <w:sz w:val="28"/>
        </w:rPr>
      </w:pPr>
    </w:p>
    <w:p w:rsidR="00AA76D3" w:rsidRDefault="00AA76D3">
      <w:pPr>
        <w:widowControl w:val="0"/>
        <w:jc w:val="center"/>
        <w:rPr>
          <w:sz w:val="28"/>
        </w:rPr>
      </w:pPr>
    </w:p>
    <w:p w:rsidR="00AA76D3" w:rsidRDefault="00AA76D3">
      <w:pPr>
        <w:widowControl w:val="0"/>
        <w:jc w:val="center"/>
        <w:rPr>
          <w:sz w:val="28"/>
        </w:rPr>
      </w:pPr>
    </w:p>
    <w:p w:rsidR="00AA76D3" w:rsidRDefault="00AA76D3">
      <w:pPr>
        <w:widowControl w:val="0"/>
        <w:jc w:val="center"/>
        <w:rPr>
          <w:sz w:val="28"/>
        </w:rPr>
      </w:pPr>
    </w:p>
    <w:p w:rsidR="00AA76D3" w:rsidRDefault="00AA76D3">
      <w:pPr>
        <w:widowControl w:val="0"/>
        <w:rPr>
          <w:sz w:val="28"/>
        </w:rPr>
      </w:pPr>
      <w:r>
        <w:rPr>
          <w:sz w:val="28"/>
        </w:rPr>
        <w:t>ДОПУСКАЕТСЯ К ЗАЩИТЕ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ПРОЕКТ ЗАЩИЩЕН</w:t>
      </w:r>
    </w:p>
    <w:p w:rsidR="00AA76D3" w:rsidRDefault="00AA76D3">
      <w:pPr>
        <w:widowControl w:val="0"/>
        <w:ind w:left="5040" w:firstLine="720"/>
        <w:rPr>
          <w:sz w:val="28"/>
        </w:rPr>
      </w:pPr>
      <w:r>
        <w:rPr>
          <w:sz w:val="28"/>
        </w:rPr>
        <w:t>с оценкой _______________</w:t>
      </w:r>
    </w:p>
    <w:p w:rsidR="00AA76D3" w:rsidRDefault="00AA76D3">
      <w:pPr>
        <w:widowControl w:val="0"/>
        <w:rPr>
          <w:sz w:val="28"/>
        </w:rPr>
      </w:pPr>
      <w:r>
        <w:rPr>
          <w:sz w:val="28"/>
        </w:rPr>
        <w:t>_________________________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</w:p>
    <w:p w:rsidR="00AA76D3" w:rsidRDefault="00AA76D3">
      <w:pPr>
        <w:widowControl w:val="0"/>
        <w:rPr>
          <w:sz w:val="28"/>
        </w:rPr>
      </w:pPr>
      <w:r>
        <w:rPr>
          <w:sz w:val="16"/>
        </w:rPr>
        <w:t xml:space="preserve">            ( с исправлениями, без исправлений )</w:t>
      </w:r>
      <w:r>
        <w:rPr>
          <w:sz w:val="16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</w:p>
    <w:p w:rsidR="00AA76D3" w:rsidRDefault="00AA76D3">
      <w:pPr>
        <w:widowControl w:val="0"/>
        <w:rPr>
          <w:sz w:val="28"/>
        </w:rPr>
      </w:pPr>
      <w:r>
        <w:rPr>
          <w:sz w:val="28"/>
        </w:rPr>
        <w:t>____________  В.С. Лазарчук</w:t>
      </w:r>
      <w:r>
        <w:rPr>
          <w:sz w:val="28"/>
        </w:rPr>
        <w:tab/>
        <w:t xml:space="preserve">               </w:t>
      </w:r>
      <w:r>
        <w:rPr>
          <w:sz w:val="28"/>
        </w:rPr>
        <w:tab/>
        <w:t xml:space="preserve">          ___________  В.С. Лазарчук</w:t>
      </w:r>
    </w:p>
    <w:p w:rsidR="00AA76D3" w:rsidRDefault="00AA76D3">
      <w:pPr>
        <w:widowControl w:val="0"/>
        <w:ind w:right="347"/>
        <w:rPr>
          <w:sz w:val="12"/>
        </w:rPr>
      </w:pPr>
    </w:p>
    <w:p w:rsidR="00AA76D3" w:rsidRDefault="00AA76D3">
      <w:pPr>
        <w:widowControl w:val="0"/>
        <w:ind w:right="347"/>
        <w:rPr>
          <w:sz w:val="28"/>
        </w:rPr>
      </w:pPr>
      <w:r>
        <w:rPr>
          <w:sz w:val="28"/>
        </w:rPr>
        <w:t>“____”______________  2002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    “____”_____________ 2002</w:t>
      </w:r>
    </w:p>
    <w:p w:rsidR="00AA76D3" w:rsidRDefault="00AA76D3">
      <w:pPr>
        <w:widowControl w:val="0"/>
        <w:ind w:right="347"/>
        <w:rPr>
          <w:sz w:val="28"/>
        </w:rPr>
      </w:pPr>
    </w:p>
    <w:p w:rsidR="00AA76D3" w:rsidRDefault="00AA76D3">
      <w:pPr>
        <w:widowControl w:val="0"/>
        <w:ind w:right="347"/>
        <w:rPr>
          <w:sz w:val="28"/>
        </w:rPr>
      </w:pPr>
    </w:p>
    <w:p w:rsidR="00AA76D3" w:rsidRDefault="00AA76D3">
      <w:pPr>
        <w:widowControl w:val="0"/>
        <w:ind w:right="347"/>
        <w:rPr>
          <w:sz w:val="28"/>
        </w:rPr>
      </w:pPr>
    </w:p>
    <w:p w:rsidR="00AA76D3" w:rsidRDefault="00AA76D3">
      <w:pPr>
        <w:widowControl w:val="0"/>
        <w:ind w:right="347"/>
        <w:rPr>
          <w:sz w:val="28"/>
        </w:rPr>
      </w:pPr>
    </w:p>
    <w:p w:rsidR="00AA76D3" w:rsidRDefault="00AA76D3">
      <w:pPr>
        <w:widowControl w:val="0"/>
        <w:ind w:right="347"/>
        <w:rPr>
          <w:sz w:val="28"/>
        </w:rPr>
      </w:pPr>
    </w:p>
    <w:p w:rsidR="00AA76D3" w:rsidRDefault="00AA76D3">
      <w:pPr>
        <w:widowControl w:val="0"/>
        <w:ind w:right="347"/>
        <w:rPr>
          <w:sz w:val="28"/>
        </w:rPr>
      </w:pPr>
    </w:p>
    <w:p w:rsidR="00AA76D3" w:rsidRDefault="00AA76D3">
      <w:pPr>
        <w:widowControl w:val="0"/>
        <w:ind w:right="347"/>
        <w:rPr>
          <w:sz w:val="28"/>
        </w:rPr>
      </w:pPr>
    </w:p>
    <w:p w:rsidR="00AA76D3" w:rsidRDefault="00AA76D3">
      <w:pPr>
        <w:widowControl w:val="0"/>
        <w:ind w:right="347"/>
        <w:jc w:val="center"/>
        <w:rPr>
          <w:sz w:val="28"/>
        </w:rPr>
      </w:pPr>
      <w:r>
        <w:rPr>
          <w:sz w:val="28"/>
        </w:rPr>
        <w:t>РАСЧЕТНО-ПОЯСНИТЕЛЬНАЯ ЗАПИСКА</w:t>
      </w:r>
    </w:p>
    <w:p w:rsidR="00AA76D3" w:rsidRDefault="00AA76D3">
      <w:pPr>
        <w:widowControl w:val="0"/>
        <w:ind w:right="347"/>
        <w:jc w:val="center"/>
        <w:rPr>
          <w:sz w:val="28"/>
        </w:rPr>
      </w:pPr>
      <w:r>
        <w:rPr>
          <w:sz w:val="28"/>
        </w:rPr>
        <w:t>К КУРСОВОМУ ПРОЕКТУ</w:t>
      </w:r>
    </w:p>
    <w:p w:rsidR="00AA76D3" w:rsidRDefault="00AA76D3">
      <w:pPr>
        <w:widowControl w:val="0"/>
        <w:ind w:right="347"/>
        <w:jc w:val="center"/>
        <w:rPr>
          <w:sz w:val="28"/>
        </w:rPr>
      </w:pPr>
    </w:p>
    <w:p w:rsidR="00AA76D3" w:rsidRDefault="00AA76D3">
      <w:pPr>
        <w:widowControl w:val="0"/>
        <w:ind w:right="347"/>
        <w:jc w:val="center"/>
        <w:rPr>
          <w:sz w:val="28"/>
        </w:rPr>
      </w:pPr>
      <w:r>
        <w:rPr>
          <w:sz w:val="28"/>
        </w:rPr>
        <w:t>ОБОРУДОВАНИЕ КРУПНОЙ СТАНЦИИ ЭЛЕКТРИЧЕСКОЙ ЦЕНТРАЛИЗАЦИЕЙ СТРЕЛОК И СИГНАЛОВ</w:t>
      </w:r>
    </w:p>
    <w:p w:rsidR="00AA76D3" w:rsidRDefault="00AA76D3">
      <w:pPr>
        <w:widowControl w:val="0"/>
        <w:ind w:right="347"/>
        <w:jc w:val="center"/>
        <w:rPr>
          <w:sz w:val="28"/>
        </w:rPr>
      </w:pPr>
    </w:p>
    <w:p w:rsidR="00AA76D3" w:rsidRDefault="00AA76D3">
      <w:pPr>
        <w:widowControl w:val="0"/>
        <w:ind w:right="347"/>
        <w:jc w:val="center"/>
        <w:rPr>
          <w:sz w:val="28"/>
        </w:rPr>
      </w:pPr>
    </w:p>
    <w:p w:rsidR="00AA76D3" w:rsidRDefault="00AA76D3">
      <w:pPr>
        <w:widowControl w:val="0"/>
        <w:ind w:right="347"/>
        <w:jc w:val="center"/>
        <w:rPr>
          <w:sz w:val="28"/>
        </w:rPr>
      </w:pPr>
    </w:p>
    <w:p w:rsidR="00AA76D3" w:rsidRDefault="00AA76D3">
      <w:pPr>
        <w:widowControl w:val="0"/>
        <w:ind w:right="347"/>
        <w:jc w:val="center"/>
        <w:rPr>
          <w:sz w:val="28"/>
        </w:rPr>
      </w:pPr>
    </w:p>
    <w:p w:rsidR="00AA76D3" w:rsidRDefault="00AA76D3">
      <w:pPr>
        <w:widowControl w:val="0"/>
        <w:ind w:right="347"/>
        <w:jc w:val="center"/>
        <w:rPr>
          <w:sz w:val="28"/>
        </w:rPr>
      </w:pPr>
    </w:p>
    <w:p w:rsidR="00AA76D3" w:rsidRDefault="00AA76D3">
      <w:pPr>
        <w:widowControl w:val="0"/>
        <w:ind w:right="347"/>
        <w:rPr>
          <w:sz w:val="28"/>
        </w:rPr>
      </w:pPr>
    </w:p>
    <w:p w:rsidR="00AA76D3" w:rsidRDefault="00AA76D3">
      <w:pPr>
        <w:widowControl w:val="0"/>
        <w:ind w:right="347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              Разработчик</w:t>
      </w:r>
    </w:p>
    <w:p w:rsidR="00AA76D3" w:rsidRDefault="00AA76D3">
      <w:pPr>
        <w:widowControl w:val="0"/>
        <w:ind w:right="347"/>
        <w:rPr>
          <w:sz w:val="28"/>
        </w:rPr>
      </w:pPr>
    </w:p>
    <w:p w:rsidR="00AA76D3" w:rsidRDefault="00AA76D3">
      <w:pPr>
        <w:widowControl w:val="0"/>
        <w:ind w:right="347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студент группы 28 Г</w:t>
      </w:r>
    </w:p>
    <w:p w:rsidR="00AA76D3" w:rsidRDefault="00AA76D3">
      <w:pPr>
        <w:widowControl w:val="0"/>
        <w:ind w:right="347"/>
        <w:rPr>
          <w:sz w:val="28"/>
        </w:rPr>
      </w:pPr>
    </w:p>
    <w:p w:rsidR="00AA76D3" w:rsidRDefault="00AA76D3">
      <w:pPr>
        <w:widowControl w:val="0"/>
        <w:ind w:right="347"/>
        <w:rPr>
          <w:sz w:val="28"/>
        </w:rPr>
      </w:pPr>
      <w:r>
        <w:rPr>
          <w:sz w:val="28"/>
        </w:rPr>
        <w:t xml:space="preserve">                                                                                _______ Д.С.Салазкин.</w:t>
      </w:r>
    </w:p>
    <w:p w:rsidR="00AA76D3" w:rsidRDefault="00AA76D3">
      <w:pPr>
        <w:widowControl w:val="0"/>
        <w:ind w:right="347"/>
        <w:rPr>
          <w:sz w:val="12"/>
        </w:rPr>
      </w:pPr>
    </w:p>
    <w:p w:rsidR="00AA76D3" w:rsidRDefault="00AA76D3">
      <w:pPr>
        <w:widowControl w:val="0"/>
        <w:ind w:right="347"/>
        <w:rPr>
          <w:sz w:val="12"/>
        </w:rPr>
      </w:pPr>
    </w:p>
    <w:p w:rsidR="00AA76D3" w:rsidRDefault="00AA76D3">
      <w:pPr>
        <w:widowControl w:val="0"/>
        <w:ind w:right="347"/>
        <w:rPr>
          <w:sz w:val="12"/>
        </w:rPr>
      </w:pPr>
    </w:p>
    <w:p w:rsidR="00AA76D3" w:rsidRDefault="00AA76D3">
      <w:pPr>
        <w:widowControl w:val="0"/>
        <w:ind w:right="347"/>
        <w:rPr>
          <w:sz w:val="12"/>
        </w:rPr>
      </w:pPr>
    </w:p>
    <w:p w:rsidR="00AA76D3" w:rsidRDefault="00AA76D3">
      <w:pPr>
        <w:widowControl w:val="0"/>
        <w:ind w:right="347"/>
        <w:rPr>
          <w:sz w:val="24"/>
        </w:rPr>
      </w:pPr>
    </w:p>
    <w:p w:rsidR="00AA76D3" w:rsidRDefault="00AA76D3">
      <w:pPr>
        <w:widowControl w:val="0"/>
        <w:ind w:right="347"/>
        <w:rPr>
          <w:sz w:val="24"/>
        </w:rPr>
      </w:pPr>
    </w:p>
    <w:p w:rsidR="00AA76D3" w:rsidRDefault="00AA76D3">
      <w:pPr>
        <w:widowControl w:val="0"/>
        <w:ind w:right="347"/>
        <w:jc w:val="center"/>
        <w:rPr>
          <w:sz w:val="28"/>
        </w:rPr>
      </w:pPr>
    </w:p>
    <w:p w:rsidR="00AA76D3" w:rsidRDefault="00AA76D3">
      <w:pPr>
        <w:jc w:val="center"/>
        <w:rPr>
          <w:sz w:val="28"/>
          <w:lang w:val="en-US"/>
        </w:rPr>
      </w:pPr>
      <w:r>
        <w:rPr>
          <w:sz w:val="28"/>
        </w:rPr>
        <w:lastRenderedPageBreak/>
        <w:t xml:space="preserve">Омск 2002 </w:t>
      </w:r>
    </w:p>
    <w:p w:rsidR="00AA76D3" w:rsidRDefault="00AA76D3">
      <w:pPr>
        <w:jc w:val="center"/>
        <w:rPr>
          <w:sz w:val="28"/>
        </w:rPr>
      </w:pPr>
      <w:r>
        <w:rPr>
          <w:sz w:val="28"/>
        </w:rPr>
        <w:t>Министерство путей сообщения Российской Федерации</w:t>
      </w:r>
    </w:p>
    <w:p w:rsidR="00AA76D3" w:rsidRDefault="00AA76D3">
      <w:pPr>
        <w:jc w:val="center"/>
        <w:rPr>
          <w:sz w:val="28"/>
        </w:rPr>
      </w:pPr>
      <w:r>
        <w:rPr>
          <w:sz w:val="28"/>
        </w:rPr>
        <w:t>Омский государственный университет путей сообщения</w:t>
      </w:r>
    </w:p>
    <w:p w:rsidR="00AA76D3" w:rsidRDefault="00AA76D3">
      <w:pPr>
        <w:jc w:val="center"/>
        <w:rPr>
          <w:sz w:val="28"/>
        </w:rPr>
      </w:pPr>
      <w:r>
        <w:rPr>
          <w:sz w:val="28"/>
        </w:rPr>
        <w:t>Кафедра “Автоматики и телемеханики”</w:t>
      </w:r>
    </w:p>
    <w:p w:rsidR="00AA76D3" w:rsidRDefault="00AA76D3">
      <w:pPr>
        <w:jc w:val="center"/>
        <w:rPr>
          <w:sz w:val="28"/>
        </w:rPr>
      </w:pPr>
    </w:p>
    <w:p w:rsidR="00AA76D3" w:rsidRDefault="00AA76D3">
      <w:pPr>
        <w:jc w:val="center"/>
        <w:rPr>
          <w:sz w:val="28"/>
        </w:rPr>
      </w:pPr>
      <w:r>
        <w:rPr>
          <w:sz w:val="28"/>
        </w:rPr>
        <w:t>ЗАДАНИЕ НА КУРСОВОЙ ПРОЕКТ ПО ДИСЦИПЛИНЕ</w:t>
      </w:r>
    </w:p>
    <w:p w:rsidR="00AA76D3" w:rsidRDefault="00AA76D3">
      <w:pPr>
        <w:jc w:val="center"/>
        <w:rPr>
          <w:sz w:val="28"/>
        </w:rPr>
      </w:pPr>
      <w:r>
        <w:rPr>
          <w:sz w:val="28"/>
        </w:rPr>
        <w:t>“АВТОМАТИКА И ТЕЛЕМЕХАНИКА НА СТАНЦИЯХ”</w:t>
      </w:r>
    </w:p>
    <w:p w:rsidR="00AA76D3" w:rsidRDefault="00AA76D3">
      <w:pPr>
        <w:jc w:val="center"/>
        <w:rPr>
          <w:sz w:val="28"/>
        </w:rPr>
      </w:pPr>
    </w:p>
    <w:p w:rsidR="00AA76D3" w:rsidRDefault="00AA76D3">
      <w:pPr>
        <w:jc w:val="center"/>
        <w:rPr>
          <w:sz w:val="28"/>
        </w:rPr>
      </w:pPr>
      <w:r>
        <w:rPr>
          <w:sz w:val="28"/>
        </w:rPr>
        <w:t>Тема: Оборудование крупной станции электрической централизацией стрелок и сигналов</w:t>
      </w:r>
    </w:p>
    <w:p w:rsidR="00AA76D3" w:rsidRDefault="00AA76D3">
      <w:pPr>
        <w:jc w:val="center"/>
        <w:rPr>
          <w:sz w:val="28"/>
        </w:rPr>
      </w:pPr>
    </w:p>
    <w:p w:rsidR="00AA76D3" w:rsidRDefault="00AA76D3">
      <w:pPr>
        <w:rPr>
          <w:sz w:val="16"/>
        </w:rPr>
      </w:pPr>
      <w:r>
        <w:rPr>
          <w:sz w:val="28"/>
        </w:rPr>
        <w:t>Студенту группы 28Г  Салазкину Даниилу Сергеевичу.</w:t>
      </w:r>
    </w:p>
    <w:p w:rsidR="00AA76D3" w:rsidRDefault="00AA76D3">
      <w:pPr>
        <w:rPr>
          <w:sz w:val="16"/>
        </w:rPr>
      </w:pPr>
    </w:p>
    <w:p w:rsidR="00AA76D3" w:rsidRDefault="00AA76D3">
      <w:pPr>
        <w:jc w:val="both"/>
        <w:rPr>
          <w:sz w:val="28"/>
          <w:lang w:val="en-US"/>
        </w:rPr>
      </w:pPr>
    </w:p>
    <w:p w:rsidR="00AA76D3" w:rsidRDefault="00AA76D3">
      <w:pPr>
        <w:jc w:val="both"/>
        <w:rPr>
          <w:sz w:val="28"/>
        </w:rPr>
      </w:pPr>
      <w:r>
        <w:rPr>
          <w:sz w:val="28"/>
          <w:lang w:val="en-US"/>
        </w:rPr>
        <w:tab/>
      </w:r>
      <w:r>
        <w:rPr>
          <w:sz w:val="28"/>
        </w:rPr>
        <w:t>В курсовом проекте предполагается решить ряд вопросов, связанных с внедрением на заданной станции маршрутно-релейной централизации стрелок и сигналов.</w:t>
      </w:r>
    </w:p>
    <w:p w:rsidR="00AA76D3" w:rsidRDefault="00AA76D3">
      <w:pPr>
        <w:jc w:val="both"/>
        <w:rPr>
          <w:sz w:val="28"/>
        </w:rPr>
      </w:pPr>
    </w:p>
    <w:p w:rsidR="00AA76D3" w:rsidRDefault="00AA76D3">
      <w:pPr>
        <w:jc w:val="both"/>
        <w:rPr>
          <w:sz w:val="28"/>
        </w:rPr>
      </w:pPr>
      <w:r>
        <w:rPr>
          <w:sz w:val="28"/>
        </w:rPr>
        <w:tab/>
        <w:t>Исходные данные:</w:t>
      </w:r>
    </w:p>
    <w:p w:rsidR="00AA76D3" w:rsidRDefault="00AA76D3">
      <w:pPr>
        <w:numPr>
          <w:ilvl w:val="0"/>
          <w:numId w:val="42"/>
        </w:numPr>
        <w:jc w:val="both"/>
        <w:rPr>
          <w:sz w:val="28"/>
        </w:rPr>
      </w:pPr>
      <w:r>
        <w:rPr>
          <w:sz w:val="28"/>
        </w:rPr>
        <w:t>Минимальная длина приемоотправочного пути - 850 м.</w:t>
      </w:r>
    </w:p>
    <w:p w:rsidR="00AA76D3" w:rsidRDefault="00AA76D3">
      <w:pPr>
        <w:numPr>
          <w:ilvl w:val="0"/>
          <w:numId w:val="42"/>
        </w:numPr>
        <w:jc w:val="both"/>
        <w:rPr>
          <w:sz w:val="28"/>
        </w:rPr>
      </w:pPr>
      <w:r>
        <w:rPr>
          <w:sz w:val="28"/>
        </w:rPr>
        <w:t>Расчетное расстояние между осями смежных путей –5.3 м.</w:t>
      </w:r>
    </w:p>
    <w:p w:rsidR="00AA76D3" w:rsidRDefault="00AA76D3">
      <w:pPr>
        <w:numPr>
          <w:ilvl w:val="0"/>
          <w:numId w:val="42"/>
        </w:numPr>
        <w:jc w:val="both"/>
        <w:rPr>
          <w:sz w:val="28"/>
        </w:rPr>
      </w:pPr>
      <w:r>
        <w:rPr>
          <w:sz w:val="28"/>
        </w:rPr>
        <w:t>Наименование горловины станции - Н.</w:t>
      </w:r>
    </w:p>
    <w:p w:rsidR="00AA76D3" w:rsidRDefault="00AA76D3">
      <w:pPr>
        <w:numPr>
          <w:ilvl w:val="0"/>
          <w:numId w:val="42"/>
        </w:numPr>
        <w:jc w:val="both"/>
        <w:rPr>
          <w:sz w:val="28"/>
        </w:rPr>
      </w:pPr>
      <w:r>
        <w:rPr>
          <w:sz w:val="28"/>
        </w:rPr>
        <w:t>Эклектическая тяга постоянного тока.</w:t>
      </w:r>
    </w:p>
    <w:p w:rsidR="00AA76D3" w:rsidRDefault="00AA76D3">
      <w:pPr>
        <w:numPr>
          <w:ilvl w:val="0"/>
          <w:numId w:val="42"/>
        </w:numPr>
        <w:jc w:val="both"/>
        <w:rPr>
          <w:sz w:val="28"/>
        </w:rPr>
      </w:pPr>
      <w:r>
        <w:rPr>
          <w:sz w:val="28"/>
        </w:rPr>
        <w:t>Пределы в которых раскрывается принципиальная схема маршрутного на</w:t>
      </w:r>
      <w:r>
        <w:rPr>
          <w:sz w:val="28"/>
        </w:rPr>
        <w:softHyphen/>
        <w:t>бора и реле исполнительной группы маршрута –М3-Ч3.</w:t>
      </w:r>
    </w:p>
    <w:p w:rsidR="00AA76D3" w:rsidRDefault="00AA76D3">
      <w:pPr>
        <w:numPr>
          <w:ilvl w:val="0"/>
          <w:numId w:val="42"/>
        </w:numPr>
        <w:jc w:val="both"/>
        <w:rPr>
          <w:sz w:val="28"/>
        </w:rPr>
      </w:pPr>
      <w:r>
        <w:rPr>
          <w:sz w:val="28"/>
        </w:rPr>
        <w:t>Система электрической централизации – БМРЦ.</w:t>
      </w:r>
    </w:p>
    <w:p w:rsidR="00AA76D3" w:rsidRDefault="00AA76D3">
      <w:pPr>
        <w:jc w:val="both"/>
        <w:rPr>
          <w:sz w:val="28"/>
        </w:rPr>
      </w:pPr>
    </w:p>
    <w:p w:rsidR="00AA76D3" w:rsidRDefault="00AA76D3">
      <w:pPr>
        <w:jc w:val="both"/>
        <w:rPr>
          <w:sz w:val="28"/>
        </w:rPr>
      </w:pPr>
      <w:r>
        <w:rPr>
          <w:sz w:val="28"/>
        </w:rPr>
        <w:tab/>
        <w:t>Проект состоит из эксплуатационной и технической части. Эксплуатаци</w:t>
      </w:r>
      <w:r>
        <w:rPr>
          <w:sz w:val="28"/>
        </w:rPr>
        <w:softHyphen/>
        <w:t>онная часть включает в себя разделы: однониточный план станции, расчет ор</w:t>
      </w:r>
      <w:r>
        <w:rPr>
          <w:sz w:val="28"/>
        </w:rPr>
        <w:softHyphen/>
        <w:t>динат стрелок и сигналов, таблицы зависимостей, двухниточный план станции. Техническая часть состоит из следующих разделов: кабельные сети заданной горловины станции, устройства электропитания поста ЭЦ, принципиальные схемы маршрутного набора и реле исполнительной группы примерного мар</w:t>
      </w:r>
      <w:r>
        <w:rPr>
          <w:sz w:val="28"/>
        </w:rPr>
        <w:softHyphen/>
        <w:t>шрута.</w:t>
      </w:r>
    </w:p>
    <w:p w:rsidR="00AA76D3" w:rsidRDefault="00AA76D3">
      <w:pPr>
        <w:rPr>
          <w:sz w:val="28"/>
        </w:rPr>
      </w:pPr>
    </w:p>
    <w:p w:rsidR="00AA76D3" w:rsidRDefault="00AA76D3"/>
    <w:p w:rsidR="00AA76D3" w:rsidRDefault="00AA76D3"/>
    <w:p w:rsidR="00AA76D3" w:rsidRDefault="00AA76D3"/>
    <w:p w:rsidR="00AA76D3" w:rsidRDefault="00AA76D3"/>
    <w:p w:rsidR="00AA76D3" w:rsidRDefault="00AA76D3"/>
    <w:p w:rsidR="00AA76D3" w:rsidRDefault="00AA76D3"/>
    <w:p w:rsidR="00AA76D3" w:rsidRDefault="00AA76D3"/>
    <w:p w:rsidR="00AA76D3" w:rsidRDefault="00AA76D3"/>
    <w:p w:rsidR="00AA76D3" w:rsidRDefault="00AA76D3">
      <w:pPr>
        <w:rPr>
          <w:sz w:val="28"/>
          <w:lang w:val="en-US"/>
        </w:rPr>
      </w:pPr>
    </w:p>
    <w:p w:rsidR="00AA76D3" w:rsidRDefault="00AA76D3">
      <w:pPr>
        <w:rPr>
          <w:sz w:val="28"/>
          <w:lang w:val="en-US"/>
        </w:rPr>
      </w:pPr>
    </w:p>
    <w:p w:rsidR="00AA76D3" w:rsidRDefault="00AA76D3">
      <w:pPr>
        <w:rPr>
          <w:sz w:val="28"/>
          <w:lang w:val="en-US"/>
        </w:rPr>
      </w:pPr>
    </w:p>
    <w:p w:rsidR="00AA76D3" w:rsidRDefault="00AA76D3">
      <w:pPr>
        <w:rPr>
          <w:sz w:val="28"/>
          <w:lang w:val="en-US"/>
        </w:rPr>
      </w:pPr>
    </w:p>
    <w:p w:rsidR="00AA76D3" w:rsidRDefault="00AA76D3">
      <w:pPr>
        <w:jc w:val="center"/>
        <w:rPr>
          <w:sz w:val="28"/>
        </w:rPr>
      </w:pPr>
      <w:r>
        <w:rPr>
          <w:sz w:val="28"/>
        </w:rPr>
        <w:t>ВВЕДЕНИЕ</w:t>
      </w:r>
    </w:p>
    <w:p w:rsidR="00AA76D3" w:rsidRDefault="00AA76D3">
      <w:pPr>
        <w:jc w:val="center"/>
        <w:rPr>
          <w:sz w:val="28"/>
        </w:rPr>
      </w:pPr>
    </w:p>
    <w:p w:rsidR="00AA76D3" w:rsidRDefault="00AA76D3">
      <w:pPr>
        <w:jc w:val="both"/>
        <w:rPr>
          <w:sz w:val="28"/>
        </w:rPr>
      </w:pPr>
      <w:r>
        <w:rPr>
          <w:sz w:val="28"/>
        </w:rPr>
        <w:tab/>
        <w:t>Среди устройств железнодорожной автоматики и телемеханики системы управления объектами на станциях играют важнейшую роль. Скорость обра</w:t>
      </w:r>
      <w:r>
        <w:rPr>
          <w:sz w:val="28"/>
        </w:rPr>
        <w:softHyphen/>
        <w:t>ботки поездов на станциях определяет пропускную способность железных до</w:t>
      </w:r>
      <w:r>
        <w:rPr>
          <w:sz w:val="28"/>
        </w:rPr>
        <w:softHyphen/>
        <w:t>рог. Безопасность движения поездов во многом зависит от безопасности пере</w:t>
      </w:r>
      <w:r>
        <w:rPr>
          <w:sz w:val="28"/>
        </w:rPr>
        <w:softHyphen/>
        <w:t>движений по станции. Эти передвижения имеют следующие особенности: дви</w:t>
      </w:r>
      <w:r>
        <w:rPr>
          <w:sz w:val="28"/>
        </w:rPr>
        <w:softHyphen/>
        <w:t>жение поездов по стрелочным переводам, одновременность передвижений и наличие двух разных типов передвижений - поездных и маневровых.</w:t>
      </w:r>
    </w:p>
    <w:p w:rsidR="00AA76D3" w:rsidRDefault="00AA76D3">
      <w:pPr>
        <w:jc w:val="both"/>
        <w:rPr>
          <w:sz w:val="28"/>
        </w:rPr>
      </w:pPr>
      <w:r>
        <w:rPr>
          <w:sz w:val="28"/>
        </w:rPr>
        <w:tab/>
        <w:t>Ядром станционных систем автоматики является централизация стрелок и сигналов, под которой понимаются совокупность устройств центрального управления стрелками и сигналами и их контроль. Централизация обеспечивает логические взаимозависимости (блокировку) между станционными объектами в соответствии с требованиями по безопасности движения, а также экономичное и безопасное управление на расстоянии стрелочными переводами и светофор</w:t>
      </w:r>
      <w:r>
        <w:rPr>
          <w:sz w:val="28"/>
        </w:rPr>
        <w:softHyphen/>
        <w:t>ными лампами.</w:t>
      </w:r>
    </w:p>
    <w:p w:rsidR="00AA76D3" w:rsidRDefault="00AA76D3">
      <w:pPr>
        <w:jc w:val="both"/>
        <w:rPr>
          <w:sz w:val="28"/>
        </w:rPr>
      </w:pPr>
      <w:r>
        <w:rPr>
          <w:sz w:val="28"/>
        </w:rPr>
        <w:tab/>
        <w:t>В настоящее время широкое распространение получили блочные мар</w:t>
      </w:r>
      <w:r>
        <w:rPr>
          <w:sz w:val="28"/>
        </w:rPr>
        <w:softHyphen/>
        <w:t>шрутно-релейные централизации (БМРЦ). Им на смену приходят релейные цен</w:t>
      </w:r>
      <w:r>
        <w:rPr>
          <w:sz w:val="28"/>
        </w:rPr>
        <w:softHyphen/>
        <w:t>трализации нового поколения: УЭЦ-М, ЭЦ-И.</w:t>
      </w:r>
    </w:p>
    <w:p w:rsidR="00AA76D3" w:rsidRDefault="00AA76D3">
      <w:pPr>
        <w:ind w:firstLine="709"/>
        <w:jc w:val="both"/>
        <w:rPr>
          <w:sz w:val="28"/>
        </w:rPr>
      </w:pPr>
      <w:r>
        <w:rPr>
          <w:sz w:val="28"/>
          <w:lang w:val="en-US"/>
        </w:rPr>
        <w:t>Новая система релейной централизации ЭЦ-И характеризуется более высоким уровнем обеспечения безопасности движения поездов по сравнению совсеми предшествующими системами.Это достигнуто введением ряда усовершенствований. Усовершенствован алгоритм размыкания поездных маршрутов,</w:t>
      </w:r>
      <w:r>
        <w:rPr>
          <w:sz w:val="28"/>
        </w:rPr>
        <w:t xml:space="preserve"> предусматривающий автоматическое размыкание любой автоматической секции маршрута при условии проследования поездом предыдущей секции (или участка приближения) и по истечении 7с после занятия последующей. Это дало возможность использовать режим накопления маршрутов и применять данную систему на станциях с любым числом централизованных стрелок</w:t>
      </w:r>
      <w:r>
        <w:rPr>
          <w:sz w:val="28"/>
          <w:lang w:val="en-US"/>
        </w:rPr>
        <w:t>,</w:t>
      </w:r>
      <w:r>
        <w:rPr>
          <w:sz w:val="28"/>
        </w:rPr>
        <w:t xml:space="preserve"> в том числе и промежуточных</w:t>
      </w:r>
      <w:r>
        <w:rPr>
          <w:sz w:val="28"/>
          <w:lang w:val="en-US"/>
        </w:rPr>
        <w:t>,</w:t>
      </w:r>
      <w:r>
        <w:rPr>
          <w:sz w:val="28"/>
        </w:rPr>
        <w:t xml:space="preserve"> работающих при ДЦ. Упразднение электролитических конденсаторов</w:t>
      </w:r>
      <w:r>
        <w:rPr>
          <w:sz w:val="28"/>
          <w:lang w:val="en-US"/>
        </w:rPr>
        <w:t>,</w:t>
      </w:r>
      <w:r>
        <w:rPr>
          <w:sz w:val="28"/>
        </w:rPr>
        <w:t xml:space="preserve"> применение только нормально действующих реле и двух способов отмены маршрутов повысили надёжность работы схем централизации.</w:t>
      </w:r>
    </w:p>
    <w:p w:rsidR="00AA76D3" w:rsidRDefault="00AA76D3">
      <w:pPr>
        <w:jc w:val="both"/>
        <w:rPr>
          <w:sz w:val="28"/>
        </w:rPr>
      </w:pPr>
      <w:r>
        <w:rPr>
          <w:sz w:val="28"/>
          <w:lang w:val="en-US"/>
        </w:rPr>
        <w:tab/>
      </w:r>
      <w:r>
        <w:rPr>
          <w:sz w:val="28"/>
        </w:rPr>
        <w:t>В данном курсовом проекте рассмотрены ряд вопросов, связанных с вне</w:t>
      </w:r>
      <w:r>
        <w:rPr>
          <w:sz w:val="28"/>
        </w:rPr>
        <w:softHyphen/>
        <w:t>дрением блочно-маршрутной релейной централизации.</w:t>
      </w:r>
    </w:p>
    <w:p w:rsidR="00AA76D3" w:rsidRDefault="00AA76D3">
      <w:pPr>
        <w:jc w:val="both"/>
        <w:rPr>
          <w:sz w:val="28"/>
        </w:rPr>
      </w:pPr>
    </w:p>
    <w:p w:rsidR="00AA76D3" w:rsidRDefault="00AA76D3">
      <w:pPr>
        <w:jc w:val="both"/>
        <w:rPr>
          <w:sz w:val="28"/>
        </w:rPr>
      </w:pPr>
    </w:p>
    <w:p w:rsidR="00AA76D3" w:rsidRDefault="00AA76D3">
      <w:pPr>
        <w:jc w:val="both"/>
        <w:rPr>
          <w:sz w:val="28"/>
        </w:rPr>
      </w:pPr>
    </w:p>
    <w:p w:rsidR="00AA76D3" w:rsidRDefault="00AA76D3">
      <w:pPr>
        <w:jc w:val="both"/>
        <w:rPr>
          <w:sz w:val="28"/>
        </w:rPr>
      </w:pPr>
    </w:p>
    <w:p w:rsidR="00AA76D3" w:rsidRDefault="00AA76D3">
      <w:pPr>
        <w:jc w:val="both"/>
        <w:rPr>
          <w:sz w:val="28"/>
        </w:rPr>
      </w:pPr>
    </w:p>
    <w:p w:rsidR="00AA76D3" w:rsidRDefault="00AA76D3">
      <w:pPr>
        <w:jc w:val="both"/>
        <w:rPr>
          <w:sz w:val="28"/>
        </w:rPr>
      </w:pPr>
    </w:p>
    <w:p w:rsidR="00AA76D3" w:rsidRDefault="00AA76D3">
      <w:pPr>
        <w:jc w:val="both"/>
        <w:rPr>
          <w:sz w:val="28"/>
        </w:rPr>
      </w:pPr>
    </w:p>
    <w:p w:rsidR="00AA76D3" w:rsidRDefault="00AA76D3">
      <w:pPr>
        <w:jc w:val="both"/>
        <w:rPr>
          <w:sz w:val="28"/>
        </w:rPr>
      </w:pPr>
    </w:p>
    <w:p w:rsidR="00AA76D3" w:rsidRDefault="00AA76D3">
      <w:pPr>
        <w:numPr>
          <w:ilvl w:val="0"/>
          <w:numId w:val="1"/>
        </w:numPr>
        <w:jc w:val="center"/>
      </w:pPr>
      <w:r>
        <w:rPr>
          <w:sz w:val="28"/>
        </w:rPr>
        <w:t>ОДНОНИТОЧНЫЙ ПЛАН СТАНЦИИ</w:t>
      </w:r>
    </w:p>
    <w:p w:rsidR="00AA76D3" w:rsidRDefault="00AA76D3">
      <w:pPr>
        <w:jc w:val="center"/>
        <w:rPr>
          <w:sz w:val="28"/>
        </w:rPr>
      </w:pPr>
    </w:p>
    <w:p w:rsidR="00AA76D3" w:rsidRDefault="00AA76D3">
      <w:pPr>
        <w:ind w:firstLine="851"/>
        <w:jc w:val="both"/>
        <w:rPr>
          <w:sz w:val="28"/>
        </w:rPr>
      </w:pPr>
      <w:r>
        <w:rPr>
          <w:sz w:val="28"/>
        </w:rPr>
        <w:t>Однониточный план станции является первоначальным документом на основе которого осуществляется проектирование устройств автоматики и теле</w:t>
      </w:r>
      <w:r>
        <w:rPr>
          <w:sz w:val="28"/>
        </w:rPr>
        <w:softHyphen/>
        <w:t>механики. На план наносят пост централизации, изолирующие стыки рельсовых цепей, светофоры, трассы магистральных кабелей, релейные шкафы.</w:t>
      </w:r>
    </w:p>
    <w:p w:rsidR="00AA76D3" w:rsidRDefault="00AA76D3">
      <w:pPr>
        <w:jc w:val="both"/>
        <w:rPr>
          <w:sz w:val="28"/>
        </w:rPr>
      </w:pPr>
      <w:r>
        <w:rPr>
          <w:sz w:val="28"/>
        </w:rPr>
        <w:t>Однониточный план станции сопровождается таблицей ординат стрелок и сиг</w:t>
      </w:r>
      <w:r>
        <w:rPr>
          <w:sz w:val="28"/>
        </w:rPr>
        <w:softHyphen/>
        <w:t>налов и таблицей длин приёмо-отправочных путей. Однониточный план станции приведен в прил. 1.</w:t>
      </w:r>
    </w:p>
    <w:p w:rsidR="00AA76D3" w:rsidRDefault="00AA76D3">
      <w:pPr>
        <w:jc w:val="both"/>
        <w:rPr>
          <w:sz w:val="28"/>
        </w:rPr>
      </w:pPr>
    </w:p>
    <w:p w:rsidR="00AA76D3" w:rsidRDefault="00AA76D3">
      <w:pPr>
        <w:numPr>
          <w:ilvl w:val="0"/>
          <w:numId w:val="2"/>
        </w:numPr>
        <w:jc w:val="both"/>
        <w:rPr>
          <w:sz w:val="28"/>
        </w:rPr>
      </w:pPr>
      <w:r>
        <w:rPr>
          <w:sz w:val="28"/>
        </w:rPr>
        <w:t>Обозначение и нумерация стрелок</w:t>
      </w:r>
    </w:p>
    <w:p w:rsidR="00AA76D3" w:rsidRDefault="00AA76D3">
      <w:pPr>
        <w:ind w:left="720"/>
        <w:jc w:val="both"/>
        <w:rPr>
          <w:sz w:val="28"/>
        </w:rPr>
      </w:pPr>
    </w:p>
    <w:p w:rsidR="00AA76D3" w:rsidRDefault="00AA76D3">
      <w:pPr>
        <w:ind w:firstLine="720"/>
        <w:jc w:val="both"/>
        <w:rPr>
          <w:sz w:val="28"/>
        </w:rPr>
      </w:pPr>
      <w:r>
        <w:rPr>
          <w:sz w:val="28"/>
        </w:rPr>
        <w:t xml:space="preserve">Стрелки на однониточном плане показываются в нормальном (плюсовом) положении. </w:t>
      </w:r>
    </w:p>
    <w:p w:rsidR="00AA76D3" w:rsidRDefault="00AA76D3">
      <w:pPr>
        <w:ind w:firstLine="720"/>
        <w:jc w:val="both"/>
        <w:rPr>
          <w:sz w:val="28"/>
        </w:rPr>
      </w:pPr>
      <w:r>
        <w:rPr>
          <w:sz w:val="28"/>
        </w:rPr>
        <w:t>Нумерация стрелок осуществляется четными цифрами со стороны прибы</w:t>
      </w:r>
      <w:r>
        <w:rPr>
          <w:sz w:val="28"/>
        </w:rPr>
        <w:softHyphen/>
        <w:t>тия четных поездов, нечетными - со стороны прибытия нечетных в порядке воз</w:t>
      </w:r>
      <w:r>
        <w:rPr>
          <w:sz w:val="28"/>
        </w:rPr>
        <w:softHyphen/>
        <w:t>растания, начиная от границы станции в направлении к пассажирскому зданию. Стрелкам съездов присваивается последовательная пара цифр.</w:t>
      </w:r>
    </w:p>
    <w:p w:rsidR="00AA76D3" w:rsidRDefault="00AA76D3">
      <w:pPr>
        <w:ind w:firstLine="720"/>
        <w:jc w:val="both"/>
        <w:rPr>
          <w:sz w:val="28"/>
        </w:rPr>
      </w:pPr>
    </w:p>
    <w:p w:rsidR="00AA76D3" w:rsidRDefault="00AA76D3">
      <w:pPr>
        <w:numPr>
          <w:ilvl w:val="0"/>
          <w:numId w:val="3"/>
        </w:numPr>
        <w:jc w:val="both"/>
        <w:rPr>
          <w:sz w:val="28"/>
        </w:rPr>
      </w:pPr>
      <w:r>
        <w:rPr>
          <w:sz w:val="28"/>
        </w:rPr>
        <w:t>Расстановка и нумерация светофоров</w:t>
      </w:r>
    </w:p>
    <w:p w:rsidR="00AA76D3" w:rsidRDefault="00AA76D3">
      <w:pPr>
        <w:jc w:val="both"/>
        <w:rPr>
          <w:sz w:val="28"/>
        </w:rPr>
      </w:pPr>
    </w:p>
    <w:p w:rsidR="00AA76D3" w:rsidRDefault="00AA76D3">
      <w:pPr>
        <w:ind w:firstLine="851"/>
        <w:jc w:val="both"/>
        <w:rPr>
          <w:sz w:val="28"/>
        </w:rPr>
      </w:pPr>
      <w:r>
        <w:rPr>
          <w:sz w:val="28"/>
        </w:rPr>
        <w:t>Станции со стороны перегонов ограждаются мачтовыми входными све</w:t>
      </w:r>
      <w:r>
        <w:rPr>
          <w:sz w:val="28"/>
        </w:rPr>
        <w:softHyphen/>
        <w:t>тофорами, имеющими литеры Ч</w:t>
      </w:r>
      <w:r>
        <w:rPr>
          <w:sz w:val="28"/>
          <w:lang w:val="en-US"/>
        </w:rPr>
        <w:t>,</w:t>
      </w:r>
      <w:r>
        <w:rPr>
          <w:sz w:val="28"/>
        </w:rPr>
        <w:t>Н в соответствии с направлением прибываю</w:t>
      </w:r>
      <w:r>
        <w:rPr>
          <w:sz w:val="28"/>
        </w:rPr>
        <w:softHyphen/>
        <w:t>щих поездов. Дополнительные входные светофоры НД и ЧД предназначены для приема поездов, следующих по неправильному пути. Так как проектируемая станция электрофицирована</w:t>
      </w:r>
      <w:r>
        <w:rPr>
          <w:sz w:val="28"/>
          <w:lang w:val="en-US"/>
        </w:rPr>
        <w:t>,</w:t>
      </w:r>
      <w:r>
        <w:rPr>
          <w:sz w:val="28"/>
        </w:rPr>
        <w:t xml:space="preserve"> то светофоры Ч</w:t>
      </w:r>
      <w:r>
        <w:rPr>
          <w:sz w:val="28"/>
          <w:lang w:val="en-US"/>
        </w:rPr>
        <w:t>,Н,</w:t>
      </w:r>
      <w:r>
        <w:rPr>
          <w:sz w:val="28"/>
        </w:rPr>
        <w:t>ЧД</w:t>
      </w:r>
      <w:r>
        <w:rPr>
          <w:sz w:val="28"/>
          <w:lang w:val="en-US"/>
        </w:rPr>
        <w:t>,</w:t>
      </w:r>
      <w:r>
        <w:rPr>
          <w:sz w:val="28"/>
        </w:rPr>
        <w:t>НД устанавливаются на рас</w:t>
      </w:r>
      <w:r>
        <w:rPr>
          <w:sz w:val="28"/>
        </w:rPr>
        <w:softHyphen/>
        <w:t>стоянии 250 - 300 м. от начала остряков первой противошерстной или предель</w:t>
      </w:r>
      <w:r>
        <w:rPr>
          <w:sz w:val="28"/>
        </w:rPr>
        <w:softHyphen/>
        <w:t xml:space="preserve">ного столбика пошерстной стрелок. </w:t>
      </w:r>
    </w:p>
    <w:p w:rsidR="00AA76D3" w:rsidRDefault="00AA76D3">
      <w:pPr>
        <w:ind w:firstLine="851"/>
        <w:jc w:val="both"/>
        <w:rPr>
          <w:sz w:val="28"/>
        </w:rPr>
      </w:pPr>
      <w:r>
        <w:rPr>
          <w:sz w:val="28"/>
        </w:rPr>
        <w:t>Выходные светофоры устанавливаются с учетом специализации станци</w:t>
      </w:r>
      <w:r>
        <w:rPr>
          <w:sz w:val="28"/>
        </w:rPr>
        <w:softHyphen/>
        <w:t>онных путей. С главных они предусматриваются мачтовыми, а с боковых- кар</w:t>
      </w:r>
      <w:r>
        <w:rPr>
          <w:sz w:val="28"/>
        </w:rPr>
        <w:softHyphen/>
        <w:t>ликовыми. Если выходной светофор совмещен с маневровым, на общем носи</w:t>
      </w:r>
      <w:r>
        <w:rPr>
          <w:sz w:val="28"/>
        </w:rPr>
        <w:softHyphen/>
        <w:t>теле добавляется лунно-белый огонь. На однониточном плане имеют литеры: НI, Ч</w:t>
      </w:r>
      <w:r>
        <w:rPr>
          <w:sz w:val="28"/>
          <w:lang w:val="en-US"/>
        </w:rPr>
        <w:t>II</w:t>
      </w:r>
      <w:r>
        <w:rPr>
          <w:sz w:val="28"/>
        </w:rPr>
        <w:t>, Н3, Н4, Н5, Н6, Н8</w:t>
      </w:r>
      <w:r>
        <w:rPr>
          <w:sz w:val="28"/>
          <w:lang w:val="en-US"/>
        </w:rPr>
        <w:t>,</w:t>
      </w:r>
      <w:r>
        <w:rPr>
          <w:sz w:val="28"/>
        </w:rPr>
        <w:t>Ч3, Ч4, Ч5, Ч6, Ч8.</w:t>
      </w:r>
    </w:p>
    <w:p w:rsidR="00AA76D3" w:rsidRDefault="00AA76D3">
      <w:pPr>
        <w:ind w:firstLine="851"/>
        <w:jc w:val="both"/>
        <w:rPr>
          <w:sz w:val="28"/>
        </w:rPr>
      </w:pPr>
      <w:r>
        <w:rPr>
          <w:sz w:val="28"/>
        </w:rPr>
        <w:t>Маневровые светофоры устанавливаются карликовыми. По своему экс</w:t>
      </w:r>
      <w:r>
        <w:rPr>
          <w:sz w:val="28"/>
        </w:rPr>
        <w:softHyphen/>
        <w:t>плутационному назначению подразделяются на следующие группы :</w:t>
      </w:r>
    </w:p>
    <w:p w:rsidR="00AA76D3" w:rsidRDefault="00AA76D3">
      <w:pPr>
        <w:numPr>
          <w:ilvl w:val="0"/>
          <w:numId w:val="4"/>
        </w:numPr>
        <w:jc w:val="both"/>
        <w:rPr>
          <w:sz w:val="28"/>
        </w:rPr>
      </w:pPr>
      <w:r>
        <w:rPr>
          <w:sz w:val="28"/>
        </w:rPr>
        <w:t xml:space="preserve">разрешающие движение со станционных путей в горловину: </w:t>
      </w:r>
    </w:p>
    <w:p w:rsidR="00AA76D3" w:rsidRDefault="00AA76D3">
      <w:pPr>
        <w:numPr>
          <w:ilvl w:val="0"/>
          <w:numId w:val="4"/>
        </w:numPr>
        <w:jc w:val="both"/>
        <w:rPr>
          <w:sz w:val="28"/>
        </w:rPr>
      </w:pPr>
      <w:r>
        <w:rPr>
          <w:sz w:val="28"/>
        </w:rPr>
        <w:t>разрешающие движение из тупиков.</w:t>
      </w:r>
    </w:p>
    <w:p w:rsidR="00AA76D3" w:rsidRDefault="00AA76D3">
      <w:pPr>
        <w:numPr>
          <w:ilvl w:val="0"/>
          <w:numId w:val="4"/>
        </w:numPr>
        <w:jc w:val="both"/>
        <w:rPr>
          <w:sz w:val="28"/>
        </w:rPr>
      </w:pPr>
      <w:r>
        <w:rPr>
          <w:sz w:val="28"/>
        </w:rPr>
        <w:t>расположенные в горловине и разрешающие движение в сторону парка путей при заезде углом.</w:t>
      </w:r>
    </w:p>
    <w:p w:rsidR="00AA76D3" w:rsidRDefault="00AA76D3">
      <w:pPr>
        <w:numPr>
          <w:ilvl w:val="0"/>
          <w:numId w:val="4"/>
        </w:numPr>
        <w:jc w:val="both"/>
        <w:rPr>
          <w:sz w:val="28"/>
          <w:lang w:val="en-US"/>
        </w:rPr>
      </w:pPr>
      <w:r>
        <w:rPr>
          <w:sz w:val="28"/>
        </w:rPr>
        <w:t>расположенные в горловине и ограничивающие протяженность маршрутов со станционных путей при угловом заезде с целью освобождения стрелок для невраждебных передвижений.</w:t>
      </w:r>
    </w:p>
    <w:p w:rsidR="00AA76D3" w:rsidRDefault="00AA76D3">
      <w:pPr>
        <w:numPr>
          <w:ilvl w:val="0"/>
          <w:numId w:val="4"/>
        </w:numPr>
        <w:jc w:val="both"/>
        <w:rPr>
          <w:sz w:val="28"/>
          <w:lang w:val="en-US"/>
        </w:rPr>
      </w:pPr>
      <w:r>
        <w:rPr>
          <w:sz w:val="28"/>
        </w:rPr>
        <w:t>светофоры с участков перекрытия за входным светофором.</w:t>
      </w:r>
    </w:p>
    <w:p w:rsidR="00AA76D3" w:rsidRDefault="00AA76D3">
      <w:pPr>
        <w:numPr>
          <w:ilvl w:val="0"/>
          <w:numId w:val="5"/>
        </w:numPr>
        <w:jc w:val="both"/>
        <w:rPr>
          <w:sz w:val="28"/>
        </w:rPr>
      </w:pPr>
      <w:r>
        <w:rPr>
          <w:sz w:val="28"/>
        </w:rPr>
        <w:t>Расчет ординат стрелок и сигналов</w:t>
      </w:r>
    </w:p>
    <w:p w:rsidR="00AA76D3" w:rsidRDefault="00AA76D3">
      <w:pPr>
        <w:jc w:val="both"/>
        <w:rPr>
          <w:sz w:val="28"/>
        </w:rPr>
      </w:pPr>
    </w:p>
    <w:p w:rsidR="00AA76D3" w:rsidRDefault="00AA76D3">
      <w:pPr>
        <w:ind w:firstLine="851"/>
        <w:jc w:val="both"/>
        <w:rPr>
          <w:sz w:val="28"/>
        </w:rPr>
      </w:pPr>
      <w:r>
        <w:rPr>
          <w:sz w:val="28"/>
        </w:rPr>
        <w:t>При проектировании кабельных сетей, а также при выявлении негаба</w:t>
      </w:r>
      <w:r>
        <w:rPr>
          <w:sz w:val="28"/>
        </w:rPr>
        <w:softHyphen/>
        <w:t>ритных секций, необходимо знать расстояние, на которое объекты управления и контроля удалены от оси станции. Эти расстояния называются ординатами. Они определяются расчетным путем, исходя из конструктивных длин верхнего строения пути и взаимного расположения стрелок и сигналов. Конечный ре</w:t>
      </w:r>
      <w:r>
        <w:rPr>
          <w:sz w:val="28"/>
        </w:rPr>
        <w:softHyphen/>
        <w:t>зультат записывается в таблицу.</w:t>
      </w:r>
    </w:p>
    <w:p w:rsidR="00AA76D3" w:rsidRDefault="00AA76D3">
      <w:pPr>
        <w:ind w:firstLine="851"/>
        <w:jc w:val="both"/>
        <w:rPr>
          <w:sz w:val="28"/>
        </w:rPr>
      </w:pPr>
      <w:r>
        <w:rPr>
          <w:sz w:val="28"/>
        </w:rPr>
        <w:t>Исходными данными для расчета являются тип рельсов (Р-65) , марка крестовин стрелок (1/11 - на главном пути, 1/9 - на боковом пути), расстояние между осями смежных путей (5.3), минимальная длина приемоотправочного пути (850 м), конструкция светофоров.</w:t>
      </w:r>
    </w:p>
    <w:p w:rsidR="00AA76D3" w:rsidRDefault="00AA76D3">
      <w:pPr>
        <w:ind w:firstLine="851"/>
        <w:jc w:val="both"/>
        <w:rPr>
          <w:sz w:val="28"/>
          <w:lang w:val="en-US"/>
        </w:rPr>
      </w:pPr>
      <w:r>
        <w:rPr>
          <w:sz w:val="28"/>
        </w:rPr>
        <w:t>Через условный знак поста ЭЦ проводится перпендикулярно путям ну</w:t>
      </w:r>
      <w:r>
        <w:rPr>
          <w:sz w:val="28"/>
        </w:rPr>
        <w:softHyphen/>
        <w:t>левая ось станции. Из анализа путевого развития определяется самый короткий приемо</w:t>
      </w:r>
      <w:r>
        <w:rPr>
          <w:sz w:val="28"/>
        </w:rPr>
        <w:softHyphen/>
        <w:t>отправочный путь (7П), длина которого равна 850 метров. Это дает возмож</w:t>
      </w:r>
      <w:r>
        <w:rPr>
          <w:sz w:val="28"/>
        </w:rPr>
        <w:softHyphen/>
        <w:t>ность установить ординаты изостыков рельсовой цепи этого пути, и следова</w:t>
      </w:r>
      <w:r>
        <w:rPr>
          <w:sz w:val="28"/>
        </w:rPr>
        <w:softHyphen/>
        <w:t>тельно место установки выходного сигнала Ч7 и Н7. Далее опре</w:t>
      </w:r>
      <w:r>
        <w:rPr>
          <w:sz w:val="28"/>
        </w:rPr>
        <w:softHyphen/>
        <w:t>деляются ординаты ближайших к сигналам стрелок. Дальнейший расчет орди</w:t>
      </w:r>
      <w:r>
        <w:rPr>
          <w:sz w:val="28"/>
        </w:rPr>
        <w:softHyphen/>
        <w:t>нат проводится последовательно от ординаты последнего рассчитанного объ</w:t>
      </w:r>
      <w:r>
        <w:rPr>
          <w:sz w:val="28"/>
        </w:rPr>
        <w:softHyphen/>
        <w:t>екта к следующему и т.д. Расчет производится отдельно для каждой горловины согласно /2/.</w:t>
      </w:r>
    </w:p>
    <w:p w:rsidR="00AA76D3" w:rsidRDefault="00AA76D3">
      <w:pPr>
        <w:jc w:val="both"/>
        <w:rPr>
          <w:sz w:val="28"/>
          <w:lang w:val="en-US"/>
        </w:rPr>
      </w:pPr>
    </w:p>
    <w:p w:rsidR="00AA76D3" w:rsidRDefault="00AA76D3">
      <w:pPr>
        <w:jc w:val="both"/>
        <w:rPr>
          <w:sz w:val="28"/>
          <w:lang w:val="en-US"/>
        </w:rPr>
      </w:pPr>
    </w:p>
    <w:p w:rsidR="00AA76D3" w:rsidRDefault="00AA76D3">
      <w:pPr>
        <w:jc w:val="both"/>
        <w:rPr>
          <w:sz w:val="28"/>
          <w:lang w:val="en-US"/>
        </w:rPr>
      </w:pPr>
    </w:p>
    <w:p w:rsidR="00AA76D3" w:rsidRDefault="00AA76D3">
      <w:pPr>
        <w:jc w:val="both"/>
        <w:rPr>
          <w:sz w:val="28"/>
          <w:lang w:val="en-US"/>
        </w:rPr>
      </w:pPr>
    </w:p>
    <w:p w:rsidR="00AA76D3" w:rsidRDefault="00AA76D3">
      <w:pPr>
        <w:jc w:val="both"/>
        <w:rPr>
          <w:sz w:val="28"/>
          <w:lang w:val="en-US"/>
        </w:rPr>
      </w:pPr>
    </w:p>
    <w:p w:rsidR="00AA76D3" w:rsidRDefault="00AA76D3">
      <w:pPr>
        <w:jc w:val="both"/>
        <w:rPr>
          <w:sz w:val="28"/>
          <w:lang w:val="en-US"/>
        </w:rPr>
      </w:pPr>
    </w:p>
    <w:p w:rsidR="00AA76D3" w:rsidRDefault="00AA76D3">
      <w:pPr>
        <w:jc w:val="both"/>
        <w:rPr>
          <w:sz w:val="28"/>
          <w:lang w:val="en-US"/>
        </w:rPr>
      </w:pPr>
    </w:p>
    <w:p w:rsidR="00AA76D3" w:rsidRDefault="00AA76D3">
      <w:pPr>
        <w:jc w:val="both"/>
        <w:rPr>
          <w:sz w:val="28"/>
          <w:lang w:val="en-US"/>
        </w:rPr>
      </w:pPr>
    </w:p>
    <w:p w:rsidR="00AA76D3" w:rsidRDefault="00AA76D3">
      <w:pPr>
        <w:jc w:val="both"/>
        <w:rPr>
          <w:sz w:val="28"/>
          <w:lang w:val="en-US"/>
        </w:rPr>
      </w:pPr>
    </w:p>
    <w:p w:rsidR="00AA76D3" w:rsidRDefault="00AA76D3">
      <w:pPr>
        <w:jc w:val="both"/>
        <w:rPr>
          <w:sz w:val="28"/>
          <w:lang w:val="en-US"/>
        </w:rPr>
      </w:pPr>
    </w:p>
    <w:p w:rsidR="00AA76D3" w:rsidRDefault="00AA76D3">
      <w:pPr>
        <w:jc w:val="both"/>
        <w:rPr>
          <w:sz w:val="28"/>
          <w:lang w:val="en-US"/>
        </w:rPr>
      </w:pPr>
    </w:p>
    <w:p w:rsidR="00AA76D3" w:rsidRDefault="00AA76D3">
      <w:pPr>
        <w:jc w:val="both"/>
        <w:rPr>
          <w:sz w:val="28"/>
          <w:lang w:val="en-US"/>
        </w:rPr>
      </w:pPr>
    </w:p>
    <w:p w:rsidR="00AA76D3" w:rsidRDefault="00AA76D3">
      <w:pPr>
        <w:jc w:val="both"/>
        <w:rPr>
          <w:sz w:val="28"/>
          <w:lang w:val="en-US"/>
        </w:rPr>
      </w:pPr>
    </w:p>
    <w:p w:rsidR="00AA76D3" w:rsidRDefault="00AA76D3">
      <w:pPr>
        <w:jc w:val="both"/>
        <w:rPr>
          <w:sz w:val="28"/>
          <w:lang w:val="en-US"/>
        </w:rPr>
      </w:pPr>
    </w:p>
    <w:p w:rsidR="00AA76D3" w:rsidRDefault="00AA76D3">
      <w:pPr>
        <w:jc w:val="both"/>
        <w:rPr>
          <w:sz w:val="28"/>
          <w:lang w:val="en-US"/>
        </w:rPr>
      </w:pPr>
    </w:p>
    <w:p w:rsidR="00AA76D3" w:rsidRDefault="00AA76D3">
      <w:pPr>
        <w:jc w:val="both"/>
        <w:rPr>
          <w:sz w:val="28"/>
          <w:lang w:val="en-US"/>
        </w:rPr>
      </w:pPr>
    </w:p>
    <w:p w:rsidR="00AA76D3" w:rsidRDefault="00AA76D3">
      <w:pPr>
        <w:jc w:val="both"/>
        <w:rPr>
          <w:sz w:val="28"/>
          <w:lang w:val="en-US"/>
        </w:rPr>
      </w:pPr>
    </w:p>
    <w:p w:rsidR="00AA76D3" w:rsidRDefault="00AA76D3">
      <w:pPr>
        <w:jc w:val="both"/>
        <w:rPr>
          <w:sz w:val="28"/>
          <w:lang w:val="en-US"/>
        </w:rPr>
      </w:pPr>
    </w:p>
    <w:p w:rsidR="00AA76D3" w:rsidRDefault="00AA76D3">
      <w:pPr>
        <w:jc w:val="both"/>
        <w:rPr>
          <w:sz w:val="28"/>
          <w:lang w:val="en-US"/>
        </w:rPr>
      </w:pPr>
    </w:p>
    <w:p w:rsidR="00AA76D3" w:rsidRDefault="00AA76D3">
      <w:pPr>
        <w:jc w:val="both"/>
        <w:rPr>
          <w:sz w:val="28"/>
          <w:lang w:val="en-US"/>
        </w:rPr>
      </w:pPr>
    </w:p>
    <w:p w:rsidR="00AA76D3" w:rsidRDefault="00AA76D3">
      <w:pPr>
        <w:jc w:val="both"/>
        <w:rPr>
          <w:sz w:val="28"/>
          <w:lang w:val="en-US"/>
        </w:rPr>
      </w:pPr>
    </w:p>
    <w:p w:rsidR="00AA76D3" w:rsidRDefault="00AA76D3">
      <w:pPr>
        <w:jc w:val="both"/>
        <w:rPr>
          <w:sz w:val="28"/>
          <w:lang w:val="en-US"/>
        </w:rPr>
      </w:pPr>
    </w:p>
    <w:p w:rsidR="00AA76D3" w:rsidRDefault="00AA76D3">
      <w:pPr>
        <w:jc w:val="both"/>
        <w:rPr>
          <w:sz w:val="28"/>
          <w:lang w:val="en-US"/>
        </w:rPr>
      </w:pPr>
    </w:p>
    <w:p w:rsidR="00AA76D3" w:rsidRDefault="00AA76D3">
      <w:pPr>
        <w:jc w:val="both"/>
        <w:rPr>
          <w:sz w:val="28"/>
          <w:lang w:val="en-US"/>
        </w:rPr>
      </w:pPr>
    </w:p>
    <w:p w:rsidR="00AA76D3" w:rsidRDefault="00AA76D3">
      <w:pPr>
        <w:numPr>
          <w:ilvl w:val="0"/>
          <w:numId w:val="6"/>
        </w:numPr>
        <w:jc w:val="center"/>
        <w:rPr>
          <w:sz w:val="28"/>
        </w:rPr>
      </w:pPr>
      <w:r>
        <w:rPr>
          <w:sz w:val="28"/>
        </w:rPr>
        <w:t>МАРШРУТИЗАЦИЯ ПЕРЕДВИЖЕНИЙ ПО СТАНЦИИ И ТАБЛИЦА ЗАВИСИМОСТЕЙ</w:t>
      </w:r>
    </w:p>
    <w:p w:rsidR="00AA76D3" w:rsidRDefault="00AA76D3">
      <w:pPr>
        <w:jc w:val="center"/>
        <w:rPr>
          <w:sz w:val="28"/>
        </w:rPr>
      </w:pPr>
    </w:p>
    <w:p w:rsidR="00AA76D3" w:rsidRDefault="00AA76D3">
      <w:pPr>
        <w:ind w:firstLine="851"/>
        <w:jc w:val="both"/>
        <w:rPr>
          <w:sz w:val="28"/>
        </w:rPr>
      </w:pPr>
      <w:r>
        <w:rPr>
          <w:sz w:val="28"/>
        </w:rPr>
        <w:t>Маршрутизированным называются передвижения, производимые по разрешающему показанию светофоров с соблюдением безопасности движения поездов. Маршрутизация необходимых маневровых и поездных передвижений производится на основании специализации путей и технологического процесса работы станций. Различают маршруты приема и отправления поездов, сквоз</w:t>
      </w:r>
      <w:r>
        <w:rPr>
          <w:sz w:val="28"/>
        </w:rPr>
        <w:softHyphen/>
        <w:t>ного их пропуска по станции, передача из парка в парк и маневровые.</w:t>
      </w:r>
    </w:p>
    <w:p w:rsidR="00AA76D3" w:rsidRDefault="00AA76D3">
      <w:pPr>
        <w:ind w:firstLine="851"/>
        <w:jc w:val="both"/>
        <w:rPr>
          <w:sz w:val="28"/>
        </w:rPr>
      </w:pPr>
      <w:r>
        <w:rPr>
          <w:sz w:val="28"/>
        </w:rPr>
        <w:t>В общем случае требования по безопасности движения поездов сводятся к следующему:</w:t>
      </w:r>
    </w:p>
    <w:p w:rsidR="00AA76D3" w:rsidRDefault="00AA76D3">
      <w:pPr>
        <w:numPr>
          <w:ilvl w:val="0"/>
          <w:numId w:val="7"/>
        </w:numPr>
        <w:jc w:val="both"/>
        <w:rPr>
          <w:sz w:val="28"/>
        </w:rPr>
      </w:pPr>
      <w:r>
        <w:rPr>
          <w:sz w:val="28"/>
        </w:rPr>
        <w:t>При не установленном маршруте стрелки должны быть свободны для пере</w:t>
      </w:r>
      <w:r>
        <w:rPr>
          <w:sz w:val="28"/>
        </w:rPr>
        <w:softHyphen/>
        <w:t>вода, а сигнальные приборы - находится в запрещающем положении.</w:t>
      </w:r>
    </w:p>
    <w:p w:rsidR="00AA76D3" w:rsidRDefault="00AA76D3">
      <w:pPr>
        <w:numPr>
          <w:ilvl w:val="0"/>
          <w:numId w:val="7"/>
        </w:numPr>
        <w:jc w:val="both"/>
        <w:rPr>
          <w:sz w:val="28"/>
        </w:rPr>
      </w:pPr>
      <w:r>
        <w:rPr>
          <w:sz w:val="28"/>
        </w:rPr>
        <w:t>Открытие сигнала возможно только при готовом маршруте и свободном пути следования.</w:t>
      </w:r>
    </w:p>
    <w:p w:rsidR="00AA76D3" w:rsidRDefault="00AA76D3">
      <w:pPr>
        <w:numPr>
          <w:ilvl w:val="0"/>
          <w:numId w:val="7"/>
        </w:numPr>
        <w:jc w:val="both"/>
        <w:rPr>
          <w:sz w:val="28"/>
        </w:rPr>
      </w:pPr>
      <w:r>
        <w:rPr>
          <w:sz w:val="28"/>
        </w:rPr>
        <w:t>При открытом сигнале должна быть исключена возможность перевода стрелки, входящей в маршрут. Освобождение её для перевода должно проис</w:t>
      </w:r>
      <w:r>
        <w:rPr>
          <w:sz w:val="28"/>
        </w:rPr>
        <w:softHyphen/>
        <w:t>ходить только после фактического проследования по ней поезда.</w:t>
      </w:r>
    </w:p>
    <w:p w:rsidR="00AA76D3" w:rsidRDefault="00AA76D3">
      <w:pPr>
        <w:jc w:val="both"/>
        <w:rPr>
          <w:sz w:val="28"/>
        </w:rPr>
      </w:pPr>
      <w:r>
        <w:rPr>
          <w:sz w:val="28"/>
        </w:rPr>
        <w:tab/>
        <w:t>Следовательно, органы и объекты управления на станциях находятся в определенных зависимостях друг от друга, которые выявляются в каждом кон</w:t>
      </w:r>
      <w:r>
        <w:rPr>
          <w:sz w:val="28"/>
        </w:rPr>
        <w:softHyphen/>
        <w:t>кретном случае при проектировании устройств централизации и излагаются в таблице зависимостей. Необходимо помнить, что при определении зависимо</w:t>
      </w:r>
      <w:r>
        <w:rPr>
          <w:sz w:val="28"/>
        </w:rPr>
        <w:softHyphen/>
        <w:t>стей маневровый маршрут следует рассматривать как путь следования состава от одного светофора до первого попутного, а если такового нет, то - за послед</w:t>
      </w:r>
      <w:r>
        <w:rPr>
          <w:sz w:val="28"/>
        </w:rPr>
        <w:softHyphen/>
        <w:t>ний встречный, хотя фактическое движение может быть и за первый встречный.</w:t>
      </w:r>
    </w:p>
    <w:p w:rsidR="00AA76D3" w:rsidRDefault="00AA76D3">
      <w:pPr>
        <w:ind w:firstLine="720"/>
        <w:jc w:val="both"/>
        <w:rPr>
          <w:sz w:val="28"/>
          <w:lang w:val="en-US"/>
        </w:rPr>
      </w:pPr>
      <w:r>
        <w:rPr>
          <w:sz w:val="28"/>
        </w:rPr>
        <w:t>В настоящее время на крупных станциях применяются системы, в кото</w:t>
      </w:r>
      <w:r>
        <w:rPr>
          <w:sz w:val="28"/>
        </w:rPr>
        <w:softHyphen/>
        <w:t>рых враждебные маршруты исключаются путем применения так называемого унифицированного принципа построения схем ЭЦ.</w:t>
      </w:r>
    </w:p>
    <w:p w:rsidR="00AA76D3" w:rsidRDefault="00AA76D3">
      <w:pPr>
        <w:jc w:val="both"/>
        <w:rPr>
          <w:sz w:val="28"/>
        </w:rPr>
      </w:pPr>
      <w:r>
        <w:rPr>
          <w:sz w:val="28"/>
        </w:rPr>
        <w:tab/>
        <w:t>Перечень основных поездных маршрутов с указанием основных и охран</w:t>
      </w:r>
      <w:r>
        <w:rPr>
          <w:sz w:val="28"/>
        </w:rPr>
        <w:softHyphen/>
        <w:t>ных стрелок приведен в табл. 2.1. Вариантные поездные маршруты с указанием стрелок, определяющих направление маршрута приведены в табл. 2.2. Манев</w:t>
      </w:r>
      <w:r>
        <w:rPr>
          <w:sz w:val="28"/>
        </w:rPr>
        <w:softHyphen/>
        <w:t>ровые маршруты - табл. 2.3.</w:t>
      </w:r>
    </w:p>
    <w:p w:rsidR="00AA76D3" w:rsidRDefault="00AA76D3">
      <w:pPr>
        <w:jc w:val="both"/>
        <w:rPr>
          <w:sz w:val="28"/>
        </w:rPr>
      </w:pPr>
    </w:p>
    <w:p w:rsidR="00AA76D3" w:rsidRDefault="00AA76D3">
      <w:pPr>
        <w:jc w:val="right"/>
        <w:rPr>
          <w:sz w:val="28"/>
        </w:rPr>
      </w:pPr>
    </w:p>
    <w:p w:rsidR="00AA76D3" w:rsidRDefault="00AA76D3">
      <w:pPr>
        <w:jc w:val="right"/>
        <w:rPr>
          <w:sz w:val="28"/>
        </w:rPr>
      </w:pPr>
    </w:p>
    <w:p w:rsidR="00AA76D3" w:rsidRDefault="00AA76D3">
      <w:pPr>
        <w:jc w:val="right"/>
        <w:rPr>
          <w:sz w:val="28"/>
        </w:rPr>
      </w:pPr>
    </w:p>
    <w:p w:rsidR="00AA76D3" w:rsidRDefault="00AA76D3">
      <w:pPr>
        <w:jc w:val="right"/>
        <w:rPr>
          <w:sz w:val="28"/>
        </w:rPr>
      </w:pPr>
    </w:p>
    <w:p w:rsidR="00AA76D3" w:rsidRDefault="00AA76D3">
      <w:pPr>
        <w:jc w:val="right"/>
        <w:rPr>
          <w:sz w:val="28"/>
        </w:rPr>
      </w:pPr>
    </w:p>
    <w:p w:rsidR="00AA76D3" w:rsidRDefault="00AA76D3">
      <w:pPr>
        <w:jc w:val="right"/>
        <w:rPr>
          <w:sz w:val="28"/>
        </w:rPr>
      </w:pPr>
    </w:p>
    <w:p w:rsidR="00AA76D3" w:rsidRDefault="00AA76D3">
      <w:pPr>
        <w:jc w:val="right"/>
        <w:rPr>
          <w:sz w:val="28"/>
        </w:rPr>
      </w:pPr>
    </w:p>
    <w:p w:rsidR="00AA76D3" w:rsidRDefault="00AA76D3">
      <w:pPr>
        <w:jc w:val="right"/>
        <w:rPr>
          <w:sz w:val="28"/>
        </w:rPr>
      </w:pPr>
    </w:p>
    <w:p w:rsidR="00AA76D3" w:rsidRDefault="00AA76D3">
      <w:pPr>
        <w:jc w:val="right"/>
        <w:rPr>
          <w:sz w:val="28"/>
        </w:rPr>
      </w:pPr>
    </w:p>
    <w:p w:rsidR="00AA76D3" w:rsidRDefault="00AA76D3">
      <w:pPr>
        <w:jc w:val="right"/>
        <w:rPr>
          <w:sz w:val="28"/>
        </w:rPr>
      </w:pPr>
      <w:r>
        <w:rPr>
          <w:sz w:val="28"/>
        </w:rPr>
        <w:t>Таблица 2.1</w:t>
      </w:r>
    </w:p>
    <w:p w:rsidR="00AA76D3" w:rsidRDefault="00AA76D3">
      <w:pPr>
        <w:pStyle w:val="1"/>
      </w:pPr>
      <w:r>
        <w:t>Перечень основных поездных маршрутов</w:t>
      </w:r>
    </w:p>
    <w:tbl>
      <w:tblPr>
        <w:tblW w:w="0" w:type="auto"/>
        <w:tblInd w:w="-123" w:type="dxa"/>
        <w:tblLayout w:type="fixed"/>
        <w:tblLook w:val="0000" w:firstRow="0" w:lastRow="0" w:firstColumn="0" w:lastColumn="0" w:noHBand="0" w:noVBand="0"/>
      </w:tblPr>
      <w:tblGrid>
        <w:gridCol w:w="534"/>
        <w:gridCol w:w="992"/>
        <w:gridCol w:w="1417"/>
        <w:gridCol w:w="993"/>
        <w:gridCol w:w="661"/>
        <w:gridCol w:w="661"/>
        <w:gridCol w:w="662"/>
        <w:gridCol w:w="661"/>
        <w:gridCol w:w="662"/>
        <w:gridCol w:w="661"/>
        <w:gridCol w:w="662"/>
        <w:gridCol w:w="473"/>
        <w:gridCol w:w="435"/>
        <w:gridCol w:w="415"/>
      </w:tblGrid>
      <w:tr w:rsidR="00AA76D3">
        <w:trPr>
          <w:cantSplit/>
        </w:trPr>
        <w:tc>
          <w:tcPr>
            <w:tcW w:w="534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AA76D3" w:rsidRDefault="00AA76D3">
            <w:pPr>
              <w:jc w:val="both"/>
              <w:rPr>
                <w:sz w:val="24"/>
              </w:rPr>
            </w:pPr>
          </w:p>
        </w:tc>
        <w:tc>
          <w:tcPr>
            <w:tcW w:w="992" w:type="dxa"/>
            <w:vMerge w:val="restart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AA76D3" w:rsidRDefault="00AA76D3">
            <w:pPr>
              <w:jc w:val="center"/>
            </w:pPr>
            <w:r>
              <w:t>мар</w:t>
            </w:r>
            <w:r>
              <w:softHyphen/>
              <w:t>шрута</w:t>
            </w:r>
          </w:p>
        </w:tc>
        <w:tc>
          <w:tcPr>
            <w:tcW w:w="1417" w:type="dxa"/>
            <w:vMerge w:val="restart"/>
            <w:tcBorders>
              <w:top w:val="single" w:sz="12" w:space="0" w:color="auto"/>
            </w:tcBorders>
            <w:vAlign w:val="center"/>
          </w:tcPr>
          <w:p w:rsidR="00AA76D3" w:rsidRDefault="00AA76D3">
            <w:pPr>
              <w:jc w:val="center"/>
            </w:pPr>
            <w:r>
              <w:t>наиме</w:t>
            </w:r>
            <w:r>
              <w:softHyphen/>
              <w:t>нование</w:t>
            </w:r>
          </w:p>
          <w:p w:rsidR="00AA76D3" w:rsidRDefault="00AA76D3">
            <w:pPr>
              <w:jc w:val="center"/>
            </w:pPr>
            <w:r>
              <w:t>мар</w:t>
            </w:r>
            <w:r>
              <w:softHyphen/>
              <w:t>шрута</w:t>
            </w:r>
          </w:p>
        </w:tc>
        <w:tc>
          <w:tcPr>
            <w:tcW w:w="993" w:type="dxa"/>
            <w:vMerge w:val="restart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AA76D3" w:rsidRDefault="00AA76D3">
            <w:pPr>
              <w:jc w:val="center"/>
            </w:pPr>
            <w:r>
              <w:t>Литера</w:t>
            </w:r>
          </w:p>
          <w:p w:rsidR="00AA76D3" w:rsidRDefault="00AA76D3">
            <w:pPr>
              <w:jc w:val="center"/>
            </w:pPr>
            <w:r>
              <w:t>Све</w:t>
            </w:r>
            <w:r>
              <w:softHyphen/>
              <w:t>то</w:t>
            </w:r>
            <w:r>
              <w:softHyphen/>
              <w:t>фора</w:t>
            </w:r>
          </w:p>
        </w:tc>
        <w:tc>
          <w:tcPr>
            <w:tcW w:w="5953" w:type="dxa"/>
            <w:gridSpan w:val="10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AA76D3" w:rsidRDefault="00AA76D3">
            <w:pPr>
              <w:jc w:val="center"/>
              <w:rPr>
                <w:sz w:val="24"/>
              </w:rPr>
            </w:pPr>
            <w:r>
              <w:rPr>
                <w:sz w:val="24"/>
              </w:rPr>
              <w:t>стрелки</w:t>
            </w:r>
          </w:p>
        </w:tc>
      </w:tr>
      <w:tr w:rsidR="00AA76D3">
        <w:trPr>
          <w:cantSplit/>
        </w:trPr>
        <w:tc>
          <w:tcPr>
            <w:tcW w:w="534" w:type="dxa"/>
            <w:vMerge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AA76D3" w:rsidRDefault="00AA76D3">
            <w:pPr>
              <w:jc w:val="both"/>
              <w:rPr>
                <w:sz w:val="24"/>
              </w:rPr>
            </w:pPr>
          </w:p>
        </w:tc>
        <w:tc>
          <w:tcPr>
            <w:tcW w:w="992" w:type="dxa"/>
            <w:vMerge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AA76D3" w:rsidRDefault="00AA76D3">
            <w:pPr>
              <w:jc w:val="center"/>
              <w:rPr>
                <w:sz w:val="24"/>
              </w:rPr>
            </w:pPr>
          </w:p>
        </w:tc>
        <w:tc>
          <w:tcPr>
            <w:tcW w:w="1417" w:type="dxa"/>
            <w:vMerge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AA76D3" w:rsidRDefault="00AA76D3">
            <w:pPr>
              <w:jc w:val="center"/>
              <w:rPr>
                <w:sz w:val="24"/>
              </w:rPr>
            </w:pPr>
          </w:p>
        </w:tc>
        <w:tc>
          <w:tcPr>
            <w:tcW w:w="993" w:type="dxa"/>
            <w:vMerge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AA76D3" w:rsidRDefault="00AA76D3">
            <w:pPr>
              <w:jc w:val="center"/>
              <w:rPr>
                <w:sz w:val="24"/>
              </w:rPr>
            </w:pPr>
          </w:p>
        </w:tc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AA76D3" w:rsidRDefault="00AA76D3">
            <w:pPr>
              <w:jc w:val="center"/>
              <w:rPr>
                <w:sz w:val="16"/>
              </w:rPr>
            </w:pPr>
            <w:r>
              <w:rPr>
                <w:sz w:val="16"/>
              </w:rPr>
              <w:t>1/5</w:t>
            </w:r>
          </w:p>
        </w:tc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AA76D3" w:rsidRDefault="00AA76D3">
            <w:pPr>
              <w:jc w:val="center"/>
              <w:rPr>
                <w:sz w:val="16"/>
              </w:rPr>
            </w:pPr>
            <w:r>
              <w:rPr>
                <w:sz w:val="16"/>
              </w:rPr>
              <w:t>3/7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AA76D3" w:rsidRDefault="00AA76D3">
            <w:pPr>
              <w:jc w:val="center"/>
              <w:rPr>
                <w:sz w:val="16"/>
              </w:rPr>
            </w:pPr>
            <w:r>
              <w:rPr>
                <w:sz w:val="16"/>
              </w:rPr>
              <w:t>9/11</w:t>
            </w:r>
          </w:p>
        </w:tc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AA76D3" w:rsidRDefault="00AA76D3">
            <w:pPr>
              <w:jc w:val="center"/>
              <w:rPr>
                <w:sz w:val="16"/>
              </w:rPr>
            </w:pPr>
            <w:r>
              <w:rPr>
                <w:sz w:val="16"/>
              </w:rPr>
              <w:t>13/15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AA76D3" w:rsidRDefault="00AA76D3">
            <w:pPr>
              <w:jc w:val="center"/>
              <w:rPr>
                <w:sz w:val="16"/>
              </w:rPr>
            </w:pPr>
            <w:r>
              <w:rPr>
                <w:sz w:val="16"/>
              </w:rPr>
              <w:t>17</w:t>
            </w:r>
          </w:p>
        </w:tc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AA76D3" w:rsidRDefault="00AA76D3">
            <w:pPr>
              <w:jc w:val="center"/>
              <w:rPr>
                <w:sz w:val="16"/>
              </w:rPr>
            </w:pPr>
            <w:r>
              <w:rPr>
                <w:sz w:val="16"/>
              </w:rPr>
              <w:t>19/21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AA76D3" w:rsidRDefault="00AA76D3">
            <w:pPr>
              <w:jc w:val="center"/>
              <w:rPr>
                <w:sz w:val="16"/>
              </w:rPr>
            </w:pPr>
            <w:r>
              <w:rPr>
                <w:sz w:val="16"/>
              </w:rPr>
              <w:t>23</w:t>
            </w: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AA76D3" w:rsidRDefault="00AA76D3">
            <w:pPr>
              <w:jc w:val="center"/>
              <w:rPr>
                <w:sz w:val="16"/>
              </w:rPr>
            </w:pPr>
            <w:r>
              <w:rPr>
                <w:sz w:val="16"/>
              </w:rPr>
              <w:t>25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A76D3" w:rsidRDefault="00AA76D3">
            <w:pPr>
              <w:jc w:val="center"/>
              <w:rPr>
                <w:sz w:val="16"/>
              </w:rPr>
            </w:pPr>
            <w:r>
              <w:rPr>
                <w:sz w:val="16"/>
              </w:rPr>
              <w:t>27</w:t>
            </w:r>
          </w:p>
        </w:tc>
        <w:tc>
          <w:tcPr>
            <w:tcW w:w="415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A76D3" w:rsidRDefault="00AA76D3">
            <w:pPr>
              <w:jc w:val="center"/>
              <w:rPr>
                <w:sz w:val="16"/>
              </w:rPr>
            </w:pPr>
            <w:r>
              <w:rPr>
                <w:sz w:val="16"/>
              </w:rPr>
              <w:t>29</w:t>
            </w:r>
          </w:p>
        </w:tc>
      </w:tr>
      <w:tr w:rsidR="00AA76D3">
        <w:trPr>
          <w:cantSplit/>
        </w:trPr>
        <w:tc>
          <w:tcPr>
            <w:tcW w:w="534" w:type="dxa"/>
            <w:vMerge w:val="restart"/>
            <w:tcBorders>
              <w:left w:val="single" w:sz="12" w:space="0" w:color="auto"/>
              <w:bottom w:val="nil"/>
            </w:tcBorders>
            <w:textDirection w:val="btLr"/>
            <w:vAlign w:val="center"/>
          </w:tcPr>
          <w:p w:rsidR="00AA76D3" w:rsidRDefault="00AA76D3">
            <w:pPr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прием</w:t>
            </w:r>
          </w:p>
        </w:tc>
        <w:tc>
          <w:tcPr>
            <w:tcW w:w="99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A76D3" w:rsidRDefault="00AA76D3">
            <w:pPr>
              <w:jc w:val="center"/>
              <w:rPr>
                <w:sz w:val="24"/>
              </w:rPr>
            </w:pPr>
          </w:p>
        </w:tc>
        <w:tc>
          <w:tcPr>
            <w:tcW w:w="1417" w:type="dxa"/>
            <w:vAlign w:val="center"/>
          </w:tcPr>
          <w:p w:rsidR="00AA76D3" w:rsidRDefault="00AA76D3">
            <w:pPr>
              <w:jc w:val="center"/>
              <w:rPr>
                <w:sz w:val="24"/>
              </w:rPr>
            </w:pPr>
            <w:r>
              <w:rPr>
                <w:sz w:val="24"/>
              </w:rPr>
              <w:t>На 1путь</w:t>
            </w:r>
          </w:p>
        </w:tc>
        <w:tc>
          <w:tcPr>
            <w:tcW w:w="99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A76D3" w:rsidRDefault="00AA76D3">
            <w:pPr>
              <w:pStyle w:val="1"/>
              <w:spacing w:line="240" w:lineRule="auto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Н</w:t>
            </w:r>
          </w:p>
        </w:tc>
        <w:tc>
          <w:tcPr>
            <w:tcW w:w="661" w:type="dxa"/>
            <w:vAlign w:val="center"/>
          </w:tcPr>
          <w:p w:rsidR="00AA76D3" w:rsidRDefault="00AA76D3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+</w:t>
            </w:r>
          </w:p>
        </w:tc>
        <w:tc>
          <w:tcPr>
            <w:tcW w:w="661" w:type="dxa"/>
            <w:tcBorders>
              <w:left w:val="single" w:sz="6" w:space="0" w:color="auto"/>
            </w:tcBorders>
            <w:vAlign w:val="center"/>
          </w:tcPr>
          <w:p w:rsidR="00AA76D3" w:rsidRDefault="00AA76D3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+</w:t>
            </w:r>
          </w:p>
        </w:tc>
        <w:tc>
          <w:tcPr>
            <w:tcW w:w="662" w:type="dxa"/>
            <w:tcBorders>
              <w:left w:val="single" w:sz="6" w:space="0" w:color="auto"/>
            </w:tcBorders>
            <w:vAlign w:val="center"/>
          </w:tcPr>
          <w:p w:rsidR="00AA76D3" w:rsidRDefault="00AA76D3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661" w:type="dxa"/>
            <w:tcBorders>
              <w:left w:val="single" w:sz="6" w:space="0" w:color="auto"/>
            </w:tcBorders>
            <w:vAlign w:val="center"/>
          </w:tcPr>
          <w:p w:rsidR="00AA76D3" w:rsidRDefault="00AA76D3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+</w:t>
            </w:r>
          </w:p>
        </w:tc>
        <w:tc>
          <w:tcPr>
            <w:tcW w:w="662" w:type="dxa"/>
            <w:tcBorders>
              <w:left w:val="single" w:sz="6" w:space="0" w:color="auto"/>
            </w:tcBorders>
            <w:vAlign w:val="center"/>
          </w:tcPr>
          <w:p w:rsidR="00AA76D3" w:rsidRDefault="00AA76D3">
            <w:pPr>
              <w:jc w:val="center"/>
              <w:rPr>
                <w:sz w:val="24"/>
              </w:rPr>
            </w:pPr>
          </w:p>
        </w:tc>
        <w:tc>
          <w:tcPr>
            <w:tcW w:w="661" w:type="dxa"/>
            <w:tcBorders>
              <w:left w:val="single" w:sz="6" w:space="0" w:color="auto"/>
            </w:tcBorders>
            <w:vAlign w:val="center"/>
          </w:tcPr>
          <w:p w:rsidR="00AA76D3" w:rsidRDefault="00AA76D3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+</w:t>
            </w:r>
          </w:p>
        </w:tc>
        <w:tc>
          <w:tcPr>
            <w:tcW w:w="66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A76D3" w:rsidRDefault="00AA76D3">
            <w:pPr>
              <w:jc w:val="center"/>
              <w:rPr>
                <w:sz w:val="24"/>
              </w:rPr>
            </w:pPr>
          </w:p>
        </w:tc>
        <w:tc>
          <w:tcPr>
            <w:tcW w:w="473" w:type="dxa"/>
            <w:vAlign w:val="center"/>
          </w:tcPr>
          <w:p w:rsidR="00AA76D3" w:rsidRDefault="00AA76D3">
            <w:pPr>
              <w:jc w:val="center"/>
              <w:rPr>
                <w:sz w:val="24"/>
              </w:rPr>
            </w:pPr>
          </w:p>
        </w:tc>
        <w:tc>
          <w:tcPr>
            <w:tcW w:w="435" w:type="dxa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A76D3" w:rsidRDefault="00AA76D3">
            <w:pPr>
              <w:jc w:val="center"/>
              <w:rPr>
                <w:sz w:val="24"/>
              </w:rPr>
            </w:pPr>
          </w:p>
        </w:tc>
        <w:tc>
          <w:tcPr>
            <w:tcW w:w="415" w:type="dxa"/>
            <w:tcBorders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A76D3" w:rsidRDefault="00AA76D3">
            <w:pPr>
              <w:jc w:val="center"/>
              <w:rPr>
                <w:sz w:val="24"/>
              </w:rPr>
            </w:pPr>
          </w:p>
        </w:tc>
      </w:tr>
      <w:tr w:rsidR="00AA76D3">
        <w:trPr>
          <w:cantSplit/>
        </w:trPr>
        <w:tc>
          <w:tcPr>
            <w:tcW w:w="534" w:type="dxa"/>
            <w:vMerge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:rsidR="00AA76D3" w:rsidRDefault="00AA76D3">
            <w:pPr>
              <w:jc w:val="center"/>
              <w:rPr>
                <w:sz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76D3" w:rsidRDefault="00AA76D3">
            <w:pPr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A76D3" w:rsidRDefault="00AA76D3">
            <w:pPr>
              <w:jc w:val="center"/>
              <w:rPr>
                <w:sz w:val="24"/>
              </w:rPr>
            </w:pPr>
            <w:r>
              <w:rPr>
                <w:sz w:val="24"/>
              </w:rPr>
              <w:t>На 3путь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76D3" w:rsidRDefault="00AA76D3">
            <w:pPr>
              <w:pStyle w:val="1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Н</w:t>
            </w:r>
          </w:p>
        </w:tc>
        <w:tc>
          <w:tcPr>
            <w:tcW w:w="661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A76D3" w:rsidRDefault="00AA76D3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+</w:t>
            </w:r>
          </w:p>
        </w:tc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AA76D3" w:rsidRDefault="00AA76D3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+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AA76D3" w:rsidRDefault="00AA76D3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AA76D3" w:rsidRDefault="00AA76D3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+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AA76D3" w:rsidRDefault="00AA76D3">
            <w:pPr>
              <w:jc w:val="center"/>
              <w:rPr>
                <w:sz w:val="24"/>
              </w:rPr>
            </w:pPr>
          </w:p>
        </w:tc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AA76D3" w:rsidRDefault="00AA76D3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-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76D3" w:rsidRDefault="00AA76D3">
            <w:pPr>
              <w:jc w:val="center"/>
              <w:rPr>
                <w:sz w:val="24"/>
                <w:lang w:val="en-US"/>
              </w:rPr>
            </w:pPr>
          </w:p>
        </w:tc>
        <w:tc>
          <w:tcPr>
            <w:tcW w:w="47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A76D3" w:rsidRDefault="00AA76D3">
            <w:pPr>
              <w:jc w:val="center"/>
              <w:rPr>
                <w:sz w:val="24"/>
                <w:lang w:val="en-US"/>
              </w:rPr>
            </w:pP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A76D3" w:rsidRDefault="00AA76D3">
            <w:pPr>
              <w:jc w:val="center"/>
              <w:rPr>
                <w:sz w:val="24"/>
              </w:rPr>
            </w:pPr>
          </w:p>
        </w:tc>
        <w:tc>
          <w:tcPr>
            <w:tcW w:w="41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A76D3" w:rsidRDefault="00AA76D3">
            <w:pPr>
              <w:jc w:val="center"/>
              <w:rPr>
                <w:sz w:val="24"/>
              </w:rPr>
            </w:pPr>
          </w:p>
        </w:tc>
      </w:tr>
      <w:tr w:rsidR="00AA76D3">
        <w:trPr>
          <w:cantSplit/>
        </w:trPr>
        <w:tc>
          <w:tcPr>
            <w:tcW w:w="534" w:type="dxa"/>
            <w:vMerge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:rsidR="00AA76D3" w:rsidRDefault="00AA76D3">
            <w:pPr>
              <w:jc w:val="center"/>
              <w:rPr>
                <w:sz w:val="24"/>
              </w:rPr>
            </w:pPr>
          </w:p>
        </w:tc>
        <w:tc>
          <w:tcPr>
            <w:tcW w:w="99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A76D3" w:rsidRDefault="00AA76D3">
            <w:pPr>
              <w:jc w:val="center"/>
              <w:rPr>
                <w:sz w:val="24"/>
              </w:rPr>
            </w:pPr>
          </w:p>
        </w:tc>
        <w:tc>
          <w:tcPr>
            <w:tcW w:w="1417" w:type="dxa"/>
            <w:vAlign w:val="center"/>
          </w:tcPr>
          <w:p w:rsidR="00AA76D3" w:rsidRDefault="00AA76D3">
            <w:pPr>
              <w:jc w:val="center"/>
              <w:rPr>
                <w:sz w:val="24"/>
              </w:rPr>
            </w:pPr>
            <w:r>
              <w:rPr>
                <w:sz w:val="24"/>
              </w:rPr>
              <w:t>На 5путь</w:t>
            </w:r>
          </w:p>
        </w:tc>
        <w:tc>
          <w:tcPr>
            <w:tcW w:w="99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A76D3" w:rsidRDefault="00AA76D3">
            <w:pPr>
              <w:jc w:val="center"/>
              <w:rPr>
                <w:sz w:val="24"/>
              </w:rPr>
            </w:pPr>
            <w:r>
              <w:rPr>
                <w:sz w:val="24"/>
              </w:rPr>
              <w:t>Н</w:t>
            </w:r>
          </w:p>
        </w:tc>
        <w:tc>
          <w:tcPr>
            <w:tcW w:w="661" w:type="dxa"/>
            <w:vAlign w:val="center"/>
          </w:tcPr>
          <w:p w:rsidR="00AA76D3" w:rsidRDefault="00AA76D3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-</w:t>
            </w:r>
          </w:p>
        </w:tc>
        <w:tc>
          <w:tcPr>
            <w:tcW w:w="661" w:type="dxa"/>
            <w:tcBorders>
              <w:left w:val="single" w:sz="6" w:space="0" w:color="auto"/>
            </w:tcBorders>
            <w:vAlign w:val="center"/>
          </w:tcPr>
          <w:p w:rsidR="00AA76D3" w:rsidRDefault="00AA76D3">
            <w:pPr>
              <w:jc w:val="center"/>
              <w:rPr>
                <w:sz w:val="24"/>
                <w:lang w:val="en-US"/>
              </w:rPr>
            </w:pPr>
          </w:p>
        </w:tc>
        <w:tc>
          <w:tcPr>
            <w:tcW w:w="662" w:type="dxa"/>
            <w:tcBorders>
              <w:left w:val="single" w:sz="6" w:space="0" w:color="auto"/>
            </w:tcBorders>
            <w:vAlign w:val="center"/>
          </w:tcPr>
          <w:p w:rsidR="00AA76D3" w:rsidRDefault="00AA76D3">
            <w:pPr>
              <w:jc w:val="center"/>
              <w:rPr>
                <w:sz w:val="24"/>
              </w:rPr>
            </w:pPr>
          </w:p>
        </w:tc>
        <w:tc>
          <w:tcPr>
            <w:tcW w:w="661" w:type="dxa"/>
            <w:tcBorders>
              <w:left w:val="single" w:sz="6" w:space="0" w:color="auto"/>
            </w:tcBorders>
            <w:vAlign w:val="center"/>
          </w:tcPr>
          <w:p w:rsidR="00AA76D3" w:rsidRDefault="00AA76D3">
            <w:pPr>
              <w:jc w:val="center"/>
              <w:rPr>
                <w:sz w:val="24"/>
              </w:rPr>
            </w:pPr>
          </w:p>
        </w:tc>
        <w:tc>
          <w:tcPr>
            <w:tcW w:w="662" w:type="dxa"/>
            <w:tcBorders>
              <w:left w:val="single" w:sz="6" w:space="0" w:color="auto"/>
            </w:tcBorders>
            <w:vAlign w:val="center"/>
          </w:tcPr>
          <w:p w:rsidR="00AA76D3" w:rsidRDefault="00AA76D3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661" w:type="dxa"/>
            <w:tcBorders>
              <w:left w:val="single" w:sz="6" w:space="0" w:color="auto"/>
            </w:tcBorders>
            <w:vAlign w:val="center"/>
          </w:tcPr>
          <w:p w:rsidR="00AA76D3" w:rsidRDefault="00AA76D3">
            <w:pPr>
              <w:jc w:val="center"/>
              <w:rPr>
                <w:sz w:val="24"/>
                <w:lang w:val="en-US"/>
              </w:rPr>
            </w:pPr>
          </w:p>
        </w:tc>
        <w:tc>
          <w:tcPr>
            <w:tcW w:w="66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A76D3" w:rsidRDefault="00AA76D3">
            <w:pPr>
              <w:jc w:val="center"/>
              <w:rPr>
                <w:sz w:val="24"/>
              </w:rPr>
            </w:pPr>
          </w:p>
        </w:tc>
        <w:tc>
          <w:tcPr>
            <w:tcW w:w="473" w:type="dxa"/>
            <w:vAlign w:val="center"/>
          </w:tcPr>
          <w:p w:rsidR="00AA76D3" w:rsidRDefault="00AA76D3">
            <w:pPr>
              <w:jc w:val="center"/>
              <w:rPr>
                <w:sz w:val="24"/>
                <w:lang w:val="en-US"/>
              </w:rPr>
            </w:pP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A76D3" w:rsidRDefault="00AA76D3">
            <w:pPr>
              <w:jc w:val="center"/>
              <w:rPr>
                <w:sz w:val="24"/>
              </w:rPr>
            </w:pPr>
          </w:p>
        </w:tc>
        <w:tc>
          <w:tcPr>
            <w:tcW w:w="41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A76D3" w:rsidRDefault="00AA76D3">
            <w:pPr>
              <w:jc w:val="center"/>
              <w:rPr>
                <w:sz w:val="24"/>
              </w:rPr>
            </w:pPr>
          </w:p>
        </w:tc>
      </w:tr>
      <w:tr w:rsidR="00AA76D3">
        <w:trPr>
          <w:cantSplit/>
        </w:trPr>
        <w:tc>
          <w:tcPr>
            <w:tcW w:w="534" w:type="dxa"/>
            <w:vMerge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:rsidR="00AA76D3" w:rsidRDefault="00AA76D3">
            <w:pPr>
              <w:jc w:val="center"/>
              <w:rPr>
                <w:sz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AA76D3" w:rsidRDefault="00AA76D3">
            <w:pPr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</w:tcBorders>
            <w:vAlign w:val="center"/>
          </w:tcPr>
          <w:p w:rsidR="00AA76D3" w:rsidRDefault="00AA76D3">
            <w:pPr>
              <w:jc w:val="center"/>
              <w:rPr>
                <w:sz w:val="24"/>
              </w:rPr>
            </w:pPr>
            <w:r>
              <w:rPr>
                <w:sz w:val="24"/>
              </w:rPr>
              <w:t>На 4путь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AA76D3" w:rsidRDefault="00AA76D3">
            <w:pPr>
              <w:jc w:val="center"/>
              <w:rPr>
                <w:sz w:val="24"/>
              </w:rPr>
            </w:pPr>
            <w:r>
              <w:rPr>
                <w:sz w:val="24"/>
              </w:rPr>
              <w:t>Н</w:t>
            </w:r>
          </w:p>
        </w:tc>
        <w:tc>
          <w:tcPr>
            <w:tcW w:w="661" w:type="dxa"/>
            <w:tcBorders>
              <w:top w:val="single" w:sz="6" w:space="0" w:color="auto"/>
            </w:tcBorders>
            <w:vAlign w:val="center"/>
          </w:tcPr>
          <w:p w:rsidR="00AA76D3" w:rsidRDefault="00AA76D3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+</w:t>
            </w:r>
          </w:p>
        </w:tc>
        <w:tc>
          <w:tcPr>
            <w:tcW w:w="661" w:type="dxa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:rsidR="00AA76D3" w:rsidRDefault="00AA76D3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+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:rsidR="00AA76D3" w:rsidRDefault="00AA76D3">
            <w:pPr>
              <w:jc w:val="center"/>
              <w:rPr>
                <w:sz w:val="24"/>
                <w:lang w:val="en-US"/>
              </w:rPr>
            </w:pPr>
          </w:p>
        </w:tc>
        <w:tc>
          <w:tcPr>
            <w:tcW w:w="661" w:type="dxa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:rsidR="00AA76D3" w:rsidRDefault="00AA76D3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-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:rsidR="00AA76D3" w:rsidRDefault="00AA76D3">
            <w:pPr>
              <w:jc w:val="center"/>
              <w:rPr>
                <w:sz w:val="24"/>
                <w:lang w:val="en-US"/>
              </w:rPr>
            </w:pPr>
          </w:p>
        </w:tc>
        <w:tc>
          <w:tcPr>
            <w:tcW w:w="661" w:type="dxa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:rsidR="00AA76D3" w:rsidRDefault="00AA76D3">
            <w:pPr>
              <w:jc w:val="center"/>
              <w:rPr>
                <w:sz w:val="24"/>
              </w:rPr>
            </w:pP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AA76D3" w:rsidRDefault="00AA76D3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-</w:t>
            </w:r>
          </w:p>
        </w:tc>
        <w:tc>
          <w:tcPr>
            <w:tcW w:w="473" w:type="dxa"/>
            <w:tcBorders>
              <w:top w:val="single" w:sz="6" w:space="0" w:color="auto"/>
            </w:tcBorders>
            <w:vAlign w:val="center"/>
          </w:tcPr>
          <w:p w:rsidR="00AA76D3" w:rsidRDefault="00AA76D3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A76D3" w:rsidRDefault="00AA76D3">
            <w:pPr>
              <w:jc w:val="center"/>
              <w:rPr>
                <w:sz w:val="24"/>
                <w:lang w:val="en-US"/>
              </w:rPr>
            </w:pPr>
          </w:p>
        </w:tc>
        <w:tc>
          <w:tcPr>
            <w:tcW w:w="41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A76D3" w:rsidRDefault="00AA76D3">
            <w:pPr>
              <w:jc w:val="center"/>
              <w:rPr>
                <w:sz w:val="24"/>
                <w:lang w:val="en-US"/>
              </w:rPr>
            </w:pPr>
          </w:p>
        </w:tc>
      </w:tr>
      <w:tr w:rsidR="00AA76D3">
        <w:trPr>
          <w:cantSplit/>
          <w:trHeight w:val="268"/>
        </w:trPr>
        <w:tc>
          <w:tcPr>
            <w:tcW w:w="534" w:type="dxa"/>
            <w:vMerge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:rsidR="00AA76D3" w:rsidRDefault="00AA76D3">
            <w:pPr>
              <w:jc w:val="center"/>
              <w:rPr>
                <w:sz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A76D3" w:rsidRDefault="00AA76D3">
            <w:pPr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AA76D3" w:rsidRDefault="00AA76D3">
            <w:pPr>
              <w:jc w:val="center"/>
              <w:rPr>
                <w:sz w:val="24"/>
              </w:rPr>
            </w:pPr>
            <w:r>
              <w:rPr>
                <w:sz w:val="24"/>
              </w:rPr>
              <w:t>На 6путь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A76D3" w:rsidRDefault="00AA76D3">
            <w:pPr>
              <w:jc w:val="center"/>
              <w:rPr>
                <w:sz w:val="24"/>
              </w:rPr>
            </w:pPr>
            <w:r>
              <w:rPr>
                <w:sz w:val="24"/>
              </w:rPr>
              <w:t>Н</w:t>
            </w:r>
          </w:p>
        </w:tc>
        <w:tc>
          <w:tcPr>
            <w:tcW w:w="661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AA76D3" w:rsidRDefault="00AA76D3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+</w:t>
            </w:r>
          </w:p>
        </w:tc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:rsidR="00AA76D3" w:rsidRDefault="00AA76D3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+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:rsidR="00AA76D3" w:rsidRDefault="00AA76D3">
            <w:pPr>
              <w:jc w:val="center"/>
              <w:rPr>
                <w:sz w:val="24"/>
                <w:lang w:val="en-US"/>
              </w:rPr>
            </w:pPr>
          </w:p>
        </w:tc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:rsidR="00AA76D3" w:rsidRDefault="00AA76D3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-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:rsidR="00AA76D3" w:rsidRDefault="00AA76D3">
            <w:pPr>
              <w:jc w:val="center"/>
              <w:rPr>
                <w:sz w:val="24"/>
                <w:lang w:val="en-US"/>
              </w:rPr>
            </w:pPr>
          </w:p>
        </w:tc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:rsidR="00AA76D3" w:rsidRDefault="00AA76D3">
            <w:pPr>
              <w:jc w:val="center"/>
              <w:rPr>
                <w:sz w:val="24"/>
              </w:rPr>
            </w:pP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A76D3" w:rsidRDefault="00AA76D3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47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AA76D3" w:rsidRDefault="00AA76D3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6D3" w:rsidRDefault="00AA76D3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-</w:t>
            </w:r>
          </w:p>
        </w:tc>
        <w:tc>
          <w:tcPr>
            <w:tcW w:w="415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A76D3" w:rsidRDefault="00AA76D3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+</w:t>
            </w:r>
          </w:p>
        </w:tc>
      </w:tr>
      <w:tr w:rsidR="00AA76D3">
        <w:trPr>
          <w:cantSplit/>
          <w:trHeight w:val="302"/>
        </w:trPr>
        <w:tc>
          <w:tcPr>
            <w:tcW w:w="534" w:type="dxa"/>
            <w:vMerge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:rsidR="00AA76D3" w:rsidRDefault="00AA76D3">
            <w:pPr>
              <w:jc w:val="center"/>
              <w:rPr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A76D3" w:rsidRDefault="00AA76D3">
            <w:pPr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A76D3" w:rsidRDefault="00AA76D3">
            <w:pPr>
              <w:jc w:val="center"/>
              <w:rPr>
                <w:sz w:val="24"/>
              </w:rPr>
            </w:pPr>
            <w:r>
              <w:rPr>
                <w:sz w:val="24"/>
              </w:rPr>
              <w:t>На 8путь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A76D3" w:rsidRDefault="00AA76D3">
            <w:pPr>
              <w:jc w:val="center"/>
              <w:rPr>
                <w:sz w:val="24"/>
              </w:rPr>
            </w:pPr>
            <w:r>
              <w:rPr>
                <w:sz w:val="24"/>
              </w:rPr>
              <w:t>Н</w:t>
            </w:r>
          </w:p>
        </w:tc>
        <w:tc>
          <w:tcPr>
            <w:tcW w:w="6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A76D3" w:rsidRDefault="00AA76D3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+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:rsidR="00AA76D3" w:rsidRDefault="00AA76D3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+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:rsidR="00AA76D3" w:rsidRDefault="00AA76D3">
            <w:pPr>
              <w:jc w:val="center"/>
              <w:rPr>
                <w:sz w:val="24"/>
                <w:lang w:val="en-US"/>
              </w:rPr>
            </w:pPr>
          </w:p>
        </w:tc>
        <w:tc>
          <w:tcPr>
            <w:tcW w:w="66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:rsidR="00AA76D3" w:rsidRDefault="00AA76D3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-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:rsidR="00AA76D3" w:rsidRDefault="00AA76D3">
            <w:pPr>
              <w:jc w:val="center"/>
              <w:rPr>
                <w:sz w:val="24"/>
                <w:lang w:val="en-US"/>
              </w:rPr>
            </w:pPr>
          </w:p>
        </w:tc>
        <w:tc>
          <w:tcPr>
            <w:tcW w:w="66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:rsidR="00AA76D3" w:rsidRDefault="00AA76D3">
            <w:pPr>
              <w:jc w:val="center"/>
              <w:rPr>
                <w:sz w:val="24"/>
              </w:rPr>
            </w:pPr>
          </w:p>
        </w:tc>
        <w:tc>
          <w:tcPr>
            <w:tcW w:w="66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A76D3" w:rsidRDefault="00AA76D3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47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A76D3" w:rsidRDefault="00AA76D3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6D3" w:rsidRDefault="00AA76D3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-</w:t>
            </w:r>
          </w:p>
        </w:tc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A76D3" w:rsidRDefault="00AA76D3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-</w:t>
            </w:r>
          </w:p>
        </w:tc>
      </w:tr>
      <w:tr w:rsidR="00AA76D3">
        <w:trPr>
          <w:cantSplit/>
          <w:trHeight w:val="57"/>
        </w:trPr>
        <w:tc>
          <w:tcPr>
            <w:tcW w:w="534" w:type="dxa"/>
            <w:vMerge w:val="restart"/>
            <w:tcBorders>
              <w:top w:val="single" w:sz="12" w:space="0" w:color="auto"/>
              <w:left w:val="single" w:sz="12" w:space="0" w:color="auto"/>
              <w:bottom w:val="nil"/>
            </w:tcBorders>
            <w:textDirection w:val="btLr"/>
            <w:vAlign w:val="center"/>
          </w:tcPr>
          <w:p w:rsidR="00AA76D3" w:rsidRDefault="00AA76D3">
            <w:pPr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отправ–ление</w:t>
            </w:r>
          </w:p>
        </w:tc>
        <w:tc>
          <w:tcPr>
            <w:tcW w:w="99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76D3" w:rsidRDefault="00AA76D3">
            <w:pPr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bottom w:val="single" w:sz="6" w:space="0" w:color="auto"/>
            </w:tcBorders>
            <w:vAlign w:val="center"/>
          </w:tcPr>
          <w:p w:rsidR="00AA76D3" w:rsidRDefault="00AA76D3">
            <w:pPr>
              <w:jc w:val="center"/>
              <w:rPr>
                <w:sz w:val="24"/>
              </w:rPr>
            </w:pPr>
            <w:r>
              <w:rPr>
                <w:sz w:val="24"/>
              </w:rPr>
              <w:t>Со 2 пути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76D3" w:rsidRDefault="00AA76D3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Ч2</w:t>
            </w:r>
          </w:p>
        </w:tc>
        <w:tc>
          <w:tcPr>
            <w:tcW w:w="661" w:type="dxa"/>
            <w:tcBorders>
              <w:bottom w:val="single" w:sz="6" w:space="0" w:color="auto"/>
            </w:tcBorders>
            <w:vAlign w:val="center"/>
          </w:tcPr>
          <w:p w:rsidR="00AA76D3" w:rsidRDefault="00AA76D3">
            <w:pPr>
              <w:jc w:val="center"/>
              <w:rPr>
                <w:sz w:val="24"/>
              </w:rPr>
            </w:pPr>
          </w:p>
        </w:tc>
        <w:tc>
          <w:tcPr>
            <w:tcW w:w="661" w:type="dxa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:rsidR="00AA76D3" w:rsidRDefault="00AA76D3">
            <w:pPr>
              <w:jc w:val="center"/>
              <w:rPr>
                <w:sz w:val="24"/>
                <w:lang w:val="en-US"/>
              </w:rPr>
            </w:pPr>
          </w:p>
        </w:tc>
        <w:tc>
          <w:tcPr>
            <w:tcW w:w="662" w:type="dxa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:rsidR="00AA76D3" w:rsidRDefault="00AA76D3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661" w:type="dxa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:rsidR="00AA76D3" w:rsidRDefault="00AA76D3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+</w:t>
            </w:r>
          </w:p>
        </w:tc>
        <w:tc>
          <w:tcPr>
            <w:tcW w:w="662" w:type="dxa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:rsidR="00AA76D3" w:rsidRDefault="00AA76D3">
            <w:pPr>
              <w:jc w:val="center"/>
              <w:rPr>
                <w:sz w:val="24"/>
                <w:lang w:val="en-US"/>
              </w:rPr>
            </w:pPr>
          </w:p>
        </w:tc>
        <w:tc>
          <w:tcPr>
            <w:tcW w:w="661" w:type="dxa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:rsidR="00AA76D3" w:rsidRDefault="00AA76D3">
            <w:pPr>
              <w:jc w:val="center"/>
              <w:rPr>
                <w:sz w:val="24"/>
                <w:lang w:val="en-US"/>
              </w:rPr>
            </w:pPr>
          </w:p>
        </w:tc>
        <w:tc>
          <w:tcPr>
            <w:tcW w:w="66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76D3" w:rsidRDefault="00AA76D3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473" w:type="dxa"/>
            <w:tcBorders>
              <w:bottom w:val="single" w:sz="6" w:space="0" w:color="auto"/>
            </w:tcBorders>
            <w:vAlign w:val="center"/>
          </w:tcPr>
          <w:p w:rsidR="00AA76D3" w:rsidRDefault="00AA76D3">
            <w:pPr>
              <w:jc w:val="center"/>
              <w:rPr>
                <w:sz w:val="24"/>
              </w:rPr>
            </w:pPr>
          </w:p>
        </w:tc>
        <w:tc>
          <w:tcPr>
            <w:tcW w:w="435" w:type="dxa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A76D3" w:rsidRDefault="00AA76D3">
            <w:pPr>
              <w:jc w:val="center"/>
              <w:rPr>
                <w:sz w:val="24"/>
              </w:rPr>
            </w:pPr>
          </w:p>
        </w:tc>
        <w:tc>
          <w:tcPr>
            <w:tcW w:w="415" w:type="dxa"/>
            <w:tcBorders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A76D3" w:rsidRDefault="00AA76D3">
            <w:pPr>
              <w:jc w:val="center"/>
              <w:rPr>
                <w:sz w:val="24"/>
              </w:rPr>
            </w:pPr>
          </w:p>
        </w:tc>
      </w:tr>
      <w:tr w:rsidR="00AA76D3">
        <w:trPr>
          <w:cantSplit/>
        </w:trPr>
        <w:tc>
          <w:tcPr>
            <w:tcW w:w="534" w:type="dxa"/>
            <w:vMerge/>
            <w:tcBorders>
              <w:top w:val="nil"/>
              <w:left w:val="single" w:sz="12" w:space="0" w:color="auto"/>
              <w:bottom w:val="nil"/>
            </w:tcBorders>
            <w:textDirection w:val="btLr"/>
            <w:vAlign w:val="center"/>
          </w:tcPr>
          <w:p w:rsidR="00AA76D3" w:rsidRDefault="00AA76D3">
            <w:pPr>
              <w:ind w:left="113" w:right="113"/>
              <w:jc w:val="center"/>
              <w:rPr>
                <w:sz w:val="16"/>
              </w:rPr>
            </w:pPr>
          </w:p>
        </w:tc>
        <w:tc>
          <w:tcPr>
            <w:tcW w:w="99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76D3" w:rsidRDefault="00AA76D3">
            <w:pPr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bottom w:val="single" w:sz="6" w:space="0" w:color="auto"/>
            </w:tcBorders>
            <w:vAlign w:val="center"/>
          </w:tcPr>
          <w:p w:rsidR="00AA76D3" w:rsidRDefault="00AA76D3">
            <w:pPr>
              <w:jc w:val="center"/>
              <w:rPr>
                <w:sz w:val="24"/>
              </w:rPr>
            </w:pPr>
            <w:r>
              <w:rPr>
                <w:sz w:val="24"/>
              </w:rPr>
              <w:t>С 3 пути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76D3" w:rsidRDefault="00AA76D3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Ч3</w:t>
            </w:r>
          </w:p>
        </w:tc>
        <w:tc>
          <w:tcPr>
            <w:tcW w:w="661" w:type="dxa"/>
            <w:tcBorders>
              <w:bottom w:val="single" w:sz="6" w:space="0" w:color="auto"/>
            </w:tcBorders>
            <w:vAlign w:val="center"/>
          </w:tcPr>
          <w:p w:rsidR="00AA76D3" w:rsidRDefault="00AA76D3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661" w:type="dxa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:rsidR="00AA76D3" w:rsidRDefault="00AA76D3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+</w:t>
            </w:r>
          </w:p>
        </w:tc>
        <w:tc>
          <w:tcPr>
            <w:tcW w:w="662" w:type="dxa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:rsidR="00AA76D3" w:rsidRDefault="00AA76D3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-</w:t>
            </w:r>
          </w:p>
        </w:tc>
        <w:tc>
          <w:tcPr>
            <w:tcW w:w="661" w:type="dxa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:rsidR="00AA76D3" w:rsidRDefault="00AA76D3">
            <w:pPr>
              <w:jc w:val="center"/>
              <w:rPr>
                <w:sz w:val="24"/>
                <w:lang w:val="en-US"/>
              </w:rPr>
            </w:pPr>
          </w:p>
        </w:tc>
        <w:tc>
          <w:tcPr>
            <w:tcW w:w="662" w:type="dxa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:rsidR="00AA76D3" w:rsidRDefault="00AA76D3">
            <w:pPr>
              <w:jc w:val="center"/>
              <w:rPr>
                <w:sz w:val="24"/>
              </w:rPr>
            </w:pPr>
          </w:p>
        </w:tc>
        <w:tc>
          <w:tcPr>
            <w:tcW w:w="661" w:type="dxa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:rsidR="00AA76D3" w:rsidRDefault="00AA76D3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-</w:t>
            </w:r>
          </w:p>
        </w:tc>
        <w:tc>
          <w:tcPr>
            <w:tcW w:w="66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76D3" w:rsidRDefault="00AA76D3">
            <w:pPr>
              <w:jc w:val="center"/>
              <w:rPr>
                <w:sz w:val="24"/>
                <w:lang w:val="en-US"/>
              </w:rPr>
            </w:pPr>
          </w:p>
        </w:tc>
        <w:tc>
          <w:tcPr>
            <w:tcW w:w="473" w:type="dxa"/>
            <w:tcBorders>
              <w:bottom w:val="single" w:sz="6" w:space="0" w:color="auto"/>
            </w:tcBorders>
            <w:vAlign w:val="center"/>
          </w:tcPr>
          <w:p w:rsidR="00AA76D3" w:rsidRDefault="00AA76D3">
            <w:pPr>
              <w:jc w:val="center"/>
              <w:rPr>
                <w:sz w:val="24"/>
                <w:lang w:val="en-US"/>
              </w:rPr>
            </w:pPr>
          </w:p>
        </w:tc>
        <w:tc>
          <w:tcPr>
            <w:tcW w:w="435" w:type="dxa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A76D3" w:rsidRDefault="00AA76D3">
            <w:pPr>
              <w:jc w:val="center"/>
              <w:rPr>
                <w:sz w:val="24"/>
              </w:rPr>
            </w:pPr>
          </w:p>
        </w:tc>
        <w:tc>
          <w:tcPr>
            <w:tcW w:w="415" w:type="dxa"/>
            <w:tcBorders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A76D3" w:rsidRDefault="00AA76D3">
            <w:pPr>
              <w:jc w:val="center"/>
              <w:rPr>
                <w:sz w:val="24"/>
              </w:rPr>
            </w:pPr>
          </w:p>
        </w:tc>
      </w:tr>
      <w:tr w:rsidR="00AA76D3">
        <w:trPr>
          <w:cantSplit/>
        </w:trPr>
        <w:tc>
          <w:tcPr>
            <w:tcW w:w="534" w:type="dxa"/>
            <w:vMerge/>
            <w:tcBorders>
              <w:top w:val="nil"/>
              <w:left w:val="single" w:sz="12" w:space="0" w:color="auto"/>
              <w:bottom w:val="nil"/>
            </w:tcBorders>
            <w:textDirection w:val="btLr"/>
            <w:vAlign w:val="center"/>
          </w:tcPr>
          <w:p w:rsidR="00AA76D3" w:rsidRDefault="00AA76D3">
            <w:pPr>
              <w:ind w:left="113" w:right="113"/>
              <w:jc w:val="center"/>
              <w:rPr>
                <w:sz w:val="16"/>
              </w:rPr>
            </w:pPr>
          </w:p>
        </w:tc>
        <w:tc>
          <w:tcPr>
            <w:tcW w:w="99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A76D3" w:rsidRDefault="00AA76D3">
            <w:pPr>
              <w:jc w:val="center"/>
              <w:rPr>
                <w:sz w:val="24"/>
              </w:rPr>
            </w:pPr>
          </w:p>
        </w:tc>
        <w:tc>
          <w:tcPr>
            <w:tcW w:w="1417" w:type="dxa"/>
            <w:vAlign w:val="center"/>
          </w:tcPr>
          <w:p w:rsidR="00AA76D3" w:rsidRDefault="00AA76D3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С 5 пути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76D3" w:rsidRDefault="00AA76D3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Ч5</w:t>
            </w:r>
          </w:p>
        </w:tc>
        <w:tc>
          <w:tcPr>
            <w:tcW w:w="661" w:type="dxa"/>
            <w:tcBorders>
              <w:bottom w:val="single" w:sz="6" w:space="0" w:color="auto"/>
            </w:tcBorders>
            <w:vAlign w:val="center"/>
          </w:tcPr>
          <w:p w:rsidR="00AA76D3" w:rsidRDefault="00AA76D3">
            <w:pPr>
              <w:jc w:val="center"/>
              <w:rPr>
                <w:sz w:val="24"/>
              </w:rPr>
            </w:pPr>
          </w:p>
        </w:tc>
        <w:tc>
          <w:tcPr>
            <w:tcW w:w="661" w:type="dxa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:rsidR="00AA76D3" w:rsidRDefault="00AA76D3">
            <w:pPr>
              <w:jc w:val="center"/>
              <w:rPr>
                <w:sz w:val="24"/>
                <w:lang w:val="en-US"/>
              </w:rPr>
            </w:pPr>
          </w:p>
        </w:tc>
        <w:tc>
          <w:tcPr>
            <w:tcW w:w="662" w:type="dxa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:rsidR="00AA76D3" w:rsidRDefault="00AA76D3">
            <w:pPr>
              <w:jc w:val="center"/>
              <w:rPr>
                <w:sz w:val="24"/>
                <w:lang w:val="en-US"/>
              </w:rPr>
            </w:pPr>
          </w:p>
        </w:tc>
        <w:tc>
          <w:tcPr>
            <w:tcW w:w="661" w:type="dxa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:rsidR="00AA76D3" w:rsidRDefault="00AA76D3">
            <w:pPr>
              <w:jc w:val="center"/>
              <w:rPr>
                <w:sz w:val="24"/>
                <w:lang w:val="en-US"/>
              </w:rPr>
            </w:pPr>
          </w:p>
        </w:tc>
        <w:tc>
          <w:tcPr>
            <w:tcW w:w="662" w:type="dxa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:rsidR="00AA76D3" w:rsidRDefault="00AA76D3">
            <w:pPr>
              <w:jc w:val="center"/>
              <w:rPr>
                <w:sz w:val="24"/>
              </w:rPr>
            </w:pPr>
          </w:p>
        </w:tc>
        <w:tc>
          <w:tcPr>
            <w:tcW w:w="661" w:type="dxa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:rsidR="00AA76D3" w:rsidRDefault="00AA76D3">
            <w:pPr>
              <w:jc w:val="center"/>
              <w:rPr>
                <w:sz w:val="24"/>
                <w:lang w:val="en-US"/>
              </w:rPr>
            </w:pPr>
          </w:p>
        </w:tc>
        <w:tc>
          <w:tcPr>
            <w:tcW w:w="66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76D3" w:rsidRDefault="00AA76D3">
            <w:pPr>
              <w:jc w:val="center"/>
              <w:rPr>
                <w:sz w:val="24"/>
                <w:lang w:val="en-US"/>
              </w:rPr>
            </w:pPr>
          </w:p>
        </w:tc>
        <w:tc>
          <w:tcPr>
            <w:tcW w:w="473" w:type="dxa"/>
            <w:tcBorders>
              <w:bottom w:val="single" w:sz="6" w:space="0" w:color="auto"/>
            </w:tcBorders>
            <w:vAlign w:val="center"/>
          </w:tcPr>
          <w:p w:rsidR="00AA76D3" w:rsidRDefault="00AA76D3">
            <w:pPr>
              <w:jc w:val="center"/>
              <w:rPr>
                <w:sz w:val="24"/>
                <w:lang w:val="en-US"/>
              </w:rPr>
            </w:pP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A76D3" w:rsidRDefault="00AA76D3">
            <w:pPr>
              <w:jc w:val="center"/>
              <w:rPr>
                <w:sz w:val="24"/>
              </w:rPr>
            </w:pPr>
          </w:p>
        </w:tc>
        <w:tc>
          <w:tcPr>
            <w:tcW w:w="41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A76D3" w:rsidRDefault="00AA76D3">
            <w:pPr>
              <w:jc w:val="center"/>
              <w:rPr>
                <w:sz w:val="24"/>
              </w:rPr>
            </w:pPr>
          </w:p>
        </w:tc>
      </w:tr>
      <w:tr w:rsidR="00AA76D3">
        <w:trPr>
          <w:cantSplit/>
        </w:trPr>
        <w:tc>
          <w:tcPr>
            <w:tcW w:w="534" w:type="dxa"/>
            <w:vMerge/>
            <w:tcBorders>
              <w:top w:val="nil"/>
              <w:left w:val="single" w:sz="12" w:space="0" w:color="auto"/>
              <w:bottom w:val="nil"/>
            </w:tcBorders>
            <w:textDirection w:val="btLr"/>
            <w:vAlign w:val="center"/>
          </w:tcPr>
          <w:p w:rsidR="00AA76D3" w:rsidRDefault="00AA76D3">
            <w:pPr>
              <w:ind w:left="113" w:right="113"/>
              <w:jc w:val="center"/>
              <w:rPr>
                <w:sz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76D3" w:rsidRDefault="00AA76D3">
            <w:pPr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A76D3" w:rsidRDefault="00AA76D3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С 4 пути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76D3" w:rsidRDefault="00AA76D3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Ч4</w:t>
            </w:r>
          </w:p>
        </w:tc>
        <w:tc>
          <w:tcPr>
            <w:tcW w:w="661" w:type="dxa"/>
            <w:vAlign w:val="center"/>
          </w:tcPr>
          <w:p w:rsidR="00AA76D3" w:rsidRDefault="00AA76D3">
            <w:pPr>
              <w:jc w:val="center"/>
              <w:rPr>
                <w:sz w:val="24"/>
              </w:rPr>
            </w:pPr>
          </w:p>
        </w:tc>
        <w:tc>
          <w:tcPr>
            <w:tcW w:w="661" w:type="dxa"/>
            <w:tcBorders>
              <w:left w:val="single" w:sz="6" w:space="0" w:color="auto"/>
            </w:tcBorders>
            <w:vAlign w:val="center"/>
          </w:tcPr>
          <w:p w:rsidR="00AA76D3" w:rsidRDefault="00AA76D3">
            <w:pPr>
              <w:jc w:val="center"/>
              <w:rPr>
                <w:sz w:val="24"/>
                <w:lang w:val="en-US"/>
              </w:rPr>
            </w:pPr>
          </w:p>
        </w:tc>
        <w:tc>
          <w:tcPr>
            <w:tcW w:w="662" w:type="dxa"/>
            <w:tcBorders>
              <w:left w:val="single" w:sz="6" w:space="0" w:color="auto"/>
            </w:tcBorders>
            <w:vAlign w:val="center"/>
          </w:tcPr>
          <w:p w:rsidR="00AA76D3" w:rsidRDefault="00AA76D3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+</w:t>
            </w:r>
          </w:p>
        </w:tc>
        <w:tc>
          <w:tcPr>
            <w:tcW w:w="661" w:type="dxa"/>
            <w:tcBorders>
              <w:left w:val="single" w:sz="6" w:space="0" w:color="auto"/>
            </w:tcBorders>
            <w:vAlign w:val="center"/>
          </w:tcPr>
          <w:p w:rsidR="00AA76D3" w:rsidRDefault="00AA76D3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+</w:t>
            </w:r>
          </w:p>
        </w:tc>
        <w:tc>
          <w:tcPr>
            <w:tcW w:w="662" w:type="dxa"/>
            <w:tcBorders>
              <w:left w:val="single" w:sz="6" w:space="0" w:color="auto"/>
            </w:tcBorders>
            <w:vAlign w:val="center"/>
          </w:tcPr>
          <w:p w:rsidR="00AA76D3" w:rsidRDefault="00AA76D3">
            <w:pPr>
              <w:jc w:val="center"/>
              <w:rPr>
                <w:sz w:val="24"/>
                <w:lang w:val="en-US"/>
              </w:rPr>
            </w:pPr>
          </w:p>
        </w:tc>
        <w:tc>
          <w:tcPr>
            <w:tcW w:w="661" w:type="dxa"/>
            <w:tcBorders>
              <w:left w:val="single" w:sz="6" w:space="0" w:color="auto"/>
            </w:tcBorders>
            <w:vAlign w:val="center"/>
          </w:tcPr>
          <w:p w:rsidR="00AA76D3" w:rsidRDefault="00AA76D3">
            <w:pPr>
              <w:jc w:val="center"/>
              <w:rPr>
                <w:sz w:val="24"/>
              </w:rPr>
            </w:pPr>
          </w:p>
        </w:tc>
        <w:tc>
          <w:tcPr>
            <w:tcW w:w="66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A76D3" w:rsidRDefault="00AA76D3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-</w:t>
            </w:r>
          </w:p>
        </w:tc>
        <w:tc>
          <w:tcPr>
            <w:tcW w:w="473" w:type="dxa"/>
            <w:vAlign w:val="center"/>
          </w:tcPr>
          <w:p w:rsidR="00AA76D3" w:rsidRDefault="00AA76D3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A76D3" w:rsidRDefault="00AA76D3">
            <w:pPr>
              <w:jc w:val="center"/>
              <w:rPr>
                <w:sz w:val="24"/>
                <w:lang w:val="en-US"/>
              </w:rPr>
            </w:pPr>
          </w:p>
        </w:tc>
        <w:tc>
          <w:tcPr>
            <w:tcW w:w="41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A76D3" w:rsidRDefault="00AA76D3">
            <w:pPr>
              <w:jc w:val="center"/>
              <w:rPr>
                <w:sz w:val="24"/>
                <w:lang w:val="en-US"/>
              </w:rPr>
            </w:pPr>
          </w:p>
        </w:tc>
      </w:tr>
      <w:tr w:rsidR="00AA76D3">
        <w:trPr>
          <w:cantSplit/>
        </w:trPr>
        <w:tc>
          <w:tcPr>
            <w:tcW w:w="534" w:type="dxa"/>
            <w:vMerge/>
            <w:tcBorders>
              <w:top w:val="nil"/>
              <w:left w:val="single" w:sz="12" w:space="0" w:color="auto"/>
              <w:bottom w:val="nil"/>
            </w:tcBorders>
            <w:textDirection w:val="btLr"/>
            <w:vAlign w:val="center"/>
          </w:tcPr>
          <w:p w:rsidR="00AA76D3" w:rsidRDefault="00AA76D3">
            <w:pPr>
              <w:ind w:left="113" w:right="113"/>
              <w:jc w:val="center"/>
              <w:rPr>
                <w:sz w:val="16"/>
              </w:rPr>
            </w:pPr>
          </w:p>
        </w:tc>
        <w:tc>
          <w:tcPr>
            <w:tcW w:w="99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A76D3" w:rsidRDefault="00AA76D3">
            <w:pPr>
              <w:jc w:val="center"/>
              <w:rPr>
                <w:sz w:val="24"/>
              </w:rPr>
            </w:pPr>
          </w:p>
        </w:tc>
        <w:tc>
          <w:tcPr>
            <w:tcW w:w="1417" w:type="dxa"/>
            <w:vAlign w:val="center"/>
          </w:tcPr>
          <w:p w:rsidR="00AA76D3" w:rsidRDefault="00AA76D3">
            <w:pPr>
              <w:jc w:val="center"/>
              <w:rPr>
                <w:sz w:val="24"/>
              </w:rPr>
            </w:pPr>
            <w:r>
              <w:rPr>
                <w:sz w:val="24"/>
              </w:rPr>
              <w:t>С 6 пути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76D3" w:rsidRDefault="00AA76D3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Ч6</w:t>
            </w:r>
          </w:p>
        </w:tc>
        <w:tc>
          <w:tcPr>
            <w:tcW w:w="661" w:type="dxa"/>
            <w:tcBorders>
              <w:top w:val="single" w:sz="6" w:space="0" w:color="auto"/>
            </w:tcBorders>
            <w:vAlign w:val="center"/>
          </w:tcPr>
          <w:p w:rsidR="00AA76D3" w:rsidRDefault="00AA76D3">
            <w:pPr>
              <w:jc w:val="center"/>
              <w:rPr>
                <w:sz w:val="24"/>
              </w:rPr>
            </w:pPr>
          </w:p>
        </w:tc>
        <w:tc>
          <w:tcPr>
            <w:tcW w:w="661" w:type="dxa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:rsidR="00AA76D3" w:rsidRDefault="00AA76D3">
            <w:pPr>
              <w:jc w:val="center"/>
              <w:rPr>
                <w:sz w:val="24"/>
                <w:lang w:val="en-US"/>
              </w:rPr>
            </w:pP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:rsidR="00AA76D3" w:rsidRDefault="00AA76D3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+</w:t>
            </w:r>
          </w:p>
        </w:tc>
        <w:tc>
          <w:tcPr>
            <w:tcW w:w="661" w:type="dxa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:rsidR="00AA76D3" w:rsidRDefault="00AA76D3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+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:rsidR="00AA76D3" w:rsidRDefault="00AA76D3">
            <w:pPr>
              <w:jc w:val="center"/>
              <w:rPr>
                <w:sz w:val="24"/>
                <w:lang w:val="en-US"/>
              </w:rPr>
            </w:pPr>
          </w:p>
        </w:tc>
        <w:tc>
          <w:tcPr>
            <w:tcW w:w="661" w:type="dxa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:rsidR="00AA76D3" w:rsidRDefault="00AA76D3">
            <w:pPr>
              <w:jc w:val="center"/>
              <w:rPr>
                <w:sz w:val="24"/>
              </w:rPr>
            </w:pP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AA76D3" w:rsidRDefault="00AA76D3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473" w:type="dxa"/>
            <w:tcBorders>
              <w:top w:val="single" w:sz="6" w:space="0" w:color="auto"/>
            </w:tcBorders>
            <w:vAlign w:val="center"/>
          </w:tcPr>
          <w:p w:rsidR="00AA76D3" w:rsidRDefault="00AA76D3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A76D3" w:rsidRDefault="00AA76D3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-</w:t>
            </w:r>
          </w:p>
        </w:tc>
        <w:tc>
          <w:tcPr>
            <w:tcW w:w="41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A76D3" w:rsidRDefault="00AA76D3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+</w:t>
            </w:r>
          </w:p>
        </w:tc>
      </w:tr>
      <w:tr w:rsidR="00AA76D3">
        <w:trPr>
          <w:cantSplit/>
        </w:trPr>
        <w:tc>
          <w:tcPr>
            <w:tcW w:w="534" w:type="dxa"/>
            <w:vMerge/>
            <w:tcBorders>
              <w:top w:val="nil"/>
              <w:left w:val="single" w:sz="12" w:space="0" w:color="auto"/>
              <w:bottom w:val="single" w:sz="4" w:space="0" w:color="auto"/>
            </w:tcBorders>
            <w:textDirection w:val="btLr"/>
            <w:vAlign w:val="center"/>
          </w:tcPr>
          <w:p w:rsidR="00AA76D3" w:rsidRDefault="00AA76D3">
            <w:pPr>
              <w:ind w:left="113" w:right="113"/>
              <w:jc w:val="center"/>
              <w:rPr>
                <w:sz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AA76D3" w:rsidRDefault="00AA76D3">
            <w:pPr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AA76D3" w:rsidRDefault="00AA76D3">
            <w:pPr>
              <w:jc w:val="center"/>
              <w:rPr>
                <w:sz w:val="24"/>
              </w:rPr>
            </w:pPr>
            <w:r>
              <w:rPr>
                <w:sz w:val="24"/>
              </w:rPr>
              <w:t>С 8 пути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AA76D3" w:rsidRDefault="00AA76D3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Ч8</w:t>
            </w:r>
          </w:p>
        </w:tc>
        <w:tc>
          <w:tcPr>
            <w:tcW w:w="661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AA76D3" w:rsidRDefault="00AA76D3">
            <w:pPr>
              <w:jc w:val="center"/>
              <w:rPr>
                <w:sz w:val="24"/>
              </w:rPr>
            </w:pPr>
          </w:p>
        </w:tc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</w:tcBorders>
            <w:vAlign w:val="center"/>
          </w:tcPr>
          <w:p w:rsidR="00AA76D3" w:rsidRDefault="00AA76D3">
            <w:pPr>
              <w:jc w:val="center"/>
              <w:rPr>
                <w:sz w:val="24"/>
                <w:lang w:val="en-US"/>
              </w:rPr>
            </w:pP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</w:tcBorders>
            <w:vAlign w:val="center"/>
          </w:tcPr>
          <w:p w:rsidR="00AA76D3" w:rsidRDefault="00AA76D3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+</w:t>
            </w:r>
          </w:p>
        </w:tc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</w:tcBorders>
            <w:vAlign w:val="center"/>
          </w:tcPr>
          <w:p w:rsidR="00AA76D3" w:rsidRDefault="00AA76D3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+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</w:tcBorders>
            <w:vAlign w:val="center"/>
          </w:tcPr>
          <w:p w:rsidR="00AA76D3" w:rsidRDefault="00AA76D3">
            <w:pPr>
              <w:jc w:val="center"/>
              <w:rPr>
                <w:sz w:val="24"/>
                <w:lang w:val="en-US"/>
              </w:rPr>
            </w:pPr>
          </w:p>
        </w:tc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</w:tcBorders>
            <w:vAlign w:val="center"/>
          </w:tcPr>
          <w:p w:rsidR="00AA76D3" w:rsidRDefault="00AA76D3">
            <w:pPr>
              <w:jc w:val="center"/>
              <w:rPr>
                <w:sz w:val="24"/>
              </w:rPr>
            </w:pP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AA76D3" w:rsidRDefault="00AA76D3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473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AA76D3" w:rsidRDefault="00AA76D3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A76D3" w:rsidRDefault="00AA76D3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-</w:t>
            </w:r>
          </w:p>
        </w:tc>
        <w:tc>
          <w:tcPr>
            <w:tcW w:w="415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A76D3" w:rsidRDefault="00AA76D3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-</w:t>
            </w:r>
          </w:p>
        </w:tc>
      </w:tr>
    </w:tbl>
    <w:p w:rsidR="00AA76D3" w:rsidRDefault="00AA76D3">
      <w:pPr>
        <w:jc w:val="right"/>
        <w:rPr>
          <w:sz w:val="28"/>
        </w:rPr>
      </w:pPr>
    </w:p>
    <w:p w:rsidR="00AA76D3" w:rsidRDefault="00AA76D3">
      <w:pPr>
        <w:jc w:val="right"/>
        <w:rPr>
          <w:sz w:val="28"/>
        </w:rPr>
      </w:pPr>
    </w:p>
    <w:p w:rsidR="00AA76D3" w:rsidRDefault="00AA76D3">
      <w:pPr>
        <w:jc w:val="right"/>
        <w:rPr>
          <w:sz w:val="28"/>
        </w:rPr>
      </w:pPr>
    </w:p>
    <w:p w:rsidR="00AA76D3" w:rsidRDefault="00AA76D3">
      <w:pPr>
        <w:jc w:val="right"/>
        <w:rPr>
          <w:sz w:val="28"/>
        </w:rPr>
      </w:pPr>
    </w:p>
    <w:p w:rsidR="00AA76D3" w:rsidRDefault="00AA76D3">
      <w:pPr>
        <w:jc w:val="right"/>
        <w:rPr>
          <w:sz w:val="28"/>
        </w:rPr>
      </w:pPr>
      <w:r>
        <w:rPr>
          <w:sz w:val="28"/>
        </w:rPr>
        <w:t>Таблица 2.2</w:t>
      </w:r>
    </w:p>
    <w:p w:rsidR="00AA76D3" w:rsidRDefault="00AA76D3">
      <w:pPr>
        <w:spacing w:line="360" w:lineRule="auto"/>
        <w:jc w:val="center"/>
        <w:rPr>
          <w:sz w:val="28"/>
        </w:rPr>
      </w:pPr>
      <w:r>
        <w:rPr>
          <w:sz w:val="28"/>
        </w:rPr>
        <w:t>Перечень вариантных поездных маршрутов</w:t>
      </w:r>
    </w:p>
    <w:tbl>
      <w:tblPr>
        <w:tblW w:w="0" w:type="auto"/>
        <w:tblInd w:w="-12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18"/>
        <w:gridCol w:w="1276"/>
        <w:gridCol w:w="1984"/>
        <w:gridCol w:w="4111"/>
      </w:tblGrid>
      <w:tr w:rsidR="00AA76D3">
        <w:tc>
          <w:tcPr>
            <w:tcW w:w="2518" w:type="dxa"/>
            <w:vAlign w:val="center"/>
          </w:tcPr>
          <w:p w:rsidR="00AA76D3" w:rsidRDefault="00AA76D3">
            <w:pPr>
              <w:jc w:val="center"/>
              <w:rPr>
                <w:sz w:val="24"/>
              </w:rPr>
            </w:pPr>
            <w:r>
              <w:rPr>
                <w:sz w:val="24"/>
              </w:rPr>
              <w:t>направление</w:t>
            </w:r>
          </w:p>
        </w:tc>
        <w:tc>
          <w:tcPr>
            <w:tcW w:w="1276" w:type="dxa"/>
            <w:vAlign w:val="center"/>
          </w:tcPr>
          <w:p w:rsidR="00AA76D3" w:rsidRDefault="00AA76D3">
            <w:pPr>
              <w:jc w:val="center"/>
              <w:rPr>
                <w:sz w:val="18"/>
              </w:rPr>
            </w:pPr>
            <w:r>
              <w:rPr>
                <w:sz w:val="18"/>
              </w:rPr>
              <w:t>Номер</w:t>
            </w:r>
          </w:p>
          <w:p w:rsidR="00AA76D3" w:rsidRDefault="00AA76D3">
            <w:pPr>
              <w:jc w:val="center"/>
              <w:rPr>
                <w:sz w:val="24"/>
              </w:rPr>
            </w:pPr>
            <w:r>
              <w:rPr>
                <w:sz w:val="18"/>
              </w:rPr>
              <w:t>Маршрута</w:t>
            </w:r>
          </w:p>
        </w:tc>
        <w:tc>
          <w:tcPr>
            <w:tcW w:w="1984" w:type="dxa"/>
            <w:vAlign w:val="center"/>
          </w:tcPr>
          <w:p w:rsidR="00AA76D3" w:rsidRDefault="00AA76D3">
            <w:pPr>
              <w:jc w:val="center"/>
              <w:rPr>
                <w:sz w:val="24"/>
              </w:rPr>
            </w:pPr>
            <w:r>
              <w:rPr>
                <w:sz w:val="24"/>
              </w:rPr>
              <w:t>Наименование маршрута</w:t>
            </w:r>
          </w:p>
        </w:tc>
        <w:tc>
          <w:tcPr>
            <w:tcW w:w="4111" w:type="dxa"/>
            <w:vAlign w:val="center"/>
          </w:tcPr>
          <w:p w:rsidR="00AA76D3" w:rsidRDefault="00AA76D3">
            <w:pPr>
              <w:jc w:val="center"/>
              <w:rPr>
                <w:sz w:val="24"/>
              </w:rPr>
            </w:pPr>
            <w:r>
              <w:rPr>
                <w:sz w:val="24"/>
              </w:rPr>
              <w:t>стрелки, определяющие направление маршрута</w:t>
            </w:r>
          </w:p>
        </w:tc>
      </w:tr>
      <w:tr w:rsidR="00AA76D3">
        <w:trPr>
          <w:cantSplit/>
        </w:trPr>
        <w:tc>
          <w:tcPr>
            <w:tcW w:w="2518" w:type="dxa"/>
            <w:vAlign w:val="center"/>
          </w:tcPr>
          <w:p w:rsidR="00AA76D3" w:rsidRDefault="00AA76D3">
            <w:pPr>
              <w:jc w:val="center"/>
              <w:rPr>
                <w:sz w:val="24"/>
              </w:rPr>
            </w:pPr>
            <w:r>
              <w:rPr>
                <w:sz w:val="24"/>
              </w:rPr>
              <w:t>прием</w:t>
            </w:r>
          </w:p>
        </w:tc>
        <w:tc>
          <w:tcPr>
            <w:tcW w:w="1276" w:type="dxa"/>
            <w:vAlign w:val="center"/>
          </w:tcPr>
          <w:p w:rsidR="00AA76D3" w:rsidRDefault="00AA76D3">
            <w:pPr>
              <w:jc w:val="center"/>
              <w:rPr>
                <w:sz w:val="24"/>
              </w:rPr>
            </w:pPr>
          </w:p>
        </w:tc>
        <w:tc>
          <w:tcPr>
            <w:tcW w:w="1984" w:type="dxa"/>
            <w:vAlign w:val="center"/>
          </w:tcPr>
          <w:p w:rsidR="00AA76D3" w:rsidRDefault="00AA76D3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На 3 путь</w:t>
            </w:r>
          </w:p>
        </w:tc>
        <w:tc>
          <w:tcPr>
            <w:tcW w:w="4111" w:type="dxa"/>
            <w:vAlign w:val="center"/>
          </w:tcPr>
          <w:p w:rsidR="00AA76D3" w:rsidRDefault="00AA76D3">
            <w:pPr>
              <w:jc w:val="center"/>
              <w:rPr>
                <w:sz w:val="24"/>
              </w:rPr>
            </w:pPr>
            <w:r>
              <w:rPr>
                <w:sz w:val="24"/>
              </w:rPr>
              <w:t>-1/3,+17,+19/21</w:t>
            </w:r>
          </w:p>
        </w:tc>
      </w:tr>
    </w:tbl>
    <w:p w:rsidR="00AA76D3" w:rsidRDefault="00AA76D3">
      <w:pPr>
        <w:jc w:val="center"/>
        <w:rPr>
          <w:sz w:val="28"/>
        </w:rPr>
      </w:pPr>
    </w:p>
    <w:p w:rsidR="00AA76D3" w:rsidRDefault="00AA76D3">
      <w:pPr>
        <w:jc w:val="center"/>
        <w:rPr>
          <w:sz w:val="28"/>
        </w:rPr>
      </w:pPr>
    </w:p>
    <w:p w:rsidR="00AA76D3" w:rsidRDefault="00AA76D3">
      <w:pPr>
        <w:jc w:val="center"/>
        <w:rPr>
          <w:sz w:val="28"/>
        </w:rPr>
      </w:pPr>
    </w:p>
    <w:p w:rsidR="00AA76D3" w:rsidRDefault="00AA76D3">
      <w:pPr>
        <w:jc w:val="center"/>
        <w:rPr>
          <w:sz w:val="28"/>
        </w:rPr>
      </w:pPr>
    </w:p>
    <w:p w:rsidR="00AA76D3" w:rsidRDefault="00AA76D3">
      <w:pPr>
        <w:jc w:val="center"/>
        <w:rPr>
          <w:sz w:val="28"/>
        </w:rPr>
      </w:pPr>
    </w:p>
    <w:p w:rsidR="00AA76D3" w:rsidRDefault="00AA76D3">
      <w:pPr>
        <w:jc w:val="center"/>
        <w:rPr>
          <w:sz w:val="28"/>
        </w:rPr>
      </w:pPr>
    </w:p>
    <w:p w:rsidR="00AA76D3" w:rsidRDefault="00AA76D3">
      <w:pPr>
        <w:jc w:val="center"/>
        <w:rPr>
          <w:sz w:val="28"/>
        </w:rPr>
      </w:pPr>
    </w:p>
    <w:p w:rsidR="00AA76D3" w:rsidRDefault="00AA76D3">
      <w:pPr>
        <w:jc w:val="center"/>
        <w:rPr>
          <w:sz w:val="28"/>
        </w:rPr>
      </w:pPr>
    </w:p>
    <w:p w:rsidR="00AA76D3" w:rsidRDefault="00AA76D3">
      <w:pPr>
        <w:jc w:val="center"/>
        <w:rPr>
          <w:sz w:val="28"/>
        </w:rPr>
      </w:pPr>
    </w:p>
    <w:p w:rsidR="00AA76D3" w:rsidRDefault="00AA76D3">
      <w:pPr>
        <w:jc w:val="center"/>
        <w:rPr>
          <w:sz w:val="28"/>
        </w:rPr>
      </w:pPr>
    </w:p>
    <w:p w:rsidR="00AA76D3" w:rsidRDefault="00AA76D3">
      <w:pPr>
        <w:jc w:val="center"/>
        <w:rPr>
          <w:sz w:val="28"/>
        </w:rPr>
      </w:pPr>
    </w:p>
    <w:p w:rsidR="00AA76D3" w:rsidRDefault="00AA76D3">
      <w:pPr>
        <w:jc w:val="center"/>
        <w:rPr>
          <w:sz w:val="28"/>
        </w:rPr>
      </w:pPr>
    </w:p>
    <w:p w:rsidR="00AA76D3" w:rsidRDefault="00AA76D3">
      <w:pPr>
        <w:jc w:val="center"/>
        <w:rPr>
          <w:sz w:val="28"/>
        </w:rPr>
      </w:pPr>
    </w:p>
    <w:p w:rsidR="00AA76D3" w:rsidRDefault="00AA76D3">
      <w:pPr>
        <w:jc w:val="center"/>
        <w:rPr>
          <w:sz w:val="28"/>
        </w:rPr>
      </w:pPr>
    </w:p>
    <w:p w:rsidR="00AA76D3" w:rsidRDefault="00AA76D3">
      <w:pPr>
        <w:jc w:val="center"/>
        <w:rPr>
          <w:sz w:val="28"/>
        </w:rPr>
      </w:pPr>
    </w:p>
    <w:p w:rsidR="00AA76D3" w:rsidRDefault="00AA76D3">
      <w:pPr>
        <w:jc w:val="center"/>
        <w:rPr>
          <w:sz w:val="28"/>
        </w:rPr>
      </w:pPr>
    </w:p>
    <w:p w:rsidR="00AA76D3" w:rsidRDefault="00AA76D3">
      <w:pPr>
        <w:jc w:val="right"/>
        <w:rPr>
          <w:sz w:val="28"/>
        </w:rPr>
      </w:pPr>
    </w:p>
    <w:p w:rsidR="00AA76D3" w:rsidRDefault="00AA76D3">
      <w:pPr>
        <w:jc w:val="right"/>
        <w:rPr>
          <w:sz w:val="28"/>
        </w:rPr>
      </w:pPr>
      <w:r>
        <w:rPr>
          <w:sz w:val="28"/>
        </w:rPr>
        <w:t>Таблица 2.3</w:t>
      </w:r>
    </w:p>
    <w:p w:rsidR="00AA76D3" w:rsidRDefault="00AA76D3">
      <w:pPr>
        <w:pStyle w:val="2"/>
        <w:spacing w:line="360" w:lineRule="auto"/>
        <w:rPr>
          <w:sz w:val="28"/>
        </w:rPr>
      </w:pPr>
      <w:r>
        <w:rPr>
          <w:sz w:val="28"/>
        </w:rPr>
        <w:t>Перечень маневровых маршрутов</w:t>
      </w:r>
    </w:p>
    <w:tbl>
      <w:tblPr>
        <w:tblW w:w="0" w:type="auto"/>
        <w:tblInd w:w="-12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851"/>
        <w:gridCol w:w="1275"/>
        <w:gridCol w:w="2264"/>
        <w:gridCol w:w="4"/>
        <w:gridCol w:w="4645"/>
      </w:tblGrid>
      <w:tr w:rsidR="00AA76D3">
        <w:trPr>
          <w:trHeight w:val="749"/>
        </w:trPr>
        <w:tc>
          <w:tcPr>
            <w:tcW w:w="166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A76D3" w:rsidRDefault="00AA76D3">
            <w:pPr>
              <w:jc w:val="center"/>
              <w:rPr>
                <w:sz w:val="24"/>
              </w:rPr>
            </w:pPr>
            <w:r>
              <w:rPr>
                <w:sz w:val="24"/>
              </w:rPr>
              <w:t>Направление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A76D3" w:rsidRDefault="00AA76D3">
            <w:pPr>
              <w:jc w:val="center"/>
              <w:rPr>
                <w:sz w:val="24"/>
              </w:rPr>
            </w:pPr>
            <w:r>
              <w:rPr>
                <w:sz w:val="18"/>
              </w:rPr>
              <w:t>Номер мар</w:t>
            </w:r>
            <w:r>
              <w:rPr>
                <w:sz w:val="18"/>
              </w:rPr>
              <w:softHyphen/>
              <w:t>шрута</w:t>
            </w:r>
          </w:p>
        </w:tc>
        <w:tc>
          <w:tcPr>
            <w:tcW w:w="226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A76D3" w:rsidRDefault="00AA76D3">
            <w:pPr>
              <w:jc w:val="center"/>
              <w:rPr>
                <w:sz w:val="24"/>
              </w:rPr>
            </w:pPr>
            <w:r>
              <w:rPr>
                <w:sz w:val="24"/>
              </w:rPr>
              <w:t>наименование маршрута</w:t>
            </w:r>
          </w:p>
        </w:tc>
        <w:tc>
          <w:tcPr>
            <w:tcW w:w="46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A76D3" w:rsidRDefault="00AA76D3">
            <w:pPr>
              <w:jc w:val="center"/>
              <w:rPr>
                <w:sz w:val="24"/>
              </w:rPr>
            </w:pPr>
            <w:r>
              <w:rPr>
                <w:sz w:val="24"/>
              </w:rPr>
              <w:t>стрелки, определяющие направление маршрута</w:t>
            </w:r>
          </w:p>
        </w:tc>
      </w:tr>
      <w:tr w:rsidR="00AA76D3">
        <w:trPr>
          <w:cantSplit/>
          <w:trHeight w:val="282"/>
        </w:trPr>
        <w:tc>
          <w:tcPr>
            <w:tcW w:w="817" w:type="dxa"/>
            <w:vMerge w:val="restart"/>
            <w:tcBorders>
              <w:top w:val="nil"/>
              <w:left w:val="single" w:sz="12" w:space="0" w:color="auto"/>
              <w:right w:val="nil"/>
            </w:tcBorders>
            <w:textDirection w:val="btLr"/>
            <w:vAlign w:val="center"/>
          </w:tcPr>
          <w:p w:rsidR="00AA76D3" w:rsidRDefault="00AA76D3">
            <w:pPr>
              <w:ind w:left="113" w:right="113"/>
              <w:jc w:val="center"/>
            </w:pPr>
            <w:r>
              <w:t>от светофора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A76D3" w:rsidRDefault="00AA76D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М1</w:t>
            </w:r>
          </w:p>
        </w:tc>
        <w:tc>
          <w:tcPr>
            <w:tcW w:w="1275" w:type="dxa"/>
            <w:tcBorders>
              <w:top w:val="nil"/>
              <w:left w:val="nil"/>
            </w:tcBorders>
            <w:vAlign w:val="center"/>
          </w:tcPr>
          <w:p w:rsidR="00AA76D3" w:rsidRDefault="00AA76D3">
            <w:pPr>
              <w:jc w:val="center"/>
            </w:pPr>
          </w:p>
        </w:tc>
        <w:tc>
          <w:tcPr>
            <w:tcW w:w="2268" w:type="dxa"/>
            <w:gridSpan w:val="2"/>
            <w:tcBorders>
              <w:top w:val="nil"/>
            </w:tcBorders>
            <w:vAlign w:val="center"/>
          </w:tcPr>
          <w:p w:rsidR="00AA76D3" w:rsidRDefault="00AA76D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ДО М5</w:t>
            </w:r>
          </w:p>
        </w:tc>
        <w:tc>
          <w:tcPr>
            <w:tcW w:w="4645" w:type="dxa"/>
            <w:tcBorders>
              <w:top w:val="nil"/>
              <w:right w:val="single" w:sz="12" w:space="0" w:color="auto"/>
            </w:tcBorders>
            <w:vAlign w:val="center"/>
          </w:tcPr>
          <w:p w:rsidR="00AA76D3" w:rsidRDefault="00AA76D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+7/3</w:t>
            </w:r>
          </w:p>
        </w:tc>
      </w:tr>
      <w:tr w:rsidR="00AA76D3">
        <w:trPr>
          <w:cantSplit/>
          <w:trHeight w:val="283"/>
        </w:trPr>
        <w:tc>
          <w:tcPr>
            <w:tcW w:w="817" w:type="dxa"/>
            <w:vMerge/>
            <w:tcBorders>
              <w:left w:val="single" w:sz="12" w:space="0" w:color="auto"/>
              <w:right w:val="nil"/>
            </w:tcBorders>
            <w:vAlign w:val="center"/>
          </w:tcPr>
          <w:p w:rsidR="00AA76D3" w:rsidRDefault="00AA76D3">
            <w:pPr>
              <w:jc w:val="center"/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A76D3" w:rsidRDefault="00AA76D3">
            <w:pPr>
              <w:jc w:val="center"/>
            </w:pPr>
          </w:p>
        </w:tc>
        <w:tc>
          <w:tcPr>
            <w:tcW w:w="1275" w:type="dxa"/>
            <w:tcBorders>
              <w:left w:val="nil"/>
            </w:tcBorders>
            <w:vAlign w:val="center"/>
          </w:tcPr>
          <w:p w:rsidR="00AA76D3" w:rsidRDefault="00AA76D3">
            <w:pPr>
              <w:jc w:val="center"/>
            </w:pPr>
          </w:p>
        </w:tc>
        <w:tc>
          <w:tcPr>
            <w:tcW w:w="2268" w:type="dxa"/>
            <w:gridSpan w:val="2"/>
            <w:vAlign w:val="center"/>
          </w:tcPr>
          <w:p w:rsidR="00AA76D3" w:rsidRDefault="00AA76D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ДО М9</w:t>
            </w:r>
          </w:p>
        </w:tc>
        <w:tc>
          <w:tcPr>
            <w:tcW w:w="4645" w:type="dxa"/>
            <w:tcBorders>
              <w:right w:val="single" w:sz="12" w:space="0" w:color="auto"/>
            </w:tcBorders>
            <w:vAlign w:val="center"/>
          </w:tcPr>
          <w:p w:rsidR="00AA76D3" w:rsidRDefault="00AA76D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-7/3,+13/15</w:t>
            </w:r>
          </w:p>
        </w:tc>
      </w:tr>
      <w:tr w:rsidR="00AA76D3">
        <w:trPr>
          <w:cantSplit/>
          <w:trHeight w:val="283"/>
        </w:trPr>
        <w:tc>
          <w:tcPr>
            <w:tcW w:w="817" w:type="dxa"/>
            <w:vMerge/>
            <w:tcBorders>
              <w:left w:val="single" w:sz="12" w:space="0" w:color="auto"/>
              <w:right w:val="nil"/>
            </w:tcBorders>
            <w:vAlign w:val="center"/>
          </w:tcPr>
          <w:p w:rsidR="00AA76D3" w:rsidRDefault="00AA76D3">
            <w:pPr>
              <w:jc w:val="center"/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6D3" w:rsidRDefault="00AA76D3">
            <w:pPr>
              <w:jc w:val="center"/>
              <w:rPr>
                <w:lang w:val="en-US"/>
              </w:rPr>
            </w:pPr>
          </w:p>
        </w:tc>
        <w:tc>
          <w:tcPr>
            <w:tcW w:w="1275" w:type="dxa"/>
            <w:tcBorders>
              <w:left w:val="nil"/>
            </w:tcBorders>
            <w:vAlign w:val="center"/>
          </w:tcPr>
          <w:p w:rsidR="00AA76D3" w:rsidRDefault="00AA76D3">
            <w:pPr>
              <w:jc w:val="center"/>
            </w:pPr>
          </w:p>
        </w:tc>
        <w:tc>
          <w:tcPr>
            <w:tcW w:w="2268" w:type="dxa"/>
            <w:gridSpan w:val="2"/>
            <w:vAlign w:val="center"/>
          </w:tcPr>
          <w:p w:rsidR="00AA76D3" w:rsidRDefault="00AA76D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ДО М11</w:t>
            </w:r>
          </w:p>
        </w:tc>
        <w:tc>
          <w:tcPr>
            <w:tcW w:w="4645" w:type="dxa"/>
            <w:tcBorders>
              <w:right w:val="single" w:sz="12" w:space="0" w:color="auto"/>
            </w:tcBorders>
            <w:vAlign w:val="center"/>
          </w:tcPr>
          <w:p w:rsidR="00AA76D3" w:rsidRDefault="00AA76D3">
            <w:pPr>
              <w:jc w:val="center"/>
            </w:pPr>
            <w:r>
              <w:t>-7/3,-13/15</w:t>
            </w:r>
          </w:p>
        </w:tc>
      </w:tr>
      <w:tr w:rsidR="00AA76D3">
        <w:trPr>
          <w:cantSplit/>
          <w:trHeight w:val="283"/>
        </w:trPr>
        <w:tc>
          <w:tcPr>
            <w:tcW w:w="817" w:type="dxa"/>
            <w:vMerge/>
            <w:tcBorders>
              <w:left w:val="single" w:sz="12" w:space="0" w:color="auto"/>
              <w:right w:val="nil"/>
            </w:tcBorders>
            <w:vAlign w:val="center"/>
          </w:tcPr>
          <w:p w:rsidR="00AA76D3" w:rsidRDefault="00AA76D3">
            <w:pPr>
              <w:jc w:val="center"/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A76D3" w:rsidRDefault="00AA76D3">
            <w:pPr>
              <w:jc w:val="center"/>
            </w:pPr>
            <w:r>
              <w:t>М3</w:t>
            </w:r>
          </w:p>
        </w:tc>
        <w:tc>
          <w:tcPr>
            <w:tcW w:w="1275" w:type="dxa"/>
            <w:tcBorders>
              <w:left w:val="nil"/>
            </w:tcBorders>
            <w:vAlign w:val="center"/>
          </w:tcPr>
          <w:p w:rsidR="00AA76D3" w:rsidRDefault="00AA76D3">
            <w:pPr>
              <w:jc w:val="center"/>
            </w:pPr>
          </w:p>
        </w:tc>
        <w:tc>
          <w:tcPr>
            <w:tcW w:w="2268" w:type="dxa"/>
            <w:gridSpan w:val="2"/>
            <w:vAlign w:val="center"/>
          </w:tcPr>
          <w:p w:rsidR="00AA76D3" w:rsidRDefault="00AA76D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ДО М5</w:t>
            </w:r>
          </w:p>
        </w:tc>
        <w:tc>
          <w:tcPr>
            <w:tcW w:w="4645" w:type="dxa"/>
            <w:tcBorders>
              <w:right w:val="single" w:sz="12" w:space="0" w:color="auto"/>
            </w:tcBorders>
            <w:vAlign w:val="center"/>
          </w:tcPr>
          <w:p w:rsidR="00AA76D3" w:rsidRDefault="00AA76D3">
            <w:pPr>
              <w:jc w:val="center"/>
            </w:pPr>
            <w:r>
              <w:t>-1/5</w:t>
            </w:r>
          </w:p>
        </w:tc>
      </w:tr>
      <w:tr w:rsidR="00AA76D3">
        <w:trPr>
          <w:cantSplit/>
          <w:trHeight w:val="251"/>
        </w:trPr>
        <w:tc>
          <w:tcPr>
            <w:tcW w:w="817" w:type="dxa"/>
            <w:vMerge/>
            <w:tcBorders>
              <w:left w:val="single" w:sz="12" w:space="0" w:color="auto"/>
              <w:right w:val="nil"/>
            </w:tcBorders>
            <w:vAlign w:val="center"/>
          </w:tcPr>
          <w:p w:rsidR="00AA76D3" w:rsidRDefault="00AA76D3">
            <w:pPr>
              <w:jc w:val="center"/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A76D3" w:rsidRDefault="00AA76D3">
            <w:pPr>
              <w:jc w:val="center"/>
            </w:pPr>
          </w:p>
        </w:tc>
        <w:tc>
          <w:tcPr>
            <w:tcW w:w="1275" w:type="dxa"/>
            <w:tcBorders>
              <w:left w:val="nil"/>
              <w:bottom w:val="single" w:sz="4" w:space="0" w:color="auto"/>
            </w:tcBorders>
            <w:vAlign w:val="center"/>
          </w:tcPr>
          <w:p w:rsidR="00AA76D3" w:rsidRDefault="00AA76D3">
            <w:pPr>
              <w:jc w:val="center"/>
            </w:pPr>
          </w:p>
        </w:tc>
        <w:tc>
          <w:tcPr>
            <w:tcW w:w="2268" w:type="dxa"/>
            <w:gridSpan w:val="2"/>
            <w:tcBorders>
              <w:bottom w:val="single" w:sz="4" w:space="0" w:color="auto"/>
            </w:tcBorders>
            <w:vAlign w:val="center"/>
          </w:tcPr>
          <w:p w:rsidR="00AA76D3" w:rsidRDefault="00AA76D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ДО М9</w:t>
            </w:r>
          </w:p>
        </w:tc>
        <w:tc>
          <w:tcPr>
            <w:tcW w:w="4645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AA76D3" w:rsidRDefault="00AA76D3">
            <w:pPr>
              <w:jc w:val="center"/>
            </w:pPr>
            <w:r>
              <w:t>+1/5,+13/15</w:t>
            </w:r>
          </w:p>
        </w:tc>
      </w:tr>
      <w:tr w:rsidR="00AA76D3">
        <w:trPr>
          <w:cantSplit/>
          <w:trHeight w:val="268"/>
        </w:trPr>
        <w:tc>
          <w:tcPr>
            <w:tcW w:w="817" w:type="dxa"/>
            <w:vMerge/>
            <w:tcBorders>
              <w:left w:val="single" w:sz="12" w:space="0" w:color="auto"/>
              <w:right w:val="nil"/>
            </w:tcBorders>
            <w:vAlign w:val="center"/>
          </w:tcPr>
          <w:p w:rsidR="00AA76D3" w:rsidRDefault="00AA76D3">
            <w:pPr>
              <w:jc w:val="center"/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6D3" w:rsidRDefault="00AA76D3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</w:tcBorders>
            <w:vAlign w:val="center"/>
          </w:tcPr>
          <w:p w:rsidR="00AA76D3" w:rsidRDefault="00AA76D3">
            <w:pPr>
              <w:jc w:val="center"/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</w:tcBorders>
            <w:vAlign w:val="center"/>
          </w:tcPr>
          <w:p w:rsidR="00AA76D3" w:rsidRDefault="00AA76D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ДО М11</w:t>
            </w:r>
          </w:p>
        </w:tc>
        <w:tc>
          <w:tcPr>
            <w:tcW w:w="4645" w:type="dxa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:rsidR="00AA76D3" w:rsidRDefault="00AA76D3">
            <w:pPr>
              <w:jc w:val="center"/>
            </w:pPr>
            <w:r>
              <w:t>+1/5,-13/15</w:t>
            </w:r>
          </w:p>
        </w:tc>
      </w:tr>
      <w:tr w:rsidR="00AA76D3">
        <w:trPr>
          <w:cantSplit/>
          <w:trHeight w:val="268"/>
        </w:trPr>
        <w:tc>
          <w:tcPr>
            <w:tcW w:w="817" w:type="dxa"/>
            <w:vMerge/>
            <w:tcBorders>
              <w:left w:val="single" w:sz="12" w:space="0" w:color="auto"/>
              <w:right w:val="nil"/>
            </w:tcBorders>
            <w:vAlign w:val="center"/>
          </w:tcPr>
          <w:p w:rsidR="00AA76D3" w:rsidRDefault="00AA76D3">
            <w:pPr>
              <w:jc w:val="center"/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A76D3" w:rsidRDefault="00AA76D3">
            <w:pPr>
              <w:jc w:val="center"/>
            </w:pPr>
            <w:r>
              <w:t>М5</w:t>
            </w:r>
          </w:p>
        </w:tc>
        <w:tc>
          <w:tcPr>
            <w:tcW w:w="1275" w:type="dxa"/>
            <w:tcBorders>
              <w:left w:val="nil"/>
              <w:bottom w:val="single" w:sz="4" w:space="0" w:color="auto"/>
            </w:tcBorders>
            <w:vAlign w:val="center"/>
          </w:tcPr>
          <w:p w:rsidR="00AA76D3" w:rsidRDefault="00AA76D3">
            <w:pPr>
              <w:jc w:val="center"/>
            </w:pPr>
          </w:p>
        </w:tc>
        <w:tc>
          <w:tcPr>
            <w:tcW w:w="2268" w:type="dxa"/>
            <w:gridSpan w:val="2"/>
            <w:tcBorders>
              <w:bottom w:val="single" w:sz="4" w:space="0" w:color="auto"/>
            </w:tcBorders>
            <w:vAlign w:val="center"/>
          </w:tcPr>
          <w:p w:rsidR="00AA76D3" w:rsidRDefault="00AA76D3">
            <w:pPr>
              <w:jc w:val="center"/>
            </w:pPr>
            <w:r>
              <w:t>ЗА Ч5</w:t>
            </w:r>
          </w:p>
        </w:tc>
        <w:tc>
          <w:tcPr>
            <w:tcW w:w="4645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AA76D3" w:rsidRDefault="00AA76D3">
            <w:pPr>
              <w:jc w:val="center"/>
            </w:pPr>
            <w:r>
              <w:t>-17</w:t>
            </w:r>
          </w:p>
        </w:tc>
      </w:tr>
      <w:tr w:rsidR="00AA76D3">
        <w:trPr>
          <w:cantSplit/>
          <w:trHeight w:val="268"/>
        </w:trPr>
        <w:tc>
          <w:tcPr>
            <w:tcW w:w="817" w:type="dxa"/>
            <w:vMerge/>
            <w:tcBorders>
              <w:left w:val="single" w:sz="12" w:space="0" w:color="auto"/>
              <w:right w:val="nil"/>
            </w:tcBorders>
            <w:vAlign w:val="center"/>
          </w:tcPr>
          <w:p w:rsidR="00AA76D3" w:rsidRDefault="00AA76D3">
            <w:pPr>
              <w:jc w:val="center"/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6D3" w:rsidRDefault="00AA76D3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</w:tcBorders>
            <w:vAlign w:val="center"/>
          </w:tcPr>
          <w:p w:rsidR="00AA76D3" w:rsidRDefault="00AA76D3">
            <w:pPr>
              <w:jc w:val="center"/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</w:tcBorders>
            <w:vAlign w:val="center"/>
          </w:tcPr>
          <w:p w:rsidR="00AA76D3" w:rsidRDefault="00AA76D3">
            <w:pPr>
              <w:jc w:val="center"/>
            </w:pPr>
            <w:r>
              <w:t>ЗА Ч3</w:t>
            </w:r>
          </w:p>
        </w:tc>
        <w:tc>
          <w:tcPr>
            <w:tcW w:w="4645" w:type="dxa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:rsidR="00AA76D3" w:rsidRDefault="00AA76D3">
            <w:pPr>
              <w:jc w:val="center"/>
            </w:pPr>
            <w:r>
              <w:t>+17</w:t>
            </w:r>
          </w:p>
        </w:tc>
      </w:tr>
      <w:tr w:rsidR="00AA76D3">
        <w:trPr>
          <w:cantSplit/>
          <w:trHeight w:val="283"/>
        </w:trPr>
        <w:tc>
          <w:tcPr>
            <w:tcW w:w="817" w:type="dxa"/>
            <w:vMerge/>
            <w:tcBorders>
              <w:left w:val="single" w:sz="12" w:space="0" w:color="auto"/>
              <w:right w:val="nil"/>
            </w:tcBorders>
            <w:vAlign w:val="center"/>
          </w:tcPr>
          <w:p w:rsidR="00AA76D3" w:rsidRDefault="00AA76D3">
            <w:pPr>
              <w:jc w:val="center"/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A76D3" w:rsidRDefault="00AA76D3">
            <w:pPr>
              <w:jc w:val="center"/>
            </w:pPr>
            <w:r>
              <w:t>М7</w:t>
            </w:r>
          </w:p>
        </w:tc>
        <w:tc>
          <w:tcPr>
            <w:tcW w:w="1275" w:type="dxa"/>
            <w:tcBorders>
              <w:left w:val="nil"/>
            </w:tcBorders>
            <w:vAlign w:val="center"/>
          </w:tcPr>
          <w:p w:rsidR="00AA76D3" w:rsidRDefault="00AA76D3">
            <w:pPr>
              <w:jc w:val="center"/>
            </w:pPr>
          </w:p>
        </w:tc>
        <w:tc>
          <w:tcPr>
            <w:tcW w:w="2268" w:type="dxa"/>
            <w:gridSpan w:val="2"/>
            <w:vAlign w:val="center"/>
          </w:tcPr>
          <w:p w:rsidR="00AA76D3" w:rsidRDefault="00AA76D3">
            <w:pPr>
              <w:jc w:val="center"/>
            </w:pPr>
            <w:r>
              <w:t>ДО М9</w:t>
            </w:r>
          </w:p>
        </w:tc>
        <w:tc>
          <w:tcPr>
            <w:tcW w:w="4645" w:type="dxa"/>
            <w:tcBorders>
              <w:right w:val="single" w:sz="12" w:space="0" w:color="auto"/>
            </w:tcBorders>
            <w:vAlign w:val="center"/>
          </w:tcPr>
          <w:p w:rsidR="00AA76D3" w:rsidRDefault="00AA76D3">
            <w:pPr>
              <w:jc w:val="center"/>
            </w:pPr>
            <w:r>
              <w:t>-9/11</w:t>
            </w:r>
          </w:p>
        </w:tc>
      </w:tr>
      <w:tr w:rsidR="00AA76D3">
        <w:trPr>
          <w:cantSplit/>
          <w:trHeight w:val="283"/>
        </w:trPr>
        <w:tc>
          <w:tcPr>
            <w:tcW w:w="817" w:type="dxa"/>
            <w:vMerge/>
            <w:tcBorders>
              <w:left w:val="single" w:sz="12" w:space="0" w:color="auto"/>
              <w:right w:val="nil"/>
            </w:tcBorders>
            <w:vAlign w:val="center"/>
          </w:tcPr>
          <w:p w:rsidR="00AA76D3" w:rsidRDefault="00AA76D3">
            <w:pPr>
              <w:jc w:val="center"/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6D3" w:rsidRDefault="00AA76D3">
            <w:pPr>
              <w:jc w:val="center"/>
            </w:pPr>
          </w:p>
        </w:tc>
        <w:tc>
          <w:tcPr>
            <w:tcW w:w="1275" w:type="dxa"/>
            <w:tcBorders>
              <w:left w:val="nil"/>
            </w:tcBorders>
            <w:vAlign w:val="center"/>
          </w:tcPr>
          <w:p w:rsidR="00AA76D3" w:rsidRDefault="00AA76D3">
            <w:pPr>
              <w:jc w:val="center"/>
            </w:pPr>
          </w:p>
        </w:tc>
        <w:tc>
          <w:tcPr>
            <w:tcW w:w="2268" w:type="dxa"/>
            <w:gridSpan w:val="2"/>
            <w:vAlign w:val="center"/>
          </w:tcPr>
          <w:p w:rsidR="00AA76D3" w:rsidRDefault="00AA76D3">
            <w:pPr>
              <w:jc w:val="center"/>
            </w:pPr>
            <w:r>
              <w:t>ДО М11</w:t>
            </w:r>
          </w:p>
        </w:tc>
        <w:tc>
          <w:tcPr>
            <w:tcW w:w="4645" w:type="dxa"/>
            <w:tcBorders>
              <w:right w:val="single" w:sz="12" w:space="0" w:color="auto"/>
            </w:tcBorders>
            <w:vAlign w:val="center"/>
          </w:tcPr>
          <w:p w:rsidR="00AA76D3" w:rsidRDefault="00AA76D3">
            <w:pPr>
              <w:jc w:val="center"/>
            </w:pPr>
            <w:r>
              <w:t>+9/11</w:t>
            </w:r>
          </w:p>
        </w:tc>
      </w:tr>
      <w:tr w:rsidR="00AA76D3">
        <w:trPr>
          <w:cantSplit/>
          <w:trHeight w:val="282"/>
        </w:trPr>
        <w:tc>
          <w:tcPr>
            <w:tcW w:w="817" w:type="dxa"/>
            <w:vMerge/>
            <w:tcBorders>
              <w:left w:val="single" w:sz="12" w:space="0" w:color="auto"/>
              <w:right w:val="nil"/>
            </w:tcBorders>
            <w:vAlign w:val="center"/>
          </w:tcPr>
          <w:p w:rsidR="00AA76D3" w:rsidRDefault="00AA76D3">
            <w:pPr>
              <w:jc w:val="center"/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A76D3" w:rsidRDefault="00AA76D3">
            <w:pPr>
              <w:jc w:val="center"/>
            </w:pPr>
            <w:r>
              <w:t>М9</w:t>
            </w:r>
          </w:p>
        </w:tc>
        <w:tc>
          <w:tcPr>
            <w:tcW w:w="1275" w:type="dxa"/>
            <w:tcBorders>
              <w:left w:val="nil"/>
            </w:tcBorders>
            <w:vAlign w:val="center"/>
          </w:tcPr>
          <w:p w:rsidR="00AA76D3" w:rsidRDefault="00AA76D3">
            <w:pPr>
              <w:jc w:val="center"/>
            </w:pPr>
          </w:p>
        </w:tc>
        <w:tc>
          <w:tcPr>
            <w:tcW w:w="2268" w:type="dxa"/>
            <w:gridSpan w:val="2"/>
            <w:vAlign w:val="center"/>
          </w:tcPr>
          <w:p w:rsidR="00AA76D3" w:rsidRDefault="00AA76D3">
            <w:pPr>
              <w:jc w:val="center"/>
            </w:pPr>
            <w:r>
              <w:t>ЗА М13</w:t>
            </w:r>
          </w:p>
        </w:tc>
        <w:tc>
          <w:tcPr>
            <w:tcW w:w="4645" w:type="dxa"/>
            <w:tcBorders>
              <w:right w:val="single" w:sz="12" w:space="0" w:color="auto"/>
            </w:tcBorders>
            <w:vAlign w:val="center"/>
          </w:tcPr>
          <w:p w:rsidR="00AA76D3" w:rsidRDefault="00AA76D3">
            <w:pPr>
              <w:jc w:val="center"/>
            </w:pPr>
            <w:r>
              <w:t>+19/21</w:t>
            </w:r>
          </w:p>
        </w:tc>
      </w:tr>
      <w:tr w:rsidR="00AA76D3">
        <w:trPr>
          <w:cantSplit/>
          <w:trHeight w:val="282"/>
        </w:trPr>
        <w:tc>
          <w:tcPr>
            <w:tcW w:w="817" w:type="dxa"/>
            <w:vMerge/>
            <w:tcBorders>
              <w:left w:val="single" w:sz="12" w:space="0" w:color="auto"/>
              <w:right w:val="nil"/>
            </w:tcBorders>
            <w:vAlign w:val="center"/>
          </w:tcPr>
          <w:p w:rsidR="00AA76D3" w:rsidRDefault="00AA76D3">
            <w:pPr>
              <w:jc w:val="center"/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A76D3" w:rsidRDefault="00AA76D3">
            <w:pPr>
              <w:jc w:val="center"/>
            </w:pPr>
          </w:p>
        </w:tc>
        <w:tc>
          <w:tcPr>
            <w:tcW w:w="1275" w:type="dxa"/>
            <w:tcBorders>
              <w:left w:val="nil"/>
            </w:tcBorders>
            <w:vAlign w:val="center"/>
          </w:tcPr>
          <w:p w:rsidR="00AA76D3" w:rsidRDefault="00AA76D3">
            <w:pPr>
              <w:jc w:val="center"/>
            </w:pPr>
          </w:p>
        </w:tc>
        <w:tc>
          <w:tcPr>
            <w:tcW w:w="2268" w:type="dxa"/>
            <w:gridSpan w:val="2"/>
            <w:vAlign w:val="center"/>
          </w:tcPr>
          <w:p w:rsidR="00AA76D3" w:rsidRDefault="00AA76D3">
            <w:pPr>
              <w:jc w:val="center"/>
            </w:pPr>
            <w:r>
              <w:t>ЗА Ч3</w:t>
            </w:r>
          </w:p>
        </w:tc>
        <w:tc>
          <w:tcPr>
            <w:tcW w:w="4645" w:type="dxa"/>
            <w:tcBorders>
              <w:right w:val="single" w:sz="12" w:space="0" w:color="auto"/>
            </w:tcBorders>
            <w:vAlign w:val="center"/>
          </w:tcPr>
          <w:p w:rsidR="00AA76D3" w:rsidRDefault="00AA76D3">
            <w:pPr>
              <w:jc w:val="center"/>
            </w:pPr>
            <w:r>
              <w:t>-19/21</w:t>
            </w:r>
          </w:p>
        </w:tc>
      </w:tr>
      <w:tr w:rsidR="00AA76D3">
        <w:trPr>
          <w:cantSplit/>
          <w:trHeight w:val="283"/>
        </w:trPr>
        <w:tc>
          <w:tcPr>
            <w:tcW w:w="817" w:type="dxa"/>
            <w:vMerge/>
            <w:tcBorders>
              <w:left w:val="single" w:sz="12" w:space="0" w:color="auto"/>
              <w:right w:val="nil"/>
            </w:tcBorders>
            <w:vAlign w:val="center"/>
          </w:tcPr>
          <w:p w:rsidR="00AA76D3" w:rsidRDefault="00AA76D3">
            <w:pPr>
              <w:jc w:val="center"/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A76D3" w:rsidRDefault="00AA76D3">
            <w:pPr>
              <w:jc w:val="center"/>
            </w:pPr>
            <w:r>
              <w:t>М11</w:t>
            </w:r>
          </w:p>
        </w:tc>
        <w:tc>
          <w:tcPr>
            <w:tcW w:w="1275" w:type="dxa"/>
            <w:tcBorders>
              <w:left w:val="nil"/>
            </w:tcBorders>
            <w:vAlign w:val="center"/>
          </w:tcPr>
          <w:p w:rsidR="00AA76D3" w:rsidRDefault="00AA76D3">
            <w:pPr>
              <w:jc w:val="center"/>
            </w:pPr>
          </w:p>
        </w:tc>
        <w:tc>
          <w:tcPr>
            <w:tcW w:w="2268" w:type="dxa"/>
            <w:gridSpan w:val="2"/>
            <w:vAlign w:val="center"/>
          </w:tcPr>
          <w:p w:rsidR="00AA76D3" w:rsidRDefault="00AA76D3">
            <w:pPr>
              <w:jc w:val="center"/>
            </w:pPr>
            <w:r>
              <w:t>ЗА Ч2</w:t>
            </w:r>
          </w:p>
        </w:tc>
        <w:tc>
          <w:tcPr>
            <w:tcW w:w="4645" w:type="dxa"/>
            <w:tcBorders>
              <w:right w:val="single" w:sz="12" w:space="0" w:color="auto"/>
            </w:tcBorders>
            <w:vAlign w:val="center"/>
          </w:tcPr>
          <w:p w:rsidR="00AA76D3" w:rsidRDefault="00AA76D3">
            <w:pPr>
              <w:jc w:val="center"/>
            </w:pPr>
            <w:r>
              <w:t>+23</w:t>
            </w:r>
          </w:p>
        </w:tc>
      </w:tr>
      <w:tr w:rsidR="00AA76D3">
        <w:trPr>
          <w:cantSplit/>
          <w:trHeight w:val="318"/>
        </w:trPr>
        <w:tc>
          <w:tcPr>
            <w:tcW w:w="817" w:type="dxa"/>
            <w:vMerge/>
            <w:tcBorders>
              <w:left w:val="single" w:sz="12" w:space="0" w:color="auto"/>
              <w:right w:val="nil"/>
            </w:tcBorders>
            <w:vAlign w:val="center"/>
          </w:tcPr>
          <w:p w:rsidR="00AA76D3" w:rsidRDefault="00AA76D3">
            <w:pPr>
              <w:jc w:val="center"/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A76D3" w:rsidRDefault="00AA76D3">
            <w:pPr>
              <w:jc w:val="center"/>
            </w:pPr>
          </w:p>
        </w:tc>
        <w:tc>
          <w:tcPr>
            <w:tcW w:w="1275" w:type="dxa"/>
            <w:tcBorders>
              <w:left w:val="nil"/>
              <w:bottom w:val="single" w:sz="4" w:space="0" w:color="auto"/>
            </w:tcBorders>
            <w:vAlign w:val="center"/>
          </w:tcPr>
          <w:p w:rsidR="00AA76D3" w:rsidRDefault="00AA76D3">
            <w:pPr>
              <w:jc w:val="center"/>
            </w:pPr>
          </w:p>
        </w:tc>
        <w:tc>
          <w:tcPr>
            <w:tcW w:w="2268" w:type="dxa"/>
            <w:gridSpan w:val="2"/>
            <w:tcBorders>
              <w:bottom w:val="single" w:sz="4" w:space="0" w:color="auto"/>
            </w:tcBorders>
            <w:vAlign w:val="center"/>
          </w:tcPr>
          <w:p w:rsidR="00AA76D3" w:rsidRDefault="00AA76D3">
            <w:pPr>
              <w:jc w:val="center"/>
            </w:pPr>
            <w:r>
              <w:t>ЗА Ч4</w:t>
            </w:r>
          </w:p>
        </w:tc>
        <w:tc>
          <w:tcPr>
            <w:tcW w:w="4645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AA76D3" w:rsidRDefault="00AA76D3">
            <w:pPr>
              <w:jc w:val="center"/>
            </w:pPr>
            <w:r>
              <w:t>-23,-25</w:t>
            </w:r>
          </w:p>
        </w:tc>
      </w:tr>
      <w:tr w:rsidR="00AA76D3">
        <w:trPr>
          <w:cantSplit/>
          <w:trHeight w:val="351"/>
        </w:trPr>
        <w:tc>
          <w:tcPr>
            <w:tcW w:w="817" w:type="dxa"/>
            <w:vMerge/>
            <w:tcBorders>
              <w:left w:val="single" w:sz="12" w:space="0" w:color="auto"/>
              <w:right w:val="nil"/>
            </w:tcBorders>
            <w:vAlign w:val="center"/>
          </w:tcPr>
          <w:p w:rsidR="00AA76D3" w:rsidRDefault="00AA76D3">
            <w:pPr>
              <w:jc w:val="center"/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A76D3" w:rsidRDefault="00AA76D3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:rsidR="00AA76D3" w:rsidRDefault="00AA76D3">
            <w:pPr>
              <w:jc w:val="center"/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A76D3" w:rsidRDefault="00AA76D3">
            <w:pPr>
              <w:jc w:val="center"/>
            </w:pPr>
            <w:r>
              <w:t>ЗА Ч6</w:t>
            </w:r>
          </w:p>
        </w:tc>
        <w:tc>
          <w:tcPr>
            <w:tcW w:w="4645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A76D3" w:rsidRDefault="00AA76D3">
            <w:pPr>
              <w:jc w:val="center"/>
            </w:pPr>
            <w:r>
              <w:t>-23,+25,-27,+29</w:t>
            </w:r>
          </w:p>
        </w:tc>
      </w:tr>
      <w:tr w:rsidR="00AA76D3">
        <w:trPr>
          <w:cantSplit/>
          <w:trHeight w:val="373"/>
        </w:trPr>
        <w:tc>
          <w:tcPr>
            <w:tcW w:w="817" w:type="dxa"/>
            <w:vMerge/>
            <w:tcBorders>
              <w:left w:val="single" w:sz="12" w:space="0" w:color="auto"/>
              <w:right w:val="nil"/>
            </w:tcBorders>
            <w:vAlign w:val="center"/>
          </w:tcPr>
          <w:p w:rsidR="00AA76D3" w:rsidRDefault="00AA76D3">
            <w:pPr>
              <w:jc w:val="center"/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6D3" w:rsidRDefault="00AA76D3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</w:tcBorders>
            <w:vAlign w:val="center"/>
          </w:tcPr>
          <w:p w:rsidR="00AA76D3" w:rsidRDefault="00AA76D3">
            <w:pPr>
              <w:jc w:val="center"/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</w:tcBorders>
            <w:vAlign w:val="center"/>
          </w:tcPr>
          <w:p w:rsidR="00AA76D3" w:rsidRDefault="00AA76D3">
            <w:pPr>
              <w:jc w:val="center"/>
            </w:pPr>
            <w:r>
              <w:t>ЗА Ч8</w:t>
            </w:r>
          </w:p>
        </w:tc>
        <w:tc>
          <w:tcPr>
            <w:tcW w:w="4645" w:type="dxa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:rsidR="00AA76D3" w:rsidRDefault="00AA76D3">
            <w:pPr>
              <w:jc w:val="center"/>
            </w:pPr>
            <w:r>
              <w:t>-23,+25,-27,-29</w:t>
            </w:r>
          </w:p>
        </w:tc>
      </w:tr>
      <w:tr w:rsidR="00AA76D3">
        <w:trPr>
          <w:cantSplit/>
          <w:trHeight w:val="283"/>
        </w:trPr>
        <w:tc>
          <w:tcPr>
            <w:tcW w:w="817" w:type="dxa"/>
            <w:vMerge/>
            <w:tcBorders>
              <w:left w:val="single" w:sz="12" w:space="0" w:color="auto"/>
              <w:right w:val="nil"/>
            </w:tcBorders>
            <w:vAlign w:val="center"/>
          </w:tcPr>
          <w:p w:rsidR="00AA76D3" w:rsidRDefault="00AA76D3">
            <w:pPr>
              <w:jc w:val="center"/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A76D3" w:rsidRDefault="00AA76D3">
            <w:pPr>
              <w:jc w:val="center"/>
            </w:pPr>
            <w:r>
              <w:t>М13</w:t>
            </w:r>
          </w:p>
        </w:tc>
        <w:tc>
          <w:tcPr>
            <w:tcW w:w="1275" w:type="dxa"/>
            <w:tcBorders>
              <w:left w:val="nil"/>
            </w:tcBorders>
            <w:vAlign w:val="center"/>
          </w:tcPr>
          <w:p w:rsidR="00AA76D3" w:rsidRDefault="00AA76D3">
            <w:pPr>
              <w:jc w:val="center"/>
            </w:pPr>
          </w:p>
        </w:tc>
        <w:tc>
          <w:tcPr>
            <w:tcW w:w="2268" w:type="dxa"/>
            <w:gridSpan w:val="2"/>
            <w:vAlign w:val="center"/>
          </w:tcPr>
          <w:p w:rsidR="00AA76D3" w:rsidRDefault="00AA76D3">
            <w:pPr>
              <w:jc w:val="center"/>
            </w:pPr>
            <w:r>
              <w:t>ЗА М7</w:t>
            </w:r>
          </w:p>
        </w:tc>
        <w:tc>
          <w:tcPr>
            <w:tcW w:w="4645" w:type="dxa"/>
            <w:tcBorders>
              <w:right w:val="single" w:sz="12" w:space="0" w:color="auto"/>
            </w:tcBorders>
            <w:vAlign w:val="center"/>
          </w:tcPr>
          <w:p w:rsidR="00AA76D3" w:rsidRDefault="00AA76D3">
            <w:pPr>
              <w:jc w:val="center"/>
            </w:pPr>
            <w:r>
              <w:t>-9/11</w:t>
            </w:r>
          </w:p>
        </w:tc>
      </w:tr>
      <w:tr w:rsidR="00AA76D3">
        <w:trPr>
          <w:cantSplit/>
          <w:trHeight w:val="283"/>
        </w:trPr>
        <w:tc>
          <w:tcPr>
            <w:tcW w:w="817" w:type="dxa"/>
            <w:vMerge/>
            <w:tcBorders>
              <w:left w:val="single" w:sz="12" w:space="0" w:color="auto"/>
              <w:right w:val="nil"/>
            </w:tcBorders>
            <w:vAlign w:val="center"/>
          </w:tcPr>
          <w:p w:rsidR="00AA76D3" w:rsidRDefault="00AA76D3">
            <w:pPr>
              <w:jc w:val="center"/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A76D3" w:rsidRDefault="00AA76D3">
            <w:pPr>
              <w:jc w:val="center"/>
            </w:pPr>
          </w:p>
        </w:tc>
        <w:tc>
          <w:tcPr>
            <w:tcW w:w="1275" w:type="dxa"/>
            <w:tcBorders>
              <w:left w:val="nil"/>
            </w:tcBorders>
            <w:vAlign w:val="center"/>
          </w:tcPr>
          <w:p w:rsidR="00AA76D3" w:rsidRDefault="00AA76D3">
            <w:pPr>
              <w:jc w:val="center"/>
            </w:pPr>
          </w:p>
        </w:tc>
        <w:tc>
          <w:tcPr>
            <w:tcW w:w="2268" w:type="dxa"/>
            <w:gridSpan w:val="2"/>
            <w:vAlign w:val="center"/>
          </w:tcPr>
          <w:p w:rsidR="00AA76D3" w:rsidRDefault="00AA76D3">
            <w:pPr>
              <w:jc w:val="center"/>
            </w:pPr>
            <w:r>
              <w:t>ЗА М3</w:t>
            </w:r>
          </w:p>
        </w:tc>
        <w:tc>
          <w:tcPr>
            <w:tcW w:w="4645" w:type="dxa"/>
            <w:tcBorders>
              <w:right w:val="single" w:sz="12" w:space="0" w:color="auto"/>
            </w:tcBorders>
            <w:vAlign w:val="center"/>
          </w:tcPr>
          <w:p w:rsidR="00AA76D3" w:rsidRDefault="00AA76D3">
            <w:pPr>
              <w:jc w:val="center"/>
            </w:pPr>
            <w:r>
              <w:t>+9/11+3/7</w:t>
            </w:r>
          </w:p>
        </w:tc>
      </w:tr>
      <w:tr w:rsidR="00AA76D3">
        <w:trPr>
          <w:cantSplit/>
          <w:trHeight w:val="283"/>
        </w:trPr>
        <w:tc>
          <w:tcPr>
            <w:tcW w:w="817" w:type="dxa"/>
            <w:vMerge/>
            <w:tcBorders>
              <w:left w:val="single" w:sz="12" w:space="0" w:color="auto"/>
              <w:right w:val="nil"/>
            </w:tcBorders>
            <w:vAlign w:val="center"/>
          </w:tcPr>
          <w:p w:rsidR="00AA76D3" w:rsidRDefault="00AA76D3">
            <w:pPr>
              <w:jc w:val="center"/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A76D3" w:rsidRDefault="00AA76D3">
            <w:pPr>
              <w:pStyle w:val="1"/>
              <w:rPr>
                <w:sz w:val="20"/>
              </w:rPr>
            </w:pPr>
          </w:p>
        </w:tc>
        <w:tc>
          <w:tcPr>
            <w:tcW w:w="1275" w:type="dxa"/>
            <w:tcBorders>
              <w:left w:val="nil"/>
            </w:tcBorders>
            <w:vAlign w:val="center"/>
          </w:tcPr>
          <w:p w:rsidR="00AA76D3" w:rsidRDefault="00AA76D3">
            <w:pPr>
              <w:jc w:val="center"/>
            </w:pPr>
          </w:p>
        </w:tc>
        <w:tc>
          <w:tcPr>
            <w:tcW w:w="2268" w:type="dxa"/>
            <w:gridSpan w:val="2"/>
            <w:vAlign w:val="center"/>
          </w:tcPr>
          <w:p w:rsidR="00AA76D3" w:rsidRDefault="00AA76D3">
            <w:pPr>
              <w:jc w:val="center"/>
            </w:pPr>
            <w:r>
              <w:t>ЗА М1</w:t>
            </w:r>
          </w:p>
        </w:tc>
        <w:tc>
          <w:tcPr>
            <w:tcW w:w="4645" w:type="dxa"/>
            <w:tcBorders>
              <w:right w:val="single" w:sz="12" w:space="0" w:color="auto"/>
            </w:tcBorders>
            <w:vAlign w:val="center"/>
          </w:tcPr>
          <w:p w:rsidR="00AA76D3" w:rsidRDefault="00AA76D3">
            <w:pPr>
              <w:jc w:val="center"/>
            </w:pPr>
            <w:r>
              <w:t>+9/11,-3/7</w:t>
            </w:r>
          </w:p>
        </w:tc>
      </w:tr>
      <w:tr w:rsidR="00AA76D3">
        <w:trPr>
          <w:cantSplit/>
          <w:trHeight w:val="283"/>
        </w:trPr>
        <w:tc>
          <w:tcPr>
            <w:tcW w:w="817" w:type="dxa"/>
            <w:vMerge/>
            <w:tcBorders>
              <w:left w:val="single" w:sz="12" w:space="0" w:color="auto"/>
              <w:right w:val="nil"/>
            </w:tcBorders>
            <w:vAlign w:val="center"/>
          </w:tcPr>
          <w:p w:rsidR="00AA76D3" w:rsidRDefault="00AA76D3">
            <w:pPr>
              <w:jc w:val="center"/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A76D3" w:rsidRDefault="00AA76D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М15</w:t>
            </w:r>
          </w:p>
        </w:tc>
        <w:tc>
          <w:tcPr>
            <w:tcW w:w="1275" w:type="dxa"/>
            <w:tcBorders>
              <w:left w:val="nil"/>
            </w:tcBorders>
            <w:vAlign w:val="center"/>
          </w:tcPr>
          <w:p w:rsidR="00AA76D3" w:rsidRDefault="00AA76D3">
            <w:pPr>
              <w:jc w:val="center"/>
              <w:rPr>
                <w:lang w:val="en-US"/>
              </w:rPr>
            </w:pPr>
          </w:p>
        </w:tc>
        <w:tc>
          <w:tcPr>
            <w:tcW w:w="2268" w:type="dxa"/>
            <w:gridSpan w:val="2"/>
            <w:vAlign w:val="center"/>
          </w:tcPr>
          <w:p w:rsidR="00AA76D3" w:rsidRDefault="00AA76D3">
            <w:pPr>
              <w:jc w:val="center"/>
            </w:pPr>
            <w:r>
              <w:t>ЗА Ч6</w:t>
            </w:r>
          </w:p>
        </w:tc>
        <w:tc>
          <w:tcPr>
            <w:tcW w:w="4645" w:type="dxa"/>
            <w:tcBorders>
              <w:right w:val="single" w:sz="12" w:space="0" w:color="auto"/>
            </w:tcBorders>
            <w:vAlign w:val="center"/>
          </w:tcPr>
          <w:p w:rsidR="00AA76D3" w:rsidRDefault="00AA76D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+29</w:t>
            </w:r>
          </w:p>
        </w:tc>
      </w:tr>
      <w:tr w:rsidR="00AA76D3">
        <w:trPr>
          <w:cantSplit/>
          <w:trHeight w:val="283"/>
        </w:trPr>
        <w:tc>
          <w:tcPr>
            <w:tcW w:w="817" w:type="dxa"/>
            <w:vMerge/>
            <w:tcBorders>
              <w:left w:val="single" w:sz="12" w:space="0" w:color="auto"/>
              <w:right w:val="nil"/>
            </w:tcBorders>
            <w:vAlign w:val="center"/>
          </w:tcPr>
          <w:p w:rsidR="00AA76D3" w:rsidRDefault="00AA76D3">
            <w:pPr>
              <w:jc w:val="center"/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A76D3" w:rsidRDefault="00AA76D3">
            <w:pPr>
              <w:jc w:val="center"/>
            </w:pPr>
          </w:p>
        </w:tc>
        <w:tc>
          <w:tcPr>
            <w:tcW w:w="1275" w:type="dxa"/>
            <w:tcBorders>
              <w:left w:val="nil"/>
            </w:tcBorders>
            <w:vAlign w:val="center"/>
          </w:tcPr>
          <w:p w:rsidR="00AA76D3" w:rsidRDefault="00AA76D3">
            <w:pPr>
              <w:jc w:val="center"/>
              <w:rPr>
                <w:lang w:val="en-US"/>
              </w:rPr>
            </w:pPr>
          </w:p>
        </w:tc>
        <w:tc>
          <w:tcPr>
            <w:tcW w:w="2268" w:type="dxa"/>
            <w:gridSpan w:val="2"/>
            <w:vAlign w:val="center"/>
          </w:tcPr>
          <w:p w:rsidR="00AA76D3" w:rsidRDefault="00AA76D3">
            <w:pPr>
              <w:jc w:val="center"/>
            </w:pPr>
            <w:r>
              <w:t>ЗА Ч8</w:t>
            </w:r>
          </w:p>
        </w:tc>
        <w:tc>
          <w:tcPr>
            <w:tcW w:w="4645" w:type="dxa"/>
            <w:tcBorders>
              <w:right w:val="single" w:sz="12" w:space="0" w:color="auto"/>
            </w:tcBorders>
            <w:vAlign w:val="center"/>
          </w:tcPr>
          <w:p w:rsidR="00AA76D3" w:rsidRDefault="00AA76D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-29</w:t>
            </w:r>
          </w:p>
        </w:tc>
      </w:tr>
      <w:tr w:rsidR="00AA76D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83"/>
        </w:trPr>
        <w:tc>
          <w:tcPr>
            <w:tcW w:w="817" w:type="dxa"/>
            <w:vMerge/>
            <w:tcBorders>
              <w:left w:val="single" w:sz="12" w:space="0" w:color="auto"/>
              <w:bottom w:val="nil"/>
            </w:tcBorders>
            <w:vAlign w:val="center"/>
          </w:tcPr>
          <w:p w:rsidR="00AA76D3" w:rsidRDefault="00AA76D3">
            <w:pPr>
              <w:jc w:val="center"/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A76D3" w:rsidRDefault="00AA76D3">
            <w:pPr>
              <w:jc w:val="center"/>
            </w:pPr>
            <w:r>
              <w:t>Ч2</w:t>
            </w:r>
          </w:p>
        </w:tc>
        <w:tc>
          <w:tcPr>
            <w:tcW w:w="12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AA76D3" w:rsidRDefault="00AA76D3">
            <w:pPr>
              <w:jc w:val="center"/>
              <w:rPr>
                <w:lang w:val="en-US"/>
              </w:rPr>
            </w:pPr>
          </w:p>
        </w:tc>
        <w:tc>
          <w:tcPr>
            <w:tcW w:w="22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76D3" w:rsidRDefault="00AA76D3">
            <w:pPr>
              <w:jc w:val="center"/>
            </w:pPr>
            <w:r>
              <w:t>ЗА М7</w:t>
            </w:r>
          </w:p>
        </w:tc>
        <w:tc>
          <w:tcPr>
            <w:tcW w:w="4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A76D3" w:rsidRDefault="00AA76D3">
            <w:pPr>
              <w:jc w:val="center"/>
            </w:pPr>
            <w:r>
              <w:t>+13/15</w:t>
            </w:r>
          </w:p>
        </w:tc>
      </w:tr>
      <w:tr w:rsidR="00AA76D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83"/>
        </w:trPr>
        <w:tc>
          <w:tcPr>
            <w:tcW w:w="817" w:type="dxa"/>
            <w:vMerge/>
            <w:tcBorders>
              <w:left w:val="single" w:sz="12" w:space="0" w:color="auto"/>
              <w:bottom w:val="nil"/>
            </w:tcBorders>
            <w:vAlign w:val="center"/>
          </w:tcPr>
          <w:p w:rsidR="00AA76D3" w:rsidRDefault="00AA76D3">
            <w:pPr>
              <w:jc w:val="center"/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A76D3" w:rsidRDefault="00AA76D3">
            <w:pPr>
              <w:jc w:val="center"/>
            </w:pPr>
          </w:p>
        </w:tc>
        <w:tc>
          <w:tcPr>
            <w:tcW w:w="12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AA76D3" w:rsidRDefault="00AA76D3">
            <w:pPr>
              <w:jc w:val="center"/>
            </w:pPr>
          </w:p>
        </w:tc>
        <w:tc>
          <w:tcPr>
            <w:tcW w:w="22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76D3" w:rsidRDefault="00AA76D3">
            <w:pPr>
              <w:jc w:val="center"/>
            </w:pPr>
            <w:r>
              <w:t>ЗА М3</w:t>
            </w:r>
          </w:p>
        </w:tc>
        <w:tc>
          <w:tcPr>
            <w:tcW w:w="4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A76D3" w:rsidRDefault="00AA76D3">
            <w:pPr>
              <w:jc w:val="center"/>
            </w:pPr>
            <w:r>
              <w:t>-13/15,+3/7</w:t>
            </w:r>
          </w:p>
        </w:tc>
      </w:tr>
      <w:tr w:rsidR="00AA76D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83"/>
        </w:trPr>
        <w:tc>
          <w:tcPr>
            <w:tcW w:w="817" w:type="dxa"/>
            <w:vMerge/>
            <w:tcBorders>
              <w:left w:val="single" w:sz="12" w:space="0" w:color="auto"/>
              <w:bottom w:val="nil"/>
            </w:tcBorders>
            <w:vAlign w:val="center"/>
          </w:tcPr>
          <w:p w:rsidR="00AA76D3" w:rsidRDefault="00AA76D3">
            <w:pPr>
              <w:jc w:val="center"/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A76D3" w:rsidRDefault="00AA76D3">
            <w:pPr>
              <w:jc w:val="center"/>
            </w:pPr>
          </w:p>
        </w:tc>
        <w:tc>
          <w:tcPr>
            <w:tcW w:w="12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AA76D3" w:rsidRDefault="00AA76D3">
            <w:pPr>
              <w:jc w:val="center"/>
            </w:pPr>
          </w:p>
        </w:tc>
        <w:tc>
          <w:tcPr>
            <w:tcW w:w="22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76D3" w:rsidRDefault="00AA76D3">
            <w:pPr>
              <w:jc w:val="center"/>
            </w:pPr>
            <w:r>
              <w:t>ЗА М1</w:t>
            </w:r>
          </w:p>
        </w:tc>
        <w:tc>
          <w:tcPr>
            <w:tcW w:w="4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A76D3" w:rsidRDefault="00AA76D3">
            <w:pPr>
              <w:jc w:val="center"/>
            </w:pPr>
            <w:r>
              <w:t>-13/15,-3/7</w:t>
            </w:r>
          </w:p>
        </w:tc>
      </w:tr>
      <w:tr w:rsidR="00AA76D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82"/>
        </w:trPr>
        <w:tc>
          <w:tcPr>
            <w:tcW w:w="817" w:type="dxa"/>
            <w:vMerge/>
            <w:tcBorders>
              <w:left w:val="single" w:sz="12" w:space="0" w:color="auto"/>
              <w:bottom w:val="nil"/>
            </w:tcBorders>
            <w:vAlign w:val="center"/>
          </w:tcPr>
          <w:p w:rsidR="00AA76D3" w:rsidRDefault="00AA76D3">
            <w:pPr>
              <w:jc w:val="center"/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A76D3" w:rsidRDefault="00AA76D3">
            <w:pPr>
              <w:jc w:val="center"/>
            </w:pPr>
            <w:r>
              <w:t>Ч3</w:t>
            </w:r>
          </w:p>
        </w:tc>
        <w:tc>
          <w:tcPr>
            <w:tcW w:w="12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AA76D3" w:rsidRDefault="00AA76D3">
            <w:pPr>
              <w:jc w:val="center"/>
            </w:pPr>
          </w:p>
        </w:tc>
        <w:tc>
          <w:tcPr>
            <w:tcW w:w="22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76D3" w:rsidRDefault="00AA76D3">
            <w:pPr>
              <w:jc w:val="center"/>
            </w:pPr>
            <w:r>
              <w:t>ЗА М7</w:t>
            </w:r>
          </w:p>
        </w:tc>
        <w:tc>
          <w:tcPr>
            <w:tcW w:w="4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A76D3" w:rsidRDefault="00AA76D3">
            <w:pPr>
              <w:jc w:val="center"/>
            </w:pPr>
            <w:r>
              <w:t>-19/21,-9/11</w:t>
            </w:r>
          </w:p>
        </w:tc>
      </w:tr>
      <w:tr w:rsidR="00AA76D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83"/>
        </w:trPr>
        <w:tc>
          <w:tcPr>
            <w:tcW w:w="817" w:type="dxa"/>
            <w:vMerge/>
            <w:tcBorders>
              <w:left w:val="single" w:sz="12" w:space="0" w:color="auto"/>
              <w:bottom w:val="nil"/>
            </w:tcBorders>
            <w:vAlign w:val="center"/>
          </w:tcPr>
          <w:p w:rsidR="00AA76D3" w:rsidRDefault="00AA76D3">
            <w:pPr>
              <w:jc w:val="center"/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A76D3" w:rsidRDefault="00AA76D3">
            <w:pPr>
              <w:jc w:val="center"/>
            </w:pPr>
          </w:p>
        </w:tc>
        <w:tc>
          <w:tcPr>
            <w:tcW w:w="12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AA76D3" w:rsidRDefault="00AA76D3">
            <w:pPr>
              <w:jc w:val="center"/>
            </w:pPr>
          </w:p>
        </w:tc>
        <w:tc>
          <w:tcPr>
            <w:tcW w:w="22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76D3" w:rsidRDefault="00AA76D3">
            <w:pPr>
              <w:jc w:val="center"/>
            </w:pPr>
            <w:r>
              <w:t>ЗА М3</w:t>
            </w:r>
          </w:p>
        </w:tc>
        <w:tc>
          <w:tcPr>
            <w:tcW w:w="4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A76D3" w:rsidRDefault="00AA76D3">
            <w:pPr>
              <w:jc w:val="center"/>
            </w:pPr>
            <w:r>
              <w:t>+19/21,-1/5</w:t>
            </w:r>
          </w:p>
        </w:tc>
      </w:tr>
      <w:tr w:rsidR="00AA76D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83"/>
        </w:trPr>
        <w:tc>
          <w:tcPr>
            <w:tcW w:w="817" w:type="dxa"/>
            <w:vMerge/>
            <w:tcBorders>
              <w:left w:val="single" w:sz="12" w:space="0" w:color="auto"/>
              <w:bottom w:val="nil"/>
            </w:tcBorders>
            <w:vAlign w:val="center"/>
          </w:tcPr>
          <w:p w:rsidR="00AA76D3" w:rsidRDefault="00AA76D3">
            <w:pPr>
              <w:jc w:val="center"/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A76D3" w:rsidRDefault="00AA76D3">
            <w:pPr>
              <w:jc w:val="center"/>
            </w:pPr>
          </w:p>
        </w:tc>
        <w:tc>
          <w:tcPr>
            <w:tcW w:w="12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AA76D3" w:rsidRDefault="00AA76D3">
            <w:pPr>
              <w:jc w:val="center"/>
            </w:pPr>
          </w:p>
        </w:tc>
        <w:tc>
          <w:tcPr>
            <w:tcW w:w="22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76D3" w:rsidRDefault="00AA76D3">
            <w:pPr>
              <w:jc w:val="center"/>
            </w:pPr>
            <w:r>
              <w:t>ЗА М1</w:t>
            </w:r>
          </w:p>
        </w:tc>
        <w:tc>
          <w:tcPr>
            <w:tcW w:w="4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A76D3" w:rsidRDefault="00AA76D3">
            <w:pPr>
              <w:jc w:val="center"/>
            </w:pPr>
            <w:r>
              <w:t>+19/21,+1/5</w:t>
            </w:r>
          </w:p>
        </w:tc>
      </w:tr>
      <w:tr w:rsidR="00AA76D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83"/>
        </w:trPr>
        <w:tc>
          <w:tcPr>
            <w:tcW w:w="817" w:type="dxa"/>
            <w:vMerge/>
            <w:tcBorders>
              <w:left w:val="single" w:sz="12" w:space="0" w:color="auto"/>
              <w:bottom w:val="nil"/>
            </w:tcBorders>
            <w:vAlign w:val="center"/>
          </w:tcPr>
          <w:p w:rsidR="00AA76D3" w:rsidRDefault="00AA76D3">
            <w:pPr>
              <w:jc w:val="center"/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A76D3" w:rsidRDefault="00AA76D3">
            <w:pPr>
              <w:jc w:val="center"/>
            </w:pPr>
            <w:r>
              <w:t>Ч4</w:t>
            </w:r>
          </w:p>
        </w:tc>
        <w:tc>
          <w:tcPr>
            <w:tcW w:w="12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AA76D3" w:rsidRDefault="00AA76D3">
            <w:pPr>
              <w:jc w:val="center"/>
            </w:pPr>
          </w:p>
        </w:tc>
        <w:tc>
          <w:tcPr>
            <w:tcW w:w="22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76D3" w:rsidRDefault="00AA76D3">
            <w:pPr>
              <w:jc w:val="center"/>
            </w:pPr>
            <w:r>
              <w:t>ЗА М7</w:t>
            </w:r>
          </w:p>
        </w:tc>
        <w:tc>
          <w:tcPr>
            <w:tcW w:w="4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A76D3" w:rsidRDefault="00AA76D3">
            <w:pPr>
              <w:jc w:val="center"/>
            </w:pPr>
            <w:r>
              <w:t>+13/15</w:t>
            </w:r>
          </w:p>
        </w:tc>
      </w:tr>
      <w:tr w:rsidR="00AA76D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83"/>
        </w:trPr>
        <w:tc>
          <w:tcPr>
            <w:tcW w:w="817" w:type="dxa"/>
            <w:vMerge/>
            <w:tcBorders>
              <w:left w:val="single" w:sz="12" w:space="0" w:color="auto"/>
              <w:bottom w:val="nil"/>
            </w:tcBorders>
            <w:vAlign w:val="center"/>
          </w:tcPr>
          <w:p w:rsidR="00AA76D3" w:rsidRDefault="00AA76D3">
            <w:pPr>
              <w:jc w:val="center"/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A76D3" w:rsidRDefault="00AA76D3">
            <w:pPr>
              <w:jc w:val="center"/>
            </w:pPr>
          </w:p>
        </w:tc>
        <w:tc>
          <w:tcPr>
            <w:tcW w:w="12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AA76D3" w:rsidRDefault="00AA76D3">
            <w:pPr>
              <w:jc w:val="center"/>
            </w:pPr>
          </w:p>
        </w:tc>
        <w:tc>
          <w:tcPr>
            <w:tcW w:w="22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76D3" w:rsidRDefault="00AA76D3">
            <w:pPr>
              <w:jc w:val="center"/>
            </w:pPr>
            <w:r>
              <w:t>ЗА М3</w:t>
            </w:r>
          </w:p>
        </w:tc>
        <w:tc>
          <w:tcPr>
            <w:tcW w:w="4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A76D3" w:rsidRDefault="00AA76D3">
            <w:pPr>
              <w:jc w:val="center"/>
            </w:pPr>
            <w:r>
              <w:t>-13/15,+3/7</w:t>
            </w:r>
          </w:p>
        </w:tc>
      </w:tr>
      <w:tr w:rsidR="00AA76D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83"/>
        </w:trPr>
        <w:tc>
          <w:tcPr>
            <w:tcW w:w="817" w:type="dxa"/>
            <w:vMerge/>
            <w:tcBorders>
              <w:left w:val="single" w:sz="12" w:space="0" w:color="auto"/>
              <w:bottom w:val="nil"/>
            </w:tcBorders>
            <w:vAlign w:val="center"/>
          </w:tcPr>
          <w:p w:rsidR="00AA76D3" w:rsidRDefault="00AA76D3">
            <w:pPr>
              <w:jc w:val="center"/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6D3" w:rsidRDefault="00AA76D3">
            <w:pPr>
              <w:jc w:val="center"/>
            </w:pPr>
          </w:p>
        </w:tc>
        <w:tc>
          <w:tcPr>
            <w:tcW w:w="12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AA76D3" w:rsidRDefault="00AA76D3">
            <w:pPr>
              <w:jc w:val="center"/>
            </w:pPr>
          </w:p>
        </w:tc>
        <w:tc>
          <w:tcPr>
            <w:tcW w:w="22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76D3" w:rsidRDefault="00AA76D3">
            <w:pPr>
              <w:jc w:val="center"/>
            </w:pPr>
            <w:r>
              <w:t>ЗА М1</w:t>
            </w:r>
          </w:p>
        </w:tc>
        <w:tc>
          <w:tcPr>
            <w:tcW w:w="4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A76D3" w:rsidRDefault="00AA76D3">
            <w:pPr>
              <w:jc w:val="center"/>
            </w:pPr>
            <w:r>
              <w:t>-13/15,-3/7</w:t>
            </w:r>
          </w:p>
        </w:tc>
      </w:tr>
      <w:tr w:rsidR="00AA76D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01"/>
        </w:trPr>
        <w:tc>
          <w:tcPr>
            <w:tcW w:w="817" w:type="dxa"/>
            <w:vMerge w:val="restart"/>
            <w:tcBorders>
              <w:top w:val="nil"/>
              <w:bottom w:val="nil"/>
            </w:tcBorders>
          </w:tcPr>
          <w:p w:rsidR="00AA76D3" w:rsidRDefault="00AA76D3">
            <w:pPr>
              <w:rPr>
                <w:lang w:val="en-US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bottom w:val="nil"/>
            </w:tcBorders>
          </w:tcPr>
          <w:p w:rsidR="00AA76D3" w:rsidRDefault="00AA76D3">
            <w:pPr>
              <w:jc w:val="center"/>
              <w:rPr>
                <w:lang w:val="en-US"/>
              </w:rPr>
            </w:pPr>
          </w:p>
          <w:p w:rsidR="00AA76D3" w:rsidRDefault="00AA76D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Ч6</w:t>
            </w: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</w:tcPr>
          <w:p w:rsidR="00AA76D3" w:rsidRDefault="00AA76D3">
            <w:pPr>
              <w:jc w:val="center"/>
              <w:rPr>
                <w:lang w:val="en-US"/>
              </w:rPr>
            </w:pPr>
          </w:p>
        </w:tc>
        <w:tc>
          <w:tcPr>
            <w:tcW w:w="2264" w:type="dxa"/>
            <w:tcBorders>
              <w:top w:val="nil"/>
              <w:bottom w:val="single" w:sz="4" w:space="0" w:color="auto"/>
            </w:tcBorders>
          </w:tcPr>
          <w:p w:rsidR="00AA76D3" w:rsidRDefault="00AA76D3">
            <w:pPr>
              <w:jc w:val="center"/>
            </w:pPr>
            <w:r>
              <w:t>ЗА М7</w:t>
            </w:r>
          </w:p>
        </w:tc>
        <w:tc>
          <w:tcPr>
            <w:tcW w:w="4649" w:type="dxa"/>
            <w:gridSpan w:val="2"/>
            <w:tcBorders>
              <w:top w:val="nil"/>
              <w:bottom w:val="single" w:sz="4" w:space="0" w:color="auto"/>
            </w:tcBorders>
          </w:tcPr>
          <w:p w:rsidR="00AA76D3" w:rsidRDefault="00AA76D3">
            <w:pPr>
              <w:jc w:val="center"/>
            </w:pPr>
            <w:r>
              <w:t>+29,-27,+13/15</w:t>
            </w:r>
          </w:p>
        </w:tc>
      </w:tr>
      <w:tr w:rsidR="00AA76D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03"/>
        </w:trPr>
        <w:tc>
          <w:tcPr>
            <w:tcW w:w="817" w:type="dxa"/>
            <w:vMerge/>
            <w:tcBorders>
              <w:top w:val="nil"/>
              <w:bottom w:val="nil"/>
            </w:tcBorders>
          </w:tcPr>
          <w:p w:rsidR="00AA76D3" w:rsidRDefault="00AA76D3">
            <w:pPr>
              <w:rPr>
                <w:lang w:val="en-US"/>
              </w:rPr>
            </w:pPr>
          </w:p>
        </w:tc>
        <w:tc>
          <w:tcPr>
            <w:tcW w:w="851" w:type="dxa"/>
            <w:vMerge/>
            <w:tcBorders>
              <w:top w:val="nil"/>
              <w:bottom w:val="nil"/>
            </w:tcBorders>
          </w:tcPr>
          <w:p w:rsidR="00AA76D3" w:rsidRDefault="00AA76D3">
            <w:pPr>
              <w:rPr>
                <w:lang w:val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AA76D3" w:rsidRDefault="00AA76D3">
            <w:pPr>
              <w:jc w:val="center"/>
              <w:rPr>
                <w:lang w:val="en-US"/>
              </w:rPr>
            </w:pPr>
          </w:p>
        </w:tc>
        <w:tc>
          <w:tcPr>
            <w:tcW w:w="2264" w:type="dxa"/>
            <w:tcBorders>
              <w:top w:val="single" w:sz="4" w:space="0" w:color="auto"/>
              <w:bottom w:val="single" w:sz="4" w:space="0" w:color="auto"/>
            </w:tcBorders>
          </w:tcPr>
          <w:p w:rsidR="00AA76D3" w:rsidRDefault="00AA76D3">
            <w:pPr>
              <w:jc w:val="center"/>
            </w:pPr>
            <w:r>
              <w:t>ЗА М3</w:t>
            </w:r>
          </w:p>
        </w:tc>
        <w:tc>
          <w:tcPr>
            <w:tcW w:w="464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AA76D3" w:rsidRDefault="00AA76D3">
            <w:pPr>
              <w:jc w:val="center"/>
            </w:pPr>
            <w:r>
              <w:t>+29,-27,-13/15,+3/7</w:t>
            </w:r>
          </w:p>
        </w:tc>
      </w:tr>
      <w:tr w:rsidR="00AA76D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67"/>
        </w:trPr>
        <w:tc>
          <w:tcPr>
            <w:tcW w:w="817" w:type="dxa"/>
            <w:vMerge/>
            <w:tcBorders>
              <w:top w:val="nil"/>
              <w:bottom w:val="nil"/>
            </w:tcBorders>
          </w:tcPr>
          <w:p w:rsidR="00AA76D3" w:rsidRDefault="00AA76D3">
            <w:pPr>
              <w:rPr>
                <w:lang w:val="en-US"/>
              </w:rPr>
            </w:pPr>
          </w:p>
        </w:tc>
        <w:tc>
          <w:tcPr>
            <w:tcW w:w="851" w:type="dxa"/>
            <w:vMerge/>
            <w:tcBorders>
              <w:top w:val="nil"/>
              <w:bottom w:val="nil"/>
            </w:tcBorders>
          </w:tcPr>
          <w:p w:rsidR="00AA76D3" w:rsidRDefault="00AA76D3">
            <w:pPr>
              <w:rPr>
                <w:lang w:val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AA76D3" w:rsidRDefault="00AA76D3">
            <w:pPr>
              <w:jc w:val="center"/>
              <w:rPr>
                <w:lang w:val="en-US"/>
              </w:rPr>
            </w:pPr>
          </w:p>
        </w:tc>
        <w:tc>
          <w:tcPr>
            <w:tcW w:w="2264" w:type="dxa"/>
            <w:tcBorders>
              <w:top w:val="single" w:sz="4" w:space="0" w:color="auto"/>
              <w:bottom w:val="single" w:sz="4" w:space="0" w:color="auto"/>
            </w:tcBorders>
          </w:tcPr>
          <w:p w:rsidR="00AA76D3" w:rsidRDefault="00AA76D3">
            <w:pPr>
              <w:jc w:val="center"/>
            </w:pPr>
            <w:r>
              <w:t>ЗА М1</w:t>
            </w:r>
          </w:p>
        </w:tc>
        <w:tc>
          <w:tcPr>
            <w:tcW w:w="464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AA76D3" w:rsidRDefault="00AA76D3">
            <w:pPr>
              <w:jc w:val="center"/>
            </w:pPr>
            <w:r>
              <w:t>+29,-27,-13/15,-3/7</w:t>
            </w:r>
          </w:p>
        </w:tc>
      </w:tr>
      <w:tr w:rsidR="00AA76D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68"/>
        </w:trPr>
        <w:tc>
          <w:tcPr>
            <w:tcW w:w="817" w:type="dxa"/>
            <w:vMerge/>
            <w:tcBorders>
              <w:top w:val="nil"/>
              <w:bottom w:val="nil"/>
            </w:tcBorders>
          </w:tcPr>
          <w:p w:rsidR="00AA76D3" w:rsidRDefault="00AA76D3">
            <w:pPr>
              <w:rPr>
                <w:lang w:val="en-US"/>
              </w:rPr>
            </w:pPr>
          </w:p>
        </w:tc>
        <w:tc>
          <w:tcPr>
            <w:tcW w:w="851" w:type="dxa"/>
            <w:vMerge/>
            <w:tcBorders>
              <w:top w:val="nil"/>
              <w:bottom w:val="single" w:sz="4" w:space="0" w:color="auto"/>
            </w:tcBorders>
          </w:tcPr>
          <w:p w:rsidR="00AA76D3" w:rsidRDefault="00AA76D3">
            <w:pPr>
              <w:rPr>
                <w:lang w:val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AA76D3" w:rsidRDefault="00AA76D3">
            <w:pPr>
              <w:jc w:val="center"/>
              <w:rPr>
                <w:lang w:val="en-US"/>
              </w:rPr>
            </w:pPr>
          </w:p>
        </w:tc>
        <w:tc>
          <w:tcPr>
            <w:tcW w:w="2264" w:type="dxa"/>
            <w:tcBorders>
              <w:top w:val="single" w:sz="4" w:space="0" w:color="auto"/>
              <w:bottom w:val="single" w:sz="4" w:space="0" w:color="auto"/>
            </w:tcBorders>
          </w:tcPr>
          <w:p w:rsidR="00AA76D3" w:rsidRDefault="00AA76D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ЗА М15</w:t>
            </w:r>
          </w:p>
        </w:tc>
        <w:tc>
          <w:tcPr>
            <w:tcW w:w="464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AA76D3" w:rsidRDefault="00AA76D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+29,+27</w:t>
            </w:r>
          </w:p>
        </w:tc>
      </w:tr>
      <w:tr w:rsidR="00AA76D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01"/>
        </w:trPr>
        <w:tc>
          <w:tcPr>
            <w:tcW w:w="817" w:type="dxa"/>
            <w:vMerge/>
            <w:tcBorders>
              <w:top w:val="nil"/>
              <w:bottom w:val="nil"/>
            </w:tcBorders>
          </w:tcPr>
          <w:p w:rsidR="00AA76D3" w:rsidRDefault="00AA76D3">
            <w:pPr>
              <w:rPr>
                <w:lang w:val="en-US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bottom w:val="nil"/>
            </w:tcBorders>
          </w:tcPr>
          <w:p w:rsidR="00AA76D3" w:rsidRDefault="00AA76D3">
            <w:pPr>
              <w:jc w:val="center"/>
              <w:rPr>
                <w:lang w:val="en-US"/>
              </w:rPr>
            </w:pPr>
          </w:p>
          <w:p w:rsidR="00AA76D3" w:rsidRDefault="00AA76D3">
            <w:pPr>
              <w:jc w:val="center"/>
              <w:rPr>
                <w:lang w:val="en-US"/>
              </w:rPr>
            </w:pPr>
          </w:p>
          <w:p w:rsidR="00AA76D3" w:rsidRDefault="00AA76D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Ч8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AA76D3" w:rsidRDefault="00AA76D3">
            <w:pPr>
              <w:jc w:val="center"/>
              <w:rPr>
                <w:lang w:val="en-US"/>
              </w:rPr>
            </w:pPr>
          </w:p>
        </w:tc>
        <w:tc>
          <w:tcPr>
            <w:tcW w:w="2264" w:type="dxa"/>
            <w:tcBorders>
              <w:top w:val="single" w:sz="4" w:space="0" w:color="auto"/>
              <w:bottom w:val="single" w:sz="4" w:space="0" w:color="auto"/>
            </w:tcBorders>
          </w:tcPr>
          <w:p w:rsidR="00AA76D3" w:rsidRDefault="00AA76D3">
            <w:pPr>
              <w:jc w:val="center"/>
            </w:pPr>
            <w:r>
              <w:t>ЗА М7</w:t>
            </w:r>
          </w:p>
        </w:tc>
        <w:tc>
          <w:tcPr>
            <w:tcW w:w="464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AA76D3" w:rsidRDefault="00AA76D3">
            <w:pPr>
              <w:jc w:val="center"/>
            </w:pPr>
            <w:r>
              <w:t>-29,-27,+13/15</w:t>
            </w:r>
          </w:p>
        </w:tc>
      </w:tr>
      <w:tr w:rsidR="00AA76D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17"/>
        </w:trPr>
        <w:tc>
          <w:tcPr>
            <w:tcW w:w="817" w:type="dxa"/>
            <w:vMerge/>
            <w:tcBorders>
              <w:top w:val="nil"/>
              <w:bottom w:val="nil"/>
            </w:tcBorders>
          </w:tcPr>
          <w:p w:rsidR="00AA76D3" w:rsidRDefault="00AA76D3">
            <w:pPr>
              <w:rPr>
                <w:lang w:val="en-US"/>
              </w:rPr>
            </w:pPr>
          </w:p>
        </w:tc>
        <w:tc>
          <w:tcPr>
            <w:tcW w:w="851" w:type="dxa"/>
            <w:vMerge/>
            <w:tcBorders>
              <w:top w:val="nil"/>
              <w:bottom w:val="nil"/>
            </w:tcBorders>
          </w:tcPr>
          <w:p w:rsidR="00AA76D3" w:rsidRDefault="00AA76D3">
            <w:pPr>
              <w:rPr>
                <w:lang w:val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AA76D3" w:rsidRDefault="00AA76D3">
            <w:pPr>
              <w:jc w:val="center"/>
              <w:rPr>
                <w:lang w:val="en-US"/>
              </w:rPr>
            </w:pPr>
          </w:p>
        </w:tc>
        <w:tc>
          <w:tcPr>
            <w:tcW w:w="2264" w:type="dxa"/>
            <w:tcBorders>
              <w:top w:val="single" w:sz="4" w:space="0" w:color="auto"/>
              <w:bottom w:val="single" w:sz="4" w:space="0" w:color="auto"/>
            </w:tcBorders>
          </w:tcPr>
          <w:p w:rsidR="00AA76D3" w:rsidRDefault="00AA76D3">
            <w:pPr>
              <w:jc w:val="center"/>
            </w:pPr>
            <w:r>
              <w:t>ЗА М3</w:t>
            </w:r>
          </w:p>
        </w:tc>
        <w:tc>
          <w:tcPr>
            <w:tcW w:w="464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AA76D3" w:rsidRDefault="00AA76D3">
            <w:pPr>
              <w:jc w:val="center"/>
            </w:pPr>
            <w:r>
              <w:t>-29,-27,-13/15,+3/7</w:t>
            </w:r>
          </w:p>
        </w:tc>
      </w:tr>
      <w:tr w:rsidR="00AA76D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84"/>
        </w:trPr>
        <w:tc>
          <w:tcPr>
            <w:tcW w:w="817" w:type="dxa"/>
            <w:vMerge/>
            <w:tcBorders>
              <w:top w:val="nil"/>
              <w:bottom w:val="nil"/>
            </w:tcBorders>
          </w:tcPr>
          <w:p w:rsidR="00AA76D3" w:rsidRDefault="00AA76D3">
            <w:pPr>
              <w:rPr>
                <w:lang w:val="en-US"/>
              </w:rPr>
            </w:pPr>
          </w:p>
        </w:tc>
        <w:tc>
          <w:tcPr>
            <w:tcW w:w="851" w:type="dxa"/>
            <w:vMerge/>
            <w:tcBorders>
              <w:top w:val="nil"/>
              <w:bottom w:val="nil"/>
            </w:tcBorders>
          </w:tcPr>
          <w:p w:rsidR="00AA76D3" w:rsidRDefault="00AA76D3">
            <w:pPr>
              <w:rPr>
                <w:lang w:val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AA76D3" w:rsidRDefault="00AA76D3">
            <w:pPr>
              <w:jc w:val="center"/>
              <w:rPr>
                <w:lang w:val="en-US"/>
              </w:rPr>
            </w:pPr>
          </w:p>
        </w:tc>
        <w:tc>
          <w:tcPr>
            <w:tcW w:w="2264" w:type="dxa"/>
            <w:tcBorders>
              <w:top w:val="single" w:sz="4" w:space="0" w:color="auto"/>
              <w:bottom w:val="single" w:sz="4" w:space="0" w:color="auto"/>
            </w:tcBorders>
          </w:tcPr>
          <w:p w:rsidR="00AA76D3" w:rsidRDefault="00AA76D3">
            <w:pPr>
              <w:jc w:val="center"/>
            </w:pPr>
            <w:r>
              <w:t>ЗА М1</w:t>
            </w:r>
          </w:p>
        </w:tc>
        <w:tc>
          <w:tcPr>
            <w:tcW w:w="464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AA76D3" w:rsidRDefault="00AA76D3">
            <w:pPr>
              <w:jc w:val="center"/>
            </w:pPr>
            <w:r>
              <w:t>-29,-27,-13/15,-3/7</w:t>
            </w:r>
          </w:p>
        </w:tc>
      </w:tr>
      <w:tr w:rsidR="00AA76D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35"/>
        </w:trPr>
        <w:tc>
          <w:tcPr>
            <w:tcW w:w="817" w:type="dxa"/>
            <w:vMerge/>
            <w:tcBorders>
              <w:top w:val="nil"/>
            </w:tcBorders>
          </w:tcPr>
          <w:p w:rsidR="00AA76D3" w:rsidRDefault="00AA76D3">
            <w:pPr>
              <w:rPr>
                <w:lang w:val="en-US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AA76D3" w:rsidRDefault="00AA76D3">
            <w:pPr>
              <w:rPr>
                <w:lang w:val="en-US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AA76D3" w:rsidRDefault="00AA76D3">
            <w:pPr>
              <w:jc w:val="center"/>
              <w:rPr>
                <w:lang w:val="en-US"/>
              </w:rPr>
            </w:pPr>
          </w:p>
        </w:tc>
        <w:tc>
          <w:tcPr>
            <w:tcW w:w="2264" w:type="dxa"/>
            <w:tcBorders>
              <w:top w:val="single" w:sz="4" w:space="0" w:color="auto"/>
            </w:tcBorders>
          </w:tcPr>
          <w:p w:rsidR="00AA76D3" w:rsidRDefault="00AA76D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ЗА М15</w:t>
            </w:r>
          </w:p>
        </w:tc>
        <w:tc>
          <w:tcPr>
            <w:tcW w:w="4649" w:type="dxa"/>
            <w:gridSpan w:val="2"/>
            <w:tcBorders>
              <w:top w:val="single" w:sz="4" w:space="0" w:color="auto"/>
            </w:tcBorders>
          </w:tcPr>
          <w:p w:rsidR="00AA76D3" w:rsidRDefault="00AA76D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-29,+27</w:t>
            </w:r>
          </w:p>
        </w:tc>
      </w:tr>
    </w:tbl>
    <w:p w:rsidR="00AA76D3" w:rsidRDefault="00AA76D3">
      <w:pPr>
        <w:rPr>
          <w:lang w:val="en-US"/>
        </w:rPr>
      </w:pPr>
    </w:p>
    <w:p w:rsidR="00AA76D3" w:rsidRDefault="00AA76D3">
      <w:pPr>
        <w:rPr>
          <w:lang w:val="en-US"/>
        </w:rPr>
      </w:pPr>
    </w:p>
    <w:p w:rsidR="00AA76D3" w:rsidRDefault="00AA76D3">
      <w:pPr>
        <w:rPr>
          <w:lang w:val="en-US"/>
        </w:rPr>
      </w:pPr>
    </w:p>
    <w:p w:rsidR="00AA76D3" w:rsidRDefault="00AA76D3">
      <w:pPr>
        <w:rPr>
          <w:lang w:val="en-US"/>
        </w:rPr>
      </w:pPr>
    </w:p>
    <w:p w:rsidR="00AA76D3" w:rsidRDefault="00AA76D3">
      <w:pPr>
        <w:rPr>
          <w:lang w:val="en-US"/>
        </w:rPr>
      </w:pPr>
    </w:p>
    <w:p w:rsidR="00AA76D3" w:rsidRDefault="00AA76D3">
      <w:pPr>
        <w:rPr>
          <w:lang w:val="en-US"/>
        </w:rPr>
      </w:pPr>
    </w:p>
    <w:p w:rsidR="00AA76D3" w:rsidRDefault="00AA76D3">
      <w:pPr>
        <w:rPr>
          <w:lang w:val="en-US"/>
        </w:rPr>
      </w:pPr>
    </w:p>
    <w:p w:rsidR="00AA76D3" w:rsidRDefault="00AA76D3">
      <w:pPr>
        <w:rPr>
          <w:lang w:val="en-US"/>
        </w:rPr>
      </w:pPr>
    </w:p>
    <w:p w:rsidR="00AA76D3" w:rsidRDefault="00AA76D3">
      <w:pPr>
        <w:rPr>
          <w:lang w:val="en-US"/>
        </w:rPr>
      </w:pPr>
    </w:p>
    <w:p w:rsidR="00AA76D3" w:rsidRDefault="00AA76D3">
      <w:pPr>
        <w:rPr>
          <w:lang w:val="en-US"/>
        </w:rPr>
      </w:pPr>
    </w:p>
    <w:p w:rsidR="00AA76D3" w:rsidRDefault="00AA76D3">
      <w:pPr>
        <w:numPr>
          <w:ilvl w:val="0"/>
          <w:numId w:val="8"/>
        </w:numPr>
        <w:jc w:val="center"/>
        <w:rPr>
          <w:sz w:val="28"/>
        </w:rPr>
      </w:pPr>
      <w:r>
        <w:rPr>
          <w:sz w:val="28"/>
        </w:rPr>
        <w:t>ДВУХНИТОЧНЫЙ ПЛАН СТАНЦИИ</w:t>
      </w:r>
    </w:p>
    <w:p w:rsidR="00AA76D3" w:rsidRDefault="00AA76D3">
      <w:pPr>
        <w:jc w:val="center"/>
        <w:rPr>
          <w:sz w:val="28"/>
        </w:rPr>
      </w:pPr>
    </w:p>
    <w:p w:rsidR="00AA76D3" w:rsidRDefault="00AA76D3">
      <w:pPr>
        <w:ind w:firstLine="720"/>
        <w:jc w:val="both"/>
        <w:rPr>
          <w:sz w:val="28"/>
        </w:rPr>
      </w:pPr>
      <w:r>
        <w:rPr>
          <w:sz w:val="28"/>
        </w:rPr>
        <w:t>Двухниточный план станции составляется на основе однониточного плана и представляет собой схему полной изоляции путей с учетом чередования по</w:t>
      </w:r>
      <w:r>
        <w:rPr>
          <w:sz w:val="28"/>
        </w:rPr>
        <w:softHyphen/>
        <w:t>лярности в смежных рельсовых цепях (РЦ), пропуска обратного тягового тока на участках с электротягой и действия АЛС, по главным путям станции. На уча</w:t>
      </w:r>
      <w:r>
        <w:rPr>
          <w:sz w:val="28"/>
        </w:rPr>
        <w:softHyphen/>
        <w:t>стках с электротягой все пути, стрелочные и бесстрелочные участки образуются двухниточными РЦ, в которых обратный тяговый ток протекает по обеим рель</w:t>
      </w:r>
      <w:r>
        <w:rPr>
          <w:sz w:val="28"/>
        </w:rPr>
        <w:softHyphen/>
        <w:t>совым нитям, а для пропуска его в обход изолирующих стыков устанавлива</w:t>
      </w:r>
      <w:r>
        <w:rPr>
          <w:sz w:val="28"/>
        </w:rPr>
        <w:softHyphen/>
        <w:t>ются дроссель-трансформаторы (ДТ).</w:t>
      </w:r>
    </w:p>
    <w:p w:rsidR="00AA76D3" w:rsidRDefault="00AA76D3">
      <w:pPr>
        <w:ind w:firstLine="720"/>
        <w:jc w:val="both"/>
        <w:rPr>
          <w:sz w:val="28"/>
          <w:lang w:val="en-US"/>
        </w:rPr>
      </w:pPr>
      <w:r>
        <w:rPr>
          <w:sz w:val="28"/>
        </w:rPr>
        <w:t>На двухниточном плане внутри каждой стрелки устанавливаются допол</w:t>
      </w:r>
      <w:r>
        <w:rPr>
          <w:sz w:val="28"/>
        </w:rPr>
        <w:softHyphen/>
        <w:t>нительные изостыки, что обусловлено необходимостью предотвращения корот</w:t>
      </w:r>
      <w:r>
        <w:rPr>
          <w:sz w:val="28"/>
        </w:rPr>
        <w:softHyphen/>
        <w:t>кого замыкания через крестовину стрелочного перевода. Эти изостыки на стрелках могут устанавливаться как по главному пути, так и по боковому. Од</w:t>
      </w:r>
      <w:r>
        <w:rPr>
          <w:sz w:val="28"/>
        </w:rPr>
        <w:softHyphen/>
        <w:t>нако для повышения надежности работы АЛС, как правило, эти изостыки уста</w:t>
      </w:r>
      <w:r>
        <w:rPr>
          <w:sz w:val="28"/>
        </w:rPr>
        <w:softHyphen/>
        <w:t>навливаются по боковому пути. Их установка по главному пути разрешается не более, чем по одной стрелке в пределах кодируемого пути. Данное правило не относится к глухому съезду, так как в этом случае кодирование осуществляется по специальному шлейфу.</w:t>
      </w:r>
    </w:p>
    <w:p w:rsidR="00AA76D3" w:rsidRDefault="00AA76D3">
      <w:pPr>
        <w:ind w:firstLine="851"/>
        <w:jc w:val="both"/>
        <w:rPr>
          <w:sz w:val="28"/>
        </w:rPr>
      </w:pPr>
      <w:r>
        <w:rPr>
          <w:sz w:val="28"/>
        </w:rPr>
        <w:t>Для пропуска обратного тягового тока по РЦ на тяговую подстанцию (ТП) осуществляем его канализацию,  с этой целью средние точки ДТ смежных РЦ соединяем между собой. Каждая РЦ должна иметь не менее двух выходов для тягового тока. Выходом считается два медных торса. Соединение средних точек дроссель-трансформаторов выполнено стандартной перемычкой с че</w:t>
      </w:r>
      <w:r>
        <w:rPr>
          <w:sz w:val="28"/>
        </w:rPr>
        <w:softHyphen/>
        <w:t>тырьмя тросами, следовательно имеется два выхода тяговому току. Это позво</w:t>
      </w:r>
      <w:r>
        <w:rPr>
          <w:sz w:val="28"/>
        </w:rPr>
        <w:softHyphen/>
        <w:t>ляет соединять рельсовые цепи по отношению к ТП консольно. В случае обра</w:t>
      </w:r>
      <w:r>
        <w:rPr>
          <w:sz w:val="28"/>
        </w:rPr>
        <w:softHyphen/>
        <w:t>зования контуров пользуемся следующим правилом: в контуре должно содер</w:t>
      </w:r>
      <w:r>
        <w:rPr>
          <w:sz w:val="28"/>
        </w:rPr>
        <w:softHyphen/>
        <w:t>жатся не менее десяти двухниточных рельсовых цепей.</w:t>
      </w:r>
    </w:p>
    <w:p w:rsidR="00AA76D3" w:rsidRDefault="00AA76D3">
      <w:pPr>
        <w:ind w:firstLine="851"/>
        <w:jc w:val="both"/>
        <w:rPr>
          <w:sz w:val="28"/>
        </w:rPr>
      </w:pPr>
      <w:r>
        <w:rPr>
          <w:sz w:val="28"/>
        </w:rPr>
        <w:t>На двухниточном плане также показываются в условных обозначениях места расположения аппаратуры питающих и релейных концов РЦ. Особенно</w:t>
      </w:r>
      <w:r>
        <w:rPr>
          <w:sz w:val="28"/>
        </w:rPr>
        <w:softHyphen/>
        <w:t>стью станционных РЦ является наличие неразветвленных и разветвленных РЦ. Неразветвленные РЦ имеют только одно путевое реле, а все ее участки обтека</w:t>
      </w:r>
      <w:r>
        <w:rPr>
          <w:sz w:val="28"/>
        </w:rPr>
        <w:softHyphen/>
        <w:t>ются током. В разветвленных РЦ имеются участки цепи как обтекаемые током, так и находящиеся только под напряжением. Для того чтобы все участки раз</w:t>
      </w:r>
      <w:r>
        <w:rPr>
          <w:sz w:val="28"/>
        </w:rPr>
        <w:softHyphen/>
        <w:t>ветвленной РЦ обтекались током, необходима установка дополнительных реле, причем их число не должно быть более трех. При этом не обтекаемые током параллельные ответвления должны быть длиной не более 60 м.</w:t>
      </w:r>
    </w:p>
    <w:p w:rsidR="00AA76D3" w:rsidRDefault="00AA76D3">
      <w:pPr>
        <w:ind w:firstLine="851"/>
        <w:jc w:val="both"/>
        <w:rPr>
          <w:sz w:val="28"/>
        </w:rPr>
      </w:pPr>
      <w:r>
        <w:rPr>
          <w:sz w:val="28"/>
        </w:rPr>
        <w:t>Двухниточный план станции приведен в прил. 2.</w:t>
      </w:r>
    </w:p>
    <w:p w:rsidR="00AA76D3" w:rsidRDefault="00AA76D3">
      <w:pPr>
        <w:jc w:val="both"/>
        <w:rPr>
          <w:sz w:val="28"/>
        </w:rPr>
      </w:pPr>
    </w:p>
    <w:p w:rsidR="00AA76D3" w:rsidRDefault="00AA76D3">
      <w:pPr>
        <w:jc w:val="both"/>
        <w:rPr>
          <w:sz w:val="28"/>
        </w:rPr>
      </w:pPr>
    </w:p>
    <w:p w:rsidR="00AA76D3" w:rsidRDefault="00AA76D3">
      <w:pPr>
        <w:jc w:val="both"/>
        <w:rPr>
          <w:sz w:val="28"/>
        </w:rPr>
      </w:pPr>
    </w:p>
    <w:p w:rsidR="00AA76D3" w:rsidRDefault="00AA76D3">
      <w:pPr>
        <w:jc w:val="both"/>
        <w:rPr>
          <w:sz w:val="28"/>
        </w:rPr>
      </w:pPr>
    </w:p>
    <w:p w:rsidR="00AA76D3" w:rsidRDefault="00AA76D3">
      <w:pPr>
        <w:jc w:val="both"/>
        <w:rPr>
          <w:sz w:val="28"/>
        </w:rPr>
      </w:pPr>
    </w:p>
    <w:p w:rsidR="00AA76D3" w:rsidRDefault="00AA76D3">
      <w:pPr>
        <w:numPr>
          <w:ilvl w:val="0"/>
          <w:numId w:val="9"/>
        </w:numPr>
        <w:jc w:val="center"/>
        <w:rPr>
          <w:sz w:val="28"/>
        </w:rPr>
      </w:pPr>
      <w:r>
        <w:rPr>
          <w:sz w:val="28"/>
        </w:rPr>
        <w:t>КАБЕЛЬНЫЕ СЕТИ</w:t>
      </w:r>
    </w:p>
    <w:p w:rsidR="00AA76D3" w:rsidRDefault="00AA76D3">
      <w:pPr>
        <w:jc w:val="center"/>
        <w:rPr>
          <w:sz w:val="28"/>
        </w:rPr>
      </w:pPr>
    </w:p>
    <w:p w:rsidR="00AA76D3" w:rsidRDefault="00AA76D3">
      <w:pPr>
        <w:numPr>
          <w:ilvl w:val="0"/>
          <w:numId w:val="10"/>
        </w:numPr>
        <w:jc w:val="both"/>
        <w:rPr>
          <w:sz w:val="28"/>
        </w:rPr>
      </w:pPr>
      <w:r>
        <w:rPr>
          <w:sz w:val="28"/>
        </w:rPr>
        <w:t>Общие положения</w:t>
      </w:r>
    </w:p>
    <w:p w:rsidR="00AA76D3" w:rsidRDefault="00AA76D3">
      <w:pPr>
        <w:jc w:val="both"/>
        <w:rPr>
          <w:sz w:val="28"/>
        </w:rPr>
      </w:pPr>
    </w:p>
    <w:p w:rsidR="00AA76D3" w:rsidRDefault="00AA76D3">
      <w:pPr>
        <w:ind w:firstLine="851"/>
        <w:jc w:val="both"/>
        <w:rPr>
          <w:sz w:val="28"/>
        </w:rPr>
      </w:pPr>
      <w:r>
        <w:rPr>
          <w:sz w:val="28"/>
        </w:rPr>
        <w:t>Кабельные сети (рис 4.2-4.5) применяют для соединения объектов централи</w:t>
      </w:r>
      <w:r>
        <w:rPr>
          <w:sz w:val="28"/>
        </w:rPr>
        <w:softHyphen/>
        <w:t>зации: светофоров, стрелочных электроприводов, РЦ, релейных шкафов, манев</w:t>
      </w:r>
      <w:r>
        <w:rPr>
          <w:sz w:val="28"/>
        </w:rPr>
        <w:softHyphen/>
        <w:t>ровых колонок с постом ЭЦ.</w:t>
      </w:r>
    </w:p>
    <w:p w:rsidR="00AA76D3" w:rsidRDefault="00AA76D3">
      <w:pPr>
        <w:ind w:firstLine="851"/>
        <w:jc w:val="both"/>
        <w:rPr>
          <w:sz w:val="28"/>
        </w:rPr>
      </w:pPr>
      <w:r>
        <w:rPr>
          <w:sz w:val="28"/>
        </w:rPr>
        <w:t>По назначению кабельные сети подразделяются: стрелок (для управле</w:t>
      </w:r>
      <w:r>
        <w:rPr>
          <w:sz w:val="28"/>
        </w:rPr>
        <w:softHyphen/>
        <w:t>ния, контроля, очистки стрелок и электрообогрева приводов), светофор</w:t>
      </w:r>
      <w:r>
        <w:rPr>
          <w:sz w:val="28"/>
        </w:rPr>
        <w:softHyphen/>
        <w:t>ов и рельсовых цепей.</w:t>
      </w:r>
    </w:p>
    <w:p w:rsidR="00AA76D3" w:rsidRDefault="00AA76D3">
      <w:pPr>
        <w:ind w:firstLine="851"/>
        <w:jc w:val="both"/>
        <w:rPr>
          <w:sz w:val="28"/>
        </w:rPr>
      </w:pPr>
      <w:r>
        <w:rPr>
          <w:sz w:val="28"/>
        </w:rPr>
        <w:t>В каждом типе кабельной цепи однотипные объекты формируют с по</w:t>
      </w:r>
      <w:r>
        <w:rPr>
          <w:sz w:val="28"/>
        </w:rPr>
        <w:softHyphen/>
        <w:t>мощью разветвительных муфт. До разветвительных муфт прокладывают груп</w:t>
      </w:r>
      <w:r>
        <w:rPr>
          <w:sz w:val="28"/>
        </w:rPr>
        <w:softHyphen/>
        <w:t xml:space="preserve">повые кабели, от муфт к каждому объекту - индивидуальные. </w:t>
      </w:r>
    </w:p>
    <w:p w:rsidR="00AA76D3" w:rsidRDefault="00AA76D3">
      <w:pPr>
        <w:ind w:firstLine="851"/>
        <w:jc w:val="both"/>
        <w:rPr>
          <w:sz w:val="28"/>
        </w:rPr>
      </w:pPr>
      <w:r>
        <w:rPr>
          <w:sz w:val="28"/>
        </w:rPr>
        <w:t>В кабельных сетях используем сигнально-блокировочный кабель с мед</w:t>
      </w:r>
      <w:r>
        <w:rPr>
          <w:sz w:val="28"/>
        </w:rPr>
        <w:softHyphen/>
        <w:t xml:space="preserve">ными жилами, с полиэтиленовой изоляцией, в пластмассовой (полиэтиленовой) оболочке. Все сигнальные кабели изготавливают с медными жилами диаметром 1 мм; сечением 0.785 </w:t>
      </w:r>
      <w:r>
        <w:rPr>
          <w:position w:val="-4"/>
          <w:sz w:val="28"/>
        </w:rPr>
        <w:object w:dxaOrig="480" w:dyaOrig="3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4pt;height:15pt" o:ole="">
            <v:imagedata r:id="rId7" o:title=""/>
          </v:shape>
          <o:OLEObject Type="Embed" ProgID="Equation.2" ShapeID="_x0000_i1025" DrawAspect="Content" ObjectID="_1461765010" r:id="rId8"/>
        </w:object>
      </w:r>
      <w:r>
        <w:rPr>
          <w:sz w:val="28"/>
        </w:rPr>
        <w:t>; активным сопротивлением 23.5 Ом/км. Кабели имеют простую скрутку жил емкостью 3; 4; 5; 12; 16; 30; 33; 42 жилы или пар</w:t>
      </w:r>
      <w:r>
        <w:rPr>
          <w:sz w:val="28"/>
        </w:rPr>
        <w:softHyphen/>
        <w:t>ную - 1х2; 3х2; 4х2; 7х2; 10х2; 12х2; 14х2; 19х2; 24х2; 27х2; 30х2.</w:t>
      </w:r>
    </w:p>
    <w:p w:rsidR="00AA76D3" w:rsidRDefault="00AA76D3">
      <w:pPr>
        <w:ind w:firstLine="851"/>
        <w:jc w:val="both"/>
        <w:rPr>
          <w:sz w:val="28"/>
        </w:rPr>
      </w:pPr>
      <w:r>
        <w:rPr>
          <w:sz w:val="28"/>
        </w:rPr>
        <w:t>Муфты могут быть на 4; 7 и 8 направлений в зависимости от числа раз</w:t>
      </w:r>
      <w:r>
        <w:rPr>
          <w:sz w:val="28"/>
        </w:rPr>
        <w:softHyphen/>
        <w:t>ветвлений.</w:t>
      </w:r>
    </w:p>
    <w:p w:rsidR="00AA76D3" w:rsidRDefault="00AA76D3">
      <w:pPr>
        <w:ind w:firstLine="851"/>
        <w:jc w:val="both"/>
        <w:rPr>
          <w:sz w:val="28"/>
        </w:rPr>
      </w:pPr>
      <w:r>
        <w:rPr>
          <w:sz w:val="28"/>
        </w:rPr>
        <w:t>На двухниточном плане станций намечают основную трассу про</w:t>
      </w:r>
      <w:r>
        <w:rPr>
          <w:sz w:val="28"/>
        </w:rPr>
        <w:softHyphen/>
        <w:t>кладки групповых кабелей всех видов кабельных сетей. Трасса должна иметь наи</w:t>
      </w:r>
      <w:r>
        <w:rPr>
          <w:sz w:val="28"/>
        </w:rPr>
        <w:softHyphen/>
        <w:t>меньшую длину; быть пригодной для произ</w:t>
      </w:r>
      <w:r>
        <w:rPr>
          <w:sz w:val="28"/>
        </w:rPr>
        <w:softHyphen/>
        <w:t>водства работ с применением меха</w:t>
      </w:r>
      <w:r>
        <w:rPr>
          <w:sz w:val="28"/>
        </w:rPr>
        <w:softHyphen/>
        <w:t>низма; проходить по обочине крайнего пути или в междупутьях малодеятель</w:t>
      </w:r>
      <w:r>
        <w:rPr>
          <w:sz w:val="28"/>
        </w:rPr>
        <w:softHyphen/>
        <w:t>ных путей; иметь минимальное число пересече</w:t>
      </w:r>
      <w:r>
        <w:rPr>
          <w:sz w:val="28"/>
        </w:rPr>
        <w:softHyphen/>
        <w:t>ния с путями; не проходить под остряками и крестовинами стрелочных перево</w:t>
      </w:r>
      <w:r>
        <w:rPr>
          <w:sz w:val="28"/>
        </w:rPr>
        <w:softHyphen/>
        <w:t>дов. Минимальная глубина тран</w:t>
      </w:r>
      <w:r>
        <w:rPr>
          <w:sz w:val="28"/>
        </w:rPr>
        <w:softHyphen/>
        <w:t>шеи для укладки кабеля должна быть 0,8 м. Длина кабельных отрезков опреде</w:t>
      </w:r>
      <w:r>
        <w:rPr>
          <w:sz w:val="28"/>
        </w:rPr>
        <w:softHyphen/>
        <w:t>ляется по следующей формуле:</w:t>
      </w:r>
    </w:p>
    <w:p w:rsidR="00AA76D3" w:rsidRDefault="00AA76D3">
      <w:pPr>
        <w:jc w:val="both"/>
        <w:rPr>
          <w:b/>
          <w:i/>
          <w:sz w:val="28"/>
        </w:rPr>
      </w:pPr>
      <w:r>
        <w:rPr>
          <w:sz w:val="28"/>
        </w:rPr>
        <w:tab/>
      </w:r>
      <w:r>
        <w:rPr>
          <w:position w:val="-12"/>
          <w:sz w:val="28"/>
        </w:rPr>
        <w:object w:dxaOrig="4420" w:dyaOrig="400">
          <v:shape id="_x0000_i1026" type="#_x0000_t75" style="width:221.25pt;height:20.25pt" o:ole="">
            <v:imagedata r:id="rId9" o:title=""/>
          </v:shape>
          <o:OLEObject Type="Embed" ProgID="Equation.2" ShapeID="_x0000_i1026" DrawAspect="Content" ObjectID="_1461765011" r:id="rId10"/>
        </w:objec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(4.1)</w:t>
      </w:r>
    </w:p>
    <w:p w:rsidR="00AA76D3" w:rsidRDefault="00AA76D3">
      <w:pPr>
        <w:ind w:firstLine="851"/>
        <w:jc w:val="both"/>
        <w:rPr>
          <w:sz w:val="28"/>
        </w:rPr>
      </w:pPr>
      <w:r>
        <w:rPr>
          <w:sz w:val="28"/>
        </w:rPr>
        <w:t>где     1.03</w:t>
      </w:r>
      <w:r>
        <w:rPr>
          <w:sz w:val="28"/>
          <w:lang w:val="en-US"/>
        </w:rPr>
        <w:t xml:space="preserve"> </w:t>
      </w:r>
      <w:r>
        <w:rPr>
          <w:sz w:val="28"/>
        </w:rPr>
        <w:t>- коэффициент, учитывающий удлинение кабеля за счет</w:t>
      </w:r>
    </w:p>
    <w:p w:rsidR="00AA76D3" w:rsidRDefault="00AA76D3">
      <w:pPr>
        <w:ind w:firstLine="851"/>
        <w:jc w:val="both"/>
        <w:rPr>
          <w:sz w:val="28"/>
        </w:rPr>
      </w:pPr>
      <w:r>
        <w:rPr>
          <w:sz w:val="28"/>
        </w:rPr>
        <w:t xml:space="preserve">                       неровности траншеи;</w:t>
      </w:r>
    </w:p>
    <w:p w:rsidR="00AA76D3" w:rsidRDefault="00AA76D3">
      <w:pPr>
        <w:ind w:firstLine="851"/>
        <w:jc w:val="both"/>
        <w:rPr>
          <w:sz w:val="28"/>
        </w:rPr>
      </w:pPr>
      <w:r>
        <w:rPr>
          <w:sz w:val="28"/>
        </w:rPr>
        <w:t xml:space="preserve">          </w:t>
      </w:r>
      <w:r>
        <w:rPr>
          <w:i/>
          <w:sz w:val="24"/>
          <w:lang w:val="en-US"/>
        </w:rPr>
        <w:t>L</w:t>
      </w:r>
      <w:r>
        <w:rPr>
          <w:i/>
          <w:sz w:val="24"/>
        </w:rPr>
        <w:t>орд</w:t>
      </w:r>
      <w:r>
        <w:rPr>
          <w:sz w:val="28"/>
        </w:rPr>
        <w:t xml:space="preserve"> - разность между ординатами объектов;</w:t>
      </w:r>
    </w:p>
    <w:p w:rsidR="00AA76D3" w:rsidRDefault="00AA76D3">
      <w:pPr>
        <w:ind w:firstLine="851"/>
        <w:jc w:val="both"/>
        <w:rPr>
          <w:sz w:val="28"/>
        </w:rPr>
      </w:pPr>
      <w:r>
        <w:rPr>
          <w:sz w:val="28"/>
        </w:rPr>
        <w:t xml:space="preserve">          </w:t>
      </w:r>
      <w:r>
        <w:rPr>
          <w:i/>
          <w:sz w:val="24"/>
          <w:lang w:val="en-US"/>
        </w:rPr>
        <w:t>n</w:t>
      </w:r>
      <w:r>
        <w:rPr>
          <w:i/>
          <w:sz w:val="28"/>
          <w:lang w:val="en-US"/>
        </w:rPr>
        <w:t xml:space="preserve"> </w:t>
      </w:r>
      <w:r>
        <w:rPr>
          <w:sz w:val="28"/>
          <w:lang w:val="en-US"/>
        </w:rPr>
        <w:t xml:space="preserve">- </w:t>
      </w:r>
      <w:r>
        <w:rPr>
          <w:sz w:val="28"/>
        </w:rPr>
        <w:t>число междупутий;</w:t>
      </w:r>
    </w:p>
    <w:p w:rsidR="00AA76D3" w:rsidRDefault="00AA76D3">
      <w:pPr>
        <w:ind w:firstLine="851"/>
        <w:jc w:val="both"/>
        <w:rPr>
          <w:sz w:val="28"/>
        </w:rPr>
      </w:pPr>
      <w:r>
        <w:rPr>
          <w:sz w:val="28"/>
        </w:rPr>
        <w:t xml:space="preserve">          </w:t>
      </w:r>
      <w:r>
        <w:rPr>
          <w:i/>
          <w:sz w:val="24"/>
          <w:lang w:val="en-US"/>
        </w:rPr>
        <w:t>L</w:t>
      </w:r>
      <w:r>
        <w:rPr>
          <w:i/>
          <w:sz w:val="24"/>
        </w:rPr>
        <w:t>т</w:t>
      </w:r>
      <w:r>
        <w:rPr>
          <w:sz w:val="28"/>
        </w:rPr>
        <w:t xml:space="preserve"> - подъем или спуск в траншею равен 1,5 метра;</w:t>
      </w:r>
    </w:p>
    <w:p w:rsidR="00AA76D3" w:rsidRDefault="00AA76D3">
      <w:pPr>
        <w:ind w:firstLine="851"/>
        <w:jc w:val="both"/>
        <w:rPr>
          <w:sz w:val="28"/>
        </w:rPr>
      </w:pPr>
      <w:r>
        <w:rPr>
          <w:sz w:val="28"/>
        </w:rPr>
        <w:t xml:space="preserve">           </w:t>
      </w:r>
      <w:r>
        <w:rPr>
          <w:i/>
          <w:sz w:val="24"/>
          <w:lang w:val="en-US"/>
        </w:rPr>
        <w:t>L</w:t>
      </w:r>
      <w:r>
        <w:rPr>
          <w:i/>
          <w:sz w:val="24"/>
        </w:rPr>
        <w:t>з</w:t>
      </w:r>
      <w:r>
        <w:rPr>
          <w:i/>
          <w:sz w:val="28"/>
        </w:rPr>
        <w:t xml:space="preserve"> - </w:t>
      </w:r>
      <w:r>
        <w:rPr>
          <w:sz w:val="28"/>
        </w:rPr>
        <w:t>запас равен 1 метр;</w:t>
      </w:r>
    </w:p>
    <w:p w:rsidR="00AA76D3" w:rsidRDefault="00AA76D3">
      <w:pPr>
        <w:ind w:firstLine="851"/>
        <w:jc w:val="both"/>
        <w:rPr>
          <w:sz w:val="28"/>
          <w:lang w:val="en-US"/>
        </w:rPr>
      </w:pPr>
      <w:r>
        <w:rPr>
          <w:sz w:val="28"/>
          <w:lang w:val="en-US"/>
        </w:rPr>
        <w:t xml:space="preserve">           </w:t>
      </w:r>
      <w:r>
        <w:rPr>
          <w:i/>
          <w:sz w:val="24"/>
          <w:lang w:val="en-US"/>
        </w:rPr>
        <w:t>L</w:t>
      </w:r>
      <w:r>
        <w:rPr>
          <w:i/>
          <w:sz w:val="24"/>
        </w:rPr>
        <w:t>п</w:t>
      </w:r>
      <w:r>
        <w:rPr>
          <w:i/>
          <w:sz w:val="28"/>
        </w:rPr>
        <w:t xml:space="preserve"> -</w:t>
      </w:r>
      <w:r>
        <w:rPr>
          <w:sz w:val="28"/>
        </w:rPr>
        <w:t xml:space="preserve"> удлинение кабеля на 50-70 м, для кабелей, выходящих из по</w:t>
      </w:r>
      <w:r>
        <w:rPr>
          <w:sz w:val="28"/>
        </w:rPr>
        <w:softHyphen/>
        <w:t>ста ЭЦ</w:t>
      </w:r>
    </w:p>
    <w:p w:rsidR="00AA76D3" w:rsidRDefault="00AA76D3">
      <w:pPr>
        <w:jc w:val="both"/>
        <w:rPr>
          <w:sz w:val="28"/>
        </w:rPr>
      </w:pPr>
    </w:p>
    <w:p w:rsidR="00AA76D3" w:rsidRDefault="00AA76D3">
      <w:pPr>
        <w:numPr>
          <w:ilvl w:val="0"/>
          <w:numId w:val="11"/>
        </w:numPr>
        <w:jc w:val="both"/>
        <w:rPr>
          <w:sz w:val="28"/>
        </w:rPr>
      </w:pPr>
      <w:r>
        <w:rPr>
          <w:sz w:val="28"/>
        </w:rPr>
        <w:t>Кабельная сеть стрелок</w:t>
      </w:r>
    </w:p>
    <w:p w:rsidR="00AA76D3" w:rsidRDefault="00AA76D3">
      <w:pPr>
        <w:jc w:val="both"/>
        <w:rPr>
          <w:sz w:val="28"/>
        </w:rPr>
      </w:pPr>
    </w:p>
    <w:p w:rsidR="00AA76D3" w:rsidRDefault="00AA76D3">
      <w:pPr>
        <w:ind w:firstLine="851"/>
        <w:jc w:val="both"/>
        <w:rPr>
          <w:sz w:val="28"/>
        </w:rPr>
      </w:pPr>
      <w:r>
        <w:rPr>
          <w:sz w:val="28"/>
        </w:rPr>
        <w:t>В кабельную сеть стрелок входят цепи: управления, электрообогрева, ав</w:t>
      </w:r>
      <w:r>
        <w:rPr>
          <w:sz w:val="28"/>
        </w:rPr>
        <w:softHyphen/>
        <w:t>томатической обдувки и местного управления стрелками. Расчет кабельной сети производят для электроприводов СП-6 с двигателем постоянного тока МСП-0,15 на напряжение 160 В. К одиночной и первой из спаренных стрелок требу</w:t>
      </w:r>
      <w:r>
        <w:rPr>
          <w:sz w:val="28"/>
        </w:rPr>
        <w:softHyphen/>
        <w:t>ются два провода, между спаренными стрелками - два контрольных и три рабо</w:t>
      </w:r>
      <w:r>
        <w:rPr>
          <w:sz w:val="28"/>
        </w:rPr>
        <w:softHyphen/>
        <w:t>чих. Между спаренными стрелками дублируют только рабочие провода, кон</w:t>
      </w:r>
      <w:r>
        <w:rPr>
          <w:sz w:val="28"/>
        </w:rPr>
        <w:softHyphen/>
        <w:t>трольные не дублируют.</w:t>
      </w:r>
    </w:p>
    <w:p w:rsidR="00AA76D3" w:rsidRDefault="00AA76D3">
      <w:pPr>
        <w:ind w:firstLine="851"/>
        <w:jc w:val="both"/>
        <w:rPr>
          <w:sz w:val="28"/>
        </w:rPr>
      </w:pPr>
      <w:r>
        <w:rPr>
          <w:sz w:val="28"/>
        </w:rPr>
        <w:t>Для включения ЭПК обдувки в магистральном кабеле от поста ЭЦ до  разветвительной муфты предусматривают на каждую стрелку один прямой и один общий для всех стрелок обратный провод. От разветвительной муфты к каждой стрелке прикладывают два провода, а от стрелочного привода в ЭПК - три рабочие жилы кабеля.</w:t>
      </w:r>
    </w:p>
    <w:p w:rsidR="00AA76D3" w:rsidRDefault="00AA76D3">
      <w:pPr>
        <w:ind w:firstLine="851"/>
        <w:jc w:val="both"/>
        <w:rPr>
          <w:sz w:val="28"/>
        </w:rPr>
      </w:pPr>
      <w:r>
        <w:rPr>
          <w:sz w:val="28"/>
        </w:rPr>
        <w:t xml:space="preserve">Электрообогрев стрелочных электроприводов производят обогревающие элементы (резисторы), установленные внутри привода. Питание резисторов осуществляется с поста ЭЦ переменным током </w:t>
      </w:r>
      <w:r>
        <w:rPr>
          <w:sz w:val="28"/>
          <w:lang w:val="en-US"/>
        </w:rPr>
        <w:t>f=</w:t>
      </w:r>
      <w:r>
        <w:rPr>
          <w:sz w:val="28"/>
        </w:rPr>
        <w:t>50 Гц, напряжение 220 В. Для понижения напряжения используют трансформаторы типа ПОБС-5А, устанав</w:t>
      </w:r>
      <w:r>
        <w:rPr>
          <w:sz w:val="28"/>
        </w:rPr>
        <w:softHyphen/>
        <w:t xml:space="preserve">ливаемых в районе расположения стрелочных приводов. </w:t>
      </w:r>
    </w:p>
    <w:p w:rsidR="00AA76D3" w:rsidRDefault="00AA76D3">
      <w:pPr>
        <w:ind w:firstLine="851"/>
        <w:jc w:val="both"/>
        <w:rPr>
          <w:sz w:val="28"/>
        </w:rPr>
      </w:pPr>
      <w:r>
        <w:rPr>
          <w:sz w:val="28"/>
        </w:rPr>
        <w:t>Для электрообогрева стрелочных приводов расстанавливают трансфор</w:t>
      </w:r>
      <w:r>
        <w:rPr>
          <w:sz w:val="28"/>
        </w:rPr>
        <w:softHyphen/>
        <w:t>маторы ПОБС-5А в трансформаторных ящиках у стрелочных разветвительных муфт. При расстановке учитывают, что один трансформатор может обогреть не более пяти стрелок. В магистральном кабеле к каждой стрелке предусмотрены жилы для очистки стрелок. Так, для очистки удаленных стрелок предусмотрен дубляж жил кабеля.</w:t>
      </w:r>
    </w:p>
    <w:p w:rsidR="00AA76D3" w:rsidRDefault="00AA76D3">
      <w:pPr>
        <w:ind w:firstLine="851"/>
        <w:jc w:val="both"/>
        <w:rPr>
          <w:sz w:val="28"/>
        </w:rPr>
      </w:pPr>
      <w:r>
        <w:rPr>
          <w:sz w:val="28"/>
        </w:rPr>
        <w:t>Дублирование проводов, идущих от поста ЭЦ к трансформатору, осуще</w:t>
      </w:r>
      <w:r>
        <w:rPr>
          <w:sz w:val="28"/>
        </w:rPr>
        <w:softHyphen/>
        <w:t>ствляется при длине отвода свыше 350 м. Провода рассчитываются на перемен</w:t>
      </w:r>
      <w:r>
        <w:rPr>
          <w:sz w:val="28"/>
        </w:rPr>
        <w:softHyphen/>
        <w:t>ное сечение. Для этого предварительно составляется диаграмма потребления трансформаторами токов .</w:t>
      </w:r>
    </w:p>
    <w:p w:rsidR="00AA76D3" w:rsidRDefault="00AA76D3">
      <w:pPr>
        <w:jc w:val="both"/>
        <w:rPr>
          <w:sz w:val="28"/>
        </w:rPr>
      </w:pPr>
      <w:r>
        <w:rPr>
          <w:sz w:val="28"/>
        </w:rPr>
        <w:t>Находим удельное сопротивление шлейфа на участке ОА по нижеследующей формуле:</w:t>
      </w:r>
    </w:p>
    <w:p w:rsidR="00AA76D3" w:rsidRDefault="00AA76D3">
      <w:pPr>
        <w:ind w:firstLine="720"/>
        <w:jc w:val="both"/>
        <w:rPr>
          <w:sz w:val="28"/>
        </w:rPr>
      </w:pPr>
      <w:r>
        <w:rPr>
          <w:position w:val="-32"/>
          <w:sz w:val="28"/>
        </w:rPr>
        <w:object w:dxaOrig="1540" w:dyaOrig="720">
          <v:shape id="_x0000_i1027" type="#_x0000_t75" style="width:77.25pt;height:36pt" o:ole="">
            <v:imagedata r:id="rId11" o:title=""/>
          </v:shape>
          <o:OLEObject Type="Embed" ProgID="Equation.2" ShapeID="_x0000_i1027" DrawAspect="Content" ObjectID="_1461765012" r:id="rId12"/>
        </w:object>
      </w:r>
      <w:r>
        <w:rPr>
          <w:sz w:val="28"/>
        </w:rPr>
        <w:t>,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(4.2)</w:t>
      </w:r>
    </w:p>
    <w:p w:rsidR="00AA76D3" w:rsidRDefault="00AA76D3">
      <w:pPr>
        <w:ind w:firstLine="720"/>
        <w:jc w:val="both"/>
        <w:rPr>
          <w:sz w:val="28"/>
        </w:rPr>
      </w:pPr>
      <w:r>
        <w:rPr>
          <w:position w:val="-24"/>
          <w:sz w:val="28"/>
        </w:rPr>
        <w:object w:dxaOrig="4360" w:dyaOrig="620">
          <v:shape id="_x0000_i1028" type="#_x0000_t75" style="width:218.25pt;height:30.75pt" o:ole="" fillcolor="window">
            <v:imagedata r:id="rId13" o:title=""/>
          </v:shape>
          <o:OLEObject Type="Embed" ProgID="Equation.3" ShapeID="_x0000_i1028" DrawAspect="Content" ObjectID="_1461765013" r:id="rId14"/>
        </w:object>
      </w:r>
    </w:p>
    <w:p w:rsidR="00AA76D3" w:rsidRDefault="00AA76D3">
      <w:pPr>
        <w:jc w:val="both"/>
        <w:rPr>
          <w:sz w:val="28"/>
        </w:rPr>
      </w:pPr>
      <w:r>
        <w:rPr>
          <w:sz w:val="28"/>
        </w:rPr>
        <w:t>Согласно найденному значению шунта находим значение нормативного шунта:</w:t>
      </w:r>
    </w:p>
    <w:p w:rsidR="00AA76D3" w:rsidRDefault="00AA76D3">
      <w:pPr>
        <w:jc w:val="both"/>
        <w:rPr>
          <w:sz w:val="28"/>
        </w:rPr>
      </w:pPr>
      <w:r>
        <w:rPr>
          <w:position w:val="-12"/>
          <w:sz w:val="28"/>
        </w:rPr>
        <w:object w:dxaOrig="1460" w:dyaOrig="360">
          <v:shape id="_x0000_i1029" type="#_x0000_t75" style="width:72.75pt;height:18pt" o:ole="" fillcolor="window">
            <v:imagedata r:id="rId15" o:title=""/>
          </v:shape>
          <o:OLEObject Type="Embed" ProgID="Equation.3" ShapeID="_x0000_i1029" DrawAspect="Content" ObjectID="_1461765014" r:id="rId16"/>
        </w:object>
      </w:r>
      <w:r>
        <w:rPr>
          <w:sz w:val="28"/>
        </w:rPr>
        <w:t>, что соответствует 3-м жилам.</w:t>
      </w:r>
    </w:p>
    <w:p w:rsidR="00AA76D3" w:rsidRDefault="003E5382">
      <w:pPr>
        <w:jc w:val="both"/>
        <w:rPr>
          <w:sz w:val="28"/>
        </w:rPr>
      </w:pPr>
      <w:r>
        <w:object w:dxaOrig="1440" w:dyaOrig="1440">
          <v:shape id="_x0000_s1106" type="#_x0000_t75" style="position:absolute;left:0;text-align:left;margin-left:37.45pt;margin-top:21.1pt;width:126pt;height:18pt;z-index:251657728" o:allowincell="f">
            <v:imagedata r:id="rId17" o:title=""/>
            <w10:wrap type="topAndBottom"/>
          </v:shape>
          <o:OLEObject Type="Embed" ProgID="Equation.3" ShapeID="_x0000_s1106" DrawAspect="Content" ObjectID="_1461765017" r:id="rId18"/>
        </w:object>
      </w:r>
      <w:r w:rsidR="00AA76D3">
        <w:rPr>
          <w:sz w:val="28"/>
        </w:rPr>
        <w:t xml:space="preserve">На остальных участках расчет количества жил проводим аналогично, получаем: </w:t>
      </w:r>
    </w:p>
    <w:p w:rsidR="00AA76D3" w:rsidRDefault="00AA76D3">
      <w:pPr>
        <w:jc w:val="both"/>
        <w:rPr>
          <w:sz w:val="28"/>
        </w:rPr>
      </w:pPr>
    </w:p>
    <w:p w:rsidR="00AA76D3" w:rsidRDefault="00AA76D3">
      <w:pPr>
        <w:numPr>
          <w:ilvl w:val="0"/>
          <w:numId w:val="12"/>
        </w:numPr>
        <w:jc w:val="both"/>
        <w:rPr>
          <w:sz w:val="28"/>
        </w:rPr>
      </w:pPr>
      <w:r>
        <w:rPr>
          <w:sz w:val="28"/>
        </w:rPr>
        <w:t>Кабельные сети светофоров</w:t>
      </w:r>
    </w:p>
    <w:p w:rsidR="00AA76D3" w:rsidRDefault="00AA76D3">
      <w:pPr>
        <w:jc w:val="both"/>
        <w:rPr>
          <w:sz w:val="28"/>
        </w:rPr>
      </w:pPr>
    </w:p>
    <w:p w:rsidR="00AA76D3" w:rsidRDefault="00AA76D3">
      <w:pPr>
        <w:ind w:firstLine="851"/>
        <w:jc w:val="both"/>
        <w:rPr>
          <w:sz w:val="28"/>
        </w:rPr>
      </w:pPr>
      <w:r>
        <w:rPr>
          <w:sz w:val="28"/>
        </w:rPr>
        <w:t>В кабельную сеть светофоров входят цепи: выходных, маневровых све</w:t>
      </w:r>
      <w:r>
        <w:rPr>
          <w:sz w:val="28"/>
        </w:rPr>
        <w:softHyphen/>
        <w:t>тофоров, а также релейных шкафов светофоров НА</w:t>
      </w:r>
      <w:r>
        <w:rPr>
          <w:sz w:val="28"/>
          <w:lang w:val="en-US"/>
        </w:rPr>
        <w:t>,НБ</w:t>
      </w:r>
      <w:r>
        <w:rPr>
          <w:sz w:val="28"/>
        </w:rPr>
        <w:t xml:space="preserve"> и НД. Кабель для светофоров рассчитывается на три режима напряжения: 220 В - дневной, 180 В - ночной и 127 В - двойного снижения напряжения. Число жил кабеля для включения ламп светофоров определяют по принципиальным схемам каждого светофора: для маневрового требуется 3-и жилы, для выходного 7 жил.</w:t>
      </w:r>
    </w:p>
    <w:p w:rsidR="00AA76D3" w:rsidRDefault="00AA76D3">
      <w:pPr>
        <w:ind w:firstLine="851"/>
        <w:jc w:val="both"/>
        <w:rPr>
          <w:sz w:val="28"/>
        </w:rPr>
      </w:pPr>
      <w:r>
        <w:rPr>
          <w:sz w:val="28"/>
        </w:rPr>
        <w:t>Светофоры подключаются через разветвительные муфты.</w:t>
      </w:r>
    </w:p>
    <w:p w:rsidR="00AA76D3" w:rsidRDefault="00AA76D3">
      <w:pPr>
        <w:ind w:firstLine="851"/>
        <w:jc w:val="both"/>
        <w:rPr>
          <w:sz w:val="28"/>
        </w:rPr>
      </w:pPr>
      <w:r>
        <w:rPr>
          <w:sz w:val="28"/>
        </w:rPr>
        <w:t>Расчеты показывают, что максимальное удаление РШ входного свето</w:t>
      </w:r>
      <w:r>
        <w:rPr>
          <w:sz w:val="28"/>
        </w:rPr>
        <w:softHyphen/>
        <w:t xml:space="preserve">фора по кабелю без дублирования жил достигает 6 км. Придельное удаление выходных светофоров с лампами мощностью в 15 Вт - до 3 км. </w:t>
      </w:r>
    </w:p>
    <w:p w:rsidR="00AA76D3" w:rsidRDefault="00AA76D3">
      <w:pPr>
        <w:ind w:firstLine="851"/>
        <w:jc w:val="both"/>
        <w:rPr>
          <w:sz w:val="28"/>
        </w:rPr>
      </w:pPr>
      <w:r>
        <w:rPr>
          <w:sz w:val="28"/>
        </w:rPr>
        <w:t>Светофоры можно использовать как транзитные сооружения для под</w:t>
      </w:r>
      <w:r>
        <w:rPr>
          <w:sz w:val="28"/>
        </w:rPr>
        <w:softHyphen/>
        <w:t>ключе</w:t>
      </w:r>
      <w:r>
        <w:rPr>
          <w:sz w:val="28"/>
        </w:rPr>
        <w:softHyphen/>
        <w:t>ния следующих светофоров.</w:t>
      </w:r>
    </w:p>
    <w:p w:rsidR="00AA76D3" w:rsidRDefault="00AA76D3">
      <w:pPr>
        <w:ind w:firstLine="851"/>
        <w:jc w:val="both"/>
        <w:rPr>
          <w:sz w:val="28"/>
        </w:rPr>
      </w:pPr>
    </w:p>
    <w:p w:rsidR="00AA76D3" w:rsidRDefault="00AA76D3">
      <w:pPr>
        <w:numPr>
          <w:ilvl w:val="0"/>
          <w:numId w:val="13"/>
        </w:numPr>
        <w:jc w:val="both"/>
        <w:rPr>
          <w:sz w:val="28"/>
        </w:rPr>
      </w:pPr>
      <w:r>
        <w:rPr>
          <w:sz w:val="28"/>
        </w:rPr>
        <w:t>Кабельные сети питающих концов рельсовых цепей</w:t>
      </w:r>
    </w:p>
    <w:p w:rsidR="00AA76D3" w:rsidRDefault="00AA76D3">
      <w:pPr>
        <w:jc w:val="both"/>
        <w:rPr>
          <w:sz w:val="28"/>
        </w:rPr>
      </w:pPr>
    </w:p>
    <w:p w:rsidR="00AA76D3" w:rsidRDefault="00AA76D3">
      <w:pPr>
        <w:ind w:firstLine="851"/>
        <w:jc w:val="both"/>
        <w:rPr>
          <w:sz w:val="28"/>
        </w:rPr>
      </w:pPr>
      <w:r>
        <w:rPr>
          <w:sz w:val="28"/>
        </w:rPr>
        <w:t>Кабельная сеть питающих трансформаторов (ПТ) объединяет все жилы, необходимые для питания кодируемых и некодируемых РЦ; ПТ каждой коди</w:t>
      </w:r>
      <w:r>
        <w:rPr>
          <w:sz w:val="28"/>
        </w:rPr>
        <w:softHyphen/>
        <w:t>руемой РЦ независимо от ее типа и длины включает по отдельной паре прово</w:t>
      </w:r>
      <w:r>
        <w:rPr>
          <w:sz w:val="28"/>
        </w:rPr>
        <w:softHyphen/>
        <w:t xml:space="preserve">дов. При электротяге постоянного тока к дублированию жил питающего конца не прибегают при длине кабеля до 1500 м. </w:t>
      </w:r>
    </w:p>
    <w:p w:rsidR="00AA76D3" w:rsidRDefault="00AA76D3">
      <w:pPr>
        <w:ind w:firstLine="851"/>
        <w:jc w:val="both"/>
        <w:rPr>
          <w:sz w:val="28"/>
        </w:rPr>
      </w:pPr>
      <w:r>
        <w:rPr>
          <w:sz w:val="28"/>
        </w:rPr>
        <w:t>Некодируемые РЦ при ЭП на каждый дроссель-трансформатор требуют затратить две жилы  поскольку, ПТ поставлен на посту ЭЦ. Однониточные РЦ (глухие съезды) получают питание от магистрали 220 В, поэтому рассчи</w:t>
      </w:r>
      <w:r>
        <w:rPr>
          <w:sz w:val="28"/>
        </w:rPr>
        <w:softHyphen/>
        <w:t>тыва</w:t>
      </w:r>
      <w:r>
        <w:rPr>
          <w:sz w:val="28"/>
        </w:rPr>
        <w:softHyphen/>
        <w:t>ются на переменное сечение. Расчет аналогичен приведенному выше рас</w:t>
      </w:r>
      <w:r>
        <w:rPr>
          <w:sz w:val="28"/>
        </w:rPr>
        <w:softHyphen/>
        <w:t>чету проводов трансформаторов питающих обогрев стрелок, только допустимое па</w:t>
      </w:r>
      <w:r>
        <w:rPr>
          <w:sz w:val="28"/>
        </w:rPr>
        <w:softHyphen/>
        <w:t>дение напряжения в этом случае равно 20 В. В ре</w:t>
      </w:r>
      <w:r>
        <w:rPr>
          <w:sz w:val="28"/>
        </w:rPr>
        <w:softHyphen/>
        <w:t>зультате расчета получается, что число жил равно двум.</w:t>
      </w:r>
    </w:p>
    <w:p w:rsidR="00AA76D3" w:rsidRDefault="00AA76D3">
      <w:pPr>
        <w:jc w:val="both"/>
        <w:rPr>
          <w:sz w:val="28"/>
        </w:rPr>
      </w:pPr>
    </w:p>
    <w:p w:rsidR="00AA76D3" w:rsidRDefault="00AA76D3">
      <w:pPr>
        <w:numPr>
          <w:ilvl w:val="0"/>
          <w:numId w:val="14"/>
        </w:numPr>
        <w:jc w:val="both"/>
        <w:rPr>
          <w:sz w:val="28"/>
        </w:rPr>
      </w:pPr>
      <w:r>
        <w:rPr>
          <w:sz w:val="28"/>
        </w:rPr>
        <w:t>Кабельные сети релейных концов рельсовых цепей</w:t>
      </w:r>
    </w:p>
    <w:p w:rsidR="00AA76D3" w:rsidRDefault="00AA76D3">
      <w:pPr>
        <w:jc w:val="both"/>
        <w:rPr>
          <w:sz w:val="28"/>
        </w:rPr>
      </w:pPr>
    </w:p>
    <w:p w:rsidR="00AA76D3" w:rsidRDefault="00AA76D3">
      <w:pPr>
        <w:ind w:firstLine="720"/>
        <w:jc w:val="both"/>
        <w:rPr>
          <w:sz w:val="28"/>
        </w:rPr>
      </w:pPr>
      <w:r>
        <w:rPr>
          <w:sz w:val="28"/>
        </w:rPr>
        <w:t>При составлении кабельной сети релейных трансформаторов руково</w:t>
      </w:r>
      <w:r>
        <w:rPr>
          <w:sz w:val="28"/>
        </w:rPr>
        <w:softHyphen/>
        <w:t>дствуются тем, что предельная длина кабеля без дублирования жил между пу</w:t>
      </w:r>
      <w:r>
        <w:rPr>
          <w:sz w:val="28"/>
        </w:rPr>
        <w:softHyphen/>
        <w:t>тевыми реле и  ДТ при любом виде тяге составляет 3000 м, при большем удале</w:t>
      </w:r>
      <w:r>
        <w:rPr>
          <w:sz w:val="28"/>
        </w:rPr>
        <w:softHyphen/>
        <w:t>нии, жилы кабеля дублируют.</w:t>
      </w:r>
    </w:p>
    <w:p w:rsidR="00AA76D3" w:rsidRDefault="00AA76D3">
      <w:pPr>
        <w:ind w:firstLine="851"/>
        <w:jc w:val="both"/>
        <w:rPr>
          <w:sz w:val="28"/>
        </w:rPr>
      </w:pPr>
      <w:r>
        <w:rPr>
          <w:sz w:val="28"/>
        </w:rPr>
        <w:t>Каждый релейный конец подключается двухжильным кабелем. Релей</w:t>
      </w:r>
      <w:r>
        <w:rPr>
          <w:sz w:val="28"/>
        </w:rPr>
        <w:softHyphen/>
        <w:t>ные концы удаления и приближения включаются через релейный шкаф вход</w:t>
      </w:r>
      <w:r>
        <w:rPr>
          <w:sz w:val="28"/>
        </w:rPr>
        <w:softHyphen/>
        <w:t>ных светофоров данной горловины. Путевые коробки, стоящие на глухих съез</w:t>
      </w:r>
      <w:r>
        <w:rPr>
          <w:sz w:val="28"/>
        </w:rPr>
        <w:softHyphen/>
        <w:t>дах, могут использоваться как транзитные сооружения.</w:t>
      </w:r>
    </w:p>
    <w:p w:rsidR="00AA76D3" w:rsidRDefault="00AA76D3">
      <w:pPr>
        <w:jc w:val="both"/>
        <w:rPr>
          <w:sz w:val="28"/>
        </w:rPr>
      </w:pPr>
    </w:p>
    <w:p w:rsidR="00AA76D3" w:rsidRDefault="00AA76D3">
      <w:pPr>
        <w:jc w:val="both"/>
        <w:rPr>
          <w:sz w:val="28"/>
          <w:lang w:val="en-US"/>
        </w:rPr>
      </w:pPr>
    </w:p>
    <w:p w:rsidR="00AA76D3" w:rsidRDefault="00AA76D3">
      <w:pPr>
        <w:jc w:val="both"/>
        <w:rPr>
          <w:sz w:val="28"/>
          <w:lang w:val="en-US"/>
        </w:rPr>
      </w:pPr>
    </w:p>
    <w:p w:rsidR="00AA76D3" w:rsidRDefault="00AA76D3">
      <w:pPr>
        <w:jc w:val="both"/>
        <w:rPr>
          <w:sz w:val="28"/>
          <w:lang w:val="en-US"/>
        </w:rPr>
      </w:pPr>
    </w:p>
    <w:p w:rsidR="00AA76D3" w:rsidRDefault="00AA76D3">
      <w:pPr>
        <w:numPr>
          <w:ilvl w:val="0"/>
          <w:numId w:val="15"/>
        </w:numPr>
        <w:jc w:val="center"/>
        <w:rPr>
          <w:sz w:val="28"/>
        </w:rPr>
      </w:pPr>
      <w:r>
        <w:rPr>
          <w:sz w:val="28"/>
        </w:rPr>
        <w:t>УСТРОЙСТВО ЭЛЕКТРОПИТАНИЯ ПОСТА ЭЛЕКТРИЧЕСКОЙ ЦЕНТРАЛИЗАЦИИ</w:t>
      </w:r>
    </w:p>
    <w:p w:rsidR="00AA76D3" w:rsidRDefault="00AA76D3">
      <w:pPr>
        <w:jc w:val="center"/>
        <w:rPr>
          <w:sz w:val="28"/>
        </w:rPr>
      </w:pPr>
    </w:p>
    <w:p w:rsidR="00AA76D3" w:rsidRDefault="00AA76D3">
      <w:pPr>
        <w:numPr>
          <w:ilvl w:val="0"/>
          <w:numId w:val="16"/>
        </w:numPr>
        <w:jc w:val="both"/>
        <w:rPr>
          <w:sz w:val="28"/>
        </w:rPr>
      </w:pPr>
      <w:r>
        <w:rPr>
          <w:sz w:val="28"/>
        </w:rPr>
        <w:t>Общая характеристика устройств электропитания</w:t>
      </w:r>
    </w:p>
    <w:p w:rsidR="00AA76D3" w:rsidRDefault="00AA76D3">
      <w:pPr>
        <w:jc w:val="both"/>
        <w:rPr>
          <w:sz w:val="28"/>
        </w:rPr>
      </w:pPr>
    </w:p>
    <w:p w:rsidR="00AA76D3" w:rsidRDefault="00AA76D3">
      <w:pPr>
        <w:ind w:firstLine="851"/>
        <w:jc w:val="both"/>
        <w:rPr>
          <w:sz w:val="28"/>
        </w:rPr>
      </w:pPr>
    </w:p>
    <w:p w:rsidR="00AA76D3" w:rsidRDefault="00AA76D3">
      <w:pPr>
        <w:ind w:firstLine="851"/>
        <w:jc w:val="both"/>
        <w:rPr>
          <w:sz w:val="28"/>
        </w:rPr>
      </w:pPr>
      <w:r>
        <w:rPr>
          <w:sz w:val="28"/>
        </w:rPr>
        <w:t>Устройство ЭЦ получает электропитание от двух независимых внешних источников переменного тока один из которых является основным, второй - ре</w:t>
      </w:r>
      <w:r>
        <w:rPr>
          <w:sz w:val="28"/>
        </w:rPr>
        <w:softHyphen/>
        <w:t>зервным.</w:t>
      </w:r>
    </w:p>
    <w:p w:rsidR="00AA76D3" w:rsidRDefault="00AA76D3">
      <w:pPr>
        <w:ind w:firstLine="851"/>
        <w:jc w:val="both"/>
        <w:rPr>
          <w:sz w:val="28"/>
        </w:rPr>
      </w:pPr>
      <w:r>
        <w:rPr>
          <w:sz w:val="28"/>
        </w:rPr>
        <w:t>В настоящее время на сети дорог внедряются в эксплуатацию новые электропитающие установки, эти установки не требуют отдельных изолирую</w:t>
      </w:r>
      <w:r>
        <w:rPr>
          <w:sz w:val="28"/>
        </w:rPr>
        <w:softHyphen/>
        <w:t>щих трансформаторов, имея таковые внутри панели; содержат полупроводни</w:t>
      </w:r>
      <w:r>
        <w:rPr>
          <w:sz w:val="28"/>
        </w:rPr>
        <w:softHyphen/>
        <w:t>ковые преобразователи постоянного тока в переменный, обеспечивая резерв</w:t>
      </w:r>
      <w:r>
        <w:rPr>
          <w:sz w:val="28"/>
        </w:rPr>
        <w:softHyphen/>
        <w:t>ным питанием  от контрольной батареи 24В гарантированные виды нагрузок, включая стрелочные электродвигатели , что позволяет не применять для по</w:t>
      </w:r>
      <w:r>
        <w:rPr>
          <w:sz w:val="28"/>
        </w:rPr>
        <w:softHyphen/>
        <w:t>следних рабочею батарею в 220В; используют более совершенные выпрямители и зарядные устройства со взаимным резервированием и контролем их неис</w:t>
      </w:r>
      <w:r>
        <w:rPr>
          <w:sz w:val="28"/>
        </w:rPr>
        <w:softHyphen/>
        <w:t>правности; обеспечивают бесконтактную коммутацию ряда силовых цепей.</w:t>
      </w:r>
    </w:p>
    <w:p w:rsidR="00AA76D3" w:rsidRDefault="00AA76D3">
      <w:pPr>
        <w:ind w:firstLine="851"/>
        <w:jc w:val="both"/>
        <w:rPr>
          <w:sz w:val="28"/>
        </w:rPr>
      </w:pPr>
      <w:r>
        <w:rPr>
          <w:sz w:val="28"/>
        </w:rPr>
        <w:t>В общем случае питающая установка содержит набор панелей опреде</w:t>
      </w:r>
      <w:r>
        <w:rPr>
          <w:sz w:val="28"/>
        </w:rPr>
        <w:softHyphen/>
        <w:t>ленных типов. Конструктивно панели оформлены в виде металлических шкафов с двухсторонним обслуживанием, позволяющим осуществить свободный дос</w:t>
      </w:r>
      <w:r>
        <w:rPr>
          <w:sz w:val="28"/>
        </w:rPr>
        <w:softHyphen/>
        <w:t>туп ко всем приборам. Все панели выполнены одинакового размера. На лицевой стороне изображена мнемосхема разводки питания с расположенными на ней коммутационными устройствами. С боковых сторон панели закрыты металли</w:t>
      </w:r>
      <w:r>
        <w:rPr>
          <w:sz w:val="28"/>
        </w:rPr>
        <w:softHyphen/>
        <w:t>ческими щитами.</w:t>
      </w:r>
    </w:p>
    <w:p w:rsidR="00AA76D3" w:rsidRDefault="00AA76D3">
      <w:pPr>
        <w:ind w:firstLine="720"/>
        <w:jc w:val="both"/>
        <w:rPr>
          <w:sz w:val="28"/>
        </w:rPr>
      </w:pPr>
      <w:r>
        <w:rPr>
          <w:sz w:val="28"/>
        </w:rPr>
        <w:t>В состав питающей установки ЭЦ крупной станции входят следующие панели:</w:t>
      </w:r>
    </w:p>
    <w:p w:rsidR="00AA76D3" w:rsidRDefault="00AA76D3">
      <w:pPr>
        <w:jc w:val="both"/>
        <w:rPr>
          <w:sz w:val="28"/>
        </w:rPr>
      </w:pPr>
      <w:r>
        <w:rPr>
          <w:sz w:val="28"/>
        </w:rPr>
        <w:t>1. вводная ПВ-ЭЦК;</w:t>
      </w:r>
    </w:p>
    <w:p w:rsidR="00AA76D3" w:rsidRDefault="00AA76D3">
      <w:pPr>
        <w:jc w:val="both"/>
        <w:rPr>
          <w:sz w:val="28"/>
        </w:rPr>
      </w:pPr>
      <w:r>
        <w:rPr>
          <w:sz w:val="28"/>
        </w:rPr>
        <w:t>2. распределительная ПР-ЭЦК;</w:t>
      </w:r>
    </w:p>
    <w:p w:rsidR="00AA76D3" w:rsidRDefault="00AA76D3">
      <w:pPr>
        <w:jc w:val="both"/>
        <w:rPr>
          <w:sz w:val="28"/>
        </w:rPr>
      </w:pPr>
      <w:r>
        <w:rPr>
          <w:sz w:val="28"/>
        </w:rPr>
        <w:t>3. выпрямительно-преобразовательная  ПВП-ЭЦК;</w:t>
      </w:r>
    </w:p>
    <w:p w:rsidR="00AA76D3" w:rsidRDefault="00AA76D3">
      <w:pPr>
        <w:jc w:val="both"/>
        <w:rPr>
          <w:sz w:val="28"/>
        </w:rPr>
      </w:pPr>
      <w:r>
        <w:rPr>
          <w:sz w:val="28"/>
        </w:rPr>
        <w:t>4. стрелочная для приводов постоянного тока ПСП-ЭЦК;</w:t>
      </w:r>
    </w:p>
    <w:p w:rsidR="00AA76D3" w:rsidRDefault="00AA76D3">
      <w:pPr>
        <w:numPr>
          <w:ilvl w:val="0"/>
          <w:numId w:val="17"/>
        </w:numPr>
        <w:jc w:val="both"/>
        <w:rPr>
          <w:sz w:val="28"/>
        </w:rPr>
      </w:pPr>
      <w:r>
        <w:rPr>
          <w:sz w:val="28"/>
        </w:rPr>
        <w:t>Преобразовательная для рельсовых цепей ПП25-ЭЦ.</w:t>
      </w:r>
    </w:p>
    <w:p w:rsidR="00AA76D3" w:rsidRDefault="00AA76D3">
      <w:pPr>
        <w:ind w:firstLine="851"/>
        <w:jc w:val="both"/>
        <w:rPr>
          <w:sz w:val="28"/>
        </w:rPr>
      </w:pPr>
      <w:r>
        <w:rPr>
          <w:sz w:val="28"/>
        </w:rPr>
        <w:t>С помощью соответствующего набора панелей можно организовать один из двух видов питания нагрузок при полном отсутствии переменного тока во внешней сети: батарейный или безбатарейный. В курсовом проекте проектиру</w:t>
      </w:r>
      <w:r>
        <w:rPr>
          <w:sz w:val="28"/>
        </w:rPr>
        <w:softHyphen/>
        <w:t>ется безбатарейный вид питания с использованием батареи на 24 В. Которая поддерживает питание реле, имеющих цепи самоблокировки, на время необхо</w:t>
      </w:r>
      <w:r>
        <w:rPr>
          <w:sz w:val="28"/>
        </w:rPr>
        <w:softHyphen/>
        <w:t>димое для переключения устройств ЭЦ с одного фидера на другой или на время запуска дизель-генератора. Кроме того, батарея в значительной степени сни</w:t>
      </w:r>
      <w:r>
        <w:rPr>
          <w:sz w:val="28"/>
        </w:rPr>
        <w:softHyphen/>
        <w:t>жает уровень переменной составляющей в токах выпрямителей, повышая на</w:t>
      </w:r>
      <w:r>
        <w:rPr>
          <w:sz w:val="28"/>
        </w:rPr>
        <w:softHyphen/>
        <w:t>дежность электролитических конденсаторов, имеющихся в устройствах. В ава</w:t>
      </w:r>
      <w:r>
        <w:rPr>
          <w:sz w:val="28"/>
        </w:rPr>
        <w:softHyphen/>
        <w:t>рийном режиме к батареи подключаются реле; лампочки табло, отображающие аварийную ситуацию, состояние путевого приближения, удаления и направле</w:t>
      </w:r>
      <w:r>
        <w:rPr>
          <w:sz w:val="28"/>
        </w:rPr>
        <w:softHyphen/>
        <w:t>ния движения на прилегающих перегонах ; приборы ДЦ ; полупроводниковый преобразователь ПП, к которому подключаются необходимые в создавшейся ситуации маломощные цепи переменного тока.</w:t>
      </w:r>
    </w:p>
    <w:p w:rsidR="00AA76D3" w:rsidRDefault="00AA76D3">
      <w:pPr>
        <w:ind w:firstLine="720"/>
        <w:jc w:val="both"/>
        <w:rPr>
          <w:sz w:val="28"/>
        </w:rPr>
      </w:pPr>
      <w:r>
        <w:rPr>
          <w:sz w:val="28"/>
        </w:rPr>
        <w:t>Безбатарейная система используется, если питание получается от двух не</w:t>
      </w:r>
      <w:r>
        <w:rPr>
          <w:sz w:val="28"/>
        </w:rPr>
        <w:softHyphen/>
        <w:t>зависимых источников энергии, по двум раздельным линиям с обязательным резервом от дизель-генератора. Если один из внешних источников  не удовле</w:t>
      </w:r>
      <w:r>
        <w:rPr>
          <w:sz w:val="28"/>
        </w:rPr>
        <w:softHyphen/>
        <w:t>творяет тре</w:t>
      </w:r>
      <w:r>
        <w:rPr>
          <w:sz w:val="28"/>
        </w:rPr>
        <w:softHyphen/>
        <w:t>бованиям по отношению к потребителям первой категории, то ди</w:t>
      </w:r>
      <w:r>
        <w:rPr>
          <w:sz w:val="28"/>
        </w:rPr>
        <w:softHyphen/>
        <w:t>зель- генера</w:t>
      </w:r>
      <w:r>
        <w:rPr>
          <w:sz w:val="28"/>
        </w:rPr>
        <w:softHyphen/>
        <w:t>тор включается после исчезновения напряжения и находится в «горячем»  ре</w:t>
      </w:r>
      <w:r>
        <w:rPr>
          <w:sz w:val="28"/>
        </w:rPr>
        <w:softHyphen/>
        <w:t>зерве вплоть до восстановления основного источника питания.</w:t>
      </w:r>
    </w:p>
    <w:p w:rsidR="00AA76D3" w:rsidRDefault="00AA76D3">
      <w:pPr>
        <w:ind w:firstLine="720"/>
        <w:jc w:val="both"/>
        <w:rPr>
          <w:sz w:val="28"/>
        </w:rPr>
      </w:pPr>
    </w:p>
    <w:p w:rsidR="00AA76D3" w:rsidRDefault="00AA76D3">
      <w:pPr>
        <w:numPr>
          <w:ilvl w:val="0"/>
          <w:numId w:val="18"/>
        </w:numPr>
        <w:jc w:val="both"/>
        <w:rPr>
          <w:sz w:val="28"/>
        </w:rPr>
      </w:pPr>
      <w:r>
        <w:rPr>
          <w:sz w:val="28"/>
        </w:rPr>
        <w:t>Характеристика панелей питания</w:t>
      </w:r>
    </w:p>
    <w:p w:rsidR="00AA76D3" w:rsidRDefault="00AA76D3">
      <w:pPr>
        <w:jc w:val="both"/>
        <w:rPr>
          <w:sz w:val="28"/>
        </w:rPr>
      </w:pPr>
    </w:p>
    <w:p w:rsidR="00AA76D3" w:rsidRDefault="00AA76D3">
      <w:pPr>
        <w:spacing w:after="120"/>
        <w:ind w:firstLine="851"/>
        <w:jc w:val="both"/>
        <w:rPr>
          <w:sz w:val="28"/>
        </w:rPr>
      </w:pPr>
      <w:r>
        <w:rPr>
          <w:sz w:val="28"/>
        </w:rPr>
        <w:t>5.2.1. Вводная панель ПВ-ЭЦК</w:t>
      </w:r>
    </w:p>
    <w:p w:rsidR="00AA76D3" w:rsidRDefault="00AA76D3">
      <w:pPr>
        <w:ind w:firstLine="851"/>
        <w:jc w:val="both"/>
        <w:rPr>
          <w:sz w:val="28"/>
        </w:rPr>
      </w:pPr>
      <w:r>
        <w:rPr>
          <w:sz w:val="28"/>
        </w:rPr>
        <w:t>Данная панель предназначена для передачи в нагрузку переменного тока от одного из двух внешних источников с фазным напряжением 220В и зазем</w:t>
      </w:r>
      <w:r>
        <w:rPr>
          <w:sz w:val="28"/>
        </w:rPr>
        <w:softHyphen/>
        <w:t>ленной нейтралью, а также для подключения дизель-генератора (ДГА). Кон</w:t>
      </w:r>
      <w:r>
        <w:rPr>
          <w:sz w:val="28"/>
        </w:rPr>
        <w:softHyphen/>
        <w:t>троль за состоянием питающих фидеров осуществляют реле напряжений РН. При снижении напряжения в источнике до (187</w:t>
      </w:r>
      <w:r>
        <w:rPr>
          <w:sz w:val="28"/>
        </w:rPr>
        <w:sym w:font="Times New Roman" w:char="00B1"/>
      </w:r>
      <w:r>
        <w:rPr>
          <w:sz w:val="28"/>
        </w:rPr>
        <w:t>4) В происходит его отключе</w:t>
      </w:r>
      <w:r>
        <w:rPr>
          <w:sz w:val="28"/>
        </w:rPr>
        <w:softHyphen/>
        <w:t>ние, а при повышении до (198</w:t>
      </w:r>
      <w:r>
        <w:rPr>
          <w:sz w:val="28"/>
        </w:rPr>
        <w:sym w:font="Times New Roman" w:char="00B1"/>
      </w:r>
      <w:r>
        <w:rPr>
          <w:sz w:val="28"/>
        </w:rPr>
        <w:t>4) В - его включение. Если напряжение в фазах фидера 2 и ДГА отсутствует,  то подключение фидера 1 происходит без вы</w:t>
      </w:r>
      <w:r>
        <w:rPr>
          <w:sz w:val="28"/>
        </w:rPr>
        <w:softHyphen/>
        <w:t>держки вре</w:t>
      </w:r>
      <w:r>
        <w:rPr>
          <w:sz w:val="28"/>
        </w:rPr>
        <w:softHyphen/>
        <w:t>мени. При наличии напряжения в фидере 2 или ДГА создается вы</w:t>
      </w:r>
      <w:r>
        <w:rPr>
          <w:sz w:val="28"/>
        </w:rPr>
        <w:softHyphen/>
        <w:t>держка вре</w:t>
      </w:r>
      <w:r>
        <w:rPr>
          <w:sz w:val="28"/>
        </w:rPr>
        <w:softHyphen/>
        <w:t>мени 1...2 минуты  на переключение нагрузки к фидеру 1. Включе</w:t>
      </w:r>
      <w:r>
        <w:rPr>
          <w:sz w:val="28"/>
        </w:rPr>
        <w:softHyphen/>
        <w:t>ние ДГА про</w:t>
      </w:r>
      <w:r>
        <w:rPr>
          <w:sz w:val="28"/>
        </w:rPr>
        <w:softHyphen/>
        <w:t xml:space="preserve">исходит при отсутствии напряжений в обоих фидерах. </w:t>
      </w:r>
    </w:p>
    <w:p w:rsidR="00AA76D3" w:rsidRDefault="00AA76D3">
      <w:pPr>
        <w:spacing w:before="120" w:after="120"/>
        <w:ind w:firstLine="851"/>
        <w:jc w:val="both"/>
        <w:rPr>
          <w:sz w:val="28"/>
        </w:rPr>
      </w:pPr>
      <w:r>
        <w:rPr>
          <w:sz w:val="28"/>
        </w:rPr>
        <w:t>5.2.2. Распределительная панель ПР-ЭЦК</w:t>
      </w:r>
    </w:p>
    <w:p w:rsidR="00AA76D3" w:rsidRDefault="00AA76D3">
      <w:pPr>
        <w:ind w:firstLine="851"/>
        <w:jc w:val="both"/>
        <w:rPr>
          <w:sz w:val="28"/>
        </w:rPr>
      </w:pPr>
      <w:r>
        <w:rPr>
          <w:sz w:val="28"/>
        </w:rPr>
        <w:t>Осуществляет распределение электропитания по основным нагрузкам электрической централизации. Панель управляет режимами горения ламп све</w:t>
      </w:r>
      <w:r>
        <w:rPr>
          <w:sz w:val="28"/>
        </w:rPr>
        <w:softHyphen/>
        <w:t>тофоров и табло, формирует импульсные посылки, обеспечивает контроль за</w:t>
      </w:r>
      <w:r>
        <w:rPr>
          <w:sz w:val="28"/>
        </w:rPr>
        <w:softHyphen/>
        <w:t>земления шести видов цепей питания с помощью сигнализаторов типа СЗИ1.</w:t>
      </w:r>
    </w:p>
    <w:p w:rsidR="00AA76D3" w:rsidRDefault="00AA76D3">
      <w:pPr>
        <w:ind w:firstLine="851"/>
        <w:jc w:val="both"/>
        <w:rPr>
          <w:sz w:val="28"/>
        </w:rPr>
      </w:pPr>
      <w:r>
        <w:rPr>
          <w:sz w:val="28"/>
        </w:rPr>
        <w:t>Панель содержит два трехфазных трансформатора ТС1 и ТС2 мощно</w:t>
      </w:r>
      <w:r>
        <w:rPr>
          <w:sz w:val="28"/>
        </w:rPr>
        <w:softHyphen/>
        <w:t>стью по 4.5 кВА, обеспечивающих изоляцию нагрузок от заземленной сети, вторичные обмотки трансформаторов используются индивидуально. Макси</w:t>
      </w:r>
      <w:r>
        <w:rPr>
          <w:sz w:val="28"/>
        </w:rPr>
        <w:softHyphen/>
        <w:t>мальная фазовая нагрузка каждой обмотки составляет 1.5 кВА.</w:t>
      </w:r>
    </w:p>
    <w:p w:rsidR="00AA76D3" w:rsidRDefault="00AA76D3">
      <w:pPr>
        <w:ind w:firstLine="851"/>
        <w:jc w:val="both"/>
        <w:rPr>
          <w:sz w:val="28"/>
        </w:rPr>
      </w:pPr>
      <w:r>
        <w:rPr>
          <w:sz w:val="28"/>
        </w:rPr>
        <w:t>При выключении сети переменного тока гарантированные нагрузки по</w:t>
      </w:r>
      <w:r>
        <w:rPr>
          <w:sz w:val="28"/>
        </w:rPr>
        <w:softHyphen/>
        <w:t>лучают резервное питание от преобразователя ППВ1, расположенного в панели ПВ-ЭЦК, и контрольной батареи (пунктир на рисунке).</w:t>
      </w:r>
    </w:p>
    <w:p w:rsidR="00AA76D3" w:rsidRDefault="00AA76D3">
      <w:pPr>
        <w:spacing w:before="120" w:after="120"/>
        <w:ind w:firstLine="851"/>
        <w:jc w:val="both"/>
        <w:rPr>
          <w:sz w:val="28"/>
        </w:rPr>
      </w:pPr>
      <w:r>
        <w:rPr>
          <w:sz w:val="28"/>
        </w:rPr>
        <w:t>5.2.3. Выпрямительно-преобразовательная панель ППВ-ЭЦК</w:t>
      </w:r>
    </w:p>
    <w:p w:rsidR="00AA76D3" w:rsidRDefault="00AA76D3">
      <w:pPr>
        <w:ind w:firstLine="851"/>
        <w:jc w:val="both"/>
        <w:rPr>
          <w:sz w:val="28"/>
        </w:rPr>
      </w:pPr>
      <w:r>
        <w:rPr>
          <w:sz w:val="28"/>
        </w:rPr>
        <w:t>Осуществляет  заряд аккумуляторной батареи 24В в нормальном и фор</w:t>
      </w:r>
      <w:r>
        <w:rPr>
          <w:sz w:val="28"/>
        </w:rPr>
        <w:softHyphen/>
        <w:t>сированном режимах, а также для получения переменного тока для нагрузок с гарантированным питанием. Панель содержит: трехфазное зарядное устройство ТЗУ типа УЗАТ-24-30; преобразователь - выпрямитель ПП типа ППВ1; полу</w:t>
      </w:r>
      <w:r>
        <w:rPr>
          <w:sz w:val="28"/>
        </w:rPr>
        <w:softHyphen/>
        <w:t>проводниковые реле напряжения РН1 и РН2; сигнализатор заземления полюсов ЩП - ЩМ, к которым подсоединены цепи собственных реле панелей питания, СЗИ1; трансформаторы Т1 и Т2, во вторичные обмотки которых включены вы</w:t>
      </w:r>
      <w:r>
        <w:rPr>
          <w:sz w:val="28"/>
        </w:rPr>
        <w:softHyphen/>
        <w:t>прямители Вп1 и Вп2 для питания соответственно реле вне постовых схем (2,8А ; 28-30В) и электропневматических клапанов устройств пневмоочистки стрелоч</w:t>
      </w:r>
      <w:r>
        <w:rPr>
          <w:sz w:val="28"/>
        </w:rPr>
        <w:softHyphen/>
        <w:t>ных переводов (1А ; 220В). Выпрямитель Вп1 собран на диодах типа КД202Р, а ВП2 применен типа ВУС-1,3.</w:t>
      </w:r>
    </w:p>
    <w:p w:rsidR="00AA76D3" w:rsidRDefault="00AA76D3">
      <w:pPr>
        <w:ind w:firstLine="851"/>
        <w:jc w:val="both"/>
        <w:rPr>
          <w:sz w:val="28"/>
        </w:rPr>
      </w:pPr>
      <w:r>
        <w:rPr>
          <w:sz w:val="28"/>
        </w:rPr>
        <w:t>В режиме постоянного подзаряда устройств ТЗУ обеспечивает макси</w:t>
      </w:r>
      <w:r>
        <w:rPr>
          <w:sz w:val="28"/>
        </w:rPr>
        <w:softHyphen/>
        <w:t>мальный зарядный ток 30А, поддерживая напряжение на батареи в пределах 25,5-27В. При снижении напряжения до 24В с помощью РН1 включается фор</w:t>
      </w:r>
      <w:r>
        <w:rPr>
          <w:sz w:val="28"/>
        </w:rPr>
        <w:softHyphen/>
        <w:t>сированный режим, который выключается при достижении напряжения 31В. Устройство ПП в режиме выпрямления может использоваться как резерв или для увеличения зарядного тока на 20А. В режиме преобразования оно имеет следующие характеристики: входное напряжение - 24В, выходное переменного тока - 220В, частотой (50</w:t>
      </w:r>
      <w:r>
        <w:rPr>
          <w:sz w:val="28"/>
        </w:rPr>
        <w:sym w:font="Times New Roman" w:char="00B1"/>
      </w:r>
      <w:r>
        <w:rPr>
          <w:sz w:val="28"/>
        </w:rPr>
        <w:t>0.5) Гц, КПД не менее 80%. Суммарная нагрузка, под</w:t>
      </w:r>
      <w:r>
        <w:rPr>
          <w:sz w:val="28"/>
        </w:rPr>
        <w:softHyphen/>
        <w:t>ключаемая в этом случае к  ПП, не должна превышать 1 кВт. При разряде бата</w:t>
      </w:r>
      <w:r>
        <w:rPr>
          <w:sz w:val="28"/>
        </w:rPr>
        <w:softHyphen/>
        <w:t>рей до напряжения 22 В преобразователь с помощью реле РН2 от нее от</w:t>
      </w:r>
      <w:r>
        <w:rPr>
          <w:sz w:val="28"/>
        </w:rPr>
        <w:softHyphen/>
        <w:t>ключа</w:t>
      </w:r>
      <w:r>
        <w:rPr>
          <w:sz w:val="28"/>
        </w:rPr>
        <w:softHyphen/>
        <w:t xml:space="preserve">ется. </w:t>
      </w:r>
    </w:p>
    <w:p w:rsidR="00AA76D3" w:rsidRDefault="00AA76D3">
      <w:pPr>
        <w:spacing w:before="120" w:after="120"/>
        <w:ind w:firstLine="851"/>
        <w:jc w:val="both"/>
        <w:rPr>
          <w:sz w:val="28"/>
        </w:rPr>
      </w:pPr>
      <w:r>
        <w:rPr>
          <w:sz w:val="28"/>
        </w:rPr>
        <w:t>5.2.4. Стрелочная панель ПСП-ЭЦК</w:t>
      </w:r>
    </w:p>
    <w:p w:rsidR="00AA76D3" w:rsidRDefault="00AA76D3">
      <w:pPr>
        <w:ind w:firstLine="851"/>
        <w:jc w:val="both"/>
        <w:rPr>
          <w:sz w:val="28"/>
        </w:rPr>
      </w:pPr>
      <w:r>
        <w:rPr>
          <w:sz w:val="28"/>
        </w:rPr>
        <w:t>Данная панель обеспечивает питание рабочих цепей стрелочных элек</w:t>
      </w:r>
      <w:r>
        <w:rPr>
          <w:sz w:val="28"/>
        </w:rPr>
        <w:softHyphen/>
        <w:t>тродвигателей и электрообогрева стрелочных электропроводов. Максимальный допустимый ток, потребляемый панелью от трехфазной сети, составляет 30 А.</w:t>
      </w:r>
    </w:p>
    <w:p w:rsidR="00AA76D3" w:rsidRDefault="00AA76D3">
      <w:pPr>
        <w:ind w:firstLine="851"/>
        <w:jc w:val="both"/>
        <w:rPr>
          <w:sz w:val="28"/>
        </w:rPr>
      </w:pPr>
      <w:r>
        <w:rPr>
          <w:sz w:val="28"/>
        </w:rPr>
        <w:t>Рабочие цепи стрелок разбиты на две группы. Первая группа питается от выпрямителя Вп1, включенного в распределительную сеть через трансформатор ТС1, вторая - от выпрямителя Вп2 и трансформатора ТС2. Выпрямители вы</w:t>
      </w:r>
      <w:r>
        <w:rPr>
          <w:sz w:val="28"/>
        </w:rPr>
        <w:softHyphen/>
        <w:t>полнены по трехфазной мостовой схеме со взаимным резервированием. Пере</w:t>
      </w:r>
      <w:r>
        <w:rPr>
          <w:sz w:val="28"/>
        </w:rPr>
        <w:softHyphen/>
        <w:t>ключение питания рабочих цепей стрелок с неисправного выпрямителя на ис</w:t>
      </w:r>
      <w:r>
        <w:rPr>
          <w:sz w:val="28"/>
        </w:rPr>
        <w:softHyphen/>
        <w:t>правный происходит по истечении 15...30 сек. Номинальное напряжение посто</w:t>
      </w:r>
      <w:r>
        <w:rPr>
          <w:sz w:val="28"/>
        </w:rPr>
        <w:softHyphen/>
        <w:t>янного тока составляет 240 В, максимальный ток питания обеих групп рабочих цепей - 30 А. Все виды панелей имеют схему выключения рабочих цепей стре</w:t>
      </w:r>
      <w:r>
        <w:rPr>
          <w:sz w:val="28"/>
        </w:rPr>
        <w:softHyphen/>
        <w:t>лок при работе привода на фрикцию с выдержкой времени 10...20 секунд после нажатия специальной кнопки на пульте управления.</w:t>
      </w:r>
    </w:p>
    <w:p w:rsidR="00AA76D3" w:rsidRDefault="00AA76D3">
      <w:pPr>
        <w:ind w:firstLine="851"/>
        <w:jc w:val="both"/>
        <w:rPr>
          <w:sz w:val="28"/>
        </w:rPr>
      </w:pPr>
      <w:r>
        <w:rPr>
          <w:sz w:val="28"/>
        </w:rPr>
        <w:t xml:space="preserve">Для целей электрообогрева стрелочных приводов предусматриваются трансформаторы ТС3 мощностью 4.5 кВА. </w:t>
      </w:r>
    </w:p>
    <w:p w:rsidR="00AA76D3" w:rsidRDefault="00AA76D3">
      <w:pPr>
        <w:spacing w:before="120" w:after="120"/>
        <w:ind w:firstLine="851"/>
        <w:jc w:val="both"/>
        <w:rPr>
          <w:sz w:val="28"/>
        </w:rPr>
      </w:pPr>
      <w:r>
        <w:rPr>
          <w:sz w:val="28"/>
        </w:rPr>
        <w:t>5.2.5. Преобразовательная панель ПП25-ЭЦК</w:t>
      </w:r>
    </w:p>
    <w:p w:rsidR="00AA76D3" w:rsidRDefault="00AA76D3">
      <w:pPr>
        <w:ind w:firstLine="851"/>
        <w:jc w:val="both"/>
        <w:rPr>
          <w:sz w:val="28"/>
        </w:rPr>
      </w:pPr>
      <w:r>
        <w:rPr>
          <w:sz w:val="28"/>
        </w:rPr>
        <w:t>Предназначена для питания переменным током частотой 25 Гц фазочув</w:t>
      </w:r>
      <w:r>
        <w:rPr>
          <w:sz w:val="28"/>
        </w:rPr>
        <w:softHyphen/>
        <w:t>ствительных РЦ с реле типа ДСШ-13А. С этой целью панель содержит 4 преоб</w:t>
      </w:r>
      <w:r>
        <w:rPr>
          <w:sz w:val="28"/>
        </w:rPr>
        <w:softHyphen/>
        <w:t>разователей типа ПЧ 50/25-300, из них один местный (1П) и 3 путевых (11П, 12П, 13П ). Входное напряжение 220 В однофазного перемен</w:t>
      </w:r>
      <w:r>
        <w:rPr>
          <w:sz w:val="28"/>
        </w:rPr>
        <w:softHyphen/>
        <w:t>ного тока; при электрической тяге постоянного тока, для исключения влияния на работу преобразователей блуждающих токов, напряжение поступает через специально изолирующие трансформаторы типа ТСА.</w:t>
      </w:r>
    </w:p>
    <w:p w:rsidR="00AA76D3" w:rsidRDefault="00AA76D3">
      <w:pPr>
        <w:jc w:val="both"/>
        <w:rPr>
          <w:sz w:val="28"/>
        </w:rPr>
      </w:pPr>
    </w:p>
    <w:p w:rsidR="00AA76D3" w:rsidRDefault="00AA76D3">
      <w:pPr>
        <w:numPr>
          <w:ilvl w:val="0"/>
          <w:numId w:val="19"/>
        </w:numPr>
        <w:jc w:val="both"/>
        <w:rPr>
          <w:sz w:val="28"/>
        </w:rPr>
      </w:pPr>
      <w:r>
        <w:rPr>
          <w:sz w:val="28"/>
        </w:rPr>
        <w:t>Расчет потребляемой мощности</w:t>
      </w:r>
    </w:p>
    <w:p w:rsidR="00AA76D3" w:rsidRDefault="00AA76D3">
      <w:pPr>
        <w:jc w:val="both"/>
        <w:rPr>
          <w:sz w:val="28"/>
        </w:rPr>
      </w:pPr>
    </w:p>
    <w:p w:rsidR="00AA76D3" w:rsidRDefault="00AA76D3">
      <w:pPr>
        <w:ind w:firstLine="720"/>
        <w:jc w:val="both"/>
        <w:rPr>
          <w:sz w:val="28"/>
        </w:rPr>
      </w:pPr>
      <w:r>
        <w:rPr>
          <w:sz w:val="28"/>
        </w:rPr>
        <w:t>Расчет мощности, потребляемой питающей установкой поста ЭЦ, распо</w:t>
      </w:r>
      <w:r>
        <w:rPr>
          <w:sz w:val="28"/>
        </w:rPr>
        <w:softHyphen/>
        <w:t>ложенного на двухпутном участке при электротяге постоянного тока осуществ</w:t>
      </w:r>
      <w:r>
        <w:rPr>
          <w:sz w:val="28"/>
        </w:rPr>
        <w:softHyphen/>
        <w:t xml:space="preserve">ляется  для выбора типа дизель- генератора и плавкой вставки. Станция данного курсового проекта имеет 7 одиночных стрелок и 9 съездов, </w:t>
      </w:r>
      <w:r>
        <w:rPr>
          <w:sz w:val="28"/>
          <w:lang w:val="en-US"/>
        </w:rPr>
        <w:t>10</w:t>
      </w:r>
      <w:r>
        <w:rPr>
          <w:sz w:val="28"/>
        </w:rPr>
        <w:t xml:space="preserve"> выходных , 18 маневровых</w:t>
      </w:r>
      <w:r>
        <w:rPr>
          <w:sz w:val="28"/>
          <w:lang w:val="en-US"/>
        </w:rPr>
        <w:t>,</w:t>
      </w:r>
      <w:r>
        <w:rPr>
          <w:sz w:val="28"/>
        </w:rPr>
        <w:t xml:space="preserve"> 3 входных и 2 дополнительных светофора , 31 РЦ.</w:t>
      </w:r>
    </w:p>
    <w:p w:rsidR="00AA76D3" w:rsidRDefault="00AA76D3">
      <w:pPr>
        <w:ind w:firstLine="720"/>
        <w:jc w:val="both"/>
        <w:rPr>
          <w:sz w:val="28"/>
        </w:rPr>
      </w:pPr>
      <w:r>
        <w:rPr>
          <w:sz w:val="28"/>
        </w:rPr>
        <w:t>Поскольку перспектива относительно развития станции в задании не ука</w:t>
      </w:r>
      <w:r>
        <w:rPr>
          <w:sz w:val="28"/>
        </w:rPr>
        <w:softHyphen/>
        <w:t>зана, то к существующему количеству стрелок 25 добавляем 10% и получаем расчетное количество 28 стрелок. Питающую установку выбираем по схеме крупных станций.</w:t>
      </w:r>
    </w:p>
    <w:p w:rsidR="00AA76D3" w:rsidRDefault="00AA76D3">
      <w:pPr>
        <w:ind w:firstLine="720"/>
        <w:jc w:val="both"/>
        <w:rPr>
          <w:sz w:val="28"/>
        </w:rPr>
      </w:pPr>
    </w:p>
    <w:p w:rsidR="00AA76D3" w:rsidRDefault="00AA76D3">
      <w:pPr>
        <w:numPr>
          <w:ilvl w:val="0"/>
          <w:numId w:val="20"/>
        </w:numPr>
        <w:jc w:val="both"/>
        <w:rPr>
          <w:sz w:val="28"/>
        </w:rPr>
      </w:pPr>
      <w:r>
        <w:rPr>
          <w:sz w:val="28"/>
        </w:rPr>
        <w:t>Загрузка панели ПР-ЭЦК</w:t>
      </w:r>
    </w:p>
    <w:p w:rsidR="00AA76D3" w:rsidRDefault="00AA76D3">
      <w:pPr>
        <w:jc w:val="both"/>
        <w:rPr>
          <w:sz w:val="28"/>
        </w:rPr>
      </w:pPr>
    </w:p>
    <w:p w:rsidR="00AA76D3" w:rsidRDefault="00AA76D3">
      <w:pPr>
        <w:ind w:firstLine="720"/>
        <w:jc w:val="both"/>
        <w:rPr>
          <w:sz w:val="28"/>
        </w:rPr>
      </w:pPr>
      <w:r>
        <w:rPr>
          <w:sz w:val="28"/>
        </w:rPr>
        <w:t>Загрузку панели ПР-ЭЦК по отдельным видам устройств, получающих от нее питание определяем как произведение единичных мощностей на количе</w:t>
      </w:r>
      <w:r>
        <w:rPr>
          <w:sz w:val="28"/>
        </w:rPr>
        <w:softHyphen/>
        <w:t>ство измерителей данного вида. Результаты промежуточных расчетов приве</w:t>
      </w:r>
      <w:r>
        <w:rPr>
          <w:sz w:val="28"/>
        </w:rPr>
        <w:softHyphen/>
        <w:t>дены в таблице 5.1.</w:t>
      </w:r>
    </w:p>
    <w:p w:rsidR="00AA76D3" w:rsidRDefault="00AA76D3">
      <w:pPr>
        <w:jc w:val="right"/>
        <w:rPr>
          <w:sz w:val="28"/>
        </w:rPr>
      </w:pPr>
      <w:r>
        <w:rPr>
          <w:sz w:val="28"/>
        </w:rPr>
        <w:t>Таблица 5.1</w:t>
      </w:r>
    </w:p>
    <w:p w:rsidR="00AA76D3" w:rsidRDefault="00AA76D3">
      <w:pPr>
        <w:jc w:val="center"/>
        <w:rPr>
          <w:sz w:val="28"/>
        </w:rPr>
      </w:pPr>
      <w:r>
        <w:rPr>
          <w:sz w:val="28"/>
        </w:rPr>
        <w:t>Загрузка панели ПР-ЭЦК</w:t>
      </w:r>
    </w:p>
    <w:p w:rsidR="00AA76D3" w:rsidRDefault="00AA76D3">
      <w:pPr>
        <w:jc w:val="center"/>
        <w:rPr>
          <w:sz w:val="28"/>
        </w:rPr>
      </w:pPr>
    </w:p>
    <w:tbl>
      <w:tblPr>
        <w:tblW w:w="0" w:type="auto"/>
        <w:tblInd w:w="-11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951"/>
        <w:gridCol w:w="3695"/>
        <w:gridCol w:w="1536"/>
        <w:gridCol w:w="1641"/>
        <w:gridCol w:w="1021"/>
        <w:gridCol w:w="1011"/>
      </w:tblGrid>
      <w:tr w:rsidR="00AA76D3">
        <w:tc>
          <w:tcPr>
            <w:tcW w:w="6182" w:type="dxa"/>
            <w:gridSpan w:val="3"/>
            <w:shd w:val="pct15" w:color="auto" w:fill="FFFFFF"/>
          </w:tcPr>
          <w:p w:rsidR="00AA76D3" w:rsidRDefault="00AA76D3">
            <w:pPr>
              <w:jc w:val="center"/>
              <w:rPr>
                <w:sz w:val="24"/>
              </w:rPr>
            </w:pPr>
          </w:p>
        </w:tc>
        <w:tc>
          <w:tcPr>
            <w:tcW w:w="1641" w:type="dxa"/>
          </w:tcPr>
          <w:p w:rsidR="00AA76D3" w:rsidRDefault="00AA76D3">
            <w:pPr>
              <w:jc w:val="center"/>
              <w:rPr>
                <w:sz w:val="24"/>
              </w:rPr>
            </w:pPr>
            <w:r>
              <w:rPr>
                <w:sz w:val="24"/>
              </w:rPr>
              <w:t>Количество</w:t>
            </w:r>
          </w:p>
        </w:tc>
        <w:tc>
          <w:tcPr>
            <w:tcW w:w="2032" w:type="dxa"/>
            <w:gridSpan w:val="2"/>
          </w:tcPr>
          <w:p w:rsidR="00AA76D3" w:rsidRDefault="00AA76D3">
            <w:pPr>
              <w:jc w:val="center"/>
              <w:rPr>
                <w:sz w:val="24"/>
              </w:rPr>
            </w:pPr>
            <w:r>
              <w:rPr>
                <w:sz w:val="24"/>
              </w:rPr>
              <w:t>Мощность</w:t>
            </w:r>
          </w:p>
        </w:tc>
      </w:tr>
      <w:tr w:rsidR="00AA76D3">
        <w:tc>
          <w:tcPr>
            <w:tcW w:w="951" w:type="dxa"/>
          </w:tcPr>
          <w:p w:rsidR="00AA76D3" w:rsidRDefault="00AA76D3">
            <w:pPr>
              <w:jc w:val="center"/>
              <w:rPr>
                <w:sz w:val="24"/>
              </w:rPr>
            </w:pPr>
            <w:r>
              <w:rPr>
                <w:sz w:val="24"/>
              </w:rPr>
              <w:t>Фаза</w:t>
            </w:r>
          </w:p>
        </w:tc>
        <w:tc>
          <w:tcPr>
            <w:tcW w:w="3695" w:type="dxa"/>
          </w:tcPr>
          <w:p w:rsidR="00AA76D3" w:rsidRDefault="00AA76D3">
            <w:pPr>
              <w:jc w:val="center"/>
              <w:rPr>
                <w:sz w:val="24"/>
              </w:rPr>
            </w:pPr>
            <w:r>
              <w:rPr>
                <w:sz w:val="24"/>
              </w:rPr>
              <w:t>Вид нагрузки</w:t>
            </w:r>
          </w:p>
        </w:tc>
        <w:tc>
          <w:tcPr>
            <w:tcW w:w="1536" w:type="dxa"/>
          </w:tcPr>
          <w:p w:rsidR="00AA76D3" w:rsidRDefault="00AA76D3">
            <w:pPr>
              <w:jc w:val="center"/>
              <w:rPr>
                <w:sz w:val="24"/>
              </w:rPr>
            </w:pPr>
            <w:r>
              <w:rPr>
                <w:sz w:val="24"/>
              </w:rPr>
              <w:t>Измеритель</w:t>
            </w:r>
          </w:p>
        </w:tc>
        <w:tc>
          <w:tcPr>
            <w:tcW w:w="1641" w:type="dxa"/>
          </w:tcPr>
          <w:p w:rsidR="00AA76D3" w:rsidRDefault="00AA76D3">
            <w:pPr>
              <w:jc w:val="center"/>
              <w:rPr>
                <w:sz w:val="24"/>
              </w:rPr>
            </w:pPr>
            <w:r>
              <w:rPr>
                <w:sz w:val="24"/>
              </w:rPr>
              <w:t>измерителей</w:t>
            </w:r>
          </w:p>
        </w:tc>
        <w:tc>
          <w:tcPr>
            <w:tcW w:w="1021" w:type="dxa"/>
          </w:tcPr>
          <w:p w:rsidR="00AA76D3" w:rsidRDefault="00AA76D3">
            <w:pPr>
              <w:jc w:val="center"/>
              <w:rPr>
                <w:sz w:val="24"/>
              </w:rPr>
            </w:pPr>
            <w:r>
              <w:rPr>
                <w:sz w:val="24"/>
              </w:rPr>
              <w:t>Р, Вт</w:t>
            </w:r>
          </w:p>
        </w:tc>
        <w:tc>
          <w:tcPr>
            <w:tcW w:w="1011" w:type="dxa"/>
          </w:tcPr>
          <w:p w:rsidR="00AA76D3" w:rsidRDefault="00AA76D3">
            <w:pPr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Q</w:t>
            </w:r>
            <w:r>
              <w:rPr>
                <w:sz w:val="24"/>
              </w:rPr>
              <w:t>, Вар</w:t>
            </w:r>
          </w:p>
        </w:tc>
      </w:tr>
      <w:tr w:rsidR="00AA76D3">
        <w:tc>
          <w:tcPr>
            <w:tcW w:w="951" w:type="dxa"/>
          </w:tcPr>
          <w:p w:rsidR="00AA76D3" w:rsidRDefault="00AA76D3">
            <w:pPr>
              <w:jc w:val="center"/>
              <w:rPr>
                <w:sz w:val="24"/>
              </w:rPr>
            </w:pPr>
            <w:r>
              <w:rPr>
                <w:sz w:val="24"/>
              </w:rPr>
              <w:t>А-Тс1</w:t>
            </w:r>
          </w:p>
        </w:tc>
        <w:tc>
          <w:tcPr>
            <w:tcW w:w="3695" w:type="dxa"/>
          </w:tcPr>
          <w:p w:rsidR="00AA76D3" w:rsidRDefault="00AA76D3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Табло                           </w:t>
            </w:r>
          </w:p>
          <w:p w:rsidR="00AA76D3" w:rsidRDefault="00AA76D3">
            <w:pPr>
              <w:jc w:val="center"/>
              <w:rPr>
                <w:sz w:val="24"/>
              </w:rPr>
            </w:pPr>
            <w:r>
              <w:rPr>
                <w:sz w:val="24"/>
              </w:rPr>
              <w:t>Светофоры 1-й группы</w:t>
            </w:r>
          </w:p>
          <w:p w:rsidR="00AA76D3" w:rsidRDefault="00AA76D3">
            <w:pPr>
              <w:jc w:val="center"/>
              <w:rPr>
                <w:sz w:val="24"/>
              </w:rPr>
            </w:pPr>
            <w:r>
              <w:rPr>
                <w:sz w:val="24"/>
              </w:rPr>
              <w:t>Всего с учетом потерь</w:t>
            </w:r>
          </w:p>
        </w:tc>
        <w:tc>
          <w:tcPr>
            <w:tcW w:w="1536" w:type="dxa"/>
          </w:tcPr>
          <w:p w:rsidR="00AA76D3" w:rsidRDefault="00AA76D3">
            <w:pPr>
              <w:jc w:val="center"/>
              <w:rPr>
                <w:sz w:val="24"/>
              </w:rPr>
            </w:pPr>
            <w:r>
              <w:rPr>
                <w:sz w:val="24"/>
              </w:rPr>
              <w:t>Стрелка</w:t>
            </w:r>
          </w:p>
          <w:p w:rsidR="00AA76D3" w:rsidRDefault="00AA76D3">
            <w:pPr>
              <w:jc w:val="center"/>
              <w:rPr>
                <w:sz w:val="24"/>
              </w:rPr>
            </w:pPr>
            <w:r>
              <w:rPr>
                <w:sz w:val="24"/>
              </w:rPr>
              <w:t>светофор</w:t>
            </w:r>
          </w:p>
          <w:p w:rsidR="00AA76D3" w:rsidRDefault="00AA76D3">
            <w:pPr>
              <w:jc w:val="center"/>
              <w:rPr>
                <w:sz w:val="24"/>
              </w:rPr>
            </w:pPr>
            <w:r>
              <w:rPr>
                <w:sz w:val="24"/>
              </w:rPr>
              <w:t>фаза</w:t>
            </w:r>
          </w:p>
        </w:tc>
        <w:tc>
          <w:tcPr>
            <w:tcW w:w="1641" w:type="dxa"/>
          </w:tcPr>
          <w:p w:rsidR="00AA76D3" w:rsidRDefault="00AA76D3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31</w:t>
            </w:r>
          </w:p>
          <w:p w:rsidR="00AA76D3" w:rsidRDefault="00AA76D3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6</w:t>
            </w:r>
          </w:p>
          <w:p w:rsidR="00AA76D3" w:rsidRDefault="00AA76D3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1</w:t>
            </w:r>
          </w:p>
        </w:tc>
        <w:tc>
          <w:tcPr>
            <w:tcW w:w="1021" w:type="dxa"/>
          </w:tcPr>
          <w:p w:rsidR="00AA76D3" w:rsidRDefault="00AA76D3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248</w:t>
            </w:r>
          </w:p>
          <w:p w:rsidR="00AA76D3" w:rsidRDefault="00AA76D3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126</w:t>
            </w:r>
          </w:p>
          <w:p w:rsidR="00AA76D3" w:rsidRDefault="00AA76D3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494</w:t>
            </w:r>
          </w:p>
        </w:tc>
        <w:tc>
          <w:tcPr>
            <w:tcW w:w="1011" w:type="dxa"/>
          </w:tcPr>
          <w:p w:rsidR="00AA76D3" w:rsidRDefault="00AA76D3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27,9</w:t>
            </w:r>
          </w:p>
          <w:p w:rsidR="00AA76D3" w:rsidRDefault="00AA76D3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40,8</w:t>
            </w:r>
          </w:p>
          <w:p w:rsidR="00AA76D3" w:rsidRDefault="00AA76D3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268,7</w:t>
            </w:r>
          </w:p>
        </w:tc>
      </w:tr>
      <w:tr w:rsidR="00AA76D3">
        <w:tc>
          <w:tcPr>
            <w:tcW w:w="951" w:type="dxa"/>
          </w:tcPr>
          <w:p w:rsidR="00AA76D3" w:rsidRDefault="00AA76D3">
            <w:pPr>
              <w:jc w:val="center"/>
              <w:rPr>
                <w:sz w:val="24"/>
              </w:rPr>
            </w:pPr>
          </w:p>
          <w:p w:rsidR="00AA76D3" w:rsidRDefault="00AA76D3">
            <w:pPr>
              <w:jc w:val="center"/>
              <w:rPr>
                <w:sz w:val="24"/>
              </w:rPr>
            </w:pPr>
          </w:p>
          <w:p w:rsidR="00AA76D3" w:rsidRDefault="00AA76D3">
            <w:pPr>
              <w:jc w:val="center"/>
              <w:rPr>
                <w:sz w:val="24"/>
              </w:rPr>
            </w:pPr>
          </w:p>
          <w:p w:rsidR="00AA76D3" w:rsidRDefault="00AA76D3">
            <w:pPr>
              <w:jc w:val="center"/>
              <w:rPr>
                <w:sz w:val="24"/>
              </w:rPr>
            </w:pPr>
            <w:r>
              <w:rPr>
                <w:sz w:val="24"/>
              </w:rPr>
              <w:t>В-Тс1</w:t>
            </w:r>
          </w:p>
        </w:tc>
        <w:tc>
          <w:tcPr>
            <w:tcW w:w="3695" w:type="dxa"/>
          </w:tcPr>
          <w:p w:rsidR="00AA76D3" w:rsidRDefault="00AA76D3">
            <w:pPr>
              <w:jc w:val="center"/>
              <w:rPr>
                <w:sz w:val="24"/>
              </w:rPr>
            </w:pPr>
            <w:r>
              <w:rPr>
                <w:sz w:val="24"/>
              </w:rPr>
              <w:t>Контрольные цепи стрелок</w:t>
            </w:r>
          </w:p>
          <w:p w:rsidR="00AA76D3" w:rsidRDefault="00AA76D3">
            <w:pPr>
              <w:jc w:val="center"/>
              <w:rPr>
                <w:sz w:val="24"/>
              </w:rPr>
            </w:pPr>
            <w:r>
              <w:rPr>
                <w:sz w:val="24"/>
              </w:rPr>
              <w:t>Схема смены направления дви</w:t>
            </w:r>
            <w:r>
              <w:rPr>
                <w:sz w:val="24"/>
              </w:rPr>
              <w:softHyphen/>
              <w:t>жения</w:t>
            </w:r>
          </w:p>
          <w:p w:rsidR="00AA76D3" w:rsidRDefault="00AA76D3">
            <w:pPr>
              <w:jc w:val="center"/>
              <w:rPr>
                <w:sz w:val="24"/>
              </w:rPr>
            </w:pPr>
            <w:r>
              <w:rPr>
                <w:sz w:val="24"/>
              </w:rPr>
              <w:t>Схема ДСН на перегонах</w:t>
            </w:r>
          </w:p>
          <w:p w:rsidR="00AA76D3" w:rsidRDefault="00AA76D3">
            <w:pPr>
              <w:jc w:val="center"/>
              <w:rPr>
                <w:sz w:val="24"/>
              </w:rPr>
            </w:pPr>
            <w:r>
              <w:rPr>
                <w:sz w:val="24"/>
              </w:rPr>
              <w:t>Схема ДСН на станциях</w:t>
            </w:r>
          </w:p>
          <w:p w:rsidR="00AA76D3" w:rsidRDefault="00AA76D3">
            <w:pPr>
              <w:jc w:val="center"/>
              <w:rPr>
                <w:sz w:val="24"/>
              </w:rPr>
            </w:pPr>
            <w:r>
              <w:rPr>
                <w:sz w:val="24"/>
              </w:rPr>
              <w:t>Суммарная нагрузка</w:t>
            </w:r>
          </w:p>
          <w:p w:rsidR="00AA76D3" w:rsidRDefault="00AA76D3">
            <w:pPr>
              <w:jc w:val="center"/>
              <w:rPr>
                <w:sz w:val="24"/>
              </w:rPr>
            </w:pPr>
            <w:r>
              <w:rPr>
                <w:sz w:val="24"/>
              </w:rPr>
              <w:t>Всего с учетом потерь</w:t>
            </w:r>
          </w:p>
        </w:tc>
        <w:tc>
          <w:tcPr>
            <w:tcW w:w="1536" w:type="dxa"/>
          </w:tcPr>
          <w:p w:rsidR="00AA76D3" w:rsidRDefault="00AA76D3">
            <w:pPr>
              <w:jc w:val="center"/>
              <w:rPr>
                <w:sz w:val="24"/>
              </w:rPr>
            </w:pPr>
            <w:r>
              <w:rPr>
                <w:sz w:val="24"/>
              </w:rPr>
              <w:t>комплект</w:t>
            </w:r>
          </w:p>
          <w:p w:rsidR="00AA76D3" w:rsidRDefault="00AA76D3">
            <w:pPr>
              <w:jc w:val="center"/>
              <w:rPr>
                <w:sz w:val="24"/>
              </w:rPr>
            </w:pPr>
            <w:r>
              <w:rPr>
                <w:sz w:val="24"/>
              </w:rPr>
              <w:t>схема</w:t>
            </w:r>
          </w:p>
          <w:p w:rsidR="00AA76D3" w:rsidRDefault="00AA76D3">
            <w:pPr>
              <w:jc w:val="center"/>
              <w:rPr>
                <w:sz w:val="24"/>
              </w:rPr>
            </w:pPr>
          </w:p>
          <w:p w:rsidR="00AA76D3" w:rsidRDefault="00AA76D3">
            <w:pPr>
              <w:jc w:val="center"/>
              <w:rPr>
                <w:sz w:val="24"/>
              </w:rPr>
            </w:pPr>
            <w:r>
              <w:rPr>
                <w:sz w:val="24"/>
              </w:rPr>
              <w:t>схема</w:t>
            </w:r>
          </w:p>
          <w:p w:rsidR="00AA76D3" w:rsidRDefault="00AA76D3">
            <w:pPr>
              <w:jc w:val="center"/>
              <w:rPr>
                <w:sz w:val="24"/>
              </w:rPr>
            </w:pPr>
            <w:r>
              <w:rPr>
                <w:sz w:val="24"/>
              </w:rPr>
              <w:t>схема</w:t>
            </w:r>
          </w:p>
          <w:p w:rsidR="00AA76D3" w:rsidRDefault="00AA76D3">
            <w:pPr>
              <w:jc w:val="center"/>
              <w:rPr>
                <w:sz w:val="24"/>
              </w:rPr>
            </w:pPr>
            <w:r>
              <w:rPr>
                <w:sz w:val="24"/>
              </w:rPr>
              <w:t>обмотка</w:t>
            </w:r>
          </w:p>
          <w:p w:rsidR="00AA76D3" w:rsidRDefault="00AA76D3">
            <w:pPr>
              <w:jc w:val="center"/>
              <w:rPr>
                <w:sz w:val="24"/>
              </w:rPr>
            </w:pPr>
            <w:r>
              <w:rPr>
                <w:sz w:val="24"/>
              </w:rPr>
              <w:t>фаза</w:t>
            </w:r>
          </w:p>
        </w:tc>
        <w:tc>
          <w:tcPr>
            <w:tcW w:w="1641" w:type="dxa"/>
          </w:tcPr>
          <w:p w:rsidR="00AA76D3" w:rsidRDefault="00AA76D3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19</w:t>
            </w:r>
          </w:p>
          <w:p w:rsidR="00AA76D3" w:rsidRDefault="00AA76D3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2</w:t>
            </w:r>
          </w:p>
          <w:p w:rsidR="00AA76D3" w:rsidRDefault="00AA76D3">
            <w:pPr>
              <w:jc w:val="center"/>
              <w:rPr>
                <w:sz w:val="24"/>
                <w:lang w:val="en-US"/>
              </w:rPr>
            </w:pPr>
          </w:p>
          <w:p w:rsidR="00AA76D3" w:rsidRDefault="00AA76D3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2</w:t>
            </w:r>
          </w:p>
          <w:p w:rsidR="00AA76D3" w:rsidRDefault="00AA76D3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1</w:t>
            </w:r>
          </w:p>
          <w:p w:rsidR="00AA76D3" w:rsidRDefault="00AA76D3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1</w:t>
            </w:r>
          </w:p>
          <w:p w:rsidR="00AA76D3" w:rsidRDefault="00AA76D3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1</w:t>
            </w:r>
          </w:p>
        </w:tc>
        <w:tc>
          <w:tcPr>
            <w:tcW w:w="1021" w:type="dxa"/>
          </w:tcPr>
          <w:p w:rsidR="00AA76D3" w:rsidRDefault="00AA76D3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146,3</w:t>
            </w:r>
          </w:p>
          <w:p w:rsidR="00AA76D3" w:rsidRDefault="00AA76D3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25,4</w:t>
            </w:r>
          </w:p>
          <w:p w:rsidR="00AA76D3" w:rsidRDefault="00AA76D3">
            <w:pPr>
              <w:jc w:val="center"/>
              <w:rPr>
                <w:sz w:val="24"/>
                <w:lang w:val="en-US"/>
              </w:rPr>
            </w:pPr>
          </w:p>
          <w:p w:rsidR="00AA76D3" w:rsidRDefault="00AA76D3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25,4</w:t>
            </w:r>
          </w:p>
          <w:p w:rsidR="00AA76D3" w:rsidRDefault="00AA76D3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25,4</w:t>
            </w:r>
          </w:p>
          <w:p w:rsidR="00AA76D3" w:rsidRDefault="00AA76D3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233,6</w:t>
            </w:r>
          </w:p>
          <w:p w:rsidR="00AA76D3" w:rsidRDefault="00AA76D3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353,6</w:t>
            </w:r>
          </w:p>
        </w:tc>
        <w:tc>
          <w:tcPr>
            <w:tcW w:w="1011" w:type="dxa"/>
          </w:tcPr>
          <w:p w:rsidR="00AA76D3" w:rsidRDefault="00AA76D3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100,7</w:t>
            </w:r>
          </w:p>
          <w:p w:rsidR="00AA76D3" w:rsidRDefault="00AA76D3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12</w:t>
            </w:r>
          </w:p>
          <w:p w:rsidR="00AA76D3" w:rsidRDefault="00AA76D3">
            <w:pPr>
              <w:jc w:val="center"/>
              <w:rPr>
                <w:sz w:val="24"/>
                <w:lang w:val="en-US"/>
              </w:rPr>
            </w:pPr>
          </w:p>
          <w:p w:rsidR="00AA76D3" w:rsidRDefault="00AA76D3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12</w:t>
            </w:r>
          </w:p>
          <w:p w:rsidR="00AA76D3" w:rsidRDefault="00AA76D3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5</w:t>
            </w:r>
          </w:p>
          <w:p w:rsidR="00AA76D3" w:rsidRDefault="00AA76D3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129,7</w:t>
            </w:r>
          </w:p>
          <w:p w:rsidR="00AA76D3" w:rsidRDefault="00AA76D3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329,7</w:t>
            </w:r>
          </w:p>
        </w:tc>
      </w:tr>
      <w:tr w:rsidR="00AA76D3">
        <w:tc>
          <w:tcPr>
            <w:tcW w:w="951" w:type="dxa"/>
          </w:tcPr>
          <w:p w:rsidR="00AA76D3" w:rsidRDefault="00AA76D3">
            <w:pPr>
              <w:jc w:val="center"/>
              <w:rPr>
                <w:sz w:val="24"/>
              </w:rPr>
            </w:pPr>
          </w:p>
          <w:p w:rsidR="00AA76D3" w:rsidRDefault="00AA76D3">
            <w:pPr>
              <w:jc w:val="center"/>
              <w:rPr>
                <w:sz w:val="24"/>
              </w:rPr>
            </w:pPr>
          </w:p>
          <w:p w:rsidR="00AA76D3" w:rsidRDefault="00AA76D3">
            <w:pPr>
              <w:jc w:val="center"/>
              <w:rPr>
                <w:sz w:val="24"/>
              </w:rPr>
            </w:pPr>
          </w:p>
          <w:p w:rsidR="00AA76D3" w:rsidRDefault="00AA76D3">
            <w:pPr>
              <w:jc w:val="center"/>
              <w:rPr>
                <w:sz w:val="24"/>
              </w:rPr>
            </w:pPr>
            <w:r>
              <w:rPr>
                <w:sz w:val="24"/>
              </w:rPr>
              <w:t>С-Тс1</w:t>
            </w:r>
          </w:p>
        </w:tc>
        <w:tc>
          <w:tcPr>
            <w:tcW w:w="3695" w:type="dxa"/>
          </w:tcPr>
          <w:p w:rsidR="00AA76D3" w:rsidRDefault="00AA76D3">
            <w:pPr>
              <w:jc w:val="center"/>
              <w:rPr>
                <w:sz w:val="24"/>
              </w:rPr>
            </w:pPr>
            <w:r>
              <w:rPr>
                <w:sz w:val="24"/>
              </w:rPr>
              <w:t>Вх. светофоры с двумя горя</w:t>
            </w:r>
            <w:r>
              <w:rPr>
                <w:sz w:val="24"/>
              </w:rPr>
              <w:softHyphen/>
              <w:t>щими лампами</w:t>
            </w:r>
          </w:p>
          <w:p w:rsidR="00AA76D3" w:rsidRDefault="00AA76D3">
            <w:pPr>
              <w:rPr>
                <w:sz w:val="24"/>
              </w:rPr>
            </w:pPr>
            <w:r>
              <w:rPr>
                <w:sz w:val="24"/>
              </w:rPr>
              <w:t>Дополнительные входные светофоры с одной горящей лампой</w:t>
            </w:r>
          </w:p>
          <w:p w:rsidR="00AA76D3" w:rsidRDefault="00AA76D3">
            <w:pPr>
              <w:jc w:val="center"/>
              <w:rPr>
                <w:sz w:val="24"/>
              </w:rPr>
            </w:pPr>
            <w:r>
              <w:rPr>
                <w:sz w:val="24"/>
              </w:rPr>
              <w:t>Суммарная нагрузка</w:t>
            </w:r>
          </w:p>
          <w:p w:rsidR="00AA76D3" w:rsidRDefault="00AA76D3">
            <w:pPr>
              <w:jc w:val="center"/>
              <w:rPr>
                <w:sz w:val="24"/>
              </w:rPr>
            </w:pPr>
            <w:r>
              <w:rPr>
                <w:sz w:val="24"/>
              </w:rPr>
              <w:t>Всего с учетом потерь</w:t>
            </w:r>
          </w:p>
        </w:tc>
        <w:tc>
          <w:tcPr>
            <w:tcW w:w="1536" w:type="dxa"/>
          </w:tcPr>
          <w:p w:rsidR="00AA76D3" w:rsidRDefault="00AA76D3">
            <w:pPr>
              <w:jc w:val="center"/>
              <w:rPr>
                <w:sz w:val="24"/>
              </w:rPr>
            </w:pPr>
            <w:r>
              <w:rPr>
                <w:sz w:val="24"/>
              </w:rPr>
              <w:t>Светофор</w:t>
            </w:r>
          </w:p>
          <w:p w:rsidR="00AA76D3" w:rsidRDefault="00AA76D3">
            <w:pPr>
              <w:jc w:val="center"/>
              <w:rPr>
                <w:sz w:val="24"/>
              </w:rPr>
            </w:pPr>
          </w:p>
          <w:p w:rsidR="00AA76D3" w:rsidRDefault="00AA76D3">
            <w:pPr>
              <w:jc w:val="center"/>
              <w:rPr>
                <w:sz w:val="24"/>
              </w:rPr>
            </w:pPr>
            <w:r>
              <w:rPr>
                <w:sz w:val="24"/>
              </w:rPr>
              <w:t>светофор</w:t>
            </w:r>
          </w:p>
          <w:p w:rsidR="00AA76D3" w:rsidRDefault="00AA76D3">
            <w:pPr>
              <w:jc w:val="center"/>
              <w:rPr>
                <w:sz w:val="24"/>
              </w:rPr>
            </w:pPr>
          </w:p>
          <w:p w:rsidR="00AA76D3" w:rsidRDefault="00AA76D3">
            <w:pPr>
              <w:jc w:val="center"/>
              <w:rPr>
                <w:sz w:val="24"/>
              </w:rPr>
            </w:pPr>
          </w:p>
          <w:p w:rsidR="00AA76D3" w:rsidRDefault="00AA76D3">
            <w:pPr>
              <w:jc w:val="center"/>
              <w:rPr>
                <w:sz w:val="24"/>
              </w:rPr>
            </w:pPr>
            <w:r>
              <w:rPr>
                <w:sz w:val="24"/>
              </w:rPr>
              <w:t>обмотка</w:t>
            </w:r>
          </w:p>
          <w:p w:rsidR="00AA76D3" w:rsidRDefault="00AA76D3">
            <w:pPr>
              <w:jc w:val="center"/>
              <w:rPr>
                <w:sz w:val="24"/>
              </w:rPr>
            </w:pPr>
            <w:r>
              <w:rPr>
                <w:sz w:val="24"/>
              </w:rPr>
              <w:t>фаза</w:t>
            </w:r>
          </w:p>
        </w:tc>
        <w:tc>
          <w:tcPr>
            <w:tcW w:w="1641" w:type="dxa"/>
          </w:tcPr>
          <w:p w:rsidR="00AA76D3" w:rsidRDefault="00AA76D3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2</w:t>
            </w:r>
          </w:p>
          <w:p w:rsidR="00AA76D3" w:rsidRDefault="00AA76D3">
            <w:pPr>
              <w:jc w:val="center"/>
              <w:rPr>
                <w:sz w:val="24"/>
                <w:lang w:val="en-US"/>
              </w:rPr>
            </w:pPr>
          </w:p>
          <w:p w:rsidR="00AA76D3" w:rsidRDefault="00AA76D3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2</w:t>
            </w:r>
          </w:p>
          <w:p w:rsidR="00AA76D3" w:rsidRDefault="00AA76D3">
            <w:pPr>
              <w:jc w:val="center"/>
              <w:rPr>
                <w:sz w:val="24"/>
                <w:lang w:val="en-US"/>
              </w:rPr>
            </w:pPr>
          </w:p>
          <w:p w:rsidR="00AA76D3" w:rsidRDefault="00AA76D3">
            <w:pPr>
              <w:jc w:val="center"/>
              <w:rPr>
                <w:sz w:val="24"/>
                <w:lang w:val="en-US"/>
              </w:rPr>
            </w:pPr>
          </w:p>
          <w:p w:rsidR="00AA76D3" w:rsidRDefault="00AA76D3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1</w:t>
            </w:r>
          </w:p>
          <w:p w:rsidR="00AA76D3" w:rsidRDefault="00AA76D3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1</w:t>
            </w:r>
          </w:p>
        </w:tc>
        <w:tc>
          <w:tcPr>
            <w:tcW w:w="1021" w:type="dxa"/>
          </w:tcPr>
          <w:p w:rsidR="00AA76D3" w:rsidRDefault="00AA76D3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136</w:t>
            </w:r>
          </w:p>
          <w:p w:rsidR="00AA76D3" w:rsidRDefault="00AA76D3">
            <w:pPr>
              <w:jc w:val="center"/>
              <w:rPr>
                <w:sz w:val="24"/>
                <w:lang w:val="en-US"/>
              </w:rPr>
            </w:pPr>
          </w:p>
          <w:p w:rsidR="00AA76D3" w:rsidRDefault="00AA76D3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70</w:t>
            </w:r>
          </w:p>
          <w:p w:rsidR="00AA76D3" w:rsidRDefault="00AA76D3">
            <w:pPr>
              <w:jc w:val="center"/>
              <w:rPr>
                <w:sz w:val="24"/>
                <w:lang w:val="en-US"/>
              </w:rPr>
            </w:pPr>
          </w:p>
          <w:p w:rsidR="00AA76D3" w:rsidRDefault="00AA76D3">
            <w:pPr>
              <w:jc w:val="center"/>
              <w:rPr>
                <w:sz w:val="24"/>
                <w:lang w:val="en-US"/>
              </w:rPr>
            </w:pPr>
          </w:p>
          <w:p w:rsidR="00AA76D3" w:rsidRDefault="00AA76D3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206</w:t>
            </w:r>
          </w:p>
          <w:p w:rsidR="00AA76D3" w:rsidRDefault="00AA76D3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326</w:t>
            </w:r>
          </w:p>
        </w:tc>
        <w:tc>
          <w:tcPr>
            <w:tcW w:w="1011" w:type="dxa"/>
          </w:tcPr>
          <w:p w:rsidR="00AA76D3" w:rsidRDefault="00AA76D3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38</w:t>
            </w:r>
          </w:p>
          <w:p w:rsidR="00AA76D3" w:rsidRDefault="00AA76D3">
            <w:pPr>
              <w:jc w:val="center"/>
              <w:rPr>
                <w:sz w:val="24"/>
                <w:lang w:val="en-US"/>
              </w:rPr>
            </w:pPr>
          </w:p>
          <w:p w:rsidR="00AA76D3" w:rsidRDefault="00AA76D3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26</w:t>
            </w:r>
          </w:p>
          <w:p w:rsidR="00AA76D3" w:rsidRDefault="00AA76D3">
            <w:pPr>
              <w:jc w:val="center"/>
              <w:rPr>
                <w:sz w:val="24"/>
                <w:lang w:val="en-US"/>
              </w:rPr>
            </w:pPr>
          </w:p>
          <w:p w:rsidR="00AA76D3" w:rsidRDefault="00AA76D3">
            <w:pPr>
              <w:jc w:val="center"/>
              <w:rPr>
                <w:sz w:val="24"/>
                <w:lang w:val="en-US"/>
              </w:rPr>
            </w:pPr>
          </w:p>
          <w:p w:rsidR="00AA76D3" w:rsidRDefault="00AA76D3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64</w:t>
            </w:r>
          </w:p>
          <w:p w:rsidR="00AA76D3" w:rsidRDefault="00AA76D3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264</w:t>
            </w:r>
          </w:p>
        </w:tc>
      </w:tr>
    </w:tbl>
    <w:p w:rsidR="00AA76D3" w:rsidRDefault="00AA76D3">
      <w:pPr>
        <w:spacing w:before="240" w:line="120" w:lineRule="auto"/>
        <w:jc w:val="both"/>
        <w:rPr>
          <w:sz w:val="28"/>
        </w:rPr>
      </w:pPr>
    </w:p>
    <w:p w:rsidR="00AA76D3" w:rsidRDefault="00AA76D3">
      <w:pPr>
        <w:spacing w:before="240" w:line="120" w:lineRule="auto"/>
        <w:jc w:val="both"/>
        <w:rPr>
          <w:sz w:val="28"/>
        </w:rPr>
      </w:pPr>
    </w:p>
    <w:p w:rsidR="00AA76D3" w:rsidRDefault="00AA76D3">
      <w:pPr>
        <w:spacing w:before="240" w:line="120" w:lineRule="auto"/>
        <w:jc w:val="both"/>
        <w:rPr>
          <w:sz w:val="28"/>
        </w:rPr>
      </w:pPr>
    </w:p>
    <w:p w:rsidR="00AA76D3" w:rsidRDefault="00AA76D3">
      <w:pPr>
        <w:spacing w:before="240" w:line="120" w:lineRule="auto"/>
        <w:jc w:val="both"/>
        <w:rPr>
          <w:sz w:val="28"/>
        </w:rPr>
      </w:pPr>
      <w:r>
        <w:rPr>
          <w:sz w:val="28"/>
        </w:rPr>
        <w:t xml:space="preserve">                                                                                              Продолжение табл.5.1</w:t>
      </w:r>
    </w:p>
    <w:tbl>
      <w:tblPr>
        <w:tblW w:w="0" w:type="auto"/>
        <w:tblInd w:w="-11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951"/>
        <w:gridCol w:w="3695"/>
        <w:gridCol w:w="1536"/>
        <w:gridCol w:w="1641"/>
        <w:gridCol w:w="1021"/>
        <w:gridCol w:w="1011"/>
      </w:tblGrid>
      <w:tr w:rsidR="00AA76D3">
        <w:trPr>
          <w:trHeight w:val="640"/>
        </w:trPr>
        <w:tc>
          <w:tcPr>
            <w:tcW w:w="951" w:type="dxa"/>
          </w:tcPr>
          <w:p w:rsidR="00AA76D3" w:rsidRDefault="00AA76D3">
            <w:pPr>
              <w:jc w:val="center"/>
              <w:rPr>
                <w:sz w:val="24"/>
              </w:rPr>
            </w:pPr>
          </w:p>
          <w:p w:rsidR="00AA76D3" w:rsidRDefault="00AA76D3">
            <w:pPr>
              <w:jc w:val="center"/>
              <w:rPr>
                <w:sz w:val="24"/>
              </w:rPr>
            </w:pPr>
          </w:p>
          <w:p w:rsidR="00AA76D3" w:rsidRDefault="00AA76D3">
            <w:pPr>
              <w:jc w:val="center"/>
              <w:rPr>
                <w:sz w:val="24"/>
              </w:rPr>
            </w:pPr>
            <w:r>
              <w:rPr>
                <w:sz w:val="24"/>
              </w:rPr>
              <w:t>А-Тс2</w:t>
            </w:r>
          </w:p>
        </w:tc>
        <w:tc>
          <w:tcPr>
            <w:tcW w:w="3695" w:type="dxa"/>
          </w:tcPr>
          <w:p w:rsidR="00AA76D3" w:rsidRDefault="00AA76D3">
            <w:pPr>
              <w:jc w:val="center"/>
              <w:rPr>
                <w:sz w:val="24"/>
              </w:rPr>
            </w:pPr>
            <w:r>
              <w:rPr>
                <w:sz w:val="24"/>
              </w:rPr>
              <w:t>Дешифраторная ячейка</w:t>
            </w:r>
          </w:p>
          <w:p w:rsidR="00AA76D3" w:rsidRDefault="00AA76D3">
            <w:pPr>
              <w:jc w:val="center"/>
              <w:rPr>
                <w:sz w:val="24"/>
              </w:rPr>
            </w:pPr>
            <w:r>
              <w:rPr>
                <w:sz w:val="24"/>
              </w:rPr>
              <w:t>Устройство пневмоотчистки стрелок</w:t>
            </w:r>
          </w:p>
          <w:p w:rsidR="00AA76D3" w:rsidRDefault="00AA76D3">
            <w:pPr>
              <w:jc w:val="center"/>
              <w:rPr>
                <w:sz w:val="24"/>
              </w:rPr>
            </w:pPr>
            <w:r>
              <w:rPr>
                <w:sz w:val="24"/>
              </w:rPr>
              <w:t>Светофоры 4-й группы</w:t>
            </w:r>
          </w:p>
          <w:p w:rsidR="00AA76D3" w:rsidRDefault="00AA76D3">
            <w:pPr>
              <w:jc w:val="center"/>
              <w:rPr>
                <w:sz w:val="24"/>
              </w:rPr>
            </w:pPr>
            <w:r>
              <w:rPr>
                <w:sz w:val="24"/>
              </w:rPr>
              <w:t>Суммарная нагрузка</w:t>
            </w:r>
          </w:p>
          <w:p w:rsidR="00AA76D3" w:rsidRDefault="00AA76D3">
            <w:pPr>
              <w:jc w:val="center"/>
              <w:rPr>
                <w:sz w:val="24"/>
              </w:rPr>
            </w:pPr>
            <w:r>
              <w:rPr>
                <w:sz w:val="24"/>
              </w:rPr>
              <w:t>Всего с учетом потерь</w:t>
            </w:r>
          </w:p>
        </w:tc>
        <w:tc>
          <w:tcPr>
            <w:tcW w:w="1536" w:type="dxa"/>
          </w:tcPr>
          <w:p w:rsidR="00AA76D3" w:rsidRDefault="00AA76D3">
            <w:pPr>
              <w:jc w:val="center"/>
              <w:rPr>
                <w:sz w:val="24"/>
              </w:rPr>
            </w:pPr>
            <w:r>
              <w:rPr>
                <w:sz w:val="24"/>
              </w:rPr>
              <w:t>подход</w:t>
            </w:r>
          </w:p>
          <w:p w:rsidR="00AA76D3" w:rsidRDefault="00AA76D3">
            <w:pPr>
              <w:jc w:val="center"/>
              <w:rPr>
                <w:sz w:val="24"/>
              </w:rPr>
            </w:pPr>
            <w:r>
              <w:rPr>
                <w:sz w:val="24"/>
              </w:rPr>
              <w:t>ЭПК</w:t>
            </w:r>
          </w:p>
          <w:p w:rsidR="00AA76D3" w:rsidRDefault="00AA76D3">
            <w:pPr>
              <w:jc w:val="center"/>
              <w:rPr>
                <w:sz w:val="24"/>
              </w:rPr>
            </w:pPr>
          </w:p>
          <w:p w:rsidR="00AA76D3" w:rsidRDefault="00AA76D3">
            <w:pPr>
              <w:jc w:val="center"/>
              <w:rPr>
                <w:sz w:val="24"/>
              </w:rPr>
            </w:pPr>
            <w:r>
              <w:rPr>
                <w:sz w:val="24"/>
              </w:rPr>
              <w:t>светофор</w:t>
            </w:r>
          </w:p>
          <w:p w:rsidR="00AA76D3" w:rsidRDefault="00AA76D3">
            <w:pPr>
              <w:jc w:val="center"/>
              <w:rPr>
                <w:sz w:val="24"/>
              </w:rPr>
            </w:pPr>
            <w:r>
              <w:rPr>
                <w:sz w:val="24"/>
              </w:rPr>
              <w:t>обмотка</w:t>
            </w:r>
          </w:p>
          <w:p w:rsidR="00AA76D3" w:rsidRDefault="00AA76D3">
            <w:pPr>
              <w:jc w:val="center"/>
              <w:rPr>
                <w:sz w:val="24"/>
              </w:rPr>
            </w:pPr>
            <w:r>
              <w:rPr>
                <w:sz w:val="24"/>
              </w:rPr>
              <w:t>фаза</w:t>
            </w:r>
          </w:p>
        </w:tc>
        <w:tc>
          <w:tcPr>
            <w:tcW w:w="1641" w:type="dxa"/>
          </w:tcPr>
          <w:p w:rsidR="00AA76D3" w:rsidRDefault="00AA76D3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2</w:t>
            </w:r>
          </w:p>
          <w:p w:rsidR="00AA76D3" w:rsidRDefault="00AA76D3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2</w:t>
            </w:r>
          </w:p>
          <w:p w:rsidR="00AA76D3" w:rsidRDefault="00AA76D3">
            <w:pPr>
              <w:jc w:val="center"/>
              <w:rPr>
                <w:sz w:val="24"/>
                <w:lang w:val="en-US"/>
              </w:rPr>
            </w:pPr>
          </w:p>
          <w:p w:rsidR="00AA76D3" w:rsidRDefault="00AA76D3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9</w:t>
            </w:r>
          </w:p>
          <w:p w:rsidR="00AA76D3" w:rsidRDefault="00AA76D3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1</w:t>
            </w:r>
          </w:p>
          <w:p w:rsidR="00AA76D3" w:rsidRDefault="00AA76D3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1</w:t>
            </w:r>
          </w:p>
        </w:tc>
        <w:tc>
          <w:tcPr>
            <w:tcW w:w="1021" w:type="dxa"/>
          </w:tcPr>
          <w:p w:rsidR="00AA76D3" w:rsidRDefault="00AA76D3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33</w:t>
            </w:r>
          </w:p>
          <w:p w:rsidR="00AA76D3" w:rsidRDefault="00AA76D3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26</w:t>
            </w:r>
          </w:p>
          <w:p w:rsidR="00AA76D3" w:rsidRDefault="00AA76D3">
            <w:pPr>
              <w:jc w:val="center"/>
              <w:rPr>
                <w:sz w:val="24"/>
                <w:lang w:val="en-US"/>
              </w:rPr>
            </w:pPr>
          </w:p>
          <w:p w:rsidR="00AA76D3" w:rsidRDefault="00AA76D3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189</w:t>
            </w:r>
          </w:p>
          <w:p w:rsidR="00AA76D3" w:rsidRDefault="00AA76D3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248</w:t>
            </w:r>
          </w:p>
          <w:p w:rsidR="00AA76D3" w:rsidRDefault="00AA76D3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368</w:t>
            </w:r>
          </w:p>
        </w:tc>
        <w:tc>
          <w:tcPr>
            <w:tcW w:w="1011" w:type="dxa"/>
          </w:tcPr>
          <w:p w:rsidR="00AA76D3" w:rsidRDefault="00AA76D3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34</w:t>
            </w:r>
          </w:p>
          <w:p w:rsidR="00AA76D3" w:rsidRDefault="00AA76D3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94</w:t>
            </w:r>
          </w:p>
          <w:p w:rsidR="00AA76D3" w:rsidRDefault="00AA76D3">
            <w:pPr>
              <w:jc w:val="center"/>
              <w:rPr>
                <w:sz w:val="24"/>
                <w:lang w:val="en-US"/>
              </w:rPr>
            </w:pPr>
          </w:p>
          <w:p w:rsidR="00AA76D3" w:rsidRDefault="00AA76D3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61,2</w:t>
            </w:r>
          </w:p>
          <w:p w:rsidR="00AA76D3" w:rsidRDefault="00AA76D3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189,2</w:t>
            </w:r>
          </w:p>
          <w:p w:rsidR="00AA76D3" w:rsidRDefault="00AA76D3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389,2</w:t>
            </w:r>
          </w:p>
        </w:tc>
      </w:tr>
      <w:tr w:rsidR="00AA76D3">
        <w:tc>
          <w:tcPr>
            <w:tcW w:w="951" w:type="dxa"/>
          </w:tcPr>
          <w:p w:rsidR="00AA76D3" w:rsidRDefault="00AA76D3">
            <w:pPr>
              <w:jc w:val="center"/>
              <w:rPr>
                <w:sz w:val="24"/>
              </w:rPr>
            </w:pPr>
          </w:p>
          <w:p w:rsidR="00AA76D3" w:rsidRDefault="00AA76D3">
            <w:pPr>
              <w:jc w:val="center"/>
              <w:rPr>
                <w:sz w:val="24"/>
              </w:rPr>
            </w:pPr>
            <w:r>
              <w:rPr>
                <w:sz w:val="24"/>
              </w:rPr>
              <w:t>В-Тс2</w:t>
            </w:r>
          </w:p>
        </w:tc>
        <w:tc>
          <w:tcPr>
            <w:tcW w:w="3695" w:type="dxa"/>
          </w:tcPr>
          <w:p w:rsidR="00AA76D3" w:rsidRDefault="00AA76D3">
            <w:pPr>
              <w:jc w:val="center"/>
              <w:rPr>
                <w:sz w:val="24"/>
              </w:rPr>
            </w:pPr>
            <w:r>
              <w:rPr>
                <w:sz w:val="24"/>
              </w:rPr>
              <w:t>Схема кодирования</w:t>
            </w:r>
          </w:p>
          <w:p w:rsidR="00AA76D3" w:rsidRDefault="00AA76D3">
            <w:pPr>
              <w:jc w:val="center"/>
              <w:rPr>
                <w:sz w:val="24"/>
              </w:rPr>
            </w:pPr>
            <w:r>
              <w:rPr>
                <w:sz w:val="24"/>
              </w:rPr>
              <w:t>Светофоры 3-й группы</w:t>
            </w:r>
          </w:p>
          <w:p w:rsidR="00AA76D3" w:rsidRDefault="00AA76D3">
            <w:pPr>
              <w:jc w:val="center"/>
              <w:rPr>
                <w:sz w:val="24"/>
              </w:rPr>
            </w:pPr>
            <w:r>
              <w:rPr>
                <w:sz w:val="24"/>
              </w:rPr>
              <w:t>Суммарная нагрузка</w:t>
            </w:r>
          </w:p>
          <w:p w:rsidR="00AA76D3" w:rsidRDefault="00AA76D3">
            <w:pPr>
              <w:jc w:val="center"/>
              <w:rPr>
                <w:sz w:val="24"/>
              </w:rPr>
            </w:pPr>
            <w:r>
              <w:rPr>
                <w:sz w:val="24"/>
              </w:rPr>
              <w:t>Всего с учетом потерь</w:t>
            </w:r>
          </w:p>
        </w:tc>
        <w:tc>
          <w:tcPr>
            <w:tcW w:w="1536" w:type="dxa"/>
          </w:tcPr>
          <w:p w:rsidR="00AA76D3" w:rsidRDefault="00AA76D3">
            <w:pPr>
              <w:jc w:val="center"/>
              <w:rPr>
                <w:sz w:val="24"/>
              </w:rPr>
            </w:pPr>
            <w:r>
              <w:rPr>
                <w:sz w:val="24"/>
              </w:rPr>
              <w:t>пост</w:t>
            </w:r>
          </w:p>
          <w:p w:rsidR="00AA76D3" w:rsidRDefault="00AA76D3">
            <w:pPr>
              <w:jc w:val="center"/>
              <w:rPr>
                <w:sz w:val="24"/>
              </w:rPr>
            </w:pPr>
            <w:r>
              <w:rPr>
                <w:sz w:val="24"/>
              </w:rPr>
              <w:t>светофор</w:t>
            </w:r>
          </w:p>
          <w:p w:rsidR="00AA76D3" w:rsidRDefault="00AA76D3">
            <w:pPr>
              <w:jc w:val="center"/>
              <w:rPr>
                <w:sz w:val="24"/>
              </w:rPr>
            </w:pPr>
            <w:r>
              <w:rPr>
                <w:sz w:val="24"/>
              </w:rPr>
              <w:t>обмотка</w:t>
            </w:r>
          </w:p>
          <w:p w:rsidR="00AA76D3" w:rsidRDefault="00AA76D3">
            <w:pPr>
              <w:jc w:val="center"/>
              <w:rPr>
                <w:sz w:val="24"/>
              </w:rPr>
            </w:pPr>
            <w:r>
              <w:rPr>
                <w:sz w:val="24"/>
              </w:rPr>
              <w:t>фаза</w:t>
            </w:r>
          </w:p>
        </w:tc>
        <w:tc>
          <w:tcPr>
            <w:tcW w:w="1641" w:type="dxa"/>
          </w:tcPr>
          <w:p w:rsidR="00AA76D3" w:rsidRDefault="00AA76D3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1</w:t>
            </w:r>
          </w:p>
          <w:p w:rsidR="00AA76D3" w:rsidRDefault="00AA76D3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6</w:t>
            </w:r>
          </w:p>
          <w:p w:rsidR="00AA76D3" w:rsidRDefault="00AA76D3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1</w:t>
            </w:r>
          </w:p>
          <w:p w:rsidR="00AA76D3" w:rsidRDefault="00AA76D3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1</w:t>
            </w:r>
          </w:p>
        </w:tc>
        <w:tc>
          <w:tcPr>
            <w:tcW w:w="1021" w:type="dxa"/>
          </w:tcPr>
          <w:p w:rsidR="00AA76D3" w:rsidRDefault="00AA76D3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160</w:t>
            </w:r>
          </w:p>
          <w:p w:rsidR="00AA76D3" w:rsidRDefault="00AA76D3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126</w:t>
            </w:r>
          </w:p>
          <w:p w:rsidR="00AA76D3" w:rsidRDefault="00AA76D3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286</w:t>
            </w:r>
          </w:p>
          <w:p w:rsidR="00AA76D3" w:rsidRDefault="00AA76D3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406</w:t>
            </w:r>
          </w:p>
        </w:tc>
        <w:tc>
          <w:tcPr>
            <w:tcW w:w="1011" w:type="dxa"/>
          </w:tcPr>
          <w:p w:rsidR="00AA76D3" w:rsidRDefault="00AA76D3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-</w:t>
            </w:r>
          </w:p>
          <w:p w:rsidR="00AA76D3" w:rsidRDefault="00AA76D3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40,8</w:t>
            </w:r>
          </w:p>
          <w:p w:rsidR="00AA76D3" w:rsidRDefault="00AA76D3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40,8</w:t>
            </w:r>
          </w:p>
          <w:p w:rsidR="00AA76D3" w:rsidRDefault="00AA76D3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240,8</w:t>
            </w:r>
          </w:p>
        </w:tc>
      </w:tr>
      <w:tr w:rsidR="00AA76D3">
        <w:tc>
          <w:tcPr>
            <w:tcW w:w="951" w:type="dxa"/>
          </w:tcPr>
          <w:p w:rsidR="00AA76D3" w:rsidRDefault="00AA76D3">
            <w:pPr>
              <w:jc w:val="center"/>
              <w:rPr>
                <w:sz w:val="24"/>
              </w:rPr>
            </w:pPr>
            <w:r>
              <w:rPr>
                <w:sz w:val="24"/>
              </w:rPr>
              <w:t>С-Тс2</w:t>
            </w:r>
          </w:p>
        </w:tc>
        <w:tc>
          <w:tcPr>
            <w:tcW w:w="3695" w:type="dxa"/>
          </w:tcPr>
          <w:p w:rsidR="00AA76D3" w:rsidRDefault="00AA76D3">
            <w:pPr>
              <w:jc w:val="center"/>
              <w:rPr>
                <w:sz w:val="24"/>
              </w:rPr>
            </w:pPr>
            <w:r>
              <w:rPr>
                <w:sz w:val="24"/>
              </w:rPr>
              <w:t>Светофоры 2-й группы</w:t>
            </w:r>
          </w:p>
          <w:p w:rsidR="00AA76D3" w:rsidRDefault="00AA76D3">
            <w:pPr>
              <w:jc w:val="center"/>
              <w:rPr>
                <w:sz w:val="24"/>
              </w:rPr>
            </w:pPr>
            <w:r>
              <w:rPr>
                <w:sz w:val="24"/>
              </w:rPr>
              <w:t>Всего с учетом потерь</w:t>
            </w:r>
          </w:p>
        </w:tc>
        <w:tc>
          <w:tcPr>
            <w:tcW w:w="1536" w:type="dxa"/>
          </w:tcPr>
          <w:p w:rsidR="00AA76D3" w:rsidRDefault="00AA76D3">
            <w:pPr>
              <w:jc w:val="center"/>
              <w:rPr>
                <w:sz w:val="24"/>
              </w:rPr>
            </w:pPr>
            <w:r>
              <w:rPr>
                <w:sz w:val="24"/>
              </w:rPr>
              <w:t>светофор</w:t>
            </w:r>
          </w:p>
          <w:p w:rsidR="00AA76D3" w:rsidRDefault="00AA76D3">
            <w:pPr>
              <w:jc w:val="center"/>
              <w:rPr>
                <w:sz w:val="24"/>
              </w:rPr>
            </w:pPr>
            <w:r>
              <w:rPr>
                <w:sz w:val="24"/>
              </w:rPr>
              <w:t>фаза</w:t>
            </w:r>
          </w:p>
        </w:tc>
        <w:tc>
          <w:tcPr>
            <w:tcW w:w="1641" w:type="dxa"/>
          </w:tcPr>
          <w:p w:rsidR="00AA76D3" w:rsidRDefault="00AA76D3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9</w:t>
            </w:r>
          </w:p>
          <w:p w:rsidR="00AA76D3" w:rsidRDefault="00AA76D3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1</w:t>
            </w:r>
          </w:p>
        </w:tc>
        <w:tc>
          <w:tcPr>
            <w:tcW w:w="1021" w:type="dxa"/>
          </w:tcPr>
          <w:p w:rsidR="00AA76D3" w:rsidRDefault="00AA76D3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196,2</w:t>
            </w:r>
          </w:p>
          <w:p w:rsidR="00AA76D3" w:rsidRDefault="00AA76D3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316,2</w:t>
            </w:r>
          </w:p>
        </w:tc>
        <w:tc>
          <w:tcPr>
            <w:tcW w:w="1011" w:type="dxa"/>
          </w:tcPr>
          <w:p w:rsidR="00AA76D3" w:rsidRDefault="00AA76D3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54</w:t>
            </w:r>
          </w:p>
          <w:p w:rsidR="00AA76D3" w:rsidRDefault="00AA76D3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254</w:t>
            </w:r>
          </w:p>
        </w:tc>
      </w:tr>
    </w:tbl>
    <w:p w:rsidR="00AA76D3" w:rsidRDefault="00AA76D3">
      <w:pPr>
        <w:spacing w:before="240" w:line="120" w:lineRule="auto"/>
        <w:jc w:val="both"/>
        <w:rPr>
          <w:sz w:val="28"/>
        </w:rPr>
      </w:pPr>
    </w:p>
    <w:p w:rsidR="00AA76D3" w:rsidRDefault="00AA76D3">
      <w:pPr>
        <w:spacing w:before="120" w:line="120" w:lineRule="auto"/>
        <w:jc w:val="both"/>
        <w:rPr>
          <w:sz w:val="28"/>
        </w:rPr>
      </w:pPr>
    </w:p>
    <w:p w:rsidR="00AA76D3" w:rsidRDefault="00AA76D3">
      <w:pPr>
        <w:numPr>
          <w:ilvl w:val="0"/>
          <w:numId w:val="21"/>
        </w:numPr>
        <w:jc w:val="both"/>
        <w:rPr>
          <w:sz w:val="28"/>
        </w:rPr>
      </w:pPr>
      <w:r>
        <w:rPr>
          <w:sz w:val="28"/>
        </w:rPr>
        <w:t>Расчет мощности, приходящейся на ПВП-ЭЦК</w:t>
      </w:r>
    </w:p>
    <w:p w:rsidR="00AA76D3" w:rsidRDefault="00AA76D3">
      <w:pPr>
        <w:jc w:val="both"/>
        <w:rPr>
          <w:sz w:val="28"/>
        </w:rPr>
      </w:pPr>
    </w:p>
    <w:p w:rsidR="00AA76D3" w:rsidRDefault="00AA76D3">
      <w:pPr>
        <w:ind w:firstLine="720"/>
        <w:jc w:val="both"/>
        <w:rPr>
          <w:sz w:val="28"/>
        </w:rPr>
      </w:pPr>
      <w:r>
        <w:rPr>
          <w:sz w:val="28"/>
        </w:rPr>
        <w:t>При расчете мощности необходимо знать нагрузочные токи выпрямите</w:t>
      </w:r>
      <w:r>
        <w:rPr>
          <w:sz w:val="28"/>
        </w:rPr>
        <w:softHyphen/>
        <w:t xml:space="preserve">лей. Ток заряда батареи с индексом </w:t>
      </w:r>
      <w:r>
        <w:rPr>
          <w:sz w:val="28"/>
          <w:lang w:val="en-US"/>
        </w:rPr>
        <w:t>N</w:t>
      </w:r>
      <w:r>
        <w:rPr>
          <w:sz w:val="28"/>
        </w:rPr>
        <w:t>=5 определяем по следующей формуле:</w:t>
      </w:r>
    </w:p>
    <w:p w:rsidR="00AA76D3" w:rsidRDefault="00AA76D3">
      <w:pPr>
        <w:ind w:firstLine="720"/>
        <w:jc w:val="both"/>
        <w:rPr>
          <w:sz w:val="28"/>
        </w:rPr>
      </w:pPr>
      <w:r>
        <w:rPr>
          <w:position w:val="-22"/>
          <w:sz w:val="28"/>
        </w:rPr>
        <w:object w:dxaOrig="1620" w:dyaOrig="620">
          <v:shape id="_x0000_i1031" type="#_x0000_t75" style="width:81pt;height:30.75pt" o:ole="">
            <v:imagedata r:id="rId19" o:title=""/>
          </v:shape>
          <o:OLEObject Type="Embed" ProgID="Equation.2" ShapeID="_x0000_i1031" DrawAspect="Content" ObjectID="_1461765015" r:id="rId20"/>
        </w:object>
      </w:r>
      <w:r>
        <w:rPr>
          <w:sz w:val="28"/>
        </w:rPr>
        <w:t>,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(5.1)</w:t>
      </w:r>
    </w:p>
    <w:p w:rsidR="00AA76D3" w:rsidRDefault="00AA76D3">
      <w:pPr>
        <w:ind w:firstLine="851"/>
        <w:jc w:val="both"/>
        <w:rPr>
          <w:sz w:val="28"/>
        </w:rPr>
      </w:pPr>
      <w:r>
        <w:rPr>
          <w:sz w:val="28"/>
        </w:rPr>
        <w:t xml:space="preserve">где </w:t>
      </w:r>
      <w:r>
        <w:rPr>
          <w:i/>
          <w:sz w:val="28"/>
          <w:lang w:val="en-US"/>
        </w:rPr>
        <w:t>Q1=</w:t>
      </w:r>
      <w:r>
        <w:rPr>
          <w:i/>
          <w:sz w:val="28"/>
        </w:rPr>
        <w:t>36 Ач</w:t>
      </w:r>
      <w:r>
        <w:rPr>
          <w:sz w:val="28"/>
        </w:rPr>
        <w:t xml:space="preserve"> - емкость аккумуляторов типа СК1;</w:t>
      </w:r>
    </w:p>
    <w:p w:rsidR="00AA76D3" w:rsidRDefault="00AA76D3">
      <w:pPr>
        <w:ind w:firstLine="851"/>
        <w:jc w:val="both"/>
        <w:rPr>
          <w:sz w:val="28"/>
        </w:rPr>
      </w:pPr>
      <w:r>
        <w:rPr>
          <w:sz w:val="28"/>
        </w:rPr>
        <w:t xml:space="preserve">      </w:t>
      </w:r>
      <w:r>
        <w:rPr>
          <w:i/>
          <w:sz w:val="28"/>
          <w:lang w:val="en-US"/>
        </w:rPr>
        <w:t>N</w:t>
      </w:r>
      <w:r>
        <w:rPr>
          <w:sz w:val="28"/>
        </w:rPr>
        <w:t xml:space="preserve"> - индекс аккумуляторной батареи;   </w:t>
      </w:r>
    </w:p>
    <w:p w:rsidR="00AA76D3" w:rsidRDefault="00AA76D3">
      <w:pPr>
        <w:ind w:firstLine="851"/>
        <w:jc w:val="both"/>
        <w:rPr>
          <w:sz w:val="28"/>
        </w:rPr>
      </w:pPr>
      <w:r>
        <w:rPr>
          <w:sz w:val="28"/>
        </w:rPr>
        <w:t xml:space="preserve">      </w:t>
      </w:r>
      <w:r>
        <w:rPr>
          <w:i/>
          <w:sz w:val="28"/>
          <w:lang w:val="en-US"/>
        </w:rPr>
        <w:t>t</w:t>
      </w:r>
      <w:r>
        <w:rPr>
          <w:i/>
          <w:sz w:val="28"/>
        </w:rPr>
        <w:t>вв=0.8</w:t>
      </w:r>
      <w:r>
        <w:rPr>
          <w:sz w:val="28"/>
        </w:rPr>
        <w:t xml:space="preserve"> - КПД аккумуляторов.</w:t>
      </w:r>
    </w:p>
    <w:p w:rsidR="00AA76D3" w:rsidRDefault="00AA76D3">
      <w:pPr>
        <w:ind w:firstLine="851"/>
        <w:jc w:val="both"/>
        <w:rPr>
          <w:sz w:val="28"/>
        </w:rPr>
      </w:pPr>
      <w:r>
        <w:rPr>
          <w:i/>
          <w:sz w:val="28"/>
          <w:lang w:val="en-US"/>
        </w:rPr>
        <w:t>I</w:t>
      </w:r>
      <w:r>
        <w:rPr>
          <w:i/>
          <w:sz w:val="28"/>
        </w:rPr>
        <w:t>зб=3,2 А</w:t>
      </w:r>
      <w:r>
        <w:rPr>
          <w:sz w:val="28"/>
        </w:rPr>
        <w:t>.</w:t>
      </w:r>
    </w:p>
    <w:p w:rsidR="00AA76D3" w:rsidRDefault="00AA76D3">
      <w:pPr>
        <w:ind w:firstLine="851"/>
        <w:jc w:val="both"/>
        <w:rPr>
          <w:sz w:val="28"/>
        </w:rPr>
      </w:pPr>
      <w:r>
        <w:rPr>
          <w:sz w:val="28"/>
        </w:rPr>
        <w:t>Общую мощность, потребляемую выпрямителями - трехфазным ТЗУ и однофазным ПП, определяем по формуле:</w:t>
      </w:r>
    </w:p>
    <w:p w:rsidR="00AA76D3" w:rsidRDefault="00AA76D3">
      <w:pPr>
        <w:ind w:firstLine="851"/>
        <w:jc w:val="both"/>
        <w:rPr>
          <w:b/>
          <w:i/>
          <w:sz w:val="28"/>
        </w:rPr>
      </w:pPr>
      <w:r>
        <w:rPr>
          <w:position w:val="-22"/>
          <w:sz w:val="28"/>
        </w:rPr>
        <w:object w:dxaOrig="2120" w:dyaOrig="700">
          <v:shape id="_x0000_i1032" type="#_x0000_t75" style="width:105.75pt;height:35.25pt" o:ole="">
            <v:imagedata r:id="rId21" o:title=""/>
          </v:shape>
          <o:OLEObject Type="Embed" ProgID="Equation.2" ShapeID="_x0000_i1032" DrawAspect="Content" ObjectID="_1461765016" r:id="rId22"/>
        </w:object>
      </w:r>
      <w:r>
        <w:rPr>
          <w:sz w:val="28"/>
        </w:rPr>
        <w:t>,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(5.2)</w:t>
      </w:r>
    </w:p>
    <w:p w:rsidR="00AA76D3" w:rsidRDefault="00AA76D3">
      <w:pPr>
        <w:ind w:firstLine="851"/>
        <w:jc w:val="both"/>
        <w:rPr>
          <w:sz w:val="28"/>
        </w:rPr>
      </w:pPr>
      <w:r>
        <w:rPr>
          <w:sz w:val="28"/>
        </w:rPr>
        <w:t>где</w:t>
      </w:r>
      <w:r>
        <w:rPr>
          <w:i/>
          <w:sz w:val="28"/>
        </w:rPr>
        <w:t xml:space="preserve"> </w:t>
      </w:r>
      <w:r>
        <w:rPr>
          <w:i/>
          <w:sz w:val="28"/>
          <w:lang w:val="en-US"/>
        </w:rPr>
        <w:t>U</w:t>
      </w:r>
      <w:r>
        <w:rPr>
          <w:i/>
          <w:sz w:val="28"/>
        </w:rPr>
        <w:t>бф=31 В</w:t>
      </w:r>
      <w:r>
        <w:rPr>
          <w:sz w:val="28"/>
        </w:rPr>
        <w:t xml:space="preserve"> - напряжение батареи, которого она достигает при форси</w:t>
      </w:r>
      <w:r>
        <w:rPr>
          <w:sz w:val="28"/>
        </w:rPr>
        <w:softHyphen/>
        <w:t>рованном заряде;</w:t>
      </w:r>
    </w:p>
    <w:p w:rsidR="00AA76D3" w:rsidRDefault="00AA76D3">
      <w:pPr>
        <w:ind w:firstLine="720"/>
        <w:jc w:val="both"/>
        <w:rPr>
          <w:sz w:val="28"/>
        </w:rPr>
      </w:pPr>
      <w:r>
        <w:rPr>
          <w:i/>
          <w:sz w:val="28"/>
        </w:rPr>
        <w:t xml:space="preserve"> </w:t>
      </w:r>
      <w:r>
        <w:rPr>
          <w:i/>
          <w:sz w:val="28"/>
          <w:lang w:val="en-US"/>
        </w:rPr>
        <w:t>I</w:t>
      </w:r>
      <w:r>
        <w:rPr>
          <w:i/>
          <w:sz w:val="28"/>
        </w:rPr>
        <w:t>р=</w:t>
      </w:r>
      <w:r>
        <w:rPr>
          <w:i/>
          <w:sz w:val="28"/>
          <w:lang w:val="en-US"/>
        </w:rPr>
        <w:t>I</w:t>
      </w:r>
      <w:r>
        <w:rPr>
          <w:i/>
          <w:sz w:val="28"/>
        </w:rPr>
        <w:t>рс+</w:t>
      </w:r>
      <w:r>
        <w:rPr>
          <w:i/>
          <w:sz w:val="28"/>
          <w:lang w:val="en-US"/>
        </w:rPr>
        <w:t>I</w:t>
      </w:r>
      <w:r>
        <w:rPr>
          <w:i/>
          <w:sz w:val="28"/>
        </w:rPr>
        <w:t>рн</w:t>
      </w:r>
      <w:r>
        <w:rPr>
          <w:sz w:val="28"/>
        </w:rPr>
        <w:t xml:space="preserve">  - ток потребляемый реле и другими приборами ЭЦ в нор</w:t>
      </w:r>
      <w:r>
        <w:rPr>
          <w:sz w:val="28"/>
        </w:rPr>
        <w:softHyphen/>
        <w:t>мальном режиме работы, А ;</w:t>
      </w:r>
    </w:p>
    <w:p w:rsidR="00AA76D3" w:rsidRDefault="00AA76D3">
      <w:pPr>
        <w:ind w:firstLine="720"/>
        <w:jc w:val="both"/>
        <w:rPr>
          <w:sz w:val="28"/>
        </w:rPr>
      </w:pPr>
      <w:r>
        <w:rPr>
          <w:i/>
          <w:sz w:val="28"/>
          <w:lang w:val="en-US"/>
        </w:rPr>
        <w:t>I</w:t>
      </w:r>
      <w:r>
        <w:rPr>
          <w:i/>
          <w:sz w:val="28"/>
        </w:rPr>
        <w:t>рс=</w:t>
      </w:r>
      <w:r>
        <w:rPr>
          <w:i/>
          <w:sz w:val="28"/>
          <w:lang w:val="en-US"/>
        </w:rPr>
        <w:t>i</w:t>
      </w:r>
      <w:r>
        <w:rPr>
          <w:i/>
          <w:sz w:val="28"/>
        </w:rPr>
        <w:t>стр</w:t>
      </w:r>
      <w:r>
        <w:rPr>
          <w:i/>
          <w:sz w:val="28"/>
        </w:rPr>
        <w:sym w:font="Symbol" w:char="F0D7"/>
      </w:r>
      <w:r>
        <w:rPr>
          <w:i/>
          <w:sz w:val="28"/>
          <w:lang w:val="en-US"/>
        </w:rPr>
        <w:t>n=0</w:t>
      </w:r>
      <w:r>
        <w:rPr>
          <w:i/>
          <w:sz w:val="28"/>
        </w:rPr>
        <w:t>,55</w:t>
      </w:r>
      <w:r>
        <w:rPr>
          <w:i/>
          <w:sz w:val="28"/>
        </w:rPr>
        <w:sym w:font="Symbol" w:char="F0D7"/>
      </w:r>
      <w:r>
        <w:rPr>
          <w:i/>
          <w:sz w:val="28"/>
        </w:rPr>
        <w:t>30</w:t>
      </w:r>
      <w:r>
        <w:rPr>
          <w:i/>
          <w:sz w:val="28"/>
          <w:lang w:val="en-US"/>
        </w:rPr>
        <w:t>=5,27 А</w:t>
      </w:r>
      <w:r>
        <w:rPr>
          <w:i/>
          <w:sz w:val="28"/>
        </w:rPr>
        <w:t xml:space="preserve"> </w:t>
      </w:r>
      <w:r>
        <w:rPr>
          <w:sz w:val="28"/>
        </w:rPr>
        <w:t>– ток, потребляемый релейными нагрузками сис</w:t>
      </w:r>
      <w:r>
        <w:rPr>
          <w:sz w:val="28"/>
        </w:rPr>
        <w:softHyphen/>
        <w:t>темы БМРЦ, А;</w:t>
      </w:r>
    </w:p>
    <w:p w:rsidR="00AA76D3" w:rsidRDefault="00AA76D3">
      <w:pPr>
        <w:ind w:firstLine="720"/>
        <w:jc w:val="both"/>
        <w:rPr>
          <w:sz w:val="28"/>
        </w:rPr>
      </w:pPr>
      <w:r>
        <w:rPr>
          <w:i/>
          <w:sz w:val="28"/>
          <w:lang w:val="en-US"/>
        </w:rPr>
        <w:t>I</w:t>
      </w:r>
      <w:r>
        <w:rPr>
          <w:i/>
          <w:sz w:val="28"/>
        </w:rPr>
        <w:t>рн=2.9</w:t>
      </w:r>
      <w:r>
        <w:rPr>
          <w:sz w:val="28"/>
        </w:rPr>
        <w:t xml:space="preserve"> - ток, независимый от количества стрелок, А;</w:t>
      </w:r>
    </w:p>
    <w:p w:rsidR="00AA76D3" w:rsidRDefault="00AA76D3">
      <w:pPr>
        <w:ind w:firstLine="720"/>
        <w:jc w:val="both"/>
        <w:rPr>
          <w:sz w:val="28"/>
        </w:rPr>
      </w:pPr>
      <w:r>
        <w:rPr>
          <w:i/>
          <w:sz w:val="28"/>
          <w:lang w:val="en-US"/>
        </w:rPr>
        <w:t>n</w:t>
      </w:r>
      <w:r>
        <w:rPr>
          <w:i/>
          <w:sz w:val="28"/>
        </w:rPr>
        <w:t>в=0.6</w:t>
      </w:r>
      <w:r>
        <w:rPr>
          <w:sz w:val="28"/>
        </w:rPr>
        <w:t xml:space="preserve"> - КПД преобразователя в режиме выпрямления</w:t>
      </w:r>
      <w:r>
        <w:rPr>
          <w:sz w:val="28"/>
          <w:lang w:val="en-US"/>
        </w:rPr>
        <w:t>;</w:t>
      </w:r>
    </w:p>
    <w:p w:rsidR="00AA76D3" w:rsidRDefault="00AA76D3">
      <w:pPr>
        <w:jc w:val="both"/>
        <w:rPr>
          <w:i/>
          <w:sz w:val="28"/>
        </w:rPr>
      </w:pPr>
      <w:r>
        <w:rPr>
          <w:sz w:val="28"/>
        </w:rPr>
        <w:tab/>
      </w:r>
      <w:r>
        <w:rPr>
          <w:i/>
          <w:sz w:val="28"/>
        </w:rPr>
        <w:t>Р=530,6 Вт.</w:t>
      </w:r>
    </w:p>
    <w:p w:rsidR="00AA76D3" w:rsidRDefault="00AA76D3">
      <w:pPr>
        <w:jc w:val="both"/>
        <w:rPr>
          <w:sz w:val="28"/>
        </w:rPr>
      </w:pPr>
    </w:p>
    <w:p w:rsidR="00AA76D3" w:rsidRDefault="00AA76D3">
      <w:pPr>
        <w:jc w:val="both"/>
        <w:rPr>
          <w:sz w:val="28"/>
        </w:rPr>
      </w:pPr>
    </w:p>
    <w:p w:rsidR="00AA76D3" w:rsidRDefault="00AA76D3">
      <w:pPr>
        <w:jc w:val="both"/>
        <w:rPr>
          <w:sz w:val="28"/>
        </w:rPr>
      </w:pPr>
    </w:p>
    <w:p w:rsidR="00AA76D3" w:rsidRDefault="00AA76D3">
      <w:pPr>
        <w:jc w:val="both"/>
        <w:rPr>
          <w:sz w:val="28"/>
        </w:rPr>
      </w:pPr>
    </w:p>
    <w:p w:rsidR="00AA76D3" w:rsidRDefault="00AA76D3">
      <w:pPr>
        <w:jc w:val="both"/>
        <w:rPr>
          <w:sz w:val="28"/>
        </w:rPr>
      </w:pPr>
    </w:p>
    <w:p w:rsidR="00AA76D3" w:rsidRDefault="00AA76D3">
      <w:pPr>
        <w:numPr>
          <w:ilvl w:val="0"/>
          <w:numId w:val="22"/>
        </w:numPr>
        <w:jc w:val="both"/>
        <w:rPr>
          <w:sz w:val="28"/>
        </w:rPr>
      </w:pPr>
      <w:r>
        <w:rPr>
          <w:sz w:val="28"/>
        </w:rPr>
        <w:t>Расчет мощностей, потребляемых стрелочными трансформаторами панели ПСП-ЭЦК</w:t>
      </w:r>
    </w:p>
    <w:p w:rsidR="00AA76D3" w:rsidRDefault="00AA76D3">
      <w:pPr>
        <w:jc w:val="both"/>
        <w:rPr>
          <w:sz w:val="28"/>
        </w:rPr>
      </w:pPr>
    </w:p>
    <w:p w:rsidR="00AA76D3" w:rsidRDefault="00AA76D3">
      <w:pPr>
        <w:ind w:firstLine="851"/>
        <w:jc w:val="both"/>
        <w:rPr>
          <w:sz w:val="28"/>
        </w:rPr>
      </w:pPr>
      <w:r>
        <w:rPr>
          <w:sz w:val="28"/>
        </w:rPr>
        <w:t>Берем удельный расход электроэнергии для привода СП-6 с двигателем МСП-0.15. Согласно рекомендации принимаем одновременный перевод четы</w:t>
      </w:r>
      <w:r>
        <w:rPr>
          <w:sz w:val="28"/>
        </w:rPr>
        <w:softHyphen/>
        <w:t xml:space="preserve">рех стрелок. Тогда суммарный расчет мощностей составит: </w:t>
      </w:r>
      <w:r>
        <w:rPr>
          <w:i/>
          <w:sz w:val="28"/>
        </w:rPr>
        <w:t>Р=272</w:t>
      </w:r>
      <w:r>
        <w:rPr>
          <w:i/>
          <w:sz w:val="28"/>
        </w:rPr>
        <w:sym w:font="Symbol" w:char="F0D7"/>
      </w:r>
      <w:r>
        <w:rPr>
          <w:i/>
          <w:sz w:val="28"/>
        </w:rPr>
        <w:t>4=1088 Вт</w:t>
      </w:r>
      <w:r>
        <w:rPr>
          <w:sz w:val="28"/>
        </w:rPr>
        <w:t>.</w:t>
      </w:r>
    </w:p>
    <w:p w:rsidR="00AA76D3" w:rsidRDefault="00AA76D3">
      <w:pPr>
        <w:ind w:firstLine="851"/>
        <w:jc w:val="both"/>
        <w:rPr>
          <w:i/>
          <w:sz w:val="28"/>
        </w:rPr>
      </w:pPr>
      <w:r>
        <w:rPr>
          <w:sz w:val="28"/>
        </w:rPr>
        <w:t xml:space="preserve">С учетом потерь: </w:t>
      </w:r>
      <w:r>
        <w:rPr>
          <w:i/>
          <w:sz w:val="28"/>
        </w:rPr>
        <w:t>Рп=120</w:t>
      </w:r>
      <w:r>
        <w:rPr>
          <w:i/>
          <w:sz w:val="28"/>
        </w:rPr>
        <w:sym w:font="Symbol" w:char="F0D7"/>
      </w:r>
      <w:r>
        <w:rPr>
          <w:i/>
          <w:sz w:val="28"/>
        </w:rPr>
        <w:t xml:space="preserve">3=360 Вт; </w:t>
      </w:r>
      <w:r>
        <w:rPr>
          <w:i/>
          <w:sz w:val="28"/>
          <w:lang w:val="en-US"/>
        </w:rPr>
        <w:t>Q</w:t>
      </w:r>
      <w:r>
        <w:rPr>
          <w:i/>
          <w:sz w:val="28"/>
        </w:rPr>
        <w:t>п=200</w:t>
      </w:r>
      <w:r>
        <w:rPr>
          <w:i/>
          <w:sz w:val="28"/>
        </w:rPr>
        <w:sym w:font="Symbol" w:char="F0D7"/>
      </w:r>
      <w:r>
        <w:rPr>
          <w:i/>
          <w:sz w:val="28"/>
        </w:rPr>
        <w:t>3=600 вар</w:t>
      </w:r>
      <w:r>
        <w:rPr>
          <w:sz w:val="28"/>
        </w:rPr>
        <w:t>; получаем по</w:t>
      </w:r>
      <w:r>
        <w:rPr>
          <w:sz w:val="28"/>
        </w:rPr>
        <w:softHyphen/>
        <w:t xml:space="preserve">требление мощностей от внешней сети на перевод стрелок </w:t>
      </w:r>
      <w:r>
        <w:rPr>
          <w:i/>
          <w:sz w:val="28"/>
        </w:rPr>
        <w:t xml:space="preserve">Рстр=1088+360=1448 Вт; </w:t>
      </w:r>
      <w:r>
        <w:rPr>
          <w:i/>
          <w:sz w:val="28"/>
          <w:lang w:val="en-US"/>
        </w:rPr>
        <w:t>Q</w:t>
      </w:r>
      <w:r>
        <w:rPr>
          <w:i/>
          <w:sz w:val="28"/>
        </w:rPr>
        <w:t>стр= 600 вар.</w:t>
      </w:r>
    </w:p>
    <w:p w:rsidR="00AA76D3" w:rsidRDefault="00AA76D3">
      <w:pPr>
        <w:ind w:firstLine="851"/>
        <w:jc w:val="both"/>
        <w:rPr>
          <w:i/>
          <w:sz w:val="28"/>
        </w:rPr>
      </w:pPr>
      <w:r>
        <w:rPr>
          <w:sz w:val="28"/>
        </w:rPr>
        <w:t xml:space="preserve">Вычисляем расход мощностей на обогрев стрелок (сеть 220 В; на одну стрелку Р=45 Вт, </w:t>
      </w:r>
      <w:r>
        <w:rPr>
          <w:sz w:val="28"/>
          <w:lang w:val="en-US"/>
        </w:rPr>
        <w:t>Q</w:t>
      </w:r>
      <w:r>
        <w:rPr>
          <w:sz w:val="28"/>
        </w:rPr>
        <w:t xml:space="preserve">=22 Вар); </w:t>
      </w:r>
      <w:r>
        <w:rPr>
          <w:i/>
          <w:sz w:val="28"/>
        </w:rPr>
        <w:t>Р=45</w:t>
      </w:r>
      <w:r>
        <w:rPr>
          <w:i/>
          <w:sz w:val="28"/>
        </w:rPr>
        <w:sym w:font="Symbol" w:char="F0D7"/>
      </w:r>
      <w:r>
        <w:rPr>
          <w:i/>
          <w:sz w:val="28"/>
        </w:rPr>
        <w:t xml:space="preserve">29=1260 Вт; </w:t>
      </w:r>
      <w:r>
        <w:rPr>
          <w:i/>
          <w:sz w:val="28"/>
          <w:lang w:val="en-US"/>
        </w:rPr>
        <w:t>Q</w:t>
      </w:r>
      <w:r>
        <w:rPr>
          <w:i/>
          <w:sz w:val="28"/>
        </w:rPr>
        <w:t>=22</w:t>
      </w:r>
      <w:r>
        <w:rPr>
          <w:i/>
          <w:sz w:val="28"/>
        </w:rPr>
        <w:sym w:font="Symbol" w:char="F0D7"/>
      </w:r>
      <w:r>
        <w:rPr>
          <w:i/>
          <w:sz w:val="28"/>
        </w:rPr>
        <w:t>29=638 вар</w:t>
      </w:r>
      <w:r>
        <w:rPr>
          <w:sz w:val="28"/>
        </w:rPr>
        <w:t>. С учетом по</w:t>
      </w:r>
      <w:r>
        <w:rPr>
          <w:sz w:val="28"/>
        </w:rPr>
        <w:softHyphen/>
        <w:t xml:space="preserve">терь в обмотках трансформатора ТС3: </w:t>
      </w:r>
      <w:r>
        <w:rPr>
          <w:i/>
          <w:sz w:val="28"/>
        </w:rPr>
        <w:t>Роб=1260+360=1620 Вт;</w:t>
      </w:r>
    </w:p>
    <w:p w:rsidR="00AA76D3" w:rsidRDefault="00AA76D3">
      <w:pPr>
        <w:ind w:firstLine="851"/>
        <w:jc w:val="both"/>
        <w:rPr>
          <w:i/>
          <w:sz w:val="28"/>
        </w:rPr>
      </w:pPr>
      <w:r>
        <w:rPr>
          <w:i/>
          <w:sz w:val="28"/>
        </w:rPr>
        <w:t xml:space="preserve"> </w:t>
      </w:r>
      <w:r>
        <w:rPr>
          <w:i/>
          <w:sz w:val="28"/>
          <w:lang w:val="en-US"/>
        </w:rPr>
        <w:t>Q</w:t>
      </w:r>
      <w:r>
        <w:rPr>
          <w:i/>
          <w:sz w:val="28"/>
        </w:rPr>
        <w:t>об=638+600=1238 вар.</w:t>
      </w:r>
    </w:p>
    <w:p w:rsidR="00AA76D3" w:rsidRDefault="00AA76D3">
      <w:pPr>
        <w:ind w:firstLine="720"/>
        <w:jc w:val="both"/>
        <w:rPr>
          <w:i/>
          <w:sz w:val="28"/>
        </w:rPr>
      </w:pPr>
      <w:r>
        <w:rPr>
          <w:sz w:val="28"/>
        </w:rPr>
        <w:t xml:space="preserve">Суммарная мощность, потребляемая панелью ПСП-ЭЦК, составляет : </w:t>
      </w:r>
      <w:r>
        <w:rPr>
          <w:i/>
          <w:sz w:val="28"/>
        </w:rPr>
        <w:t xml:space="preserve">Р=3068 Вт; </w:t>
      </w:r>
      <w:r>
        <w:rPr>
          <w:i/>
          <w:sz w:val="28"/>
          <w:lang w:val="en-US"/>
        </w:rPr>
        <w:t>Q</w:t>
      </w:r>
      <w:r>
        <w:rPr>
          <w:i/>
          <w:sz w:val="28"/>
        </w:rPr>
        <w:t>=1838 вар.</w:t>
      </w:r>
    </w:p>
    <w:p w:rsidR="00AA76D3" w:rsidRDefault="00AA76D3">
      <w:pPr>
        <w:jc w:val="both"/>
        <w:rPr>
          <w:sz w:val="28"/>
        </w:rPr>
      </w:pPr>
    </w:p>
    <w:p w:rsidR="00AA76D3" w:rsidRDefault="00AA76D3">
      <w:pPr>
        <w:numPr>
          <w:ilvl w:val="0"/>
          <w:numId w:val="23"/>
        </w:numPr>
        <w:jc w:val="both"/>
        <w:rPr>
          <w:sz w:val="28"/>
        </w:rPr>
      </w:pPr>
      <w:r>
        <w:rPr>
          <w:sz w:val="28"/>
        </w:rPr>
        <w:t>Мощность, потребляемая панелью ПП-25ЭЦК</w:t>
      </w:r>
    </w:p>
    <w:p w:rsidR="00AA76D3" w:rsidRDefault="00AA76D3">
      <w:pPr>
        <w:jc w:val="both"/>
        <w:rPr>
          <w:sz w:val="28"/>
        </w:rPr>
      </w:pPr>
    </w:p>
    <w:p w:rsidR="00AA76D3" w:rsidRDefault="00AA76D3">
      <w:pPr>
        <w:ind w:firstLine="851"/>
        <w:jc w:val="both"/>
        <w:rPr>
          <w:sz w:val="28"/>
          <w:lang w:val="en-US"/>
        </w:rPr>
      </w:pPr>
      <w:r>
        <w:rPr>
          <w:sz w:val="28"/>
        </w:rPr>
        <w:t>Предварительно определим соотношение между количествами имеющихся на станции рельсовых цепей и стрелок:  К</w:t>
      </w:r>
      <w:r>
        <w:rPr>
          <w:sz w:val="28"/>
          <w:vertAlign w:val="subscript"/>
        </w:rPr>
        <w:t xml:space="preserve">р.ц </w:t>
      </w:r>
      <w:r>
        <w:rPr>
          <w:sz w:val="28"/>
        </w:rPr>
        <w:t xml:space="preserve">/стр=39/28=1.04. Поскольку полученный коэффициент близок к 1.2 , то в последующих расчетах  используем данные по расходу электроэнергии: Р=4.1 Вт; </w:t>
      </w:r>
      <w:r>
        <w:rPr>
          <w:sz w:val="28"/>
          <w:lang w:val="en-US"/>
        </w:rPr>
        <w:t>Q=4</w:t>
      </w:r>
      <w:r>
        <w:rPr>
          <w:sz w:val="28"/>
        </w:rPr>
        <w:t>.4</w:t>
      </w:r>
      <w:r>
        <w:rPr>
          <w:sz w:val="28"/>
          <w:lang w:val="en-US"/>
        </w:rPr>
        <w:t xml:space="preserve"> вар.</w:t>
      </w:r>
    </w:p>
    <w:p w:rsidR="00AA76D3" w:rsidRDefault="00AA76D3">
      <w:pPr>
        <w:ind w:firstLine="851"/>
        <w:jc w:val="both"/>
        <w:rPr>
          <w:sz w:val="28"/>
        </w:rPr>
      </w:pPr>
      <w:r>
        <w:rPr>
          <w:sz w:val="28"/>
        </w:rPr>
        <w:t xml:space="preserve">Мощности, потребляемые местными реле ДСШ-13А составят: </w:t>
      </w:r>
      <w:r>
        <w:rPr>
          <w:i/>
          <w:sz w:val="28"/>
          <w:lang w:val="en-US"/>
        </w:rPr>
        <w:t>P=4.1*29=118,9</w:t>
      </w:r>
      <w:r>
        <w:rPr>
          <w:i/>
          <w:sz w:val="28"/>
        </w:rPr>
        <w:t xml:space="preserve"> Вт;</w:t>
      </w:r>
      <w:r>
        <w:rPr>
          <w:i/>
          <w:sz w:val="28"/>
          <w:lang w:val="en-US"/>
        </w:rPr>
        <w:t xml:space="preserve"> Q=4,4*29=127,6 </w:t>
      </w:r>
      <w:r>
        <w:rPr>
          <w:i/>
          <w:sz w:val="28"/>
        </w:rPr>
        <w:t xml:space="preserve">вар; </w:t>
      </w:r>
      <w:r>
        <w:rPr>
          <w:i/>
          <w:sz w:val="28"/>
          <w:lang w:val="en-US"/>
        </w:rPr>
        <w:t>S=174,4</w:t>
      </w:r>
      <w:r>
        <w:rPr>
          <w:i/>
          <w:sz w:val="28"/>
        </w:rPr>
        <w:t xml:space="preserve"> ВА.</w:t>
      </w:r>
    </w:p>
    <w:p w:rsidR="00AA76D3" w:rsidRDefault="00AA76D3">
      <w:pPr>
        <w:ind w:firstLine="851"/>
        <w:jc w:val="both"/>
        <w:rPr>
          <w:sz w:val="28"/>
        </w:rPr>
      </w:pPr>
      <w:r>
        <w:rPr>
          <w:sz w:val="28"/>
        </w:rPr>
        <w:t xml:space="preserve">Мощность, потребляемая путевыми трансформаторами:            </w:t>
      </w:r>
      <w:r>
        <w:rPr>
          <w:i/>
          <w:sz w:val="28"/>
          <w:lang w:val="en-US"/>
        </w:rPr>
        <w:t>P=16,9</w:t>
      </w:r>
      <w:r>
        <w:rPr>
          <w:i/>
          <w:sz w:val="28"/>
        </w:rPr>
        <w:sym w:font="Symbol" w:char="F0D7"/>
      </w:r>
      <w:r>
        <w:rPr>
          <w:i/>
          <w:sz w:val="28"/>
        </w:rPr>
        <w:t>29=490,1</w:t>
      </w:r>
      <w:r>
        <w:rPr>
          <w:i/>
          <w:sz w:val="28"/>
          <w:lang w:val="en-US"/>
        </w:rPr>
        <w:t xml:space="preserve"> </w:t>
      </w:r>
      <w:r>
        <w:rPr>
          <w:i/>
          <w:sz w:val="28"/>
        </w:rPr>
        <w:t>Вт</w:t>
      </w:r>
      <w:r>
        <w:rPr>
          <w:i/>
          <w:sz w:val="28"/>
          <w:lang w:val="en-US"/>
        </w:rPr>
        <w:t>; Q=29*7,9=229,1</w:t>
      </w:r>
      <w:r>
        <w:rPr>
          <w:i/>
          <w:sz w:val="28"/>
        </w:rPr>
        <w:t xml:space="preserve"> вар</w:t>
      </w:r>
      <w:r>
        <w:rPr>
          <w:i/>
          <w:sz w:val="28"/>
          <w:lang w:val="en-US"/>
        </w:rPr>
        <w:t>; S=541</w:t>
      </w:r>
      <w:r>
        <w:rPr>
          <w:i/>
          <w:sz w:val="28"/>
        </w:rPr>
        <w:t xml:space="preserve"> ВА</w:t>
      </w:r>
      <w:r>
        <w:rPr>
          <w:sz w:val="28"/>
        </w:rPr>
        <w:t>. Данную мощность можно получит от од</w:t>
      </w:r>
      <w:r>
        <w:rPr>
          <w:sz w:val="28"/>
        </w:rPr>
        <w:softHyphen/>
        <w:t xml:space="preserve">ного преобразователя МЭ (1П) и двух преобразователей ПЭ (11П, 12П  ). </w:t>
      </w:r>
    </w:p>
    <w:p w:rsidR="00AA76D3" w:rsidRDefault="00AA76D3">
      <w:pPr>
        <w:ind w:firstLine="851"/>
        <w:jc w:val="both"/>
        <w:rPr>
          <w:i/>
          <w:sz w:val="28"/>
        </w:rPr>
      </w:pPr>
    </w:p>
    <w:p w:rsidR="00AA76D3" w:rsidRDefault="00AA76D3">
      <w:pPr>
        <w:ind w:firstLine="851"/>
        <w:jc w:val="both"/>
        <w:rPr>
          <w:i/>
          <w:sz w:val="28"/>
        </w:rPr>
      </w:pPr>
      <w:r>
        <w:rPr>
          <w:sz w:val="28"/>
        </w:rPr>
        <w:t xml:space="preserve">По таблице определяем мощности потребляемые преобразователями ПЧ50/25-300 от сети 50 Гц для ДСШ-13А: </w:t>
      </w:r>
      <w:r>
        <w:rPr>
          <w:i/>
          <w:sz w:val="28"/>
          <w:lang w:val="en-US"/>
        </w:rPr>
        <w:t>P</w:t>
      </w:r>
      <w:r>
        <w:rPr>
          <w:i/>
          <w:sz w:val="28"/>
          <w:vertAlign w:val="subscript"/>
        </w:rPr>
        <w:t>50</w:t>
      </w:r>
      <w:r>
        <w:rPr>
          <w:i/>
          <w:sz w:val="28"/>
        </w:rPr>
        <w:t xml:space="preserve">=290 Вт;  </w:t>
      </w:r>
      <w:r>
        <w:rPr>
          <w:i/>
          <w:sz w:val="28"/>
          <w:lang w:val="en-US"/>
        </w:rPr>
        <w:t>Q</w:t>
      </w:r>
      <w:r>
        <w:rPr>
          <w:i/>
          <w:sz w:val="28"/>
          <w:vertAlign w:val="subscript"/>
        </w:rPr>
        <w:t>50</w:t>
      </w:r>
      <w:r>
        <w:rPr>
          <w:i/>
          <w:sz w:val="28"/>
        </w:rPr>
        <w:t xml:space="preserve">=550 вар, </w:t>
      </w:r>
      <w:r>
        <w:rPr>
          <w:i/>
          <w:sz w:val="28"/>
          <w:lang w:val="en-US"/>
        </w:rPr>
        <w:t>S</w:t>
      </w:r>
      <w:r>
        <w:rPr>
          <w:i/>
          <w:sz w:val="28"/>
          <w:vertAlign w:val="subscript"/>
        </w:rPr>
        <w:t>50</w:t>
      </w:r>
      <w:r>
        <w:rPr>
          <w:i/>
          <w:sz w:val="28"/>
        </w:rPr>
        <w:t>=</w:t>
      </w:r>
      <w:r>
        <w:rPr>
          <w:i/>
          <w:sz w:val="28"/>
          <w:lang w:val="en-US"/>
        </w:rPr>
        <w:t xml:space="preserve"> 647,2</w:t>
      </w:r>
      <w:r>
        <w:rPr>
          <w:i/>
          <w:sz w:val="28"/>
        </w:rPr>
        <w:t xml:space="preserve"> ВА. Для ПЭ: </w:t>
      </w:r>
      <w:r>
        <w:rPr>
          <w:i/>
          <w:sz w:val="28"/>
          <w:lang w:val="en-US"/>
        </w:rPr>
        <w:t>P</w:t>
      </w:r>
      <w:r>
        <w:rPr>
          <w:i/>
          <w:sz w:val="28"/>
          <w:vertAlign w:val="subscript"/>
        </w:rPr>
        <w:t>50</w:t>
      </w:r>
      <w:r>
        <w:rPr>
          <w:i/>
          <w:sz w:val="28"/>
        </w:rPr>
        <w:t>=340</w:t>
      </w:r>
      <w:r>
        <w:rPr>
          <w:i/>
          <w:sz w:val="28"/>
          <w:lang w:val="en-US"/>
        </w:rPr>
        <w:t xml:space="preserve"> </w:t>
      </w:r>
      <w:r>
        <w:rPr>
          <w:i/>
          <w:sz w:val="28"/>
        </w:rPr>
        <w:t>Вт;</w:t>
      </w:r>
      <w:r>
        <w:rPr>
          <w:i/>
          <w:sz w:val="28"/>
          <w:lang w:val="en-US"/>
        </w:rPr>
        <w:t xml:space="preserve"> Q</w:t>
      </w:r>
      <w:r>
        <w:rPr>
          <w:i/>
          <w:sz w:val="28"/>
          <w:vertAlign w:val="subscript"/>
        </w:rPr>
        <w:t>50</w:t>
      </w:r>
      <w:r>
        <w:rPr>
          <w:i/>
          <w:sz w:val="28"/>
        </w:rPr>
        <w:t>=530 вар;</w:t>
      </w:r>
      <w:r>
        <w:rPr>
          <w:i/>
          <w:sz w:val="28"/>
          <w:lang w:val="en-US"/>
        </w:rPr>
        <w:t xml:space="preserve"> S</w:t>
      </w:r>
      <w:r>
        <w:rPr>
          <w:i/>
          <w:sz w:val="28"/>
          <w:vertAlign w:val="subscript"/>
          <w:lang w:val="en-US"/>
        </w:rPr>
        <w:t>25</w:t>
      </w:r>
      <w:r>
        <w:rPr>
          <w:i/>
          <w:sz w:val="28"/>
        </w:rPr>
        <w:t>=250 ВА.</w:t>
      </w:r>
    </w:p>
    <w:p w:rsidR="00AA76D3" w:rsidRDefault="00AA76D3">
      <w:pPr>
        <w:ind w:firstLine="851"/>
        <w:jc w:val="both"/>
        <w:rPr>
          <w:sz w:val="28"/>
        </w:rPr>
      </w:pPr>
      <w:r>
        <w:rPr>
          <w:sz w:val="28"/>
        </w:rPr>
        <w:t>Общая мощность панели:</w:t>
      </w:r>
    </w:p>
    <w:p w:rsidR="00AA76D3" w:rsidRDefault="00AA76D3">
      <w:pPr>
        <w:ind w:firstLine="851"/>
        <w:jc w:val="both"/>
        <w:rPr>
          <w:i/>
          <w:sz w:val="28"/>
        </w:rPr>
      </w:pPr>
      <w:r>
        <w:rPr>
          <w:i/>
          <w:sz w:val="28"/>
          <w:lang w:val="en-US"/>
        </w:rPr>
        <w:t>P</w:t>
      </w:r>
      <w:r>
        <w:rPr>
          <w:i/>
          <w:sz w:val="28"/>
          <w:vertAlign w:val="subscript"/>
        </w:rPr>
        <w:t>50</w:t>
      </w:r>
      <w:r>
        <w:rPr>
          <w:i/>
          <w:sz w:val="28"/>
        </w:rPr>
        <w:t xml:space="preserve">=290+680=970 Вт; </w:t>
      </w:r>
      <w:r>
        <w:rPr>
          <w:i/>
          <w:sz w:val="28"/>
          <w:lang w:val="en-US"/>
        </w:rPr>
        <w:t>Q</w:t>
      </w:r>
      <w:r>
        <w:rPr>
          <w:i/>
          <w:sz w:val="28"/>
          <w:vertAlign w:val="subscript"/>
        </w:rPr>
        <w:t>50</w:t>
      </w:r>
      <w:r>
        <w:rPr>
          <w:i/>
          <w:sz w:val="28"/>
        </w:rPr>
        <w:t>=</w:t>
      </w:r>
      <w:r>
        <w:rPr>
          <w:i/>
          <w:sz w:val="28"/>
          <w:lang w:val="en-US"/>
        </w:rPr>
        <w:t>1060+550=1610</w:t>
      </w:r>
      <w:r>
        <w:rPr>
          <w:i/>
          <w:sz w:val="28"/>
        </w:rPr>
        <w:t xml:space="preserve"> вар;  </w:t>
      </w:r>
      <w:r>
        <w:rPr>
          <w:i/>
          <w:sz w:val="28"/>
          <w:lang w:val="en-US"/>
        </w:rPr>
        <w:t>S</w:t>
      </w:r>
      <w:r>
        <w:rPr>
          <w:i/>
          <w:sz w:val="28"/>
          <w:vertAlign w:val="subscript"/>
        </w:rPr>
        <w:t>50</w:t>
      </w:r>
      <w:r>
        <w:rPr>
          <w:i/>
          <w:sz w:val="28"/>
        </w:rPr>
        <w:t>=1830 ВА.</w:t>
      </w:r>
    </w:p>
    <w:p w:rsidR="00AA76D3" w:rsidRDefault="00AA76D3">
      <w:pPr>
        <w:jc w:val="both"/>
        <w:rPr>
          <w:i/>
          <w:sz w:val="28"/>
        </w:rPr>
      </w:pPr>
    </w:p>
    <w:p w:rsidR="00AA76D3" w:rsidRDefault="00AA76D3">
      <w:pPr>
        <w:jc w:val="both"/>
        <w:rPr>
          <w:i/>
          <w:sz w:val="28"/>
        </w:rPr>
      </w:pPr>
    </w:p>
    <w:p w:rsidR="00AA76D3" w:rsidRDefault="00AA76D3">
      <w:pPr>
        <w:jc w:val="both"/>
        <w:rPr>
          <w:i/>
          <w:sz w:val="28"/>
        </w:rPr>
      </w:pPr>
    </w:p>
    <w:p w:rsidR="00AA76D3" w:rsidRDefault="00AA76D3">
      <w:pPr>
        <w:jc w:val="both"/>
        <w:rPr>
          <w:i/>
          <w:sz w:val="28"/>
          <w:lang w:val="en-US"/>
        </w:rPr>
      </w:pPr>
    </w:p>
    <w:p w:rsidR="00AA76D3" w:rsidRDefault="00AA76D3">
      <w:pPr>
        <w:jc w:val="both"/>
        <w:rPr>
          <w:i/>
          <w:sz w:val="28"/>
          <w:lang w:val="en-US"/>
        </w:rPr>
      </w:pPr>
    </w:p>
    <w:p w:rsidR="00AA76D3" w:rsidRDefault="00AA76D3">
      <w:pPr>
        <w:jc w:val="both"/>
        <w:rPr>
          <w:i/>
          <w:sz w:val="28"/>
          <w:lang w:val="en-US"/>
        </w:rPr>
      </w:pPr>
    </w:p>
    <w:p w:rsidR="00AA76D3" w:rsidRDefault="00AA76D3">
      <w:pPr>
        <w:jc w:val="both"/>
        <w:rPr>
          <w:i/>
          <w:sz w:val="28"/>
          <w:lang w:val="en-US"/>
        </w:rPr>
      </w:pPr>
    </w:p>
    <w:p w:rsidR="00AA76D3" w:rsidRDefault="00AA76D3">
      <w:pPr>
        <w:jc w:val="both"/>
        <w:rPr>
          <w:i/>
          <w:sz w:val="28"/>
          <w:lang w:val="en-US"/>
        </w:rPr>
      </w:pPr>
    </w:p>
    <w:p w:rsidR="00AA76D3" w:rsidRDefault="00AA76D3">
      <w:pPr>
        <w:jc w:val="both"/>
        <w:rPr>
          <w:i/>
          <w:sz w:val="28"/>
          <w:lang w:val="en-US"/>
        </w:rPr>
      </w:pPr>
    </w:p>
    <w:p w:rsidR="00AA76D3" w:rsidRDefault="00AA76D3">
      <w:pPr>
        <w:jc w:val="both"/>
        <w:rPr>
          <w:i/>
          <w:sz w:val="28"/>
          <w:lang w:val="en-US"/>
        </w:rPr>
      </w:pPr>
    </w:p>
    <w:p w:rsidR="00AA76D3" w:rsidRDefault="00AA76D3">
      <w:pPr>
        <w:jc w:val="both"/>
        <w:rPr>
          <w:i/>
          <w:sz w:val="28"/>
        </w:rPr>
      </w:pPr>
    </w:p>
    <w:p w:rsidR="00AA76D3" w:rsidRDefault="00AA76D3">
      <w:pPr>
        <w:numPr>
          <w:ilvl w:val="0"/>
          <w:numId w:val="24"/>
        </w:numPr>
        <w:jc w:val="both"/>
        <w:rPr>
          <w:sz w:val="28"/>
        </w:rPr>
      </w:pPr>
      <w:r>
        <w:rPr>
          <w:sz w:val="28"/>
        </w:rPr>
        <w:t>Мощность потребляемая панелью ПВ-ЭЦК</w:t>
      </w:r>
    </w:p>
    <w:p w:rsidR="00AA76D3" w:rsidRDefault="00AA76D3">
      <w:pPr>
        <w:jc w:val="both"/>
        <w:rPr>
          <w:sz w:val="28"/>
        </w:rPr>
      </w:pPr>
    </w:p>
    <w:p w:rsidR="00AA76D3" w:rsidRDefault="00AA76D3">
      <w:pPr>
        <w:jc w:val="both"/>
        <w:rPr>
          <w:sz w:val="28"/>
        </w:rPr>
      </w:pPr>
      <w:r>
        <w:rPr>
          <w:sz w:val="28"/>
        </w:rPr>
        <w:tab/>
        <w:t>Для удобства расчетов составим табл. 5.2.</w:t>
      </w:r>
    </w:p>
    <w:p w:rsidR="00AA76D3" w:rsidRDefault="00AA76D3">
      <w:pPr>
        <w:jc w:val="both"/>
        <w:rPr>
          <w:sz w:val="28"/>
        </w:rPr>
      </w:pPr>
    </w:p>
    <w:p w:rsidR="00AA76D3" w:rsidRDefault="00AA76D3">
      <w:pPr>
        <w:jc w:val="right"/>
        <w:rPr>
          <w:sz w:val="28"/>
        </w:rPr>
      </w:pPr>
      <w:r>
        <w:rPr>
          <w:sz w:val="28"/>
        </w:rPr>
        <w:t>Таблица 5.2.</w:t>
      </w:r>
    </w:p>
    <w:p w:rsidR="00AA76D3" w:rsidRDefault="00AA76D3">
      <w:pPr>
        <w:jc w:val="center"/>
        <w:rPr>
          <w:sz w:val="28"/>
        </w:rPr>
      </w:pPr>
      <w:r>
        <w:rPr>
          <w:sz w:val="28"/>
        </w:rPr>
        <w:t>Загрузка панели ПВ-ЭЦК</w:t>
      </w:r>
    </w:p>
    <w:p w:rsidR="00AA76D3" w:rsidRDefault="00AA76D3">
      <w:pPr>
        <w:jc w:val="center"/>
        <w:rPr>
          <w:sz w:val="28"/>
        </w:rPr>
      </w:pPr>
    </w:p>
    <w:tbl>
      <w:tblPr>
        <w:tblW w:w="0" w:type="auto"/>
        <w:tblInd w:w="-123" w:type="dxa"/>
        <w:tblLayout w:type="fixed"/>
        <w:tblLook w:val="0000" w:firstRow="0" w:lastRow="0" w:firstColumn="0" w:lastColumn="0" w:noHBand="0" w:noVBand="0"/>
      </w:tblPr>
      <w:tblGrid>
        <w:gridCol w:w="817"/>
        <w:gridCol w:w="903"/>
        <w:gridCol w:w="903"/>
        <w:gridCol w:w="903"/>
        <w:gridCol w:w="903"/>
        <w:gridCol w:w="903"/>
        <w:gridCol w:w="903"/>
        <w:gridCol w:w="902"/>
        <w:gridCol w:w="1"/>
        <w:gridCol w:w="903"/>
        <w:gridCol w:w="903"/>
        <w:gridCol w:w="901"/>
        <w:gridCol w:w="2"/>
      </w:tblGrid>
      <w:tr w:rsidR="00AA76D3">
        <w:trPr>
          <w:gridAfter w:val="1"/>
          <w:cantSplit/>
          <w:trHeight w:val="345"/>
        </w:trPr>
        <w:tc>
          <w:tcPr>
            <w:tcW w:w="1720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A76D3" w:rsidRDefault="00AA76D3">
            <w:pPr>
              <w:jc w:val="center"/>
              <w:rPr>
                <w:sz w:val="16"/>
              </w:rPr>
            </w:pPr>
            <w:r>
              <w:rPr>
                <w:sz w:val="16"/>
              </w:rPr>
              <w:t>Наименова</w:t>
            </w:r>
            <w:r>
              <w:rPr>
                <w:sz w:val="16"/>
              </w:rPr>
              <w:softHyphen/>
              <w:t>ние</w:t>
            </w:r>
          </w:p>
          <w:p w:rsidR="00AA76D3" w:rsidRDefault="00AA76D3">
            <w:pPr>
              <w:jc w:val="center"/>
              <w:rPr>
                <w:sz w:val="16"/>
              </w:rPr>
            </w:pPr>
            <w:r>
              <w:rPr>
                <w:sz w:val="16"/>
              </w:rPr>
              <w:t>панелей</w:t>
            </w:r>
          </w:p>
        </w:tc>
        <w:tc>
          <w:tcPr>
            <w:tcW w:w="5417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A76D3" w:rsidRDefault="00AA76D3">
            <w:pPr>
              <w:jc w:val="center"/>
              <w:rPr>
                <w:sz w:val="16"/>
              </w:rPr>
            </w:pPr>
            <w:r>
              <w:rPr>
                <w:sz w:val="16"/>
              </w:rPr>
              <w:t>Средняя загрузка по фазе</w:t>
            </w:r>
          </w:p>
        </w:tc>
        <w:tc>
          <w:tcPr>
            <w:tcW w:w="2708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A76D3" w:rsidRDefault="00AA76D3">
            <w:pPr>
              <w:jc w:val="center"/>
              <w:rPr>
                <w:sz w:val="16"/>
              </w:rPr>
            </w:pPr>
            <w:r>
              <w:rPr>
                <w:sz w:val="16"/>
              </w:rPr>
              <w:t>Расчетная мощность</w:t>
            </w:r>
          </w:p>
        </w:tc>
      </w:tr>
      <w:tr w:rsidR="00AA76D3">
        <w:trPr>
          <w:cantSplit/>
          <w:trHeight w:val="345"/>
        </w:trPr>
        <w:tc>
          <w:tcPr>
            <w:tcW w:w="1720" w:type="dxa"/>
            <w:gridSpan w:val="2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A76D3" w:rsidRDefault="00AA76D3">
            <w:pPr>
              <w:jc w:val="center"/>
              <w:rPr>
                <w:sz w:val="16"/>
              </w:rPr>
            </w:pPr>
          </w:p>
        </w:tc>
        <w:tc>
          <w:tcPr>
            <w:tcW w:w="180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A76D3" w:rsidRDefault="00AA76D3">
            <w:pPr>
              <w:jc w:val="center"/>
              <w:rPr>
                <w:sz w:val="16"/>
              </w:rPr>
            </w:pPr>
            <w:r>
              <w:rPr>
                <w:sz w:val="16"/>
              </w:rPr>
              <w:t>А</w:t>
            </w:r>
          </w:p>
        </w:tc>
        <w:tc>
          <w:tcPr>
            <w:tcW w:w="180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A76D3" w:rsidRDefault="00AA76D3">
            <w:pPr>
              <w:jc w:val="center"/>
              <w:rPr>
                <w:sz w:val="16"/>
              </w:rPr>
            </w:pPr>
            <w:r>
              <w:rPr>
                <w:sz w:val="16"/>
              </w:rPr>
              <w:t>В</w:t>
            </w:r>
          </w:p>
        </w:tc>
        <w:tc>
          <w:tcPr>
            <w:tcW w:w="180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A76D3" w:rsidRDefault="00AA76D3">
            <w:pPr>
              <w:jc w:val="center"/>
              <w:rPr>
                <w:sz w:val="16"/>
              </w:rPr>
            </w:pPr>
            <w:r>
              <w:rPr>
                <w:sz w:val="16"/>
              </w:rPr>
              <w:t>С</w:t>
            </w:r>
          </w:p>
        </w:tc>
        <w:tc>
          <w:tcPr>
            <w:tcW w:w="9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A76D3" w:rsidRDefault="00AA76D3">
            <w:pPr>
              <w:jc w:val="center"/>
              <w:rPr>
                <w:sz w:val="16"/>
              </w:rPr>
            </w:pPr>
            <w:r>
              <w:rPr>
                <w:sz w:val="16"/>
              </w:rPr>
              <w:t>Р,</w:t>
            </w:r>
          </w:p>
        </w:tc>
        <w:tc>
          <w:tcPr>
            <w:tcW w:w="9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A76D3" w:rsidRDefault="00AA76D3">
            <w:pPr>
              <w:jc w:val="center"/>
              <w:rPr>
                <w:sz w:val="16"/>
              </w:rPr>
            </w:pPr>
            <w:r>
              <w:rPr>
                <w:sz w:val="16"/>
                <w:lang w:val="en-US"/>
              </w:rPr>
              <w:t>Q</w:t>
            </w:r>
            <w:r>
              <w:rPr>
                <w:sz w:val="16"/>
              </w:rPr>
              <w:t>,</w:t>
            </w:r>
          </w:p>
        </w:tc>
        <w:tc>
          <w:tcPr>
            <w:tcW w:w="90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A76D3" w:rsidRDefault="00AA76D3">
            <w:pPr>
              <w:jc w:val="center"/>
              <w:rPr>
                <w:sz w:val="16"/>
              </w:rPr>
            </w:pPr>
            <w:r>
              <w:rPr>
                <w:sz w:val="16"/>
                <w:lang w:val="en-US"/>
              </w:rPr>
              <w:t>S</w:t>
            </w:r>
            <w:r>
              <w:rPr>
                <w:sz w:val="16"/>
              </w:rPr>
              <w:t>,</w:t>
            </w:r>
          </w:p>
        </w:tc>
      </w:tr>
      <w:tr w:rsidR="00AA76D3">
        <w:trPr>
          <w:cantSplit/>
          <w:trHeight w:val="345"/>
        </w:trPr>
        <w:tc>
          <w:tcPr>
            <w:tcW w:w="1720" w:type="dxa"/>
            <w:gridSpan w:val="2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AA76D3" w:rsidRDefault="00AA76D3">
            <w:pPr>
              <w:jc w:val="center"/>
              <w:rPr>
                <w:sz w:val="24"/>
              </w:rPr>
            </w:pPr>
          </w:p>
        </w:tc>
        <w:tc>
          <w:tcPr>
            <w:tcW w:w="9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A76D3" w:rsidRDefault="00AA76D3">
            <w:pPr>
              <w:jc w:val="center"/>
              <w:rPr>
                <w:sz w:val="16"/>
              </w:rPr>
            </w:pPr>
            <w:r>
              <w:rPr>
                <w:sz w:val="16"/>
              </w:rPr>
              <w:t>Р, Вт</w:t>
            </w:r>
          </w:p>
        </w:tc>
        <w:tc>
          <w:tcPr>
            <w:tcW w:w="9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A76D3" w:rsidRDefault="00AA76D3">
            <w:pPr>
              <w:jc w:val="center"/>
              <w:rPr>
                <w:sz w:val="16"/>
              </w:rPr>
            </w:pPr>
            <w:r>
              <w:rPr>
                <w:sz w:val="16"/>
                <w:lang w:val="en-US"/>
              </w:rPr>
              <w:t>Q</w:t>
            </w:r>
            <w:r>
              <w:rPr>
                <w:sz w:val="16"/>
              </w:rPr>
              <w:t>,Вар</w:t>
            </w:r>
          </w:p>
        </w:tc>
        <w:tc>
          <w:tcPr>
            <w:tcW w:w="9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A76D3" w:rsidRDefault="00AA76D3">
            <w:pPr>
              <w:jc w:val="center"/>
              <w:rPr>
                <w:sz w:val="16"/>
              </w:rPr>
            </w:pPr>
            <w:r>
              <w:rPr>
                <w:sz w:val="16"/>
              </w:rPr>
              <w:t>Р, Вт</w:t>
            </w:r>
          </w:p>
        </w:tc>
        <w:tc>
          <w:tcPr>
            <w:tcW w:w="9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A76D3" w:rsidRDefault="00AA76D3">
            <w:pPr>
              <w:jc w:val="center"/>
              <w:rPr>
                <w:sz w:val="16"/>
              </w:rPr>
            </w:pPr>
            <w:r>
              <w:rPr>
                <w:sz w:val="16"/>
                <w:lang w:val="en-US"/>
              </w:rPr>
              <w:t>Q</w:t>
            </w:r>
            <w:r>
              <w:rPr>
                <w:sz w:val="16"/>
              </w:rPr>
              <w:t>,Вар</w:t>
            </w:r>
          </w:p>
        </w:tc>
        <w:tc>
          <w:tcPr>
            <w:tcW w:w="9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A76D3" w:rsidRDefault="00AA76D3">
            <w:pPr>
              <w:jc w:val="center"/>
              <w:rPr>
                <w:sz w:val="16"/>
              </w:rPr>
            </w:pPr>
            <w:r>
              <w:rPr>
                <w:sz w:val="16"/>
              </w:rPr>
              <w:t>Р, Вт</w:t>
            </w:r>
          </w:p>
        </w:tc>
        <w:tc>
          <w:tcPr>
            <w:tcW w:w="90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A76D3" w:rsidRDefault="00AA76D3">
            <w:pPr>
              <w:jc w:val="center"/>
              <w:rPr>
                <w:sz w:val="16"/>
              </w:rPr>
            </w:pPr>
            <w:r>
              <w:rPr>
                <w:sz w:val="16"/>
                <w:lang w:val="en-US"/>
              </w:rPr>
              <w:t>Q</w:t>
            </w:r>
            <w:r>
              <w:rPr>
                <w:sz w:val="16"/>
              </w:rPr>
              <w:t>,Вар</w:t>
            </w:r>
          </w:p>
        </w:tc>
        <w:tc>
          <w:tcPr>
            <w:tcW w:w="9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A76D3" w:rsidRDefault="00AA76D3">
            <w:pPr>
              <w:jc w:val="center"/>
              <w:rPr>
                <w:sz w:val="16"/>
              </w:rPr>
            </w:pPr>
            <w:r>
              <w:rPr>
                <w:sz w:val="16"/>
              </w:rPr>
              <w:t>Вт</w:t>
            </w:r>
          </w:p>
        </w:tc>
        <w:tc>
          <w:tcPr>
            <w:tcW w:w="9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A76D3" w:rsidRDefault="00AA76D3">
            <w:pPr>
              <w:jc w:val="center"/>
              <w:rPr>
                <w:sz w:val="16"/>
              </w:rPr>
            </w:pPr>
            <w:r>
              <w:rPr>
                <w:sz w:val="16"/>
              </w:rPr>
              <w:t>Вар</w:t>
            </w:r>
          </w:p>
        </w:tc>
        <w:tc>
          <w:tcPr>
            <w:tcW w:w="90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A76D3" w:rsidRDefault="00AA76D3">
            <w:pPr>
              <w:jc w:val="center"/>
              <w:rPr>
                <w:sz w:val="16"/>
              </w:rPr>
            </w:pPr>
            <w:r>
              <w:rPr>
                <w:sz w:val="16"/>
              </w:rPr>
              <w:t>ВА</w:t>
            </w:r>
          </w:p>
        </w:tc>
      </w:tr>
      <w:tr w:rsidR="00AA76D3">
        <w:tc>
          <w:tcPr>
            <w:tcW w:w="1720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A76D3" w:rsidRDefault="00AA76D3">
            <w:pPr>
              <w:jc w:val="center"/>
              <w:rPr>
                <w:sz w:val="16"/>
              </w:rPr>
            </w:pPr>
            <w:r>
              <w:rPr>
                <w:sz w:val="16"/>
              </w:rPr>
              <w:t>Пр–ЭЦК</w:t>
            </w:r>
          </w:p>
        </w:tc>
        <w:tc>
          <w:tcPr>
            <w:tcW w:w="903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76D3" w:rsidRDefault="00AA76D3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0,862</w:t>
            </w:r>
          </w:p>
        </w:tc>
        <w:tc>
          <w:tcPr>
            <w:tcW w:w="9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6D3" w:rsidRDefault="00AA76D3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0,658</w:t>
            </w:r>
          </w:p>
        </w:tc>
        <w:tc>
          <w:tcPr>
            <w:tcW w:w="9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6D3" w:rsidRDefault="00AA76D3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0,76</w:t>
            </w:r>
          </w:p>
        </w:tc>
        <w:tc>
          <w:tcPr>
            <w:tcW w:w="9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6D3" w:rsidRDefault="00AA76D3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0,51</w:t>
            </w:r>
          </w:p>
        </w:tc>
        <w:tc>
          <w:tcPr>
            <w:tcW w:w="9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6D3" w:rsidRDefault="00AA76D3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0,642</w:t>
            </w:r>
          </w:p>
        </w:tc>
        <w:tc>
          <w:tcPr>
            <w:tcW w:w="90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6D3" w:rsidRDefault="00AA76D3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0,518</w:t>
            </w:r>
          </w:p>
        </w:tc>
        <w:tc>
          <w:tcPr>
            <w:tcW w:w="9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6D3" w:rsidRDefault="00AA76D3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1,82</w:t>
            </w:r>
          </w:p>
        </w:tc>
        <w:tc>
          <w:tcPr>
            <w:tcW w:w="9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6D3" w:rsidRDefault="00AA76D3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1,75</w:t>
            </w:r>
          </w:p>
        </w:tc>
        <w:tc>
          <w:tcPr>
            <w:tcW w:w="903" w:type="dxa"/>
            <w:gridSpan w:val="2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A76D3" w:rsidRDefault="00AA76D3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2,52</w:t>
            </w:r>
          </w:p>
        </w:tc>
      </w:tr>
      <w:tr w:rsidR="00AA76D3">
        <w:tc>
          <w:tcPr>
            <w:tcW w:w="172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A76D3" w:rsidRDefault="00AA76D3">
            <w:pPr>
              <w:jc w:val="center"/>
              <w:rPr>
                <w:sz w:val="16"/>
              </w:rPr>
            </w:pPr>
            <w:r>
              <w:rPr>
                <w:sz w:val="16"/>
              </w:rPr>
              <w:t>ПВП–ЭЦК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76D3" w:rsidRDefault="00AA76D3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0,177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6D3" w:rsidRDefault="00AA76D3">
            <w:pPr>
              <w:jc w:val="center"/>
              <w:rPr>
                <w:sz w:val="24"/>
                <w:lang w:val="en-US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6D3" w:rsidRDefault="00AA76D3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0,177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6D3" w:rsidRDefault="00AA76D3">
            <w:pPr>
              <w:jc w:val="center"/>
              <w:rPr>
                <w:sz w:val="24"/>
                <w:lang w:val="en-US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6D3" w:rsidRDefault="00AA76D3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0,177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6D3" w:rsidRDefault="00AA76D3">
            <w:pPr>
              <w:jc w:val="center"/>
              <w:rPr>
                <w:sz w:val="24"/>
                <w:lang w:val="en-US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6D3" w:rsidRDefault="00AA76D3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0,531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6D3" w:rsidRDefault="00AA76D3">
            <w:pPr>
              <w:jc w:val="center"/>
              <w:rPr>
                <w:sz w:val="24"/>
                <w:lang w:val="en-US"/>
              </w:rPr>
            </w:pP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A76D3" w:rsidRDefault="00AA76D3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0,531</w:t>
            </w:r>
          </w:p>
        </w:tc>
      </w:tr>
      <w:tr w:rsidR="00AA76D3">
        <w:tc>
          <w:tcPr>
            <w:tcW w:w="172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A76D3" w:rsidRDefault="00AA76D3">
            <w:pPr>
              <w:jc w:val="center"/>
              <w:rPr>
                <w:sz w:val="16"/>
              </w:rPr>
            </w:pPr>
            <w:r>
              <w:rPr>
                <w:sz w:val="16"/>
              </w:rPr>
              <w:t>ПСП–ЭЦК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76D3" w:rsidRDefault="00AA76D3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1,02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6D3" w:rsidRDefault="00AA76D3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0,61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6D3" w:rsidRDefault="00AA76D3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1,02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6D3" w:rsidRDefault="00AA76D3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0,61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6D3" w:rsidRDefault="00AA76D3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1,02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6D3" w:rsidRDefault="00AA76D3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0,61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6D3" w:rsidRDefault="00AA76D3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3,068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6D3" w:rsidRDefault="00AA76D3">
            <w:pPr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1,838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A76D3" w:rsidRDefault="00AA76D3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3,58</w:t>
            </w:r>
          </w:p>
        </w:tc>
      </w:tr>
      <w:tr w:rsidR="00AA76D3">
        <w:tc>
          <w:tcPr>
            <w:tcW w:w="172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A76D3" w:rsidRDefault="00AA76D3">
            <w:pPr>
              <w:jc w:val="center"/>
              <w:rPr>
                <w:sz w:val="16"/>
              </w:rPr>
            </w:pPr>
            <w:r>
              <w:rPr>
                <w:sz w:val="16"/>
              </w:rPr>
              <w:t>ПП–25ЭЦК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76D3" w:rsidRDefault="00AA76D3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0,39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6D3" w:rsidRDefault="00AA76D3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0,55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6D3" w:rsidRDefault="00AA76D3">
            <w:pPr>
              <w:jc w:val="center"/>
              <w:rPr>
                <w:sz w:val="24"/>
                <w:lang w:val="en-US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6D3" w:rsidRDefault="00AA76D3">
            <w:pPr>
              <w:jc w:val="center"/>
              <w:rPr>
                <w:sz w:val="24"/>
                <w:lang w:val="en-US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6D3" w:rsidRDefault="00AA76D3">
            <w:pPr>
              <w:jc w:val="center"/>
              <w:rPr>
                <w:sz w:val="24"/>
                <w:lang w:val="en-US"/>
              </w:rPr>
            </w:pP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6D3" w:rsidRDefault="00AA76D3">
            <w:pPr>
              <w:jc w:val="center"/>
              <w:rPr>
                <w:sz w:val="24"/>
                <w:lang w:val="en-US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6D3" w:rsidRDefault="00AA76D3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0,39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6D3" w:rsidRDefault="00AA76D3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0,55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A76D3" w:rsidRDefault="00AA76D3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0,647</w:t>
            </w:r>
          </w:p>
        </w:tc>
      </w:tr>
      <w:tr w:rsidR="00AA76D3">
        <w:trPr>
          <w:cantSplit/>
        </w:trPr>
        <w:tc>
          <w:tcPr>
            <w:tcW w:w="172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A76D3" w:rsidRDefault="00AA76D3">
            <w:pPr>
              <w:jc w:val="center"/>
              <w:rPr>
                <w:sz w:val="16"/>
              </w:rPr>
            </w:pPr>
            <w:r>
              <w:rPr>
                <w:sz w:val="16"/>
              </w:rPr>
              <w:t>итого по ЭЦ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76D3" w:rsidRDefault="00AA76D3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2,45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6D3" w:rsidRDefault="00AA76D3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1,818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6D3" w:rsidRDefault="00AA76D3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1,96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6D3" w:rsidRDefault="00AA76D3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1,181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6D3" w:rsidRDefault="00AA76D3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1,839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6D3" w:rsidRDefault="00AA76D3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1,128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6D3" w:rsidRDefault="00AA76D3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5,81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6D3" w:rsidRDefault="00AA76D3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4,138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A76D3" w:rsidRDefault="00AA76D3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7,278</w:t>
            </w:r>
          </w:p>
        </w:tc>
      </w:tr>
      <w:tr w:rsidR="00AA76D3">
        <w:trPr>
          <w:cantSplit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A76D3" w:rsidRDefault="00AA76D3">
            <w:pPr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ПВ–ЭЦК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A76D3" w:rsidRDefault="00AA76D3">
            <w:pPr>
              <w:jc w:val="center"/>
              <w:rPr>
                <w:sz w:val="16"/>
              </w:rPr>
            </w:pPr>
            <w:r>
              <w:rPr>
                <w:sz w:val="16"/>
              </w:rPr>
              <w:t>Нагрузка</w:t>
            </w:r>
          </w:p>
          <w:p w:rsidR="00AA76D3" w:rsidRDefault="00AA76D3">
            <w:pPr>
              <w:jc w:val="center"/>
              <w:rPr>
                <w:sz w:val="16"/>
              </w:rPr>
            </w:pPr>
            <w:r>
              <w:rPr>
                <w:sz w:val="16"/>
              </w:rPr>
              <w:t>С ГП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76D3" w:rsidRDefault="00AA76D3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1,63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6D3" w:rsidRDefault="00AA76D3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0,8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6D3" w:rsidRDefault="00AA76D3">
            <w:pPr>
              <w:jc w:val="center"/>
              <w:rPr>
                <w:sz w:val="24"/>
              </w:rPr>
            </w:pPr>
            <w:r>
              <w:rPr>
                <w:sz w:val="24"/>
              </w:rPr>
              <w:t>1,63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6D3" w:rsidRDefault="00AA76D3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0,8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6D3" w:rsidRDefault="00AA76D3">
            <w:pPr>
              <w:jc w:val="center"/>
              <w:rPr>
                <w:sz w:val="24"/>
              </w:rPr>
            </w:pPr>
            <w:r>
              <w:rPr>
                <w:sz w:val="24"/>
              </w:rPr>
              <w:t>1,63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6D3" w:rsidRDefault="00AA76D3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0,8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6D3" w:rsidRDefault="00AA76D3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4,9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6D3" w:rsidRDefault="00AA76D3">
            <w:pPr>
              <w:jc w:val="center"/>
              <w:rPr>
                <w:sz w:val="24"/>
              </w:rPr>
            </w:pPr>
            <w:r>
              <w:rPr>
                <w:sz w:val="24"/>
              </w:rPr>
              <w:t>2,4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A76D3" w:rsidRDefault="00AA76D3">
            <w:pPr>
              <w:jc w:val="center"/>
              <w:rPr>
                <w:sz w:val="24"/>
              </w:rPr>
            </w:pPr>
            <w:r>
              <w:rPr>
                <w:sz w:val="24"/>
              </w:rPr>
              <w:t>5,45</w:t>
            </w:r>
          </w:p>
        </w:tc>
      </w:tr>
      <w:tr w:rsidR="00AA76D3">
        <w:trPr>
          <w:cantSplit/>
        </w:trPr>
        <w:tc>
          <w:tcPr>
            <w:tcW w:w="817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6D3" w:rsidRDefault="00AA76D3">
            <w:pPr>
              <w:jc w:val="center"/>
              <w:rPr>
                <w:sz w:val="16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A76D3" w:rsidRDefault="00AA76D3">
            <w:pPr>
              <w:jc w:val="center"/>
              <w:rPr>
                <w:sz w:val="16"/>
              </w:rPr>
            </w:pPr>
            <w:r>
              <w:rPr>
                <w:sz w:val="16"/>
              </w:rPr>
              <w:t>На</w:t>
            </w:r>
            <w:r>
              <w:rPr>
                <w:sz w:val="16"/>
              </w:rPr>
              <w:softHyphen/>
              <w:t>грузка без ГП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76D3" w:rsidRDefault="00AA76D3">
            <w:pPr>
              <w:jc w:val="center"/>
              <w:rPr>
                <w:sz w:val="24"/>
              </w:rPr>
            </w:pPr>
            <w:r>
              <w:rPr>
                <w:sz w:val="24"/>
              </w:rPr>
              <w:t>6,37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6D3" w:rsidRDefault="00AA76D3">
            <w:pPr>
              <w:jc w:val="center"/>
              <w:rPr>
                <w:sz w:val="24"/>
              </w:rPr>
            </w:pPr>
            <w:r>
              <w:rPr>
                <w:sz w:val="24"/>
              </w:rPr>
              <w:t>4,13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6D3" w:rsidRDefault="00AA76D3">
            <w:pPr>
              <w:jc w:val="center"/>
              <w:rPr>
                <w:sz w:val="24"/>
              </w:rPr>
            </w:pPr>
            <w:r>
              <w:rPr>
                <w:sz w:val="24"/>
              </w:rPr>
              <w:t>6,37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6D3" w:rsidRDefault="00AA76D3">
            <w:pPr>
              <w:jc w:val="center"/>
              <w:rPr>
                <w:sz w:val="24"/>
              </w:rPr>
            </w:pPr>
            <w:r>
              <w:rPr>
                <w:sz w:val="24"/>
              </w:rPr>
              <w:t>4,13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6D3" w:rsidRDefault="00AA76D3">
            <w:pPr>
              <w:jc w:val="center"/>
              <w:rPr>
                <w:sz w:val="24"/>
              </w:rPr>
            </w:pPr>
            <w:r>
              <w:rPr>
                <w:sz w:val="24"/>
              </w:rPr>
              <w:t>6,37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6D3" w:rsidRDefault="00AA76D3">
            <w:pPr>
              <w:jc w:val="center"/>
              <w:rPr>
                <w:sz w:val="24"/>
              </w:rPr>
            </w:pPr>
            <w:r>
              <w:rPr>
                <w:sz w:val="24"/>
              </w:rPr>
              <w:t>4,13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6D3" w:rsidRDefault="00AA76D3">
            <w:pPr>
              <w:jc w:val="center"/>
              <w:rPr>
                <w:sz w:val="24"/>
              </w:rPr>
            </w:pPr>
            <w:r>
              <w:rPr>
                <w:sz w:val="24"/>
              </w:rPr>
              <w:t>19,1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6D3" w:rsidRDefault="00AA76D3">
            <w:pPr>
              <w:jc w:val="center"/>
              <w:rPr>
                <w:sz w:val="24"/>
              </w:rPr>
            </w:pPr>
            <w:r>
              <w:rPr>
                <w:sz w:val="24"/>
              </w:rPr>
              <w:t>12,4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A76D3" w:rsidRDefault="00AA76D3">
            <w:pPr>
              <w:jc w:val="center"/>
              <w:rPr>
                <w:sz w:val="24"/>
              </w:rPr>
            </w:pPr>
            <w:r>
              <w:rPr>
                <w:sz w:val="24"/>
              </w:rPr>
              <w:t>22,8</w:t>
            </w:r>
          </w:p>
        </w:tc>
      </w:tr>
      <w:tr w:rsidR="00AA76D3">
        <w:trPr>
          <w:cantSplit/>
          <w:trHeight w:val="541"/>
        </w:trPr>
        <w:tc>
          <w:tcPr>
            <w:tcW w:w="817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6D3" w:rsidRDefault="00AA76D3">
            <w:pPr>
              <w:jc w:val="center"/>
              <w:rPr>
                <w:sz w:val="16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A76D3" w:rsidRDefault="00AA76D3">
            <w:pPr>
              <w:jc w:val="center"/>
              <w:rPr>
                <w:sz w:val="16"/>
              </w:rPr>
            </w:pPr>
            <w:r>
              <w:rPr>
                <w:sz w:val="16"/>
              </w:rPr>
              <w:t>Связь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76D3" w:rsidRDefault="00AA76D3">
            <w:pPr>
              <w:jc w:val="center"/>
              <w:rPr>
                <w:sz w:val="24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6D3" w:rsidRDefault="00AA76D3">
            <w:pPr>
              <w:jc w:val="center"/>
              <w:rPr>
                <w:sz w:val="24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6D3" w:rsidRDefault="00AA76D3">
            <w:pPr>
              <w:jc w:val="center"/>
              <w:rPr>
                <w:sz w:val="24"/>
              </w:rPr>
            </w:pPr>
            <w:r>
              <w:rPr>
                <w:sz w:val="24"/>
              </w:rPr>
              <w:t>1,81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6D3" w:rsidRDefault="00AA76D3">
            <w:pPr>
              <w:jc w:val="center"/>
              <w:rPr>
                <w:sz w:val="24"/>
              </w:rPr>
            </w:pPr>
            <w:r>
              <w:rPr>
                <w:sz w:val="24"/>
              </w:rPr>
              <w:t>1,71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6D3" w:rsidRDefault="00AA76D3">
            <w:pPr>
              <w:jc w:val="center"/>
              <w:rPr>
                <w:sz w:val="24"/>
              </w:rPr>
            </w:pPr>
            <w:r>
              <w:rPr>
                <w:sz w:val="24"/>
              </w:rPr>
              <w:t>1,81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6D3" w:rsidRDefault="00AA76D3">
            <w:pPr>
              <w:jc w:val="center"/>
              <w:rPr>
                <w:sz w:val="24"/>
              </w:rPr>
            </w:pPr>
            <w:r>
              <w:rPr>
                <w:sz w:val="24"/>
              </w:rPr>
              <w:t>1,71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6D3" w:rsidRDefault="00AA76D3">
            <w:pPr>
              <w:jc w:val="center"/>
              <w:rPr>
                <w:sz w:val="24"/>
              </w:rPr>
            </w:pPr>
            <w:r>
              <w:rPr>
                <w:sz w:val="24"/>
              </w:rPr>
              <w:t>3,62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6D3" w:rsidRDefault="00AA76D3">
            <w:pPr>
              <w:jc w:val="center"/>
              <w:rPr>
                <w:sz w:val="24"/>
              </w:rPr>
            </w:pPr>
            <w:r>
              <w:rPr>
                <w:sz w:val="24"/>
              </w:rPr>
              <w:t>3,42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A76D3" w:rsidRDefault="00AA76D3">
            <w:pPr>
              <w:jc w:val="center"/>
              <w:rPr>
                <w:sz w:val="24"/>
              </w:rPr>
            </w:pPr>
            <w:r>
              <w:rPr>
                <w:sz w:val="24"/>
              </w:rPr>
              <w:t>5,06</w:t>
            </w:r>
          </w:p>
        </w:tc>
      </w:tr>
      <w:tr w:rsidR="00AA76D3">
        <w:tc>
          <w:tcPr>
            <w:tcW w:w="1720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A76D3" w:rsidRDefault="00AA76D3">
            <w:pPr>
              <w:jc w:val="center"/>
              <w:rPr>
                <w:sz w:val="16"/>
              </w:rPr>
            </w:pPr>
            <w:r>
              <w:rPr>
                <w:sz w:val="16"/>
              </w:rPr>
              <w:t>Итого по ПВ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vAlign w:val="center"/>
          </w:tcPr>
          <w:p w:rsidR="00AA76D3" w:rsidRDefault="00AA76D3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10,45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A76D3" w:rsidRDefault="00AA76D3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6,748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A76D3" w:rsidRDefault="00AA76D3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11,77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A76D3" w:rsidRDefault="00AA76D3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7,84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A76D3" w:rsidRDefault="00AA76D3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11,649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A76D3" w:rsidRDefault="00AA76D3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7,768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A76D3" w:rsidRDefault="00AA76D3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33,43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A76D3" w:rsidRDefault="00AA76D3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22,358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A76D3" w:rsidRDefault="00AA76D3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40,588</w:t>
            </w:r>
          </w:p>
        </w:tc>
      </w:tr>
    </w:tbl>
    <w:p w:rsidR="00AA76D3" w:rsidRDefault="00AA76D3">
      <w:pPr>
        <w:jc w:val="center"/>
        <w:rPr>
          <w:b/>
          <w:sz w:val="24"/>
        </w:rPr>
      </w:pPr>
    </w:p>
    <w:p w:rsidR="00AA76D3" w:rsidRDefault="00AA76D3">
      <w:pPr>
        <w:jc w:val="both"/>
        <w:rPr>
          <w:sz w:val="28"/>
        </w:rPr>
      </w:pPr>
      <w:r>
        <w:rPr>
          <w:sz w:val="28"/>
        </w:rPr>
        <w:tab/>
        <w:t>Находим самую загруженную фазу панели ПВ-ЭЦК:</w:t>
      </w:r>
    </w:p>
    <w:p w:rsidR="00AA76D3" w:rsidRDefault="00AA76D3">
      <w:pPr>
        <w:jc w:val="both"/>
        <w:rPr>
          <w:sz w:val="28"/>
        </w:rPr>
      </w:pPr>
      <w:r>
        <w:rPr>
          <w:i/>
          <w:sz w:val="28"/>
          <w:lang w:val="en-US"/>
        </w:rPr>
        <w:t xml:space="preserve">Sa=12,44 </w:t>
      </w:r>
      <w:r>
        <w:rPr>
          <w:i/>
          <w:sz w:val="28"/>
        </w:rPr>
        <w:t>кВА</w:t>
      </w:r>
      <w:r>
        <w:rPr>
          <w:sz w:val="28"/>
        </w:rPr>
        <w:t>;</w:t>
      </w:r>
    </w:p>
    <w:p w:rsidR="00AA76D3" w:rsidRDefault="00AA76D3">
      <w:pPr>
        <w:jc w:val="both"/>
        <w:rPr>
          <w:sz w:val="28"/>
          <w:lang w:val="en-US"/>
        </w:rPr>
      </w:pPr>
      <w:r>
        <w:rPr>
          <w:i/>
          <w:sz w:val="28"/>
          <w:lang w:val="en-US"/>
        </w:rPr>
        <w:t>Sb=14,14</w:t>
      </w:r>
      <w:r>
        <w:rPr>
          <w:i/>
          <w:sz w:val="28"/>
        </w:rPr>
        <w:t xml:space="preserve"> кВА</w:t>
      </w:r>
      <w:r>
        <w:rPr>
          <w:sz w:val="28"/>
          <w:lang w:val="en-US"/>
        </w:rPr>
        <w:t>;</w:t>
      </w:r>
    </w:p>
    <w:p w:rsidR="00AA76D3" w:rsidRDefault="00AA76D3">
      <w:pPr>
        <w:jc w:val="both"/>
        <w:rPr>
          <w:sz w:val="28"/>
        </w:rPr>
      </w:pPr>
      <w:r>
        <w:rPr>
          <w:i/>
          <w:sz w:val="28"/>
          <w:lang w:val="en-US"/>
        </w:rPr>
        <w:t xml:space="preserve">Sc= 14,001 </w:t>
      </w:r>
      <w:r>
        <w:rPr>
          <w:i/>
          <w:sz w:val="28"/>
        </w:rPr>
        <w:t>кВА.</w:t>
      </w:r>
    </w:p>
    <w:p w:rsidR="00AA76D3" w:rsidRDefault="00AA76D3">
      <w:pPr>
        <w:jc w:val="both"/>
        <w:rPr>
          <w:sz w:val="28"/>
        </w:rPr>
      </w:pPr>
    </w:p>
    <w:p w:rsidR="00AA76D3" w:rsidRDefault="00AA76D3">
      <w:pPr>
        <w:jc w:val="both"/>
        <w:rPr>
          <w:sz w:val="28"/>
        </w:rPr>
      </w:pPr>
      <w:r>
        <w:rPr>
          <w:sz w:val="28"/>
        </w:rPr>
        <w:tab/>
        <w:t>По самой загруженной фазе определяем ток плавкой вставки: 6</w:t>
      </w:r>
      <w:r>
        <w:rPr>
          <w:sz w:val="28"/>
          <w:lang w:val="en-US"/>
        </w:rPr>
        <w:t xml:space="preserve">4,27 </w:t>
      </w:r>
      <w:r>
        <w:rPr>
          <w:sz w:val="28"/>
        </w:rPr>
        <w:t>А; дан</w:t>
      </w:r>
      <w:r>
        <w:rPr>
          <w:sz w:val="28"/>
        </w:rPr>
        <w:softHyphen/>
        <w:t>ному значению тока плавкой вставки соответствует плавкая вставка на 80 А.</w:t>
      </w:r>
    </w:p>
    <w:p w:rsidR="00AA76D3" w:rsidRDefault="00AA76D3">
      <w:pPr>
        <w:jc w:val="both"/>
        <w:rPr>
          <w:sz w:val="28"/>
        </w:rPr>
      </w:pPr>
      <w:r>
        <w:rPr>
          <w:sz w:val="28"/>
        </w:rPr>
        <w:tab/>
        <w:t>Определяем мощность дизель-генератора, для этого отнимем активную мощность нагрузки не гарантированного питания, от полной активной мощно</w:t>
      </w:r>
      <w:r>
        <w:rPr>
          <w:sz w:val="28"/>
        </w:rPr>
        <w:softHyphen/>
        <w:t>сти, получаем мощность ДГА –14,3 кВт, следовательно выбираем ДГА-2Э16А3.</w:t>
      </w:r>
    </w:p>
    <w:p w:rsidR="00AA76D3" w:rsidRDefault="00AA76D3">
      <w:pPr>
        <w:jc w:val="both"/>
        <w:rPr>
          <w:sz w:val="28"/>
        </w:rPr>
      </w:pPr>
      <w:r>
        <w:rPr>
          <w:sz w:val="28"/>
        </w:rPr>
        <w:tab/>
        <w:t>Структурная схема электропитающей установки приведена в прил.3.</w:t>
      </w:r>
    </w:p>
    <w:p w:rsidR="00AA76D3" w:rsidRDefault="00AA76D3">
      <w:pPr>
        <w:jc w:val="both"/>
        <w:rPr>
          <w:sz w:val="28"/>
        </w:rPr>
      </w:pPr>
    </w:p>
    <w:p w:rsidR="00AA76D3" w:rsidRDefault="00AA76D3">
      <w:pPr>
        <w:jc w:val="both"/>
        <w:rPr>
          <w:sz w:val="28"/>
        </w:rPr>
      </w:pPr>
    </w:p>
    <w:p w:rsidR="00AA76D3" w:rsidRDefault="00AA76D3">
      <w:pPr>
        <w:jc w:val="both"/>
        <w:rPr>
          <w:sz w:val="28"/>
        </w:rPr>
      </w:pPr>
    </w:p>
    <w:p w:rsidR="00AA76D3" w:rsidRDefault="00AA76D3">
      <w:pPr>
        <w:jc w:val="both"/>
        <w:rPr>
          <w:sz w:val="28"/>
        </w:rPr>
      </w:pPr>
    </w:p>
    <w:p w:rsidR="00AA76D3" w:rsidRDefault="00AA76D3">
      <w:pPr>
        <w:jc w:val="both"/>
        <w:rPr>
          <w:sz w:val="28"/>
        </w:rPr>
      </w:pPr>
    </w:p>
    <w:p w:rsidR="00AA76D3" w:rsidRDefault="00AA76D3">
      <w:pPr>
        <w:jc w:val="both"/>
        <w:rPr>
          <w:sz w:val="28"/>
        </w:rPr>
      </w:pPr>
    </w:p>
    <w:p w:rsidR="00AA76D3" w:rsidRDefault="00AA76D3">
      <w:pPr>
        <w:jc w:val="both"/>
        <w:rPr>
          <w:sz w:val="28"/>
        </w:rPr>
      </w:pPr>
    </w:p>
    <w:p w:rsidR="00AA76D3" w:rsidRDefault="00AA76D3">
      <w:pPr>
        <w:jc w:val="both"/>
        <w:rPr>
          <w:sz w:val="28"/>
          <w:lang w:val="en-US"/>
        </w:rPr>
      </w:pPr>
    </w:p>
    <w:p w:rsidR="00AA76D3" w:rsidRDefault="00AA76D3">
      <w:pPr>
        <w:jc w:val="both"/>
        <w:rPr>
          <w:sz w:val="28"/>
          <w:lang w:val="en-US"/>
        </w:rPr>
      </w:pPr>
    </w:p>
    <w:p w:rsidR="00AA76D3" w:rsidRDefault="00AA76D3">
      <w:pPr>
        <w:jc w:val="both"/>
        <w:rPr>
          <w:sz w:val="28"/>
          <w:lang w:val="en-US"/>
        </w:rPr>
      </w:pPr>
    </w:p>
    <w:p w:rsidR="00AA76D3" w:rsidRDefault="00AA76D3">
      <w:pPr>
        <w:jc w:val="both"/>
        <w:rPr>
          <w:sz w:val="28"/>
        </w:rPr>
      </w:pPr>
    </w:p>
    <w:p w:rsidR="00AA76D3" w:rsidRDefault="00AA76D3">
      <w:pPr>
        <w:jc w:val="both"/>
        <w:rPr>
          <w:sz w:val="28"/>
        </w:rPr>
      </w:pPr>
    </w:p>
    <w:p w:rsidR="00AA76D3" w:rsidRDefault="00AA76D3">
      <w:pPr>
        <w:numPr>
          <w:ilvl w:val="0"/>
          <w:numId w:val="25"/>
        </w:numPr>
        <w:jc w:val="center"/>
        <w:rPr>
          <w:sz w:val="28"/>
        </w:rPr>
      </w:pPr>
      <w:r>
        <w:rPr>
          <w:sz w:val="28"/>
        </w:rPr>
        <w:t>БЛОЧНАЯ МАРШРУТНО-РЕЛЕЙНАЯ ЦЕНТРАЛИЗАЦИЯ</w:t>
      </w:r>
    </w:p>
    <w:p w:rsidR="00AA76D3" w:rsidRDefault="00AA76D3">
      <w:pPr>
        <w:jc w:val="both"/>
        <w:rPr>
          <w:sz w:val="28"/>
        </w:rPr>
      </w:pPr>
    </w:p>
    <w:p w:rsidR="00AA76D3" w:rsidRDefault="00AA76D3">
      <w:pPr>
        <w:numPr>
          <w:ilvl w:val="0"/>
          <w:numId w:val="26"/>
        </w:numPr>
        <w:jc w:val="both"/>
        <w:rPr>
          <w:sz w:val="28"/>
        </w:rPr>
      </w:pPr>
      <w:r>
        <w:rPr>
          <w:sz w:val="28"/>
        </w:rPr>
        <w:t>Основные положения</w:t>
      </w:r>
    </w:p>
    <w:p w:rsidR="00AA76D3" w:rsidRDefault="00AA76D3">
      <w:pPr>
        <w:spacing w:before="120"/>
        <w:ind w:firstLine="851"/>
        <w:jc w:val="both"/>
        <w:rPr>
          <w:sz w:val="28"/>
        </w:rPr>
      </w:pPr>
      <w:r>
        <w:rPr>
          <w:sz w:val="28"/>
        </w:rPr>
        <w:t>Блочная маршрутно-релейная централизация (БМРЦ) нашла широк</w:t>
      </w:r>
      <w:r>
        <w:rPr>
          <w:sz w:val="28"/>
        </w:rPr>
        <w:softHyphen/>
        <w:t>ое примене</w:t>
      </w:r>
      <w:r>
        <w:rPr>
          <w:sz w:val="28"/>
        </w:rPr>
        <w:softHyphen/>
        <w:t>ние на участковых, сортировочных и промежуточных ста</w:t>
      </w:r>
      <w:r>
        <w:rPr>
          <w:sz w:val="28"/>
        </w:rPr>
        <w:softHyphen/>
        <w:t>нций  с чис</w:t>
      </w:r>
      <w:r>
        <w:rPr>
          <w:sz w:val="28"/>
        </w:rPr>
        <w:softHyphen/>
        <w:t>лом стрелок более 30 и значительным объемом поездной и маневровой работы.</w:t>
      </w:r>
    </w:p>
    <w:p w:rsidR="00AA76D3" w:rsidRDefault="00AA76D3">
      <w:pPr>
        <w:ind w:firstLine="851"/>
        <w:jc w:val="both"/>
        <w:rPr>
          <w:sz w:val="28"/>
        </w:rPr>
      </w:pPr>
      <w:r>
        <w:rPr>
          <w:sz w:val="28"/>
        </w:rPr>
        <w:t>Примерно 70 % всей аппаратуры БМРЦ размещается в функциональных блоках, которые в виде типовых конструкций с законченным монтажом изго</w:t>
      </w:r>
      <w:r>
        <w:rPr>
          <w:sz w:val="28"/>
        </w:rPr>
        <w:softHyphen/>
        <w:t>тавливают на заводах. Схемы БМРЦ для станций с любым числом стрелок и светофоров собирают, соединяя между собой наборные и исполнительные блоки в соответствии с топологией однониточного плана станции.  Блочное по</w:t>
      </w:r>
      <w:r>
        <w:rPr>
          <w:sz w:val="28"/>
        </w:rPr>
        <w:softHyphen/>
        <w:t>строение электрической централизации позволяет упростить проектирование устройств, сократить сроки монтажных работ, улучшить ремонтопригодность при эксплуатации действующих установок.</w:t>
      </w:r>
    </w:p>
    <w:p w:rsidR="00AA76D3" w:rsidRDefault="00AA76D3">
      <w:pPr>
        <w:ind w:firstLine="851"/>
        <w:jc w:val="both"/>
        <w:rPr>
          <w:sz w:val="28"/>
        </w:rPr>
      </w:pPr>
      <w:r>
        <w:rPr>
          <w:sz w:val="28"/>
        </w:rPr>
        <w:t>Аппаратура БМРЦ и электропитающие устройства размещаются, как правило, в специальном здании (пост ЭЦ). Основными помещениями поста ЭЦ являются: аппаратная, релейная, зарядная, аккумуляторная, связевая и др. В ап</w:t>
      </w:r>
      <w:r>
        <w:rPr>
          <w:sz w:val="28"/>
        </w:rPr>
        <w:softHyphen/>
        <w:t>паратной за пультом управления работает дежурный по станции. В качестве пульта управления пр</w:t>
      </w:r>
      <w:r>
        <w:rPr>
          <w:sz w:val="28"/>
        </w:rPr>
        <w:softHyphen/>
        <w:t>именяют пульт-табло или пульт-манипулятор и выносное табло.</w:t>
      </w:r>
    </w:p>
    <w:p w:rsidR="00AA76D3" w:rsidRDefault="00AA76D3">
      <w:pPr>
        <w:ind w:firstLine="851"/>
        <w:jc w:val="both"/>
        <w:rPr>
          <w:sz w:val="28"/>
        </w:rPr>
      </w:pPr>
      <w:r>
        <w:rPr>
          <w:sz w:val="28"/>
        </w:rPr>
        <w:t xml:space="preserve"> В системе БМРЦ используют маршрутное управление стрелками</w:t>
      </w:r>
      <w:r>
        <w:rPr>
          <w:sz w:val="28"/>
        </w:rPr>
        <w:softHyphen/>
        <w:t xml:space="preserve"> и сиг</w:t>
      </w:r>
      <w:r>
        <w:rPr>
          <w:sz w:val="28"/>
        </w:rPr>
        <w:softHyphen/>
        <w:t>налами, при котором основной маршрут любой сложности устанавливается по</w:t>
      </w:r>
      <w:r>
        <w:rPr>
          <w:sz w:val="28"/>
        </w:rPr>
        <w:softHyphen/>
        <w:t>следовательным нажатием кнопок начала и конца маршрута, после чего автома</w:t>
      </w:r>
      <w:r>
        <w:rPr>
          <w:sz w:val="28"/>
        </w:rPr>
        <w:softHyphen/>
        <w:t>тически переводятся ходовые и охранные стрелки, а затем открывается свето</w:t>
      </w:r>
      <w:r>
        <w:rPr>
          <w:sz w:val="28"/>
        </w:rPr>
        <w:softHyphen/>
        <w:t>фор.</w:t>
      </w:r>
    </w:p>
    <w:p w:rsidR="00AA76D3" w:rsidRDefault="00AA76D3">
      <w:pPr>
        <w:ind w:firstLine="851"/>
        <w:jc w:val="both"/>
        <w:rPr>
          <w:sz w:val="28"/>
        </w:rPr>
      </w:pPr>
      <w:r>
        <w:rPr>
          <w:sz w:val="28"/>
        </w:rPr>
        <w:t>Маршрут называется, основным, если он позволяет выполнить поездные или маневровые передвижения от начала до конца маршрута по кратчайшему расстоянию, с наибольшей скоростью и наименьшим количеством</w:t>
      </w:r>
      <w:r>
        <w:rPr>
          <w:sz w:val="28"/>
        </w:rPr>
        <w:softHyphen/>
        <w:t xml:space="preserve"> враждебных маршрутов.</w:t>
      </w:r>
    </w:p>
    <w:p w:rsidR="00AA76D3" w:rsidRDefault="00AA76D3">
      <w:pPr>
        <w:ind w:firstLine="851"/>
        <w:jc w:val="both"/>
        <w:rPr>
          <w:sz w:val="28"/>
        </w:rPr>
      </w:pPr>
      <w:r>
        <w:rPr>
          <w:sz w:val="28"/>
        </w:rPr>
        <w:t>Вариантные маршруты имеют одинаковые</w:t>
      </w:r>
      <w:r>
        <w:rPr>
          <w:sz w:val="28"/>
        </w:rPr>
        <w:softHyphen/>
        <w:t xml:space="preserve"> с основным начало и ко</w:t>
      </w:r>
      <w:r>
        <w:rPr>
          <w:sz w:val="28"/>
        </w:rPr>
        <w:softHyphen/>
        <w:t>нец, однако их трасса отличается от основного маршрута положением стрелок. Ва</w:t>
      </w:r>
      <w:r>
        <w:rPr>
          <w:sz w:val="28"/>
        </w:rPr>
        <w:softHyphen/>
        <w:t xml:space="preserve">риантные маршруты задаются при нажатии трех и более кнопок. </w:t>
      </w:r>
      <w:r>
        <w:rPr>
          <w:sz w:val="28"/>
        </w:rPr>
        <w:softHyphen/>
      </w:r>
    </w:p>
    <w:p w:rsidR="00AA76D3" w:rsidRDefault="00AA76D3">
      <w:pPr>
        <w:ind w:firstLine="851"/>
        <w:jc w:val="both"/>
        <w:rPr>
          <w:sz w:val="28"/>
        </w:rPr>
      </w:pPr>
      <w:r>
        <w:rPr>
          <w:sz w:val="28"/>
        </w:rPr>
        <w:t>В системе БМРЦ используется секционный способ размыкания</w:t>
      </w:r>
      <w:r>
        <w:rPr>
          <w:sz w:val="28"/>
        </w:rPr>
        <w:softHyphen/>
        <w:t xml:space="preserve"> мар</w:t>
      </w:r>
      <w:r>
        <w:rPr>
          <w:sz w:val="28"/>
        </w:rPr>
        <w:softHyphen/>
        <w:t>шрута, позволяющий размыкать секции постепенно, по мере их освобождения хвостом подвижного состава. Такой способ размыкания по сравнению с мар</w:t>
      </w:r>
      <w:r>
        <w:rPr>
          <w:sz w:val="28"/>
        </w:rPr>
        <w:softHyphen/>
        <w:t xml:space="preserve">шрутным размыканием, используемым, например, в системе ЭЦ-8, позволяет увеличить пропускную способность горловин станций и их маневренность. </w:t>
      </w:r>
      <w:r>
        <w:rPr>
          <w:sz w:val="28"/>
        </w:rPr>
        <w:softHyphen/>
      </w:r>
    </w:p>
    <w:p w:rsidR="00AA76D3" w:rsidRDefault="00AA76D3">
      <w:pPr>
        <w:ind w:firstLine="851"/>
        <w:jc w:val="both"/>
        <w:rPr>
          <w:sz w:val="28"/>
        </w:rPr>
      </w:pPr>
      <w:r>
        <w:rPr>
          <w:sz w:val="28"/>
        </w:rPr>
        <w:t>Аппаратура БМРЦ подразделяется на наборную (маршрутный набор), исполнительную (схемы установки и размыкания маршрутов) группы и схемы управления и контроля напольными объектами. Схемы наборной группы БМРЦ предназначены для реализации маршрутного способа управления стрелками и сигналами. Реле, находящиеся в блоках наборной группы, фиксируют дейст</w:t>
      </w:r>
      <w:r>
        <w:rPr>
          <w:sz w:val="28"/>
        </w:rPr>
        <w:softHyphen/>
        <w:t>вия дежурного по станции на пульте управления и автоматизируют перевод стрелок по трассе маршрута и открытие светофоров. В наборной группе исполь</w:t>
      </w:r>
      <w:r>
        <w:rPr>
          <w:sz w:val="28"/>
        </w:rPr>
        <w:softHyphen/>
        <w:t>зуются следующие типовые блоки:</w:t>
      </w:r>
    </w:p>
    <w:p w:rsidR="00AA76D3" w:rsidRDefault="00AA76D3">
      <w:pPr>
        <w:ind w:firstLine="720"/>
        <w:jc w:val="both"/>
        <w:rPr>
          <w:sz w:val="28"/>
        </w:rPr>
      </w:pPr>
      <w:r>
        <w:rPr>
          <w:sz w:val="28"/>
        </w:rPr>
        <w:t>НПМ - для управления входными, выходными и маршрутными свето</w:t>
      </w:r>
      <w:r>
        <w:rPr>
          <w:sz w:val="28"/>
        </w:rPr>
        <w:softHyphen/>
        <w:t>фо</w:t>
      </w:r>
      <w:r>
        <w:rPr>
          <w:sz w:val="28"/>
        </w:rPr>
        <w:softHyphen/>
        <w:t>рами, может использоваться для маневрового светофора с участка пути за вход</w:t>
      </w:r>
      <w:r>
        <w:rPr>
          <w:sz w:val="28"/>
        </w:rPr>
        <w:softHyphen/>
        <w:t>ным светофором, а также для конечной поездной кнопки;</w:t>
      </w:r>
    </w:p>
    <w:p w:rsidR="00AA76D3" w:rsidRDefault="00AA76D3">
      <w:pPr>
        <w:ind w:firstLine="720"/>
        <w:jc w:val="both"/>
        <w:rPr>
          <w:sz w:val="28"/>
        </w:rPr>
      </w:pPr>
      <w:r>
        <w:rPr>
          <w:sz w:val="28"/>
        </w:rPr>
        <w:t>НМ1 - блок управления одиночным маневровым светофором, располо</w:t>
      </w:r>
      <w:r>
        <w:rPr>
          <w:sz w:val="28"/>
        </w:rPr>
        <w:softHyphen/>
        <w:t>женным на границе двух стрелочных изолированных участков; применяется также для вариантной кнопки;</w:t>
      </w:r>
    </w:p>
    <w:p w:rsidR="00AA76D3" w:rsidRDefault="00AA76D3">
      <w:pPr>
        <w:ind w:firstLine="720"/>
        <w:jc w:val="both"/>
        <w:rPr>
          <w:sz w:val="28"/>
        </w:rPr>
      </w:pPr>
      <w:r>
        <w:rPr>
          <w:sz w:val="28"/>
        </w:rPr>
        <w:t>НМ</w:t>
      </w:r>
      <w:r>
        <w:rPr>
          <w:sz w:val="28"/>
          <w:lang w:val="en-US"/>
        </w:rPr>
        <w:t>I</w:t>
      </w:r>
      <w:r>
        <w:rPr>
          <w:sz w:val="28"/>
        </w:rPr>
        <w:t>Д - дополнительный блок на шесть блоков НМ1; содержит шесть кнопочных реле - повторителей кнопок пульта управления;</w:t>
      </w:r>
    </w:p>
    <w:p w:rsidR="00AA76D3" w:rsidRDefault="00AA76D3">
      <w:pPr>
        <w:ind w:firstLine="720"/>
        <w:jc w:val="both"/>
        <w:rPr>
          <w:sz w:val="28"/>
        </w:rPr>
      </w:pPr>
      <w:r>
        <w:rPr>
          <w:sz w:val="28"/>
        </w:rPr>
        <w:t>НМ</w:t>
      </w:r>
      <w:r>
        <w:rPr>
          <w:sz w:val="28"/>
          <w:lang w:val="en-US"/>
        </w:rPr>
        <w:t>II</w:t>
      </w:r>
      <w:r>
        <w:rPr>
          <w:sz w:val="28"/>
        </w:rPr>
        <w:t>П - блок управления маневровым светофором, разрешающим пе</w:t>
      </w:r>
      <w:r>
        <w:rPr>
          <w:sz w:val="28"/>
        </w:rPr>
        <w:softHyphen/>
        <w:t>ре</w:t>
      </w:r>
      <w:r>
        <w:rPr>
          <w:sz w:val="28"/>
        </w:rPr>
        <w:softHyphen/>
        <w:t>движение из нецентрализованной зоны, а также для одного из двух маневро</w:t>
      </w:r>
      <w:r>
        <w:rPr>
          <w:sz w:val="28"/>
        </w:rPr>
        <w:softHyphen/>
        <w:t>вых светофоров с участка пути или для одного из двух светофоров в створе;</w:t>
      </w:r>
    </w:p>
    <w:p w:rsidR="00AA76D3" w:rsidRDefault="00AA76D3">
      <w:pPr>
        <w:ind w:firstLine="720"/>
        <w:jc w:val="both"/>
        <w:rPr>
          <w:sz w:val="28"/>
        </w:rPr>
      </w:pPr>
      <w:r>
        <w:rPr>
          <w:sz w:val="28"/>
        </w:rPr>
        <w:t>НМ</w:t>
      </w:r>
      <w:r>
        <w:rPr>
          <w:sz w:val="28"/>
          <w:lang w:val="en-US"/>
        </w:rPr>
        <w:t>II</w:t>
      </w:r>
      <w:r>
        <w:rPr>
          <w:sz w:val="28"/>
        </w:rPr>
        <w:t>АП - то же для второго светофора с участка пути или светофоров в створе; применяется совместно с блоком НМ</w:t>
      </w:r>
      <w:r>
        <w:rPr>
          <w:sz w:val="28"/>
          <w:lang w:val="en-US"/>
        </w:rPr>
        <w:t>II</w:t>
      </w:r>
      <w:r>
        <w:rPr>
          <w:sz w:val="28"/>
        </w:rPr>
        <w:t xml:space="preserve">П; </w:t>
      </w:r>
    </w:p>
    <w:p w:rsidR="00AA76D3" w:rsidRDefault="00AA76D3">
      <w:pPr>
        <w:ind w:firstLine="720"/>
        <w:jc w:val="both"/>
        <w:rPr>
          <w:sz w:val="28"/>
        </w:rPr>
      </w:pPr>
      <w:r>
        <w:rPr>
          <w:sz w:val="28"/>
        </w:rPr>
        <w:t>НСОх2 - блок управления двумя одиночными стрелками;</w:t>
      </w:r>
    </w:p>
    <w:p w:rsidR="00AA76D3" w:rsidRDefault="00AA76D3">
      <w:pPr>
        <w:ind w:firstLine="720"/>
        <w:jc w:val="both"/>
        <w:rPr>
          <w:sz w:val="28"/>
        </w:rPr>
      </w:pPr>
      <w:r>
        <w:rPr>
          <w:sz w:val="28"/>
        </w:rPr>
        <w:t>НСС - блок управления спаренными стрелками;</w:t>
      </w:r>
    </w:p>
    <w:p w:rsidR="00AA76D3" w:rsidRDefault="00AA76D3">
      <w:pPr>
        <w:ind w:firstLine="720"/>
        <w:jc w:val="both"/>
        <w:rPr>
          <w:sz w:val="28"/>
        </w:rPr>
      </w:pPr>
      <w:r>
        <w:rPr>
          <w:sz w:val="28"/>
        </w:rPr>
        <w:t>НН - блок направления, фиксирующий вид и направление задаваемых маршрутов;</w:t>
      </w:r>
    </w:p>
    <w:p w:rsidR="00AA76D3" w:rsidRDefault="00AA76D3">
      <w:pPr>
        <w:ind w:firstLine="720"/>
        <w:jc w:val="both"/>
        <w:rPr>
          <w:sz w:val="28"/>
        </w:rPr>
      </w:pPr>
      <w:r>
        <w:rPr>
          <w:sz w:val="28"/>
        </w:rPr>
        <w:t>НПС -  блок, управляющий последовательным переводом стрелок, при маги</w:t>
      </w:r>
      <w:r>
        <w:rPr>
          <w:sz w:val="28"/>
        </w:rPr>
        <w:softHyphen/>
        <w:t>стральном питании; содержит три комплекта управления аппаратуры;</w:t>
      </w:r>
    </w:p>
    <w:p w:rsidR="00AA76D3" w:rsidRDefault="00AA76D3">
      <w:pPr>
        <w:ind w:firstLine="720"/>
        <w:jc w:val="both"/>
        <w:rPr>
          <w:sz w:val="28"/>
        </w:rPr>
      </w:pPr>
      <w:r>
        <w:rPr>
          <w:sz w:val="28"/>
        </w:rPr>
        <w:t>БДШ-20 - блок для включения угловых кнопочных реле в блоках НСС</w:t>
      </w:r>
      <w:r>
        <w:rPr>
          <w:sz w:val="28"/>
        </w:rPr>
        <w:softHyphen/>
        <w:t xml:space="preserve">, содержит схемы диодной развязки. </w:t>
      </w:r>
    </w:p>
    <w:p w:rsidR="00AA76D3" w:rsidRDefault="00AA76D3">
      <w:pPr>
        <w:ind w:firstLine="720"/>
        <w:jc w:val="both"/>
        <w:rPr>
          <w:sz w:val="28"/>
        </w:rPr>
      </w:pPr>
      <w:r>
        <w:rPr>
          <w:sz w:val="28"/>
        </w:rPr>
        <w:t>Схемы  исполнительной группы БМРЦ предназначены для установки, за</w:t>
      </w:r>
      <w:r>
        <w:rPr>
          <w:sz w:val="28"/>
        </w:rPr>
        <w:softHyphen/>
        <w:t>мыкания, размыкания и искусственной разделки маршрутов с проверкой ус</w:t>
      </w:r>
      <w:r>
        <w:rPr>
          <w:sz w:val="28"/>
        </w:rPr>
        <w:softHyphen/>
        <w:t>ло</w:t>
      </w:r>
      <w:r>
        <w:rPr>
          <w:sz w:val="28"/>
        </w:rPr>
        <w:softHyphen/>
        <w:t>вий безопасности движения поездов.</w:t>
      </w:r>
    </w:p>
    <w:p w:rsidR="00AA76D3" w:rsidRDefault="00AA76D3">
      <w:pPr>
        <w:ind w:firstLine="720"/>
        <w:jc w:val="both"/>
        <w:rPr>
          <w:sz w:val="28"/>
        </w:rPr>
      </w:pPr>
      <w:r>
        <w:rPr>
          <w:sz w:val="28"/>
        </w:rPr>
        <w:t>В исполнительной группе используются следующие блоки:</w:t>
      </w:r>
    </w:p>
    <w:p w:rsidR="00AA76D3" w:rsidRDefault="00AA76D3">
      <w:pPr>
        <w:ind w:firstLine="720"/>
        <w:jc w:val="both"/>
        <w:rPr>
          <w:sz w:val="28"/>
        </w:rPr>
      </w:pPr>
      <w:r>
        <w:rPr>
          <w:sz w:val="28"/>
        </w:rPr>
        <w:t>В</w:t>
      </w:r>
      <w:r>
        <w:rPr>
          <w:sz w:val="28"/>
          <w:lang w:val="en-US"/>
        </w:rPr>
        <w:t xml:space="preserve">I - </w:t>
      </w:r>
      <w:r>
        <w:rPr>
          <w:sz w:val="28"/>
        </w:rPr>
        <w:t>блок выходного светофора, совмещенного с маневровым,</w:t>
      </w:r>
      <w:r>
        <w:rPr>
          <w:sz w:val="28"/>
          <w:lang w:val="en-US"/>
        </w:rPr>
        <w:t xml:space="preserve"> </w:t>
      </w:r>
      <w:r>
        <w:rPr>
          <w:sz w:val="28"/>
        </w:rPr>
        <w:t>при  трех</w:t>
      </w:r>
      <w:r>
        <w:rPr>
          <w:sz w:val="28"/>
        </w:rPr>
        <w:softHyphen/>
        <w:t>значной сигнализации;</w:t>
      </w:r>
    </w:p>
    <w:p w:rsidR="00AA76D3" w:rsidRDefault="00AA76D3">
      <w:pPr>
        <w:ind w:firstLine="720"/>
        <w:jc w:val="both"/>
        <w:rPr>
          <w:sz w:val="28"/>
        </w:rPr>
      </w:pPr>
      <w:r>
        <w:rPr>
          <w:sz w:val="28"/>
        </w:rPr>
        <w:t>В</w:t>
      </w:r>
      <w:r>
        <w:rPr>
          <w:sz w:val="28"/>
          <w:lang w:val="en-US"/>
        </w:rPr>
        <w:t>II</w:t>
      </w:r>
      <w:r>
        <w:rPr>
          <w:sz w:val="28"/>
        </w:rPr>
        <w:t xml:space="preserve"> - блок выходного светофора на два направления при трехзначной сиг</w:t>
      </w:r>
      <w:r>
        <w:rPr>
          <w:sz w:val="28"/>
        </w:rPr>
        <w:softHyphen/>
        <w:t xml:space="preserve">нализации; используется также для выходного светофора </w:t>
      </w:r>
      <w:r>
        <w:rPr>
          <w:sz w:val="28"/>
        </w:rPr>
        <w:softHyphen/>
        <w:t xml:space="preserve"> с главного пути при наличии вариантных маршрутов;</w:t>
      </w:r>
    </w:p>
    <w:p w:rsidR="00AA76D3" w:rsidRDefault="00AA76D3">
      <w:pPr>
        <w:ind w:firstLine="720"/>
        <w:jc w:val="both"/>
        <w:rPr>
          <w:sz w:val="28"/>
        </w:rPr>
      </w:pPr>
      <w:r>
        <w:rPr>
          <w:sz w:val="28"/>
        </w:rPr>
        <w:t>В</w:t>
      </w:r>
      <w:r>
        <w:rPr>
          <w:sz w:val="28"/>
          <w:lang w:val="en-US"/>
        </w:rPr>
        <w:t>III</w:t>
      </w:r>
      <w:r>
        <w:rPr>
          <w:sz w:val="28"/>
        </w:rPr>
        <w:t xml:space="preserve"> - блок выходного светофора, совмещенного с маневровым, при трех</w:t>
      </w:r>
      <w:r>
        <w:rPr>
          <w:sz w:val="28"/>
        </w:rPr>
        <w:softHyphen/>
        <w:t>значной сигнализации;</w:t>
      </w:r>
    </w:p>
    <w:p w:rsidR="00AA76D3" w:rsidRDefault="00AA76D3">
      <w:pPr>
        <w:ind w:firstLine="720"/>
        <w:jc w:val="both"/>
        <w:rPr>
          <w:sz w:val="28"/>
        </w:rPr>
      </w:pPr>
      <w:r>
        <w:rPr>
          <w:sz w:val="28"/>
        </w:rPr>
        <w:t xml:space="preserve">ВД -  дополнительный к блокам </w:t>
      </w:r>
      <w:r>
        <w:rPr>
          <w:sz w:val="28"/>
          <w:lang w:val="en-US"/>
        </w:rPr>
        <w:t>BI</w:t>
      </w:r>
      <w:r>
        <w:rPr>
          <w:sz w:val="28"/>
        </w:rPr>
        <w:t>...</w:t>
      </w:r>
      <w:r>
        <w:rPr>
          <w:sz w:val="28"/>
          <w:lang w:val="en-US"/>
        </w:rPr>
        <w:t>BIII</w:t>
      </w:r>
      <w:r>
        <w:rPr>
          <w:sz w:val="28"/>
        </w:rPr>
        <w:t>; применяется также</w:t>
      </w:r>
      <w:r>
        <w:rPr>
          <w:sz w:val="28"/>
          <w:lang w:val="en-US"/>
        </w:rPr>
        <w:t xml:space="preserve"> </w:t>
      </w:r>
      <w:r>
        <w:rPr>
          <w:sz w:val="28"/>
        </w:rPr>
        <w:t>для управл</w:t>
      </w:r>
      <w:r>
        <w:rPr>
          <w:sz w:val="28"/>
        </w:rPr>
        <w:softHyphen/>
        <w:t>е</w:t>
      </w:r>
      <w:r>
        <w:rPr>
          <w:sz w:val="28"/>
        </w:rPr>
        <w:softHyphen/>
        <w:t>ния входным светофором при местном питании ламп;</w:t>
      </w:r>
    </w:p>
    <w:p w:rsidR="00AA76D3" w:rsidRDefault="00AA76D3">
      <w:pPr>
        <w:ind w:firstLine="720"/>
        <w:jc w:val="both"/>
        <w:rPr>
          <w:sz w:val="28"/>
        </w:rPr>
      </w:pPr>
      <w:r>
        <w:rPr>
          <w:sz w:val="28"/>
        </w:rPr>
        <w:t>П - блок контроля состояния и отсутствия враждебных маршрутов на приемоотправочном пути;</w:t>
      </w:r>
    </w:p>
    <w:p w:rsidR="00AA76D3" w:rsidRDefault="00AA76D3">
      <w:pPr>
        <w:ind w:firstLine="720"/>
        <w:jc w:val="both"/>
        <w:rPr>
          <w:sz w:val="28"/>
        </w:rPr>
      </w:pPr>
      <w:r>
        <w:rPr>
          <w:sz w:val="28"/>
        </w:rPr>
        <w:t>СП - блок контроля состояния, замыкания и размыкания стрелочной сек</w:t>
      </w:r>
      <w:r>
        <w:rPr>
          <w:sz w:val="28"/>
        </w:rPr>
        <w:softHyphen/>
        <w:t>ции;</w:t>
      </w:r>
    </w:p>
    <w:p w:rsidR="00AA76D3" w:rsidRDefault="00AA76D3">
      <w:pPr>
        <w:ind w:firstLine="720"/>
        <w:jc w:val="both"/>
        <w:rPr>
          <w:sz w:val="28"/>
        </w:rPr>
      </w:pPr>
      <w:r>
        <w:rPr>
          <w:sz w:val="28"/>
        </w:rPr>
        <w:t>УП - блок контроля состояния, замыкания и размыкания бесстрелочной секции (участка пути в горловине станции);</w:t>
      </w:r>
    </w:p>
    <w:p w:rsidR="00AA76D3" w:rsidRDefault="00AA76D3">
      <w:pPr>
        <w:ind w:firstLine="720"/>
        <w:jc w:val="both"/>
        <w:rPr>
          <w:sz w:val="28"/>
        </w:rPr>
      </w:pPr>
      <w:r>
        <w:rPr>
          <w:sz w:val="28"/>
        </w:rPr>
        <w:t>С - блок контроля положения стрелки;</w:t>
      </w:r>
    </w:p>
    <w:p w:rsidR="00AA76D3" w:rsidRDefault="00AA76D3">
      <w:pPr>
        <w:ind w:firstLine="720"/>
        <w:jc w:val="both"/>
        <w:rPr>
          <w:sz w:val="28"/>
        </w:rPr>
      </w:pPr>
      <w:r>
        <w:rPr>
          <w:sz w:val="28"/>
        </w:rPr>
        <w:t>ПС - пусковой стрелочный блок; предназначен для управления и кон</w:t>
      </w:r>
      <w:r>
        <w:rPr>
          <w:sz w:val="28"/>
        </w:rPr>
        <w:softHyphen/>
        <w:t xml:space="preserve">троля двумя (одиночными или спаренными) стрелками; </w:t>
      </w:r>
    </w:p>
    <w:p w:rsidR="00AA76D3" w:rsidRDefault="00AA76D3">
      <w:pPr>
        <w:ind w:firstLine="720"/>
        <w:jc w:val="both"/>
        <w:rPr>
          <w:sz w:val="28"/>
          <w:lang w:val="en-US"/>
        </w:rPr>
      </w:pPr>
      <w:r>
        <w:rPr>
          <w:sz w:val="28"/>
        </w:rPr>
        <w:t>М</w:t>
      </w:r>
      <w:r>
        <w:rPr>
          <w:sz w:val="28"/>
          <w:lang w:val="en-US"/>
        </w:rPr>
        <w:t>I</w:t>
      </w:r>
      <w:r>
        <w:rPr>
          <w:sz w:val="28"/>
        </w:rPr>
        <w:t xml:space="preserve"> - блок одиночного маневрового светофора, расположенного на гра</w:t>
      </w:r>
      <w:r>
        <w:rPr>
          <w:sz w:val="28"/>
        </w:rPr>
        <w:softHyphen/>
        <w:t xml:space="preserve">нице двух стрелочных изолированных участков; </w:t>
      </w:r>
    </w:p>
    <w:p w:rsidR="00AA76D3" w:rsidRDefault="00AA76D3">
      <w:pPr>
        <w:ind w:firstLine="720"/>
        <w:jc w:val="both"/>
        <w:rPr>
          <w:sz w:val="28"/>
          <w:lang w:val="en-US"/>
        </w:rPr>
      </w:pPr>
      <w:r>
        <w:rPr>
          <w:sz w:val="28"/>
        </w:rPr>
        <w:t>М</w:t>
      </w:r>
      <w:r>
        <w:rPr>
          <w:sz w:val="28"/>
          <w:lang w:val="en-US"/>
        </w:rPr>
        <w:t>II</w:t>
      </w:r>
      <w:r>
        <w:rPr>
          <w:sz w:val="28"/>
        </w:rPr>
        <w:t xml:space="preserve"> - блок маневрового светофора, расположенного в створе (на одной ординате) со светофором встречного направления; применяется также для све</w:t>
      </w:r>
      <w:r>
        <w:rPr>
          <w:sz w:val="28"/>
        </w:rPr>
        <w:softHyphen/>
        <w:t>тофора из нецентрализованной зоны;</w:t>
      </w:r>
    </w:p>
    <w:p w:rsidR="00AA76D3" w:rsidRDefault="00AA76D3">
      <w:pPr>
        <w:ind w:firstLine="720"/>
        <w:jc w:val="both"/>
        <w:rPr>
          <w:sz w:val="28"/>
        </w:rPr>
      </w:pPr>
      <w:r>
        <w:rPr>
          <w:sz w:val="28"/>
        </w:rPr>
        <w:t>М</w:t>
      </w:r>
      <w:r>
        <w:rPr>
          <w:sz w:val="28"/>
          <w:lang w:val="en-US"/>
        </w:rPr>
        <w:t>III</w:t>
      </w:r>
      <w:r>
        <w:rPr>
          <w:sz w:val="28"/>
        </w:rPr>
        <w:t xml:space="preserve"> - блок маневрового светофора с участка пути в горловине,</w:t>
      </w:r>
      <w:r>
        <w:rPr>
          <w:sz w:val="28"/>
          <w:lang w:val="en-US"/>
        </w:rPr>
        <w:t xml:space="preserve"> </w:t>
      </w:r>
      <w:r>
        <w:rPr>
          <w:sz w:val="28"/>
        </w:rPr>
        <w:t>станции, а также маневрового светофора со специализированного</w:t>
      </w:r>
      <w:r>
        <w:rPr>
          <w:sz w:val="28"/>
          <w:lang w:val="en-US"/>
        </w:rPr>
        <w:t xml:space="preserve"> </w:t>
      </w:r>
      <w:r>
        <w:rPr>
          <w:sz w:val="28"/>
        </w:rPr>
        <w:t>приемоотправочного пути;</w:t>
      </w:r>
    </w:p>
    <w:p w:rsidR="00AA76D3" w:rsidRDefault="00AA76D3">
      <w:pPr>
        <w:ind w:firstLine="720"/>
        <w:jc w:val="both"/>
        <w:rPr>
          <w:sz w:val="28"/>
        </w:rPr>
      </w:pPr>
      <w:r>
        <w:rPr>
          <w:sz w:val="28"/>
        </w:rPr>
        <w:t>ОН - блок включения ограждения станционного пути;</w:t>
      </w:r>
    </w:p>
    <w:p w:rsidR="00AA76D3" w:rsidRDefault="00AA76D3">
      <w:pPr>
        <w:ind w:firstLine="720"/>
        <w:jc w:val="both"/>
        <w:rPr>
          <w:sz w:val="28"/>
        </w:rPr>
      </w:pPr>
      <w:r>
        <w:rPr>
          <w:sz w:val="28"/>
        </w:rPr>
        <w:t>ПП - блок управления поездным светофором на промышленном транс</w:t>
      </w:r>
      <w:r>
        <w:rPr>
          <w:sz w:val="28"/>
        </w:rPr>
        <w:softHyphen/>
        <w:t xml:space="preserve">порте, где допускаются поездные передвижения вагонами вперед. </w:t>
      </w:r>
    </w:p>
    <w:p w:rsidR="00AA76D3" w:rsidRDefault="00AA76D3">
      <w:pPr>
        <w:ind w:firstLine="720"/>
        <w:jc w:val="both"/>
        <w:rPr>
          <w:sz w:val="28"/>
        </w:rPr>
      </w:pPr>
    </w:p>
    <w:p w:rsidR="00AA76D3" w:rsidRDefault="00AA76D3">
      <w:pPr>
        <w:numPr>
          <w:ilvl w:val="0"/>
          <w:numId w:val="27"/>
        </w:numPr>
        <w:jc w:val="both"/>
        <w:rPr>
          <w:sz w:val="28"/>
        </w:rPr>
      </w:pPr>
      <w:r>
        <w:rPr>
          <w:sz w:val="28"/>
        </w:rPr>
        <w:t>Маршрутный набор</w:t>
      </w:r>
    </w:p>
    <w:p w:rsidR="00AA76D3" w:rsidRDefault="00AA76D3">
      <w:pPr>
        <w:jc w:val="both"/>
        <w:rPr>
          <w:sz w:val="28"/>
        </w:rPr>
      </w:pPr>
    </w:p>
    <w:p w:rsidR="00AA76D3" w:rsidRDefault="00AA76D3">
      <w:pPr>
        <w:ind w:firstLine="720"/>
        <w:jc w:val="both"/>
        <w:rPr>
          <w:sz w:val="28"/>
          <w:lang w:val="en-US"/>
        </w:rPr>
      </w:pPr>
      <w:r>
        <w:rPr>
          <w:sz w:val="28"/>
        </w:rPr>
        <w:t>Схемы маршрутного набора для заданного варианта приведены в прил 4. Такие схемы строят, соединяя блоки набор</w:t>
      </w:r>
      <w:r>
        <w:rPr>
          <w:sz w:val="28"/>
        </w:rPr>
        <w:softHyphen/>
        <w:t>ной группы четырьмя  электриче</w:t>
      </w:r>
      <w:r>
        <w:rPr>
          <w:sz w:val="28"/>
        </w:rPr>
        <w:softHyphen/>
        <w:t>скими цепями, типологически отображая план станции : цепь 1 - кнопочных реле НКН и КН, 2 - автоматических кнопочных реле АКН,  3 - управляющих стрелочных реле ПУ, МУ, 4 - схема соответствия СС. Для коммутации этих це</w:t>
      </w:r>
      <w:r>
        <w:rPr>
          <w:sz w:val="28"/>
        </w:rPr>
        <w:softHyphen/>
        <w:t>пей используют стрелочные управляющие реле ПУ и МУ, противоповторные реле ОП, МП, вспомогательное конечное реле ВКМ.</w:t>
      </w:r>
    </w:p>
    <w:p w:rsidR="00AA76D3" w:rsidRDefault="00AA76D3">
      <w:pPr>
        <w:ind w:firstLine="720"/>
        <w:jc w:val="both"/>
        <w:rPr>
          <w:sz w:val="28"/>
        </w:rPr>
      </w:pPr>
    </w:p>
    <w:p w:rsidR="00AA76D3" w:rsidRDefault="00AA76D3">
      <w:pPr>
        <w:numPr>
          <w:ilvl w:val="0"/>
          <w:numId w:val="28"/>
        </w:numPr>
        <w:jc w:val="both"/>
        <w:rPr>
          <w:sz w:val="28"/>
        </w:rPr>
      </w:pPr>
      <w:r>
        <w:rPr>
          <w:sz w:val="28"/>
        </w:rPr>
        <w:t>Фиксация начала, направления и рода маршрута</w:t>
      </w:r>
    </w:p>
    <w:p w:rsidR="00AA76D3" w:rsidRDefault="00AA76D3">
      <w:pPr>
        <w:jc w:val="both"/>
        <w:rPr>
          <w:sz w:val="28"/>
        </w:rPr>
      </w:pPr>
    </w:p>
    <w:p w:rsidR="00AA76D3" w:rsidRDefault="00AA76D3">
      <w:pPr>
        <w:ind w:firstLine="720"/>
        <w:jc w:val="both"/>
        <w:rPr>
          <w:sz w:val="28"/>
        </w:rPr>
      </w:pPr>
      <w:r>
        <w:rPr>
          <w:sz w:val="28"/>
        </w:rPr>
        <w:t>Рассмотрим фрагмент схематического плана станции, содержащий сек</w:t>
      </w:r>
      <w:r>
        <w:rPr>
          <w:sz w:val="28"/>
        </w:rPr>
        <w:softHyphen/>
        <w:t>ции                                          маневровые светофоры М5,М7 и М</w:t>
      </w:r>
      <w:r>
        <w:rPr>
          <w:sz w:val="28"/>
          <w:lang w:val="en-US"/>
        </w:rPr>
        <w:t>13</w:t>
      </w:r>
      <w:r>
        <w:rPr>
          <w:sz w:val="28"/>
        </w:rPr>
        <w:t>, а также блочный план этого фрагмента.</w:t>
      </w:r>
    </w:p>
    <w:p w:rsidR="00AA76D3" w:rsidRDefault="00AA76D3">
      <w:pPr>
        <w:ind w:firstLine="720"/>
        <w:jc w:val="both"/>
        <w:rPr>
          <w:sz w:val="28"/>
        </w:rPr>
      </w:pPr>
      <w:r>
        <w:rPr>
          <w:sz w:val="28"/>
        </w:rPr>
        <w:t>При задании маневрового маршрута приема по светофору М5 до М13 по</w:t>
      </w:r>
      <w:r>
        <w:rPr>
          <w:sz w:val="28"/>
        </w:rPr>
        <w:softHyphen/>
        <w:t>следовательно нажимают  кнопки М5К и М13К. Нам необходимо одновременно от</w:t>
      </w:r>
      <w:r>
        <w:rPr>
          <w:sz w:val="28"/>
        </w:rPr>
        <w:softHyphen/>
        <w:t>крыть светофор М5, для этого  достаточно проделать преды</w:t>
      </w:r>
      <w:r>
        <w:rPr>
          <w:sz w:val="28"/>
        </w:rPr>
        <w:softHyphen/>
        <w:t xml:space="preserve">дущую операцию. </w:t>
      </w:r>
    </w:p>
    <w:p w:rsidR="00AA76D3" w:rsidRDefault="00AA76D3">
      <w:pPr>
        <w:ind w:firstLine="720"/>
        <w:jc w:val="both"/>
        <w:rPr>
          <w:sz w:val="28"/>
        </w:rPr>
      </w:pPr>
      <w:r>
        <w:rPr>
          <w:sz w:val="28"/>
        </w:rPr>
        <w:t>Отметим, что одна и та же кнопка пульта управления может быть началь</w:t>
      </w:r>
      <w:r>
        <w:rPr>
          <w:sz w:val="28"/>
        </w:rPr>
        <w:softHyphen/>
        <w:t>ной н конечной, а при наличии вариантных маршрутов кнопки маневровых све</w:t>
      </w:r>
      <w:r>
        <w:rPr>
          <w:sz w:val="28"/>
        </w:rPr>
        <w:softHyphen/>
        <w:t>тофоров могут использоваться в качестве вариантных. Поэтому в системе БМРЦ предусматривается установка блока направления НН, который для каж</w:t>
      </w:r>
      <w:r>
        <w:rPr>
          <w:sz w:val="28"/>
        </w:rPr>
        <w:softHyphen/>
        <w:t>дого маршрута определяет его начало, вид (поездной или маневровый) и на</w:t>
      </w:r>
      <w:r>
        <w:rPr>
          <w:sz w:val="28"/>
        </w:rPr>
        <w:softHyphen/>
        <w:t>правление движения (нечетное или четное). Для этого контакты кнопочных реле, управляющие блоком НН, делят на четыре группы в зависимости от вида и направления маршрутов: нечетные поездные (шина ВН), четные поездные (ВЧ), нечетные маневровые (ВНМ) и четные маневровые (ВЧМ). Нажатие пер</w:t>
      </w:r>
      <w:r>
        <w:rPr>
          <w:sz w:val="28"/>
        </w:rPr>
        <w:softHyphen/>
        <w:t xml:space="preserve">вой кнопки в каждой из групп включает соответствующее реле направления П, О, ПМ, ОМ. Реле П и О включаются непосредственно контактами кнопочных реле, реле ПМ и ОМ - через вспомогательные реле ВПМ и ВОМ. </w:t>
      </w:r>
    </w:p>
    <w:p w:rsidR="00AA76D3" w:rsidRDefault="00AA76D3">
      <w:pPr>
        <w:ind w:firstLine="720"/>
        <w:jc w:val="both"/>
        <w:rPr>
          <w:sz w:val="28"/>
        </w:rPr>
      </w:pPr>
      <w:r>
        <w:rPr>
          <w:sz w:val="28"/>
        </w:rPr>
        <w:t>Контактами включившегося реле направления подается полюс питания П через контакт реле отмены набора ОН шины направления Н,</w:t>
      </w:r>
      <w:r>
        <w:rPr>
          <w:sz w:val="28"/>
          <w:lang w:val="en-US"/>
        </w:rPr>
        <w:t xml:space="preserve"> </w:t>
      </w:r>
      <w:r>
        <w:rPr>
          <w:sz w:val="28"/>
        </w:rPr>
        <w:t>Ч, НМ. Включение реле направления отражается индика</w:t>
      </w:r>
      <w:r>
        <w:rPr>
          <w:sz w:val="28"/>
        </w:rPr>
        <w:softHyphen/>
        <w:t>цией на табло в виде стрелок с зеленой (при задании поездных маршрутов) или белой (при маневровых маршрутах) полосой.</w:t>
      </w:r>
    </w:p>
    <w:p w:rsidR="00AA76D3" w:rsidRDefault="00AA76D3">
      <w:pPr>
        <w:jc w:val="both"/>
        <w:rPr>
          <w:sz w:val="28"/>
        </w:rPr>
      </w:pPr>
    </w:p>
    <w:p w:rsidR="00AA76D3" w:rsidRDefault="00AA76D3">
      <w:pPr>
        <w:numPr>
          <w:ilvl w:val="0"/>
          <w:numId w:val="29"/>
        </w:numPr>
        <w:jc w:val="both"/>
        <w:rPr>
          <w:sz w:val="28"/>
        </w:rPr>
      </w:pPr>
      <w:r>
        <w:rPr>
          <w:sz w:val="28"/>
        </w:rPr>
        <w:t>Схема кнопочных реле</w:t>
      </w:r>
    </w:p>
    <w:p w:rsidR="00AA76D3" w:rsidRDefault="00AA76D3">
      <w:pPr>
        <w:jc w:val="both"/>
        <w:rPr>
          <w:sz w:val="28"/>
        </w:rPr>
      </w:pPr>
    </w:p>
    <w:p w:rsidR="00AA76D3" w:rsidRDefault="00AA76D3">
      <w:pPr>
        <w:ind w:firstLine="720"/>
        <w:jc w:val="both"/>
        <w:rPr>
          <w:sz w:val="28"/>
        </w:rPr>
      </w:pPr>
      <w:r>
        <w:rPr>
          <w:sz w:val="28"/>
        </w:rPr>
        <w:t>Реле НКН и КН устанавливаются в наборных блоках, управляющих све</w:t>
      </w:r>
      <w:r>
        <w:rPr>
          <w:sz w:val="28"/>
        </w:rPr>
        <w:softHyphen/>
        <w:t>тофорами, и включаются при нажатии соответствующих кнопок на пульте управления.</w:t>
      </w:r>
    </w:p>
    <w:p w:rsidR="00AA76D3" w:rsidRDefault="00AA76D3">
      <w:pPr>
        <w:ind w:firstLine="720"/>
        <w:jc w:val="both"/>
        <w:rPr>
          <w:sz w:val="28"/>
        </w:rPr>
      </w:pPr>
      <w:r>
        <w:rPr>
          <w:sz w:val="28"/>
        </w:rPr>
        <w:t>Если задается маршрут по светофору М5 и кнопка М5К нажимается пер</w:t>
      </w:r>
      <w:r>
        <w:rPr>
          <w:sz w:val="28"/>
        </w:rPr>
        <w:softHyphen/>
        <w:t>вой, то включается реле НКН. После отпускания соответствующих кнопок включаются цепь  самобло</w:t>
      </w:r>
      <w:r>
        <w:rPr>
          <w:sz w:val="28"/>
        </w:rPr>
        <w:softHyphen/>
        <w:t>кировки реле НКН и КН,  которые выключаются при размыкании  тыловых кон</w:t>
      </w:r>
      <w:r>
        <w:rPr>
          <w:sz w:val="28"/>
        </w:rPr>
        <w:softHyphen/>
        <w:t>тактов реле ПУ и  МУ, находящихся в соседних блоках НСС или НСО,  по пер</w:t>
      </w:r>
      <w:r>
        <w:rPr>
          <w:sz w:val="28"/>
        </w:rPr>
        <w:softHyphen/>
        <w:t>вой цепи меж</w:t>
      </w:r>
      <w:r>
        <w:rPr>
          <w:sz w:val="28"/>
        </w:rPr>
        <w:softHyphen/>
        <w:t>блочных соединений.</w:t>
      </w:r>
    </w:p>
    <w:p w:rsidR="00AA76D3" w:rsidRDefault="00AA76D3">
      <w:pPr>
        <w:jc w:val="both"/>
        <w:rPr>
          <w:sz w:val="28"/>
        </w:rPr>
      </w:pPr>
    </w:p>
    <w:p w:rsidR="00AA76D3" w:rsidRDefault="00AA76D3">
      <w:pPr>
        <w:numPr>
          <w:ilvl w:val="0"/>
          <w:numId w:val="30"/>
        </w:numPr>
        <w:jc w:val="both"/>
        <w:rPr>
          <w:sz w:val="28"/>
        </w:rPr>
      </w:pPr>
      <w:r>
        <w:rPr>
          <w:sz w:val="28"/>
        </w:rPr>
        <w:t>Автоматические кнопочные реле</w:t>
      </w:r>
    </w:p>
    <w:p w:rsidR="00AA76D3" w:rsidRDefault="00AA76D3">
      <w:pPr>
        <w:jc w:val="both"/>
        <w:rPr>
          <w:sz w:val="28"/>
        </w:rPr>
      </w:pPr>
    </w:p>
    <w:p w:rsidR="00AA76D3" w:rsidRDefault="00AA76D3">
      <w:pPr>
        <w:ind w:firstLine="720"/>
        <w:jc w:val="both"/>
        <w:rPr>
          <w:sz w:val="28"/>
        </w:rPr>
      </w:pPr>
      <w:r>
        <w:rPr>
          <w:sz w:val="28"/>
        </w:rPr>
        <w:t>Реле АКН устанавливают в наборных блоках НМ</w:t>
      </w:r>
      <w:r>
        <w:rPr>
          <w:sz w:val="28"/>
          <w:lang w:val="en-US"/>
        </w:rPr>
        <w:t>I</w:t>
      </w:r>
      <w:r>
        <w:rPr>
          <w:sz w:val="28"/>
        </w:rPr>
        <w:t>. Они предназначены для обеспечения автоматического перевода стрелок в маршрутах, содержащих два и более элементов, т. е. в маршрутах, которые, кроме начальной и конечной, имеют промежуточные кнопки.</w:t>
      </w:r>
    </w:p>
    <w:p w:rsidR="00AA76D3" w:rsidRDefault="00AA76D3">
      <w:pPr>
        <w:ind w:firstLine="720"/>
        <w:jc w:val="both"/>
        <w:rPr>
          <w:sz w:val="28"/>
        </w:rPr>
      </w:pPr>
      <w:r>
        <w:rPr>
          <w:sz w:val="28"/>
        </w:rPr>
        <w:t>Схема реле АКН (вторая цепь межблочных соединений) получает пита</w:t>
      </w:r>
      <w:r>
        <w:rPr>
          <w:sz w:val="28"/>
        </w:rPr>
        <w:softHyphen/>
        <w:t>ние от одного полюса в блоке начальной кнопки благодаря замкнутому фронто</w:t>
      </w:r>
      <w:r>
        <w:rPr>
          <w:sz w:val="28"/>
        </w:rPr>
        <w:softHyphen/>
        <w:t>вому контакту противоповторного реле, а от другого - в блоке конечной кнопки через контакт вспомогательного конечного реле. Реле АКН, срабатывая, замы</w:t>
      </w:r>
      <w:r>
        <w:rPr>
          <w:sz w:val="28"/>
        </w:rPr>
        <w:softHyphen/>
        <w:t>кает цепь включения кнопочных реле НКН и КН  в промежуточных наборных бло</w:t>
      </w:r>
      <w:r>
        <w:rPr>
          <w:sz w:val="28"/>
        </w:rPr>
        <w:softHyphen/>
        <w:t>ках.</w:t>
      </w:r>
    </w:p>
    <w:p w:rsidR="00AA76D3" w:rsidRDefault="00AA76D3">
      <w:pPr>
        <w:ind w:firstLine="720"/>
        <w:jc w:val="both"/>
        <w:rPr>
          <w:sz w:val="28"/>
        </w:rPr>
      </w:pPr>
      <w:r>
        <w:rPr>
          <w:sz w:val="28"/>
        </w:rPr>
        <w:t>Это приводит к включению вспомогательных промежуточных реле в по</w:t>
      </w:r>
      <w:r>
        <w:rPr>
          <w:sz w:val="28"/>
        </w:rPr>
        <w:softHyphen/>
        <w:t>ездных маршрутах, а также в тех маневровых маршрутах, для которых данная промежуточная кнопка принадлежит маневровому светофору встречного на</w:t>
      </w:r>
      <w:r>
        <w:rPr>
          <w:sz w:val="28"/>
        </w:rPr>
        <w:softHyphen/>
        <w:t>правления движения. Если маневровый светофор - попутного направления, то в блоке промежуточной кнопки включаются противоповторное реле МП вспомо</w:t>
      </w:r>
      <w:r>
        <w:rPr>
          <w:sz w:val="28"/>
        </w:rPr>
        <w:softHyphen/>
        <w:t>гательное конечное реле ВКМ. Этим достигается автоматизация установки не</w:t>
      </w:r>
      <w:r>
        <w:rPr>
          <w:sz w:val="28"/>
        </w:rPr>
        <w:softHyphen/>
        <w:t>скольких попутных маневровых маршрутов.</w:t>
      </w:r>
    </w:p>
    <w:p w:rsidR="00AA76D3" w:rsidRDefault="00AA76D3">
      <w:pPr>
        <w:ind w:firstLine="720"/>
        <w:jc w:val="both"/>
        <w:rPr>
          <w:sz w:val="28"/>
        </w:rPr>
      </w:pPr>
    </w:p>
    <w:p w:rsidR="00AA76D3" w:rsidRDefault="00AA76D3">
      <w:pPr>
        <w:ind w:firstLine="720"/>
        <w:jc w:val="both"/>
        <w:rPr>
          <w:sz w:val="28"/>
        </w:rPr>
      </w:pPr>
    </w:p>
    <w:p w:rsidR="00AA76D3" w:rsidRDefault="00AA76D3">
      <w:pPr>
        <w:ind w:firstLine="720"/>
        <w:jc w:val="both"/>
        <w:rPr>
          <w:sz w:val="28"/>
        </w:rPr>
      </w:pPr>
    </w:p>
    <w:p w:rsidR="00AA76D3" w:rsidRDefault="00AA76D3">
      <w:pPr>
        <w:ind w:firstLine="720"/>
        <w:jc w:val="both"/>
        <w:rPr>
          <w:sz w:val="28"/>
        </w:rPr>
      </w:pPr>
    </w:p>
    <w:p w:rsidR="00AA76D3" w:rsidRDefault="00AA76D3">
      <w:pPr>
        <w:ind w:firstLine="720"/>
        <w:jc w:val="both"/>
        <w:rPr>
          <w:sz w:val="28"/>
        </w:rPr>
      </w:pPr>
    </w:p>
    <w:p w:rsidR="00AA76D3" w:rsidRDefault="00AA76D3">
      <w:pPr>
        <w:ind w:firstLine="720"/>
        <w:jc w:val="both"/>
        <w:rPr>
          <w:sz w:val="28"/>
        </w:rPr>
      </w:pPr>
    </w:p>
    <w:p w:rsidR="00AA76D3" w:rsidRDefault="00AA76D3">
      <w:pPr>
        <w:numPr>
          <w:ilvl w:val="0"/>
          <w:numId w:val="31"/>
        </w:numPr>
        <w:jc w:val="both"/>
        <w:rPr>
          <w:sz w:val="28"/>
        </w:rPr>
      </w:pPr>
      <w:r>
        <w:rPr>
          <w:sz w:val="28"/>
        </w:rPr>
        <w:t>Управляющие стрелочные реле</w:t>
      </w:r>
    </w:p>
    <w:p w:rsidR="00AA76D3" w:rsidRDefault="00AA76D3">
      <w:pPr>
        <w:jc w:val="both"/>
        <w:rPr>
          <w:sz w:val="28"/>
        </w:rPr>
      </w:pPr>
    </w:p>
    <w:p w:rsidR="00AA76D3" w:rsidRDefault="00AA76D3">
      <w:pPr>
        <w:ind w:firstLine="851"/>
        <w:jc w:val="both"/>
        <w:rPr>
          <w:sz w:val="28"/>
        </w:rPr>
      </w:pPr>
      <w:r>
        <w:rPr>
          <w:sz w:val="28"/>
        </w:rPr>
        <w:t>Реле ПУ и  МУ устанавливаются в наборных блоках НСОх2 и НСС и слу</w:t>
      </w:r>
      <w:r>
        <w:rPr>
          <w:sz w:val="28"/>
        </w:rPr>
        <w:softHyphen/>
        <w:t>жат для перевода ходовых и охранных стрелок по трассе маршрута.</w:t>
      </w:r>
    </w:p>
    <w:p w:rsidR="00AA76D3" w:rsidRDefault="00AA76D3">
      <w:pPr>
        <w:ind w:firstLine="851"/>
        <w:jc w:val="both"/>
        <w:rPr>
          <w:sz w:val="28"/>
        </w:rPr>
      </w:pPr>
      <w:r>
        <w:rPr>
          <w:sz w:val="28"/>
        </w:rPr>
        <w:t>Управляющие стрелочные реле включаются в третью цепь межблочных соединений последовательно в пределах одного элемента маршрута, располо</w:t>
      </w:r>
      <w:r>
        <w:rPr>
          <w:sz w:val="28"/>
        </w:rPr>
        <w:softHyphen/>
        <w:t xml:space="preserve">женного между двумя соседними кнопками. </w:t>
      </w:r>
    </w:p>
    <w:p w:rsidR="00AA76D3" w:rsidRDefault="00AA76D3">
      <w:pPr>
        <w:ind w:firstLine="720"/>
        <w:jc w:val="both"/>
        <w:rPr>
          <w:sz w:val="28"/>
        </w:rPr>
      </w:pPr>
      <w:r>
        <w:rPr>
          <w:sz w:val="28"/>
        </w:rPr>
        <w:t>Управляющие стрелочные реле ПУ и МУ  включаются после задания маршрута в результате размыкания фронтовых контактов замыкающих реле 3, которые выключают цепи самоблокировки реле ВКМ.</w:t>
      </w:r>
    </w:p>
    <w:p w:rsidR="00AA76D3" w:rsidRDefault="00AA76D3">
      <w:pPr>
        <w:ind w:firstLine="720"/>
        <w:jc w:val="both"/>
        <w:rPr>
          <w:sz w:val="28"/>
        </w:rPr>
      </w:pPr>
    </w:p>
    <w:p w:rsidR="00AA76D3" w:rsidRDefault="00AA76D3">
      <w:pPr>
        <w:numPr>
          <w:ilvl w:val="0"/>
          <w:numId w:val="32"/>
        </w:numPr>
        <w:jc w:val="both"/>
        <w:rPr>
          <w:sz w:val="28"/>
        </w:rPr>
      </w:pPr>
      <w:r>
        <w:rPr>
          <w:sz w:val="28"/>
        </w:rPr>
        <w:t>Схема соответствия</w:t>
      </w:r>
    </w:p>
    <w:p w:rsidR="00AA76D3" w:rsidRDefault="00AA76D3">
      <w:pPr>
        <w:jc w:val="both"/>
        <w:rPr>
          <w:sz w:val="28"/>
        </w:rPr>
      </w:pPr>
    </w:p>
    <w:p w:rsidR="00AA76D3" w:rsidRDefault="00AA76D3">
      <w:pPr>
        <w:ind w:firstLine="851"/>
        <w:jc w:val="both"/>
        <w:rPr>
          <w:sz w:val="28"/>
        </w:rPr>
      </w:pPr>
      <w:r>
        <w:rPr>
          <w:sz w:val="28"/>
        </w:rPr>
        <w:t>Четвертая цепь межблочных соединений представляет собой схему соот</w:t>
      </w:r>
      <w:r>
        <w:rPr>
          <w:sz w:val="28"/>
        </w:rPr>
        <w:softHyphen/>
        <w:t>ветствия (СС), которая предназначена для включения поездных и маневровых начальных реле Н с проверкой соответствия фактического положения стрелок и команды на их перевод. Эта проверка достигается последовательным включе</w:t>
      </w:r>
      <w:r>
        <w:rPr>
          <w:sz w:val="28"/>
        </w:rPr>
        <w:softHyphen/>
        <w:t>нием в схему соответствия контактов стрелочных управляющих реле ПУ, МУ и контрольных реле ПК,  МК всех ходовых и охранных  стрелок, входящих в за</w:t>
      </w:r>
      <w:r>
        <w:rPr>
          <w:sz w:val="28"/>
        </w:rPr>
        <w:softHyphen/>
        <w:t>даваемый маршрут.</w:t>
      </w:r>
    </w:p>
    <w:p w:rsidR="00AA76D3" w:rsidRDefault="00AA76D3">
      <w:pPr>
        <w:ind w:firstLine="720"/>
        <w:jc w:val="both"/>
        <w:rPr>
          <w:sz w:val="28"/>
        </w:rPr>
      </w:pPr>
      <w:r>
        <w:rPr>
          <w:sz w:val="28"/>
        </w:rPr>
        <w:t>Начальные реле Н находятся в сигнальных блоках М</w:t>
      </w:r>
      <w:r>
        <w:rPr>
          <w:sz w:val="28"/>
          <w:lang w:val="en-US"/>
        </w:rPr>
        <w:t>I</w:t>
      </w:r>
      <w:r>
        <w:rPr>
          <w:sz w:val="28"/>
        </w:rPr>
        <w:t>, М</w:t>
      </w:r>
      <w:r>
        <w:rPr>
          <w:sz w:val="28"/>
          <w:lang w:val="en-US"/>
        </w:rPr>
        <w:t>II,</w:t>
      </w:r>
      <w:r>
        <w:rPr>
          <w:sz w:val="28"/>
        </w:rPr>
        <w:t xml:space="preserve"> М</w:t>
      </w:r>
      <w:r>
        <w:rPr>
          <w:sz w:val="28"/>
          <w:lang w:val="en-US"/>
        </w:rPr>
        <w:t xml:space="preserve">III </w:t>
      </w:r>
      <w:r>
        <w:rPr>
          <w:sz w:val="28"/>
        </w:rPr>
        <w:t>испол</w:t>
      </w:r>
      <w:r>
        <w:rPr>
          <w:sz w:val="28"/>
        </w:rPr>
        <w:softHyphen/>
        <w:t>ни</w:t>
      </w:r>
      <w:r>
        <w:rPr>
          <w:sz w:val="28"/>
        </w:rPr>
        <w:softHyphen/>
        <w:t>тельной группы и подключаются к схеме соответствия фронтовыми контак</w:t>
      </w:r>
      <w:r>
        <w:rPr>
          <w:sz w:val="28"/>
        </w:rPr>
        <w:softHyphen/>
        <w:t>тами противоповторных реле в тех наборных блоках, где кнопки нажимались в каче</w:t>
      </w:r>
      <w:r>
        <w:rPr>
          <w:sz w:val="28"/>
        </w:rPr>
        <w:softHyphen/>
        <w:t>стве начальных. Полюс питания М подается в схему соответствия из на</w:t>
      </w:r>
      <w:r>
        <w:rPr>
          <w:sz w:val="28"/>
        </w:rPr>
        <w:softHyphen/>
        <w:t>борных блоков, в которых кнопки нажимались в качестве конечных. После за</w:t>
      </w:r>
      <w:r>
        <w:rPr>
          <w:sz w:val="28"/>
        </w:rPr>
        <w:softHyphen/>
        <w:t>мыкания маршрута начальные реле отключаются от схемы соответствия кон</w:t>
      </w:r>
      <w:r>
        <w:rPr>
          <w:sz w:val="28"/>
        </w:rPr>
        <w:softHyphen/>
        <w:t>тактом за</w:t>
      </w:r>
      <w:r>
        <w:rPr>
          <w:sz w:val="28"/>
        </w:rPr>
        <w:softHyphen/>
        <w:t>мыкающего реле 3 первой секции за светофором, получая питание по цепи са</w:t>
      </w:r>
      <w:r>
        <w:rPr>
          <w:sz w:val="28"/>
        </w:rPr>
        <w:softHyphen/>
        <w:t>моблокировки. Схемы маршрутного набора возвращаются в исходное состоя</w:t>
      </w:r>
      <w:r>
        <w:rPr>
          <w:sz w:val="28"/>
        </w:rPr>
        <w:softHyphen/>
        <w:t>ние после включения сигнального реле МС.</w:t>
      </w:r>
    </w:p>
    <w:p w:rsidR="00AA76D3" w:rsidRDefault="00AA76D3">
      <w:pPr>
        <w:jc w:val="both"/>
        <w:rPr>
          <w:sz w:val="28"/>
        </w:rPr>
      </w:pPr>
    </w:p>
    <w:p w:rsidR="00AA76D3" w:rsidRDefault="00AA76D3">
      <w:pPr>
        <w:numPr>
          <w:ilvl w:val="0"/>
          <w:numId w:val="33"/>
        </w:numPr>
        <w:jc w:val="both"/>
        <w:rPr>
          <w:sz w:val="28"/>
        </w:rPr>
      </w:pPr>
      <w:r>
        <w:rPr>
          <w:sz w:val="28"/>
        </w:rPr>
        <w:t>Исполнительная группа</w:t>
      </w:r>
    </w:p>
    <w:p w:rsidR="00AA76D3" w:rsidRDefault="00AA76D3">
      <w:pPr>
        <w:ind w:left="720"/>
        <w:jc w:val="both"/>
        <w:rPr>
          <w:sz w:val="28"/>
        </w:rPr>
      </w:pPr>
    </w:p>
    <w:p w:rsidR="00AA76D3" w:rsidRDefault="00AA76D3">
      <w:pPr>
        <w:numPr>
          <w:ilvl w:val="0"/>
          <w:numId w:val="34"/>
        </w:numPr>
        <w:jc w:val="both"/>
        <w:rPr>
          <w:sz w:val="28"/>
        </w:rPr>
      </w:pPr>
      <w:r>
        <w:rPr>
          <w:sz w:val="28"/>
        </w:rPr>
        <w:t>Принцип построения исполнительной группы в системе БМРЦ</w:t>
      </w:r>
    </w:p>
    <w:p w:rsidR="00AA76D3" w:rsidRDefault="00AA76D3">
      <w:pPr>
        <w:jc w:val="both"/>
        <w:rPr>
          <w:sz w:val="28"/>
        </w:rPr>
      </w:pPr>
    </w:p>
    <w:p w:rsidR="00AA76D3" w:rsidRDefault="00AA76D3">
      <w:pPr>
        <w:ind w:firstLine="851"/>
        <w:jc w:val="both"/>
        <w:rPr>
          <w:sz w:val="28"/>
        </w:rPr>
      </w:pPr>
      <w:r>
        <w:rPr>
          <w:sz w:val="28"/>
        </w:rPr>
        <w:t>С помощью исполнительной группы (приведена в прил. 5) выполняются установка, замыкание и размыкание маршрутов. В зависимости от установлен</w:t>
      </w:r>
      <w:r>
        <w:rPr>
          <w:sz w:val="28"/>
        </w:rPr>
        <w:softHyphen/>
        <w:t>ных границ  набранного маршрута происходит выбор путевых и стрелочных  секций, входящих в этот маршрут. После этого с помощью контрольно-секци</w:t>
      </w:r>
      <w:r>
        <w:rPr>
          <w:sz w:val="28"/>
        </w:rPr>
        <w:softHyphen/>
        <w:t>онных реле КС контроли</w:t>
      </w:r>
      <w:r>
        <w:rPr>
          <w:sz w:val="28"/>
        </w:rPr>
        <w:softHyphen/>
        <w:t>руются все условия правильности набранного мар</w:t>
      </w:r>
      <w:r>
        <w:rPr>
          <w:sz w:val="28"/>
        </w:rPr>
        <w:softHyphen/>
        <w:t>шрута.</w:t>
      </w:r>
    </w:p>
    <w:p w:rsidR="00AA76D3" w:rsidRDefault="00AA76D3">
      <w:pPr>
        <w:ind w:firstLine="720"/>
        <w:jc w:val="both"/>
        <w:rPr>
          <w:sz w:val="28"/>
        </w:rPr>
      </w:pPr>
      <w:r>
        <w:rPr>
          <w:sz w:val="28"/>
        </w:rPr>
        <w:t>Если маршрут установлен правильно и возбудились реле КС всех секций маршрута, то выключаются замыкающие реле 3 этих секций и происходит за</w:t>
      </w:r>
      <w:r>
        <w:rPr>
          <w:sz w:val="28"/>
        </w:rPr>
        <w:softHyphen/>
        <w:t>мыкание секций маршрута. С  контролем замыкания маршрута включается сиг</w:t>
      </w:r>
      <w:r>
        <w:rPr>
          <w:sz w:val="28"/>
        </w:rPr>
        <w:softHyphen/>
        <w:t>нальное реле С и открывается светофор. Экстренное закрытие светофора осуще</w:t>
      </w:r>
      <w:r>
        <w:rPr>
          <w:sz w:val="28"/>
        </w:rPr>
        <w:softHyphen/>
        <w:t>ствляется вторичным нажатием кнопки начала маршрута от данного светофора.</w:t>
      </w:r>
    </w:p>
    <w:p w:rsidR="00AA76D3" w:rsidRDefault="00AA76D3">
      <w:pPr>
        <w:ind w:firstLine="720"/>
        <w:jc w:val="both"/>
        <w:rPr>
          <w:sz w:val="28"/>
        </w:rPr>
      </w:pPr>
      <w:r>
        <w:rPr>
          <w:sz w:val="28"/>
        </w:rPr>
        <w:t>После открытия светофора возможны три вида размыкания маршрута: ав</w:t>
      </w:r>
      <w:r>
        <w:rPr>
          <w:sz w:val="28"/>
        </w:rPr>
        <w:softHyphen/>
        <w:t>томатическое секционное, отмена маршрута и искусственное размыкание. Ав</w:t>
      </w:r>
      <w:r>
        <w:rPr>
          <w:sz w:val="28"/>
        </w:rPr>
        <w:softHyphen/>
        <w:t>томатическое размыкание происходит в процессе проследования состава по секциям маршрута. При вступлении поезда на первую секцию после закрытия светофора происходит подготовка к ее размыканию. После полного освобожде</w:t>
      </w:r>
      <w:r>
        <w:rPr>
          <w:sz w:val="28"/>
        </w:rPr>
        <w:softHyphen/>
        <w:t>ния первой секции и нахождения состава на второй секции происходит размы</w:t>
      </w:r>
      <w:r>
        <w:rPr>
          <w:sz w:val="28"/>
        </w:rPr>
        <w:softHyphen/>
        <w:t>кание первой секции. В аналогичной последовательности размыкаются все по</w:t>
      </w:r>
      <w:r>
        <w:rPr>
          <w:sz w:val="28"/>
        </w:rPr>
        <w:softHyphen/>
        <w:t>следующие секции.</w:t>
      </w:r>
    </w:p>
    <w:p w:rsidR="00AA76D3" w:rsidRDefault="00AA76D3">
      <w:pPr>
        <w:ind w:firstLine="720"/>
        <w:jc w:val="both"/>
        <w:rPr>
          <w:sz w:val="28"/>
        </w:rPr>
      </w:pPr>
      <w:r>
        <w:rPr>
          <w:sz w:val="28"/>
        </w:rPr>
        <w:t>Отмену маршрута делают нажатием кнопки групповой отмены  ОГК и кнопки начала маршрута Н для закрытия светофора. После этого при условии свободности участка приближения с выдержкой времени 5 сек. происходит полное размыкание всех секций маршрута. При условии занятости участка при</w:t>
      </w:r>
      <w:r>
        <w:rPr>
          <w:sz w:val="28"/>
        </w:rPr>
        <w:softHyphen/>
        <w:t>ближе</w:t>
      </w:r>
      <w:r>
        <w:rPr>
          <w:sz w:val="28"/>
        </w:rPr>
        <w:softHyphen/>
        <w:t>ния поездной маршрут размыкается с выдержкой времени 3 мин; манев</w:t>
      </w:r>
      <w:r>
        <w:rPr>
          <w:sz w:val="28"/>
        </w:rPr>
        <w:softHyphen/>
        <w:t>ровый маршрут - 1мин.</w:t>
      </w:r>
    </w:p>
    <w:p w:rsidR="00AA76D3" w:rsidRDefault="00AA76D3">
      <w:pPr>
        <w:ind w:firstLine="720"/>
        <w:jc w:val="both"/>
        <w:rPr>
          <w:sz w:val="28"/>
        </w:rPr>
      </w:pPr>
      <w:r>
        <w:rPr>
          <w:sz w:val="28"/>
        </w:rPr>
        <w:t>Искусственное размыкание производят нажатием кнопок: искусственной разделки ИРК всех путевых и стрелочных секций, входящих в маршрут, груп</w:t>
      </w:r>
      <w:r>
        <w:rPr>
          <w:sz w:val="28"/>
        </w:rPr>
        <w:softHyphen/>
        <w:t>повой кнопки искусственной разделки ГИРК, кнопки начала маршрута Н для закрытия светофора. После нажатия всех кнопок полное размыкание маршрута происходит с выдержкой времени в 3...4 мин.</w:t>
      </w:r>
    </w:p>
    <w:p w:rsidR="00AA76D3" w:rsidRDefault="00AA76D3">
      <w:pPr>
        <w:ind w:firstLine="720"/>
        <w:jc w:val="both"/>
        <w:rPr>
          <w:sz w:val="28"/>
        </w:rPr>
      </w:pPr>
    </w:p>
    <w:p w:rsidR="00AA76D3" w:rsidRDefault="00AA76D3">
      <w:pPr>
        <w:numPr>
          <w:ilvl w:val="0"/>
          <w:numId w:val="35"/>
        </w:numPr>
        <w:jc w:val="both"/>
        <w:rPr>
          <w:sz w:val="28"/>
        </w:rPr>
      </w:pPr>
      <w:r>
        <w:rPr>
          <w:sz w:val="28"/>
        </w:rPr>
        <w:t>Контрольно-секционные реле</w:t>
      </w:r>
    </w:p>
    <w:p w:rsidR="00AA76D3" w:rsidRDefault="00AA76D3">
      <w:pPr>
        <w:jc w:val="both"/>
        <w:rPr>
          <w:sz w:val="28"/>
        </w:rPr>
      </w:pPr>
    </w:p>
    <w:p w:rsidR="00AA76D3" w:rsidRDefault="00AA76D3">
      <w:pPr>
        <w:ind w:firstLine="720"/>
        <w:jc w:val="both"/>
        <w:rPr>
          <w:sz w:val="28"/>
        </w:rPr>
      </w:pPr>
      <w:r>
        <w:rPr>
          <w:sz w:val="28"/>
        </w:rPr>
        <w:t>Реле КС устанавливают на каждую изолированную секцию (блоки СП и УП), на каждый светофор (блоки МI, МII, М</w:t>
      </w:r>
      <w:r>
        <w:rPr>
          <w:sz w:val="28"/>
          <w:lang w:val="en-US"/>
        </w:rPr>
        <w:t>III</w:t>
      </w:r>
      <w:r>
        <w:rPr>
          <w:sz w:val="28"/>
        </w:rPr>
        <w:t>), каждый приемоотправочный путь (блок П) и каждый участок удаления (статив увязки с перегоном). В задаваемом маршруте реле КС включаются последовательно, образуя цепь 1 (цепь КС) межблочных соединений исполнительной группы сис</w:t>
      </w:r>
      <w:r>
        <w:rPr>
          <w:sz w:val="28"/>
        </w:rPr>
        <w:softHyphen/>
        <w:t>темы БМРЦ.</w:t>
      </w:r>
    </w:p>
    <w:p w:rsidR="00AA76D3" w:rsidRDefault="00AA76D3">
      <w:pPr>
        <w:ind w:firstLine="720"/>
        <w:rPr>
          <w:sz w:val="28"/>
        </w:rPr>
      </w:pPr>
      <w:r>
        <w:rPr>
          <w:sz w:val="28"/>
        </w:rPr>
        <w:t>В цепи реле КС проверяют:</w:t>
      </w:r>
    </w:p>
    <w:p w:rsidR="00AA76D3" w:rsidRDefault="00AA76D3">
      <w:pPr>
        <w:numPr>
          <w:ilvl w:val="0"/>
          <w:numId w:val="36"/>
        </w:numPr>
        <w:jc w:val="both"/>
        <w:rPr>
          <w:sz w:val="28"/>
        </w:rPr>
      </w:pPr>
      <w:r>
        <w:rPr>
          <w:sz w:val="28"/>
        </w:rPr>
        <w:t>свободность ходовых стрелочных секций контактами стре</w:t>
      </w:r>
      <w:r>
        <w:rPr>
          <w:sz w:val="28"/>
        </w:rPr>
        <w:softHyphen/>
        <w:t>лочно-путевых реле СП в блоках СП;</w:t>
      </w:r>
    </w:p>
    <w:p w:rsidR="00AA76D3" w:rsidRDefault="00AA76D3">
      <w:pPr>
        <w:numPr>
          <w:ilvl w:val="0"/>
          <w:numId w:val="36"/>
        </w:numPr>
        <w:jc w:val="both"/>
        <w:rPr>
          <w:sz w:val="28"/>
        </w:rPr>
      </w:pPr>
      <w:r>
        <w:rPr>
          <w:sz w:val="28"/>
        </w:rPr>
        <w:t>свободность бесстрелочных секций (участков пути в горловине станции) в поездных маршрутах контактами путевых реле П в блоках УП; для возмож</w:t>
      </w:r>
      <w:r>
        <w:rPr>
          <w:sz w:val="28"/>
        </w:rPr>
        <w:softHyphen/>
        <w:t>ности задания маневровых маршрутов на занятый участок пути контакт реле П шунтируется контактом ко</w:t>
      </w:r>
      <w:r>
        <w:rPr>
          <w:sz w:val="28"/>
        </w:rPr>
        <w:softHyphen/>
        <w:t>нечного маневрового реле КМ;</w:t>
      </w:r>
    </w:p>
    <w:p w:rsidR="00AA76D3" w:rsidRDefault="00AA76D3">
      <w:pPr>
        <w:numPr>
          <w:ilvl w:val="0"/>
          <w:numId w:val="36"/>
        </w:numPr>
        <w:jc w:val="both"/>
        <w:rPr>
          <w:sz w:val="28"/>
        </w:rPr>
      </w:pPr>
      <w:r>
        <w:rPr>
          <w:sz w:val="28"/>
        </w:rPr>
        <w:t>наличие контроля крайнего (плюсовое и минусовое) положения стрелки; правильное положение охранных стрелок, свободность негабаритных стре</w:t>
      </w:r>
      <w:r>
        <w:rPr>
          <w:sz w:val="28"/>
        </w:rPr>
        <w:softHyphen/>
        <w:t>лочных секций, отсутствие местного управле</w:t>
      </w:r>
      <w:r>
        <w:rPr>
          <w:sz w:val="28"/>
        </w:rPr>
        <w:softHyphen/>
        <w:t>ния на данной стрелке контак</w:t>
      </w:r>
      <w:r>
        <w:rPr>
          <w:sz w:val="28"/>
        </w:rPr>
        <w:softHyphen/>
        <w:t>тами реле ВЗ в блоках С;</w:t>
      </w:r>
    </w:p>
    <w:p w:rsidR="00AA76D3" w:rsidRDefault="00AA76D3">
      <w:pPr>
        <w:numPr>
          <w:ilvl w:val="0"/>
          <w:numId w:val="36"/>
        </w:numPr>
        <w:jc w:val="both"/>
        <w:rPr>
          <w:sz w:val="28"/>
        </w:rPr>
      </w:pPr>
      <w:r>
        <w:rPr>
          <w:sz w:val="28"/>
        </w:rPr>
        <w:t>плюсовое или минусовое положение стрелки фронтовыми и тыловыми кон</w:t>
      </w:r>
      <w:r>
        <w:rPr>
          <w:sz w:val="28"/>
        </w:rPr>
        <w:softHyphen/>
        <w:t>тактами стрелочных контрольных реле ПК, МК в блоках С совместно с фрон</w:t>
      </w:r>
      <w:r>
        <w:rPr>
          <w:sz w:val="28"/>
        </w:rPr>
        <w:softHyphen/>
        <w:t>товыми контактами реле ВЗ;</w:t>
      </w:r>
    </w:p>
    <w:p w:rsidR="00AA76D3" w:rsidRDefault="00AA76D3">
      <w:pPr>
        <w:numPr>
          <w:ilvl w:val="0"/>
          <w:numId w:val="36"/>
        </w:numPr>
        <w:jc w:val="both"/>
        <w:rPr>
          <w:sz w:val="28"/>
        </w:rPr>
      </w:pPr>
      <w:r>
        <w:rPr>
          <w:sz w:val="28"/>
        </w:rPr>
        <w:t>отсутствие размыкания маршрута тыловыми контактами реле разделки Р в блоках СП и УП;</w:t>
      </w:r>
    </w:p>
    <w:p w:rsidR="00AA76D3" w:rsidRDefault="00AA76D3">
      <w:pPr>
        <w:numPr>
          <w:ilvl w:val="0"/>
          <w:numId w:val="36"/>
        </w:numPr>
        <w:jc w:val="both"/>
        <w:rPr>
          <w:sz w:val="28"/>
        </w:rPr>
      </w:pPr>
      <w:r>
        <w:rPr>
          <w:sz w:val="28"/>
        </w:rPr>
        <w:t>отсутствие заданных враждебных маршрутов в данной горло</w:t>
      </w:r>
      <w:r>
        <w:rPr>
          <w:sz w:val="28"/>
        </w:rPr>
        <w:softHyphen/>
        <w:t>вине станции, в которой устанавливается маршрут, тыловыми контактами начальных Н, ОН реле и конечных маневровых реле КМ в сигнальных блоках ВД, М</w:t>
      </w:r>
      <w:r>
        <w:rPr>
          <w:sz w:val="28"/>
          <w:lang w:val="en-US"/>
        </w:rPr>
        <w:t>I</w:t>
      </w:r>
      <w:r>
        <w:rPr>
          <w:sz w:val="28"/>
        </w:rPr>
        <w:t>, М</w:t>
      </w:r>
      <w:r>
        <w:rPr>
          <w:sz w:val="28"/>
          <w:lang w:val="en-US"/>
        </w:rPr>
        <w:t>II</w:t>
      </w:r>
      <w:r>
        <w:rPr>
          <w:sz w:val="28"/>
        </w:rPr>
        <w:t xml:space="preserve"> М</w:t>
      </w:r>
      <w:r>
        <w:rPr>
          <w:sz w:val="28"/>
          <w:lang w:val="en-US"/>
        </w:rPr>
        <w:t>III</w:t>
      </w:r>
      <w:r>
        <w:rPr>
          <w:sz w:val="28"/>
        </w:rPr>
        <w:t>;</w:t>
      </w:r>
    </w:p>
    <w:p w:rsidR="00AA76D3" w:rsidRDefault="00AA76D3">
      <w:pPr>
        <w:numPr>
          <w:ilvl w:val="0"/>
          <w:numId w:val="36"/>
        </w:numPr>
        <w:jc w:val="both"/>
        <w:rPr>
          <w:sz w:val="28"/>
        </w:rPr>
      </w:pPr>
      <w:r>
        <w:rPr>
          <w:sz w:val="28"/>
        </w:rPr>
        <w:t>отсутствие заданных враждебных (лобовых) поездных и манев</w:t>
      </w:r>
      <w:r>
        <w:rPr>
          <w:sz w:val="28"/>
        </w:rPr>
        <w:softHyphen/>
        <w:t>ровых мар</w:t>
      </w:r>
      <w:r>
        <w:rPr>
          <w:sz w:val="28"/>
        </w:rPr>
        <w:softHyphen/>
        <w:t>шрутов с противоположной горловины станции на дан</w:t>
      </w:r>
      <w:r>
        <w:rPr>
          <w:sz w:val="28"/>
        </w:rPr>
        <w:softHyphen/>
        <w:t>ный приемоотправоч</w:t>
      </w:r>
      <w:r>
        <w:rPr>
          <w:sz w:val="28"/>
        </w:rPr>
        <w:softHyphen/>
        <w:t>ный путь в маршрутах приема фронтовым контактом исключающего реле ЧИ (НИ) в блоках П; лобовые ма</w:t>
      </w:r>
      <w:r>
        <w:rPr>
          <w:sz w:val="28"/>
        </w:rPr>
        <w:softHyphen/>
        <w:t>невровые маршруты на один и тот же приемоот</w:t>
      </w:r>
      <w:r>
        <w:rPr>
          <w:sz w:val="28"/>
        </w:rPr>
        <w:softHyphen/>
        <w:t>правочный путь не враждебны, их установка обеспечивается шунтированием кон</w:t>
      </w:r>
      <w:r>
        <w:rPr>
          <w:sz w:val="28"/>
        </w:rPr>
        <w:softHyphen/>
        <w:t>такта ЧИ (НИ) контактами конечных маневровых реле НКМ и ЧКМ;</w:t>
      </w:r>
    </w:p>
    <w:p w:rsidR="00AA76D3" w:rsidRDefault="00AA76D3">
      <w:pPr>
        <w:numPr>
          <w:ilvl w:val="0"/>
          <w:numId w:val="36"/>
        </w:numPr>
        <w:jc w:val="both"/>
        <w:rPr>
          <w:b/>
          <w:sz w:val="24"/>
        </w:rPr>
      </w:pPr>
      <w:r>
        <w:rPr>
          <w:sz w:val="28"/>
        </w:rPr>
        <w:t>установку правильного направления движения в маршрутах от</w:t>
      </w:r>
      <w:r>
        <w:rPr>
          <w:sz w:val="28"/>
        </w:rPr>
        <w:softHyphen/>
        <w:t>правления на перегон, оборудованный двусторонней автоблоки</w:t>
      </w:r>
      <w:r>
        <w:rPr>
          <w:sz w:val="28"/>
        </w:rPr>
        <w:softHyphen/>
        <w:t>ровкой, фронтовым контак</w:t>
      </w:r>
      <w:r>
        <w:rPr>
          <w:sz w:val="28"/>
        </w:rPr>
        <w:softHyphen/>
        <w:t>том реле смены направления НСН ( ЧСН).</w:t>
      </w:r>
    </w:p>
    <w:p w:rsidR="00AA76D3" w:rsidRDefault="00AA76D3">
      <w:pPr>
        <w:ind w:firstLine="720"/>
        <w:jc w:val="both"/>
        <w:rPr>
          <w:sz w:val="28"/>
        </w:rPr>
      </w:pPr>
      <w:r>
        <w:rPr>
          <w:sz w:val="28"/>
        </w:rPr>
        <w:t>При выполнении перечисленных условий безопасности движения реле КС включаются контактами противоповторных реле соответствующих набор</w:t>
      </w:r>
      <w:r>
        <w:rPr>
          <w:sz w:val="28"/>
        </w:rPr>
        <w:softHyphen/>
        <w:t>ных блоков после срабатывания начального реле в схеме соответствия. После вклю</w:t>
      </w:r>
      <w:r>
        <w:rPr>
          <w:sz w:val="28"/>
        </w:rPr>
        <w:softHyphen/>
        <w:t>чения реле  получают питание по цепи самоблокировки в сигнальных бло</w:t>
      </w:r>
      <w:r>
        <w:rPr>
          <w:sz w:val="28"/>
        </w:rPr>
        <w:softHyphen/>
        <w:t>ках открываемого светофора, а выключаются с вступлением подвижного со</w:t>
      </w:r>
      <w:r>
        <w:rPr>
          <w:sz w:val="28"/>
        </w:rPr>
        <w:softHyphen/>
        <w:t>става на первую секцию за светофором или при отмене маршрута контактом реле раз</w:t>
      </w:r>
      <w:r>
        <w:rPr>
          <w:sz w:val="28"/>
        </w:rPr>
        <w:softHyphen/>
        <w:t>делки.</w:t>
      </w:r>
    </w:p>
    <w:p w:rsidR="00AA76D3" w:rsidRDefault="00AA76D3">
      <w:pPr>
        <w:ind w:firstLine="720"/>
        <w:jc w:val="both"/>
        <w:rPr>
          <w:sz w:val="28"/>
        </w:rPr>
      </w:pPr>
    </w:p>
    <w:p w:rsidR="00AA76D3" w:rsidRDefault="00AA76D3">
      <w:pPr>
        <w:numPr>
          <w:ilvl w:val="0"/>
          <w:numId w:val="37"/>
        </w:numPr>
        <w:jc w:val="both"/>
        <w:rPr>
          <w:sz w:val="28"/>
        </w:rPr>
      </w:pPr>
      <w:r>
        <w:rPr>
          <w:sz w:val="28"/>
        </w:rPr>
        <w:t>Сигнальные реле</w:t>
      </w:r>
    </w:p>
    <w:p w:rsidR="00AA76D3" w:rsidRDefault="00AA76D3">
      <w:pPr>
        <w:jc w:val="both"/>
        <w:rPr>
          <w:sz w:val="28"/>
        </w:rPr>
      </w:pPr>
    </w:p>
    <w:p w:rsidR="00AA76D3" w:rsidRDefault="00AA76D3">
      <w:pPr>
        <w:ind w:firstLine="851"/>
        <w:jc w:val="both"/>
        <w:rPr>
          <w:sz w:val="28"/>
          <w:lang w:val="en-US"/>
        </w:rPr>
      </w:pPr>
      <w:r>
        <w:rPr>
          <w:sz w:val="28"/>
        </w:rPr>
        <w:t>Схема реле  МС предназначена для управления сигнальными показа</w:t>
      </w:r>
      <w:r>
        <w:rPr>
          <w:sz w:val="28"/>
        </w:rPr>
        <w:softHyphen/>
        <w:t>ниями поездных и маневровых светофоров с проверкой условий безопасности движения поездов. Сигнальные реле устанавливаются для входных светофоров на стативах свободного монтажа, для маршрутных и выходных светофоров - в блоках В</w:t>
      </w:r>
      <w:r>
        <w:rPr>
          <w:sz w:val="28"/>
          <w:lang w:val="en-US"/>
        </w:rPr>
        <w:t>I</w:t>
      </w:r>
      <w:r>
        <w:rPr>
          <w:sz w:val="28"/>
        </w:rPr>
        <w:t>, В</w:t>
      </w:r>
      <w:r>
        <w:rPr>
          <w:sz w:val="28"/>
          <w:lang w:val="en-US"/>
        </w:rPr>
        <w:t>II</w:t>
      </w:r>
      <w:r>
        <w:rPr>
          <w:sz w:val="28"/>
        </w:rPr>
        <w:t>, В</w:t>
      </w:r>
      <w:r>
        <w:rPr>
          <w:sz w:val="28"/>
          <w:lang w:val="en-US"/>
        </w:rPr>
        <w:t>III,</w:t>
      </w:r>
      <w:r>
        <w:rPr>
          <w:sz w:val="28"/>
        </w:rPr>
        <w:t xml:space="preserve"> для маневровых светофоров - в блоках М</w:t>
      </w:r>
      <w:r>
        <w:rPr>
          <w:sz w:val="28"/>
          <w:lang w:val="en-US"/>
        </w:rPr>
        <w:t>I</w:t>
      </w:r>
      <w:r>
        <w:rPr>
          <w:sz w:val="28"/>
        </w:rPr>
        <w:t>, М</w:t>
      </w:r>
      <w:r>
        <w:rPr>
          <w:sz w:val="28"/>
          <w:lang w:val="en-US"/>
        </w:rPr>
        <w:t>II</w:t>
      </w:r>
      <w:r>
        <w:rPr>
          <w:sz w:val="28"/>
        </w:rPr>
        <w:t>, М</w:t>
      </w:r>
      <w:r>
        <w:rPr>
          <w:sz w:val="28"/>
          <w:lang w:val="en-US"/>
        </w:rPr>
        <w:t>III</w:t>
      </w:r>
      <w:r>
        <w:rPr>
          <w:sz w:val="28"/>
        </w:rPr>
        <w:t>.</w:t>
      </w:r>
    </w:p>
    <w:p w:rsidR="00AA76D3" w:rsidRDefault="00AA76D3">
      <w:pPr>
        <w:ind w:firstLine="851"/>
        <w:jc w:val="both"/>
        <w:rPr>
          <w:sz w:val="28"/>
          <w:lang w:val="en-US"/>
        </w:rPr>
      </w:pPr>
      <w:r>
        <w:rPr>
          <w:sz w:val="28"/>
        </w:rPr>
        <w:t>Основная цепь маневровых</w:t>
      </w:r>
      <w:r>
        <w:rPr>
          <w:sz w:val="28"/>
          <w:lang w:val="en-US"/>
        </w:rPr>
        <w:t xml:space="preserve"> </w:t>
      </w:r>
      <w:r>
        <w:rPr>
          <w:sz w:val="28"/>
        </w:rPr>
        <w:t>сигнальных реле является общей и образует цепь 2 (цепь реле С)</w:t>
      </w:r>
      <w:r>
        <w:rPr>
          <w:sz w:val="28"/>
          <w:lang w:val="en-US"/>
        </w:rPr>
        <w:t xml:space="preserve"> </w:t>
      </w:r>
      <w:r>
        <w:rPr>
          <w:sz w:val="28"/>
        </w:rPr>
        <w:t>межблочных соединений. Реле МС подключаются к общей цепи контактами начальных (Н, ОН) и конечных маневровых реле</w:t>
      </w:r>
      <w:r>
        <w:rPr>
          <w:sz w:val="28"/>
          <w:lang w:val="en-US"/>
        </w:rPr>
        <w:t xml:space="preserve"> </w:t>
      </w:r>
      <w:r>
        <w:rPr>
          <w:sz w:val="28"/>
        </w:rPr>
        <w:t xml:space="preserve">(КМ). При этом к обмотке поездного </w:t>
      </w:r>
      <w:r>
        <w:rPr>
          <w:sz w:val="28"/>
          <w:lang w:val="en-US"/>
        </w:rPr>
        <w:t>c</w:t>
      </w:r>
      <w:r>
        <w:rPr>
          <w:sz w:val="28"/>
        </w:rPr>
        <w:t xml:space="preserve">игнального реле подключается </w:t>
      </w:r>
      <w:r>
        <w:rPr>
          <w:sz w:val="28"/>
          <w:lang w:val="en-US"/>
        </w:rPr>
        <w:t xml:space="preserve"> </w:t>
      </w:r>
      <w:r>
        <w:rPr>
          <w:sz w:val="28"/>
        </w:rPr>
        <w:t>полюс питания М, а к обмотке маневрового - полюс П. Разнополярное питание реле С и МС исклю</w:t>
      </w:r>
      <w:r>
        <w:rPr>
          <w:sz w:val="28"/>
        </w:rPr>
        <w:softHyphen/>
        <w:t>чает срабатывание поездного сигнального реле по цепи маневрового при лож</w:t>
      </w:r>
      <w:r>
        <w:rPr>
          <w:sz w:val="28"/>
        </w:rPr>
        <w:softHyphen/>
        <w:t>ном срабатывании реле КМ.</w:t>
      </w:r>
    </w:p>
    <w:p w:rsidR="00AA76D3" w:rsidRDefault="00AA76D3">
      <w:pPr>
        <w:ind w:left="2835" w:hanging="1984"/>
        <w:jc w:val="both"/>
        <w:rPr>
          <w:sz w:val="28"/>
        </w:rPr>
      </w:pPr>
    </w:p>
    <w:p w:rsidR="00AA76D3" w:rsidRDefault="00AA76D3">
      <w:pPr>
        <w:ind w:left="2835" w:hanging="1984"/>
        <w:jc w:val="both"/>
        <w:rPr>
          <w:sz w:val="28"/>
        </w:rPr>
      </w:pPr>
    </w:p>
    <w:p w:rsidR="00AA76D3" w:rsidRDefault="00AA76D3">
      <w:pPr>
        <w:ind w:left="2835" w:hanging="1984"/>
        <w:jc w:val="both"/>
        <w:rPr>
          <w:sz w:val="28"/>
        </w:rPr>
      </w:pPr>
    </w:p>
    <w:p w:rsidR="00AA76D3" w:rsidRDefault="00AA76D3">
      <w:pPr>
        <w:ind w:left="2835" w:hanging="1984"/>
        <w:jc w:val="both"/>
        <w:rPr>
          <w:sz w:val="28"/>
        </w:rPr>
      </w:pPr>
    </w:p>
    <w:p w:rsidR="00AA76D3" w:rsidRDefault="00AA76D3">
      <w:pPr>
        <w:ind w:left="2835" w:hanging="1984"/>
        <w:jc w:val="both"/>
        <w:rPr>
          <w:sz w:val="28"/>
        </w:rPr>
      </w:pPr>
      <w:r>
        <w:rPr>
          <w:sz w:val="28"/>
        </w:rPr>
        <w:t>В основной цепи реле МС проверяется:</w:t>
      </w:r>
    </w:p>
    <w:p w:rsidR="00AA76D3" w:rsidRDefault="00AA76D3">
      <w:pPr>
        <w:numPr>
          <w:ilvl w:val="0"/>
          <w:numId w:val="38"/>
        </w:numPr>
        <w:jc w:val="both"/>
        <w:rPr>
          <w:sz w:val="28"/>
        </w:rPr>
      </w:pPr>
      <w:r>
        <w:rPr>
          <w:sz w:val="28"/>
        </w:rPr>
        <w:t>включение контрольно-секционных реле, расположенных в блоке открывае</w:t>
      </w:r>
      <w:r>
        <w:rPr>
          <w:sz w:val="28"/>
        </w:rPr>
        <w:softHyphen/>
        <w:t>мого светофора, а также в блоках СП и УП по трассе</w:t>
      </w:r>
      <w:r>
        <w:rPr>
          <w:sz w:val="28"/>
          <w:lang w:val="en-US"/>
        </w:rPr>
        <w:t xml:space="preserve"> </w:t>
      </w:r>
      <w:r>
        <w:rPr>
          <w:sz w:val="28"/>
        </w:rPr>
        <w:t>маршрута;</w:t>
      </w:r>
    </w:p>
    <w:p w:rsidR="00AA76D3" w:rsidRDefault="00AA76D3">
      <w:pPr>
        <w:numPr>
          <w:ilvl w:val="0"/>
          <w:numId w:val="38"/>
        </w:numPr>
        <w:jc w:val="both"/>
        <w:rPr>
          <w:sz w:val="28"/>
          <w:lang w:val="en-US"/>
        </w:rPr>
      </w:pPr>
      <w:r>
        <w:rPr>
          <w:sz w:val="28"/>
        </w:rPr>
        <w:t>фактическое замыкание секций маршрута тыловыми контак</w:t>
      </w:r>
      <w:r>
        <w:rPr>
          <w:sz w:val="28"/>
        </w:rPr>
        <w:softHyphen/>
        <w:t>тами</w:t>
      </w:r>
      <w:r>
        <w:rPr>
          <w:sz w:val="28"/>
          <w:lang w:val="en-US"/>
        </w:rPr>
        <w:t xml:space="preserve"> </w:t>
      </w:r>
      <w:r>
        <w:rPr>
          <w:sz w:val="28"/>
        </w:rPr>
        <w:t xml:space="preserve">реле </w:t>
      </w:r>
      <w:r>
        <w:rPr>
          <w:sz w:val="28"/>
          <w:lang w:val="en-US"/>
        </w:rPr>
        <w:t>1</w:t>
      </w:r>
      <w:r>
        <w:rPr>
          <w:sz w:val="28"/>
        </w:rPr>
        <w:t>М, 2М, 3 в блоках СП, УП и ВД;</w:t>
      </w:r>
    </w:p>
    <w:p w:rsidR="00AA76D3" w:rsidRDefault="00AA76D3">
      <w:pPr>
        <w:numPr>
          <w:ilvl w:val="0"/>
          <w:numId w:val="38"/>
        </w:numPr>
        <w:jc w:val="both"/>
        <w:rPr>
          <w:sz w:val="28"/>
          <w:lang w:val="en-US"/>
        </w:rPr>
      </w:pPr>
      <w:r>
        <w:rPr>
          <w:sz w:val="28"/>
        </w:rPr>
        <w:t>отсутствие искусственной разделки секций блоках СП и УП;</w:t>
      </w:r>
    </w:p>
    <w:p w:rsidR="00AA76D3" w:rsidRDefault="00AA76D3">
      <w:pPr>
        <w:numPr>
          <w:ilvl w:val="0"/>
          <w:numId w:val="38"/>
        </w:numPr>
        <w:jc w:val="both"/>
        <w:rPr>
          <w:sz w:val="28"/>
          <w:lang w:val="en-US"/>
        </w:rPr>
      </w:pPr>
      <w:r>
        <w:rPr>
          <w:sz w:val="28"/>
        </w:rPr>
        <w:t>в маршрутах приема фактическое исключение возможности за</w:t>
      </w:r>
      <w:r>
        <w:rPr>
          <w:sz w:val="28"/>
        </w:rPr>
        <w:softHyphen/>
        <w:t>дания лобовых маршрутов на приемоотправочный путь после ус</w:t>
      </w:r>
      <w:r>
        <w:rPr>
          <w:sz w:val="28"/>
        </w:rPr>
        <w:softHyphen/>
        <w:t>тановки данного маршрута тыловыми контактами реле НИ (ЧИ) блока П; свободность приемоотправоч</w:t>
      </w:r>
      <w:r>
        <w:rPr>
          <w:sz w:val="28"/>
        </w:rPr>
        <w:softHyphen/>
        <w:t>ного пути фронтовым кон</w:t>
      </w:r>
      <w:r>
        <w:rPr>
          <w:sz w:val="28"/>
        </w:rPr>
        <w:softHyphen/>
        <w:t>тактом реле П, отсутствие включения на входном светофоре при</w:t>
      </w:r>
      <w:r>
        <w:rPr>
          <w:sz w:val="28"/>
        </w:rPr>
        <w:softHyphen/>
        <w:t>гласительного сигнала тыловым контактом реле НПС (ЧПС);</w:t>
      </w:r>
    </w:p>
    <w:p w:rsidR="00AA76D3" w:rsidRDefault="00AA76D3">
      <w:pPr>
        <w:numPr>
          <w:ilvl w:val="0"/>
          <w:numId w:val="38"/>
        </w:numPr>
        <w:jc w:val="both"/>
        <w:rPr>
          <w:sz w:val="28"/>
        </w:rPr>
      </w:pPr>
      <w:r>
        <w:rPr>
          <w:sz w:val="28"/>
        </w:rPr>
        <w:t>в маршрутах отправления отсутствие на перегоне поездов, от</w:t>
      </w:r>
      <w:r>
        <w:rPr>
          <w:sz w:val="28"/>
        </w:rPr>
        <w:softHyphen/>
        <w:t>правляемых с ключом-жезлом, фронтовым контактом реле ЧВКЖ (НВКЖ); фронтовым контактом реле ЧЖ (НЖ) свободность пер</w:t>
      </w:r>
      <w:r>
        <w:rPr>
          <w:sz w:val="28"/>
        </w:rPr>
        <w:softHyphen/>
        <w:t>вого участка удаления перегона, оборудованного кодовой авто</w:t>
      </w:r>
      <w:r>
        <w:rPr>
          <w:sz w:val="28"/>
        </w:rPr>
        <w:softHyphen/>
        <w:t>блокировкой; фактическое замыкание схемы смены направления двусторонней автоблокировки тыловым контактом ЧИ (НИ).</w:t>
      </w:r>
    </w:p>
    <w:p w:rsidR="00AA76D3" w:rsidRDefault="00AA76D3">
      <w:pPr>
        <w:ind w:firstLine="851"/>
        <w:jc w:val="both"/>
        <w:rPr>
          <w:sz w:val="28"/>
        </w:rPr>
      </w:pPr>
      <w:r>
        <w:rPr>
          <w:sz w:val="28"/>
        </w:rPr>
        <w:t>Сигнальные реле включаются контактами противоповторных реле МП соответствующих наборных блоков после включения начального реле НМ, кон</w:t>
      </w:r>
      <w:r>
        <w:rPr>
          <w:sz w:val="28"/>
        </w:rPr>
        <w:softHyphen/>
        <w:t>трольно-секционных реле КС, выключения маршрутных реле 1М, 2М и исклю</w:t>
      </w:r>
      <w:r>
        <w:rPr>
          <w:sz w:val="28"/>
        </w:rPr>
        <w:softHyphen/>
        <w:t>чающего реле НИ.</w:t>
      </w:r>
    </w:p>
    <w:p w:rsidR="00AA76D3" w:rsidRDefault="00AA76D3">
      <w:pPr>
        <w:ind w:firstLine="851"/>
        <w:jc w:val="both"/>
        <w:rPr>
          <w:sz w:val="28"/>
        </w:rPr>
      </w:pPr>
      <w:r>
        <w:rPr>
          <w:sz w:val="28"/>
        </w:rPr>
        <w:t>Поездные сигнальные реле выключаются при вступлении поезда на пер</w:t>
      </w:r>
      <w:r>
        <w:rPr>
          <w:sz w:val="28"/>
        </w:rPr>
        <w:softHyphen/>
        <w:t>вую за светофором секцию разомкнувшимся контактом реле КС.</w:t>
      </w:r>
    </w:p>
    <w:p w:rsidR="00AA76D3" w:rsidRDefault="00AA76D3">
      <w:pPr>
        <w:ind w:firstLine="720"/>
        <w:jc w:val="both"/>
        <w:rPr>
          <w:sz w:val="28"/>
        </w:rPr>
      </w:pPr>
      <w:r>
        <w:rPr>
          <w:sz w:val="28"/>
        </w:rPr>
        <w:t>В отличие от поездных, маневровые сигнальные реле выключаются при освобождении изолированного участка перед светофором или первой секции за светофором. Это необходимо при выполнении маневровых передвижений ваго</w:t>
      </w:r>
      <w:r>
        <w:rPr>
          <w:sz w:val="28"/>
        </w:rPr>
        <w:softHyphen/>
        <w:t>нами вперед, чтобы машинист не видел запрещающего сигнального показания при вступлении состава за открытый светофор. Поэтому в маневровых сигналь</w:t>
      </w:r>
      <w:r>
        <w:rPr>
          <w:sz w:val="28"/>
        </w:rPr>
        <w:softHyphen/>
        <w:t>ных блоках предусмотрено переключение сигнального реле с основной цепи (цепи С) на дополнительную цепь 3 (цепь МС). Реле МС выключаются контак</w:t>
      </w:r>
      <w:r>
        <w:rPr>
          <w:sz w:val="28"/>
        </w:rPr>
        <w:softHyphen/>
        <w:t>том реле извещения приближения ИП в блоках М</w:t>
      </w:r>
      <w:r>
        <w:rPr>
          <w:sz w:val="28"/>
          <w:lang w:val="en-US"/>
        </w:rPr>
        <w:t>I</w:t>
      </w:r>
      <w:r>
        <w:rPr>
          <w:sz w:val="28"/>
        </w:rPr>
        <w:t>, М</w:t>
      </w:r>
      <w:r>
        <w:rPr>
          <w:sz w:val="28"/>
          <w:lang w:val="en-US"/>
        </w:rPr>
        <w:t xml:space="preserve">II, </w:t>
      </w:r>
      <w:r>
        <w:rPr>
          <w:sz w:val="28"/>
        </w:rPr>
        <w:t>М</w:t>
      </w:r>
      <w:r>
        <w:rPr>
          <w:sz w:val="28"/>
          <w:lang w:val="en-US"/>
        </w:rPr>
        <w:t>III</w:t>
      </w:r>
      <w:r>
        <w:rPr>
          <w:sz w:val="28"/>
        </w:rPr>
        <w:t xml:space="preserve"> или контактом маршрутного реле М  блоках СП.</w:t>
      </w:r>
    </w:p>
    <w:p w:rsidR="00AA76D3" w:rsidRDefault="00AA76D3">
      <w:pPr>
        <w:jc w:val="both"/>
        <w:rPr>
          <w:sz w:val="28"/>
        </w:rPr>
      </w:pPr>
    </w:p>
    <w:p w:rsidR="00AA76D3" w:rsidRDefault="00AA76D3">
      <w:pPr>
        <w:numPr>
          <w:ilvl w:val="0"/>
          <w:numId w:val="39"/>
        </w:numPr>
        <w:jc w:val="both"/>
        <w:rPr>
          <w:sz w:val="28"/>
        </w:rPr>
      </w:pPr>
      <w:r>
        <w:rPr>
          <w:sz w:val="28"/>
        </w:rPr>
        <w:t>Маршрутные реле</w:t>
      </w:r>
    </w:p>
    <w:p w:rsidR="00AA76D3" w:rsidRDefault="00AA76D3">
      <w:pPr>
        <w:jc w:val="both"/>
        <w:rPr>
          <w:sz w:val="28"/>
        </w:rPr>
      </w:pPr>
    </w:p>
    <w:p w:rsidR="00AA76D3" w:rsidRDefault="00AA76D3">
      <w:pPr>
        <w:ind w:firstLine="851"/>
        <w:jc w:val="both"/>
        <w:rPr>
          <w:sz w:val="28"/>
        </w:rPr>
      </w:pPr>
      <w:r>
        <w:rPr>
          <w:sz w:val="28"/>
        </w:rPr>
        <w:t>Реле 1М и  2М предназначены для замыкания секций по трассе мар</w:t>
      </w:r>
      <w:r>
        <w:rPr>
          <w:sz w:val="28"/>
        </w:rPr>
        <w:softHyphen/>
        <w:t>шрута, а также для размыкания при движении подвижного состава по маршруту в случае отмены или искусственной разделки маршрута.</w:t>
      </w:r>
    </w:p>
    <w:p w:rsidR="00AA76D3" w:rsidRDefault="00AA76D3">
      <w:pPr>
        <w:ind w:firstLine="851"/>
        <w:jc w:val="both"/>
        <w:rPr>
          <w:sz w:val="28"/>
        </w:rPr>
      </w:pPr>
      <w:r>
        <w:rPr>
          <w:sz w:val="28"/>
        </w:rPr>
        <w:t>На каждую изолированную секцию предусматриваются два маршрутных реле, которые устанавливаются в блоках СП и УП. Реле 1М и 2М имеют раз</w:t>
      </w:r>
      <w:r>
        <w:rPr>
          <w:sz w:val="28"/>
        </w:rPr>
        <w:softHyphen/>
        <w:t>дельное включение обмоток. Нижние обмотки используются в цепях самобло</w:t>
      </w:r>
      <w:r>
        <w:rPr>
          <w:sz w:val="28"/>
        </w:rPr>
        <w:softHyphen/>
        <w:t>кировки, а верхние связаны с цепями МС, 1М и 2М межблочных соединений.</w:t>
      </w:r>
    </w:p>
    <w:p w:rsidR="00AA76D3" w:rsidRDefault="00AA76D3">
      <w:pPr>
        <w:ind w:firstLine="851"/>
        <w:jc w:val="both"/>
        <w:rPr>
          <w:sz w:val="28"/>
        </w:rPr>
      </w:pPr>
      <w:r>
        <w:rPr>
          <w:sz w:val="28"/>
        </w:rPr>
        <w:t>При отсутствии заданных маршрутов секции разомкнуты, так как реле М получают питание по цепям самоблокировки. Замыкающие реле 3, устанавли</w:t>
      </w:r>
      <w:r>
        <w:rPr>
          <w:sz w:val="28"/>
        </w:rPr>
        <w:softHyphen/>
        <w:t>ваемые в блоках СП также включены, поскольку являются общими повторите</w:t>
      </w:r>
      <w:r>
        <w:rPr>
          <w:sz w:val="28"/>
        </w:rPr>
        <w:softHyphen/>
        <w:t>лями соответствующих маршрутных реле. При задании маршрута реле М вы</w:t>
      </w:r>
      <w:r>
        <w:rPr>
          <w:sz w:val="28"/>
        </w:rPr>
        <w:softHyphen/>
        <w:t>ключаются тыловыми контактами сработавших реле КС. Реле М выключают реле, маршрут  замыкается.</w:t>
      </w:r>
    </w:p>
    <w:p w:rsidR="00AA76D3" w:rsidRDefault="00AA76D3">
      <w:pPr>
        <w:ind w:firstLine="851"/>
        <w:jc w:val="both"/>
        <w:rPr>
          <w:sz w:val="28"/>
        </w:rPr>
      </w:pPr>
      <w:r>
        <w:rPr>
          <w:sz w:val="28"/>
        </w:rPr>
        <w:t>В БМРЦ используется секционное размыкание маршрута, т. е. секции размыкаются поочередно по мере их освобождения хвостом подвижного со</w:t>
      </w:r>
      <w:r>
        <w:rPr>
          <w:sz w:val="28"/>
        </w:rPr>
        <w:softHyphen/>
        <w:t>става. Для защиты от ложного размыкания каждая секция (кроме первой за све</w:t>
      </w:r>
      <w:r>
        <w:rPr>
          <w:sz w:val="28"/>
        </w:rPr>
        <w:softHyphen/>
        <w:t>тофором) размыкается с проверкой следующих условий: размыкания предыду</w:t>
      </w:r>
      <w:r>
        <w:rPr>
          <w:sz w:val="28"/>
        </w:rPr>
        <w:softHyphen/>
        <w:t xml:space="preserve">щей ( </w:t>
      </w:r>
      <w:r>
        <w:rPr>
          <w:sz w:val="28"/>
          <w:lang w:val="en-US"/>
        </w:rPr>
        <w:t>i</w:t>
      </w:r>
      <w:r>
        <w:rPr>
          <w:sz w:val="28"/>
        </w:rPr>
        <w:t>-1)-й секции;</w:t>
      </w:r>
      <w:r>
        <w:rPr>
          <w:sz w:val="28"/>
          <w:lang w:val="en-US"/>
        </w:rPr>
        <w:t xml:space="preserve"> </w:t>
      </w:r>
      <w:r>
        <w:rPr>
          <w:sz w:val="28"/>
        </w:rPr>
        <w:t xml:space="preserve">занятия подвижным составом данной </w:t>
      </w:r>
      <w:r>
        <w:rPr>
          <w:sz w:val="28"/>
          <w:lang w:val="en-US"/>
        </w:rPr>
        <w:t>i</w:t>
      </w:r>
      <w:r>
        <w:rPr>
          <w:sz w:val="28"/>
        </w:rPr>
        <w:t>-й секции;</w:t>
      </w:r>
      <w:r>
        <w:rPr>
          <w:sz w:val="28"/>
          <w:lang w:val="en-US"/>
        </w:rPr>
        <w:t xml:space="preserve"> </w:t>
      </w:r>
      <w:r>
        <w:rPr>
          <w:sz w:val="28"/>
        </w:rPr>
        <w:t xml:space="preserve"> освобож</w:t>
      </w:r>
      <w:r>
        <w:rPr>
          <w:sz w:val="28"/>
        </w:rPr>
        <w:softHyphen/>
        <w:t xml:space="preserve">дения данной </w:t>
      </w:r>
      <w:r>
        <w:rPr>
          <w:sz w:val="28"/>
          <w:lang w:val="en-US"/>
        </w:rPr>
        <w:t>i-</w:t>
      </w:r>
      <w:r>
        <w:rPr>
          <w:sz w:val="28"/>
        </w:rPr>
        <w:t>и секции и занятия следующей (</w:t>
      </w:r>
      <w:r>
        <w:rPr>
          <w:sz w:val="28"/>
          <w:lang w:val="en-US"/>
        </w:rPr>
        <w:t>i</w:t>
      </w:r>
      <w:r>
        <w:rPr>
          <w:sz w:val="28"/>
        </w:rPr>
        <w:t>+1)-й секции. Первая секция размыкается с проверкой трех последних условий. Схема включения маршрут</w:t>
      </w:r>
      <w:r>
        <w:rPr>
          <w:sz w:val="28"/>
        </w:rPr>
        <w:softHyphen/>
        <w:t>ных реле симметрична. При движении подвижного состава слева направо два условия проверяются в цепи реле 1М, а последние два - в цепи реле 2М. При противоположном</w:t>
      </w:r>
      <w:r>
        <w:rPr>
          <w:sz w:val="28"/>
          <w:lang w:val="en-US"/>
        </w:rPr>
        <w:t xml:space="preserve"> </w:t>
      </w:r>
      <w:r>
        <w:rPr>
          <w:sz w:val="28"/>
        </w:rPr>
        <w:t>направлении движения маршрутные реле работают в обрат</w:t>
      </w:r>
      <w:r>
        <w:rPr>
          <w:sz w:val="28"/>
        </w:rPr>
        <w:softHyphen/>
        <w:t>ном порядке.</w:t>
      </w:r>
    </w:p>
    <w:p w:rsidR="00AA76D3" w:rsidRDefault="00AA76D3">
      <w:pPr>
        <w:ind w:firstLine="720"/>
        <w:jc w:val="both"/>
        <w:rPr>
          <w:sz w:val="28"/>
        </w:rPr>
      </w:pPr>
      <w:r>
        <w:rPr>
          <w:sz w:val="28"/>
        </w:rPr>
        <w:t>При отмене маршрута, а также при искусственной разделке маршрутные реле включаются контактами реле разделки Р, которые срабатывают с соответ</w:t>
      </w:r>
      <w:r>
        <w:rPr>
          <w:sz w:val="28"/>
        </w:rPr>
        <w:softHyphen/>
        <w:t>ствующей выдержкой времени.</w:t>
      </w:r>
    </w:p>
    <w:p w:rsidR="00AA76D3" w:rsidRDefault="00AA76D3">
      <w:pPr>
        <w:ind w:firstLine="720"/>
        <w:jc w:val="both"/>
        <w:rPr>
          <w:sz w:val="28"/>
        </w:rPr>
      </w:pPr>
    </w:p>
    <w:p w:rsidR="00AA76D3" w:rsidRDefault="00AA76D3">
      <w:pPr>
        <w:numPr>
          <w:ilvl w:val="0"/>
          <w:numId w:val="40"/>
        </w:numPr>
        <w:jc w:val="both"/>
        <w:rPr>
          <w:sz w:val="28"/>
        </w:rPr>
      </w:pPr>
      <w:r>
        <w:rPr>
          <w:sz w:val="28"/>
        </w:rPr>
        <w:t>Схема отмены и искусственного размыкания маршрута</w:t>
      </w:r>
    </w:p>
    <w:p w:rsidR="00AA76D3" w:rsidRDefault="00AA76D3">
      <w:pPr>
        <w:jc w:val="both"/>
        <w:rPr>
          <w:sz w:val="28"/>
        </w:rPr>
      </w:pPr>
    </w:p>
    <w:p w:rsidR="00AA76D3" w:rsidRDefault="00AA76D3">
      <w:pPr>
        <w:ind w:firstLine="851"/>
        <w:jc w:val="both"/>
        <w:rPr>
          <w:sz w:val="28"/>
        </w:rPr>
      </w:pPr>
      <w:r>
        <w:rPr>
          <w:sz w:val="28"/>
        </w:rPr>
        <w:t>Отмена маршрутов в системе БМРЦ выполняется с выдержкой времени, зависящей от вида замыкания маршрута. При предварительном замыкании по</w:t>
      </w:r>
      <w:r>
        <w:rPr>
          <w:sz w:val="28"/>
        </w:rPr>
        <w:softHyphen/>
        <w:t>ездного или маневрового маршрута выдержка времени составляет 6 сек, что за</w:t>
      </w:r>
      <w:r>
        <w:rPr>
          <w:sz w:val="28"/>
        </w:rPr>
        <w:softHyphen/>
        <w:t>щищает устройства ЭЦ от преждевременного размыкания при потере шунта на участке приближения. Окончательно замкнутый поездной маршрут размыка</w:t>
      </w:r>
      <w:r>
        <w:rPr>
          <w:sz w:val="28"/>
        </w:rPr>
        <w:softHyphen/>
        <w:t>ется с выдержкой времени 3 мин 15 с, а окончательно замкнутый маневровый маршрут - с выдержкой времени 75 с.</w:t>
      </w:r>
    </w:p>
    <w:p w:rsidR="00AA76D3" w:rsidRDefault="00AA76D3">
      <w:pPr>
        <w:ind w:firstLine="851"/>
        <w:jc w:val="both"/>
        <w:rPr>
          <w:sz w:val="28"/>
        </w:rPr>
      </w:pPr>
      <w:r>
        <w:rPr>
          <w:sz w:val="28"/>
        </w:rPr>
        <w:t>При отмене неиспользованного маршрута на пульте управления нажи</w:t>
      </w:r>
      <w:r>
        <w:rPr>
          <w:sz w:val="28"/>
        </w:rPr>
        <w:softHyphen/>
        <w:t>мают групповую кнопку отмены, а затем начальную кнопку светофора, по кото</w:t>
      </w:r>
      <w:r>
        <w:rPr>
          <w:sz w:val="28"/>
        </w:rPr>
        <w:softHyphen/>
        <w:t xml:space="preserve">рому установлен отменяемый маршрут. </w:t>
      </w:r>
    </w:p>
    <w:p w:rsidR="00AA76D3" w:rsidRDefault="00AA76D3">
      <w:pPr>
        <w:ind w:firstLine="851"/>
        <w:jc w:val="both"/>
        <w:rPr>
          <w:sz w:val="28"/>
        </w:rPr>
      </w:pPr>
      <w:r>
        <w:rPr>
          <w:sz w:val="28"/>
        </w:rPr>
        <w:t>Нажатие кнопки у светофора отменяемого маршрута вызывает переклю</w:t>
      </w:r>
      <w:r>
        <w:rPr>
          <w:sz w:val="28"/>
        </w:rPr>
        <w:softHyphen/>
        <w:t>чение контактов кнопочного реле КН  в цепи самоблокировки сигнального реле с полюса М (П) на полюс МГ (ПГ). Это вызывает выключение сигнального реле и закрытие светофора. На табло лампа отмены маршрутов загорается непре</w:t>
      </w:r>
      <w:r>
        <w:rPr>
          <w:sz w:val="28"/>
        </w:rPr>
        <w:softHyphen/>
        <w:t>рывным светом.</w:t>
      </w:r>
    </w:p>
    <w:p w:rsidR="00AA76D3" w:rsidRDefault="00AA76D3">
      <w:pPr>
        <w:ind w:firstLine="851"/>
        <w:jc w:val="both"/>
        <w:rPr>
          <w:sz w:val="28"/>
        </w:rPr>
      </w:pPr>
      <w:r>
        <w:rPr>
          <w:sz w:val="28"/>
        </w:rPr>
        <w:t xml:space="preserve"> После замыкания тылового контакта сигнального реле в блоках М</w:t>
      </w:r>
      <w:r>
        <w:rPr>
          <w:sz w:val="28"/>
          <w:lang w:val="en-US"/>
        </w:rPr>
        <w:t>I</w:t>
      </w:r>
      <w:r>
        <w:rPr>
          <w:sz w:val="28"/>
        </w:rPr>
        <w:t>,</w:t>
      </w:r>
      <w:r>
        <w:rPr>
          <w:sz w:val="28"/>
          <w:lang w:val="en-US"/>
        </w:rPr>
        <w:t xml:space="preserve"> </w:t>
      </w:r>
      <w:r>
        <w:rPr>
          <w:sz w:val="28"/>
        </w:rPr>
        <w:t>М</w:t>
      </w:r>
      <w:r>
        <w:rPr>
          <w:sz w:val="28"/>
          <w:lang w:val="en-US"/>
        </w:rPr>
        <w:t>II</w:t>
      </w:r>
      <w:r>
        <w:rPr>
          <w:sz w:val="28"/>
        </w:rPr>
        <w:t xml:space="preserve"> или М</w:t>
      </w:r>
      <w:r>
        <w:rPr>
          <w:sz w:val="28"/>
          <w:lang w:val="en-US"/>
        </w:rPr>
        <w:t>III</w:t>
      </w:r>
      <w:r>
        <w:rPr>
          <w:sz w:val="28"/>
        </w:rPr>
        <w:t xml:space="preserve"> исполнительной группы включается реле отмены О</w:t>
      </w:r>
      <w:r>
        <w:rPr>
          <w:sz w:val="28"/>
        </w:rPr>
        <w:softHyphen/>
        <w:t>Т. Реле ОТ предна</w:t>
      </w:r>
      <w:r>
        <w:rPr>
          <w:sz w:val="28"/>
        </w:rPr>
        <w:softHyphen/>
        <w:t>значено для включения комплектов выдержки времени и реле разделки. При отмене маршрута. В цепи реле отмены проверяются:</w:t>
      </w:r>
    </w:p>
    <w:p w:rsidR="00AA76D3" w:rsidRDefault="00AA76D3">
      <w:pPr>
        <w:numPr>
          <w:ilvl w:val="0"/>
          <w:numId w:val="41"/>
        </w:numPr>
        <w:jc w:val="both"/>
        <w:rPr>
          <w:sz w:val="28"/>
        </w:rPr>
      </w:pPr>
      <w:r>
        <w:rPr>
          <w:sz w:val="28"/>
        </w:rPr>
        <w:t>фронтовыми контактами Н и НМ</w:t>
      </w:r>
      <w:r>
        <w:rPr>
          <w:sz w:val="28"/>
        </w:rPr>
        <w:softHyphen/>
        <w:t xml:space="preserve"> правильность нажатия на</w:t>
      </w:r>
      <w:r>
        <w:rPr>
          <w:sz w:val="28"/>
        </w:rPr>
        <w:softHyphen/>
        <w:t>чальной кнопки маршрута, подлежащего отмене;</w:t>
      </w:r>
    </w:p>
    <w:p w:rsidR="00AA76D3" w:rsidRDefault="00AA76D3">
      <w:pPr>
        <w:numPr>
          <w:ilvl w:val="0"/>
          <w:numId w:val="41"/>
        </w:numPr>
        <w:jc w:val="both"/>
        <w:rPr>
          <w:sz w:val="28"/>
        </w:rPr>
      </w:pPr>
      <w:r>
        <w:rPr>
          <w:sz w:val="28"/>
        </w:rPr>
        <w:t>фронтовым контактом реле КС свободность секций маршрута (поезд не про</w:t>
      </w:r>
      <w:r>
        <w:rPr>
          <w:sz w:val="28"/>
        </w:rPr>
        <w:softHyphen/>
        <w:t>следовал за перекрытый светофор);</w:t>
      </w:r>
    </w:p>
    <w:p w:rsidR="00AA76D3" w:rsidRDefault="00AA76D3">
      <w:pPr>
        <w:numPr>
          <w:ilvl w:val="0"/>
          <w:numId w:val="41"/>
        </w:numPr>
        <w:jc w:val="both"/>
        <w:rPr>
          <w:sz w:val="28"/>
        </w:rPr>
      </w:pPr>
      <w:r>
        <w:rPr>
          <w:sz w:val="28"/>
        </w:rPr>
        <w:t>тыловыми контактами реле С и  МС закрытое состояние свето</w:t>
      </w:r>
      <w:r>
        <w:rPr>
          <w:sz w:val="28"/>
        </w:rPr>
        <w:softHyphen/>
        <w:t>фора;</w:t>
      </w:r>
    </w:p>
    <w:p w:rsidR="00AA76D3" w:rsidRDefault="00AA76D3">
      <w:pPr>
        <w:numPr>
          <w:ilvl w:val="0"/>
          <w:numId w:val="41"/>
        </w:numPr>
        <w:jc w:val="both"/>
        <w:rPr>
          <w:sz w:val="28"/>
        </w:rPr>
      </w:pPr>
      <w:r>
        <w:rPr>
          <w:sz w:val="28"/>
        </w:rPr>
        <w:t>шинами МГОТ, ММВ, МПВ свободность соответствующих блоков вы</w:t>
      </w:r>
      <w:r>
        <w:rPr>
          <w:sz w:val="28"/>
        </w:rPr>
        <w:softHyphen/>
        <w:t>держки времени ОСБ (выдержка времени 6 с), МСБ (75 с), ПСБ (3 мин 15с) от отмены других маршрутов.</w:t>
      </w:r>
    </w:p>
    <w:p w:rsidR="00AA76D3" w:rsidRDefault="00AA76D3">
      <w:pPr>
        <w:ind w:firstLine="851"/>
        <w:jc w:val="both"/>
        <w:rPr>
          <w:sz w:val="28"/>
        </w:rPr>
      </w:pPr>
      <w:r>
        <w:rPr>
          <w:sz w:val="28"/>
        </w:rPr>
        <w:t xml:space="preserve">После включения реле ОТ самоблокируется; выключается реле после размыкания маршрута контактами </w:t>
      </w:r>
      <w:r>
        <w:rPr>
          <w:sz w:val="28"/>
        </w:rPr>
        <w:softHyphen/>
        <w:t xml:space="preserve">КС, Н </w:t>
      </w:r>
      <w:r>
        <w:rPr>
          <w:sz w:val="28"/>
        </w:rPr>
        <w:softHyphen/>
        <w:t>или НМ.</w:t>
      </w:r>
    </w:p>
    <w:p w:rsidR="00AA76D3" w:rsidRDefault="00AA76D3">
      <w:pPr>
        <w:ind w:firstLine="851"/>
        <w:rPr>
          <w:sz w:val="28"/>
        </w:rPr>
      </w:pPr>
      <w:r>
        <w:rPr>
          <w:sz w:val="28"/>
        </w:rPr>
        <w:t xml:space="preserve"> При отмене маршрута реле Р соединяются между собой после</w:t>
      </w:r>
      <w:r>
        <w:rPr>
          <w:sz w:val="28"/>
        </w:rPr>
        <w:softHyphen/>
        <w:t>дова</w:t>
      </w:r>
      <w:r>
        <w:rPr>
          <w:sz w:val="28"/>
        </w:rPr>
        <w:softHyphen/>
        <w:t>тельно, образуя цепь 6 (реле Р) межблочных соединений в пределах отменяе</w:t>
      </w:r>
      <w:r>
        <w:rPr>
          <w:sz w:val="28"/>
        </w:rPr>
        <w:softHyphen/>
        <w:t>мого маршрута. В этой цепи контактами повторителей путевых реле в блоках СП и УП проверяется свободность отменяемого маршрута от подвижного со</w:t>
      </w:r>
      <w:r>
        <w:rPr>
          <w:sz w:val="28"/>
        </w:rPr>
        <w:softHyphen/>
        <w:t>става.  Включение реле Р в начале маршрута про</w:t>
      </w:r>
      <w:r>
        <w:rPr>
          <w:sz w:val="28"/>
        </w:rPr>
        <w:softHyphen/>
        <w:t>исходит через фронтовые кон</w:t>
      </w:r>
      <w:r>
        <w:rPr>
          <w:sz w:val="28"/>
        </w:rPr>
        <w:softHyphen/>
        <w:t>такты реле Н, НМ, ОТ и КС. В конце маневровых маршрутов полюс М подклю</w:t>
      </w:r>
      <w:r>
        <w:rPr>
          <w:sz w:val="28"/>
        </w:rPr>
        <w:softHyphen/>
        <w:t>чается через фронтовой контакт конечного маневрового реле КМ. Реле Р, сра</w:t>
      </w:r>
      <w:r>
        <w:rPr>
          <w:sz w:val="28"/>
        </w:rPr>
        <w:softHyphen/>
        <w:t>ботав, отключают контрольно-секционные реле КС и включают маршрутные реле М, которые включают замыкающие реле.</w:t>
      </w:r>
    </w:p>
    <w:p w:rsidR="00AA76D3" w:rsidRDefault="00AA76D3">
      <w:pPr>
        <w:jc w:val="both"/>
        <w:rPr>
          <w:sz w:val="28"/>
        </w:rPr>
      </w:pPr>
      <w:r>
        <w:rPr>
          <w:sz w:val="28"/>
        </w:rPr>
        <w:t xml:space="preserve"> </w:t>
      </w:r>
      <w:r>
        <w:rPr>
          <w:sz w:val="28"/>
        </w:rPr>
        <w:tab/>
        <w:t>Режим искусственной разделки маршрутов используется для размыка</w:t>
      </w:r>
      <w:r>
        <w:rPr>
          <w:sz w:val="28"/>
        </w:rPr>
        <w:softHyphen/>
        <w:t>ния секций маршрута в случае неисправности рельсовых цепей или потери кон</w:t>
      </w:r>
      <w:r>
        <w:rPr>
          <w:sz w:val="28"/>
        </w:rPr>
        <w:softHyphen/>
        <w:t>троля положения стрелок. Для включения режима искусственной разделки маршрутов на пульте управления предусматриваются индивидуальные для каж</w:t>
      </w:r>
      <w:r>
        <w:rPr>
          <w:sz w:val="28"/>
        </w:rPr>
        <w:softHyphen/>
        <w:t>дой секции кнопки искусственной разделки ИР и общая для всей станции груп</w:t>
      </w:r>
      <w:r>
        <w:rPr>
          <w:sz w:val="28"/>
        </w:rPr>
        <w:softHyphen/>
        <w:t>повая кнопка ГИР.</w:t>
      </w:r>
    </w:p>
    <w:p w:rsidR="00AA76D3" w:rsidRDefault="00AA76D3">
      <w:pPr>
        <w:jc w:val="both"/>
        <w:rPr>
          <w:sz w:val="28"/>
        </w:rPr>
      </w:pPr>
    </w:p>
    <w:p w:rsidR="00AA76D3" w:rsidRDefault="00AA76D3">
      <w:pPr>
        <w:jc w:val="both"/>
        <w:rPr>
          <w:sz w:val="28"/>
        </w:rPr>
      </w:pPr>
    </w:p>
    <w:p w:rsidR="00AA76D3" w:rsidRDefault="00AA76D3">
      <w:pPr>
        <w:jc w:val="both"/>
        <w:rPr>
          <w:sz w:val="28"/>
        </w:rPr>
      </w:pPr>
    </w:p>
    <w:p w:rsidR="00AA76D3" w:rsidRDefault="00AA76D3">
      <w:pPr>
        <w:jc w:val="both"/>
        <w:rPr>
          <w:sz w:val="28"/>
        </w:rPr>
      </w:pPr>
    </w:p>
    <w:p w:rsidR="00AA76D3" w:rsidRDefault="00AA76D3">
      <w:pPr>
        <w:jc w:val="both"/>
        <w:rPr>
          <w:sz w:val="28"/>
        </w:rPr>
      </w:pPr>
    </w:p>
    <w:p w:rsidR="00AA76D3" w:rsidRDefault="00AA76D3">
      <w:pPr>
        <w:jc w:val="both"/>
        <w:rPr>
          <w:sz w:val="28"/>
        </w:rPr>
      </w:pPr>
    </w:p>
    <w:p w:rsidR="00AA76D3" w:rsidRDefault="00AA76D3">
      <w:pPr>
        <w:jc w:val="both"/>
        <w:rPr>
          <w:sz w:val="28"/>
        </w:rPr>
      </w:pPr>
    </w:p>
    <w:p w:rsidR="00AA76D3" w:rsidRDefault="00AA76D3">
      <w:pPr>
        <w:jc w:val="both"/>
        <w:rPr>
          <w:sz w:val="28"/>
        </w:rPr>
      </w:pPr>
    </w:p>
    <w:p w:rsidR="00AA76D3" w:rsidRDefault="00AA76D3">
      <w:pPr>
        <w:jc w:val="both"/>
        <w:rPr>
          <w:sz w:val="28"/>
        </w:rPr>
      </w:pPr>
    </w:p>
    <w:p w:rsidR="00AA76D3" w:rsidRDefault="00AA76D3">
      <w:pPr>
        <w:jc w:val="both"/>
        <w:rPr>
          <w:sz w:val="28"/>
        </w:rPr>
      </w:pPr>
    </w:p>
    <w:p w:rsidR="00AA76D3" w:rsidRDefault="00AA76D3">
      <w:pPr>
        <w:jc w:val="both"/>
        <w:rPr>
          <w:sz w:val="28"/>
        </w:rPr>
      </w:pPr>
    </w:p>
    <w:p w:rsidR="00AA76D3" w:rsidRDefault="00AA76D3">
      <w:pPr>
        <w:jc w:val="both"/>
        <w:rPr>
          <w:sz w:val="28"/>
        </w:rPr>
      </w:pPr>
    </w:p>
    <w:p w:rsidR="00AA76D3" w:rsidRDefault="00AA76D3">
      <w:pPr>
        <w:jc w:val="both"/>
        <w:rPr>
          <w:sz w:val="28"/>
        </w:rPr>
      </w:pPr>
    </w:p>
    <w:p w:rsidR="00AA76D3" w:rsidRDefault="00AA76D3">
      <w:pPr>
        <w:jc w:val="both"/>
        <w:rPr>
          <w:sz w:val="28"/>
        </w:rPr>
      </w:pPr>
    </w:p>
    <w:p w:rsidR="00AA76D3" w:rsidRDefault="00AA76D3">
      <w:pPr>
        <w:jc w:val="both"/>
        <w:rPr>
          <w:sz w:val="28"/>
        </w:rPr>
      </w:pPr>
    </w:p>
    <w:p w:rsidR="00AA76D3" w:rsidRDefault="00AA76D3">
      <w:pPr>
        <w:jc w:val="both"/>
        <w:rPr>
          <w:sz w:val="28"/>
        </w:rPr>
      </w:pPr>
    </w:p>
    <w:p w:rsidR="00AA76D3" w:rsidRDefault="00AA76D3">
      <w:pPr>
        <w:jc w:val="center"/>
        <w:rPr>
          <w:sz w:val="28"/>
        </w:rPr>
      </w:pPr>
      <w:r>
        <w:rPr>
          <w:sz w:val="28"/>
        </w:rPr>
        <w:t>ЗАКЛЮЧЕНИЕ</w:t>
      </w:r>
    </w:p>
    <w:p w:rsidR="00AA76D3" w:rsidRDefault="00AA76D3">
      <w:pPr>
        <w:jc w:val="center"/>
        <w:rPr>
          <w:sz w:val="28"/>
        </w:rPr>
      </w:pPr>
    </w:p>
    <w:p w:rsidR="00AA76D3" w:rsidRDefault="00AA76D3">
      <w:pPr>
        <w:ind w:firstLine="720"/>
        <w:jc w:val="both"/>
        <w:rPr>
          <w:sz w:val="28"/>
        </w:rPr>
      </w:pPr>
      <w:r>
        <w:rPr>
          <w:sz w:val="28"/>
        </w:rPr>
        <w:t>В данном курсовом проекте был произведен расчет и</w:t>
      </w:r>
      <w:r>
        <w:rPr>
          <w:b/>
          <w:sz w:val="28"/>
        </w:rPr>
        <w:t xml:space="preserve"> </w:t>
      </w:r>
      <w:r>
        <w:rPr>
          <w:sz w:val="28"/>
        </w:rPr>
        <w:t>проектирование же</w:t>
      </w:r>
      <w:r>
        <w:rPr>
          <w:sz w:val="28"/>
        </w:rPr>
        <w:softHyphen/>
        <w:t>лезнодорожной станции точнее ее нечетной горловины.</w:t>
      </w:r>
    </w:p>
    <w:p w:rsidR="00AA76D3" w:rsidRDefault="00AA76D3">
      <w:pPr>
        <w:jc w:val="both"/>
        <w:rPr>
          <w:sz w:val="28"/>
        </w:rPr>
      </w:pPr>
      <w:r>
        <w:rPr>
          <w:sz w:val="28"/>
        </w:rPr>
        <w:tab/>
        <w:t>По проекту можно сделать вывод о том, что: станция с количеством стре</w:t>
      </w:r>
      <w:r>
        <w:rPr>
          <w:sz w:val="28"/>
        </w:rPr>
        <w:softHyphen/>
        <w:t>лок 28, насчитывает 10 выходных, 18 маневровых , 2 входных и 2 допол</w:t>
      </w:r>
      <w:r>
        <w:rPr>
          <w:sz w:val="28"/>
        </w:rPr>
        <w:softHyphen/>
        <w:t>нительных светофора, резервное электропитание осуществляется при помощи ДГА-2Э16А3, станционные кабельные сети являются двухлучевыми, схема мар</w:t>
      </w:r>
      <w:r>
        <w:rPr>
          <w:sz w:val="28"/>
        </w:rPr>
        <w:softHyphen/>
        <w:t>шрутного набора и исполнительной группы составлена только для одного мар</w:t>
      </w:r>
      <w:r>
        <w:rPr>
          <w:sz w:val="28"/>
        </w:rPr>
        <w:softHyphen/>
        <w:t>шрута, который указан в задании.</w:t>
      </w:r>
    </w:p>
    <w:p w:rsidR="00AA76D3" w:rsidRDefault="00AA76D3">
      <w:pPr>
        <w:jc w:val="both"/>
        <w:rPr>
          <w:b/>
          <w:sz w:val="24"/>
        </w:rPr>
      </w:pPr>
      <w:r>
        <w:rPr>
          <w:sz w:val="28"/>
        </w:rPr>
        <w:tab/>
      </w:r>
      <w:bookmarkStart w:id="0" w:name="_GoBack"/>
      <w:bookmarkEnd w:id="0"/>
    </w:p>
    <w:sectPr w:rsidR="00AA76D3">
      <w:headerReference w:type="even" r:id="rId23"/>
      <w:headerReference w:type="default" r:id="rId24"/>
      <w:pgSz w:w="11907" w:h="16840"/>
      <w:pgMar w:top="1134" w:right="567" w:bottom="1418" w:left="1701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A76D3" w:rsidRDefault="00AA76D3">
      <w:r>
        <w:separator/>
      </w:r>
    </w:p>
  </w:endnote>
  <w:endnote w:type="continuationSeparator" w:id="0">
    <w:p w:rsidR="00AA76D3" w:rsidRDefault="00AA76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A76D3" w:rsidRDefault="00AA76D3">
      <w:r>
        <w:separator/>
      </w:r>
    </w:p>
  </w:footnote>
  <w:footnote w:type="continuationSeparator" w:id="0">
    <w:p w:rsidR="00AA76D3" w:rsidRDefault="00AA76D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76D3" w:rsidRDefault="00AA76D3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A76D3" w:rsidRDefault="00AA76D3">
    <w:pPr>
      <w:pStyle w:val="a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76D3" w:rsidRDefault="00AA76D3">
    <w:pPr>
      <w:pStyle w:val="a4"/>
      <w:framePr w:wrap="around" w:vAnchor="text" w:hAnchor="margin" w:xAlign="right" w:y="1"/>
      <w:rPr>
        <w:rStyle w:val="a5"/>
      </w:rPr>
    </w:pPr>
  </w:p>
  <w:p w:rsidR="00AA76D3" w:rsidRDefault="00AA76D3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3642B4"/>
    <w:multiLevelType w:val="singleLevel"/>
    <w:tmpl w:val="46964BC6"/>
    <w:lvl w:ilvl="0">
      <w:start w:val="1"/>
      <w:numFmt w:val="decimal"/>
      <w:lvlText w:val="4.%1. "/>
      <w:legacy w:legacy="1" w:legacySpace="0" w:legacyIndent="283"/>
      <w:lvlJc w:val="left"/>
      <w:pPr>
        <w:ind w:left="1003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1">
    <w:nsid w:val="03C5391F"/>
    <w:multiLevelType w:val="singleLevel"/>
    <w:tmpl w:val="37AE8726"/>
    <w:lvl w:ilvl="0">
      <w:start w:val="1"/>
      <w:numFmt w:val="decimal"/>
      <w:lvlText w:val="%1.)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2">
    <w:nsid w:val="12044D82"/>
    <w:multiLevelType w:val="singleLevel"/>
    <w:tmpl w:val="965483CE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3">
    <w:nsid w:val="1242142C"/>
    <w:multiLevelType w:val="singleLevel"/>
    <w:tmpl w:val="11125D6E"/>
    <w:lvl w:ilvl="0">
      <w:start w:val="5"/>
      <w:numFmt w:val="decimal"/>
      <w:lvlText w:val="5.3.%1. "/>
      <w:legacy w:legacy="1" w:legacySpace="0" w:legacyIndent="283"/>
      <w:lvlJc w:val="left"/>
      <w:pPr>
        <w:ind w:left="1003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4">
    <w:nsid w:val="15EF2766"/>
    <w:multiLevelType w:val="singleLevel"/>
    <w:tmpl w:val="6FBACA2A"/>
    <w:lvl w:ilvl="0">
      <w:start w:val="3"/>
      <w:numFmt w:val="decimal"/>
      <w:lvlText w:val="6.3.%1. "/>
      <w:legacy w:legacy="1" w:legacySpace="0" w:legacyIndent="283"/>
      <w:lvlJc w:val="left"/>
      <w:pPr>
        <w:ind w:left="1003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5">
    <w:nsid w:val="170561D7"/>
    <w:multiLevelType w:val="singleLevel"/>
    <w:tmpl w:val="6A0CAEA4"/>
    <w:lvl w:ilvl="0">
      <w:start w:val="3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6">
    <w:nsid w:val="186765F3"/>
    <w:multiLevelType w:val="singleLevel"/>
    <w:tmpl w:val="37AE8726"/>
    <w:lvl w:ilvl="0">
      <w:start w:val="1"/>
      <w:numFmt w:val="decimal"/>
      <w:lvlText w:val="%1.)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7">
    <w:nsid w:val="1B07236B"/>
    <w:multiLevelType w:val="singleLevel"/>
    <w:tmpl w:val="E810488E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8">
    <w:nsid w:val="1D1B54B8"/>
    <w:multiLevelType w:val="singleLevel"/>
    <w:tmpl w:val="9C586FF4"/>
    <w:lvl w:ilvl="0">
      <w:start w:val="3"/>
      <w:numFmt w:val="decimal"/>
      <w:lvlText w:val="5.3.%1. "/>
      <w:legacy w:legacy="1" w:legacySpace="0" w:legacyIndent="283"/>
      <w:lvlJc w:val="left"/>
      <w:pPr>
        <w:ind w:left="1003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9">
    <w:nsid w:val="20D9551B"/>
    <w:multiLevelType w:val="singleLevel"/>
    <w:tmpl w:val="6950AF9A"/>
    <w:lvl w:ilvl="0">
      <w:start w:val="4"/>
      <w:numFmt w:val="decimal"/>
      <w:lvlText w:val="5.3.%1. "/>
      <w:legacy w:legacy="1" w:legacySpace="0" w:legacyIndent="283"/>
      <w:lvlJc w:val="left"/>
      <w:pPr>
        <w:ind w:left="1003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10">
    <w:nsid w:val="22931119"/>
    <w:multiLevelType w:val="singleLevel"/>
    <w:tmpl w:val="62945A60"/>
    <w:lvl w:ilvl="0">
      <w:start w:val="2"/>
      <w:numFmt w:val="decimal"/>
      <w:lvlText w:val="5.%1. "/>
      <w:legacy w:legacy="1" w:legacySpace="0" w:legacyIndent="283"/>
      <w:lvlJc w:val="left"/>
      <w:pPr>
        <w:ind w:left="1003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11">
    <w:nsid w:val="241324D8"/>
    <w:multiLevelType w:val="singleLevel"/>
    <w:tmpl w:val="5A48FD56"/>
    <w:lvl w:ilvl="0">
      <w:start w:val="1"/>
      <w:numFmt w:val="decimal"/>
      <w:lvlText w:val="6.2.%1. "/>
      <w:legacy w:legacy="1" w:legacySpace="0" w:legacyIndent="283"/>
      <w:lvlJc w:val="left"/>
      <w:pPr>
        <w:ind w:left="1003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12">
    <w:nsid w:val="250D2B75"/>
    <w:multiLevelType w:val="singleLevel"/>
    <w:tmpl w:val="C04239BA"/>
    <w:lvl w:ilvl="0">
      <w:start w:val="4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13">
    <w:nsid w:val="25377534"/>
    <w:multiLevelType w:val="singleLevel"/>
    <w:tmpl w:val="4A4234D4"/>
    <w:lvl w:ilvl="0">
      <w:start w:val="2"/>
      <w:numFmt w:val="decimal"/>
      <w:lvlText w:val="4.%1 "/>
      <w:legacy w:legacy="1" w:legacySpace="0" w:legacyIndent="283"/>
      <w:lvlJc w:val="left"/>
      <w:pPr>
        <w:ind w:left="1003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14">
    <w:nsid w:val="2CD93EC6"/>
    <w:multiLevelType w:val="singleLevel"/>
    <w:tmpl w:val="C3D8B4DE"/>
    <w:lvl w:ilvl="0">
      <w:start w:val="3"/>
      <w:numFmt w:val="decimal"/>
      <w:lvlText w:val="1.%1. "/>
      <w:legacy w:legacy="1" w:legacySpace="0" w:legacyIndent="283"/>
      <w:lvlJc w:val="left"/>
      <w:pPr>
        <w:ind w:left="1003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15">
    <w:nsid w:val="2EE6758C"/>
    <w:multiLevelType w:val="singleLevel"/>
    <w:tmpl w:val="91A61344"/>
    <w:lvl w:ilvl="0">
      <w:start w:val="1"/>
      <w:numFmt w:val="decimal"/>
      <w:lvlText w:val="6.%1. "/>
      <w:legacy w:legacy="1" w:legacySpace="0" w:legacyIndent="283"/>
      <w:lvlJc w:val="left"/>
      <w:pPr>
        <w:ind w:left="1003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16">
    <w:nsid w:val="37DC221E"/>
    <w:multiLevelType w:val="singleLevel"/>
    <w:tmpl w:val="FC840BCA"/>
    <w:lvl w:ilvl="0">
      <w:start w:val="2"/>
      <w:numFmt w:val="decimal"/>
      <w:lvlText w:val="1.%1. "/>
      <w:legacy w:legacy="1" w:legacySpace="0" w:legacyIndent="283"/>
      <w:lvlJc w:val="left"/>
      <w:pPr>
        <w:ind w:left="1003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17">
    <w:nsid w:val="39AA6758"/>
    <w:multiLevelType w:val="singleLevel"/>
    <w:tmpl w:val="37AE8726"/>
    <w:lvl w:ilvl="0">
      <w:start w:val="1"/>
      <w:numFmt w:val="decimal"/>
      <w:lvlText w:val="%1.)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18">
    <w:nsid w:val="4552100B"/>
    <w:multiLevelType w:val="singleLevel"/>
    <w:tmpl w:val="46BAC1F8"/>
    <w:lvl w:ilvl="0">
      <w:start w:val="1"/>
      <w:numFmt w:val="decimal"/>
      <w:lvlText w:val="5.%1. "/>
      <w:legacy w:legacy="1" w:legacySpace="0" w:legacyIndent="283"/>
      <w:lvlJc w:val="left"/>
      <w:pPr>
        <w:ind w:left="1003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19">
    <w:nsid w:val="48C72B72"/>
    <w:multiLevelType w:val="singleLevel"/>
    <w:tmpl w:val="ED78CA62"/>
    <w:lvl w:ilvl="0">
      <w:start w:val="2"/>
      <w:numFmt w:val="decimal"/>
      <w:lvlText w:val="6.2.%1. "/>
      <w:legacy w:legacy="1" w:legacySpace="0" w:legacyIndent="283"/>
      <w:lvlJc w:val="left"/>
      <w:pPr>
        <w:ind w:left="1003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20">
    <w:nsid w:val="4A501C77"/>
    <w:multiLevelType w:val="singleLevel"/>
    <w:tmpl w:val="625A9B0A"/>
    <w:lvl w:ilvl="0">
      <w:start w:val="2"/>
      <w:numFmt w:val="decimal"/>
      <w:lvlText w:val="6.%1. "/>
      <w:legacy w:legacy="1" w:legacySpace="0" w:legacyIndent="283"/>
      <w:lvlJc w:val="left"/>
      <w:pPr>
        <w:ind w:left="1003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21">
    <w:nsid w:val="4B053DFD"/>
    <w:multiLevelType w:val="singleLevel"/>
    <w:tmpl w:val="A3F0C16C"/>
    <w:lvl w:ilvl="0">
      <w:start w:val="4"/>
      <w:numFmt w:val="decimal"/>
      <w:lvlText w:val="6.2.%1. "/>
      <w:legacy w:legacy="1" w:legacySpace="0" w:legacyIndent="283"/>
      <w:lvlJc w:val="left"/>
      <w:pPr>
        <w:ind w:left="1003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22">
    <w:nsid w:val="4B165E8B"/>
    <w:multiLevelType w:val="singleLevel"/>
    <w:tmpl w:val="A6E05B10"/>
    <w:lvl w:ilvl="0">
      <w:start w:val="4"/>
      <w:numFmt w:val="decimal"/>
      <w:lvlText w:val="4.%1. "/>
      <w:legacy w:legacy="1" w:legacySpace="0" w:legacyIndent="283"/>
      <w:lvlJc w:val="left"/>
      <w:pPr>
        <w:ind w:left="1134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23">
    <w:nsid w:val="4F4F585E"/>
    <w:multiLevelType w:val="singleLevel"/>
    <w:tmpl w:val="A1C47DBA"/>
    <w:lvl w:ilvl="0">
      <w:start w:val="3"/>
      <w:numFmt w:val="decimal"/>
      <w:lvlText w:val="5.%1. "/>
      <w:legacy w:legacy="1" w:legacySpace="0" w:legacyIndent="283"/>
      <w:lvlJc w:val="left"/>
      <w:pPr>
        <w:ind w:left="1003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24">
    <w:nsid w:val="51932A4A"/>
    <w:multiLevelType w:val="singleLevel"/>
    <w:tmpl w:val="0F8CF4AC"/>
    <w:lvl w:ilvl="0">
      <w:start w:val="2"/>
      <w:numFmt w:val="decimal"/>
      <w:lvlText w:val="6.3.%1. "/>
      <w:legacy w:legacy="1" w:legacySpace="0" w:legacyIndent="283"/>
      <w:lvlJc w:val="left"/>
      <w:pPr>
        <w:ind w:left="1003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25">
    <w:nsid w:val="53D43E6B"/>
    <w:multiLevelType w:val="singleLevel"/>
    <w:tmpl w:val="9E96860A"/>
    <w:lvl w:ilvl="0">
      <w:start w:val="3"/>
      <w:numFmt w:val="decimal"/>
      <w:lvlText w:val="6.%1. "/>
      <w:legacy w:legacy="1" w:legacySpace="0" w:legacyIndent="283"/>
      <w:lvlJc w:val="left"/>
      <w:pPr>
        <w:ind w:left="1003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26">
    <w:nsid w:val="581575BD"/>
    <w:multiLevelType w:val="singleLevel"/>
    <w:tmpl w:val="5E94DA62"/>
    <w:lvl w:ilvl="0">
      <w:start w:val="1"/>
      <w:numFmt w:val="decimal"/>
      <w:lvlText w:val="1.%1. "/>
      <w:legacy w:legacy="1" w:legacySpace="0" w:legacyIndent="283"/>
      <w:lvlJc w:val="left"/>
      <w:pPr>
        <w:ind w:left="1003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27">
    <w:nsid w:val="5AE07A0B"/>
    <w:multiLevelType w:val="singleLevel"/>
    <w:tmpl w:val="AC5CD616"/>
    <w:lvl w:ilvl="0">
      <w:start w:val="3"/>
      <w:numFmt w:val="decimal"/>
      <w:lvlText w:val="6.2.%1. "/>
      <w:legacy w:legacy="1" w:legacySpace="0" w:legacyIndent="283"/>
      <w:lvlJc w:val="left"/>
      <w:pPr>
        <w:ind w:left="1003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28">
    <w:nsid w:val="5D2A5359"/>
    <w:multiLevelType w:val="singleLevel"/>
    <w:tmpl w:val="A086B2F6"/>
    <w:lvl w:ilvl="0">
      <w:start w:val="2"/>
      <w:numFmt w:val="decimal"/>
      <w:lvlText w:val="5.3.%1. "/>
      <w:legacy w:legacy="1" w:legacySpace="0" w:legacyIndent="283"/>
      <w:lvlJc w:val="left"/>
      <w:pPr>
        <w:ind w:left="1003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29">
    <w:nsid w:val="5E663FFC"/>
    <w:multiLevelType w:val="singleLevel"/>
    <w:tmpl w:val="C2688BE0"/>
    <w:lvl w:ilvl="0">
      <w:start w:val="1"/>
      <w:numFmt w:val="decimal"/>
      <w:lvlText w:val="5.3.%1. "/>
      <w:legacy w:legacy="1" w:legacySpace="0" w:legacyIndent="283"/>
      <w:lvlJc w:val="left"/>
      <w:pPr>
        <w:ind w:left="1003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30">
    <w:nsid w:val="60711FD9"/>
    <w:multiLevelType w:val="singleLevel"/>
    <w:tmpl w:val="276A89D8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31">
    <w:nsid w:val="627B4931"/>
    <w:multiLevelType w:val="singleLevel"/>
    <w:tmpl w:val="500AE29E"/>
    <w:lvl w:ilvl="0">
      <w:start w:val="5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32">
    <w:nsid w:val="63F15B8D"/>
    <w:multiLevelType w:val="singleLevel"/>
    <w:tmpl w:val="018EF9EE"/>
    <w:lvl w:ilvl="0">
      <w:start w:val="5"/>
      <w:numFmt w:val="decimal"/>
      <w:lvlText w:val="4.%1. "/>
      <w:legacy w:legacy="1" w:legacySpace="0" w:legacyIndent="283"/>
      <w:lvlJc w:val="left"/>
      <w:pPr>
        <w:ind w:left="1003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33">
    <w:nsid w:val="656072FA"/>
    <w:multiLevelType w:val="singleLevel"/>
    <w:tmpl w:val="763C6496"/>
    <w:lvl w:ilvl="0">
      <w:start w:val="6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34">
    <w:nsid w:val="6BBB3248"/>
    <w:multiLevelType w:val="singleLevel"/>
    <w:tmpl w:val="65DC02B2"/>
    <w:lvl w:ilvl="0">
      <w:start w:val="1"/>
      <w:numFmt w:val="decimal"/>
      <w:lvlText w:val="6.3.%1. "/>
      <w:legacy w:legacy="1" w:legacySpace="0" w:legacyIndent="283"/>
      <w:lvlJc w:val="left"/>
      <w:pPr>
        <w:ind w:left="1003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35">
    <w:nsid w:val="6C5A1919"/>
    <w:multiLevelType w:val="singleLevel"/>
    <w:tmpl w:val="277E911A"/>
    <w:lvl w:ilvl="0">
      <w:start w:val="4"/>
      <w:numFmt w:val="decimal"/>
      <w:lvlText w:val="6.3.%1. "/>
      <w:legacy w:legacy="1" w:legacySpace="0" w:legacyIndent="283"/>
      <w:lvlJc w:val="left"/>
      <w:pPr>
        <w:ind w:left="1003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36">
    <w:nsid w:val="6CAE2120"/>
    <w:multiLevelType w:val="singleLevel"/>
    <w:tmpl w:val="276A89D8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37">
    <w:nsid w:val="729A514C"/>
    <w:multiLevelType w:val="singleLevel"/>
    <w:tmpl w:val="276A89D8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38">
    <w:nsid w:val="778D3D4F"/>
    <w:multiLevelType w:val="singleLevel"/>
    <w:tmpl w:val="8484627C"/>
    <w:lvl w:ilvl="0">
      <w:start w:val="5"/>
      <w:numFmt w:val="decimal"/>
      <w:lvlText w:val="6.2.%1. "/>
      <w:legacy w:legacy="1" w:legacySpace="0" w:legacyIndent="283"/>
      <w:lvlJc w:val="left"/>
      <w:pPr>
        <w:ind w:left="1003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39">
    <w:nsid w:val="78CD3138"/>
    <w:multiLevelType w:val="singleLevel"/>
    <w:tmpl w:val="CA70C394"/>
    <w:lvl w:ilvl="0">
      <w:start w:val="3"/>
      <w:numFmt w:val="decimal"/>
      <w:lvlText w:val="4.%1. "/>
      <w:legacy w:legacy="1" w:legacySpace="0" w:legacyIndent="283"/>
      <w:lvlJc w:val="left"/>
      <w:pPr>
        <w:ind w:left="1003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40">
    <w:nsid w:val="7B3F6D4E"/>
    <w:multiLevelType w:val="singleLevel"/>
    <w:tmpl w:val="16E4983A"/>
    <w:lvl w:ilvl="0">
      <w:start w:val="5"/>
      <w:numFmt w:val="decimal"/>
      <w:lvlText w:val="6.3.%1. "/>
      <w:legacy w:legacy="1" w:legacySpace="0" w:legacyIndent="283"/>
      <w:lvlJc w:val="left"/>
      <w:pPr>
        <w:ind w:left="1003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41">
    <w:nsid w:val="7DAB5B59"/>
    <w:multiLevelType w:val="singleLevel"/>
    <w:tmpl w:val="500AE29E"/>
    <w:lvl w:ilvl="0">
      <w:start w:val="5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num w:numId="1">
    <w:abstractNumId w:val="37"/>
  </w:num>
  <w:num w:numId="2">
    <w:abstractNumId w:val="26"/>
  </w:num>
  <w:num w:numId="3">
    <w:abstractNumId w:val="16"/>
  </w:num>
  <w:num w:numId="4">
    <w:abstractNumId w:val="30"/>
  </w:num>
  <w:num w:numId="5">
    <w:abstractNumId w:val="14"/>
  </w:num>
  <w:num w:numId="6">
    <w:abstractNumId w:val="2"/>
  </w:num>
  <w:num w:numId="7">
    <w:abstractNumId w:val="36"/>
  </w:num>
  <w:num w:numId="8">
    <w:abstractNumId w:val="5"/>
  </w:num>
  <w:num w:numId="9">
    <w:abstractNumId w:val="12"/>
  </w:num>
  <w:num w:numId="10">
    <w:abstractNumId w:val="0"/>
  </w:num>
  <w:num w:numId="11">
    <w:abstractNumId w:val="13"/>
  </w:num>
  <w:num w:numId="12">
    <w:abstractNumId w:val="39"/>
  </w:num>
  <w:num w:numId="13">
    <w:abstractNumId w:val="22"/>
  </w:num>
  <w:num w:numId="14">
    <w:abstractNumId w:val="32"/>
  </w:num>
  <w:num w:numId="15">
    <w:abstractNumId w:val="31"/>
  </w:num>
  <w:num w:numId="16">
    <w:abstractNumId w:val="18"/>
  </w:num>
  <w:num w:numId="17">
    <w:abstractNumId w:val="41"/>
  </w:num>
  <w:num w:numId="18">
    <w:abstractNumId w:val="10"/>
  </w:num>
  <w:num w:numId="19">
    <w:abstractNumId w:val="23"/>
  </w:num>
  <w:num w:numId="20">
    <w:abstractNumId w:val="29"/>
  </w:num>
  <w:num w:numId="21">
    <w:abstractNumId w:val="28"/>
  </w:num>
  <w:num w:numId="22">
    <w:abstractNumId w:val="8"/>
  </w:num>
  <w:num w:numId="23">
    <w:abstractNumId w:val="9"/>
  </w:num>
  <w:num w:numId="24">
    <w:abstractNumId w:val="3"/>
  </w:num>
  <w:num w:numId="25">
    <w:abstractNumId w:val="33"/>
  </w:num>
  <w:num w:numId="26">
    <w:abstractNumId w:val="15"/>
  </w:num>
  <w:num w:numId="27">
    <w:abstractNumId w:val="20"/>
  </w:num>
  <w:num w:numId="28">
    <w:abstractNumId w:val="11"/>
  </w:num>
  <w:num w:numId="29">
    <w:abstractNumId w:val="19"/>
  </w:num>
  <w:num w:numId="30">
    <w:abstractNumId w:val="27"/>
  </w:num>
  <w:num w:numId="31">
    <w:abstractNumId w:val="21"/>
  </w:num>
  <w:num w:numId="32">
    <w:abstractNumId w:val="38"/>
  </w:num>
  <w:num w:numId="33">
    <w:abstractNumId w:val="25"/>
  </w:num>
  <w:num w:numId="34">
    <w:abstractNumId w:val="34"/>
  </w:num>
  <w:num w:numId="35">
    <w:abstractNumId w:val="24"/>
  </w:num>
  <w:num w:numId="36">
    <w:abstractNumId w:val="1"/>
  </w:num>
  <w:num w:numId="37">
    <w:abstractNumId w:val="4"/>
  </w:num>
  <w:num w:numId="38">
    <w:abstractNumId w:val="6"/>
  </w:num>
  <w:num w:numId="39">
    <w:abstractNumId w:val="35"/>
  </w:num>
  <w:num w:numId="40">
    <w:abstractNumId w:val="40"/>
  </w:num>
  <w:num w:numId="41">
    <w:abstractNumId w:val="17"/>
  </w:num>
  <w:num w:numId="42">
    <w:abstractNumId w:val="7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A76D3"/>
    <w:rsid w:val="003E5382"/>
    <w:rsid w:val="00AA76D3"/>
    <w:rsid w:val="00B762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14"/>
    <o:shapelayout v:ext="edit">
      <o:idmap v:ext="edit" data="1"/>
    </o:shapelayout>
  </w:shapeDefaults>
  <w:decimalSymbol w:val=","/>
  <w:listSeparator w:val=";"/>
  <w15:chartTrackingRefBased/>
  <w15:docId w15:val="{EB7BDBEF-1FFF-4A47-A04B-800C7BCE79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spacing w:line="360" w:lineRule="auto"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spacing w:line="360" w:lineRule="auto"/>
      <w:jc w:val="right"/>
    </w:pPr>
    <w:rPr>
      <w:sz w:val="28"/>
    </w:rPr>
  </w:style>
  <w:style w:type="paragraph" w:styleId="a4">
    <w:name w:val="header"/>
    <w:basedOn w:val="a"/>
    <w:pPr>
      <w:tabs>
        <w:tab w:val="center" w:pos="4153"/>
        <w:tab w:val="right" w:pos="8306"/>
      </w:tabs>
    </w:pPr>
  </w:style>
  <w:style w:type="character" w:styleId="a5">
    <w:name w:val="page number"/>
    <w:basedOn w:val="a0"/>
  </w:style>
  <w:style w:type="paragraph" w:styleId="a6">
    <w:name w:val="footer"/>
    <w:basedOn w:val="a"/>
    <w:pPr>
      <w:tabs>
        <w:tab w:val="center" w:pos="4153"/>
        <w:tab w:val="right" w:pos="8306"/>
      </w:tabs>
    </w:pPr>
  </w:style>
  <w:style w:type="paragraph" w:styleId="a7">
    <w:name w:val="Title"/>
    <w:basedOn w:val="a"/>
    <w:qFormat/>
    <w:pPr>
      <w:widowControl w:val="0"/>
      <w:jc w:val="center"/>
    </w:pPr>
    <w:rPr>
      <w:sz w:val="3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image" Target="media/image8.wmf"/><Relationship Id="rId7" Type="http://schemas.openxmlformats.org/officeDocument/2006/relationships/image" Target="media/image1.wmf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0" Type="http://schemas.openxmlformats.org/officeDocument/2006/relationships/oleObject" Target="embeddings/oleObject7.bin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24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image" Target="media/image5.wmf"/><Relationship Id="rId23" Type="http://schemas.openxmlformats.org/officeDocument/2006/relationships/header" Target="header1.xml"/><Relationship Id="rId10" Type="http://schemas.openxmlformats.org/officeDocument/2006/relationships/oleObject" Target="embeddings/oleObject2.bin"/><Relationship Id="rId19" Type="http://schemas.openxmlformats.org/officeDocument/2006/relationships/image" Target="media/image7.wmf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8513</Words>
  <Characters>48528</Characters>
  <Application>Microsoft Office Word</Application>
  <DocSecurity>0</DocSecurity>
  <Lines>404</Lines>
  <Paragraphs>113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ВВЕДЕНИЕ</vt:lpstr>
    </vt:vector>
  </TitlesOfParts>
  <Company> </Company>
  <LinksUpToDate>false</LinksUpToDate>
  <CharactersWithSpaces>56928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ВВЕДЕНИЕ</dc:title>
  <dc:subject/>
  <dc:creator>Kozlow.D.</dc:creator>
  <cp:keywords/>
  <dc:description/>
  <cp:lastModifiedBy>admin</cp:lastModifiedBy>
  <cp:revision>2</cp:revision>
  <cp:lastPrinted>1999-04-01T13:04:00Z</cp:lastPrinted>
  <dcterms:created xsi:type="dcterms:W3CDTF">2014-05-16T14:03:00Z</dcterms:created>
  <dcterms:modified xsi:type="dcterms:W3CDTF">2014-05-16T14:03:00Z</dcterms:modified>
</cp:coreProperties>
</file>