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46F9" w:rsidRDefault="008D52A7" w:rsidP="00F82F69">
      <w:pPr>
        <w:spacing w:after="0" w:line="360" w:lineRule="auto"/>
        <w:ind w:firstLine="709"/>
        <w:jc w:val="center"/>
        <w:rPr>
          <w:rFonts w:ascii="Times New Roman" w:hAnsi="Times New Roman"/>
          <w:b/>
          <w:bCs/>
          <w:sz w:val="28"/>
          <w:szCs w:val="28"/>
          <w:lang w:eastAsia="ru-RU"/>
        </w:rPr>
      </w:pPr>
      <w:r w:rsidRPr="00F82F69">
        <w:rPr>
          <w:rFonts w:ascii="Times New Roman" w:hAnsi="Times New Roman"/>
          <w:b/>
          <w:bCs/>
          <w:sz w:val="28"/>
          <w:szCs w:val="28"/>
          <w:lang w:eastAsia="ru-RU"/>
        </w:rPr>
        <w:t>Содержание</w:t>
      </w:r>
    </w:p>
    <w:p w:rsidR="00F82F69" w:rsidRPr="00F82F69" w:rsidRDefault="00F82F69" w:rsidP="00F82F69">
      <w:pPr>
        <w:spacing w:after="0" w:line="360" w:lineRule="auto"/>
        <w:ind w:firstLine="709"/>
        <w:jc w:val="center"/>
        <w:rPr>
          <w:rFonts w:ascii="Times New Roman" w:hAnsi="Times New Roman"/>
          <w:b/>
          <w:bCs/>
          <w:sz w:val="28"/>
          <w:szCs w:val="28"/>
          <w:lang w:eastAsia="ru-RU"/>
        </w:rPr>
      </w:pPr>
    </w:p>
    <w:p w:rsidR="003C1A01" w:rsidRPr="00F82F69" w:rsidRDefault="003C1A01" w:rsidP="00F82F69">
      <w:pPr>
        <w:pStyle w:val="a8"/>
        <w:spacing w:after="0" w:line="360" w:lineRule="auto"/>
        <w:ind w:left="0"/>
        <w:jc w:val="both"/>
        <w:rPr>
          <w:rFonts w:ascii="Times New Roman" w:hAnsi="Times New Roman"/>
          <w:bCs/>
          <w:sz w:val="28"/>
          <w:szCs w:val="28"/>
          <w:lang w:eastAsia="ru-RU"/>
        </w:rPr>
      </w:pPr>
      <w:r w:rsidRPr="00F82F69">
        <w:rPr>
          <w:rFonts w:ascii="Times New Roman" w:hAnsi="Times New Roman"/>
          <w:bCs/>
          <w:sz w:val="28"/>
          <w:szCs w:val="28"/>
          <w:lang w:eastAsia="ru-RU"/>
        </w:rPr>
        <w:t>Введение</w:t>
      </w:r>
    </w:p>
    <w:p w:rsidR="003C1A01" w:rsidRPr="00F82F69" w:rsidRDefault="003C1A01" w:rsidP="00F82F69">
      <w:pPr>
        <w:pStyle w:val="a8"/>
        <w:spacing w:after="0" w:line="360" w:lineRule="auto"/>
        <w:ind w:left="0"/>
        <w:jc w:val="both"/>
        <w:rPr>
          <w:rFonts w:ascii="Times New Roman" w:hAnsi="Times New Roman"/>
          <w:bCs/>
          <w:sz w:val="28"/>
          <w:szCs w:val="28"/>
          <w:lang w:eastAsia="ru-RU"/>
        </w:rPr>
      </w:pPr>
      <w:r w:rsidRPr="00F82F69">
        <w:rPr>
          <w:rFonts w:ascii="Times New Roman" w:hAnsi="Times New Roman"/>
          <w:bCs/>
          <w:sz w:val="28"/>
          <w:szCs w:val="28"/>
          <w:lang w:eastAsia="ru-RU"/>
        </w:rPr>
        <w:t>1. Теоретические аспекты организации коммерческой деятельности в сфере автомобильных грузоперевозок</w:t>
      </w:r>
    </w:p>
    <w:p w:rsidR="003C1A01" w:rsidRPr="00F82F69" w:rsidRDefault="003C1A01" w:rsidP="00F82F69">
      <w:pPr>
        <w:pStyle w:val="a8"/>
        <w:spacing w:after="0" w:line="360" w:lineRule="auto"/>
        <w:ind w:left="0"/>
        <w:jc w:val="both"/>
        <w:rPr>
          <w:rFonts w:ascii="Times New Roman" w:hAnsi="Times New Roman"/>
          <w:bCs/>
          <w:sz w:val="28"/>
          <w:szCs w:val="28"/>
          <w:lang w:eastAsia="ru-RU"/>
        </w:rPr>
      </w:pPr>
      <w:r w:rsidRPr="00F82F69">
        <w:rPr>
          <w:rFonts w:ascii="Times New Roman" w:hAnsi="Times New Roman"/>
          <w:bCs/>
          <w:sz w:val="28"/>
          <w:szCs w:val="28"/>
          <w:lang w:eastAsia="ru-RU"/>
        </w:rPr>
        <w:t>1.1 Организация перевозок товаров автомобильным транспортом</w:t>
      </w:r>
    </w:p>
    <w:p w:rsidR="003C1A01" w:rsidRPr="00F82F69" w:rsidRDefault="003C1A01" w:rsidP="00F82F69">
      <w:pPr>
        <w:pStyle w:val="a8"/>
        <w:spacing w:after="0" w:line="360" w:lineRule="auto"/>
        <w:ind w:left="0"/>
        <w:jc w:val="both"/>
        <w:rPr>
          <w:rFonts w:ascii="Times New Roman" w:hAnsi="Times New Roman"/>
          <w:bCs/>
          <w:sz w:val="28"/>
          <w:szCs w:val="28"/>
          <w:lang w:eastAsia="ru-RU"/>
        </w:rPr>
      </w:pPr>
      <w:r w:rsidRPr="00F82F69">
        <w:rPr>
          <w:rFonts w:ascii="Times New Roman" w:hAnsi="Times New Roman"/>
          <w:bCs/>
          <w:sz w:val="28"/>
          <w:szCs w:val="28"/>
          <w:lang w:eastAsia="ru-RU"/>
        </w:rPr>
        <w:t>1.2 Формирование ассортимента услуг по автомобильным грузоперевозкам</w:t>
      </w:r>
    </w:p>
    <w:p w:rsidR="003C1A01" w:rsidRPr="00F82F69" w:rsidRDefault="003C1A01" w:rsidP="00F82F69">
      <w:pPr>
        <w:pStyle w:val="a8"/>
        <w:spacing w:after="0" w:line="360" w:lineRule="auto"/>
        <w:ind w:left="0"/>
        <w:jc w:val="both"/>
        <w:rPr>
          <w:rFonts w:ascii="Times New Roman" w:hAnsi="Times New Roman"/>
          <w:bCs/>
          <w:sz w:val="28"/>
          <w:szCs w:val="28"/>
          <w:lang w:eastAsia="ru-RU"/>
        </w:rPr>
      </w:pPr>
      <w:r w:rsidRPr="00F82F69">
        <w:rPr>
          <w:rFonts w:ascii="Times New Roman" w:hAnsi="Times New Roman"/>
          <w:sz w:val="28"/>
          <w:szCs w:val="28"/>
        </w:rPr>
        <w:t>1.3 Информационное обеспечение и его роль в управлении автотранспортным предприятием</w:t>
      </w:r>
    </w:p>
    <w:p w:rsidR="003C1A01" w:rsidRPr="00F82F69" w:rsidRDefault="003C1A01" w:rsidP="00F82F69">
      <w:pPr>
        <w:pStyle w:val="a8"/>
        <w:spacing w:after="0" w:line="360" w:lineRule="auto"/>
        <w:ind w:left="0"/>
        <w:jc w:val="both"/>
        <w:rPr>
          <w:rFonts w:ascii="Times New Roman" w:hAnsi="Times New Roman"/>
          <w:sz w:val="28"/>
          <w:szCs w:val="28"/>
          <w:lang w:eastAsia="ru-RU"/>
        </w:rPr>
      </w:pPr>
      <w:r w:rsidRPr="00F82F69">
        <w:rPr>
          <w:rFonts w:ascii="Times New Roman" w:hAnsi="Times New Roman"/>
          <w:bCs/>
          <w:sz w:val="28"/>
          <w:szCs w:val="28"/>
          <w:lang w:eastAsia="ru-RU"/>
        </w:rPr>
        <w:t>2. Организация коммерческой деятельности ООО «ТЛК« Драйвер»</w:t>
      </w:r>
    </w:p>
    <w:p w:rsidR="003C1A01" w:rsidRPr="00F82F69" w:rsidRDefault="003C1A01" w:rsidP="00F82F69">
      <w:pPr>
        <w:pStyle w:val="a8"/>
        <w:spacing w:after="0" w:line="360" w:lineRule="auto"/>
        <w:ind w:left="0"/>
        <w:jc w:val="both"/>
        <w:rPr>
          <w:rFonts w:ascii="Times New Roman" w:hAnsi="Times New Roman"/>
          <w:sz w:val="28"/>
          <w:szCs w:val="28"/>
          <w:lang w:eastAsia="ru-RU"/>
        </w:rPr>
      </w:pPr>
      <w:r w:rsidRPr="00F82F69">
        <w:rPr>
          <w:rFonts w:ascii="Times New Roman" w:hAnsi="Times New Roman"/>
          <w:sz w:val="28"/>
          <w:szCs w:val="28"/>
          <w:lang w:eastAsia="ru-RU"/>
        </w:rPr>
        <w:t>2.1 Характеристика предприятия ООО «ТЛК «Драйвер», место и роль его на рынке транспортно</w:t>
      </w:r>
      <w:r w:rsidR="00F82F69">
        <w:rPr>
          <w:rFonts w:ascii="Times New Roman" w:hAnsi="Times New Roman"/>
          <w:sz w:val="28"/>
          <w:szCs w:val="28"/>
          <w:lang w:eastAsia="ru-RU"/>
        </w:rPr>
        <w:t>-</w:t>
      </w:r>
      <w:r w:rsidRPr="00F82F69">
        <w:rPr>
          <w:rFonts w:ascii="Times New Roman" w:hAnsi="Times New Roman"/>
          <w:sz w:val="28"/>
          <w:szCs w:val="28"/>
          <w:lang w:eastAsia="ru-RU"/>
        </w:rPr>
        <w:t>логистических услуг</w:t>
      </w:r>
    </w:p>
    <w:p w:rsidR="003C1A01" w:rsidRPr="00F82F69" w:rsidRDefault="003C1A01" w:rsidP="00F82F69">
      <w:pPr>
        <w:pStyle w:val="a8"/>
        <w:spacing w:after="0" w:line="360" w:lineRule="auto"/>
        <w:ind w:left="0"/>
        <w:jc w:val="both"/>
        <w:rPr>
          <w:rFonts w:ascii="Times New Roman" w:hAnsi="Times New Roman"/>
          <w:sz w:val="28"/>
          <w:szCs w:val="28"/>
          <w:lang w:eastAsia="ru-RU"/>
        </w:rPr>
      </w:pPr>
      <w:r w:rsidRPr="00F82F69">
        <w:rPr>
          <w:rFonts w:ascii="Times New Roman" w:hAnsi="Times New Roman"/>
          <w:sz w:val="28"/>
          <w:szCs w:val="28"/>
          <w:lang w:eastAsia="ru-RU"/>
        </w:rPr>
        <w:t>2.2 Организационная структура ООО «ТЛК «Драйвер»</w:t>
      </w:r>
    </w:p>
    <w:p w:rsidR="003C1A01" w:rsidRPr="00F82F69" w:rsidRDefault="003C1A01" w:rsidP="00F82F69">
      <w:pPr>
        <w:pStyle w:val="a8"/>
        <w:spacing w:after="0" w:line="360" w:lineRule="auto"/>
        <w:ind w:left="0"/>
        <w:jc w:val="both"/>
        <w:rPr>
          <w:rFonts w:ascii="Times New Roman" w:hAnsi="Times New Roman"/>
          <w:sz w:val="28"/>
          <w:szCs w:val="28"/>
          <w:lang w:eastAsia="ru-RU"/>
        </w:rPr>
      </w:pPr>
      <w:r w:rsidRPr="00F82F69">
        <w:rPr>
          <w:rFonts w:ascii="Times New Roman" w:hAnsi="Times New Roman"/>
          <w:sz w:val="28"/>
          <w:szCs w:val="28"/>
          <w:lang w:eastAsia="ru-RU"/>
        </w:rPr>
        <w:t>2.3 Материально-техническая база ООО «ТЛК «Драйвер»</w:t>
      </w:r>
    </w:p>
    <w:p w:rsidR="003C1A01" w:rsidRPr="00F82F69" w:rsidRDefault="003C1A01" w:rsidP="00F82F69">
      <w:pPr>
        <w:pStyle w:val="a8"/>
        <w:spacing w:after="0" w:line="360" w:lineRule="auto"/>
        <w:ind w:left="0"/>
        <w:jc w:val="both"/>
        <w:rPr>
          <w:rFonts w:ascii="Times New Roman" w:hAnsi="Times New Roman"/>
          <w:bCs/>
          <w:sz w:val="28"/>
          <w:szCs w:val="28"/>
          <w:lang w:eastAsia="ru-RU"/>
        </w:rPr>
      </w:pPr>
      <w:r w:rsidRPr="00F82F69">
        <w:rPr>
          <w:rFonts w:ascii="Times New Roman" w:hAnsi="Times New Roman"/>
          <w:bCs/>
          <w:sz w:val="28"/>
          <w:szCs w:val="28"/>
          <w:lang w:eastAsia="ru-RU"/>
        </w:rPr>
        <w:t>3. Экономическ</w:t>
      </w:r>
      <w:r w:rsidR="00FA5C94" w:rsidRPr="00F82F69">
        <w:rPr>
          <w:rFonts w:ascii="Times New Roman" w:hAnsi="Times New Roman"/>
          <w:bCs/>
          <w:sz w:val="28"/>
          <w:szCs w:val="28"/>
          <w:lang w:eastAsia="ru-RU"/>
        </w:rPr>
        <w:t>ая</w:t>
      </w:r>
      <w:r w:rsidRPr="00F82F69">
        <w:rPr>
          <w:rFonts w:ascii="Times New Roman" w:hAnsi="Times New Roman"/>
          <w:bCs/>
          <w:sz w:val="28"/>
          <w:szCs w:val="28"/>
          <w:lang w:eastAsia="ru-RU"/>
        </w:rPr>
        <w:t xml:space="preserve"> характеристик</w:t>
      </w:r>
      <w:r w:rsidR="00FA5C94" w:rsidRPr="00F82F69">
        <w:rPr>
          <w:rFonts w:ascii="Times New Roman" w:hAnsi="Times New Roman"/>
          <w:bCs/>
          <w:sz w:val="28"/>
          <w:szCs w:val="28"/>
          <w:lang w:eastAsia="ru-RU"/>
        </w:rPr>
        <w:t>а</w:t>
      </w:r>
      <w:r w:rsidRPr="00F82F69">
        <w:rPr>
          <w:rFonts w:ascii="Times New Roman" w:hAnsi="Times New Roman"/>
          <w:bCs/>
          <w:sz w:val="28"/>
          <w:szCs w:val="28"/>
          <w:lang w:eastAsia="ru-RU"/>
        </w:rPr>
        <w:t xml:space="preserve"> предприятия</w:t>
      </w:r>
    </w:p>
    <w:p w:rsidR="003C1A01" w:rsidRPr="00F82F69" w:rsidRDefault="003C1A01" w:rsidP="00F82F69">
      <w:pPr>
        <w:pStyle w:val="a8"/>
        <w:spacing w:after="0" w:line="360" w:lineRule="auto"/>
        <w:ind w:left="0"/>
        <w:jc w:val="both"/>
        <w:rPr>
          <w:rFonts w:ascii="Times New Roman" w:hAnsi="Times New Roman"/>
          <w:sz w:val="28"/>
          <w:szCs w:val="28"/>
          <w:lang w:eastAsia="ru-RU"/>
        </w:rPr>
      </w:pPr>
      <w:r w:rsidRPr="00F82F69">
        <w:rPr>
          <w:rFonts w:ascii="Times New Roman" w:hAnsi="Times New Roman"/>
          <w:sz w:val="28"/>
          <w:szCs w:val="28"/>
          <w:lang w:eastAsia="ru-RU"/>
        </w:rPr>
        <w:t>3.1 Анализ технического состояния материально-технической базы и эффективность её использования</w:t>
      </w:r>
    </w:p>
    <w:p w:rsidR="003C1A01" w:rsidRPr="00F82F69" w:rsidRDefault="003C1A01" w:rsidP="00F82F69">
      <w:pPr>
        <w:pStyle w:val="a8"/>
        <w:spacing w:after="0" w:line="360" w:lineRule="auto"/>
        <w:ind w:left="0"/>
        <w:jc w:val="both"/>
        <w:rPr>
          <w:rFonts w:ascii="Times New Roman" w:hAnsi="Times New Roman"/>
          <w:sz w:val="28"/>
          <w:szCs w:val="28"/>
          <w:lang w:eastAsia="ru-RU"/>
        </w:rPr>
      </w:pPr>
      <w:r w:rsidRPr="00F82F69">
        <w:rPr>
          <w:rFonts w:ascii="Times New Roman" w:hAnsi="Times New Roman"/>
          <w:sz w:val="28"/>
          <w:szCs w:val="28"/>
          <w:lang w:eastAsia="ru-RU"/>
        </w:rPr>
        <w:t>3.2 Анализ использования оборотных средств предприятия</w:t>
      </w:r>
    </w:p>
    <w:p w:rsidR="00F82F69" w:rsidRPr="00F82F69" w:rsidRDefault="003C1A01" w:rsidP="00F82F69">
      <w:pPr>
        <w:pStyle w:val="a8"/>
        <w:spacing w:after="0" w:line="360" w:lineRule="auto"/>
        <w:ind w:left="0"/>
        <w:jc w:val="both"/>
        <w:rPr>
          <w:rFonts w:ascii="Times New Roman" w:hAnsi="Times New Roman"/>
          <w:sz w:val="28"/>
          <w:szCs w:val="28"/>
          <w:lang w:eastAsia="ru-RU"/>
        </w:rPr>
      </w:pPr>
      <w:r w:rsidRPr="00F82F69">
        <w:rPr>
          <w:rFonts w:ascii="Times New Roman" w:hAnsi="Times New Roman"/>
          <w:sz w:val="28"/>
          <w:szCs w:val="28"/>
          <w:lang w:eastAsia="ru-RU"/>
        </w:rPr>
        <w:t>3.3 Анализ ликвидности предприятия</w:t>
      </w:r>
    </w:p>
    <w:p w:rsidR="003C1A01" w:rsidRPr="00F82F69" w:rsidRDefault="00FA5C94" w:rsidP="00F82F69">
      <w:pPr>
        <w:pStyle w:val="a8"/>
        <w:spacing w:after="0" w:line="360" w:lineRule="auto"/>
        <w:ind w:left="0"/>
        <w:jc w:val="both"/>
        <w:rPr>
          <w:rFonts w:ascii="Times New Roman" w:hAnsi="Times New Roman"/>
          <w:sz w:val="28"/>
          <w:szCs w:val="28"/>
          <w:lang w:eastAsia="ru-RU"/>
        </w:rPr>
      </w:pPr>
      <w:r w:rsidRPr="00F82F69">
        <w:rPr>
          <w:rFonts w:ascii="Times New Roman" w:hAnsi="Times New Roman"/>
          <w:sz w:val="28"/>
          <w:szCs w:val="28"/>
          <w:lang w:eastAsia="ru-RU"/>
        </w:rPr>
        <w:t>3.4 Мероприятия по совершенствованию деятельности предприятия и оценка эффективности</w:t>
      </w:r>
    </w:p>
    <w:p w:rsidR="004D4305" w:rsidRPr="00F82F69" w:rsidRDefault="00A6216E" w:rsidP="00F82F69">
      <w:pPr>
        <w:spacing w:after="0" w:line="360" w:lineRule="auto"/>
        <w:jc w:val="both"/>
        <w:rPr>
          <w:rStyle w:val="ad"/>
          <w:rFonts w:ascii="Times New Roman" w:hAnsi="Times New Roman"/>
          <w:bCs/>
          <w:sz w:val="28"/>
          <w:szCs w:val="28"/>
          <w:lang w:val="ru-RU"/>
        </w:rPr>
      </w:pPr>
      <w:r w:rsidRPr="00F82F69">
        <w:rPr>
          <w:rStyle w:val="ad"/>
          <w:rFonts w:ascii="Times New Roman" w:hAnsi="Times New Roman"/>
          <w:bCs/>
          <w:sz w:val="28"/>
          <w:szCs w:val="28"/>
          <w:lang w:val="ru-RU"/>
        </w:rPr>
        <w:t>Заключение</w:t>
      </w:r>
    </w:p>
    <w:p w:rsidR="003C1A01" w:rsidRPr="00F82F69" w:rsidRDefault="00342B19" w:rsidP="00F82F69">
      <w:pPr>
        <w:pStyle w:val="a9"/>
        <w:spacing w:line="360" w:lineRule="auto"/>
        <w:jc w:val="both"/>
        <w:rPr>
          <w:szCs w:val="28"/>
        </w:rPr>
      </w:pPr>
      <w:r w:rsidRPr="00F82F69">
        <w:rPr>
          <w:szCs w:val="28"/>
        </w:rPr>
        <w:t>Список использованных источников и литературы</w:t>
      </w:r>
    </w:p>
    <w:p w:rsidR="003C1A01" w:rsidRPr="00F82F69" w:rsidRDefault="003C1A01" w:rsidP="00F82F69">
      <w:pPr>
        <w:pStyle w:val="a8"/>
        <w:spacing w:after="0" w:line="360" w:lineRule="auto"/>
        <w:ind w:left="0"/>
        <w:jc w:val="both"/>
        <w:rPr>
          <w:rFonts w:ascii="Times New Roman" w:hAnsi="Times New Roman"/>
          <w:bCs/>
          <w:sz w:val="28"/>
          <w:szCs w:val="28"/>
          <w:lang w:eastAsia="ru-RU"/>
        </w:rPr>
      </w:pPr>
      <w:r w:rsidRPr="00F82F69">
        <w:rPr>
          <w:rFonts w:ascii="Times New Roman" w:hAnsi="Times New Roman"/>
          <w:bCs/>
          <w:sz w:val="28"/>
          <w:szCs w:val="28"/>
          <w:lang w:eastAsia="ru-RU"/>
        </w:rPr>
        <w:t>Приложения</w:t>
      </w:r>
    </w:p>
    <w:p w:rsidR="003C1A01" w:rsidRPr="00F82F69" w:rsidRDefault="003C1A01" w:rsidP="00F82F69">
      <w:pPr>
        <w:pStyle w:val="a8"/>
        <w:spacing w:after="0" w:line="360" w:lineRule="auto"/>
        <w:ind w:left="0" w:firstLine="709"/>
        <w:jc w:val="both"/>
        <w:rPr>
          <w:rFonts w:ascii="Times New Roman" w:hAnsi="Times New Roman"/>
          <w:b/>
          <w:bCs/>
          <w:sz w:val="28"/>
          <w:szCs w:val="28"/>
          <w:lang w:eastAsia="ru-RU"/>
        </w:rPr>
      </w:pPr>
    </w:p>
    <w:p w:rsidR="008D52A7" w:rsidRDefault="00F82F69" w:rsidP="00F82F69">
      <w:pPr>
        <w:pStyle w:val="a8"/>
        <w:spacing w:after="0" w:line="360" w:lineRule="auto"/>
        <w:ind w:left="0" w:firstLine="709"/>
        <w:jc w:val="center"/>
        <w:rPr>
          <w:rFonts w:ascii="Times New Roman" w:hAnsi="Times New Roman"/>
          <w:b/>
          <w:bCs/>
          <w:sz w:val="28"/>
          <w:szCs w:val="28"/>
          <w:lang w:eastAsia="ru-RU"/>
        </w:rPr>
      </w:pPr>
      <w:r>
        <w:rPr>
          <w:rFonts w:ascii="Times New Roman" w:hAnsi="Times New Roman"/>
          <w:b/>
          <w:bCs/>
          <w:sz w:val="28"/>
          <w:szCs w:val="28"/>
          <w:lang w:eastAsia="ru-RU"/>
        </w:rPr>
        <w:br w:type="page"/>
      </w:r>
      <w:r w:rsidR="008D52A7" w:rsidRPr="00F82F69">
        <w:rPr>
          <w:rFonts w:ascii="Times New Roman" w:hAnsi="Times New Roman"/>
          <w:b/>
          <w:bCs/>
          <w:sz w:val="28"/>
          <w:szCs w:val="28"/>
          <w:lang w:eastAsia="ru-RU"/>
        </w:rPr>
        <w:lastRenderedPageBreak/>
        <w:t>Введение</w:t>
      </w:r>
    </w:p>
    <w:p w:rsidR="00F82F69" w:rsidRPr="00F82F69" w:rsidRDefault="00F82F69" w:rsidP="00F82F69">
      <w:pPr>
        <w:pStyle w:val="a8"/>
        <w:spacing w:after="0" w:line="360" w:lineRule="auto"/>
        <w:ind w:left="0" w:firstLine="709"/>
        <w:jc w:val="both"/>
        <w:rPr>
          <w:rFonts w:ascii="Times New Roman" w:hAnsi="Times New Roman"/>
          <w:b/>
          <w:bCs/>
          <w:sz w:val="28"/>
          <w:szCs w:val="28"/>
          <w:lang w:eastAsia="ru-RU"/>
        </w:rPr>
      </w:pPr>
    </w:p>
    <w:p w:rsidR="008D52A7" w:rsidRPr="00F82F69" w:rsidRDefault="008D52A7" w:rsidP="00F82F69">
      <w:pPr>
        <w:spacing w:after="0" w:line="360" w:lineRule="auto"/>
        <w:ind w:firstLine="709"/>
        <w:jc w:val="both"/>
        <w:rPr>
          <w:rFonts w:ascii="Times New Roman" w:hAnsi="Times New Roman"/>
          <w:sz w:val="28"/>
          <w:szCs w:val="28"/>
          <w:lang w:eastAsia="ru-RU"/>
        </w:rPr>
      </w:pPr>
      <w:r w:rsidRPr="00F82F69">
        <w:rPr>
          <w:rFonts w:ascii="Times New Roman" w:hAnsi="Times New Roman"/>
          <w:sz w:val="28"/>
          <w:szCs w:val="28"/>
          <w:lang w:eastAsia="ru-RU"/>
        </w:rPr>
        <w:t xml:space="preserve">Цель написания данной работы заключается в том, чтобы изучить опыт коммерческой работы в области транспортировки и доставки груза на предприятии, научиться организовывать технологический процесс движения материальных потоков, исследовать </w:t>
      </w:r>
      <w:r w:rsidR="00977D20" w:rsidRPr="00F82F69">
        <w:rPr>
          <w:rFonts w:ascii="Times New Roman" w:hAnsi="Times New Roman"/>
          <w:sz w:val="28"/>
          <w:szCs w:val="28"/>
          <w:lang w:eastAsia="ru-RU"/>
        </w:rPr>
        <w:t>экономическую характеристику предприятия</w:t>
      </w:r>
      <w:r w:rsidRPr="00F82F69">
        <w:rPr>
          <w:rFonts w:ascii="Times New Roman" w:hAnsi="Times New Roman"/>
          <w:sz w:val="28"/>
          <w:szCs w:val="28"/>
          <w:lang w:eastAsia="ru-RU"/>
        </w:rPr>
        <w:t xml:space="preserve"> связанных с исполнением поставленных задач.</w:t>
      </w:r>
    </w:p>
    <w:p w:rsidR="008D52A7" w:rsidRPr="00F82F69" w:rsidRDefault="008D52A7" w:rsidP="00F82F69">
      <w:pPr>
        <w:spacing w:after="0" w:line="360" w:lineRule="auto"/>
        <w:ind w:firstLine="709"/>
        <w:jc w:val="both"/>
        <w:rPr>
          <w:rFonts w:ascii="Times New Roman" w:hAnsi="Times New Roman"/>
          <w:sz w:val="28"/>
          <w:szCs w:val="28"/>
          <w:lang w:eastAsia="ru-RU"/>
        </w:rPr>
      </w:pPr>
      <w:r w:rsidRPr="00F82F69">
        <w:rPr>
          <w:rFonts w:ascii="Times New Roman" w:hAnsi="Times New Roman"/>
          <w:sz w:val="28"/>
          <w:szCs w:val="28"/>
          <w:lang w:eastAsia="ru-RU"/>
        </w:rPr>
        <w:t>На современном этапе перехода к рыночным отношениям возникает потребность ускоренного развития производственной инфраструктуры, в том числе транспорта, обеспечивающей надежное обращение материальных ресурсов.</w:t>
      </w:r>
    </w:p>
    <w:p w:rsidR="008D52A7" w:rsidRPr="00F82F69" w:rsidRDefault="008D52A7" w:rsidP="00F82F69">
      <w:pPr>
        <w:spacing w:after="0" w:line="360" w:lineRule="auto"/>
        <w:ind w:firstLine="709"/>
        <w:jc w:val="both"/>
        <w:rPr>
          <w:rFonts w:ascii="Times New Roman" w:hAnsi="Times New Roman"/>
          <w:sz w:val="28"/>
          <w:szCs w:val="28"/>
          <w:lang w:eastAsia="ru-RU"/>
        </w:rPr>
      </w:pPr>
      <w:r w:rsidRPr="00F82F69">
        <w:rPr>
          <w:rFonts w:ascii="Times New Roman" w:hAnsi="Times New Roman"/>
          <w:sz w:val="28"/>
          <w:szCs w:val="28"/>
          <w:lang w:eastAsia="ru-RU"/>
        </w:rPr>
        <w:t>Ежегодно в нашей стране образуется около 200 млрд. различных хозяйственных связей. Намеченный рост производственного потенциала при прочих равных условиях к концу XX века вызовет увеличение хозяйственных связей в 4 раза. Эти данные свидетельствуют о необходимости детального рассмотрения возможностей транспортного комплекса по обеспечению надежного экономичного функционирования процессов товарообмена в современных условиях.</w:t>
      </w:r>
    </w:p>
    <w:p w:rsidR="008D52A7" w:rsidRPr="00F82F69" w:rsidRDefault="008D52A7" w:rsidP="00F82F69">
      <w:pPr>
        <w:spacing w:after="0" w:line="360" w:lineRule="auto"/>
        <w:ind w:firstLine="709"/>
        <w:jc w:val="both"/>
        <w:rPr>
          <w:rFonts w:ascii="Times New Roman" w:hAnsi="Times New Roman"/>
          <w:sz w:val="28"/>
          <w:szCs w:val="28"/>
          <w:lang w:eastAsia="ru-RU"/>
        </w:rPr>
      </w:pPr>
      <w:r w:rsidRPr="00F82F69">
        <w:rPr>
          <w:rFonts w:ascii="Times New Roman" w:hAnsi="Times New Roman"/>
          <w:sz w:val="28"/>
          <w:szCs w:val="28"/>
          <w:lang w:eastAsia="ru-RU"/>
        </w:rPr>
        <w:t xml:space="preserve">Тема является актуальной потому, что имеет много мало изученных проблем связанных с использованием транспорта для организации коммерческой деятельности – это такие как: доставка грузов, эффективность использования транспорта, выбор вида транспорта и схем транспортировки и д.р. </w:t>
      </w:r>
    </w:p>
    <w:p w:rsidR="008D52A7" w:rsidRPr="00F82F69" w:rsidRDefault="008D52A7" w:rsidP="00F82F69">
      <w:pPr>
        <w:spacing w:after="0" w:line="360" w:lineRule="auto"/>
        <w:ind w:firstLine="709"/>
        <w:jc w:val="both"/>
        <w:rPr>
          <w:rFonts w:ascii="Times New Roman" w:hAnsi="Times New Roman"/>
          <w:sz w:val="28"/>
          <w:szCs w:val="28"/>
          <w:lang w:eastAsia="ru-RU"/>
        </w:rPr>
      </w:pPr>
      <w:r w:rsidRPr="00F82F69">
        <w:rPr>
          <w:rFonts w:ascii="Times New Roman" w:hAnsi="Times New Roman"/>
          <w:sz w:val="28"/>
          <w:szCs w:val="28"/>
          <w:lang w:eastAsia="ru-RU"/>
        </w:rPr>
        <w:t>Переход к рыночным отношениям требует новых подходов к проблемам формирования материальных потоков, их рационализации и определения роли транспорта, в том числе и автомобильного, как основного участника процессов воспроизводства, оказывающего существенное влияния на рациональность размещения, обмена и эффективности общественного производства</w:t>
      </w:r>
    </w:p>
    <w:p w:rsidR="008D52A7" w:rsidRPr="00F82F69" w:rsidRDefault="008D52A7" w:rsidP="00F82F69">
      <w:pPr>
        <w:spacing w:after="0" w:line="360" w:lineRule="auto"/>
        <w:ind w:firstLine="709"/>
        <w:jc w:val="both"/>
        <w:rPr>
          <w:rFonts w:ascii="Times New Roman" w:hAnsi="Times New Roman"/>
          <w:sz w:val="28"/>
          <w:szCs w:val="28"/>
          <w:lang w:eastAsia="ru-RU"/>
        </w:rPr>
      </w:pPr>
      <w:r w:rsidRPr="00F82F69">
        <w:rPr>
          <w:rFonts w:ascii="Times New Roman" w:hAnsi="Times New Roman"/>
          <w:sz w:val="28"/>
          <w:szCs w:val="28"/>
          <w:lang w:eastAsia="ru-RU"/>
        </w:rPr>
        <w:t>При грузовых перевозках автомобильный транспорт участвует практически во всех взаимосвязях производителей и потребителей продукции производственного назначения и товаров народного потребления.</w:t>
      </w:r>
    </w:p>
    <w:p w:rsidR="008D52A7" w:rsidRPr="00F82F69" w:rsidRDefault="008D52A7" w:rsidP="00F82F69">
      <w:pPr>
        <w:spacing w:after="0" w:line="360" w:lineRule="auto"/>
        <w:ind w:firstLine="709"/>
        <w:jc w:val="both"/>
        <w:rPr>
          <w:rFonts w:ascii="Times New Roman" w:hAnsi="Times New Roman"/>
          <w:sz w:val="28"/>
          <w:szCs w:val="28"/>
          <w:lang w:eastAsia="ru-RU"/>
        </w:rPr>
      </w:pPr>
      <w:r w:rsidRPr="00F82F69">
        <w:rPr>
          <w:rFonts w:ascii="Times New Roman" w:hAnsi="Times New Roman"/>
          <w:sz w:val="28"/>
          <w:szCs w:val="28"/>
          <w:lang w:eastAsia="ru-RU"/>
        </w:rPr>
        <w:t>Новизна выполненной работы обусловлена тем, что при переходе к рыночному хозяйству повышаются требования потребителей к качеству используемой ими продукции. Это относится и к транспортным услугам, так как повышение их качества позволяет, в конечном счете, увеличить эффективность производства и соответственно доходы коллективов предприятий, пользующихся услугами транспорта.</w:t>
      </w:r>
    </w:p>
    <w:p w:rsidR="008D52A7" w:rsidRPr="00F82F69" w:rsidRDefault="008D52A7" w:rsidP="00F82F69">
      <w:pPr>
        <w:spacing w:after="0" w:line="360" w:lineRule="auto"/>
        <w:ind w:firstLine="709"/>
        <w:jc w:val="both"/>
        <w:rPr>
          <w:rFonts w:ascii="Times New Roman" w:hAnsi="Times New Roman"/>
          <w:sz w:val="28"/>
          <w:szCs w:val="28"/>
          <w:lang w:eastAsia="ru-RU"/>
        </w:rPr>
      </w:pPr>
      <w:r w:rsidRPr="00F82F69">
        <w:rPr>
          <w:rFonts w:ascii="Times New Roman" w:hAnsi="Times New Roman"/>
          <w:sz w:val="28"/>
          <w:szCs w:val="28"/>
          <w:lang w:eastAsia="ru-RU"/>
        </w:rPr>
        <w:t xml:space="preserve">Для грузовых перевозок в зависимости от специфики грузов и требований клиентуры, показателями качества являются: </w:t>
      </w:r>
    </w:p>
    <w:p w:rsidR="008D52A7" w:rsidRPr="00F82F69" w:rsidRDefault="008D52A7" w:rsidP="00F82F69">
      <w:pPr>
        <w:spacing w:after="0" w:line="360" w:lineRule="auto"/>
        <w:ind w:firstLine="709"/>
        <w:jc w:val="both"/>
        <w:rPr>
          <w:rFonts w:ascii="Times New Roman" w:hAnsi="Times New Roman"/>
          <w:sz w:val="28"/>
          <w:szCs w:val="28"/>
          <w:lang w:eastAsia="ru-RU"/>
        </w:rPr>
      </w:pPr>
      <w:r w:rsidRPr="00F82F69">
        <w:rPr>
          <w:rFonts w:ascii="Times New Roman" w:hAnsi="Times New Roman"/>
          <w:sz w:val="28"/>
          <w:szCs w:val="28"/>
          <w:lang w:eastAsia="ru-RU"/>
        </w:rPr>
        <w:t xml:space="preserve">- сохранность грузов в процессе транспортирования </w:t>
      </w:r>
    </w:p>
    <w:p w:rsidR="008D52A7" w:rsidRPr="00F82F69" w:rsidRDefault="008D52A7" w:rsidP="00F82F69">
      <w:pPr>
        <w:numPr>
          <w:ilvl w:val="0"/>
          <w:numId w:val="3"/>
        </w:numPr>
        <w:tabs>
          <w:tab w:val="clear" w:pos="720"/>
        </w:tabs>
        <w:spacing w:after="0" w:line="360" w:lineRule="auto"/>
        <w:ind w:left="0" w:firstLine="709"/>
        <w:jc w:val="both"/>
        <w:rPr>
          <w:rFonts w:ascii="Times New Roman" w:hAnsi="Times New Roman"/>
          <w:sz w:val="28"/>
          <w:szCs w:val="28"/>
          <w:lang w:eastAsia="ru-RU"/>
        </w:rPr>
      </w:pPr>
      <w:r w:rsidRPr="00F82F69">
        <w:rPr>
          <w:rFonts w:ascii="Times New Roman" w:hAnsi="Times New Roman"/>
          <w:sz w:val="28"/>
          <w:szCs w:val="28"/>
          <w:lang w:eastAsia="ru-RU"/>
        </w:rPr>
        <w:t xml:space="preserve">регулярность поступления партий груза к получателям </w:t>
      </w:r>
    </w:p>
    <w:p w:rsidR="008D52A7" w:rsidRPr="00F82F69" w:rsidRDefault="008D52A7" w:rsidP="00F82F69">
      <w:pPr>
        <w:numPr>
          <w:ilvl w:val="0"/>
          <w:numId w:val="3"/>
        </w:numPr>
        <w:tabs>
          <w:tab w:val="clear" w:pos="720"/>
        </w:tabs>
        <w:spacing w:after="0" w:line="360" w:lineRule="auto"/>
        <w:ind w:left="0" w:firstLine="709"/>
        <w:jc w:val="both"/>
        <w:rPr>
          <w:rFonts w:ascii="Times New Roman" w:hAnsi="Times New Roman"/>
          <w:sz w:val="28"/>
          <w:szCs w:val="28"/>
          <w:lang w:eastAsia="ru-RU"/>
        </w:rPr>
      </w:pPr>
      <w:r w:rsidRPr="00F82F69">
        <w:rPr>
          <w:rFonts w:ascii="Times New Roman" w:hAnsi="Times New Roman"/>
          <w:sz w:val="28"/>
          <w:szCs w:val="28"/>
          <w:lang w:eastAsia="ru-RU"/>
        </w:rPr>
        <w:t>максимальное сокращение времени доставки грузов</w:t>
      </w:r>
    </w:p>
    <w:p w:rsidR="008D52A7" w:rsidRPr="00F82F69" w:rsidRDefault="008D52A7" w:rsidP="00F82F69">
      <w:pPr>
        <w:numPr>
          <w:ilvl w:val="0"/>
          <w:numId w:val="3"/>
        </w:numPr>
        <w:tabs>
          <w:tab w:val="clear" w:pos="720"/>
        </w:tabs>
        <w:spacing w:after="0" w:line="360" w:lineRule="auto"/>
        <w:ind w:left="0" w:firstLine="709"/>
        <w:jc w:val="both"/>
        <w:rPr>
          <w:rFonts w:ascii="Times New Roman" w:hAnsi="Times New Roman"/>
          <w:sz w:val="28"/>
          <w:szCs w:val="28"/>
          <w:lang w:eastAsia="ru-RU"/>
        </w:rPr>
      </w:pPr>
      <w:r w:rsidRPr="00F82F69">
        <w:rPr>
          <w:rFonts w:ascii="Times New Roman" w:hAnsi="Times New Roman"/>
          <w:sz w:val="28"/>
          <w:szCs w:val="28"/>
          <w:lang w:eastAsia="ru-RU"/>
        </w:rPr>
        <w:t xml:space="preserve">строгое соблюдение расписания отправления партий груза и гарантированное их прибытие к получателю в точно назначенные сроки </w:t>
      </w:r>
    </w:p>
    <w:p w:rsidR="008D52A7" w:rsidRPr="00F82F69" w:rsidRDefault="008D52A7" w:rsidP="00F82F69">
      <w:pPr>
        <w:numPr>
          <w:ilvl w:val="0"/>
          <w:numId w:val="3"/>
        </w:numPr>
        <w:tabs>
          <w:tab w:val="clear" w:pos="720"/>
        </w:tabs>
        <w:spacing w:after="0" w:line="360" w:lineRule="auto"/>
        <w:ind w:left="0" w:firstLine="709"/>
        <w:jc w:val="both"/>
        <w:rPr>
          <w:rFonts w:ascii="Times New Roman" w:hAnsi="Times New Roman"/>
          <w:sz w:val="28"/>
          <w:szCs w:val="28"/>
          <w:lang w:eastAsia="ru-RU"/>
        </w:rPr>
      </w:pPr>
      <w:r w:rsidRPr="00F82F69">
        <w:rPr>
          <w:rFonts w:ascii="Times New Roman" w:hAnsi="Times New Roman"/>
          <w:sz w:val="28"/>
          <w:szCs w:val="28"/>
          <w:lang w:eastAsia="ru-RU"/>
        </w:rPr>
        <w:t>возможность перевозки крупногабаритных отправок без разборки их на части во избежание сборочных работ в пунктах получения</w:t>
      </w:r>
    </w:p>
    <w:p w:rsidR="008D52A7" w:rsidRPr="00F82F69" w:rsidRDefault="008D52A7" w:rsidP="00F82F69">
      <w:pPr>
        <w:spacing w:after="0" w:line="360" w:lineRule="auto"/>
        <w:ind w:firstLine="709"/>
        <w:jc w:val="both"/>
        <w:rPr>
          <w:rFonts w:ascii="Times New Roman" w:hAnsi="Times New Roman"/>
          <w:sz w:val="28"/>
          <w:szCs w:val="28"/>
          <w:lang w:eastAsia="ru-RU"/>
        </w:rPr>
      </w:pPr>
      <w:r w:rsidRPr="00F82F69">
        <w:rPr>
          <w:rFonts w:ascii="Times New Roman" w:hAnsi="Times New Roman"/>
          <w:sz w:val="28"/>
          <w:szCs w:val="28"/>
          <w:lang w:eastAsia="ru-RU"/>
        </w:rPr>
        <w:t>Автомобильный транспорт по сравнению с другими видами транспорта имеет ряд преимуществ при перевозке грузов.</w:t>
      </w:r>
    </w:p>
    <w:p w:rsidR="008D52A7" w:rsidRPr="00F82F69" w:rsidRDefault="008D52A7" w:rsidP="00F82F69">
      <w:pPr>
        <w:spacing w:after="0" w:line="360" w:lineRule="auto"/>
        <w:ind w:firstLine="709"/>
        <w:jc w:val="both"/>
        <w:rPr>
          <w:rFonts w:ascii="Times New Roman" w:hAnsi="Times New Roman"/>
          <w:sz w:val="28"/>
          <w:szCs w:val="28"/>
          <w:lang w:eastAsia="ru-RU"/>
        </w:rPr>
      </w:pPr>
      <w:r w:rsidRPr="00F82F69">
        <w:rPr>
          <w:rFonts w:ascii="Times New Roman" w:hAnsi="Times New Roman"/>
          <w:sz w:val="28"/>
          <w:szCs w:val="28"/>
          <w:lang w:eastAsia="ru-RU"/>
        </w:rPr>
        <w:t>К ним относятся:</w:t>
      </w:r>
    </w:p>
    <w:p w:rsidR="008D52A7" w:rsidRPr="00F82F69" w:rsidRDefault="008D52A7" w:rsidP="00F82F69">
      <w:pPr>
        <w:numPr>
          <w:ilvl w:val="0"/>
          <w:numId w:val="4"/>
        </w:numPr>
        <w:tabs>
          <w:tab w:val="clear" w:pos="720"/>
        </w:tabs>
        <w:spacing w:after="0" w:line="360" w:lineRule="auto"/>
        <w:ind w:left="0" w:firstLine="709"/>
        <w:jc w:val="both"/>
        <w:rPr>
          <w:rFonts w:ascii="Times New Roman" w:hAnsi="Times New Roman"/>
          <w:sz w:val="28"/>
          <w:szCs w:val="28"/>
          <w:lang w:eastAsia="ru-RU"/>
        </w:rPr>
      </w:pPr>
      <w:r w:rsidRPr="00F82F69">
        <w:rPr>
          <w:rFonts w:ascii="Times New Roman" w:hAnsi="Times New Roman"/>
          <w:sz w:val="28"/>
          <w:szCs w:val="28"/>
          <w:lang w:eastAsia="ru-RU"/>
        </w:rPr>
        <w:t>доставка грузов «от двери до двери»;</w:t>
      </w:r>
    </w:p>
    <w:p w:rsidR="008D52A7" w:rsidRPr="00F82F69" w:rsidRDefault="008D52A7" w:rsidP="00F82F69">
      <w:pPr>
        <w:numPr>
          <w:ilvl w:val="0"/>
          <w:numId w:val="4"/>
        </w:numPr>
        <w:tabs>
          <w:tab w:val="clear" w:pos="720"/>
        </w:tabs>
        <w:spacing w:after="0" w:line="360" w:lineRule="auto"/>
        <w:ind w:left="0" w:firstLine="709"/>
        <w:jc w:val="both"/>
        <w:rPr>
          <w:rFonts w:ascii="Times New Roman" w:hAnsi="Times New Roman"/>
          <w:sz w:val="28"/>
          <w:szCs w:val="28"/>
          <w:lang w:eastAsia="ru-RU"/>
        </w:rPr>
      </w:pPr>
      <w:r w:rsidRPr="00F82F69">
        <w:rPr>
          <w:rFonts w:ascii="Times New Roman" w:hAnsi="Times New Roman"/>
          <w:sz w:val="28"/>
          <w:szCs w:val="28"/>
          <w:lang w:eastAsia="ru-RU"/>
        </w:rPr>
        <w:t>сохранность грузов;</w:t>
      </w:r>
    </w:p>
    <w:p w:rsidR="008D52A7" w:rsidRPr="00F82F69" w:rsidRDefault="008D52A7" w:rsidP="00F82F69">
      <w:pPr>
        <w:numPr>
          <w:ilvl w:val="0"/>
          <w:numId w:val="4"/>
        </w:numPr>
        <w:tabs>
          <w:tab w:val="clear" w:pos="720"/>
        </w:tabs>
        <w:spacing w:after="0" w:line="360" w:lineRule="auto"/>
        <w:ind w:left="0" w:firstLine="709"/>
        <w:jc w:val="both"/>
        <w:rPr>
          <w:rFonts w:ascii="Times New Roman" w:hAnsi="Times New Roman"/>
          <w:sz w:val="28"/>
          <w:szCs w:val="28"/>
          <w:lang w:eastAsia="ru-RU"/>
        </w:rPr>
      </w:pPr>
      <w:r w:rsidRPr="00F82F69">
        <w:rPr>
          <w:rFonts w:ascii="Times New Roman" w:hAnsi="Times New Roman"/>
          <w:sz w:val="28"/>
          <w:szCs w:val="28"/>
          <w:lang w:eastAsia="ru-RU"/>
        </w:rPr>
        <w:t>сокращение потребности в дорогостоящей и громоздкой упаковке;</w:t>
      </w:r>
    </w:p>
    <w:p w:rsidR="008D52A7" w:rsidRPr="00F82F69" w:rsidRDefault="008D52A7" w:rsidP="00F82F69">
      <w:pPr>
        <w:numPr>
          <w:ilvl w:val="0"/>
          <w:numId w:val="4"/>
        </w:numPr>
        <w:tabs>
          <w:tab w:val="clear" w:pos="720"/>
        </w:tabs>
        <w:spacing w:after="0" w:line="360" w:lineRule="auto"/>
        <w:ind w:left="0" w:firstLine="709"/>
        <w:jc w:val="both"/>
        <w:rPr>
          <w:rFonts w:ascii="Times New Roman" w:hAnsi="Times New Roman"/>
          <w:sz w:val="28"/>
          <w:szCs w:val="28"/>
          <w:lang w:eastAsia="ru-RU"/>
        </w:rPr>
      </w:pPr>
      <w:r w:rsidRPr="00F82F69">
        <w:rPr>
          <w:rFonts w:ascii="Times New Roman" w:hAnsi="Times New Roman"/>
          <w:sz w:val="28"/>
          <w:szCs w:val="28"/>
          <w:lang w:eastAsia="ru-RU"/>
        </w:rPr>
        <w:t>экономия упаковочного материала;</w:t>
      </w:r>
    </w:p>
    <w:p w:rsidR="008D52A7" w:rsidRPr="00F82F69" w:rsidRDefault="008D52A7" w:rsidP="00F82F69">
      <w:pPr>
        <w:numPr>
          <w:ilvl w:val="0"/>
          <w:numId w:val="4"/>
        </w:numPr>
        <w:tabs>
          <w:tab w:val="clear" w:pos="720"/>
        </w:tabs>
        <w:spacing w:after="0" w:line="360" w:lineRule="auto"/>
        <w:ind w:left="0" w:firstLine="709"/>
        <w:jc w:val="both"/>
        <w:rPr>
          <w:rFonts w:ascii="Times New Roman" w:hAnsi="Times New Roman"/>
          <w:sz w:val="28"/>
          <w:szCs w:val="28"/>
          <w:lang w:eastAsia="ru-RU"/>
        </w:rPr>
      </w:pPr>
      <w:r w:rsidRPr="00F82F69">
        <w:rPr>
          <w:rFonts w:ascii="Times New Roman" w:hAnsi="Times New Roman"/>
          <w:sz w:val="28"/>
          <w:szCs w:val="28"/>
          <w:lang w:eastAsia="ru-RU"/>
        </w:rPr>
        <w:t>более высокая скорость доставки грузов автомобилями;</w:t>
      </w:r>
    </w:p>
    <w:p w:rsidR="008D52A7" w:rsidRPr="00F82F69" w:rsidRDefault="008D52A7" w:rsidP="00F82F69">
      <w:pPr>
        <w:numPr>
          <w:ilvl w:val="0"/>
          <w:numId w:val="4"/>
        </w:numPr>
        <w:tabs>
          <w:tab w:val="clear" w:pos="720"/>
        </w:tabs>
        <w:spacing w:after="0" w:line="360" w:lineRule="auto"/>
        <w:ind w:left="0" w:firstLine="709"/>
        <w:jc w:val="both"/>
        <w:rPr>
          <w:rFonts w:ascii="Times New Roman" w:hAnsi="Times New Roman"/>
          <w:sz w:val="28"/>
          <w:szCs w:val="28"/>
          <w:lang w:eastAsia="ru-RU"/>
        </w:rPr>
      </w:pPr>
      <w:r w:rsidRPr="00F82F69">
        <w:rPr>
          <w:rFonts w:ascii="Times New Roman" w:hAnsi="Times New Roman"/>
          <w:sz w:val="28"/>
          <w:szCs w:val="28"/>
          <w:lang w:eastAsia="ru-RU"/>
        </w:rPr>
        <w:t>возможность участия в смешанных перевозках;</w:t>
      </w:r>
    </w:p>
    <w:p w:rsidR="008D52A7" w:rsidRPr="00F82F69" w:rsidRDefault="008D52A7" w:rsidP="00F82F69">
      <w:pPr>
        <w:numPr>
          <w:ilvl w:val="0"/>
          <w:numId w:val="4"/>
        </w:numPr>
        <w:tabs>
          <w:tab w:val="clear" w:pos="720"/>
        </w:tabs>
        <w:spacing w:after="0" w:line="360" w:lineRule="auto"/>
        <w:ind w:left="0" w:firstLine="709"/>
        <w:jc w:val="both"/>
        <w:rPr>
          <w:rFonts w:ascii="Times New Roman" w:hAnsi="Times New Roman"/>
          <w:sz w:val="28"/>
          <w:szCs w:val="28"/>
          <w:lang w:eastAsia="ru-RU"/>
        </w:rPr>
      </w:pPr>
      <w:r w:rsidRPr="00F82F69">
        <w:rPr>
          <w:rFonts w:ascii="Times New Roman" w:hAnsi="Times New Roman"/>
          <w:sz w:val="28"/>
          <w:szCs w:val="28"/>
          <w:lang w:eastAsia="ru-RU"/>
        </w:rPr>
        <w:t>перевозки небольших партий груза, позволяющее предприятию ускорить отправку продукции и сократить сроки хранения груза на складах.</w:t>
      </w:r>
    </w:p>
    <w:p w:rsidR="008D52A7" w:rsidRPr="00F82F69" w:rsidRDefault="008D52A7" w:rsidP="00F82F69">
      <w:pPr>
        <w:spacing w:after="0" w:line="360" w:lineRule="auto"/>
        <w:ind w:firstLine="709"/>
        <w:jc w:val="both"/>
        <w:rPr>
          <w:rFonts w:ascii="Times New Roman" w:hAnsi="Times New Roman"/>
          <w:sz w:val="28"/>
          <w:szCs w:val="28"/>
          <w:lang w:eastAsia="ru-RU"/>
        </w:rPr>
      </w:pPr>
      <w:r w:rsidRPr="00F82F69">
        <w:rPr>
          <w:rFonts w:ascii="Times New Roman" w:hAnsi="Times New Roman"/>
          <w:sz w:val="28"/>
          <w:szCs w:val="28"/>
          <w:lang w:eastAsia="ru-RU"/>
        </w:rPr>
        <w:t>Ввиду перечисленных выше преимуществ, автомобильный транспорт широко используется во всех областях экономики, в том числе и в торговле. Он тесно взаимосвязан со всеми элементами производства. Поэтому выявление и использование имеющихся на автомобильном транспорте резервов позволяет увеличить объем транспортных услуг, предоставляемых торговым предприятиям, снизить их транспортные издержки, а соответственно и цены выпускаемой продукции.</w:t>
      </w:r>
    </w:p>
    <w:p w:rsidR="008D52A7" w:rsidRPr="00F82F69" w:rsidRDefault="008D52A7" w:rsidP="00F82F69">
      <w:pPr>
        <w:spacing w:after="0" w:line="360" w:lineRule="auto"/>
        <w:ind w:firstLine="709"/>
        <w:jc w:val="both"/>
        <w:rPr>
          <w:rFonts w:ascii="Times New Roman" w:hAnsi="Times New Roman"/>
          <w:sz w:val="28"/>
          <w:szCs w:val="28"/>
          <w:lang w:eastAsia="ru-RU"/>
        </w:rPr>
      </w:pPr>
      <w:r w:rsidRPr="00F82F69">
        <w:rPr>
          <w:rFonts w:ascii="Times New Roman" w:hAnsi="Times New Roman"/>
          <w:sz w:val="28"/>
          <w:szCs w:val="28"/>
          <w:lang w:eastAsia="ru-RU"/>
        </w:rPr>
        <w:t>Объектом исследования являлось транспортно</w:t>
      </w:r>
      <w:r w:rsidR="00F82F69">
        <w:rPr>
          <w:rFonts w:ascii="Times New Roman" w:hAnsi="Times New Roman"/>
          <w:sz w:val="28"/>
          <w:szCs w:val="28"/>
          <w:lang w:eastAsia="ru-RU"/>
        </w:rPr>
        <w:t>-</w:t>
      </w:r>
      <w:r w:rsidRPr="00F82F69">
        <w:rPr>
          <w:rFonts w:ascii="Times New Roman" w:hAnsi="Times New Roman"/>
          <w:sz w:val="28"/>
          <w:szCs w:val="28"/>
          <w:lang w:eastAsia="ru-RU"/>
        </w:rPr>
        <w:t>логистическая компания ООО «ТЛК «Драйвер», основная деятельность которой состоит в организации автомобильных грузоперевозок по России, Иркутской области и городу.</w:t>
      </w:r>
    </w:p>
    <w:p w:rsidR="008D52A7" w:rsidRPr="00F82F69" w:rsidRDefault="008D52A7" w:rsidP="00F82F69">
      <w:pPr>
        <w:spacing w:after="0" w:line="360" w:lineRule="auto"/>
        <w:ind w:firstLine="709"/>
        <w:jc w:val="both"/>
        <w:rPr>
          <w:rFonts w:ascii="Times New Roman" w:hAnsi="Times New Roman"/>
          <w:sz w:val="28"/>
          <w:szCs w:val="28"/>
          <w:lang w:eastAsia="ru-RU"/>
        </w:rPr>
      </w:pPr>
    </w:p>
    <w:p w:rsidR="008D52A7" w:rsidRDefault="00F82F69" w:rsidP="00F82F69">
      <w:pPr>
        <w:spacing w:after="0" w:line="360" w:lineRule="auto"/>
        <w:ind w:firstLine="709"/>
        <w:jc w:val="center"/>
        <w:rPr>
          <w:rFonts w:ascii="Times New Roman" w:hAnsi="Times New Roman"/>
          <w:b/>
          <w:bCs/>
          <w:sz w:val="28"/>
          <w:szCs w:val="28"/>
          <w:lang w:eastAsia="ru-RU"/>
        </w:rPr>
      </w:pPr>
      <w:r>
        <w:rPr>
          <w:rFonts w:ascii="Times New Roman" w:hAnsi="Times New Roman"/>
          <w:sz w:val="28"/>
          <w:szCs w:val="28"/>
          <w:lang w:eastAsia="ru-RU"/>
        </w:rPr>
        <w:br w:type="page"/>
      </w:r>
      <w:r w:rsidR="008D52A7" w:rsidRPr="00F82F69">
        <w:rPr>
          <w:rFonts w:ascii="Times New Roman" w:hAnsi="Times New Roman"/>
          <w:b/>
          <w:bCs/>
          <w:sz w:val="28"/>
          <w:szCs w:val="28"/>
          <w:lang w:eastAsia="ru-RU"/>
        </w:rPr>
        <w:t>1</w:t>
      </w:r>
      <w:r>
        <w:rPr>
          <w:rFonts w:ascii="Times New Roman" w:hAnsi="Times New Roman"/>
          <w:b/>
          <w:bCs/>
          <w:sz w:val="28"/>
          <w:szCs w:val="28"/>
          <w:lang w:eastAsia="ru-RU"/>
        </w:rPr>
        <w:t>.</w:t>
      </w:r>
      <w:r w:rsidR="008D52A7" w:rsidRPr="00F82F69">
        <w:rPr>
          <w:rFonts w:ascii="Times New Roman" w:hAnsi="Times New Roman"/>
          <w:b/>
          <w:bCs/>
          <w:sz w:val="28"/>
          <w:szCs w:val="28"/>
          <w:lang w:eastAsia="ru-RU"/>
        </w:rPr>
        <w:t xml:space="preserve"> Теоретические аспекты организации коммерческой деятельности в сфере автомобильных грузоперевозок</w:t>
      </w:r>
    </w:p>
    <w:p w:rsidR="00F82F69" w:rsidRPr="00F82F69" w:rsidRDefault="00F82F69" w:rsidP="00F82F69">
      <w:pPr>
        <w:spacing w:after="0" w:line="360" w:lineRule="auto"/>
        <w:ind w:firstLine="709"/>
        <w:jc w:val="center"/>
        <w:rPr>
          <w:rFonts w:ascii="Times New Roman" w:hAnsi="Times New Roman"/>
          <w:sz w:val="28"/>
          <w:szCs w:val="28"/>
          <w:lang w:eastAsia="ru-RU"/>
        </w:rPr>
      </w:pPr>
    </w:p>
    <w:p w:rsidR="008D52A7" w:rsidRPr="00F82F69" w:rsidRDefault="008D52A7" w:rsidP="00F82F69">
      <w:pPr>
        <w:pStyle w:val="a8"/>
        <w:numPr>
          <w:ilvl w:val="1"/>
          <w:numId w:val="26"/>
        </w:numPr>
        <w:spacing w:after="0" w:line="360" w:lineRule="auto"/>
        <w:ind w:left="0" w:firstLine="709"/>
        <w:jc w:val="center"/>
        <w:rPr>
          <w:rFonts w:ascii="Times New Roman" w:hAnsi="Times New Roman"/>
          <w:sz w:val="28"/>
          <w:szCs w:val="28"/>
          <w:lang w:eastAsia="ru-RU"/>
        </w:rPr>
      </w:pPr>
      <w:r w:rsidRPr="00F82F69">
        <w:rPr>
          <w:rFonts w:ascii="Times New Roman" w:hAnsi="Times New Roman"/>
          <w:b/>
          <w:bCs/>
          <w:sz w:val="28"/>
          <w:szCs w:val="28"/>
          <w:lang w:eastAsia="ru-RU"/>
        </w:rPr>
        <w:t>Организация перевозок товаров автомобильным транспортом</w:t>
      </w:r>
    </w:p>
    <w:p w:rsidR="00F82F69" w:rsidRPr="00F82F69" w:rsidRDefault="00F82F69" w:rsidP="00F82F69">
      <w:pPr>
        <w:pStyle w:val="a8"/>
        <w:spacing w:after="0" w:line="360" w:lineRule="auto"/>
        <w:jc w:val="both"/>
        <w:rPr>
          <w:rFonts w:ascii="Times New Roman" w:hAnsi="Times New Roman"/>
          <w:sz w:val="28"/>
          <w:szCs w:val="28"/>
          <w:lang w:eastAsia="ru-RU"/>
        </w:rPr>
      </w:pPr>
    </w:p>
    <w:p w:rsidR="008D52A7" w:rsidRPr="00F82F69" w:rsidRDefault="008D52A7" w:rsidP="00F82F69">
      <w:pPr>
        <w:spacing w:after="0" w:line="360" w:lineRule="auto"/>
        <w:ind w:firstLine="709"/>
        <w:jc w:val="both"/>
        <w:rPr>
          <w:rFonts w:ascii="Times New Roman" w:hAnsi="Times New Roman"/>
          <w:sz w:val="28"/>
          <w:szCs w:val="28"/>
          <w:lang w:eastAsia="ru-RU"/>
        </w:rPr>
      </w:pPr>
      <w:r w:rsidRPr="00F82F69">
        <w:rPr>
          <w:rFonts w:ascii="Times New Roman" w:hAnsi="Times New Roman"/>
          <w:sz w:val="28"/>
          <w:szCs w:val="28"/>
          <w:lang w:eastAsia="ru-RU"/>
        </w:rPr>
        <w:t xml:space="preserve">Для перевозки грузов торговые организации и предприятия используют как собственный автомобильный транспорт, так и транспорт общего пользования либо принадлежащий другим организациям и предприятиям. </w:t>
      </w:r>
    </w:p>
    <w:p w:rsidR="00F82F69" w:rsidRDefault="008D52A7" w:rsidP="00F82F69">
      <w:pPr>
        <w:spacing w:after="0" w:line="360" w:lineRule="auto"/>
        <w:ind w:firstLine="709"/>
        <w:jc w:val="both"/>
        <w:rPr>
          <w:rFonts w:ascii="Times New Roman" w:hAnsi="Times New Roman"/>
          <w:sz w:val="28"/>
          <w:szCs w:val="28"/>
          <w:lang w:eastAsia="ru-RU"/>
        </w:rPr>
      </w:pPr>
      <w:r w:rsidRPr="00F82F69">
        <w:rPr>
          <w:rFonts w:ascii="Times New Roman" w:hAnsi="Times New Roman"/>
          <w:sz w:val="28"/>
          <w:szCs w:val="28"/>
          <w:lang w:eastAsia="ru-RU"/>
        </w:rPr>
        <w:t>Торговые организации и предприятия заключают с автохозяйствами договоры на перевозку грузов</w:t>
      </w:r>
      <w:r w:rsidR="00654444" w:rsidRPr="00F82F69">
        <w:rPr>
          <w:rFonts w:ascii="Times New Roman" w:hAnsi="Times New Roman"/>
          <w:sz w:val="28"/>
          <w:szCs w:val="28"/>
          <w:lang w:eastAsia="ru-RU"/>
        </w:rPr>
        <w:t xml:space="preserve"> (см. приложение А)</w:t>
      </w:r>
      <w:r w:rsidRPr="00F82F69">
        <w:rPr>
          <w:rFonts w:ascii="Times New Roman" w:hAnsi="Times New Roman"/>
          <w:sz w:val="28"/>
          <w:szCs w:val="28"/>
          <w:lang w:eastAsia="ru-RU"/>
        </w:rPr>
        <w:t>, в которых устанавливаются объем и сроки перевозок, порядок составления, представления и выполнения заявок на перевозку грузов, порядок выполнения погрузочно-разгрузочных работ и экспедирования товаров, материальная ответственность, определяются рациональные формы, маршруты и схемы грузоперевозок.</w:t>
      </w:r>
    </w:p>
    <w:p w:rsidR="008D52A7" w:rsidRPr="00F82F69" w:rsidRDefault="008D52A7" w:rsidP="00F82F69">
      <w:pPr>
        <w:spacing w:after="0" w:line="360" w:lineRule="auto"/>
        <w:ind w:firstLine="709"/>
        <w:jc w:val="both"/>
        <w:rPr>
          <w:rFonts w:ascii="Times New Roman" w:hAnsi="Times New Roman"/>
          <w:sz w:val="28"/>
          <w:szCs w:val="28"/>
          <w:lang w:eastAsia="ru-RU"/>
        </w:rPr>
      </w:pPr>
      <w:r w:rsidRPr="00F82F69">
        <w:rPr>
          <w:rFonts w:ascii="Times New Roman" w:hAnsi="Times New Roman"/>
          <w:sz w:val="28"/>
          <w:szCs w:val="28"/>
          <w:lang w:eastAsia="ru-RU"/>
        </w:rPr>
        <w:t>Перед началом каждого месяца утверждаются декадные задания на перевозку грузов. В соответствии с ними грузоотправители должны заблаговременно представлять автохозяйствам заявки на требуемое количество автомобилей.</w:t>
      </w:r>
    </w:p>
    <w:p w:rsidR="008D52A7" w:rsidRPr="00F82F69" w:rsidRDefault="008D52A7" w:rsidP="00F82F69">
      <w:pPr>
        <w:spacing w:after="0" w:line="360" w:lineRule="auto"/>
        <w:ind w:firstLine="709"/>
        <w:jc w:val="both"/>
        <w:rPr>
          <w:rFonts w:ascii="Times New Roman" w:hAnsi="Times New Roman"/>
          <w:sz w:val="28"/>
          <w:szCs w:val="28"/>
          <w:lang w:eastAsia="ru-RU"/>
        </w:rPr>
      </w:pPr>
      <w:r w:rsidRPr="00F82F69">
        <w:rPr>
          <w:rFonts w:ascii="Times New Roman" w:hAnsi="Times New Roman"/>
          <w:sz w:val="28"/>
          <w:szCs w:val="28"/>
          <w:lang w:eastAsia="ru-RU"/>
        </w:rPr>
        <w:t xml:space="preserve">С учетом объема и характера предстоящих перевозок автохозяйства выделяют автотранспортные средства соответствующих типов в необходимом количестве. Они должны быть исправными и чистыми в санитарном отношении. Подача их под погрузку должна осуществляться в указанное в заявке время. </w:t>
      </w:r>
    </w:p>
    <w:p w:rsidR="008D52A7" w:rsidRPr="00F82F69" w:rsidRDefault="008D52A7" w:rsidP="00F82F69">
      <w:pPr>
        <w:spacing w:after="0" w:line="360" w:lineRule="auto"/>
        <w:ind w:firstLine="709"/>
        <w:jc w:val="both"/>
        <w:rPr>
          <w:rFonts w:ascii="Times New Roman" w:hAnsi="Times New Roman"/>
          <w:sz w:val="28"/>
          <w:szCs w:val="28"/>
          <w:lang w:eastAsia="ru-RU"/>
        </w:rPr>
      </w:pPr>
      <w:r w:rsidRPr="00F82F69">
        <w:rPr>
          <w:rFonts w:ascii="Times New Roman" w:hAnsi="Times New Roman"/>
          <w:sz w:val="28"/>
          <w:szCs w:val="28"/>
          <w:lang w:eastAsia="ru-RU"/>
        </w:rPr>
        <w:t>Товары, представленные к перевозке, должны быть соответствующим образом подготовлены к транспортированию. Они должны быть заранее упакованы в инвентарную тару, взвешены, сгруппированы по получателям. Заблаговременно должны быть также подготовлены товарно-транспортные документы и счета-фактуры</w:t>
      </w:r>
      <w:r w:rsidR="00654444" w:rsidRPr="00F82F69">
        <w:rPr>
          <w:rFonts w:ascii="Times New Roman" w:hAnsi="Times New Roman"/>
          <w:sz w:val="28"/>
          <w:szCs w:val="28"/>
          <w:lang w:eastAsia="ru-RU"/>
        </w:rPr>
        <w:t xml:space="preserve"> </w:t>
      </w:r>
    </w:p>
    <w:p w:rsidR="008D52A7" w:rsidRPr="00F82F69" w:rsidRDefault="008D52A7" w:rsidP="00F82F69">
      <w:pPr>
        <w:spacing w:after="0" w:line="360" w:lineRule="auto"/>
        <w:ind w:firstLine="709"/>
        <w:jc w:val="both"/>
        <w:rPr>
          <w:rFonts w:ascii="Times New Roman" w:hAnsi="Times New Roman"/>
          <w:sz w:val="28"/>
          <w:szCs w:val="28"/>
          <w:lang w:eastAsia="ru-RU"/>
        </w:rPr>
      </w:pPr>
      <w:r w:rsidRPr="00F82F69">
        <w:rPr>
          <w:rFonts w:ascii="Times New Roman" w:hAnsi="Times New Roman"/>
          <w:sz w:val="28"/>
          <w:szCs w:val="28"/>
          <w:lang w:eastAsia="ru-RU"/>
        </w:rPr>
        <w:t xml:space="preserve">Перед выдачей груза, предназначенного для доставки, у водителя проверяют наличие путевого листа и документа, удостоверяющего личность. </w:t>
      </w:r>
    </w:p>
    <w:p w:rsidR="00F82F69" w:rsidRDefault="008D52A7" w:rsidP="00F82F69">
      <w:pPr>
        <w:spacing w:after="0" w:line="360" w:lineRule="auto"/>
        <w:ind w:firstLine="709"/>
        <w:jc w:val="both"/>
        <w:rPr>
          <w:rFonts w:ascii="Times New Roman" w:hAnsi="Times New Roman"/>
          <w:sz w:val="28"/>
          <w:szCs w:val="28"/>
          <w:lang w:eastAsia="ru-RU"/>
        </w:rPr>
      </w:pPr>
      <w:r w:rsidRPr="00F82F69">
        <w:rPr>
          <w:rFonts w:ascii="Times New Roman" w:hAnsi="Times New Roman"/>
          <w:sz w:val="28"/>
          <w:szCs w:val="28"/>
          <w:lang w:eastAsia="ru-RU"/>
        </w:rPr>
        <w:t>Прием груза к перевозке с ответственностью автохозяйства за его сохранность осуществляется путем взвешивания на весах при погрузке, обмера в кузове автомобиля или счета мест. Товары, опломбированные отправителем, водитель принимает по количеству мест согласно счету-фактуре. Прием товаров к перевозке удостоверяется подписью водителя на всех экземплярах товарно-транспортной накладной.</w:t>
      </w:r>
    </w:p>
    <w:p w:rsidR="008D52A7" w:rsidRPr="00F82F69" w:rsidRDefault="008D52A7" w:rsidP="00F82F69">
      <w:pPr>
        <w:spacing w:after="0" w:line="360" w:lineRule="auto"/>
        <w:ind w:firstLine="709"/>
        <w:jc w:val="both"/>
        <w:rPr>
          <w:rFonts w:ascii="Times New Roman" w:hAnsi="Times New Roman"/>
          <w:sz w:val="28"/>
          <w:szCs w:val="28"/>
          <w:lang w:eastAsia="ru-RU"/>
        </w:rPr>
      </w:pPr>
      <w:r w:rsidRPr="00F82F69">
        <w:rPr>
          <w:rFonts w:ascii="Times New Roman" w:hAnsi="Times New Roman"/>
          <w:sz w:val="28"/>
          <w:szCs w:val="28"/>
          <w:lang w:eastAsia="ru-RU"/>
        </w:rPr>
        <w:t>Водитель или экспедитор, сопровождавший груз, сдает получателю его на основании товарно-транспортной накладной по массе, количеству или объему. Грузы, прибывшие в исправных крытых автомобилях, прицепах, контейнерах, многооборотной таре, цистернах с исправными пломбами грузоотправителя, выдают грузополучателю без проверки массы, состояния груза и количества мест. При этом проверяется соблюдение условий перевозки грузов.</w:t>
      </w:r>
    </w:p>
    <w:p w:rsidR="008D52A7" w:rsidRPr="00F82F69" w:rsidRDefault="008D52A7" w:rsidP="00F82F69">
      <w:pPr>
        <w:spacing w:after="0" w:line="360" w:lineRule="auto"/>
        <w:ind w:firstLine="709"/>
        <w:jc w:val="both"/>
        <w:rPr>
          <w:rFonts w:ascii="Times New Roman" w:hAnsi="Times New Roman"/>
          <w:sz w:val="28"/>
          <w:szCs w:val="28"/>
          <w:lang w:eastAsia="ru-RU"/>
        </w:rPr>
      </w:pPr>
      <w:r w:rsidRPr="00F82F69">
        <w:rPr>
          <w:rFonts w:ascii="Times New Roman" w:hAnsi="Times New Roman"/>
          <w:sz w:val="28"/>
          <w:szCs w:val="28"/>
          <w:lang w:eastAsia="ru-RU"/>
        </w:rPr>
        <w:t>Получение товара удостоверяется подписью и штампом грузополучателя в товарно-транспортной</w:t>
      </w:r>
      <w:r w:rsidR="00654444" w:rsidRPr="00F82F69">
        <w:rPr>
          <w:rFonts w:ascii="Times New Roman" w:hAnsi="Times New Roman"/>
          <w:sz w:val="28"/>
          <w:szCs w:val="28"/>
          <w:lang w:eastAsia="ru-RU"/>
        </w:rPr>
        <w:t xml:space="preserve"> (приложение Б)</w:t>
      </w:r>
      <w:r w:rsidR="00BF34B8" w:rsidRPr="00F82F69">
        <w:rPr>
          <w:rFonts w:ascii="Times New Roman" w:hAnsi="Times New Roman"/>
          <w:sz w:val="28"/>
          <w:szCs w:val="28"/>
          <w:lang w:eastAsia="ru-RU"/>
        </w:rPr>
        <w:t xml:space="preserve"> </w:t>
      </w:r>
      <w:r w:rsidRPr="00F82F69">
        <w:rPr>
          <w:rFonts w:ascii="Times New Roman" w:hAnsi="Times New Roman"/>
          <w:sz w:val="28"/>
          <w:szCs w:val="28"/>
          <w:lang w:eastAsia="ru-RU"/>
        </w:rPr>
        <w:t>накладной</w:t>
      </w:r>
      <w:r w:rsidR="00BF34B8" w:rsidRPr="00F82F69">
        <w:rPr>
          <w:rFonts w:ascii="Times New Roman" w:hAnsi="Times New Roman"/>
          <w:sz w:val="28"/>
          <w:szCs w:val="28"/>
          <w:lang w:eastAsia="ru-RU"/>
        </w:rPr>
        <w:t xml:space="preserve"> </w:t>
      </w:r>
      <w:r w:rsidRPr="00F82F69">
        <w:rPr>
          <w:rFonts w:ascii="Times New Roman" w:hAnsi="Times New Roman"/>
          <w:sz w:val="28"/>
          <w:szCs w:val="28"/>
          <w:lang w:eastAsia="ru-RU"/>
        </w:rPr>
        <w:t>и счете-фактуре</w:t>
      </w:r>
      <w:r w:rsidR="00654444" w:rsidRPr="00F82F69">
        <w:rPr>
          <w:rFonts w:ascii="Times New Roman" w:hAnsi="Times New Roman"/>
          <w:sz w:val="28"/>
          <w:szCs w:val="28"/>
          <w:lang w:eastAsia="ru-RU"/>
        </w:rPr>
        <w:t xml:space="preserve"> (приложение В)</w:t>
      </w:r>
      <w:r w:rsidRPr="00F82F69">
        <w:rPr>
          <w:rFonts w:ascii="Times New Roman" w:hAnsi="Times New Roman"/>
          <w:sz w:val="28"/>
          <w:szCs w:val="28"/>
          <w:lang w:eastAsia="ru-RU"/>
        </w:rPr>
        <w:t>. Оплата за перевозку грузов осуществляется в соответствии с тарифами на перевозку грузов и другие услуги, выполняемые автомобильным транспортом.</w:t>
      </w:r>
    </w:p>
    <w:p w:rsidR="008D52A7" w:rsidRPr="00F82F69" w:rsidRDefault="008D52A7" w:rsidP="00F82F69">
      <w:pPr>
        <w:spacing w:after="0" w:line="360" w:lineRule="auto"/>
        <w:ind w:firstLine="709"/>
        <w:jc w:val="both"/>
        <w:rPr>
          <w:rFonts w:ascii="Times New Roman" w:hAnsi="Times New Roman"/>
          <w:sz w:val="28"/>
          <w:szCs w:val="28"/>
          <w:lang w:eastAsia="ru-RU"/>
        </w:rPr>
      </w:pPr>
      <w:r w:rsidRPr="00F82F69">
        <w:rPr>
          <w:rFonts w:ascii="Times New Roman" w:hAnsi="Times New Roman"/>
          <w:sz w:val="28"/>
          <w:szCs w:val="28"/>
          <w:lang w:eastAsia="ru-RU"/>
        </w:rPr>
        <w:t>В зависимости от условий перевозок и вида услуг тарифы подразделяются на: сдельные тарифы на перевозку грузов;</w:t>
      </w:r>
    </w:p>
    <w:p w:rsidR="008D52A7" w:rsidRPr="00F82F69" w:rsidRDefault="008D52A7" w:rsidP="00F82F69">
      <w:pPr>
        <w:numPr>
          <w:ilvl w:val="0"/>
          <w:numId w:val="44"/>
        </w:numPr>
        <w:spacing w:after="0" w:line="360" w:lineRule="auto"/>
        <w:ind w:left="0" w:firstLine="709"/>
        <w:jc w:val="both"/>
        <w:rPr>
          <w:rFonts w:ascii="Times New Roman" w:hAnsi="Times New Roman"/>
          <w:sz w:val="28"/>
          <w:szCs w:val="28"/>
          <w:lang w:eastAsia="ru-RU"/>
        </w:rPr>
      </w:pPr>
      <w:r w:rsidRPr="00F82F69">
        <w:rPr>
          <w:rFonts w:ascii="Times New Roman" w:hAnsi="Times New Roman"/>
          <w:sz w:val="28"/>
          <w:szCs w:val="28"/>
          <w:lang w:eastAsia="ru-RU"/>
        </w:rPr>
        <w:t>тарифы на перевозку грузов на условиях платных автотонно-часов;</w:t>
      </w:r>
    </w:p>
    <w:p w:rsidR="008D52A7" w:rsidRPr="00F82F69" w:rsidRDefault="008D52A7" w:rsidP="00F82F69">
      <w:pPr>
        <w:numPr>
          <w:ilvl w:val="0"/>
          <w:numId w:val="44"/>
        </w:numPr>
        <w:spacing w:after="0" w:line="360" w:lineRule="auto"/>
        <w:ind w:left="0" w:firstLine="709"/>
        <w:jc w:val="both"/>
        <w:rPr>
          <w:rFonts w:ascii="Times New Roman" w:hAnsi="Times New Roman"/>
          <w:sz w:val="28"/>
          <w:szCs w:val="28"/>
          <w:lang w:eastAsia="ru-RU"/>
        </w:rPr>
      </w:pPr>
      <w:r w:rsidRPr="00F82F69">
        <w:rPr>
          <w:rFonts w:ascii="Times New Roman" w:hAnsi="Times New Roman"/>
          <w:sz w:val="28"/>
          <w:szCs w:val="28"/>
          <w:lang w:eastAsia="ru-RU"/>
        </w:rPr>
        <w:t>тарифы за повременное пользование грузовыми автомобилями и из покилометрового расчета;</w:t>
      </w:r>
    </w:p>
    <w:p w:rsidR="008D52A7" w:rsidRPr="00F82F69" w:rsidRDefault="008D52A7" w:rsidP="00F82F69">
      <w:pPr>
        <w:numPr>
          <w:ilvl w:val="0"/>
          <w:numId w:val="44"/>
        </w:numPr>
        <w:spacing w:after="0" w:line="360" w:lineRule="auto"/>
        <w:ind w:left="0" w:firstLine="709"/>
        <w:jc w:val="both"/>
        <w:rPr>
          <w:rFonts w:ascii="Times New Roman" w:hAnsi="Times New Roman"/>
          <w:sz w:val="28"/>
          <w:szCs w:val="28"/>
          <w:lang w:eastAsia="ru-RU"/>
        </w:rPr>
      </w:pPr>
      <w:r w:rsidRPr="00F82F69">
        <w:rPr>
          <w:rFonts w:ascii="Times New Roman" w:hAnsi="Times New Roman"/>
          <w:sz w:val="28"/>
          <w:szCs w:val="28"/>
          <w:lang w:eastAsia="ru-RU"/>
        </w:rPr>
        <w:t>тарифы за перегон подвижного состава;</w:t>
      </w:r>
    </w:p>
    <w:p w:rsidR="008D52A7" w:rsidRPr="00F82F69" w:rsidRDefault="008D52A7" w:rsidP="00F82F69">
      <w:pPr>
        <w:numPr>
          <w:ilvl w:val="0"/>
          <w:numId w:val="44"/>
        </w:numPr>
        <w:spacing w:after="0" w:line="360" w:lineRule="auto"/>
        <w:ind w:left="0" w:firstLine="709"/>
        <w:jc w:val="both"/>
        <w:rPr>
          <w:rFonts w:ascii="Times New Roman" w:hAnsi="Times New Roman"/>
          <w:sz w:val="28"/>
          <w:szCs w:val="28"/>
          <w:lang w:eastAsia="ru-RU"/>
        </w:rPr>
      </w:pPr>
      <w:r w:rsidRPr="00F82F69">
        <w:rPr>
          <w:rFonts w:ascii="Times New Roman" w:hAnsi="Times New Roman"/>
          <w:sz w:val="28"/>
          <w:szCs w:val="28"/>
          <w:lang w:eastAsia="ru-RU"/>
        </w:rPr>
        <w:t>надбавки и скидки;</w:t>
      </w:r>
    </w:p>
    <w:p w:rsidR="008D52A7" w:rsidRPr="00F82F69" w:rsidRDefault="008D52A7" w:rsidP="00F82F69">
      <w:pPr>
        <w:numPr>
          <w:ilvl w:val="0"/>
          <w:numId w:val="44"/>
        </w:numPr>
        <w:spacing w:after="0" w:line="360" w:lineRule="auto"/>
        <w:ind w:left="0" w:firstLine="709"/>
        <w:jc w:val="both"/>
        <w:rPr>
          <w:rFonts w:ascii="Times New Roman" w:hAnsi="Times New Roman"/>
          <w:sz w:val="28"/>
          <w:szCs w:val="28"/>
          <w:lang w:eastAsia="ru-RU"/>
        </w:rPr>
      </w:pPr>
      <w:r w:rsidRPr="00F82F69">
        <w:rPr>
          <w:rFonts w:ascii="Times New Roman" w:hAnsi="Times New Roman"/>
          <w:sz w:val="28"/>
          <w:szCs w:val="28"/>
          <w:lang w:eastAsia="ru-RU"/>
        </w:rPr>
        <w:t>сборы за услуги, связанные с перевозками;</w:t>
      </w:r>
    </w:p>
    <w:p w:rsidR="008D52A7" w:rsidRPr="00F82F69" w:rsidRDefault="008D52A7" w:rsidP="00F82F69">
      <w:pPr>
        <w:numPr>
          <w:ilvl w:val="0"/>
          <w:numId w:val="44"/>
        </w:numPr>
        <w:spacing w:after="0" w:line="360" w:lineRule="auto"/>
        <w:ind w:left="0" w:firstLine="709"/>
        <w:jc w:val="both"/>
        <w:rPr>
          <w:rFonts w:ascii="Times New Roman" w:hAnsi="Times New Roman"/>
          <w:sz w:val="28"/>
          <w:szCs w:val="28"/>
          <w:lang w:eastAsia="ru-RU"/>
        </w:rPr>
      </w:pPr>
      <w:r w:rsidRPr="00F82F69">
        <w:rPr>
          <w:rFonts w:ascii="Times New Roman" w:hAnsi="Times New Roman"/>
          <w:sz w:val="28"/>
          <w:szCs w:val="28"/>
          <w:lang w:eastAsia="ru-RU"/>
        </w:rPr>
        <w:t>договорные тарифы.</w:t>
      </w:r>
    </w:p>
    <w:p w:rsidR="008D52A7" w:rsidRPr="00F82F69" w:rsidRDefault="008D52A7" w:rsidP="00F82F69">
      <w:pPr>
        <w:spacing w:after="0" w:line="360" w:lineRule="auto"/>
        <w:ind w:firstLine="709"/>
        <w:jc w:val="both"/>
        <w:rPr>
          <w:rFonts w:ascii="Times New Roman" w:hAnsi="Times New Roman"/>
          <w:sz w:val="28"/>
          <w:szCs w:val="28"/>
          <w:lang w:eastAsia="ru-RU"/>
        </w:rPr>
      </w:pPr>
      <w:r w:rsidRPr="00F82F69">
        <w:rPr>
          <w:rFonts w:ascii="Times New Roman" w:hAnsi="Times New Roman"/>
          <w:sz w:val="28"/>
          <w:szCs w:val="28"/>
          <w:lang w:eastAsia="ru-RU"/>
        </w:rPr>
        <w:t>Сдельные тарифы применяются при условии предъявления заказчиком к перевозке груза с указанием его общего количества, массы отправок, пункта отправления и пункта назначения.</w:t>
      </w:r>
    </w:p>
    <w:p w:rsidR="008D52A7" w:rsidRPr="00F82F69" w:rsidRDefault="008D52A7" w:rsidP="00F82F69">
      <w:pPr>
        <w:spacing w:after="0" w:line="360" w:lineRule="auto"/>
        <w:ind w:firstLine="709"/>
        <w:jc w:val="both"/>
        <w:rPr>
          <w:rFonts w:ascii="Times New Roman" w:hAnsi="Times New Roman"/>
          <w:sz w:val="28"/>
          <w:szCs w:val="28"/>
          <w:lang w:eastAsia="ru-RU"/>
        </w:rPr>
      </w:pPr>
      <w:r w:rsidRPr="00F82F69">
        <w:rPr>
          <w:rFonts w:ascii="Times New Roman" w:hAnsi="Times New Roman"/>
          <w:sz w:val="28"/>
          <w:szCs w:val="28"/>
          <w:lang w:eastAsia="ru-RU"/>
        </w:rPr>
        <w:t xml:space="preserve">Тарифы на перевозку груза на условиях платных </w:t>
      </w:r>
      <w:r w:rsidR="00654444" w:rsidRPr="00F82F69">
        <w:rPr>
          <w:rFonts w:ascii="Times New Roman" w:hAnsi="Times New Roman"/>
          <w:sz w:val="28"/>
          <w:szCs w:val="28"/>
          <w:lang w:eastAsia="ru-RU"/>
        </w:rPr>
        <w:t>«</w:t>
      </w:r>
      <w:r w:rsidRPr="00F82F69">
        <w:rPr>
          <w:rFonts w:ascii="Times New Roman" w:hAnsi="Times New Roman"/>
          <w:sz w:val="28"/>
          <w:szCs w:val="28"/>
          <w:lang w:eastAsia="ru-RU"/>
        </w:rPr>
        <w:t>автотонно-часов</w:t>
      </w:r>
      <w:r w:rsidR="00654444" w:rsidRPr="00F82F69">
        <w:rPr>
          <w:rFonts w:ascii="Times New Roman" w:hAnsi="Times New Roman"/>
          <w:sz w:val="28"/>
          <w:szCs w:val="28"/>
          <w:lang w:eastAsia="ru-RU"/>
        </w:rPr>
        <w:t>»</w:t>
      </w:r>
      <w:r w:rsidRPr="00F82F69">
        <w:rPr>
          <w:rFonts w:ascii="Times New Roman" w:hAnsi="Times New Roman"/>
          <w:sz w:val="28"/>
          <w:szCs w:val="28"/>
          <w:lang w:eastAsia="ru-RU"/>
        </w:rPr>
        <w:t xml:space="preserve"> применяются при условии, если заказчик, кроме упомянутых выше сведений, указал требуемую (согласованную с автотранспортным предприятием) грузоподъемность подвижного состава. </w:t>
      </w:r>
    </w:p>
    <w:p w:rsidR="008D52A7" w:rsidRPr="00F82F69" w:rsidRDefault="008D52A7" w:rsidP="00F82F69">
      <w:pPr>
        <w:spacing w:after="0" w:line="360" w:lineRule="auto"/>
        <w:ind w:firstLine="709"/>
        <w:jc w:val="both"/>
        <w:rPr>
          <w:rFonts w:ascii="Times New Roman" w:hAnsi="Times New Roman"/>
          <w:sz w:val="28"/>
          <w:szCs w:val="28"/>
          <w:lang w:eastAsia="ru-RU"/>
        </w:rPr>
      </w:pPr>
      <w:r w:rsidRPr="00F82F69">
        <w:rPr>
          <w:rFonts w:ascii="Times New Roman" w:hAnsi="Times New Roman"/>
          <w:sz w:val="28"/>
          <w:szCs w:val="28"/>
          <w:lang w:eastAsia="ru-RU"/>
        </w:rPr>
        <w:t>Тарифы за повременное пользование грузовыми автомобилями применяются при предоставлении заказчику по его требованию автомобиля определенного типа на определенное время.</w:t>
      </w:r>
    </w:p>
    <w:p w:rsidR="008D52A7" w:rsidRPr="00F82F69" w:rsidRDefault="008D52A7" w:rsidP="00F82F69">
      <w:pPr>
        <w:spacing w:after="0" w:line="360" w:lineRule="auto"/>
        <w:ind w:firstLine="709"/>
        <w:jc w:val="both"/>
        <w:rPr>
          <w:rFonts w:ascii="Times New Roman" w:hAnsi="Times New Roman"/>
          <w:sz w:val="28"/>
          <w:szCs w:val="28"/>
          <w:lang w:eastAsia="ru-RU"/>
        </w:rPr>
      </w:pPr>
      <w:r w:rsidRPr="00F82F69">
        <w:rPr>
          <w:rFonts w:ascii="Times New Roman" w:hAnsi="Times New Roman"/>
          <w:sz w:val="28"/>
          <w:szCs w:val="28"/>
          <w:lang w:eastAsia="ru-RU"/>
        </w:rPr>
        <w:t>За пользование автомобилями могут применяться и тарифы из покилометрового расчета. Их применяют при расчетах за подачу или возврат автомобиля к пункту первой погрузки или от пункта последней разгрузки, если эти пункты расположены за чертой населенного пункта, в котором расположено автохозяйство. Кроме того, ими пользуются при расчетах за пробег автомобиля в обоих направлениях, если перевозка не состоялась по вине заказчика, а также за пробег автомобиля к месту работы вне места его постоянного пребывания сроком свыше суток и при возвращении обратно.</w:t>
      </w:r>
    </w:p>
    <w:p w:rsidR="008D52A7" w:rsidRPr="00F82F69" w:rsidRDefault="008D52A7" w:rsidP="00F82F69">
      <w:pPr>
        <w:spacing w:after="0" w:line="360" w:lineRule="auto"/>
        <w:ind w:firstLine="709"/>
        <w:jc w:val="both"/>
        <w:rPr>
          <w:rFonts w:ascii="Times New Roman" w:hAnsi="Times New Roman"/>
          <w:sz w:val="28"/>
          <w:szCs w:val="28"/>
          <w:lang w:eastAsia="ru-RU"/>
        </w:rPr>
      </w:pPr>
      <w:r w:rsidRPr="00F82F69">
        <w:rPr>
          <w:rFonts w:ascii="Times New Roman" w:hAnsi="Times New Roman"/>
          <w:sz w:val="28"/>
          <w:szCs w:val="28"/>
          <w:lang w:eastAsia="ru-RU"/>
        </w:rPr>
        <w:t>Постоянный рост объемов перевозок товаров автомобильным транспортом вызывает необходимость более эффективного его использования. К числу факторов, определяющих более интенсивное использование автомобильного транспорта, относятся: улучшение использования грузоподъемности транспортных средств; повышение коэффициента сменности работы транспорта; сокращение простоев; улучшение использования пробега; ускорение погрузочно-разгрузочных работ.</w:t>
      </w:r>
    </w:p>
    <w:p w:rsidR="008D52A7" w:rsidRPr="00F82F69" w:rsidRDefault="008D52A7" w:rsidP="00F82F69">
      <w:pPr>
        <w:spacing w:after="0" w:line="360" w:lineRule="auto"/>
        <w:ind w:firstLine="709"/>
        <w:jc w:val="both"/>
        <w:rPr>
          <w:rFonts w:ascii="Times New Roman" w:hAnsi="Times New Roman"/>
          <w:sz w:val="28"/>
          <w:szCs w:val="28"/>
          <w:lang w:eastAsia="ru-RU"/>
        </w:rPr>
      </w:pPr>
      <w:r w:rsidRPr="00F82F69">
        <w:rPr>
          <w:rFonts w:ascii="Times New Roman" w:hAnsi="Times New Roman"/>
          <w:sz w:val="28"/>
          <w:szCs w:val="28"/>
          <w:lang w:eastAsia="ru-RU"/>
        </w:rPr>
        <w:t>Для оценки эффективности работы автомобильного транспорта используются технико-экономические показатели.</w:t>
      </w:r>
    </w:p>
    <w:p w:rsidR="00F82F69" w:rsidRDefault="008D52A7" w:rsidP="00F82F69">
      <w:pPr>
        <w:spacing w:after="0" w:line="360" w:lineRule="auto"/>
        <w:ind w:firstLine="709"/>
        <w:jc w:val="both"/>
        <w:rPr>
          <w:rFonts w:ascii="Times New Roman" w:hAnsi="Times New Roman"/>
          <w:sz w:val="28"/>
          <w:szCs w:val="28"/>
          <w:lang w:eastAsia="ru-RU"/>
        </w:rPr>
      </w:pPr>
      <w:r w:rsidRPr="00F82F69">
        <w:rPr>
          <w:rFonts w:ascii="Times New Roman" w:hAnsi="Times New Roman"/>
          <w:sz w:val="28"/>
          <w:szCs w:val="28"/>
          <w:lang w:eastAsia="ru-RU"/>
        </w:rPr>
        <w:t>Указанные показатели можно улучшить за счет повышения уровня технической готовности автомобилей, постоянно обновляя парк подвижного состава, своевременно проводя профилактические и ремонтные мероприятия.</w:t>
      </w:r>
    </w:p>
    <w:p w:rsidR="008D52A7" w:rsidRPr="00F82F69" w:rsidRDefault="008D52A7" w:rsidP="00F82F69">
      <w:pPr>
        <w:spacing w:after="0" w:line="360" w:lineRule="auto"/>
        <w:ind w:firstLine="709"/>
        <w:jc w:val="both"/>
        <w:rPr>
          <w:rFonts w:ascii="Times New Roman" w:hAnsi="Times New Roman"/>
          <w:sz w:val="28"/>
          <w:szCs w:val="28"/>
          <w:lang w:eastAsia="ru-RU"/>
        </w:rPr>
      </w:pPr>
      <w:r w:rsidRPr="00F82F69">
        <w:rPr>
          <w:rFonts w:ascii="Times New Roman" w:hAnsi="Times New Roman"/>
          <w:sz w:val="28"/>
          <w:szCs w:val="28"/>
          <w:lang w:eastAsia="ru-RU"/>
        </w:rPr>
        <w:t xml:space="preserve">Для определения степени использования грузоподъемности транспортных средств можно применить статический и динамический коэффициенты. </w:t>
      </w:r>
    </w:p>
    <w:p w:rsidR="008D52A7" w:rsidRPr="00F82F69" w:rsidRDefault="008D52A7" w:rsidP="00F82F69">
      <w:pPr>
        <w:spacing w:after="0" w:line="360" w:lineRule="auto"/>
        <w:ind w:firstLine="709"/>
        <w:jc w:val="both"/>
        <w:rPr>
          <w:rFonts w:ascii="Times New Roman" w:hAnsi="Times New Roman"/>
          <w:sz w:val="28"/>
          <w:szCs w:val="28"/>
          <w:lang w:eastAsia="ru-RU"/>
        </w:rPr>
      </w:pPr>
      <w:r w:rsidRPr="00F82F69">
        <w:rPr>
          <w:rFonts w:ascii="Times New Roman" w:hAnsi="Times New Roman"/>
          <w:sz w:val="28"/>
          <w:szCs w:val="28"/>
          <w:lang w:eastAsia="ru-RU"/>
        </w:rPr>
        <w:t>Улучшению использования грузоподъемности автотранспортных средств в значительной степени способствует применение рациональных приемов размещения грузов в кузове автомобиля, хорошо продуманная разработка м</w:t>
      </w:r>
      <w:r w:rsidR="004C1D00" w:rsidRPr="00F82F69">
        <w:rPr>
          <w:rFonts w:ascii="Times New Roman" w:hAnsi="Times New Roman"/>
          <w:sz w:val="28"/>
          <w:szCs w:val="28"/>
          <w:lang w:eastAsia="ru-RU"/>
        </w:rPr>
        <w:t xml:space="preserve">аршрутов их доставки. </w:t>
      </w:r>
      <w:r w:rsidRPr="00F82F69">
        <w:rPr>
          <w:rFonts w:ascii="Times New Roman" w:hAnsi="Times New Roman"/>
          <w:sz w:val="28"/>
          <w:szCs w:val="28"/>
          <w:lang w:eastAsia="ru-RU"/>
        </w:rPr>
        <w:t>Важное условие роста эффективности использования автотранспорта — повышение сменности его работы, чего можно добиться путем продления времени работы экспедиционных складов и диспетчерских служб, а также созданием условий для ночного завоза товаров на торговые предприятия.</w:t>
      </w:r>
    </w:p>
    <w:p w:rsidR="008D52A7" w:rsidRPr="00F82F69" w:rsidRDefault="008D52A7" w:rsidP="00F82F69">
      <w:pPr>
        <w:spacing w:after="0" w:line="360" w:lineRule="auto"/>
        <w:ind w:firstLine="709"/>
        <w:jc w:val="both"/>
        <w:rPr>
          <w:rFonts w:ascii="Times New Roman" w:hAnsi="Times New Roman"/>
          <w:sz w:val="28"/>
          <w:szCs w:val="28"/>
          <w:lang w:eastAsia="ru-RU"/>
        </w:rPr>
      </w:pPr>
      <w:r w:rsidRPr="00F82F69">
        <w:rPr>
          <w:rFonts w:ascii="Times New Roman" w:hAnsi="Times New Roman"/>
          <w:sz w:val="28"/>
          <w:szCs w:val="28"/>
          <w:lang w:eastAsia="ru-RU"/>
        </w:rPr>
        <w:t xml:space="preserve">Постоянный рост объемов перевозок товаров автомобильным транспортом вызывает необходимость более эффективного его использования. К числу факторов, определяющих более интенсивное использование автомобильного транспорта, относятся: улучшение использования грузоподъемности транспортных средств; повышение коэффициента сменности работы транспорта; сокращение простоя; улучшение использования пробега; ускорение погрузочно-разгрузочных работ. </w:t>
      </w:r>
    </w:p>
    <w:p w:rsidR="00654444" w:rsidRPr="00F82F69" w:rsidRDefault="00D55D42" w:rsidP="00F82F69">
      <w:pPr>
        <w:spacing w:after="0" w:line="360" w:lineRule="auto"/>
        <w:ind w:firstLine="709"/>
        <w:jc w:val="both"/>
        <w:rPr>
          <w:rFonts w:ascii="Times New Roman" w:hAnsi="Times New Roman"/>
          <w:sz w:val="28"/>
          <w:szCs w:val="28"/>
          <w:lang w:eastAsia="ru-RU"/>
        </w:rPr>
      </w:pPr>
      <w:r w:rsidRPr="00F82F69">
        <w:rPr>
          <w:rFonts w:ascii="Times New Roman" w:hAnsi="Times New Roman"/>
          <w:sz w:val="28"/>
          <w:szCs w:val="28"/>
          <w:lang w:eastAsia="ru-RU"/>
        </w:rPr>
        <w:t>Неотъемлемой</w:t>
      </w:r>
      <w:r w:rsidR="00F82F69">
        <w:rPr>
          <w:rFonts w:ascii="Times New Roman" w:hAnsi="Times New Roman"/>
          <w:sz w:val="28"/>
          <w:szCs w:val="28"/>
          <w:lang w:eastAsia="ru-RU"/>
        </w:rPr>
        <w:t xml:space="preserve"> </w:t>
      </w:r>
      <w:r w:rsidRPr="00F82F69">
        <w:rPr>
          <w:rFonts w:ascii="Times New Roman" w:hAnsi="Times New Roman"/>
          <w:sz w:val="28"/>
          <w:szCs w:val="28"/>
          <w:lang w:eastAsia="ru-RU"/>
        </w:rPr>
        <w:t>частью организации перевозки грузов является страхование. Оно может быть предложено грузоотправителю или транспортной компании в зависимости от вида сделки.</w:t>
      </w:r>
    </w:p>
    <w:p w:rsidR="00D55D42" w:rsidRPr="00F82F69" w:rsidRDefault="00D55D42" w:rsidP="00F82F69">
      <w:pPr>
        <w:spacing w:after="0" w:line="360" w:lineRule="auto"/>
        <w:ind w:firstLine="709"/>
        <w:jc w:val="both"/>
        <w:rPr>
          <w:rFonts w:ascii="Times New Roman" w:hAnsi="Times New Roman"/>
          <w:sz w:val="28"/>
          <w:szCs w:val="28"/>
        </w:rPr>
      </w:pPr>
      <w:r w:rsidRPr="00F82F69">
        <w:rPr>
          <w:rFonts w:ascii="Times New Roman" w:hAnsi="Times New Roman"/>
          <w:sz w:val="28"/>
          <w:szCs w:val="28"/>
        </w:rPr>
        <w:t>Под транспортным страхованием понимается совокупность видов страхования от опасностей, возникающих на различных путях сообщения</w:t>
      </w:r>
      <w:r w:rsidR="001F3B97" w:rsidRPr="00F82F69">
        <w:rPr>
          <w:rFonts w:ascii="Times New Roman" w:hAnsi="Times New Roman"/>
          <w:sz w:val="28"/>
          <w:szCs w:val="28"/>
        </w:rPr>
        <w:t>.</w:t>
      </w:r>
      <w:r w:rsidRPr="00F82F69">
        <w:rPr>
          <w:rFonts w:ascii="Times New Roman" w:hAnsi="Times New Roman"/>
          <w:sz w:val="28"/>
          <w:szCs w:val="28"/>
        </w:rPr>
        <w:t>. Объектами страхования могут быть как сами средства транспорта, так и перевозимые ими грузы. Страхование грузов часто называется карго, а страхование средств транспорта — каско.</w:t>
      </w:r>
    </w:p>
    <w:p w:rsidR="00D55D42" w:rsidRPr="00F82F69" w:rsidRDefault="00D55D42" w:rsidP="00F82F69">
      <w:pPr>
        <w:widowControl w:val="0"/>
        <w:spacing w:after="0" w:line="360" w:lineRule="auto"/>
        <w:ind w:firstLine="709"/>
        <w:jc w:val="both"/>
        <w:rPr>
          <w:rFonts w:ascii="Times New Roman" w:hAnsi="Times New Roman"/>
          <w:snapToGrid w:val="0"/>
          <w:sz w:val="28"/>
          <w:szCs w:val="28"/>
          <w:lang w:eastAsia="ru-RU"/>
        </w:rPr>
      </w:pPr>
      <w:r w:rsidRPr="00F82F69">
        <w:rPr>
          <w:rFonts w:ascii="Times New Roman" w:hAnsi="Times New Roman"/>
          <w:snapToGrid w:val="0"/>
          <w:sz w:val="28"/>
          <w:szCs w:val="28"/>
          <w:lang w:eastAsia="ru-RU"/>
        </w:rPr>
        <w:t>Страхование грузов</w:t>
      </w:r>
      <w:r w:rsidRPr="00F82F69">
        <w:rPr>
          <w:rFonts w:ascii="Times New Roman" w:hAnsi="Times New Roman"/>
          <w:noProof/>
          <w:snapToGrid w:val="0"/>
          <w:sz w:val="28"/>
          <w:szCs w:val="28"/>
          <w:lang w:eastAsia="ru-RU"/>
        </w:rPr>
        <w:t xml:space="preserve"> —</w:t>
      </w:r>
      <w:r w:rsidRPr="00F82F69">
        <w:rPr>
          <w:rFonts w:ascii="Times New Roman" w:hAnsi="Times New Roman"/>
          <w:snapToGrid w:val="0"/>
          <w:sz w:val="28"/>
          <w:szCs w:val="28"/>
          <w:lang w:eastAsia="ru-RU"/>
        </w:rPr>
        <w:t xml:space="preserve"> один из наиболее распространенных видов страховых операций. Страхователями могут выступать любые юридические и физические лица, являющиеся грузоотправителями или грузополучателями. Кто конкретно заключает договор страхования грузов, покупатель или продавец, зависит от условий поставки продукции, обусловленных ими юридических и экономических взаимоотношений сторон.</w:t>
      </w:r>
    </w:p>
    <w:p w:rsidR="00D55D42" w:rsidRPr="00F82F69" w:rsidRDefault="00D55D42" w:rsidP="00F82F69">
      <w:pPr>
        <w:widowControl w:val="0"/>
        <w:spacing w:after="0" w:line="360" w:lineRule="auto"/>
        <w:ind w:firstLine="709"/>
        <w:jc w:val="both"/>
        <w:rPr>
          <w:rFonts w:ascii="Times New Roman" w:hAnsi="Times New Roman"/>
          <w:snapToGrid w:val="0"/>
          <w:sz w:val="28"/>
          <w:szCs w:val="28"/>
          <w:lang w:eastAsia="ru-RU"/>
        </w:rPr>
      </w:pPr>
      <w:bookmarkStart w:id="0" w:name="BITSoft"/>
      <w:bookmarkEnd w:id="0"/>
      <w:r w:rsidRPr="00F82F69">
        <w:rPr>
          <w:rFonts w:ascii="Times New Roman" w:hAnsi="Times New Roman"/>
          <w:snapToGrid w:val="0"/>
          <w:sz w:val="28"/>
          <w:szCs w:val="28"/>
          <w:lang w:eastAsia="ru-RU"/>
        </w:rPr>
        <w:t>Во внутренней торговле одним из основных видов цен является "франко-станция назначения", которая включает расходы по доставке продукции на склад станции назначения. Однако при формировании цен на этих условиях расходы по страхованию чаще всего, к сожалению, не учитываются. Поэтому есть все основания руководствоваться принципом перехода права собственности и риска утраты стоимости продукции с покупателя на продавца.</w:t>
      </w:r>
    </w:p>
    <w:p w:rsidR="00D55D42" w:rsidRPr="00F82F69" w:rsidRDefault="00D55D42" w:rsidP="00F82F69">
      <w:pPr>
        <w:widowControl w:val="0"/>
        <w:spacing w:after="0" w:line="360" w:lineRule="auto"/>
        <w:ind w:firstLine="709"/>
        <w:jc w:val="both"/>
        <w:rPr>
          <w:rFonts w:ascii="Times New Roman" w:hAnsi="Times New Roman"/>
          <w:snapToGrid w:val="0"/>
          <w:sz w:val="28"/>
          <w:szCs w:val="28"/>
          <w:lang w:eastAsia="ru-RU"/>
        </w:rPr>
      </w:pPr>
      <w:r w:rsidRPr="00F82F69">
        <w:rPr>
          <w:rFonts w:ascii="Times New Roman" w:hAnsi="Times New Roman"/>
          <w:snapToGrid w:val="0"/>
          <w:sz w:val="28"/>
          <w:szCs w:val="28"/>
          <w:lang w:eastAsia="ru-RU"/>
        </w:rPr>
        <w:t>Риск гибели или порчи товаров в зависимости от условий сделки переходит от продавца к покупателю: при выдаче продукции со склада продавца, при доставке ее на склад</w:t>
      </w:r>
      <w:r w:rsidR="00F82F69">
        <w:rPr>
          <w:rFonts w:ascii="Times New Roman" w:hAnsi="Times New Roman"/>
          <w:snapToGrid w:val="0"/>
          <w:sz w:val="28"/>
          <w:szCs w:val="28"/>
          <w:lang w:eastAsia="ru-RU"/>
        </w:rPr>
        <w:t xml:space="preserve"> </w:t>
      </w:r>
      <w:r w:rsidRPr="00F82F69">
        <w:rPr>
          <w:rFonts w:ascii="Times New Roman" w:hAnsi="Times New Roman"/>
          <w:snapToGrid w:val="0"/>
          <w:sz w:val="28"/>
          <w:szCs w:val="28"/>
          <w:lang w:eastAsia="ru-RU"/>
        </w:rPr>
        <w:t xml:space="preserve">перевозчика, при погрузке </w:t>
      </w:r>
      <w:r w:rsidR="0001321F" w:rsidRPr="00F82F69">
        <w:rPr>
          <w:rFonts w:ascii="Times New Roman" w:hAnsi="Times New Roman"/>
          <w:snapToGrid w:val="0"/>
          <w:sz w:val="28"/>
          <w:szCs w:val="28"/>
          <w:lang w:eastAsia="ru-RU"/>
        </w:rPr>
        <w:t>,</w:t>
      </w:r>
      <w:r w:rsidRPr="00F82F69">
        <w:rPr>
          <w:rFonts w:ascii="Times New Roman" w:hAnsi="Times New Roman"/>
          <w:snapToGrid w:val="0"/>
          <w:sz w:val="28"/>
          <w:szCs w:val="28"/>
          <w:lang w:eastAsia="ru-RU"/>
        </w:rPr>
        <w:t xml:space="preserve">при разгрузке продукции на </w:t>
      </w:r>
      <w:r w:rsidR="0001321F" w:rsidRPr="00F82F69">
        <w:rPr>
          <w:rFonts w:ascii="Times New Roman" w:hAnsi="Times New Roman"/>
          <w:snapToGrid w:val="0"/>
          <w:sz w:val="28"/>
          <w:szCs w:val="28"/>
          <w:lang w:eastAsia="ru-RU"/>
        </w:rPr>
        <w:t>пункте</w:t>
      </w:r>
      <w:r w:rsidRPr="00F82F69">
        <w:rPr>
          <w:rFonts w:ascii="Times New Roman" w:hAnsi="Times New Roman"/>
          <w:snapToGrid w:val="0"/>
          <w:sz w:val="28"/>
          <w:szCs w:val="28"/>
          <w:lang w:eastAsia="ru-RU"/>
        </w:rPr>
        <w:t xml:space="preserve"> назначения. Следовательно, преимущественно риск понести потери лежит на покупателе. Естественно, он прежде всего заинтересован в страховании. Но договор страхования может заключаться и продавцом (по просьбе покупателя или с его согласия) с включением страховых платежей в стоимость товара.</w:t>
      </w:r>
    </w:p>
    <w:p w:rsidR="00D55D42" w:rsidRPr="00F82F69" w:rsidRDefault="00D55D42" w:rsidP="00F82F69">
      <w:pPr>
        <w:widowControl w:val="0"/>
        <w:spacing w:after="0" w:line="360" w:lineRule="auto"/>
        <w:ind w:firstLine="709"/>
        <w:jc w:val="both"/>
        <w:rPr>
          <w:rFonts w:ascii="Times New Roman" w:hAnsi="Times New Roman"/>
          <w:snapToGrid w:val="0"/>
          <w:sz w:val="28"/>
          <w:szCs w:val="28"/>
          <w:lang w:eastAsia="ru-RU"/>
        </w:rPr>
      </w:pPr>
      <w:r w:rsidRPr="00F82F69">
        <w:rPr>
          <w:rFonts w:ascii="Times New Roman" w:hAnsi="Times New Roman"/>
          <w:snapToGrid w:val="0"/>
          <w:sz w:val="28"/>
          <w:szCs w:val="28"/>
          <w:lang w:eastAsia="ru-RU"/>
        </w:rPr>
        <w:t>Условия страхования грузов, используемых в международной практике и нашей внутригосударственной, имеют как общие черты, так и определенные отличия.</w:t>
      </w:r>
    </w:p>
    <w:p w:rsidR="00D55D42" w:rsidRPr="00F82F69" w:rsidRDefault="00D55D42" w:rsidP="00F82F69">
      <w:pPr>
        <w:widowControl w:val="0"/>
        <w:spacing w:after="0" w:line="360" w:lineRule="auto"/>
        <w:ind w:firstLine="709"/>
        <w:jc w:val="both"/>
        <w:rPr>
          <w:rFonts w:ascii="Times New Roman" w:hAnsi="Times New Roman"/>
          <w:noProof/>
          <w:snapToGrid w:val="0"/>
          <w:sz w:val="28"/>
          <w:szCs w:val="28"/>
          <w:lang w:eastAsia="ru-RU"/>
        </w:rPr>
      </w:pPr>
      <w:r w:rsidRPr="00F82F69">
        <w:rPr>
          <w:rFonts w:ascii="Times New Roman" w:hAnsi="Times New Roman"/>
          <w:snapToGrid w:val="0"/>
          <w:sz w:val="28"/>
          <w:szCs w:val="28"/>
          <w:lang w:eastAsia="ru-RU"/>
        </w:rPr>
        <w:t>Правила, применяемые страховыми организациями, предусматривают возможность страхования грузов на условиях:</w:t>
      </w:r>
      <w:r w:rsidRPr="00F82F69">
        <w:rPr>
          <w:rFonts w:ascii="Times New Roman" w:hAnsi="Times New Roman"/>
          <w:noProof/>
          <w:snapToGrid w:val="0"/>
          <w:sz w:val="28"/>
          <w:szCs w:val="28"/>
          <w:lang w:eastAsia="ru-RU"/>
        </w:rPr>
        <w:t xml:space="preserve"> </w:t>
      </w:r>
    </w:p>
    <w:p w:rsidR="00D55D42" w:rsidRPr="00F82F69" w:rsidRDefault="00D55D42" w:rsidP="00F82F69">
      <w:pPr>
        <w:widowControl w:val="0"/>
        <w:spacing w:after="0" w:line="360" w:lineRule="auto"/>
        <w:ind w:firstLine="709"/>
        <w:jc w:val="both"/>
        <w:rPr>
          <w:rFonts w:ascii="Times New Roman" w:hAnsi="Times New Roman"/>
          <w:noProof/>
          <w:snapToGrid w:val="0"/>
          <w:sz w:val="28"/>
          <w:szCs w:val="28"/>
          <w:lang w:eastAsia="ru-RU"/>
        </w:rPr>
      </w:pPr>
      <w:r w:rsidRPr="00F82F69">
        <w:rPr>
          <w:rFonts w:ascii="Times New Roman" w:hAnsi="Times New Roman"/>
          <w:noProof/>
          <w:snapToGrid w:val="0"/>
          <w:sz w:val="28"/>
          <w:szCs w:val="28"/>
          <w:lang w:eastAsia="ru-RU"/>
        </w:rPr>
        <w:t>1 —</w:t>
      </w:r>
      <w:r w:rsidRPr="00F82F69">
        <w:rPr>
          <w:rFonts w:ascii="Times New Roman" w:hAnsi="Times New Roman"/>
          <w:snapToGrid w:val="0"/>
          <w:sz w:val="28"/>
          <w:szCs w:val="28"/>
          <w:lang w:eastAsia="ru-RU"/>
        </w:rPr>
        <w:t xml:space="preserve"> "с ответственностью за все риски" </w:t>
      </w:r>
    </w:p>
    <w:p w:rsidR="00D55D42" w:rsidRPr="00F82F69" w:rsidRDefault="00D55D42" w:rsidP="00F82F69">
      <w:pPr>
        <w:widowControl w:val="0"/>
        <w:spacing w:after="0" w:line="360" w:lineRule="auto"/>
        <w:ind w:firstLine="709"/>
        <w:jc w:val="both"/>
        <w:rPr>
          <w:rFonts w:ascii="Times New Roman" w:hAnsi="Times New Roman"/>
          <w:snapToGrid w:val="0"/>
          <w:sz w:val="28"/>
          <w:szCs w:val="28"/>
          <w:lang w:eastAsia="ru-RU"/>
        </w:rPr>
      </w:pPr>
      <w:r w:rsidRPr="00F82F69">
        <w:rPr>
          <w:rFonts w:ascii="Times New Roman" w:hAnsi="Times New Roman"/>
          <w:noProof/>
          <w:snapToGrid w:val="0"/>
          <w:sz w:val="28"/>
          <w:szCs w:val="28"/>
          <w:lang w:eastAsia="ru-RU"/>
        </w:rPr>
        <w:t xml:space="preserve">2 — </w:t>
      </w:r>
      <w:r w:rsidRPr="00F82F69">
        <w:rPr>
          <w:rFonts w:ascii="Times New Roman" w:hAnsi="Times New Roman"/>
          <w:snapToGrid w:val="0"/>
          <w:sz w:val="28"/>
          <w:szCs w:val="28"/>
          <w:lang w:eastAsia="ru-RU"/>
        </w:rPr>
        <w:t>"без ответственности за повреждение".</w:t>
      </w:r>
    </w:p>
    <w:p w:rsidR="00D55D42" w:rsidRPr="00F82F69" w:rsidRDefault="00D55D42" w:rsidP="00F82F69">
      <w:pPr>
        <w:widowControl w:val="0"/>
        <w:spacing w:after="0" w:line="360" w:lineRule="auto"/>
        <w:ind w:firstLine="709"/>
        <w:jc w:val="both"/>
        <w:rPr>
          <w:rFonts w:ascii="Times New Roman" w:hAnsi="Times New Roman"/>
          <w:snapToGrid w:val="0"/>
          <w:sz w:val="28"/>
          <w:szCs w:val="28"/>
          <w:lang w:eastAsia="ru-RU"/>
        </w:rPr>
      </w:pPr>
      <w:r w:rsidRPr="00F82F69">
        <w:rPr>
          <w:rFonts w:ascii="Times New Roman" w:hAnsi="Times New Roman"/>
          <w:snapToGrid w:val="0"/>
          <w:sz w:val="28"/>
          <w:szCs w:val="28"/>
          <w:lang w:eastAsia="ru-RU"/>
        </w:rPr>
        <w:t>Страхование "с ответственностью за все риски" означает возмещение убытков от повреждения или полной гибели всего или части имущества, возникающих от любых причин (кроме особо оговоренных)</w:t>
      </w:r>
      <w:bookmarkStart w:id="1" w:name="OCRUncertain008"/>
      <w:r w:rsidRPr="00F82F69">
        <w:rPr>
          <w:rFonts w:ascii="Times New Roman" w:hAnsi="Times New Roman"/>
          <w:noProof/>
          <w:snapToGrid w:val="0"/>
          <w:sz w:val="28"/>
          <w:szCs w:val="28"/>
          <w:lang w:eastAsia="ru-RU"/>
        </w:rPr>
        <w:t>,</w:t>
      </w:r>
      <w:bookmarkEnd w:id="1"/>
      <w:r w:rsidRPr="00F82F69">
        <w:rPr>
          <w:rFonts w:ascii="Times New Roman" w:hAnsi="Times New Roman"/>
          <w:snapToGrid w:val="0"/>
          <w:sz w:val="28"/>
          <w:szCs w:val="28"/>
          <w:lang w:eastAsia="ru-RU"/>
        </w:rPr>
        <w:t xml:space="preserve"> а также необходимые и целесообразно </w:t>
      </w:r>
      <w:bookmarkStart w:id="2" w:name="OCRUncertain009"/>
      <w:r w:rsidRPr="00F82F69">
        <w:rPr>
          <w:rFonts w:ascii="Times New Roman" w:hAnsi="Times New Roman"/>
          <w:snapToGrid w:val="0"/>
          <w:sz w:val="28"/>
          <w:szCs w:val="28"/>
          <w:lang w:eastAsia="ru-RU"/>
        </w:rPr>
        <w:t>произведен</w:t>
      </w:r>
      <w:bookmarkEnd w:id="2"/>
      <w:r w:rsidRPr="00F82F69">
        <w:rPr>
          <w:rFonts w:ascii="Times New Roman" w:hAnsi="Times New Roman"/>
          <w:snapToGrid w:val="0"/>
          <w:sz w:val="28"/>
          <w:szCs w:val="28"/>
          <w:lang w:eastAsia="ru-RU"/>
        </w:rPr>
        <w:t>ные расходы по спасанию и сохранению груза, по предупреждению дальнейших его повреждений.</w:t>
      </w:r>
    </w:p>
    <w:p w:rsidR="00D55D42" w:rsidRPr="00F82F69" w:rsidRDefault="00D55D42" w:rsidP="00F82F69">
      <w:pPr>
        <w:widowControl w:val="0"/>
        <w:spacing w:after="0" w:line="360" w:lineRule="auto"/>
        <w:ind w:firstLine="709"/>
        <w:jc w:val="both"/>
        <w:rPr>
          <w:rFonts w:ascii="Times New Roman" w:hAnsi="Times New Roman"/>
          <w:snapToGrid w:val="0"/>
          <w:sz w:val="28"/>
          <w:szCs w:val="28"/>
          <w:lang w:eastAsia="ru-RU"/>
        </w:rPr>
      </w:pPr>
      <w:r w:rsidRPr="00F82F69">
        <w:rPr>
          <w:rFonts w:ascii="Times New Roman" w:hAnsi="Times New Roman"/>
          <w:snapToGrid w:val="0"/>
          <w:sz w:val="28"/>
          <w:szCs w:val="28"/>
          <w:lang w:eastAsia="ru-RU"/>
        </w:rPr>
        <w:t>Исключение из этой универсальной ответственности составляют не возмещаемые убытки, происшедшие вследствие: военных действий (военных мероприятий) и их последствий; народных волнений и забастовок; конфискации, реквизиции, ареста груза или транспортного средства, их противоправного захвата; прямого-косвенного воздействия атомного взрыва, радиоактивного заражения, связанного с любым применением атомной энергии и использованием расщепляемых материалов; умысла или грубой неосторожности страхователя или его представителя, а также вследствие нарушения кем-либо из них установленных правил перевозки, пересылки и хранения грузов; несоблюдения необходимых требований по упаковке (укупорке) грузов, отправления их в поврежденном состоянии, а также недопоставки грузов; пожара или взрыва вследствие погрузки с ведома страхователя (его представителя), но без ведома страховой организации самовозгорающихся и взрывоопасных веществ и предметов; недостачи груза при целости наружной упаковки; повреждения груза червями, грызунами и насекомыми; влияния температуры, трюмного воздуха или особых и естественных свойств груза, включая усушку. Не возмещаются также разного рода косвенные убытки.</w:t>
      </w:r>
    </w:p>
    <w:p w:rsidR="00D55D42" w:rsidRPr="00F82F69" w:rsidRDefault="00D55D42" w:rsidP="00F82F69">
      <w:pPr>
        <w:widowControl w:val="0"/>
        <w:spacing w:after="0" w:line="360" w:lineRule="auto"/>
        <w:ind w:firstLine="709"/>
        <w:jc w:val="both"/>
        <w:rPr>
          <w:rFonts w:ascii="Times New Roman" w:hAnsi="Times New Roman"/>
          <w:snapToGrid w:val="0"/>
          <w:sz w:val="28"/>
          <w:szCs w:val="28"/>
          <w:lang w:eastAsia="ru-RU"/>
        </w:rPr>
      </w:pPr>
      <w:r w:rsidRPr="00F82F69">
        <w:rPr>
          <w:rFonts w:ascii="Times New Roman" w:hAnsi="Times New Roman"/>
          <w:snapToGrid w:val="0"/>
          <w:sz w:val="28"/>
          <w:szCs w:val="28"/>
          <w:lang w:eastAsia="ru-RU"/>
        </w:rPr>
        <w:t>По договору страхования "без ответственности за повреждения" возмещаются убытки от полной гибели всего или части груза, вызванной пожаром, взрывом, молнией, бурей, вихрем, другими стихийными бедствиями, крушением или столкновением перевозочных средств (поездов, судов, самолетов и</w:t>
      </w:r>
      <w:r w:rsidRPr="00F82F69">
        <w:rPr>
          <w:rFonts w:ascii="Times New Roman" w:hAnsi="Times New Roman"/>
          <w:noProof/>
          <w:snapToGrid w:val="0"/>
          <w:sz w:val="28"/>
          <w:szCs w:val="28"/>
          <w:lang w:eastAsia="ru-RU"/>
        </w:rPr>
        <w:t xml:space="preserve"> т.д.),</w:t>
      </w:r>
      <w:r w:rsidRPr="00F82F69">
        <w:rPr>
          <w:rFonts w:ascii="Times New Roman" w:hAnsi="Times New Roman"/>
          <w:snapToGrid w:val="0"/>
          <w:sz w:val="28"/>
          <w:szCs w:val="28"/>
          <w:lang w:eastAsia="ru-RU"/>
        </w:rPr>
        <w:t xml:space="preserve"> посадкой судна на мель, повреждения его льдом, провалом мостов, подмочкой груза забортной водой, аварией при погрузке, выгрузке, укладке груза, приеме судном топлива. Возмещается также ущерб вследствие пропажи транспортного средства без вести, целесообразно произведенные расходы по тушению пожара, спасанию, сохранению груза и предупреждению его дальнейших повреждений</w:t>
      </w:r>
    </w:p>
    <w:p w:rsidR="00D55D42" w:rsidRPr="00F82F69" w:rsidRDefault="00D55D42" w:rsidP="00F82F69">
      <w:pPr>
        <w:widowControl w:val="0"/>
        <w:spacing w:after="0" w:line="360" w:lineRule="auto"/>
        <w:ind w:firstLine="709"/>
        <w:jc w:val="both"/>
        <w:rPr>
          <w:rFonts w:ascii="Times New Roman" w:hAnsi="Times New Roman"/>
          <w:snapToGrid w:val="0"/>
          <w:sz w:val="28"/>
          <w:szCs w:val="28"/>
          <w:lang w:eastAsia="ru-RU"/>
        </w:rPr>
      </w:pPr>
      <w:r w:rsidRPr="00F82F69">
        <w:rPr>
          <w:rFonts w:ascii="Times New Roman" w:hAnsi="Times New Roman"/>
          <w:snapToGrid w:val="0"/>
          <w:sz w:val="28"/>
          <w:szCs w:val="28"/>
          <w:lang w:eastAsia="ru-RU"/>
        </w:rPr>
        <w:t xml:space="preserve">Не возмещаются убытки в тех же случаях, что и при страховании "с ответственностью за все риски" и, кроме того, потери вследствие отпотевания судна и </w:t>
      </w:r>
      <w:bookmarkStart w:id="3" w:name="OCRUncertain010"/>
      <w:r w:rsidRPr="00F82F69">
        <w:rPr>
          <w:rFonts w:ascii="Times New Roman" w:hAnsi="Times New Roman"/>
          <w:snapToGrid w:val="0"/>
          <w:sz w:val="28"/>
          <w:szCs w:val="28"/>
          <w:lang w:eastAsia="ru-RU"/>
        </w:rPr>
        <w:t>подмочки</w:t>
      </w:r>
      <w:bookmarkEnd w:id="3"/>
      <w:r w:rsidRPr="00F82F69">
        <w:rPr>
          <w:rFonts w:ascii="Times New Roman" w:hAnsi="Times New Roman"/>
          <w:snapToGrid w:val="0"/>
          <w:sz w:val="28"/>
          <w:szCs w:val="28"/>
          <w:lang w:eastAsia="ru-RU"/>
        </w:rPr>
        <w:t xml:space="preserve"> груза атмосферными осадками, обесценения груза ввиду загрязнения при целости наружной упаковки, выбрасывания за борт и </w:t>
      </w:r>
      <w:bookmarkStart w:id="4" w:name="OCRUncertain011"/>
      <w:r w:rsidRPr="00F82F69">
        <w:rPr>
          <w:rFonts w:ascii="Times New Roman" w:hAnsi="Times New Roman"/>
          <w:snapToGrid w:val="0"/>
          <w:sz w:val="28"/>
          <w:szCs w:val="28"/>
          <w:lang w:eastAsia="ru-RU"/>
        </w:rPr>
        <w:t>смытия</w:t>
      </w:r>
      <w:bookmarkEnd w:id="4"/>
      <w:r w:rsidRPr="00F82F69">
        <w:rPr>
          <w:rFonts w:ascii="Times New Roman" w:hAnsi="Times New Roman"/>
          <w:snapToGrid w:val="0"/>
          <w:sz w:val="28"/>
          <w:szCs w:val="28"/>
          <w:lang w:eastAsia="ru-RU"/>
        </w:rPr>
        <w:t xml:space="preserve"> волной палубного груза (или перевозимого в беспалубных судах), кражи или недоставки груза.</w:t>
      </w:r>
    </w:p>
    <w:p w:rsidR="00D55D42" w:rsidRPr="00F82F69" w:rsidRDefault="00D55D42" w:rsidP="00F82F69">
      <w:pPr>
        <w:widowControl w:val="0"/>
        <w:spacing w:after="0" w:line="360" w:lineRule="auto"/>
        <w:ind w:firstLine="709"/>
        <w:jc w:val="both"/>
        <w:rPr>
          <w:rFonts w:ascii="Times New Roman" w:hAnsi="Times New Roman"/>
          <w:snapToGrid w:val="0"/>
          <w:sz w:val="28"/>
          <w:szCs w:val="28"/>
          <w:lang w:eastAsia="ru-RU"/>
        </w:rPr>
      </w:pPr>
      <w:r w:rsidRPr="00F82F69">
        <w:rPr>
          <w:rFonts w:ascii="Times New Roman" w:hAnsi="Times New Roman"/>
          <w:snapToGrid w:val="0"/>
          <w:sz w:val="28"/>
          <w:szCs w:val="28"/>
          <w:lang w:eastAsia="ru-RU"/>
        </w:rPr>
        <w:t>По соглашению сторон груз может быть застрахован и на иных условиях, в том числе от дополнительных рисков. Здесь может быть использован опыт страхования другого имущества, а также международная практика страхования грузов, о которой говорится дальше.</w:t>
      </w:r>
    </w:p>
    <w:p w:rsidR="00D55D42" w:rsidRPr="00F82F69" w:rsidRDefault="00D55D42" w:rsidP="00F82F69">
      <w:pPr>
        <w:widowControl w:val="0"/>
        <w:spacing w:after="0" w:line="360" w:lineRule="auto"/>
        <w:ind w:firstLine="709"/>
        <w:jc w:val="both"/>
        <w:rPr>
          <w:rFonts w:ascii="Times New Roman" w:hAnsi="Times New Roman"/>
          <w:snapToGrid w:val="0"/>
          <w:sz w:val="28"/>
          <w:szCs w:val="28"/>
          <w:lang w:eastAsia="ru-RU"/>
        </w:rPr>
      </w:pPr>
      <w:r w:rsidRPr="00F82F69">
        <w:rPr>
          <w:rFonts w:ascii="Times New Roman" w:hAnsi="Times New Roman"/>
          <w:snapToGrid w:val="0"/>
          <w:sz w:val="28"/>
          <w:szCs w:val="28"/>
          <w:lang w:eastAsia="ru-RU"/>
        </w:rPr>
        <w:t>Груз принимается на страхование в сумме, заявленной страхователем, но не свыше стоимости, указанной в перевозочных документах.</w:t>
      </w:r>
    </w:p>
    <w:p w:rsidR="00D55D42" w:rsidRPr="00F82F69" w:rsidRDefault="00D55D42" w:rsidP="00F82F69">
      <w:pPr>
        <w:widowControl w:val="0"/>
        <w:spacing w:after="0" w:line="360" w:lineRule="auto"/>
        <w:ind w:firstLine="709"/>
        <w:jc w:val="both"/>
        <w:rPr>
          <w:rFonts w:ascii="Times New Roman" w:hAnsi="Times New Roman"/>
          <w:noProof/>
          <w:snapToGrid w:val="0"/>
          <w:sz w:val="28"/>
          <w:szCs w:val="28"/>
          <w:lang w:eastAsia="ru-RU"/>
        </w:rPr>
      </w:pPr>
      <w:r w:rsidRPr="00F82F69">
        <w:rPr>
          <w:rFonts w:ascii="Times New Roman" w:hAnsi="Times New Roman"/>
          <w:snapToGrid w:val="0"/>
          <w:sz w:val="28"/>
          <w:szCs w:val="28"/>
          <w:lang w:eastAsia="ru-RU"/>
        </w:rPr>
        <w:t>Ответственность страховой организации начинается с момента, когда груз будет взят со склада в пункте отправления и продолжается в течение всей перевозки (включая перегрузки и перевалки, а также хранения на складах в пунктах перегрузок и перевалок) до тех пор, пока груз не будет доставлен на склад грузополучателя или другой конечный пункт назначения, указанный в страховом свидетельстве (полисе)</w:t>
      </w:r>
      <w:r w:rsidRPr="00F82F69">
        <w:rPr>
          <w:rFonts w:ascii="Times New Roman" w:hAnsi="Times New Roman"/>
          <w:noProof/>
          <w:snapToGrid w:val="0"/>
          <w:sz w:val="28"/>
          <w:szCs w:val="28"/>
          <w:lang w:eastAsia="ru-RU"/>
        </w:rPr>
        <w:t>.</w:t>
      </w:r>
    </w:p>
    <w:p w:rsidR="00D55D42" w:rsidRPr="00F82F69" w:rsidRDefault="00D55D42" w:rsidP="00F82F69">
      <w:pPr>
        <w:widowControl w:val="0"/>
        <w:spacing w:after="0" w:line="360" w:lineRule="auto"/>
        <w:ind w:firstLine="709"/>
        <w:jc w:val="both"/>
        <w:rPr>
          <w:rFonts w:ascii="Times New Roman" w:hAnsi="Times New Roman"/>
          <w:snapToGrid w:val="0"/>
          <w:sz w:val="28"/>
          <w:szCs w:val="28"/>
          <w:lang w:eastAsia="ru-RU"/>
        </w:rPr>
      </w:pPr>
      <w:r w:rsidRPr="00F82F69">
        <w:rPr>
          <w:rFonts w:ascii="Times New Roman" w:hAnsi="Times New Roman"/>
          <w:snapToGrid w:val="0"/>
          <w:sz w:val="28"/>
          <w:szCs w:val="28"/>
          <w:lang w:eastAsia="ru-RU"/>
        </w:rPr>
        <w:t>Для защиты груза на период дальнейшей транспортировки следует заключать другой договор страхования. Возможно при определенных условиях и непрерывное страхование грузов (по одному договору) до склада покупателя.</w:t>
      </w:r>
    </w:p>
    <w:p w:rsidR="00D55D42" w:rsidRPr="00F82F69" w:rsidRDefault="00D55D42" w:rsidP="00F82F69">
      <w:pPr>
        <w:widowControl w:val="0"/>
        <w:spacing w:after="0" w:line="360" w:lineRule="auto"/>
        <w:ind w:firstLine="709"/>
        <w:jc w:val="both"/>
        <w:rPr>
          <w:rFonts w:ascii="Times New Roman" w:hAnsi="Times New Roman"/>
          <w:snapToGrid w:val="0"/>
          <w:sz w:val="28"/>
          <w:szCs w:val="28"/>
          <w:lang w:eastAsia="ru-RU"/>
        </w:rPr>
      </w:pPr>
      <w:r w:rsidRPr="00F82F69">
        <w:rPr>
          <w:rFonts w:ascii="Times New Roman" w:hAnsi="Times New Roman"/>
          <w:snapToGrid w:val="0"/>
          <w:sz w:val="28"/>
          <w:szCs w:val="28"/>
          <w:lang w:eastAsia="ru-RU"/>
        </w:rPr>
        <w:t>Договор страхования может заключаться как по месту нахождения отправляемого груза, так и по месту его получения.</w:t>
      </w:r>
    </w:p>
    <w:p w:rsidR="00D55D42" w:rsidRPr="00F82F69" w:rsidRDefault="00D55D42" w:rsidP="00F82F69">
      <w:pPr>
        <w:widowControl w:val="0"/>
        <w:spacing w:after="0" w:line="360" w:lineRule="auto"/>
        <w:ind w:firstLine="709"/>
        <w:jc w:val="both"/>
        <w:rPr>
          <w:rFonts w:ascii="Times New Roman" w:hAnsi="Times New Roman"/>
          <w:snapToGrid w:val="0"/>
          <w:sz w:val="28"/>
          <w:szCs w:val="28"/>
          <w:lang w:eastAsia="ru-RU"/>
        </w:rPr>
      </w:pPr>
      <w:r w:rsidRPr="00F82F69">
        <w:rPr>
          <w:rFonts w:ascii="Times New Roman" w:hAnsi="Times New Roman"/>
          <w:snapToGrid w:val="0"/>
          <w:sz w:val="28"/>
          <w:szCs w:val="28"/>
          <w:lang w:eastAsia="ru-RU"/>
        </w:rPr>
        <w:t>В заявлении о заключении договора должны быть указаны следующие сведения:</w:t>
      </w:r>
    </w:p>
    <w:p w:rsidR="00D55D42" w:rsidRPr="00F82F69" w:rsidRDefault="00D55D42" w:rsidP="00F82F69">
      <w:pPr>
        <w:widowControl w:val="0"/>
        <w:numPr>
          <w:ilvl w:val="0"/>
          <w:numId w:val="46"/>
        </w:numPr>
        <w:tabs>
          <w:tab w:val="clear" w:pos="720"/>
        </w:tabs>
        <w:spacing w:after="0" w:line="360" w:lineRule="auto"/>
        <w:ind w:left="0" w:firstLine="709"/>
        <w:jc w:val="both"/>
        <w:rPr>
          <w:rFonts w:ascii="Times New Roman" w:hAnsi="Times New Roman"/>
          <w:snapToGrid w:val="0"/>
          <w:sz w:val="28"/>
          <w:szCs w:val="28"/>
          <w:lang w:eastAsia="ru-RU"/>
        </w:rPr>
      </w:pPr>
      <w:r w:rsidRPr="00F82F69">
        <w:rPr>
          <w:rFonts w:ascii="Times New Roman" w:hAnsi="Times New Roman"/>
          <w:snapToGrid w:val="0"/>
          <w:sz w:val="28"/>
          <w:szCs w:val="28"/>
          <w:lang w:eastAsia="ru-RU"/>
        </w:rPr>
        <w:t>точное название, род упаковки, число мест и вес груза;</w:t>
      </w:r>
    </w:p>
    <w:p w:rsidR="00D55D42" w:rsidRPr="00F82F69" w:rsidRDefault="00D55D42" w:rsidP="00F82F69">
      <w:pPr>
        <w:widowControl w:val="0"/>
        <w:numPr>
          <w:ilvl w:val="0"/>
          <w:numId w:val="46"/>
        </w:numPr>
        <w:tabs>
          <w:tab w:val="clear" w:pos="720"/>
        </w:tabs>
        <w:spacing w:after="0" w:line="360" w:lineRule="auto"/>
        <w:ind w:left="0" w:firstLine="709"/>
        <w:jc w:val="both"/>
        <w:rPr>
          <w:rFonts w:ascii="Times New Roman" w:hAnsi="Times New Roman"/>
          <w:snapToGrid w:val="0"/>
          <w:sz w:val="28"/>
          <w:szCs w:val="28"/>
          <w:lang w:eastAsia="ru-RU"/>
        </w:rPr>
      </w:pPr>
      <w:r w:rsidRPr="00F82F69">
        <w:rPr>
          <w:rFonts w:ascii="Times New Roman" w:hAnsi="Times New Roman"/>
          <w:snapToGrid w:val="0"/>
          <w:sz w:val="28"/>
          <w:szCs w:val="28"/>
          <w:lang w:eastAsia="ru-RU"/>
        </w:rPr>
        <w:t xml:space="preserve"> номера и даты коносаментов или других перевозочных документов;</w:t>
      </w:r>
    </w:p>
    <w:p w:rsidR="00D55D42" w:rsidRPr="00F82F69" w:rsidRDefault="00D55D42" w:rsidP="00F82F69">
      <w:pPr>
        <w:widowControl w:val="0"/>
        <w:numPr>
          <w:ilvl w:val="0"/>
          <w:numId w:val="46"/>
        </w:numPr>
        <w:tabs>
          <w:tab w:val="clear" w:pos="720"/>
        </w:tabs>
        <w:spacing w:after="0" w:line="360" w:lineRule="auto"/>
        <w:ind w:left="0" w:firstLine="709"/>
        <w:jc w:val="both"/>
        <w:rPr>
          <w:rFonts w:ascii="Times New Roman" w:hAnsi="Times New Roman"/>
          <w:noProof/>
          <w:snapToGrid w:val="0"/>
          <w:sz w:val="28"/>
          <w:szCs w:val="28"/>
          <w:lang w:eastAsia="ru-RU"/>
        </w:rPr>
      </w:pPr>
      <w:r w:rsidRPr="00F82F69">
        <w:rPr>
          <w:rFonts w:ascii="Times New Roman" w:hAnsi="Times New Roman"/>
          <w:snapToGrid w:val="0"/>
          <w:sz w:val="28"/>
          <w:szCs w:val="28"/>
          <w:lang w:eastAsia="ru-RU"/>
        </w:rPr>
        <w:t>вид транспорта (при морской перевозке</w:t>
      </w:r>
      <w:r w:rsidRPr="00F82F69">
        <w:rPr>
          <w:rFonts w:ascii="Times New Roman" w:hAnsi="Times New Roman"/>
          <w:noProof/>
          <w:snapToGrid w:val="0"/>
          <w:sz w:val="28"/>
          <w:szCs w:val="28"/>
          <w:lang w:eastAsia="ru-RU"/>
        </w:rPr>
        <w:t xml:space="preserve"> —</w:t>
      </w:r>
      <w:r w:rsidRPr="00F82F69">
        <w:rPr>
          <w:rFonts w:ascii="Times New Roman" w:hAnsi="Times New Roman"/>
          <w:snapToGrid w:val="0"/>
          <w:sz w:val="28"/>
          <w:szCs w:val="28"/>
          <w:lang w:eastAsia="ru-RU"/>
        </w:rPr>
        <w:t xml:space="preserve"> название, год постройки и</w:t>
      </w:r>
      <w:r w:rsidR="00F82F69">
        <w:rPr>
          <w:rFonts w:ascii="Times New Roman" w:hAnsi="Times New Roman"/>
          <w:snapToGrid w:val="0"/>
          <w:sz w:val="28"/>
          <w:szCs w:val="28"/>
          <w:lang w:eastAsia="ru-RU"/>
        </w:rPr>
        <w:t xml:space="preserve"> </w:t>
      </w:r>
      <w:r w:rsidRPr="00F82F69">
        <w:rPr>
          <w:rFonts w:ascii="Times New Roman" w:hAnsi="Times New Roman"/>
          <w:snapToGrid w:val="0"/>
          <w:sz w:val="28"/>
          <w:szCs w:val="28"/>
          <w:lang w:eastAsia="ru-RU"/>
        </w:rPr>
        <w:t>тоннаж судна)</w:t>
      </w:r>
      <w:r w:rsidRPr="00F82F69">
        <w:rPr>
          <w:rFonts w:ascii="Times New Roman" w:hAnsi="Times New Roman"/>
          <w:noProof/>
          <w:snapToGrid w:val="0"/>
          <w:sz w:val="28"/>
          <w:szCs w:val="28"/>
          <w:lang w:eastAsia="ru-RU"/>
        </w:rPr>
        <w:t>;</w:t>
      </w:r>
    </w:p>
    <w:p w:rsidR="00D55D42" w:rsidRPr="00F82F69" w:rsidRDefault="00D55D42" w:rsidP="00F82F69">
      <w:pPr>
        <w:widowControl w:val="0"/>
        <w:numPr>
          <w:ilvl w:val="0"/>
          <w:numId w:val="46"/>
        </w:numPr>
        <w:tabs>
          <w:tab w:val="clear" w:pos="720"/>
        </w:tabs>
        <w:spacing w:after="0" w:line="360" w:lineRule="auto"/>
        <w:ind w:left="0" w:firstLine="709"/>
        <w:jc w:val="both"/>
        <w:rPr>
          <w:rFonts w:ascii="Times New Roman" w:hAnsi="Times New Roman"/>
          <w:snapToGrid w:val="0"/>
          <w:sz w:val="28"/>
          <w:szCs w:val="28"/>
          <w:lang w:eastAsia="ru-RU"/>
        </w:rPr>
      </w:pPr>
      <w:r w:rsidRPr="00F82F69">
        <w:rPr>
          <w:rFonts w:ascii="Times New Roman" w:hAnsi="Times New Roman"/>
          <w:snapToGrid w:val="0"/>
          <w:sz w:val="28"/>
          <w:szCs w:val="28"/>
          <w:lang w:eastAsia="ru-RU"/>
        </w:rPr>
        <w:t>способ отправки груза (в трюме или на палубе, навалом, насыпью,</w:t>
      </w:r>
      <w:r w:rsidR="00F82F69">
        <w:rPr>
          <w:rFonts w:ascii="Times New Roman" w:hAnsi="Times New Roman"/>
          <w:snapToGrid w:val="0"/>
          <w:sz w:val="28"/>
          <w:szCs w:val="28"/>
          <w:lang w:eastAsia="ru-RU"/>
        </w:rPr>
        <w:t xml:space="preserve"> </w:t>
      </w:r>
      <w:r w:rsidRPr="00F82F69">
        <w:rPr>
          <w:rFonts w:ascii="Times New Roman" w:hAnsi="Times New Roman"/>
          <w:snapToGrid w:val="0"/>
          <w:sz w:val="28"/>
          <w:szCs w:val="28"/>
          <w:lang w:eastAsia="ru-RU"/>
        </w:rPr>
        <w:t>наливом);</w:t>
      </w:r>
    </w:p>
    <w:p w:rsidR="00D55D42" w:rsidRPr="00F82F69" w:rsidRDefault="00D55D42" w:rsidP="00F82F69">
      <w:pPr>
        <w:widowControl w:val="0"/>
        <w:numPr>
          <w:ilvl w:val="0"/>
          <w:numId w:val="46"/>
        </w:numPr>
        <w:tabs>
          <w:tab w:val="clear" w:pos="720"/>
        </w:tabs>
        <w:spacing w:after="0" w:line="360" w:lineRule="auto"/>
        <w:ind w:left="0" w:firstLine="709"/>
        <w:jc w:val="both"/>
        <w:rPr>
          <w:rFonts w:ascii="Times New Roman" w:hAnsi="Times New Roman"/>
          <w:snapToGrid w:val="0"/>
          <w:sz w:val="28"/>
          <w:szCs w:val="28"/>
          <w:lang w:eastAsia="ru-RU"/>
        </w:rPr>
      </w:pPr>
      <w:r w:rsidRPr="00F82F69">
        <w:rPr>
          <w:rFonts w:ascii="Times New Roman" w:hAnsi="Times New Roman"/>
          <w:snapToGrid w:val="0"/>
          <w:sz w:val="28"/>
          <w:szCs w:val="28"/>
          <w:lang w:eastAsia="ru-RU"/>
        </w:rPr>
        <w:t>пункты отправления, перегрузки и назначения груза;</w:t>
      </w:r>
    </w:p>
    <w:p w:rsidR="00D55D42" w:rsidRPr="00F82F69" w:rsidRDefault="00D55D42" w:rsidP="00F82F69">
      <w:pPr>
        <w:widowControl w:val="0"/>
        <w:numPr>
          <w:ilvl w:val="0"/>
          <w:numId w:val="46"/>
        </w:numPr>
        <w:tabs>
          <w:tab w:val="clear" w:pos="720"/>
        </w:tabs>
        <w:spacing w:after="0" w:line="360" w:lineRule="auto"/>
        <w:ind w:left="0" w:firstLine="709"/>
        <w:jc w:val="both"/>
        <w:rPr>
          <w:rFonts w:ascii="Times New Roman" w:hAnsi="Times New Roman"/>
          <w:snapToGrid w:val="0"/>
          <w:sz w:val="28"/>
          <w:szCs w:val="28"/>
          <w:lang w:eastAsia="ru-RU"/>
        </w:rPr>
      </w:pPr>
      <w:r w:rsidRPr="00F82F69">
        <w:rPr>
          <w:rFonts w:ascii="Times New Roman" w:hAnsi="Times New Roman"/>
          <w:snapToGrid w:val="0"/>
          <w:sz w:val="28"/>
          <w:szCs w:val="28"/>
          <w:lang w:eastAsia="ru-RU"/>
        </w:rPr>
        <w:t xml:space="preserve"> дата отправки груза;</w:t>
      </w:r>
    </w:p>
    <w:p w:rsidR="00D55D42" w:rsidRPr="00F82F69" w:rsidRDefault="00D55D42" w:rsidP="00F82F69">
      <w:pPr>
        <w:widowControl w:val="0"/>
        <w:numPr>
          <w:ilvl w:val="0"/>
          <w:numId w:val="46"/>
        </w:numPr>
        <w:tabs>
          <w:tab w:val="clear" w:pos="720"/>
        </w:tabs>
        <w:spacing w:after="0" w:line="360" w:lineRule="auto"/>
        <w:ind w:left="0" w:firstLine="709"/>
        <w:jc w:val="both"/>
        <w:rPr>
          <w:rFonts w:ascii="Times New Roman" w:hAnsi="Times New Roman"/>
          <w:noProof/>
          <w:snapToGrid w:val="0"/>
          <w:sz w:val="28"/>
          <w:szCs w:val="28"/>
          <w:lang w:eastAsia="ru-RU"/>
        </w:rPr>
      </w:pPr>
      <w:r w:rsidRPr="00F82F69">
        <w:rPr>
          <w:rFonts w:ascii="Times New Roman" w:hAnsi="Times New Roman"/>
          <w:snapToGrid w:val="0"/>
          <w:sz w:val="28"/>
          <w:szCs w:val="28"/>
          <w:lang w:eastAsia="ru-RU"/>
        </w:rPr>
        <w:t>стоимость груза (страховая сумма)</w:t>
      </w:r>
      <w:r w:rsidRPr="00F82F69">
        <w:rPr>
          <w:rFonts w:ascii="Times New Roman" w:hAnsi="Times New Roman"/>
          <w:noProof/>
          <w:snapToGrid w:val="0"/>
          <w:sz w:val="28"/>
          <w:szCs w:val="28"/>
          <w:lang w:eastAsia="ru-RU"/>
        </w:rPr>
        <w:t>;</w:t>
      </w:r>
    </w:p>
    <w:p w:rsidR="00D55D42" w:rsidRPr="00F82F69" w:rsidRDefault="00D55D42" w:rsidP="00F82F69">
      <w:pPr>
        <w:widowControl w:val="0"/>
        <w:numPr>
          <w:ilvl w:val="0"/>
          <w:numId w:val="46"/>
        </w:numPr>
        <w:tabs>
          <w:tab w:val="clear" w:pos="720"/>
        </w:tabs>
        <w:spacing w:after="0" w:line="360" w:lineRule="auto"/>
        <w:ind w:left="0" w:firstLine="709"/>
        <w:jc w:val="both"/>
        <w:rPr>
          <w:rFonts w:ascii="Times New Roman" w:hAnsi="Times New Roman"/>
          <w:snapToGrid w:val="0"/>
          <w:sz w:val="28"/>
          <w:szCs w:val="28"/>
          <w:lang w:eastAsia="ru-RU"/>
        </w:rPr>
      </w:pPr>
      <w:r w:rsidRPr="00F82F69">
        <w:rPr>
          <w:rFonts w:ascii="Times New Roman" w:hAnsi="Times New Roman"/>
          <w:snapToGrid w:val="0"/>
          <w:sz w:val="28"/>
          <w:szCs w:val="28"/>
          <w:lang w:eastAsia="ru-RU"/>
        </w:rPr>
        <w:t>вид страховой ответственности (условия страхования)</w:t>
      </w:r>
      <w:r w:rsidRPr="00F82F69">
        <w:rPr>
          <w:rFonts w:ascii="Times New Roman" w:hAnsi="Times New Roman"/>
          <w:noProof/>
          <w:snapToGrid w:val="0"/>
          <w:sz w:val="28"/>
          <w:szCs w:val="28"/>
          <w:lang w:eastAsia="ru-RU"/>
        </w:rPr>
        <w:t xml:space="preserve">. </w:t>
      </w:r>
    </w:p>
    <w:p w:rsidR="00D55D42" w:rsidRPr="00F82F69" w:rsidRDefault="00D55D42" w:rsidP="00F82F69">
      <w:pPr>
        <w:widowControl w:val="0"/>
        <w:spacing w:after="0" w:line="360" w:lineRule="auto"/>
        <w:ind w:firstLine="709"/>
        <w:jc w:val="both"/>
        <w:rPr>
          <w:rFonts w:ascii="Times New Roman" w:hAnsi="Times New Roman"/>
          <w:snapToGrid w:val="0"/>
          <w:sz w:val="28"/>
          <w:szCs w:val="28"/>
          <w:lang w:eastAsia="ru-RU"/>
        </w:rPr>
      </w:pPr>
      <w:r w:rsidRPr="00F82F69">
        <w:rPr>
          <w:rFonts w:ascii="Times New Roman" w:hAnsi="Times New Roman"/>
          <w:snapToGrid w:val="0"/>
          <w:sz w:val="28"/>
          <w:szCs w:val="28"/>
          <w:lang w:eastAsia="ru-RU"/>
        </w:rPr>
        <w:t>По решению страховой организации договор может заключаться с осмотром имущества и составлением его описи, в которой в зависимости от вида грузов указываются: наименование и инвентарный номер (если он имеется), количество, цена, марка, год выпуска, номер технического паспорта и общая стоимость.</w:t>
      </w:r>
    </w:p>
    <w:p w:rsidR="00D55D42" w:rsidRPr="00F82F69" w:rsidRDefault="00D55D42" w:rsidP="00F82F69">
      <w:pPr>
        <w:widowControl w:val="0"/>
        <w:spacing w:after="0" w:line="360" w:lineRule="auto"/>
        <w:ind w:firstLine="709"/>
        <w:jc w:val="both"/>
        <w:rPr>
          <w:rFonts w:ascii="Times New Roman" w:hAnsi="Times New Roman"/>
          <w:snapToGrid w:val="0"/>
          <w:sz w:val="28"/>
          <w:szCs w:val="28"/>
          <w:lang w:eastAsia="ru-RU"/>
        </w:rPr>
      </w:pPr>
      <w:r w:rsidRPr="00F82F69">
        <w:rPr>
          <w:rFonts w:ascii="Times New Roman" w:hAnsi="Times New Roman"/>
          <w:snapToGrid w:val="0"/>
          <w:sz w:val="28"/>
          <w:szCs w:val="28"/>
          <w:lang w:eastAsia="ru-RU"/>
        </w:rPr>
        <w:t>Страхователь обязан, как только ему станет известно, сообщить страховой организации обо всех существенных изменениях степени</w:t>
      </w:r>
    </w:p>
    <w:p w:rsidR="00D55D42" w:rsidRPr="00F82F69" w:rsidRDefault="00D55D42" w:rsidP="00F82F69">
      <w:pPr>
        <w:widowControl w:val="0"/>
        <w:spacing w:after="0" w:line="360" w:lineRule="auto"/>
        <w:ind w:firstLine="709"/>
        <w:jc w:val="both"/>
        <w:rPr>
          <w:rFonts w:ascii="Times New Roman" w:hAnsi="Times New Roman"/>
          <w:noProof/>
          <w:snapToGrid w:val="0"/>
          <w:sz w:val="28"/>
          <w:szCs w:val="28"/>
          <w:lang w:eastAsia="ru-RU"/>
        </w:rPr>
      </w:pPr>
      <w:r w:rsidRPr="00F82F69">
        <w:rPr>
          <w:rFonts w:ascii="Times New Roman" w:hAnsi="Times New Roman"/>
          <w:snapToGrid w:val="0"/>
          <w:sz w:val="28"/>
          <w:szCs w:val="28"/>
          <w:lang w:eastAsia="ru-RU"/>
        </w:rPr>
        <w:t>риска: о значительной задержке рейса, отклонении от обусловленного в договоре страхования или обычного пути, изменении пункта перегрузки, выгрузки или назначения груза, перегрузке на другое судно, изменении способа отправки и</w:t>
      </w:r>
      <w:r w:rsidRPr="00F82F69">
        <w:rPr>
          <w:rFonts w:ascii="Times New Roman" w:hAnsi="Times New Roman"/>
          <w:noProof/>
          <w:snapToGrid w:val="0"/>
          <w:sz w:val="28"/>
          <w:szCs w:val="28"/>
          <w:lang w:eastAsia="ru-RU"/>
        </w:rPr>
        <w:t xml:space="preserve"> т.д.</w:t>
      </w:r>
    </w:p>
    <w:p w:rsidR="00D55D42" w:rsidRPr="00F82F69" w:rsidRDefault="00D55D42" w:rsidP="00F82F69">
      <w:pPr>
        <w:widowControl w:val="0"/>
        <w:spacing w:after="0" w:line="360" w:lineRule="auto"/>
        <w:ind w:firstLine="709"/>
        <w:jc w:val="both"/>
        <w:rPr>
          <w:rFonts w:ascii="Times New Roman" w:hAnsi="Times New Roman"/>
          <w:snapToGrid w:val="0"/>
          <w:sz w:val="28"/>
          <w:szCs w:val="28"/>
          <w:lang w:eastAsia="ru-RU"/>
        </w:rPr>
      </w:pPr>
      <w:r w:rsidRPr="00F82F69">
        <w:rPr>
          <w:rFonts w:ascii="Times New Roman" w:hAnsi="Times New Roman"/>
          <w:snapToGrid w:val="0"/>
          <w:sz w:val="28"/>
          <w:szCs w:val="28"/>
          <w:lang w:eastAsia="ru-RU"/>
        </w:rPr>
        <w:t>Страховая организация имеет право с учетом этих изменений пересмотреть условия страхования или потребовать уплаты дополнительного взноса. Если страхователь не согласится на изменение условий страхования или откажется от уплаты дополнительного платежа, договор страхования прекращается с момента наступления изменений в риске с последующим возвратом части платежа за время, оставшееся до истечения срока страхования.</w:t>
      </w:r>
    </w:p>
    <w:p w:rsidR="00D55D42" w:rsidRPr="00F82F69" w:rsidRDefault="00D55D42" w:rsidP="00F82F69">
      <w:pPr>
        <w:widowControl w:val="0"/>
        <w:spacing w:after="0" w:line="360" w:lineRule="auto"/>
        <w:ind w:firstLine="709"/>
        <w:jc w:val="both"/>
        <w:rPr>
          <w:rFonts w:ascii="Times New Roman" w:hAnsi="Times New Roman"/>
          <w:snapToGrid w:val="0"/>
          <w:sz w:val="28"/>
          <w:szCs w:val="28"/>
          <w:lang w:eastAsia="ru-RU"/>
        </w:rPr>
      </w:pPr>
      <w:r w:rsidRPr="00F82F69">
        <w:rPr>
          <w:rFonts w:ascii="Times New Roman" w:hAnsi="Times New Roman"/>
          <w:snapToGrid w:val="0"/>
          <w:sz w:val="28"/>
          <w:szCs w:val="28"/>
          <w:lang w:eastAsia="ru-RU"/>
        </w:rPr>
        <w:t>Ставки страховых платежей дифференцируются по видам транспортировки и типам страховой ответственности. При перевозке водным транспортом ставки зависят также от нахождения грузов</w:t>
      </w:r>
      <w:r w:rsidRPr="00F82F69">
        <w:rPr>
          <w:rFonts w:ascii="Times New Roman" w:hAnsi="Times New Roman"/>
          <w:noProof/>
          <w:snapToGrid w:val="0"/>
          <w:sz w:val="28"/>
          <w:szCs w:val="28"/>
          <w:lang w:eastAsia="ru-RU"/>
        </w:rPr>
        <w:t xml:space="preserve"> —</w:t>
      </w:r>
      <w:r w:rsidRPr="00F82F69">
        <w:rPr>
          <w:rFonts w:ascii="Times New Roman" w:hAnsi="Times New Roman"/>
          <w:snapToGrid w:val="0"/>
          <w:sz w:val="28"/>
          <w:szCs w:val="28"/>
          <w:lang w:eastAsia="ru-RU"/>
        </w:rPr>
        <w:t xml:space="preserve"> в трюме или на палубе. Страховая организация может увеличивать или снижать ставки, когда это вызывается условиями перевозки, ее расстоянием и направлением, состоянием транспортных средств и другими факторами.</w:t>
      </w:r>
    </w:p>
    <w:p w:rsidR="00D55D42" w:rsidRPr="00F82F69" w:rsidRDefault="00D55D42" w:rsidP="00F82F69">
      <w:pPr>
        <w:widowControl w:val="0"/>
        <w:spacing w:after="0" w:line="360" w:lineRule="auto"/>
        <w:ind w:firstLine="709"/>
        <w:jc w:val="both"/>
        <w:rPr>
          <w:rFonts w:ascii="Times New Roman" w:hAnsi="Times New Roman"/>
          <w:snapToGrid w:val="0"/>
          <w:sz w:val="28"/>
          <w:szCs w:val="28"/>
          <w:lang w:eastAsia="ru-RU"/>
        </w:rPr>
      </w:pPr>
      <w:r w:rsidRPr="00F82F69">
        <w:rPr>
          <w:rFonts w:ascii="Times New Roman" w:hAnsi="Times New Roman"/>
          <w:snapToGrid w:val="0"/>
          <w:sz w:val="28"/>
          <w:szCs w:val="28"/>
          <w:lang w:eastAsia="ru-RU"/>
        </w:rPr>
        <w:t>При заключении договора с дополнительной ответственностью применяются, кроме того, индивидуальные ставки платежей, исходя из содержания этой дополнительной ответственности и специфических свойств перевозимых грузов.</w:t>
      </w:r>
    </w:p>
    <w:p w:rsidR="00D55D42" w:rsidRPr="00F82F69" w:rsidRDefault="00D55D42" w:rsidP="00F82F69">
      <w:pPr>
        <w:widowControl w:val="0"/>
        <w:spacing w:after="0" w:line="360" w:lineRule="auto"/>
        <w:ind w:firstLine="709"/>
        <w:jc w:val="both"/>
        <w:rPr>
          <w:rFonts w:ascii="Times New Roman" w:hAnsi="Times New Roman"/>
          <w:snapToGrid w:val="0"/>
          <w:sz w:val="28"/>
          <w:szCs w:val="28"/>
          <w:lang w:eastAsia="ru-RU"/>
        </w:rPr>
      </w:pPr>
      <w:r w:rsidRPr="00F82F69">
        <w:rPr>
          <w:rFonts w:ascii="Times New Roman" w:hAnsi="Times New Roman"/>
          <w:snapToGrid w:val="0"/>
          <w:sz w:val="28"/>
          <w:szCs w:val="28"/>
          <w:lang w:eastAsia="ru-RU"/>
        </w:rPr>
        <w:t>Взаимоотношения сторон при наступлении страхового случая определяются следующими требованиями. Страхователь обязан принять все возможные меры к спасанию поврежденного груза, а также к обеспечению права страховой организации на регресс к виновной стороне. В течение суток, как стало известно о страховом случае, необходимо сообщить страховой организации. Последняя должна не позднее трех дней после получения соответствующих документов приступить к составлению страхового акта и определению ущерба.</w:t>
      </w:r>
    </w:p>
    <w:p w:rsidR="00D55D42" w:rsidRPr="00F82F69" w:rsidRDefault="00D55D42" w:rsidP="00F82F69">
      <w:pPr>
        <w:widowControl w:val="0"/>
        <w:spacing w:after="0" w:line="360" w:lineRule="auto"/>
        <w:ind w:firstLine="709"/>
        <w:jc w:val="both"/>
        <w:rPr>
          <w:rFonts w:ascii="Times New Roman" w:hAnsi="Times New Roman"/>
          <w:snapToGrid w:val="0"/>
          <w:sz w:val="28"/>
          <w:szCs w:val="28"/>
          <w:lang w:eastAsia="ru-RU"/>
        </w:rPr>
      </w:pPr>
      <w:r w:rsidRPr="00F82F69">
        <w:rPr>
          <w:rFonts w:ascii="Times New Roman" w:hAnsi="Times New Roman"/>
          <w:snapToGrid w:val="0"/>
          <w:sz w:val="28"/>
          <w:szCs w:val="28"/>
          <w:lang w:eastAsia="ru-RU"/>
        </w:rPr>
        <w:t>Ущерб возмещается в соответствии с принципом пропорциональной (долевой) ответственности, т.е. исходя из стоимости погибшего (пропавшего) и степени повреждения сохранившегося груза.</w:t>
      </w:r>
    </w:p>
    <w:p w:rsidR="00D55D42" w:rsidRPr="00F82F69" w:rsidRDefault="00D55D42" w:rsidP="00F82F69">
      <w:pPr>
        <w:widowControl w:val="0"/>
        <w:spacing w:after="0" w:line="360" w:lineRule="auto"/>
        <w:ind w:firstLine="709"/>
        <w:jc w:val="both"/>
        <w:rPr>
          <w:rFonts w:ascii="Times New Roman" w:hAnsi="Times New Roman"/>
          <w:snapToGrid w:val="0"/>
          <w:sz w:val="28"/>
          <w:szCs w:val="28"/>
          <w:lang w:eastAsia="ru-RU"/>
        </w:rPr>
      </w:pPr>
      <w:r w:rsidRPr="00F82F69">
        <w:rPr>
          <w:rFonts w:ascii="Times New Roman" w:hAnsi="Times New Roman"/>
          <w:snapToGrid w:val="0"/>
          <w:sz w:val="28"/>
          <w:szCs w:val="28"/>
          <w:lang w:eastAsia="ru-RU"/>
        </w:rPr>
        <w:t>Первый тип в основном аналогичен тому, о котором говорилось выше, они даже имеют одинаковое название. Второй и третий типы между собой отличаются незначительно: в одном при ограниченной ответственности тем не менее возмещаются потери и от гибели и повреждения грузов; в другом за повреждение ответственности, как правило, нет, она предусмотрена только в случае крушения судов.</w:t>
      </w:r>
    </w:p>
    <w:p w:rsidR="00D55D42" w:rsidRPr="00F82F69" w:rsidRDefault="00D55D42" w:rsidP="00F82F69">
      <w:pPr>
        <w:widowControl w:val="0"/>
        <w:spacing w:after="0" w:line="360" w:lineRule="auto"/>
        <w:ind w:firstLine="709"/>
        <w:jc w:val="both"/>
        <w:rPr>
          <w:rFonts w:ascii="Times New Roman" w:hAnsi="Times New Roman"/>
          <w:snapToGrid w:val="0"/>
          <w:sz w:val="28"/>
          <w:szCs w:val="28"/>
          <w:lang w:eastAsia="ru-RU"/>
        </w:rPr>
      </w:pPr>
      <w:r w:rsidRPr="00F82F69">
        <w:rPr>
          <w:rFonts w:ascii="Times New Roman" w:hAnsi="Times New Roman"/>
          <w:snapToGrid w:val="0"/>
          <w:sz w:val="28"/>
          <w:szCs w:val="28"/>
          <w:lang w:eastAsia="ru-RU"/>
        </w:rPr>
        <w:t>Характерной чертой всех трех названных типов страхования является возмещение убытков, расходов и взносов по общей аварии, что имеет важное значение при водной перевозке грузов. Исключения из страховой ответственности в основном те же, что и в правилах государственного страхования. Имеются, кроме того, оговорки о страховании предметов, подверженных лому и бою (стекло, фарфор, керамика, кирпич и т.п.)</w:t>
      </w:r>
      <w:r w:rsidRPr="00F82F69">
        <w:rPr>
          <w:rFonts w:ascii="Times New Roman" w:hAnsi="Times New Roman"/>
          <w:noProof/>
          <w:snapToGrid w:val="0"/>
          <w:sz w:val="28"/>
          <w:szCs w:val="28"/>
          <w:lang w:eastAsia="ru-RU"/>
        </w:rPr>
        <w:t>,</w:t>
      </w:r>
      <w:r w:rsidRPr="00F82F69">
        <w:rPr>
          <w:rFonts w:ascii="Times New Roman" w:hAnsi="Times New Roman"/>
          <w:snapToGrid w:val="0"/>
          <w:sz w:val="28"/>
          <w:szCs w:val="28"/>
          <w:lang w:eastAsia="ru-RU"/>
        </w:rPr>
        <w:t xml:space="preserve"> по второму и третьему типам ответственности</w:t>
      </w:r>
      <w:r w:rsidRPr="00F82F69">
        <w:rPr>
          <w:rFonts w:ascii="Times New Roman" w:hAnsi="Times New Roman"/>
          <w:noProof/>
          <w:snapToGrid w:val="0"/>
          <w:sz w:val="28"/>
          <w:szCs w:val="28"/>
          <w:lang w:eastAsia="ru-RU"/>
        </w:rPr>
        <w:t xml:space="preserve"> —</w:t>
      </w:r>
      <w:r w:rsidRPr="00F82F69">
        <w:rPr>
          <w:rFonts w:ascii="Times New Roman" w:hAnsi="Times New Roman"/>
          <w:snapToGrid w:val="0"/>
          <w:sz w:val="28"/>
          <w:szCs w:val="28"/>
          <w:lang w:eastAsia="ru-RU"/>
        </w:rPr>
        <w:t xml:space="preserve"> и некоторые другие несущественные ограничения при возмещении убытков.</w:t>
      </w:r>
    </w:p>
    <w:p w:rsidR="00D55D42" w:rsidRPr="00F82F69" w:rsidRDefault="00D55D42" w:rsidP="00F82F69">
      <w:pPr>
        <w:widowControl w:val="0"/>
        <w:spacing w:after="0" w:line="360" w:lineRule="auto"/>
        <w:ind w:firstLine="709"/>
        <w:jc w:val="both"/>
        <w:rPr>
          <w:rFonts w:ascii="Times New Roman" w:hAnsi="Times New Roman"/>
          <w:snapToGrid w:val="0"/>
          <w:sz w:val="28"/>
          <w:szCs w:val="28"/>
          <w:lang w:eastAsia="ru-RU"/>
        </w:rPr>
      </w:pPr>
      <w:r w:rsidRPr="00F82F69">
        <w:rPr>
          <w:rFonts w:ascii="Times New Roman" w:hAnsi="Times New Roman"/>
          <w:snapToGrid w:val="0"/>
          <w:sz w:val="28"/>
          <w:szCs w:val="28"/>
          <w:lang w:eastAsia="ru-RU"/>
        </w:rPr>
        <w:t>По каждой отправке страхователь обязан сообщить основные сведения об отправляемых грузах, пунктах отправления и назначения, видах перевозочных средств, а также информировать страховщика обо всех изменениях в риске.</w:t>
      </w:r>
    </w:p>
    <w:p w:rsidR="00D55D42" w:rsidRDefault="00D55D42" w:rsidP="00F82F69">
      <w:pPr>
        <w:pStyle w:val="ae"/>
        <w:spacing w:after="0" w:line="360" w:lineRule="auto"/>
        <w:ind w:left="0" w:firstLine="709"/>
        <w:jc w:val="both"/>
        <w:rPr>
          <w:rFonts w:ascii="Times New Roman" w:hAnsi="Times New Roman"/>
          <w:snapToGrid w:val="0"/>
          <w:sz w:val="28"/>
          <w:szCs w:val="28"/>
        </w:rPr>
      </w:pPr>
      <w:r w:rsidRPr="00F82F69">
        <w:rPr>
          <w:rFonts w:ascii="Times New Roman" w:hAnsi="Times New Roman"/>
          <w:snapToGrid w:val="0"/>
          <w:sz w:val="28"/>
          <w:szCs w:val="28"/>
        </w:rPr>
        <w:t>Ставки страховых платежей (премии) зависят от многих факторов: характера груза, его размещения и качества его упаковки, вида перевозочных средств, времени года, условий в портах погрузки и выгрузки, территориального размещения портов и других постоянных или временных факторов.</w:t>
      </w:r>
    </w:p>
    <w:p w:rsidR="00F82F69" w:rsidRPr="00F82F69" w:rsidRDefault="00F82F69" w:rsidP="00F82F69">
      <w:pPr>
        <w:pStyle w:val="ae"/>
        <w:spacing w:after="0" w:line="360" w:lineRule="auto"/>
        <w:ind w:left="0" w:firstLine="709"/>
        <w:jc w:val="both"/>
        <w:rPr>
          <w:rFonts w:ascii="Times New Roman" w:hAnsi="Times New Roman"/>
          <w:snapToGrid w:val="0"/>
          <w:sz w:val="28"/>
          <w:szCs w:val="28"/>
        </w:rPr>
      </w:pPr>
    </w:p>
    <w:p w:rsidR="008D52A7" w:rsidRDefault="008D52A7" w:rsidP="00F82F69">
      <w:pPr>
        <w:spacing w:after="0" w:line="360" w:lineRule="auto"/>
        <w:ind w:firstLine="709"/>
        <w:jc w:val="center"/>
        <w:rPr>
          <w:rFonts w:ascii="Times New Roman" w:hAnsi="Times New Roman"/>
          <w:b/>
          <w:bCs/>
          <w:sz w:val="28"/>
          <w:szCs w:val="28"/>
          <w:lang w:eastAsia="ru-RU"/>
        </w:rPr>
      </w:pPr>
      <w:r w:rsidRPr="00F82F69">
        <w:rPr>
          <w:rFonts w:ascii="Times New Roman" w:hAnsi="Times New Roman"/>
          <w:b/>
          <w:bCs/>
          <w:sz w:val="28"/>
          <w:szCs w:val="28"/>
          <w:lang w:eastAsia="ru-RU"/>
        </w:rPr>
        <w:t>1.2 Формирование ассортимента услуг по автомобильным грузоперевозкам</w:t>
      </w:r>
    </w:p>
    <w:p w:rsidR="00F82F69" w:rsidRPr="00F82F69" w:rsidRDefault="00F82F69" w:rsidP="00F82F69">
      <w:pPr>
        <w:spacing w:after="0" w:line="360" w:lineRule="auto"/>
        <w:ind w:firstLine="709"/>
        <w:jc w:val="both"/>
        <w:rPr>
          <w:rFonts w:ascii="Times New Roman" w:hAnsi="Times New Roman"/>
          <w:sz w:val="28"/>
          <w:szCs w:val="28"/>
          <w:lang w:eastAsia="ru-RU"/>
        </w:rPr>
      </w:pPr>
    </w:p>
    <w:p w:rsidR="008D52A7" w:rsidRPr="00F82F69" w:rsidRDefault="008D52A7" w:rsidP="00F82F69">
      <w:pPr>
        <w:spacing w:after="0" w:line="360" w:lineRule="auto"/>
        <w:ind w:firstLine="709"/>
        <w:jc w:val="both"/>
        <w:rPr>
          <w:rFonts w:ascii="Times New Roman" w:hAnsi="Times New Roman"/>
          <w:sz w:val="28"/>
          <w:szCs w:val="28"/>
          <w:lang w:eastAsia="ru-RU"/>
        </w:rPr>
      </w:pPr>
      <w:r w:rsidRPr="00F82F69">
        <w:rPr>
          <w:rFonts w:ascii="Times New Roman" w:hAnsi="Times New Roman"/>
          <w:sz w:val="28"/>
          <w:szCs w:val="28"/>
          <w:lang w:eastAsia="ru-RU"/>
        </w:rPr>
        <w:t xml:space="preserve">Основная задача </w:t>
      </w:r>
      <w:hyperlink r:id="rId8" w:history="1">
        <w:r w:rsidRPr="00F82F69">
          <w:rPr>
            <w:rFonts w:ascii="Times New Roman" w:hAnsi="Times New Roman"/>
            <w:sz w:val="28"/>
            <w:szCs w:val="28"/>
            <w:lang w:eastAsia="ru-RU"/>
          </w:rPr>
          <w:t>транспортных компаний</w:t>
        </w:r>
      </w:hyperlink>
      <w:r w:rsidRPr="00F82F69">
        <w:rPr>
          <w:rFonts w:ascii="Times New Roman" w:hAnsi="Times New Roman"/>
          <w:sz w:val="28"/>
          <w:szCs w:val="28"/>
          <w:lang w:eastAsia="ru-RU"/>
        </w:rPr>
        <w:t xml:space="preserve"> – это изучение, анализ и удовлетворение потребностей потребителя во всех видах </w:t>
      </w:r>
      <w:hyperlink r:id="rId9" w:history="1">
        <w:r w:rsidRPr="00F82F69">
          <w:rPr>
            <w:rFonts w:ascii="Times New Roman" w:hAnsi="Times New Roman"/>
            <w:sz w:val="28"/>
            <w:szCs w:val="28"/>
            <w:lang w:eastAsia="ru-RU"/>
          </w:rPr>
          <w:t>транспортных услуг</w:t>
        </w:r>
      </w:hyperlink>
      <w:r w:rsidRPr="00F82F69">
        <w:rPr>
          <w:rFonts w:ascii="Times New Roman" w:hAnsi="Times New Roman"/>
          <w:sz w:val="28"/>
          <w:szCs w:val="28"/>
          <w:lang w:eastAsia="ru-RU"/>
        </w:rPr>
        <w:t xml:space="preserve">. </w:t>
      </w:r>
    </w:p>
    <w:p w:rsidR="00F82F69" w:rsidRDefault="008D52A7" w:rsidP="00F82F69">
      <w:pPr>
        <w:spacing w:after="0" w:line="360" w:lineRule="auto"/>
        <w:ind w:firstLine="709"/>
        <w:jc w:val="both"/>
        <w:rPr>
          <w:rFonts w:ascii="Times New Roman" w:hAnsi="Times New Roman"/>
          <w:sz w:val="28"/>
          <w:szCs w:val="28"/>
          <w:lang w:eastAsia="ru-RU"/>
        </w:rPr>
      </w:pPr>
      <w:r w:rsidRPr="00F82F69">
        <w:rPr>
          <w:rFonts w:ascii="Times New Roman" w:hAnsi="Times New Roman"/>
          <w:sz w:val="28"/>
          <w:szCs w:val="28"/>
          <w:lang w:eastAsia="ru-RU"/>
        </w:rPr>
        <w:t xml:space="preserve">Совсем недавно </w:t>
      </w:r>
      <w:hyperlink r:id="rId10" w:history="1">
        <w:r w:rsidRPr="00F82F69">
          <w:rPr>
            <w:rFonts w:ascii="Times New Roman" w:hAnsi="Times New Roman"/>
            <w:sz w:val="28"/>
            <w:szCs w:val="28"/>
            <w:lang w:eastAsia="ru-RU"/>
          </w:rPr>
          <w:t xml:space="preserve">транспортные компании </w:t>
        </w:r>
      </w:hyperlink>
      <w:r w:rsidRPr="00F82F69">
        <w:rPr>
          <w:rFonts w:ascii="Times New Roman" w:hAnsi="Times New Roman"/>
          <w:sz w:val="28"/>
          <w:szCs w:val="28"/>
          <w:lang w:eastAsia="ru-RU"/>
        </w:rPr>
        <w:t xml:space="preserve">выполняли только </w:t>
      </w:r>
      <w:hyperlink r:id="rId11" w:history="1">
        <w:r w:rsidRPr="00F82F69">
          <w:rPr>
            <w:rFonts w:ascii="Times New Roman" w:hAnsi="Times New Roman"/>
            <w:sz w:val="28"/>
            <w:szCs w:val="28"/>
            <w:lang w:eastAsia="ru-RU"/>
          </w:rPr>
          <w:t>перевозку грузов</w:t>
        </w:r>
      </w:hyperlink>
      <w:r w:rsidRPr="00F82F69">
        <w:rPr>
          <w:rFonts w:ascii="Times New Roman" w:hAnsi="Times New Roman"/>
          <w:sz w:val="28"/>
          <w:szCs w:val="28"/>
          <w:lang w:eastAsia="ru-RU"/>
        </w:rPr>
        <w:t xml:space="preserve">, не заботясь при этом о предоставлении других услуг. </w:t>
      </w:r>
    </w:p>
    <w:p w:rsidR="008D52A7" w:rsidRPr="00F82F69" w:rsidRDefault="008D52A7" w:rsidP="00F82F69">
      <w:pPr>
        <w:spacing w:after="0" w:line="360" w:lineRule="auto"/>
        <w:ind w:firstLine="709"/>
        <w:jc w:val="both"/>
        <w:rPr>
          <w:rFonts w:ascii="Times New Roman" w:hAnsi="Times New Roman"/>
          <w:sz w:val="28"/>
          <w:szCs w:val="28"/>
          <w:lang w:eastAsia="ru-RU"/>
        </w:rPr>
      </w:pPr>
      <w:r w:rsidRPr="00F82F69">
        <w:rPr>
          <w:rFonts w:ascii="Times New Roman" w:hAnsi="Times New Roman"/>
          <w:sz w:val="28"/>
          <w:szCs w:val="28"/>
          <w:lang w:eastAsia="ru-RU"/>
        </w:rPr>
        <w:t xml:space="preserve">Новые экономические условия расширили понятие «услуга транспорта». Сегодня под </w:t>
      </w:r>
      <w:hyperlink r:id="rId12" w:history="1">
        <w:r w:rsidRPr="00F82F69">
          <w:rPr>
            <w:rFonts w:ascii="Times New Roman" w:hAnsi="Times New Roman"/>
            <w:sz w:val="28"/>
            <w:szCs w:val="28"/>
            <w:lang w:eastAsia="ru-RU"/>
          </w:rPr>
          <w:t>транспортной услугой</w:t>
        </w:r>
      </w:hyperlink>
      <w:r w:rsidRPr="00F82F69">
        <w:rPr>
          <w:rFonts w:ascii="Times New Roman" w:hAnsi="Times New Roman"/>
          <w:sz w:val="28"/>
          <w:szCs w:val="28"/>
          <w:lang w:eastAsia="ru-RU"/>
        </w:rPr>
        <w:t xml:space="preserve"> подразумевается не только собственно перевозка грузов, переезд офиса и т.д., а любая услуга, не входящая в состав перевозочного процесса, но связанная с его подготовкой и осуществлением. </w:t>
      </w:r>
    </w:p>
    <w:p w:rsidR="007F70D0" w:rsidRPr="00F82F69" w:rsidRDefault="007F70D0" w:rsidP="00F82F69">
      <w:pPr>
        <w:spacing w:after="0" w:line="360" w:lineRule="auto"/>
        <w:ind w:firstLine="709"/>
        <w:jc w:val="both"/>
        <w:rPr>
          <w:rFonts w:ascii="Times New Roman" w:hAnsi="Times New Roman"/>
          <w:sz w:val="28"/>
          <w:szCs w:val="28"/>
          <w:lang w:eastAsia="ru-RU"/>
        </w:rPr>
      </w:pPr>
      <w:r w:rsidRPr="00F82F69">
        <w:rPr>
          <w:rFonts w:ascii="Times New Roman" w:hAnsi="Times New Roman"/>
          <w:sz w:val="28"/>
          <w:szCs w:val="28"/>
          <w:lang w:eastAsia="ru-RU"/>
        </w:rPr>
        <w:t>К транспортным услугам относят:</w:t>
      </w:r>
    </w:p>
    <w:p w:rsidR="007F70D0" w:rsidRPr="00F82F69" w:rsidRDefault="007F70D0" w:rsidP="00F82F69">
      <w:pPr>
        <w:numPr>
          <w:ilvl w:val="0"/>
          <w:numId w:val="45"/>
        </w:numPr>
        <w:tabs>
          <w:tab w:val="clear" w:pos="720"/>
        </w:tabs>
        <w:spacing w:after="0" w:line="360" w:lineRule="auto"/>
        <w:ind w:left="0" w:firstLine="709"/>
        <w:jc w:val="both"/>
        <w:rPr>
          <w:rFonts w:ascii="Times New Roman" w:hAnsi="Times New Roman"/>
          <w:sz w:val="28"/>
          <w:szCs w:val="28"/>
          <w:lang w:eastAsia="ru-RU"/>
        </w:rPr>
      </w:pPr>
      <w:r w:rsidRPr="00F82F69">
        <w:rPr>
          <w:rFonts w:ascii="Times New Roman" w:hAnsi="Times New Roman"/>
          <w:sz w:val="28"/>
          <w:szCs w:val="28"/>
          <w:lang w:eastAsia="ru-RU"/>
        </w:rPr>
        <w:t>перевозку грузов и пассажиров;</w:t>
      </w:r>
    </w:p>
    <w:p w:rsidR="007F70D0" w:rsidRPr="00F82F69" w:rsidRDefault="007F70D0" w:rsidP="00F82F69">
      <w:pPr>
        <w:numPr>
          <w:ilvl w:val="0"/>
          <w:numId w:val="45"/>
        </w:numPr>
        <w:tabs>
          <w:tab w:val="clear" w:pos="720"/>
        </w:tabs>
        <w:spacing w:after="0" w:line="360" w:lineRule="auto"/>
        <w:ind w:left="0" w:firstLine="709"/>
        <w:jc w:val="both"/>
        <w:rPr>
          <w:rFonts w:ascii="Times New Roman" w:hAnsi="Times New Roman"/>
          <w:sz w:val="28"/>
          <w:szCs w:val="28"/>
          <w:lang w:eastAsia="ru-RU"/>
        </w:rPr>
      </w:pPr>
      <w:r w:rsidRPr="00F82F69">
        <w:rPr>
          <w:rFonts w:ascii="Times New Roman" w:hAnsi="Times New Roman"/>
          <w:sz w:val="28"/>
          <w:szCs w:val="28"/>
          <w:lang w:eastAsia="ru-RU"/>
        </w:rPr>
        <w:t>погрузочно</w:t>
      </w:r>
      <w:r w:rsidR="00F82F69">
        <w:rPr>
          <w:rFonts w:ascii="Times New Roman" w:hAnsi="Times New Roman"/>
          <w:sz w:val="28"/>
          <w:szCs w:val="28"/>
          <w:lang w:eastAsia="ru-RU"/>
        </w:rPr>
        <w:t>-</w:t>
      </w:r>
      <w:r w:rsidRPr="00F82F69">
        <w:rPr>
          <w:rFonts w:ascii="Times New Roman" w:hAnsi="Times New Roman"/>
          <w:sz w:val="28"/>
          <w:szCs w:val="28"/>
          <w:lang w:eastAsia="ru-RU"/>
        </w:rPr>
        <w:t xml:space="preserve">разгрузочные работы; </w:t>
      </w:r>
    </w:p>
    <w:p w:rsidR="007F70D0" w:rsidRPr="00F82F69" w:rsidRDefault="007F70D0" w:rsidP="00F82F69">
      <w:pPr>
        <w:numPr>
          <w:ilvl w:val="0"/>
          <w:numId w:val="45"/>
        </w:numPr>
        <w:tabs>
          <w:tab w:val="clear" w:pos="720"/>
        </w:tabs>
        <w:spacing w:after="0" w:line="360" w:lineRule="auto"/>
        <w:ind w:left="0" w:firstLine="709"/>
        <w:jc w:val="both"/>
        <w:rPr>
          <w:rFonts w:ascii="Times New Roman" w:hAnsi="Times New Roman"/>
          <w:sz w:val="28"/>
          <w:szCs w:val="28"/>
          <w:lang w:eastAsia="ru-RU"/>
        </w:rPr>
      </w:pPr>
      <w:r w:rsidRPr="00F82F69">
        <w:rPr>
          <w:rFonts w:ascii="Times New Roman" w:hAnsi="Times New Roman"/>
          <w:sz w:val="28"/>
          <w:szCs w:val="28"/>
          <w:lang w:eastAsia="ru-RU"/>
        </w:rPr>
        <w:t>хранение грузов;</w:t>
      </w:r>
    </w:p>
    <w:p w:rsidR="007F70D0" w:rsidRPr="00F82F69" w:rsidRDefault="007F70D0" w:rsidP="00F82F69">
      <w:pPr>
        <w:numPr>
          <w:ilvl w:val="0"/>
          <w:numId w:val="45"/>
        </w:numPr>
        <w:tabs>
          <w:tab w:val="clear" w:pos="720"/>
        </w:tabs>
        <w:spacing w:after="0" w:line="360" w:lineRule="auto"/>
        <w:ind w:left="0" w:firstLine="709"/>
        <w:jc w:val="both"/>
        <w:rPr>
          <w:rFonts w:ascii="Times New Roman" w:hAnsi="Times New Roman"/>
          <w:sz w:val="28"/>
          <w:szCs w:val="28"/>
          <w:lang w:eastAsia="ru-RU"/>
        </w:rPr>
      </w:pPr>
      <w:r w:rsidRPr="00F82F69">
        <w:rPr>
          <w:rFonts w:ascii="Times New Roman" w:hAnsi="Times New Roman"/>
          <w:sz w:val="28"/>
          <w:szCs w:val="28"/>
          <w:lang w:eastAsia="ru-RU"/>
        </w:rPr>
        <w:t>квартирные и офисные переезды;</w:t>
      </w:r>
    </w:p>
    <w:p w:rsidR="007F70D0" w:rsidRPr="00F82F69" w:rsidRDefault="006363BC" w:rsidP="00F82F69">
      <w:pPr>
        <w:numPr>
          <w:ilvl w:val="0"/>
          <w:numId w:val="45"/>
        </w:numPr>
        <w:tabs>
          <w:tab w:val="clear" w:pos="720"/>
        </w:tabs>
        <w:spacing w:after="0" w:line="360" w:lineRule="auto"/>
        <w:ind w:left="0" w:firstLine="709"/>
        <w:jc w:val="both"/>
        <w:rPr>
          <w:rFonts w:ascii="Times New Roman" w:hAnsi="Times New Roman"/>
          <w:sz w:val="28"/>
          <w:szCs w:val="28"/>
          <w:lang w:eastAsia="ru-RU"/>
        </w:rPr>
      </w:pPr>
      <w:r w:rsidRPr="00F82F69">
        <w:rPr>
          <w:rFonts w:ascii="Times New Roman" w:hAnsi="Times New Roman"/>
          <w:sz w:val="28"/>
          <w:szCs w:val="28"/>
          <w:lang w:eastAsia="ru-RU"/>
        </w:rPr>
        <w:t>грузовое такси;</w:t>
      </w:r>
    </w:p>
    <w:p w:rsidR="006363BC" w:rsidRPr="00F82F69" w:rsidRDefault="006363BC" w:rsidP="00F82F69">
      <w:pPr>
        <w:numPr>
          <w:ilvl w:val="0"/>
          <w:numId w:val="45"/>
        </w:numPr>
        <w:tabs>
          <w:tab w:val="clear" w:pos="720"/>
        </w:tabs>
        <w:spacing w:after="0" w:line="360" w:lineRule="auto"/>
        <w:ind w:left="0" w:firstLine="709"/>
        <w:jc w:val="both"/>
        <w:rPr>
          <w:rFonts w:ascii="Times New Roman" w:hAnsi="Times New Roman"/>
          <w:sz w:val="28"/>
          <w:szCs w:val="28"/>
          <w:lang w:eastAsia="ru-RU"/>
        </w:rPr>
      </w:pPr>
      <w:r w:rsidRPr="00F82F69">
        <w:rPr>
          <w:rFonts w:ascii="Times New Roman" w:hAnsi="Times New Roman"/>
          <w:sz w:val="28"/>
          <w:szCs w:val="28"/>
          <w:lang w:eastAsia="ru-RU"/>
        </w:rPr>
        <w:t>подготовка перевозимых средств;</w:t>
      </w:r>
    </w:p>
    <w:p w:rsidR="006363BC" w:rsidRPr="00F82F69" w:rsidRDefault="006363BC" w:rsidP="00F82F69">
      <w:pPr>
        <w:numPr>
          <w:ilvl w:val="0"/>
          <w:numId w:val="45"/>
        </w:numPr>
        <w:tabs>
          <w:tab w:val="clear" w:pos="720"/>
        </w:tabs>
        <w:spacing w:after="0" w:line="360" w:lineRule="auto"/>
        <w:ind w:left="0" w:firstLine="709"/>
        <w:jc w:val="both"/>
        <w:rPr>
          <w:rFonts w:ascii="Times New Roman" w:hAnsi="Times New Roman"/>
          <w:sz w:val="28"/>
          <w:szCs w:val="28"/>
          <w:lang w:eastAsia="ru-RU"/>
        </w:rPr>
      </w:pPr>
      <w:r w:rsidRPr="00F82F69">
        <w:rPr>
          <w:rFonts w:ascii="Times New Roman" w:hAnsi="Times New Roman"/>
          <w:sz w:val="28"/>
          <w:szCs w:val="28"/>
          <w:lang w:eastAsia="ru-RU"/>
        </w:rPr>
        <w:t>предоставление автомобилей на условиях аренды или проката;</w:t>
      </w:r>
    </w:p>
    <w:p w:rsidR="006363BC" w:rsidRPr="00F82F69" w:rsidRDefault="006363BC" w:rsidP="00F82F69">
      <w:pPr>
        <w:numPr>
          <w:ilvl w:val="0"/>
          <w:numId w:val="45"/>
        </w:numPr>
        <w:tabs>
          <w:tab w:val="clear" w:pos="720"/>
        </w:tabs>
        <w:spacing w:after="0" w:line="360" w:lineRule="auto"/>
        <w:ind w:left="0" w:firstLine="709"/>
        <w:jc w:val="both"/>
        <w:rPr>
          <w:rFonts w:ascii="Times New Roman" w:hAnsi="Times New Roman"/>
          <w:sz w:val="28"/>
          <w:szCs w:val="28"/>
          <w:lang w:eastAsia="ru-RU"/>
        </w:rPr>
      </w:pPr>
      <w:r w:rsidRPr="00F82F69">
        <w:rPr>
          <w:rFonts w:ascii="Times New Roman" w:hAnsi="Times New Roman"/>
          <w:sz w:val="28"/>
          <w:szCs w:val="28"/>
          <w:lang w:eastAsia="ru-RU"/>
        </w:rPr>
        <w:t>доставку новых и отремонтированных транспортных средств;</w:t>
      </w:r>
    </w:p>
    <w:p w:rsidR="006363BC" w:rsidRPr="00F82F69" w:rsidRDefault="006363BC" w:rsidP="00F82F69">
      <w:pPr>
        <w:numPr>
          <w:ilvl w:val="0"/>
          <w:numId w:val="45"/>
        </w:numPr>
        <w:tabs>
          <w:tab w:val="clear" w:pos="720"/>
        </w:tabs>
        <w:spacing w:after="0" w:line="360" w:lineRule="auto"/>
        <w:ind w:left="0" w:firstLine="709"/>
        <w:jc w:val="both"/>
        <w:rPr>
          <w:rFonts w:ascii="Times New Roman" w:hAnsi="Times New Roman"/>
          <w:sz w:val="28"/>
          <w:szCs w:val="28"/>
          <w:lang w:eastAsia="ru-RU"/>
        </w:rPr>
      </w:pPr>
      <w:r w:rsidRPr="00F82F69">
        <w:rPr>
          <w:rFonts w:ascii="Times New Roman" w:hAnsi="Times New Roman"/>
          <w:sz w:val="28"/>
          <w:szCs w:val="28"/>
          <w:lang w:eastAsia="ru-RU"/>
        </w:rPr>
        <w:t>транспортно – экспедиционные услуги.</w:t>
      </w:r>
    </w:p>
    <w:p w:rsidR="008D52A7" w:rsidRPr="00F82F69" w:rsidRDefault="008D52A7" w:rsidP="00F82F69">
      <w:pPr>
        <w:spacing w:after="0" w:line="360" w:lineRule="auto"/>
        <w:ind w:firstLine="709"/>
        <w:jc w:val="both"/>
        <w:rPr>
          <w:rFonts w:ascii="Times New Roman" w:hAnsi="Times New Roman"/>
          <w:sz w:val="28"/>
          <w:szCs w:val="28"/>
          <w:lang w:eastAsia="ru-RU"/>
        </w:rPr>
      </w:pPr>
      <w:r w:rsidRPr="00F82F69">
        <w:rPr>
          <w:rFonts w:ascii="Times New Roman" w:hAnsi="Times New Roman"/>
          <w:sz w:val="28"/>
          <w:szCs w:val="28"/>
          <w:lang w:eastAsia="ru-RU"/>
        </w:rPr>
        <w:t xml:space="preserve">Основным видом услуг на предприятиях, конечно же, является </w:t>
      </w:r>
      <w:hyperlink r:id="rId13" w:history="1">
        <w:r w:rsidRPr="00F82F69">
          <w:rPr>
            <w:rFonts w:ascii="Times New Roman" w:hAnsi="Times New Roman"/>
            <w:sz w:val="28"/>
            <w:szCs w:val="28"/>
            <w:lang w:eastAsia="ru-RU"/>
          </w:rPr>
          <w:t>перевозка груза</w:t>
        </w:r>
      </w:hyperlink>
      <w:r w:rsidRPr="00F82F69">
        <w:rPr>
          <w:rFonts w:ascii="Times New Roman" w:hAnsi="Times New Roman"/>
          <w:sz w:val="28"/>
          <w:szCs w:val="28"/>
          <w:lang w:eastAsia="ru-RU"/>
        </w:rPr>
        <w:t xml:space="preserve">. К дополнительным услугам можно отнести маркетинговые, коммерческие, информационные, а также услуги страхования. </w:t>
      </w:r>
    </w:p>
    <w:p w:rsidR="008D52A7" w:rsidRPr="00F82F69" w:rsidRDefault="008D52A7" w:rsidP="00F82F69">
      <w:pPr>
        <w:spacing w:after="0" w:line="360" w:lineRule="auto"/>
        <w:ind w:firstLine="709"/>
        <w:jc w:val="both"/>
        <w:rPr>
          <w:rFonts w:ascii="Times New Roman" w:hAnsi="Times New Roman"/>
          <w:sz w:val="28"/>
          <w:szCs w:val="28"/>
          <w:lang w:eastAsia="ru-RU"/>
        </w:rPr>
      </w:pPr>
      <w:r w:rsidRPr="00F82F69">
        <w:rPr>
          <w:rFonts w:ascii="Times New Roman" w:hAnsi="Times New Roman"/>
          <w:sz w:val="28"/>
          <w:szCs w:val="28"/>
          <w:lang w:eastAsia="ru-RU"/>
        </w:rPr>
        <w:t xml:space="preserve">Существует классификация </w:t>
      </w:r>
      <w:hyperlink r:id="rId14" w:history="1">
        <w:r w:rsidRPr="00F82F69">
          <w:rPr>
            <w:rFonts w:ascii="Times New Roman" w:hAnsi="Times New Roman"/>
            <w:sz w:val="28"/>
            <w:szCs w:val="28"/>
            <w:lang w:eastAsia="ru-RU"/>
          </w:rPr>
          <w:t>транспортных услуг</w:t>
        </w:r>
      </w:hyperlink>
      <w:r w:rsidRPr="00F82F69">
        <w:rPr>
          <w:rFonts w:ascii="Times New Roman" w:hAnsi="Times New Roman"/>
          <w:sz w:val="28"/>
          <w:szCs w:val="28"/>
          <w:lang w:eastAsia="ru-RU"/>
        </w:rPr>
        <w:t xml:space="preserve">. Услуги бывают перевозочные (т.е. включающие в том или ином виде элемент перевозки) и не перевозочные услуги. По виду потребителя, которому предоставляется услуга, различают внешние (предоставляемые нетранспортным предприятием) и внутренние (предоставляемые другим предприятием транспорта). По характеру деятельности, связанной с предоставлением определенной услуги, выделяют технологические, коммерческие, информационные и т.д. </w:t>
      </w:r>
    </w:p>
    <w:p w:rsidR="00F82F69" w:rsidRDefault="008D52A7" w:rsidP="00F82F69">
      <w:pPr>
        <w:spacing w:after="0" w:line="360" w:lineRule="auto"/>
        <w:ind w:firstLine="709"/>
        <w:jc w:val="both"/>
        <w:rPr>
          <w:rFonts w:ascii="Times New Roman" w:hAnsi="Times New Roman"/>
          <w:sz w:val="28"/>
          <w:szCs w:val="28"/>
          <w:lang w:eastAsia="ru-RU"/>
        </w:rPr>
      </w:pPr>
      <w:r w:rsidRPr="00F82F69">
        <w:rPr>
          <w:rFonts w:ascii="Times New Roman" w:hAnsi="Times New Roman"/>
          <w:sz w:val="28"/>
          <w:szCs w:val="28"/>
          <w:lang w:eastAsia="ru-RU"/>
        </w:rPr>
        <w:t xml:space="preserve">Существует ряд особенностей, характерных для такого понятия как «услуга» (в том числе транспортная услуга): </w:t>
      </w:r>
    </w:p>
    <w:p w:rsidR="00F82F69" w:rsidRDefault="008D52A7" w:rsidP="00F82F69">
      <w:pPr>
        <w:spacing w:after="0" w:line="360" w:lineRule="auto"/>
        <w:ind w:firstLine="709"/>
        <w:jc w:val="both"/>
        <w:rPr>
          <w:rFonts w:ascii="Times New Roman" w:hAnsi="Times New Roman"/>
          <w:sz w:val="28"/>
          <w:szCs w:val="28"/>
          <w:lang w:eastAsia="ru-RU"/>
        </w:rPr>
      </w:pPr>
      <w:r w:rsidRPr="00F82F69">
        <w:rPr>
          <w:rFonts w:ascii="Times New Roman" w:hAnsi="Times New Roman"/>
          <w:sz w:val="28"/>
          <w:szCs w:val="28"/>
          <w:lang w:eastAsia="ru-RU"/>
        </w:rPr>
        <w:t xml:space="preserve">услуги не могут существовать вне процесса их предоставления (т.е. они не могут накапливаться); продажа услуг - это фактически продажа самого процесса труда, поэтому качество услуг определяется качеством самого процесса труда; услуги представляют собой конкретную потребительную стоимость только в определенное время и в конкретном месте или направлении, что существенно ограничивает возможность их замен на рынке услуг; </w:t>
      </w:r>
      <w:hyperlink r:id="rId15" w:history="1">
        <w:r w:rsidRPr="00F82F69">
          <w:rPr>
            <w:rFonts w:ascii="Times New Roman" w:hAnsi="Times New Roman"/>
            <w:sz w:val="28"/>
            <w:szCs w:val="28"/>
            <w:lang w:eastAsia="ru-RU"/>
          </w:rPr>
          <w:t>услуги транспорта</w:t>
        </w:r>
      </w:hyperlink>
      <w:r w:rsidRPr="00F82F69">
        <w:rPr>
          <w:rFonts w:ascii="Times New Roman" w:hAnsi="Times New Roman"/>
          <w:sz w:val="28"/>
          <w:szCs w:val="28"/>
          <w:lang w:eastAsia="ru-RU"/>
        </w:rPr>
        <w:t xml:space="preserve"> относятся к услугам, завершающим и/или пре</w:t>
      </w:r>
      <w:r w:rsidR="00274E6E" w:rsidRPr="00F82F69">
        <w:rPr>
          <w:rFonts w:ascii="Times New Roman" w:hAnsi="Times New Roman"/>
          <w:sz w:val="28"/>
          <w:szCs w:val="28"/>
          <w:lang w:eastAsia="ru-RU"/>
        </w:rPr>
        <w:t xml:space="preserve">дваряющим процесс материального производства; </w:t>
      </w:r>
      <w:r w:rsidRPr="00F82F69">
        <w:rPr>
          <w:rFonts w:ascii="Times New Roman" w:hAnsi="Times New Roman"/>
          <w:sz w:val="28"/>
          <w:szCs w:val="28"/>
          <w:lang w:eastAsia="ru-RU"/>
        </w:rPr>
        <w:t>каждая оказываемая услуга уникальна для получа</w:t>
      </w:r>
      <w:r w:rsidR="00274E6E" w:rsidRPr="00F82F69">
        <w:rPr>
          <w:rFonts w:ascii="Times New Roman" w:hAnsi="Times New Roman"/>
          <w:sz w:val="28"/>
          <w:szCs w:val="28"/>
          <w:lang w:eastAsia="ru-RU"/>
        </w:rPr>
        <w:t xml:space="preserve">теля; </w:t>
      </w:r>
      <w:r w:rsidRPr="00F82F69">
        <w:rPr>
          <w:rFonts w:ascii="Times New Roman" w:hAnsi="Times New Roman"/>
          <w:sz w:val="28"/>
          <w:szCs w:val="28"/>
          <w:lang w:eastAsia="ru-RU"/>
        </w:rPr>
        <w:t xml:space="preserve">в конечном итоге от оказанной услуги не остается ничего, кроме восприятия к информации; оказанная услуга </w:t>
      </w:r>
      <w:r w:rsidR="00D148CC" w:rsidRPr="00F82F69">
        <w:rPr>
          <w:rFonts w:ascii="Times New Roman" w:hAnsi="Times New Roman"/>
          <w:sz w:val="28"/>
          <w:szCs w:val="28"/>
          <w:lang w:eastAsia="ru-RU"/>
        </w:rPr>
        <w:t xml:space="preserve">не может быть выполнена вновь; </w:t>
      </w:r>
      <w:r w:rsidRPr="00F82F69">
        <w:rPr>
          <w:rFonts w:ascii="Times New Roman" w:hAnsi="Times New Roman"/>
          <w:sz w:val="28"/>
          <w:szCs w:val="28"/>
          <w:lang w:eastAsia="ru-RU"/>
        </w:rPr>
        <w:t>память о хорошей услуге мимолетна, пл</w:t>
      </w:r>
      <w:r w:rsidR="00D148CC" w:rsidRPr="00F82F69">
        <w:rPr>
          <w:rFonts w:ascii="Times New Roman" w:hAnsi="Times New Roman"/>
          <w:sz w:val="28"/>
          <w:szCs w:val="28"/>
          <w:lang w:eastAsia="ru-RU"/>
        </w:rPr>
        <w:t xml:space="preserve">охая же услуга помнится долго; </w:t>
      </w:r>
      <w:r w:rsidRPr="00F82F69">
        <w:rPr>
          <w:rFonts w:ascii="Times New Roman" w:hAnsi="Times New Roman"/>
          <w:sz w:val="28"/>
          <w:szCs w:val="28"/>
          <w:lang w:eastAsia="ru-RU"/>
        </w:rPr>
        <w:t>услуги неосязаемы; потребитель услуг зачастую сам участвует в процессе оказания услуг; потребитель услуг н</w:t>
      </w:r>
      <w:r w:rsidR="00D148CC" w:rsidRPr="00F82F69">
        <w:rPr>
          <w:rFonts w:ascii="Times New Roman" w:hAnsi="Times New Roman"/>
          <w:sz w:val="28"/>
          <w:szCs w:val="28"/>
          <w:lang w:eastAsia="ru-RU"/>
        </w:rPr>
        <w:t xml:space="preserve">е становится собственником их; </w:t>
      </w:r>
      <w:r w:rsidRPr="00F82F69">
        <w:rPr>
          <w:rFonts w:ascii="Times New Roman" w:hAnsi="Times New Roman"/>
          <w:sz w:val="28"/>
          <w:szCs w:val="28"/>
          <w:lang w:eastAsia="ru-RU"/>
        </w:rPr>
        <w:t>оказание услуг - это процесс, и он не может быть протестирован перед оплатой; процесс оказания услуг может состоять из системы более мелких действий, тогда как качест</w:t>
      </w:r>
      <w:r w:rsidR="001D5A43" w:rsidRPr="00F82F69">
        <w:rPr>
          <w:rFonts w:ascii="Times New Roman" w:hAnsi="Times New Roman"/>
          <w:sz w:val="28"/>
          <w:szCs w:val="28"/>
          <w:lang w:eastAsia="ru-RU"/>
        </w:rPr>
        <w:t xml:space="preserve">во зависит от итоговой оценки. </w:t>
      </w:r>
    </w:p>
    <w:p w:rsidR="00F82F69" w:rsidRDefault="008D52A7" w:rsidP="00F82F69">
      <w:pPr>
        <w:spacing w:after="0" w:line="360" w:lineRule="auto"/>
        <w:ind w:firstLine="709"/>
        <w:jc w:val="both"/>
        <w:rPr>
          <w:rFonts w:ascii="Times New Roman" w:hAnsi="Times New Roman"/>
          <w:sz w:val="28"/>
          <w:szCs w:val="28"/>
          <w:lang w:eastAsia="ru-RU"/>
        </w:rPr>
      </w:pPr>
      <w:r w:rsidRPr="00F82F69">
        <w:rPr>
          <w:rFonts w:ascii="Times New Roman" w:hAnsi="Times New Roman"/>
          <w:sz w:val="28"/>
          <w:szCs w:val="28"/>
          <w:lang w:eastAsia="ru-RU"/>
        </w:rPr>
        <w:t xml:space="preserve">С точки зрения предприятий-поставщиков, показатели качества </w:t>
      </w:r>
      <w:hyperlink r:id="rId16" w:history="1">
        <w:r w:rsidRPr="00F82F69">
          <w:rPr>
            <w:rFonts w:ascii="Times New Roman" w:hAnsi="Times New Roman"/>
            <w:sz w:val="28"/>
            <w:szCs w:val="28"/>
            <w:lang w:eastAsia="ru-RU"/>
          </w:rPr>
          <w:t>транспортной услуги</w:t>
        </w:r>
      </w:hyperlink>
      <w:r w:rsidRPr="00F82F69">
        <w:rPr>
          <w:rFonts w:ascii="Times New Roman" w:hAnsi="Times New Roman"/>
          <w:sz w:val="28"/>
          <w:szCs w:val="28"/>
          <w:lang w:eastAsia="ru-RU"/>
        </w:rPr>
        <w:t xml:space="preserve"> должны отвечать основным требованиям: </w:t>
      </w:r>
    </w:p>
    <w:p w:rsidR="00F82F69" w:rsidRDefault="008D52A7" w:rsidP="00F82F69">
      <w:pPr>
        <w:spacing w:after="0" w:line="360" w:lineRule="auto"/>
        <w:ind w:firstLine="709"/>
        <w:jc w:val="both"/>
        <w:rPr>
          <w:rFonts w:ascii="Times New Roman" w:hAnsi="Times New Roman"/>
          <w:sz w:val="28"/>
          <w:szCs w:val="28"/>
          <w:lang w:eastAsia="ru-RU"/>
        </w:rPr>
      </w:pPr>
      <w:r w:rsidRPr="00F82F69">
        <w:rPr>
          <w:rFonts w:ascii="Times New Roman" w:hAnsi="Times New Roman"/>
          <w:sz w:val="28"/>
          <w:szCs w:val="28"/>
          <w:lang w:eastAsia="ru-RU"/>
        </w:rPr>
        <w:t xml:space="preserve">способность обеспечению соответствия качества грузовых перевозок потребностям потребителей (физических и юридических лиц); </w:t>
      </w:r>
    </w:p>
    <w:p w:rsidR="00F82F69" w:rsidRDefault="008D52A7" w:rsidP="00F82F69">
      <w:pPr>
        <w:spacing w:after="0" w:line="360" w:lineRule="auto"/>
        <w:ind w:firstLine="709"/>
        <w:jc w:val="both"/>
        <w:rPr>
          <w:rFonts w:ascii="Times New Roman" w:hAnsi="Times New Roman"/>
          <w:sz w:val="28"/>
          <w:szCs w:val="28"/>
          <w:lang w:eastAsia="ru-RU"/>
        </w:rPr>
      </w:pPr>
      <w:r w:rsidRPr="00F82F69">
        <w:rPr>
          <w:rFonts w:ascii="Times New Roman" w:hAnsi="Times New Roman"/>
          <w:sz w:val="28"/>
          <w:szCs w:val="28"/>
          <w:lang w:eastAsia="ru-RU"/>
        </w:rPr>
        <w:t xml:space="preserve">быть стабильными; исключать взаимозаменяемость показателей при комплексной оценке уровня качества грузовых перевозок; </w:t>
      </w:r>
    </w:p>
    <w:p w:rsidR="00F82F69" w:rsidRDefault="008D52A7" w:rsidP="00F82F69">
      <w:pPr>
        <w:spacing w:after="0" w:line="360" w:lineRule="auto"/>
        <w:ind w:firstLine="709"/>
        <w:jc w:val="both"/>
        <w:rPr>
          <w:rFonts w:ascii="Times New Roman" w:hAnsi="Times New Roman"/>
          <w:sz w:val="28"/>
          <w:szCs w:val="28"/>
          <w:lang w:eastAsia="ru-RU"/>
        </w:rPr>
      </w:pPr>
      <w:r w:rsidRPr="00F82F69">
        <w:rPr>
          <w:rFonts w:ascii="Times New Roman" w:hAnsi="Times New Roman"/>
          <w:sz w:val="28"/>
          <w:szCs w:val="28"/>
          <w:lang w:eastAsia="ru-RU"/>
        </w:rPr>
        <w:t xml:space="preserve">характеризовать все свойства грузовой перевозки, обуславливающие ее пригодность удовлетворять определенные потребности потребителей в соответствии с ее назначением; способствовать повышению качества. </w:t>
      </w:r>
    </w:p>
    <w:p w:rsidR="00F82F69" w:rsidRDefault="008D52A7" w:rsidP="00F82F69">
      <w:pPr>
        <w:spacing w:after="0" w:line="360" w:lineRule="auto"/>
        <w:ind w:firstLine="709"/>
        <w:jc w:val="both"/>
        <w:rPr>
          <w:rFonts w:ascii="Times New Roman" w:hAnsi="Times New Roman"/>
          <w:sz w:val="28"/>
          <w:szCs w:val="28"/>
          <w:lang w:eastAsia="ru-RU"/>
        </w:rPr>
      </w:pPr>
      <w:r w:rsidRPr="00F82F69">
        <w:rPr>
          <w:rFonts w:ascii="Times New Roman" w:hAnsi="Times New Roman"/>
          <w:sz w:val="28"/>
          <w:szCs w:val="28"/>
          <w:lang w:eastAsia="ru-RU"/>
        </w:rPr>
        <w:t xml:space="preserve">С точки зрения потребителей, основными требованиями к </w:t>
      </w:r>
      <w:hyperlink r:id="rId17" w:history="1">
        <w:r w:rsidRPr="00F82F69">
          <w:rPr>
            <w:rFonts w:ascii="Times New Roman" w:hAnsi="Times New Roman"/>
            <w:sz w:val="28"/>
            <w:szCs w:val="28"/>
            <w:lang w:eastAsia="ru-RU"/>
          </w:rPr>
          <w:t>услугам транспорта</w:t>
        </w:r>
      </w:hyperlink>
      <w:r w:rsidRPr="00F82F69">
        <w:rPr>
          <w:rFonts w:ascii="Times New Roman" w:hAnsi="Times New Roman"/>
          <w:sz w:val="28"/>
          <w:szCs w:val="28"/>
          <w:lang w:eastAsia="ru-RU"/>
        </w:rPr>
        <w:t xml:space="preserve"> являются следу</w:t>
      </w:r>
      <w:r w:rsidR="001D5A43" w:rsidRPr="00F82F69">
        <w:rPr>
          <w:rFonts w:ascii="Times New Roman" w:hAnsi="Times New Roman"/>
          <w:sz w:val="28"/>
          <w:szCs w:val="28"/>
          <w:lang w:eastAsia="ru-RU"/>
        </w:rPr>
        <w:t xml:space="preserve">ющие: защита окружающей среды; </w:t>
      </w:r>
      <w:r w:rsidRPr="00F82F69">
        <w:rPr>
          <w:rFonts w:ascii="Times New Roman" w:hAnsi="Times New Roman"/>
          <w:sz w:val="28"/>
          <w:szCs w:val="28"/>
          <w:lang w:eastAsia="ru-RU"/>
        </w:rPr>
        <w:t xml:space="preserve">эксплуатационная готовность перевозчика; возможность специализированных перевозок; функциональная пригодность транспортного средства; отсутствие промежуточных перегрузочных операций; </w:t>
      </w:r>
    </w:p>
    <w:p w:rsidR="00F82F69" w:rsidRDefault="008D52A7" w:rsidP="00F82F69">
      <w:pPr>
        <w:spacing w:after="0" w:line="360" w:lineRule="auto"/>
        <w:ind w:firstLine="709"/>
        <w:jc w:val="both"/>
        <w:rPr>
          <w:rFonts w:ascii="Times New Roman" w:hAnsi="Times New Roman"/>
          <w:sz w:val="28"/>
          <w:szCs w:val="28"/>
          <w:lang w:eastAsia="ru-RU"/>
        </w:rPr>
      </w:pPr>
      <w:r w:rsidRPr="00F82F69">
        <w:rPr>
          <w:rFonts w:ascii="Times New Roman" w:hAnsi="Times New Roman"/>
          <w:sz w:val="28"/>
          <w:szCs w:val="28"/>
          <w:lang w:eastAsia="ru-RU"/>
        </w:rPr>
        <w:t xml:space="preserve">наличие перегрузочного оборудования в пунктах перевалки; </w:t>
      </w:r>
    </w:p>
    <w:p w:rsidR="00F82F69" w:rsidRDefault="008D52A7" w:rsidP="00F82F69">
      <w:pPr>
        <w:spacing w:after="0" w:line="360" w:lineRule="auto"/>
        <w:ind w:firstLine="709"/>
        <w:jc w:val="both"/>
        <w:rPr>
          <w:rFonts w:ascii="Times New Roman" w:hAnsi="Times New Roman"/>
          <w:sz w:val="28"/>
          <w:szCs w:val="28"/>
          <w:lang w:eastAsia="ru-RU"/>
        </w:rPr>
      </w:pPr>
      <w:r w:rsidRPr="00F82F69">
        <w:rPr>
          <w:rFonts w:ascii="Times New Roman" w:hAnsi="Times New Roman"/>
          <w:sz w:val="28"/>
          <w:szCs w:val="28"/>
          <w:lang w:eastAsia="ru-RU"/>
        </w:rPr>
        <w:t>наличие необходимой транспорт</w:t>
      </w:r>
      <w:r w:rsidR="001D5A43" w:rsidRPr="00F82F69">
        <w:rPr>
          <w:rFonts w:ascii="Times New Roman" w:hAnsi="Times New Roman"/>
          <w:sz w:val="28"/>
          <w:szCs w:val="28"/>
          <w:lang w:eastAsia="ru-RU"/>
        </w:rPr>
        <w:t xml:space="preserve">ной тары; </w:t>
      </w:r>
      <w:r w:rsidRPr="00F82F69">
        <w:rPr>
          <w:rFonts w:ascii="Times New Roman" w:hAnsi="Times New Roman"/>
          <w:sz w:val="28"/>
          <w:szCs w:val="28"/>
          <w:lang w:eastAsia="ru-RU"/>
        </w:rPr>
        <w:t xml:space="preserve">возможность получения достоверной информации о тарифах, условиях перевозки и месторасположении груза; возможность таможенной очистки; </w:t>
      </w:r>
    </w:p>
    <w:p w:rsidR="00F82F69" w:rsidRDefault="008D52A7" w:rsidP="00F82F69">
      <w:pPr>
        <w:spacing w:after="0" w:line="360" w:lineRule="auto"/>
        <w:ind w:firstLine="709"/>
        <w:jc w:val="both"/>
        <w:rPr>
          <w:rFonts w:ascii="Times New Roman" w:hAnsi="Times New Roman"/>
          <w:sz w:val="28"/>
          <w:szCs w:val="28"/>
          <w:lang w:eastAsia="ru-RU"/>
        </w:rPr>
      </w:pPr>
      <w:r w:rsidRPr="00F82F69">
        <w:rPr>
          <w:rFonts w:ascii="Times New Roman" w:hAnsi="Times New Roman"/>
          <w:sz w:val="28"/>
          <w:szCs w:val="28"/>
          <w:lang w:eastAsia="ru-RU"/>
        </w:rPr>
        <w:t xml:space="preserve">приемлемая стоимость услуг; доставки груза «от двери до двери»; надлежащее сопровождение груза; надлежащее документационное обеспечение; приспособляемость к требованиям клиентов (гибкость обслуживания); наличие различных уровней транспортного обслуживания; </w:t>
      </w:r>
    </w:p>
    <w:p w:rsidR="00F82F69" w:rsidRDefault="008D52A7" w:rsidP="00F82F69">
      <w:pPr>
        <w:spacing w:after="0" w:line="360" w:lineRule="auto"/>
        <w:ind w:firstLine="709"/>
        <w:jc w:val="both"/>
        <w:rPr>
          <w:rFonts w:ascii="Times New Roman" w:hAnsi="Times New Roman"/>
          <w:sz w:val="28"/>
          <w:szCs w:val="28"/>
          <w:lang w:eastAsia="ru-RU"/>
        </w:rPr>
      </w:pPr>
      <w:r w:rsidRPr="00F82F69">
        <w:rPr>
          <w:rFonts w:ascii="Times New Roman" w:hAnsi="Times New Roman"/>
          <w:sz w:val="28"/>
          <w:szCs w:val="28"/>
          <w:lang w:eastAsia="ru-RU"/>
        </w:rPr>
        <w:t xml:space="preserve">наличие дополнительных услуг; удобства по приему и сдаче грузов; </w:t>
      </w:r>
    </w:p>
    <w:p w:rsidR="00F82F69" w:rsidRDefault="008D52A7" w:rsidP="00F82F69">
      <w:pPr>
        <w:spacing w:after="0" w:line="360" w:lineRule="auto"/>
        <w:ind w:firstLine="709"/>
        <w:jc w:val="both"/>
        <w:rPr>
          <w:rFonts w:ascii="Times New Roman" w:hAnsi="Times New Roman"/>
          <w:sz w:val="28"/>
          <w:szCs w:val="28"/>
          <w:lang w:eastAsia="ru-RU"/>
        </w:rPr>
      </w:pPr>
      <w:r w:rsidRPr="00F82F69">
        <w:rPr>
          <w:rFonts w:ascii="Times New Roman" w:hAnsi="Times New Roman"/>
          <w:sz w:val="28"/>
          <w:szCs w:val="28"/>
          <w:lang w:eastAsia="ru-RU"/>
        </w:rPr>
        <w:t xml:space="preserve">сохранность груза при доставке; безопасность перевозок; </w:t>
      </w:r>
    </w:p>
    <w:p w:rsidR="00F82F69" w:rsidRDefault="008D52A7" w:rsidP="00F82F69">
      <w:pPr>
        <w:spacing w:after="0" w:line="360" w:lineRule="auto"/>
        <w:ind w:firstLine="709"/>
        <w:jc w:val="both"/>
        <w:rPr>
          <w:rFonts w:ascii="Times New Roman" w:hAnsi="Times New Roman"/>
          <w:sz w:val="28"/>
          <w:szCs w:val="28"/>
          <w:lang w:eastAsia="ru-RU"/>
        </w:rPr>
      </w:pPr>
      <w:r w:rsidRPr="00F82F69">
        <w:rPr>
          <w:rFonts w:ascii="Times New Roman" w:hAnsi="Times New Roman"/>
          <w:sz w:val="28"/>
          <w:szCs w:val="28"/>
          <w:lang w:eastAsia="ru-RU"/>
        </w:rPr>
        <w:t xml:space="preserve">своевременность доставки (гарантированные сроки доставки); </w:t>
      </w:r>
    </w:p>
    <w:p w:rsidR="00F82F69" w:rsidRDefault="008D52A7" w:rsidP="00F82F69">
      <w:pPr>
        <w:spacing w:after="0" w:line="360" w:lineRule="auto"/>
        <w:ind w:firstLine="709"/>
        <w:jc w:val="both"/>
        <w:rPr>
          <w:rFonts w:ascii="Times New Roman" w:hAnsi="Times New Roman"/>
          <w:sz w:val="28"/>
          <w:szCs w:val="28"/>
          <w:lang w:eastAsia="ru-RU"/>
        </w:rPr>
      </w:pPr>
      <w:r w:rsidRPr="00F82F69">
        <w:rPr>
          <w:rFonts w:ascii="Times New Roman" w:hAnsi="Times New Roman"/>
          <w:sz w:val="28"/>
          <w:szCs w:val="28"/>
          <w:lang w:eastAsia="ru-RU"/>
        </w:rPr>
        <w:t xml:space="preserve">регулярность доставки груза; минимальные сроки (продолжительность) доставки; надежность перевозок; динамику изменения объемов перевозок; </w:t>
      </w:r>
    </w:p>
    <w:p w:rsidR="00F82F69" w:rsidRDefault="008D52A7" w:rsidP="00F82F69">
      <w:pPr>
        <w:spacing w:after="0" w:line="360" w:lineRule="auto"/>
        <w:ind w:firstLine="709"/>
        <w:jc w:val="both"/>
        <w:rPr>
          <w:rFonts w:ascii="Times New Roman" w:hAnsi="Times New Roman"/>
          <w:sz w:val="28"/>
          <w:szCs w:val="28"/>
          <w:lang w:eastAsia="ru-RU"/>
        </w:rPr>
      </w:pPr>
      <w:r w:rsidRPr="00F82F69">
        <w:rPr>
          <w:rFonts w:ascii="Times New Roman" w:hAnsi="Times New Roman"/>
          <w:sz w:val="28"/>
          <w:szCs w:val="28"/>
          <w:lang w:eastAsia="ru-RU"/>
        </w:rPr>
        <w:t xml:space="preserve">анализ изменения себестоимости перевозок (с учетом амортизации); </w:t>
      </w:r>
    </w:p>
    <w:p w:rsidR="008D52A7" w:rsidRPr="00F82F69" w:rsidRDefault="008D52A7" w:rsidP="00F82F69">
      <w:pPr>
        <w:spacing w:after="0" w:line="360" w:lineRule="auto"/>
        <w:ind w:firstLine="709"/>
        <w:jc w:val="both"/>
        <w:rPr>
          <w:rFonts w:ascii="Times New Roman" w:hAnsi="Times New Roman"/>
          <w:sz w:val="28"/>
          <w:szCs w:val="28"/>
          <w:lang w:eastAsia="ru-RU"/>
        </w:rPr>
      </w:pPr>
      <w:r w:rsidRPr="00F82F69">
        <w:rPr>
          <w:rFonts w:ascii="Times New Roman" w:hAnsi="Times New Roman"/>
          <w:sz w:val="28"/>
          <w:szCs w:val="28"/>
          <w:lang w:eastAsia="ru-RU"/>
        </w:rPr>
        <w:t xml:space="preserve">анализ изменения предыдущего планирования перевозок. </w:t>
      </w:r>
    </w:p>
    <w:p w:rsidR="008D52A7" w:rsidRPr="00F82F69" w:rsidRDefault="008D52A7" w:rsidP="00F82F69">
      <w:pPr>
        <w:spacing w:after="0" w:line="360" w:lineRule="auto"/>
        <w:ind w:firstLine="709"/>
        <w:jc w:val="both"/>
        <w:rPr>
          <w:rFonts w:ascii="Times New Roman" w:hAnsi="Times New Roman"/>
          <w:sz w:val="28"/>
          <w:szCs w:val="28"/>
          <w:lang w:eastAsia="ru-RU"/>
        </w:rPr>
      </w:pPr>
      <w:r w:rsidRPr="00F82F69">
        <w:rPr>
          <w:rFonts w:ascii="Times New Roman" w:hAnsi="Times New Roman"/>
          <w:sz w:val="28"/>
          <w:szCs w:val="28"/>
          <w:lang w:eastAsia="ru-RU"/>
        </w:rPr>
        <w:t xml:space="preserve">Для повышения (или поддержания) качества перевозок предприятия должны проводить периодические проверки качества оказываемых услуг. Как правило, здесь используется анкетный метод опроса потребительских услуг, так как независимый анализ позволяет объективно сопоставить соответствие заявленного качества реальному. </w:t>
      </w:r>
    </w:p>
    <w:p w:rsidR="008D52A7" w:rsidRPr="00F82F69" w:rsidRDefault="008D52A7" w:rsidP="00F82F69">
      <w:pPr>
        <w:spacing w:after="0" w:line="360" w:lineRule="auto"/>
        <w:ind w:firstLine="709"/>
        <w:jc w:val="both"/>
        <w:rPr>
          <w:rFonts w:ascii="Times New Roman" w:hAnsi="Times New Roman"/>
          <w:sz w:val="28"/>
          <w:szCs w:val="28"/>
          <w:lang w:eastAsia="ru-RU"/>
        </w:rPr>
      </w:pPr>
      <w:r w:rsidRPr="00F82F69">
        <w:rPr>
          <w:rFonts w:ascii="Times New Roman" w:hAnsi="Times New Roman"/>
          <w:sz w:val="28"/>
          <w:szCs w:val="28"/>
          <w:lang w:eastAsia="ru-RU"/>
        </w:rPr>
        <w:t xml:space="preserve">Спрос на услуги транспорта во многом зависит от развития имеющихся в регионе видов транспорта, степени их интеграции в единую систему, уровня тарифов по видам транспорта, ассортимента и качества услуг, предоставляемых возможным клиентам. </w:t>
      </w:r>
    </w:p>
    <w:p w:rsidR="008D52A7" w:rsidRPr="00F82F69" w:rsidRDefault="008D52A7" w:rsidP="00F82F69">
      <w:pPr>
        <w:spacing w:after="0" w:line="360" w:lineRule="auto"/>
        <w:ind w:firstLine="709"/>
        <w:jc w:val="both"/>
        <w:rPr>
          <w:rFonts w:ascii="Times New Roman" w:hAnsi="Times New Roman"/>
          <w:sz w:val="28"/>
          <w:szCs w:val="28"/>
          <w:lang w:eastAsia="ru-RU"/>
        </w:rPr>
      </w:pPr>
      <w:r w:rsidRPr="00F82F69">
        <w:rPr>
          <w:rFonts w:ascii="Times New Roman" w:hAnsi="Times New Roman"/>
          <w:sz w:val="28"/>
          <w:szCs w:val="28"/>
          <w:lang w:eastAsia="ru-RU"/>
        </w:rPr>
        <w:t xml:space="preserve">Удельный вес транспортных услуг с развитием рыночной экономики и ее инфраструктуры, как правило, возрастает, и это характерно практически для всех стран. В связи с внедрением логистики в странах с рыночной экономикой пересматривается политика в области транспорта. </w:t>
      </w:r>
    </w:p>
    <w:p w:rsidR="008D52A7" w:rsidRPr="00F82F69" w:rsidRDefault="008D52A7" w:rsidP="00F82F69">
      <w:pPr>
        <w:spacing w:after="0" w:line="360" w:lineRule="auto"/>
        <w:ind w:firstLine="709"/>
        <w:jc w:val="both"/>
        <w:rPr>
          <w:rFonts w:ascii="Times New Roman" w:hAnsi="Times New Roman"/>
          <w:sz w:val="28"/>
          <w:szCs w:val="28"/>
          <w:lang w:eastAsia="ru-RU"/>
        </w:rPr>
      </w:pPr>
      <w:r w:rsidRPr="00F82F69">
        <w:rPr>
          <w:rFonts w:ascii="Times New Roman" w:hAnsi="Times New Roman"/>
          <w:sz w:val="28"/>
          <w:szCs w:val="28"/>
          <w:lang w:eastAsia="ru-RU"/>
        </w:rPr>
        <w:t>Транспорт начинает играть ключевую роль в системе товародвижения. Предполагается, что в дальнейшем технико-эксплуатационные особенности отдельных видов транспорта обеспечат им надежное положение на рынке транспортных услуг, особенно в условиях повышенного спроса на перевозки грузов мелкими отправками, которые, в свою очередь, ускорят развитие автоматизированной обработки грузов, контейнеризации и пакетизации, а также информатики в области грузовой и перевозочной работы.</w:t>
      </w:r>
    </w:p>
    <w:p w:rsidR="00F82F69" w:rsidRDefault="008D52A7" w:rsidP="00F82F69">
      <w:pPr>
        <w:spacing w:after="0" w:line="360" w:lineRule="auto"/>
        <w:ind w:firstLine="709"/>
        <w:jc w:val="both"/>
        <w:rPr>
          <w:rFonts w:ascii="Times New Roman" w:hAnsi="Times New Roman"/>
          <w:sz w:val="28"/>
          <w:szCs w:val="28"/>
          <w:lang w:eastAsia="ru-RU"/>
        </w:rPr>
      </w:pPr>
      <w:r w:rsidRPr="00F82F69">
        <w:rPr>
          <w:rFonts w:ascii="Times New Roman" w:hAnsi="Times New Roman"/>
          <w:sz w:val="28"/>
          <w:szCs w:val="28"/>
          <w:lang w:eastAsia="ru-RU"/>
        </w:rPr>
        <w:t xml:space="preserve">Просматриваются два направления в области организации </w:t>
      </w:r>
      <w:hyperlink r:id="rId18" w:history="1">
        <w:r w:rsidRPr="00F82F69">
          <w:rPr>
            <w:rFonts w:ascii="Times New Roman" w:hAnsi="Times New Roman"/>
            <w:sz w:val="28"/>
            <w:szCs w:val="28"/>
            <w:lang w:eastAsia="ru-RU"/>
          </w:rPr>
          <w:t>транспортных услуг</w:t>
        </w:r>
      </w:hyperlink>
      <w:r w:rsidRPr="00F82F69">
        <w:rPr>
          <w:rFonts w:ascii="Times New Roman" w:hAnsi="Times New Roman"/>
          <w:sz w:val="28"/>
          <w:szCs w:val="28"/>
          <w:lang w:eastAsia="ru-RU"/>
        </w:rPr>
        <w:t xml:space="preserve">: Приспособление ассортимента предлагаемых услуг к специфическим требованиям клиентов (т.е. различные группы потребителей должны обслуживаться в соответствии с их конкретными потребностями. Потребители сами выбирают услуги, их количество и характер реализации). </w:t>
      </w:r>
    </w:p>
    <w:p w:rsidR="008D52A7" w:rsidRDefault="008D52A7" w:rsidP="00F82F69">
      <w:pPr>
        <w:spacing w:after="0" w:line="360" w:lineRule="auto"/>
        <w:ind w:firstLine="709"/>
        <w:jc w:val="both"/>
        <w:rPr>
          <w:rFonts w:ascii="Times New Roman" w:hAnsi="Times New Roman"/>
          <w:sz w:val="28"/>
          <w:szCs w:val="28"/>
          <w:lang w:eastAsia="ru-RU"/>
        </w:rPr>
      </w:pPr>
      <w:r w:rsidRPr="00F82F69">
        <w:rPr>
          <w:rFonts w:ascii="Times New Roman" w:hAnsi="Times New Roman"/>
          <w:sz w:val="28"/>
          <w:szCs w:val="28"/>
          <w:lang w:eastAsia="ru-RU"/>
        </w:rPr>
        <w:t>Активное формирование спроса на услуги транспорта с целью прибыльной реализации уже имеющихся.</w:t>
      </w:r>
    </w:p>
    <w:p w:rsidR="00F82F69" w:rsidRPr="00F82F69" w:rsidRDefault="00F82F69" w:rsidP="00F82F69">
      <w:pPr>
        <w:spacing w:after="0" w:line="360" w:lineRule="auto"/>
        <w:ind w:firstLine="709"/>
        <w:jc w:val="both"/>
        <w:rPr>
          <w:rFonts w:ascii="Times New Roman" w:hAnsi="Times New Roman"/>
          <w:sz w:val="28"/>
          <w:szCs w:val="28"/>
          <w:lang w:eastAsia="ru-RU"/>
        </w:rPr>
      </w:pPr>
    </w:p>
    <w:p w:rsidR="00BF34B8" w:rsidRDefault="00BF34B8" w:rsidP="00F82F69">
      <w:pPr>
        <w:spacing w:after="0" w:line="360" w:lineRule="auto"/>
        <w:ind w:firstLine="709"/>
        <w:jc w:val="center"/>
        <w:rPr>
          <w:rFonts w:ascii="Times New Roman" w:hAnsi="Times New Roman"/>
          <w:b/>
          <w:sz w:val="28"/>
          <w:szCs w:val="28"/>
        </w:rPr>
      </w:pPr>
      <w:r w:rsidRPr="00F82F69">
        <w:rPr>
          <w:rFonts w:ascii="Times New Roman" w:hAnsi="Times New Roman"/>
          <w:b/>
          <w:sz w:val="28"/>
          <w:szCs w:val="28"/>
        </w:rPr>
        <w:t>1.3 Информационное обеспечение и его роль в управлении автотранспортным предприятием</w:t>
      </w:r>
    </w:p>
    <w:p w:rsidR="00F82F69" w:rsidRPr="00F82F69" w:rsidRDefault="00F82F69" w:rsidP="00F82F69">
      <w:pPr>
        <w:spacing w:after="0" w:line="360" w:lineRule="auto"/>
        <w:ind w:firstLine="709"/>
        <w:jc w:val="both"/>
        <w:rPr>
          <w:rFonts w:ascii="Times New Roman" w:hAnsi="Times New Roman"/>
          <w:b/>
          <w:sz w:val="28"/>
          <w:szCs w:val="28"/>
        </w:rPr>
      </w:pPr>
    </w:p>
    <w:p w:rsidR="00BF34B8" w:rsidRPr="00F82F69" w:rsidRDefault="00BF34B8" w:rsidP="00F82F69">
      <w:pPr>
        <w:pStyle w:val="a6"/>
        <w:spacing w:before="0" w:beforeAutospacing="0" w:after="0" w:line="360" w:lineRule="auto"/>
        <w:ind w:firstLine="709"/>
        <w:jc w:val="both"/>
        <w:rPr>
          <w:color w:val="auto"/>
          <w:sz w:val="28"/>
          <w:szCs w:val="28"/>
        </w:rPr>
      </w:pPr>
      <w:r w:rsidRPr="00F82F69">
        <w:rPr>
          <w:color w:val="auto"/>
          <w:sz w:val="28"/>
          <w:szCs w:val="28"/>
        </w:rPr>
        <w:t>Основной частью обеспечения информацией предприятия является интернет в котором содержаться различного рода порталы с информацией о конкурентах и потенциальных клиентах, и другой информации для рациональной и эффективной работы компании.</w:t>
      </w:r>
      <w:r w:rsidR="00F82F69">
        <w:rPr>
          <w:color w:val="auto"/>
          <w:sz w:val="28"/>
          <w:szCs w:val="28"/>
        </w:rPr>
        <w:t xml:space="preserve"> </w:t>
      </w:r>
      <w:r w:rsidRPr="00F82F69">
        <w:rPr>
          <w:color w:val="auto"/>
          <w:sz w:val="28"/>
          <w:szCs w:val="28"/>
        </w:rPr>
        <w:t>Для примера таким порталом является</w:t>
      </w:r>
      <w:r w:rsidR="00F82F69">
        <w:rPr>
          <w:color w:val="auto"/>
          <w:sz w:val="28"/>
          <w:szCs w:val="28"/>
        </w:rPr>
        <w:t xml:space="preserve"> </w:t>
      </w:r>
      <w:r w:rsidRPr="00F82F69">
        <w:rPr>
          <w:color w:val="auto"/>
          <w:sz w:val="28"/>
          <w:szCs w:val="28"/>
        </w:rPr>
        <w:t>«</w:t>
      </w:r>
      <w:r w:rsidRPr="00F82F69">
        <w:rPr>
          <w:bCs/>
          <w:color w:val="auto"/>
          <w:sz w:val="28"/>
          <w:szCs w:val="28"/>
        </w:rPr>
        <w:t>АвтоТрекер»</w:t>
      </w:r>
      <w:r w:rsidRPr="00F82F69">
        <w:rPr>
          <w:color w:val="auto"/>
          <w:sz w:val="28"/>
          <w:szCs w:val="28"/>
        </w:rPr>
        <w:t>, Данные, накопленные представляют наиболее полную, достоверную и объективную информацию о работе автотранспорта. Естественно, они могут и должны использоваться разнообразными другими службами, обеспечивающими работу предприятия, в частности:</w:t>
      </w:r>
    </w:p>
    <w:p w:rsidR="00BF34B8" w:rsidRPr="00F82F69" w:rsidRDefault="00BF34B8" w:rsidP="00F82F69">
      <w:pPr>
        <w:numPr>
          <w:ilvl w:val="0"/>
          <w:numId w:val="33"/>
        </w:numPr>
        <w:tabs>
          <w:tab w:val="clear" w:pos="720"/>
        </w:tabs>
        <w:spacing w:after="0" w:line="360" w:lineRule="auto"/>
        <w:ind w:left="0" w:firstLine="709"/>
        <w:jc w:val="both"/>
        <w:rPr>
          <w:rFonts w:ascii="Times New Roman" w:hAnsi="Times New Roman"/>
          <w:sz w:val="28"/>
          <w:szCs w:val="28"/>
        </w:rPr>
      </w:pPr>
      <w:r w:rsidRPr="00F82F69">
        <w:rPr>
          <w:rFonts w:ascii="Times New Roman" w:hAnsi="Times New Roman"/>
          <w:sz w:val="28"/>
          <w:szCs w:val="28"/>
        </w:rPr>
        <w:t xml:space="preserve">Бухгалтерии – для расчёта заработной платы водителей. </w:t>
      </w:r>
    </w:p>
    <w:p w:rsidR="00BF34B8" w:rsidRPr="00F82F69" w:rsidRDefault="00BF34B8" w:rsidP="00F82F69">
      <w:pPr>
        <w:numPr>
          <w:ilvl w:val="0"/>
          <w:numId w:val="33"/>
        </w:numPr>
        <w:tabs>
          <w:tab w:val="clear" w:pos="720"/>
        </w:tabs>
        <w:spacing w:after="0" w:line="360" w:lineRule="auto"/>
        <w:ind w:left="0" w:firstLine="709"/>
        <w:jc w:val="both"/>
        <w:rPr>
          <w:rFonts w:ascii="Times New Roman" w:hAnsi="Times New Roman"/>
          <w:sz w:val="28"/>
          <w:szCs w:val="28"/>
        </w:rPr>
      </w:pPr>
      <w:r w:rsidRPr="00F82F69">
        <w:rPr>
          <w:rFonts w:ascii="Times New Roman" w:hAnsi="Times New Roman"/>
          <w:sz w:val="28"/>
          <w:szCs w:val="28"/>
        </w:rPr>
        <w:t xml:space="preserve">Логистики – для контроля текущего местонахождения грузов. </w:t>
      </w:r>
    </w:p>
    <w:p w:rsidR="00BF34B8" w:rsidRPr="00F82F69" w:rsidRDefault="00BF34B8" w:rsidP="00F82F69">
      <w:pPr>
        <w:numPr>
          <w:ilvl w:val="0"/>
          <w:numId w:val="33"/>
        </w:numPr>
        <w:tabs>
          <w:tab w:val="clear" w:pos="720"/>
        </w:tabs>
        <w:spacing w:after="0" w:line="360" w:lineRule="auto"/>
        <w:ind w:left="0" w:firstLine="709"/>
        <w:jc w:val="both"/>
        <w:rPr>
          <w:rFonts w:ascii="Times New Roman" w:hAnsi="Times New Roman"/>
          <w:sz w:val="28"/>
          <w:szCs w:val="28"/>
        </w:rPr>
      </w:pPr>
      <w:r w:rsidRPr="00F82F69">
        <w:rPr>
          <w:rFonts w:ascii="Times New Roman" w:hAnsi="Times New Roman"/>
          <w:sz w:val="28"/>
          <w:szCs w:val="28"/>
        </w:rPr>
        <w:t xml:space="preserve">Учёта топлива и других материальных ценностей. </w:t>
      </w:r>
    </w:p>
    <w:p w:rsidR="00BF34B8" w:rsidRPr="00F82F69" w:rsidRDefault="00BF34B8" w:rsidP="00F82F69">
      <w:pPr>
        <w:numPr>
          <w:ilvl w:val="0"/>
          <w:numId w:val="33"/>
        </w:numPr>
        <w:tabs>
          <w:tab w:val="clear" w:pos="720"/>
        </w:tabs>
        <w:spacing w:after="0" w:line="360" w:lineRule="auto"/>
        <w:ind w:left="0" w:firstLine="709"/>
        <w:jc w:val="both"/>
        <w:rPr>
          <w:rFonts w:ascii="Times New Roman" w:hAnsi="Times New Roman"/>
          <w:sz w:val="28"/>
          <w:szCs w:val="28"/>
        </w:rPr>
      </w:pPr>
      <w:r w:rsidRPr="00F82F69">
        <w:rPr>
          <w:rFonts w:ascii="Times New Roman" w:hAnsi="Times New Roman"/>
          <w:sz w:val="28"/>
          <w:szCs w:val="28"/>
        </w:rPr>
        <w:t xml:space="preserve">Техническими и ремонтными службами – для учёта пробега, моторесурса, планирования ТО и профилактического ремонта автомобилей. </w:t>
      </w:r>
    </w:p>
    <w:p w:rsidR="00BF34B8" w:rsidRPr="00F82F69" w:rsidRDefault="00BF34B8" w:rsidP="00F82F69">
      <w:pPr>
        <w:numPr>
          <w:ilvl w:val="0"/>
          <w:numId w:val="33"/>
        </w:numPr>
        <w:tabs>
          <w:tab w:val="clear" w:pos="720"/>
        </w:tabs>
        <w:spacing w:after="0" w:line="360" w:lineRule="auto"/>
        <w:ind w:left="0" w:firstLine="709"/>
        <w:jc w:val="both"/>
        <w:rPr>
          <w:rFonts w:ascii="Times New Roman" w:hAnsi="Times New Roman"/>
          <w:sz w:val="28"/>
          <w:szCs w:val="28"/>
        </w:rPr>
      </w:pPr>
      <w:r w:rsidRPr="00F82F69">
        <w:rPr>
          <w:rFonts w:ascii="Times New Roman" w:hAnsi="Times New Roman"/>
          <w:sz w:val="28"/>
          <w:szCs w:val="28"/>
        </w:rPr>
        <w:t>Планирования перевозок – для оптимизации маршрутной сети, минимизации холостых пробегов и т.п.</w:t>
      </w:r>
    </w:p>
    <w:p w:rsidR="00BF34B8" w:rsidRPr="00F82F69" w:rsidRDefault="00BF34B8" w:rsidP="00F82F69">
      <w:pPr>
        <w:spacing w:after="0" w:line="360" w:lineRule="auto"/>
        <w:ind w:firstLine="709"/>
        <w:jc w:val="both"/>
        <w:rPr>
          <w:rFonts w:ascii="Times New Roman" w:hAnsi="Times New Roman"/>
          <w:sz w:val="28"/>
          <w:szCs w:val="28"/>
        </w:rPr>
      </w:pPr>
      <w:r w:rsidRPr="00F82F69">
        <w:rPr>
          <w:rFonts w:ascii="Times New Roman" w:hAnsi="Times New Roman"/>
          <w:sz w:val="28"/>
          <w:szCs w:val="28"/>
        </w:rPr>
        <w:t xml:space="preserve">Система </w:t>
      </w:r>
      <w:r w:rsidRPr="00F82F69">
        <w:rPr>
          <w:rFonts w:ascii="Times New Roman" w:hAnsi="Times New Roman"/>
          <w:bCs/>
          <w:sz w:val="28"/>
          <w:szCs w:val="28"/>
        </w:rPr>
        <w:t>АвтоТрекер</w:t>
      </w:r>
      <w:r w:rsidRPr="00F82F69">
        <w:rPr>
          <w:rFonts w:ascii="Times New Roman" w:hAnsi="Times New Roman"/>
          <w:sz w:val="28"/>
          <w:szCs w:val="28"/>
        </w:rPr>
        <w:t xml:space="preserve"> использует для этой цели открытый программный интерфейс, что позволяет легко интегрировать её с продуктами сторонних разработчиков (1С, ТурбоБухгалтер и т.п.), с комплексными системами планирования ресурсов предприятия (ERP) и управления взаимодействия с клиентами.</w:t>
      </w:r>
    </w:p>
    <w:p w:rsidR="00BF34B8" w:rsidRPr="00F82F69" w:rsidRDefault="00BF34B8" w:rsidP="00F82F69">
      <w:pPr>
        <w:spacing w:after="0" w:line="360" w:lineRule="auto"/>
        <w:ind w:firstLine="709"/>
        <w:jc w:val="both"/>
        <w:rPr>
          <w:rFonts w:ascii="Times New Roman" w:hAnsi="Times New Roman"/>
          <w:sz w:val="28"/>
          <w:szCs w:val="28"/>
        </w:rPr>
      </w:pPr>
      <w:r w:rsidRPr="00F82F69">
        <w:rPr>
          <w:rFonts w:ascii="Times New Roman" w:hAnsi="Times New Roman"/>
          <w:sz w:val="28"/>
          <w:szCs w:val="28"/>
        </w:rPr>
        <w:t xml:space="preserve">C другой стороны, </w:t>
      </w:r>
      <w:r w:rsidRPr="00F82F69">
        <w:rPr>
          <w:rFonts w:ascii="Times New Roman" w:hAnsi="Times New Roman"/>
          <w:bCs/>
          <w:sz w:val="28"/>
          <w:szCs w:val="28"/>
        </w:rPr>
        <w:t>АвтоТрекер</w:t>
      </w:r>
      <w:r w:rsidRPr="00F82F69">
        <w:rPr>
          <w:rFonts w:ascii="Times New Roman" w:hAnsi="Times New Roman"/>
          <w:sz w:val="28"/>
          <w:szCs w:val="28"/>
        </w:rPr>
        <w:t xml:space="preserve"> столь же легко интегрируется с программами оперативного управления перевозками, например, с системой на базе 1С для такси и экстренных служб. Оператор, он же наблюдатель, принимает заказ (адрес, время) и вводит его в объединённую систему. </w:t>
      </w:r>
      <w:r w:rsidRPr="00F82F69">
        <w:rPr>
          <w:rFonts w:ascii="Times New Roman" w:hAnsi="Times New Roman"/>
          <w:bCs/>
          <w:sz w:val="28"/>
          <w:szCs w:val="28"/>
        </w:rPr>
        <w:t>АвтоТрекер</w:t>
      </w:r>
      <w:r w:rsidRPr="00F82F69">
        <w:rPr>
          <w:rFonts w:ascii="Times New Roman" w:hAnsi="Times New Roman"/>
          <w:sz w:val="28"/>
          <w:szCs w:val="28"/>
        </w:rPr>
        <w:t xml:space="preserve"> автоматически определяет ближайшую свободную машину, запрашивает подтверждения у оператора и передаёт заказ на информационную панель, установленную в кабине.</w:t>
      </w:r>
    </w:p>
    <w:p w:rsidR="00BF34B8" w:rsidRPr="00F82F69" w:rsidRDefault="00BF34B8" w:rsidP="00F82F69">
      <w:pPr>
        <w:spacing w:after="0" w:line="360" w:lineRule="auto"/>
        <w:ind w:firstLine="709"/>
        <w:jc w:val="both"/>
        <w:rPr>
          <w:rFonts w:ascii="Times New Roman" w:hAnsi="Times New Roman"/>
          <w:sz w:val="28"/>
          <w:szCs w:val="28"/>
        </w:rPr>
      </w:pPr>
      <w:r w:rsidRPr="00F82F69">
        <w:rPr>
          <w:rFonts w:ascii="Times New Roman" w:hAnsi="Times New Roman"/>
          <w:sz w:val="28"/>
          <w:szCs w:val="28"/>
        </w:rPr>
        <w:t xml:space="preserve">Так же существует, Система АвтоТрансИнфо является удобным средством обмена информацией между участниками рынка </w:t>
      </w:r>
      <w:hyperlink r:id="rId19" w:tooltip="автоперевозки" w:history="1">
        <w:r w:rsidRPr="00F82F69">
          <w:rPr>
            <w:rStyle w:val="af3"/>
            <w:rFonts w:ascii="Times New Roman" w:hAnsi="Times New Roman"/>
            <w:color w:val="auto"/>
            <w:sz w:val="28"/>
            <w:szCs w:val="28"/>
            <w:u w:val="none"/>
          </w:rPr>
          <w:t>автомобильных грузоперевозок</w:t>
        </w:r>
      </w:hyperlink>
      <w:r w:rsidRPr="00F82F69">
        <w:rPr>
          <w:rFonts w:ascii="Times New Roman" w:hAnsi="Times New Roman"/>
          <w:sz w:val="28"/>
          <w:szCs w:val="28"/>
        </w:rPr>
        <w:t xml:space="preserve">: перевозчиками, экспедиторами, грузоотправителями. В базе данных АвтоТрансИнфо можно совершенно бесплатно размещать (используя </w:t>
      </w:r>
      <w:hyperlink r:id="rId20" w:tooltip="грузоперевозки" w:history="1">
        <w:r w:rsidRPr="00F82F69">
          <w:rPr>
            <w:rStyle w:val="af3"/>
            <w:rFonts w:ascii="Times New Roman" w:hAnsi="Times New Roman"/>
            <w:color w:val="auto"/>
            <w:sz w:val="28"/>
            <w:szCs w:val="28"/>
            <w:u w:val="none"/>
          </w:rPr>
          <w:t>сайт</w:t>
        </w:r>
      </w:hyperlink>
      <w:r w:rsidRPr="00F82F69">
        <w:rPr>
          <w:rFonts w:ascii="Times New Roman" w:hAnsi="Times New Roman"/>
          <w:sz w:val="28"/>
          <w:szCs w:val="28"/>
        </w:rPr>
        <w:t xml:space="preserve"> или </w:t>
      </w:r>
      <w:hyperlink r:id="rId21" w:tooltip="ПО " w:history="1">
        <w:r w:rsidRPr="00F82F69">
          <w:rPr>
            <w:rStyle w:val="af3"/>
            <w:rFonts w:ascii="Times New Roman" w:hAnsi="Times New Roman"/>
            <w:color w:val="auto"/>
            <w:sz w:val="28"/>
            <w:szCs w:val="28"/>
            <w:u w:val="none"/>
          </w:rPr>
          <w:t>ПО «Терминал АвтоТрансИнфо»</w:t>
        </w:r>
      </w:hyperlink>
      <w:r w:rsidRPr="00F82F69">
        <w:rPr>
          <w:rFonts w:ascii="Times New Roman" w:hAnsi="Times New Roman"/>
          <w:sz w:val="28"/>
          <w:szCs w:val="28"/>
        </w:rPr>
        <w:t xml:space="preserve">) заявки на перевозку грузов или сообщать о наличии попутных машин в любом направлении. Системой постоянно пользуются десятки тысяч фирм из различных регионов России, Украины, стран Балтии и Европы. Ежедневно в базе данных размещается более 25000 новых заявок на перевозку </w:t>
      </w:r>
      <w:hyperlink r:id="rId22" w:tooltip="грузы" w:history="1">
        <w:r w:rsidRPr="00F82F69">
          <w:rPr>
            <w:rStyle w:val="af3"/>
            <w:rFonts w:ascii="Times New Roman" w:hAnsi="Times New Roman"/>
            <w:color w:val="auto"/>
            <w:sz w:val="28"/>
            <w:szCs w:val="28"/>
            <w:u w:val="none"/>
          </w:rPr>
          <w:t>грузов</w:t>
        </w:r>
      </w:hyperlink>
      <w:r w:rsidRPr="00F82F69">
        <w:rPr>
          <w:rFonts w:ascii="Times New Roman" w:hAnsi="Times New Roman"/>
          <w:sz w:val="28"/>
          <w:szCs w:val="28"/>
        </w:rPr>
        <w:t xml:space="preserve"> и 15000 предложений </w:t>
      </w:r>
      <w:hyperlink r:id="rId23" w:tooltip="транспорт" w:history="1">
        <w:r w:rsidRPr="00F82F69">
          <w:rPr>
            <w:rStyle w:val="af3"/>
            <w:rFonts w:ascii="Times New Roman" w:hAnsi="Times New Roman"/>
            <w:color w:val="auto"/>
            <w:sz w:val="28"/>
            <w:szCs w:val="28"/>
            <w:u w:val="none"/>
          </w:rPr>
          <w:t>попутного транспорта</w:t>
        </w:r>
      </w:hyperlink>
      <w:r w:rsidRPr="00F82F69">
        <w:rPr>
          <w:rFonts w:ascii="Times New Roman" w:hAnsi="Times New Roman"/>
          <w:sz w:val="28"/>
          <w:szCs w:val="28"/>
        </w:rPr>
        <w:t>. Информация мгновенно становиться доступна всем пользователям системы АвтоТрансИнфо.</w:t>
      </w:r>
    </w:p>
    <w:p w:rsidR="00BF34B8" w:rsidRPr="00F82F69" w:rsidRDefault="00BF34B8" w:rsidP="00F82F69">
      <w:pPr>
        <w:spacing w:after="0" w:line="360" w:lineRule="auto"/>
        <w:ind w:firstLine="709"/>
        <w:jc w:val="both"/>
        <w:rPr>
          <w:rFonts w:ascii="Times New Roman" w:hAnsi="Times New Roman"/>
          <w:sz w:val="28"/>
          <w:szCs w:val="28"/>
        </w:rPr>
      </w:pPr>
      <w:r w:rsidRPr="00F82F69">
        <w:rPr>
          <w:rFonts w:ascii="Times New Roman" w:hAnsi="Times New Roman"/>
          <w:sz w:val="28"/>
          <w:szCs w:val="28"/>
        </w:rPr>
        <w:t xml:space="preserve">АвтоТрансИнфо включает в себя </w:t>
      </w:r>
      <w:r w:rsidR="004C1D00" w:rsidRPr="00F82F69">
        <w:rPr>
          <w:rFonts w:ascii="Times New Roman" w:hAnsi="Times New Roman"/>
          <w:sz w:val="28"/>
          <w:szCs w:val="28"/>
        </w:rPr>
        <w:t>два</w:t>
      </w:r>
      <w:r w:rsidRPr="00F82F69">
        <w:rPr>
          <w:rFonts w:ascii="Times New Roman" w:hAnsi="Times New Roman"/>
          <w:sz w:val="28"/>
          <w:szCs w:val="28"/>
        </w:rPr>
        <w:t xml:space="preserve"> основных раздела: </w:t>
      </w:r>
      <w:hyperlink r:id="rId24" w:tooltip="грузы" w:history="1">
        <w:r w:rsidRPr="00F82F69">
          <w:rPr>
            <w:rStyle w:val="af3"/>
            <w:rFonts w:ascii="Times New Roman" w:hAnsi="Times New Roman"/>
            <w:color w:val="auto"/>
            <w:sz w:val="28"/>
            <w:szCs w:val="28"/>
            <w:u w:val="none"/>
          </w:rPr>
          <w:t>«Грузы»</w:t>
        </w:r>
      </w:hyperlink>
      <w:r w:rsidRPr="00F82F69">
        <w:rPr>
          <w:rFonts w:ascii="Times New Roman" w:hAnsi="Times New Roman"/>
          <w:sz w:val="28"/>
          <w:szCs w:val="28"/>
        </w:rPr>
        <w:t xml:space="preserve"> и </w:t>
      </w:r>
      <w:hyperlink r:id="rId25" w:tooltip="транспорт" w:history="1">
        <w:r w:rsidRPr="00F82F69">
          <w:rPr>
            <w:rStyle w:val="af3"/>
            <w:rFonts w:ascii="Times New Roman" w:hAnsi="Times New Roman"/>
            <w:color w:val="auto"/>
            <w:sz w:val="28"/>
            <w:szCs w:val="28"/>
            <w:u w:val="none"/>
          </w:rPr>
          <w:t>«Попутный транспорт»</w:t>
        </w:r>
      </w:hyperlink>
      <w:r w:rsidRPr="00F82F69">
        <w:rPr>
          <w:rFonts w:ascii="Times New Roman" w:hAnsi="Times New Roman"/>
          <w:sz w:val="28"/>
          <w:szCs w:val="28"/>
        </w:rPr>
        <w:t xml:space="preserve">. Разместить информацию о своем транспорте или заявку на перевозку груза может любой </w:t>
      </w:r>
      <w:hyperlink r:id="rId26" w:tooltip="Регистрация" w:history="1">
        <w:r w:rsidRPr="00F82F69">
          <w:rPr>
            <w:rStyle w:val="af3"/>
            <w:rFonts w:ascii="Times New Roman" w:hAnsi="Times New Roman"/>
            <w:color w:val="auto"/>
            <w:sz w:val="28"/>
            <w:szCs w:val="28"/>
            <w:u w:val="none"/>
          </w:rPr>
          <w:t>зарегистрированный</w:t>
        </w:r>
      </w:hyperlink>
      <w:r w:rsidRPr="00F82F69">
        <w:rPr>
          <w:rFonts w:ascii="Times New Roman" w:hAnsi="Times New Roman"/>
          <w:sz w:val="28"/>
          <w:szCs w:val="28"/>
        </w:rPr>
        <w:t xml:space="preserve"> пользователь. Пользователи системы АвтоТрансИнфо, заплатившие </w:t>
      </w:r>
      <w:hyperlink r:id="rId27" w:tooltip="Услуги и цены" w:history="1">
        <w:r w:rsidRPr="00F82F69">
          <w:rPr>
            <w:rStyle w:val="af3"/>
            <w:rFonts w:ascii="Times New Roman" w:hAnsi="Times New Roman"/>
            <w:color w:val="auto"/>
            <w:sz w:val="28"/>
            <w:szCs w:val="28"/>
            <w:u w:val="none"/>
          </w:rPr>
          <w:t>абонентскую плату</w:t>
        </w:r>
      </w:hyperlink>
      <w:r w:rsidRPr="00F82F69">
        <w:rPr>
          <w:rFonts w:ascii="Times New Roman" w:hAnsi="Times New Roman"/>
          <w:sz w:val="28"/>
          <w:szCs w:val="28"/>
        </w:rPr>
        <w:t xml:space="preserve">, при подборе грузов сразу же получают всю контактную информацию о владельцах грузов (транспорта). И могут связаться напрямую с фирмой, разместившей информацию, и договориться о перевозке. На сайте АвтоТрансИнфо есть развитая система профессиональных </w:t>
      </w:r>
      <w:hyperlink r:id="rId28" w:tooltip="Форумы по грузоперевозкам" w:history="1">
        <w:r w:rsidRPr="00F82F69">
          <w:rPr>
            <w:rStyle w:val="af3"/>
            <w:rFonts w:ascii="Times New Roman" w:hAnsi="Times New Roman"/>
            <w:color w:val="auto"/>
            <w:sz w:val="28"/>
            <w:szCs w:val="28"/>
            <w:u w:val="none"/>
          </w:rPr>
          <w:t>транспортных форумов</w:t>
        </w:r>
      </w:hyperlink>
      <w:r w:rsidRPr="00F82F69">
        <w:rPr>
          <w:rFonts w:ascii="Times New Roman" w:hAnsi="Times New Roman"/>
          <w:sz w:val="28"/>
          <w:szCs w:val="28"/>
        </w:rPr>
        <w:t>, где участники рынка грузоперевозок делятся опытом, обмениваются мнениями, ищут работу (персонал) и предупреждают коллег о недобросовестных партнерах.</w:t>
      </w:r>
    </w:p>
    <w:p w:rsidR="00BF34B8" w:rsidRPr="00F82F69" w:rsidRDefault="00BF34B8" w:rsidP="00F82F69">
      <w:pPr>
        <w:spacing w:after="0" w:line="360" w:lineRule="auto"/>
        <w:ind w:firstLine="709"/>
        <w:jc w:val="both"/>
        <w:rPr>
          <w:rFonts w:ascii="Times New Roman" w:hAnsi="Times New Roman"/>
          <w:sz w:val="28"/>
          <w:szCs w:val="28"/>
        </w:rPr>
      </w:pPr>
      <w:r w:rsidRPr="00F82F69">
        <w:rPr>
          <w:rFonts w:ascii="Times New Roman" w:hAnsi="Times New Roman"/>
          <w:sz w:val="28"/>
          <w:szCs w:val="28"/>
        </w:rPr>
        <w:t xml:space="preserve">Система АвтоТрансИнфо предлагает своим пользователям сервис </w:t>
      </w:r>
      <w:hyperlink r:id="rId29" w:tooltip="Расчет расстояний" w:history="1">
        <w:r w:rsidRPr="00F82F69">
          <w:rPr>
            <w:rStyle w:val="af3"/>
            <w:rFonts w:ascii="Times New Roman" w:hAnsi="Times New Roman"/>
            <w:color w:val="auto"/>
            <w:sz w:val="28"/>
            <w:szCs w:val="28"/>
            <w:u w:val="none"/>
          </w:rPr>
          <w:t>расчета расстояний</w:t>
        </w:r>
      </w:hyperlink>
      <w:r w:rsidRPr="00F82F69">
        <w:rPr>
          <w:rFonts w:ascii="Times New Roman" w:hAnsi="Times New Roman"/>
          <w:sz w:val="28"/>
          <w:szCs w:val="28"/>
        </w:rPr>
        <w:t xml:space="preserve"> между городами. С его помощью можно определить расстояние между необходимыми точками доставки груза, провести маршрут, оценить качество дорог на пути следования и приблизительное время его прохождения.</w:t>
      </w:r>
    </w:p>
    <w:p w:rsidR="00BF34B8" w:rsidRPr="00F82F69" w:rsidRDefault="00BF34B8" w:rsidP="00F82F69">
      <w:pPr>
        <w:spacing w:after="0" w:line="360" w:lineRule="auto"/>
        <w:ind w:firstLine="709"/>
        <w:jc w:val="both"/>
        <w:rPr>
          <w:rFonts w:ascii="Times New Roman" w:hAnsi="Times New Roman"/>
          <w:sz w:val="28"/>
          <w:szCs w:val="28"/>
        </w:rPr>
      </w:pPr>
      <w:r w:rsidRPr="00F82F69">
        <w:rPr>
          <w:rFonts w:ascii="Times New Roman" w:hAnsi="Times New Roman"/>
          <w:sz w:val="28"/>
          <w:szCs w:val="28"/>
        </w:rPr>
        <w:t>Таким образом, информационное обеспечение</w:t>
      </w:r>
      <w:r w:rsidR="00F82F69">
        <w:rPr>
          <w:rFonts w:ascii="Times New Roman" w:hAnsi="Times New Roman"/>
          <w:sz w:val="28"/>
          <w:szCs w:val="28"/>
        </w:rPr>
        <w:t xml:space="preserve"> </w:t>
      </w:r>
      <w:r w:rsidRPr="00F82F69">
        <w:rPr>
          <w:rFonts w:ascii="Times New Roman" w:hAnsi="Times New Roman"/>
          <w:sz w:val="28"/>
          <w:szCs w:val="28"/>
        </w:rPr>
        <w:t>играет большую</w:t>
      </w:r>
      <w:r w:rsidR="00F82F69">
        <w:rPr>
          <w:rFonts w:ascii="Times New Roman" w:hAnsi="Times New Roman"/>
          <w:sz w:val="28"/>
          <w:szCs w:val="28"/>
        </w:rPr>
        <w:t xml:space="preserve"> </w:t>
      </w:r>
      <w:r w:rsidRPr="00F82F69">
        <w:rPr>
          <w:rFonts w:ascii="Times New Roman" w:hAnsi="Times New Roman"/>
          <w:sz w:val="28"/>
          <w:szCs w:val="28"/>
        </w:rPr>
        <w:t>роль в управлении коммерческой деятельностью транспортного предприятия, снимая большое количество проблем в поиске клиентов, учёте средств. Облегчат работу всем секторам производства.</w:t>
      </w:r>
    </w:p>
    <w:p w:rsidR="00BF34B8" w:rsidRPr="00F82F69" w:rsidRDefault="00BF34B8" w:rsidP="00F82F69">
      <w:pPr>
        <w:spacing w:after="0" w:line="360" w:lineRule="auto"/>
        <w:ind w:firstLine="709"/>
        <w:jc w:val="both"/>
        <w:rPr>
          <w:rFonts w:ascii="Times New Roman" w:hAnsi="Times New Roman"/>
          <w:bCs/>
          <w:sz w:val="28"/>
          <w:szCs w:val="28"/>
          <w:lang w:eastAsia="ru-RU"/>
        </w:rPr>
      </w:pPr>
    </w:p>
    <w:p w:rsidR="008D52A7" w:rsidRDefault="00F82F69" w:rsidP="00F82F69">
      <w:pPr>
        <w:spacing w:after="0" w:line="360" w:lineRule="auto"/>
        <w:ind w:firstLine="709"/>
        <w:jc w:val="center"/>
        <w:rPr>
          <w:rFonts w:ascii="Times New Roman" w:hAnsi="Times New Roman"/>
          <w:b/>
          <w:bCs/>
          <w:sz w:val="28"/>
          <w:szCs w:val="28"/>
          <w:lang w:eastAsia="ru-RU"/>
        </w:rPr>
      </w:pPr>
      <w:r>
        <w:rPr>
          <w:rFonts w:ascii="Times New Roman" w:hAnsi="Times New Roman"/>
          <w:bCs/>
          <w:sz w:val="28"/>
          <w:szCs w:val="28"/>
          <w:lang w:eastAsia="ru-RU"/>
        </w:rPr>
        <w:br w:type="page"/>
      </w:r>
      <w:r w:rsidR="000C7870" w:rsidRPr="00F82F69">
        <w:rPr>
          <w:rFonts w:ascii="Times New Roman" w:hAnsi="Times New Roman"/>
          <w:b/>
          <w:bCs/>
          <w:sz w:val="28"/>
          <w:szCs w:val="28"/>
          <w:lang w:eastAsia="ru-RU"/>
        </w:rPr>
        <w:t xml:space="preserve">2. </w:t>
      </w:r>
      <w:r w:rsidR="008D52A7" w:rsidRPr="00F82F69">
        <w:rPr>
          <w:rFonts w:ascii="Times New Roman" w:hAnsi="Times New Roman"/>
          <w:b/>
          <w:bCs/>
          <w:sz w:val="28"/>
          <w:szCs w:val="28"/>
          <w:lang w:eastAsia="ru-RU"/>
        </w:rPr>
        <w:t>Организация коммерческой деятельности</w:t>
      </w:r>
      <w:r>
        <w:rPr>
          <w:rFonts w:ascii="Times New Roman" w:hAnsi="Times New Roman"/>
          <w:b/>
          <w:bCs/>
          <w:sz w:val="28"/>
          <w:szCs w:val="28"/>
          <w:lang w:eastAsia="ru-RU"/>
        </w:rPr>
        <w:t xml:space="preserve"> </w:t>
      </w:r>
      <w:r w:rsidR="008D52A7" w:rsidRPr="00F82F69">
        <w:rPr>
          <w:rFonts w:ascii="Times New Roman" w:hAnsi="Times New Roman"/>
          <w:b/>
          <w:bCs/>
          <w:sz w:val="28"/>
          <w:szCs w:val="28"/>
          <w:lang w:eastAsia="ru-RU"/>
        </w:rPr>
        <w:t>ООО «ТЛК « Драйвер»</w:t>
      </w:r>
    </w:p>
    <w:p w:rsidR="00F82F69" w:rsidRPr="00F82F69" w:rsidRDefault="00F82F69" w:rsidP="00F82F69">
      <w:pPr>
        <w:spacing w:after="0" w:line="360" w:lineRule="auto"/>
        <w:ind w:firstLine="709"/>
        <w:jc w:val="center"/>
        <w:rPr>
          <w:rFonts w:ascii="Times New Roman" w:hAnsi="Times New Roman"/>
          <w:sz w:val="28"/>
          <w:szCs w:val="28"/>
          <w:lang w:eastAsia="ru-RU"/>
        </w:rPr>
      </w:pPr>
    </w:p>
    <w:p w:rsidR="008D52A7" w:rsidRPr="00F82F69" w:rsidRDefault="008D52A7" w:rsidP="00F82F69">
      <w:pPr>
        <w:pStyle w:val="a8"/>
        <w:numPr>
          <w:ilvl w:val="1"/>
          <w:numId w:val="27"/>
        </w:numPr>
        <w:spacing w:after="0" w:line="360" w:lineRule="auto"/>
        <w:ind w:left="0" w:firstLine="709"/>
        <w:jc w:val="center"/>
        <w:rPr>
          <w:rFonts w:ascii="Times New Roman" w:hAnsi="Times New Roman"/>
          <w:sz w:val="28"/>
          <w:szCs w:val="28"/>
          <w:lang w:eastAsia="ru-RU"/>
        </w:rPr>
      </w:pPr>
      <w:r w:rsidRPr="00F82F69">
        <w:rPr>
          <w:rFonts w:ascii="Times New Roman" w:hAnsi="Times New Roman"/>
          <w:b/>
          <w:bCs/>
          <w:sz w:val="28"/>
          <w:szCs w:val="28"/>
          <w:lang w:eastAsia="ru-RU"/>
        </w:rPr>
        <w:t>Характеристика предприятия ООО «ТЛК «Драйвер», место и роль его на рынке транспортно</w:t>
      </w:r>
      <w:r w:rsidR="00F82F69">
        <w:rPr>
          <w:rFonts w:ascii="Times New Roman" w:hAnsi="Times New Roman"/>
          <w:b/>
          <w:bCs/>
          <w:sz w:val="28"/>
          <w:szCs w:val="28"/>
          <w:lang w:eastAsia="ru-RU"/>
        </w:rPr>
        <w:t>-</w:t>
      </w:r>
      <w:r w:rsidRPr="00F82F69">
        <w:rPr>
          <w:rFonts w:ascii="Times New Roman" w:hAnsi="Times New Roman"/>
          <w:b/>
          <w:bCs/>
          <w:sz w:val="28"/>
          <w:szCs w:val="28"/>
          <w:lang w:eastAsia="ru-RU"/>
        </w:rPr>
        <w:t>логистических услуг</w:t>
      </w:r>
    </w:p>
    <w:p w:rsidR="00F82F69" w:rsidRPr="00F82F69" w:rsidRDefault="00F82F69" w:rsidP="00F82F69">
      <w:pPr>
        <w:pStyle w:val="a8"/>
        <w:spacing w:after="0" w:line="360" w:lineRule="auto"/>
        <w:jc w:val="center"/>
        <w:rPr>
          <w:rFonts w:ascii="Times New Roman" w:hAnsi="Times New Roman"/>
          <w:sz w:val="28"/>
          <w:szCs w:val="28"/>
          <w:lang w:eastAsia="ru-RU"/>
        </w:rPr>
      </w:pPr>
    </w:p>
    <w:p w:rsidR="008D52A7" w:rsidRPr="00F82F69" w:rsidRDefault="008D52A7" w:rsidP="00F82F69">
      <w:pPr>
        <w:spacing w:after="0" w:line="360" w:lineRule="auto"/>
        <w:ind w:firstLine="709"/>
        <w:jc w:val="both"/>
        <w:rPr>
          <w:rFonts w:ascii="Times New Roman" w:hAnsi="Times New Roman"/>
          <w:sz w:val="28"/>
          <w:szCs w:val="28"/>
          <w:lang w:eastAsia="ru-RU"/>
        </w:rPr>
      </w:pPr>
      <w:r w:rsidRPr="00F82F69">
        <w:rPr>
          <w:rFonts w:ascii="Times New Roman" w:hAnsi="Times New Roman"/>
          <w:sz w:val="28"/>
          <w:szCs w:val="28"/>
          <w:lang w:eastAsia="ru-RU"/>
        </w:rPr>
        <w:t>Организационно – правовая форма предприятия «ТЛК «Драйвер» является общество с ограниченной ответственностью (в тексте именуемая как ООО). Общество с ограниченной ответственностью зарегистрировано администрацией Ленинского района главой администрации В.И. Иванченко от 21.06.2004 года, устав № 0017, а так же регистрационной палатой г. Иркутска. Утвержден учредителем 17 июня 2004 года. Место нахождения ООО «ТЛК «Драйвер» Российская Федерация, г. Иркутск, ул. Розы Люксембург, 184/1. Генеральным директором ООО «ТЛК «Драйвер» является Коноваленко Павел Васильевич.</w:t>
      </w:r>
    </w:p>
    <w:p w:rsidR="008D52A7" w:rsidRPr="00F82F69" w:rsidRDefault="008D52A7" w:rsidP="00F82F69">
      <w:pPr>
        <w:spacing w:after="0" w:line="360" w:lineRule="auto"/>
        <w:ind w:firstLine="709"/>
        <w:jc w:val="both"/>
        <w:rPr>
          <w:rFonts w:ascii="Times New Roman" w:hAnsi="Times New Roman"/>
          <w:sz w:val="28"/>
          <w:szCs w:val="28"/>
          <w:lang w:eastAsia="ru-RU"/>
        </w:rPr>
      </w:pPr>
      <w:r w:rsidRPr="00F82F69">
        <w:rPr>
          <w:rFonts w:ascii="Times New Roman" w:hAnsi="Times New Roman"/>
          <w:sz w:val="28"/>
          <w:szCs w:val="28"/>
          <w:lang w:eastAsia="ru-RU"/>
        </w:rPr>
        <w:t>Транспортно логистическая компания ООО «ТЛК «Драйвер» образовалась на рынке транспортных услуг ещё в 2004 году, ориентируясь на грузоперевозки в конкретных направлениях, и узкой спецификой. Затем простая организация грузоперевозок переросла в организацию транспортно – логистических услуг.</w:t>
      </w:r>
    </w:p>
    <w:p w:rsidR="008D52A7" w:rsidRPr="00F82F69" w:rsidRDefault="008D52A7" w:rsidP="00F82F69">
      <w:pPr>
        <w:spacing w:after="0" w:line="360" w:lineRule="auto"/>
        <w:ind w:firstLine="709"/>
        <w:jc w:val="both"/>
        <w:rPr>
          <w:rFonts w:ascii="Times New Roman" w:hAnsi="Times New Roman"/>
          <w:sz w:val="28"/>
          <w:szCs w:val="28"/>
          <w:lang w:eastAsia="ru-RU"/>
        </w:rPr>
      </w:pPr>
      <w:r w:rsidRPr="00F82F69">
        <w:rPr>
          <w:rFonts w:ascii="Times New Roman" w:hAnsi="Times New Roman"/>
          <w:sz w:val="28"/>
          <w:szCs w:val="28"/>
          <w:lang w:eastAsia="ru-RU"/>
        </w:rPr>
        <w:t>Сейчас ООО «ТЛК «Драйвер» занимает лидирующие позиции по Иркутской области среди аналогичных компаний. Основная деятельность ООО «ТЛК «Драйвер» состоит в транспортировке грузов средне и крупнотоннажным автотранспортом по России; транспортировка сборных грузов; экспедирование; охрана груза на время пути следования, дополнительное страхование груза; погрузо-разгрузочные работы.</w:t>
      </w:r>
    </w:p>
    <w:p w:rsidR="008D52A7" w:rsidRPr="00F82F69" w:rsidRDefault="008D52A7" w:rsidP="00F82F69">
      <w:pPr>
        <w:spacing w:after="0" w:line="360" w:lineRule="auto"/>
        <w:ind w:firstLine="709"/>
        <w:jc w:val="both"/>
        <w:rPr>
          <w:rFonts w:ascii="Times New Roman" w:hAnsi="Times New Roman"/>
          <w:sz w:val="28"/>
          <w:szCs w:val="28"/>
          <w:lang w:eastAsia="ru-RU"/>
        </w:rPr>
      </w:pPr>
      <w:r w:rsidRPr="00F82F69">
        <w:rPr>
          <w:rFonts w:ascii="Times New Roman" w:hAnsi="Times New Roman"/>
          <w:sz w:val="28"/>
          <w:szCs w:val="28"/>
          <w:lang w:eastAsia="ru-RU"/>
        </w:rPr>
        <w:t>Компания основной своей целью считает создание системы современных услуг перевозок, на уровне мировых стандартов, главными качествами которой являются надежность, профессионализм, безопасность.</w:t>
      </w:r>
    </w:p>
    <w:p w:rsidR="008D52A7" w:rsidRPr="00F82F69" w:rsidRDefault="008D52A7" w:rsidP="00F82F69">
      <w:pPr>
        <w:spacing w:after="0" w:line="360" w:lineRule="auto"/>
        <w:ind w:firstLine="709"/>
        <w:jc w:val="both"/>
        <w:rPr>
          <w:rFonts w:ascii="Times New Roman" w:hAnsi="Times New Roman"/>
          <w:sz w:val="28"/>
          <w:szCs w:val="28"/>
          <w:lang w:eastAsia="ru-RU"/>
        </w:rPr>
      </w:pPr>
      <w:r w:rsidRPr="00F82F69">
        <w:rPr>
          <w:rFonts w:ascii="Times New Roman" w:hAnsi="Times New Roman"/>
          <w:sz w:val="28"/>
          <w:szCs w:val="28"/>
          <w:lang w:eastAsia="ru-RU"/>
        </w:rPr>
        <w:t xml:space="preserve">Опыт работы компании на рынке довольно большой, за пять лет существования коммерческой деятельности на рынке транспортно – логистических услуг ООО «ТЛК «Драйвер» заняла позицию лидера в сфере товарных грузоперевозок по России и по области. «ТЛК «Драйвер» является одной из немногих транспортных фирм, которая занимается грузоперевозками по северным направлениям, такие как Бодайбо, Мирный, Тура, Тында, и т.д. Сложность таких перевозок состоит в том, что основных проложенных трасс по северным направлениям нет, а особенно в межсезонье туда очень трудно добираться. Но с помощью грамотного подхода к работе и имея достаточные связи в этом бизнесе, компания всегда берётся за сложную работу, достигая при этом лучших результатов. </w:t>
      </w:r>
    </w:p>
    <w:p w:rsidR="008D52A7" w:rsidRPr="00F82F69" w:rsidRDefault="008D52A7" w:rsidP="00F82F69">
      <w:pPr>
        <w:spacing w:after="0" w:line="360" w:lineRule="auto"/>
        <w:ind w:firstLine="709"/>
        <w:jc w:val="both"/>
        <w:rPr>
          <w:rFonts w:ascii="Times New Roman" w:hAnsi="Times New Roman"/>
          <w:sz w:val="28"/>
          <w:szCs w:val="28"/>
          <w:lang w:eastAsia="ru-RU"/>
        </w:rPr>
      </w:pPr>
      <w:r w:rsidRPr="00F82F69">
        <w:rPr>
          <w:rFonts w:ascii="Times New Roman" w:hAnsi="Times New Roman"/>
          <w:sz w:val="28"/>
          <w:szCs w:val="28"/>
          <w:lang w:eastAsia="ru-RU"/>
        </w:rPr>
        <w:t>Компания «ТЛК «Драйвер» на рынке занимает уверенную позицию, её роль при этом не просто организовать грузоперевозки, но и предоставить дополнительный сервис для клиента, для удержания его как источника постоянной прибыли.</w:t>
      </w:r>
    </w:p>
    <w:p w:rsidR="008D52A7" w:rsidRPr="00F82F69" w:rsidRDefault="008D52A7" w:rsidP="00F82F69">
      <w:pPr>
        <w:spacing w:after="0" w:line="360" w:lineRule="auto"/>
        <w:ind w:firstLine="709"/>
        <w:jc w:val="both"/>
        <w:rPr>
          <w:rFonts w:ascii="Times New Roman" w:hAnsi="Times New Roman"/>
          <w:sz w:val="28"/>
          <w:szCs w:val="28"/>
          <w:lang w:eastAsia="ru-RU"/>
        </w:rPr>
      </w:pPr>
      <w:r w:rsidRPr="00F82F69">
        <w:rPr>
          <w:rFonts w:ascii="Times New Roman" w:hAnsi="Times New Roman"/>
          <w:sz w:val="28"/>
          <w:szCs w:val="28"/>
          <w:lang w:eastAsia="ru-RU"/>
        </w:rPr>
        <w:t>Транспортно</w:t>
      </w:r>
      <w:r w:rsidR="00F82F69">
        <w:rPr>
          <w:rFonts w:ascii="Times New Roman" w:hAnsi="Times New Roman"/>
          <w:sz w:val="28"/>
          <w:szCs w:val="28"/>
          <w:lang w:eastAsia="ru-RU"/>
        </w:rPr>
        <w:t>-л</w:t>
      </w:r>
      <w:r w:rsidRPr="00F82F69">
        <w:rPr>
          <w:rFonts w:ascii="Times New Roman" w:hAnsi="Times New Roman"/>
          <w:sz w:val="28"/>
          <w:szCs w:val="28"/>
          <w:lang w:eastAsia="ru-RU"/>
        </w:rPr>
        <w:t>огистическая компания ООО «ТЛК «Драйвер» позиционируется на рынке автотранспортных грузоперевозок по территории России.</w:t>
      </w:r>
    </w:p>
    <w:p w:rsidR="008D52A7" w:rsidRPr="00F82F69" w:rsidRDefault="008D52A7" w:rsidP="00F82F69">
      <w:pPr>
        <w:spacing w:after="0" w:line="360" w:lineRule="auto"/>
        <w:ind w:firstLine="709"/>
        <w:jc w:val="both"/>
        <w:rPr>
          <w:rFonts w:ascii="Times New Roman" w:hAnsi="Times New Roman"/>
          <w:sz w:val="28"/>
          <w:szCs w:val="28"/>
          <w:lang w:eastAsia="ru-RU"/>
        </w:rPr>
      </w:pPr>
      <w:r w:rsidRPr="00F82F69">
        <w:rPr>
          <w:rFonts w:ascii="Times New Roman" w:hAnsi="Times New Roman"/>
          <w:sz w:val="28"/>
          <w:szCs w:val="28"/>
          <w:lang w:eastAsia="ru-RU"/>
        </w:rPr>
        <w:t>Основные виды предоставляемых услуг: транспортировка грузов средне и крупнотоннажным автотранспортом по России; транспортировка сборных грузов; экспедирование; охрана груза на время пути следования, дополнительное страхование груза; скидки на попутный груз; широкий выбор услуг спецтехники; погрузо-разгрузочные работы; возможность оплаты транспортных услуг получателем.</w:t>
      </w:r>
    </w:p>
    <w:p w:rsidR="008D52A7" w:rsidRPr="00F82F69" w:rsidRDefault="008D52A7" w:rsidP="00F82F69">
      <w:pPr>
        <w:spacing w:after="0" w:line="360" w:lineRule="auto"/>
        <w:ind w:firstLine="709"/>
        <w:jc w:val="both"/>
        <w:rPr>
          <w:rFonts w:ascii="Times New Roman" w:hAnsi="Times New Roman"/>
          <w:sz w:val="28"/>
          <w:szCs w:val="28"/>
          <w:lang w:eastAsia="ru-RU"/>
        </w:rPr>
      </w:pPr>
      <w:r w:rsidRPr="00F82F69">
        <w:rPr>
          <w:rFonts w:ascii="Times New Roman" w:hAnsi="Times New Roman"/>
          <w:sz w:val="28"/>
          <w:szCs w:val="28"/>
          <w:lang w:eastAsia="ru-RU"/>
        </w:rPr>
        <w:t>При разработке концепции работы предприятия использовался собственный опыт работы на рынке автотранспортных услуг с 2004 года. За время своей деятельности транспортно</w:t>
      </w:r>
      <w:r w:rsidR="00F82F69">
        <w:rPr>
          <w:rFonts w:ascii="Times New Roman" w:hAnsi="Times New Roman"/>
          <w:sz w:val="28"/>
          <w:szCs w:val="28"/>
          <w:lang w:eastAsia="ru-RU"/>
        </w:rPr>
        <w:t>-</w:t>
      </w:r>
      <w:r w:rsidRPr="00F82F69">
        <w:rPr>
          <w:rFonts w:ascii="Times New Roman" w:hAnsi="Times New Roman"/>
          <w:sz w:val="28"/>
          <w:szCs w:val="28"/>
          <w:lang w:eastAsia="ru-RU"/>
        </w:rPr>
        <w:t>логистическая компания «ТЛК «Драйвер»</w:t>
      </w:r>
      <w:r w:rsidR="00F82F69">
        <w:rPr>
          <w:rFonts w:ascii="Times New Roman" w:hAnsi="Times New Roman"/>
          <w:sz w:val="28"/>
          <w:szCs w:val="28"/>
          <w:lang w:eastAsia="ru-RU"/>
        </w:rPr>
        <w:t xml:space="preserve"> </w:t>
      </w:r>
      <w:r w:rsidRPr="00F82F69">
        <w:rPr>
          <w:rFonts w:ascii="Times New Roman" w:hAnsi="Times New Roman"/>
          <w:sz w:val="28"/>
          <w:szCs w:val="28"/>
          <w:lang w:eastAsia="ru-RU"/>
        </w:rPr>
        <w:t>выступали на рынке</w:t>
      </w:r>
      <w:r w:rsidR="00F82F69">
        <w:rPr>
          <w:rFonts w:ascii="Times New Roman" w:hAnsi="Times New Roman"/>
          <w:sz w:val="28"/>
          <w:szCs w:val="28"/>
          <w:lang w:eastAsia="ru-RU"/>
        </w:rPr>
        <w:t xml:space="preserve"> </w:t>
      </w:r>
      <w:r w:rsidRPr="00F82F69">
        <w:rPr>
          <w:rFonts w:ascii="Times New Roman" w:hAnsi="Times New Roman"/>
          <w:sz w:val="28"/>
          <w:szCs w:val="28"/>
          <w:lang w:eastAsia="ru-RU"/>
        </w:rPr>
        <w:t>в роли частного перевозчика, контактирующего как непосредственно с заказчиком-грузовладельцем, так и через диспетчера, грузовладельца, заказывающего автотранспортные услуги через диспетчера или напрямую у частного перевозчика, диспетчера по автотранспортным услугам.</w:t>
      </w:r>
    </w:p>
    <w:p w:rsidR="008D52A7" w:rsidRPr="00F82F69" w:rsidRDefault="008D52A7" w:rsidP="00F82F69">
      <w:pPr>
        <w:spacing w:after="0" w:line="360" w:lineRule="auto"/>
        <w:ind w:firstLine="709"/>
        <w:jc w:val="both"/>
        <w:rPr>
          <w:rFonts w:ascii="Times New Roman" w:hAnsi="Times New Roman"/>
          <w:sz w:val="28"/>
          <w:szCs w:val="28"/>
          <w:lang w:eastAsia="ru-RU"/>
        </w:rPr>
      </w:pPr>
      <w:r w:rsidRPr="00F82F69">
        <w:rPr>
          <w:rFonts w:ascii="Times New Roman" w:hAnsi="Times New Roman"/>
          <w:sz w:val="28"/>
          <w:szCs w:val="28"/>
          <w:lang w:eastAsia="ru-RU"/>
        </w:rPr>
        <w:t>Приобретённый опыт позволяет компании объективно судить о преимуществах и недостатках в организации своей деятельности, как диспетчеров, так и непосредственных исполнителей автотранспортных услуг - перевозчиков, а также об ожиданиях Заказчиков автотранспортных услуг как при контакте с диспетчером, так и при контакте с непосредственным перевозчиком.</w:t>
      </w:r>
    </w:p>
    <w:p w:rsidR="008D52A7" w:rsidRPr="00F82F69" w:rsidRDefault="008D52A7" w:rsidP="00F82F69">
      <w:pPr>
        <w:spacing w:after="0" w:line="360" w:lineRule="auto"/>
        <w:ind w:firstLine="709"/>
        <w:jc w:val="both"/>
        <w:rPr>
          <w:rFonts w:ascii="Times New Roman" w:hAnsi="Times New Roman"/>
          <w:sz w:val="28"/>
          <w:szCs w:val="28"/>
          <w:lang w:eastAsia="ru-RU"/>
        </w:rPr>
      </w:pPr>
      <w:r w:rsidRPr="00F82F69">
        <w:rPr>
          <w:rFonts w:ascii="Times New Roman" w:hAnsi="Times New Roman"/>
          <w:sz w:val="28"/>
          <w:szCs w:val="28"/>
          <w:lang w:eastAsia="ru-RU"/>
        </w:rPr>
        <w:t>Компания «ТЛК «Драйвер»</w:t>
      </w:r>
      <w:r w:rsidR="00F82F69">
        <w:rPr>
          <w:rFonts w:ascii="Times New Roman" w:hAnsi="Times New Roman"/>
          <w:sz w:val="28"/>
          <w:szCs w:val="28"/>
          <w:lang w:eastAsia="ru-RU"/>
        </w:rPr>
        <w:t xml:space="preserve"> </w:t>
      </w:r>
      <w:r w:rsidRPr="00F82F69">
        <w:rPr>
          <w:rFonts w:ascii="Times New Roman" w:hAnsi="Times New Roman"/>
          <w:sz w:val="28"/>
          <w:szCs w:val="28"/>
          <w:lang w:eastAsia="ru-RU"/>
        </w:rPr>
        <w:t>старается найти индивидуальный подход к каждому клиенту. Отношения между заказчиком (грузовладельцем, грузоотправителем) и компанией «ТЛК «Драйвер», как организатором перевозки груза автомобильным транспортом.</w:t>
      </w:r>
    </w:p>
    <w:p w:rsidR="008D52A7" w:rsidRPr="00F82F69" w:rsidRDefault="00F82F69" w:rsidP="00F82F69">
      <w:pPr>
        <w:spacing w:after="0" w:line="36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 </w:t>
      </w:r>
      <w:r w:rsidR="008D52A7" w:rsidRPr="00F82F69">
        <w:rPr>
          <w:rFonts w:ascii="Times New Roman" w:hAnsi="Times New Roman"/>
          <w:sz w:val="28"/>
          <w:szCs w:val="28"/>
          <w:lang w:eastAsia="ru-RU"/>
        </w:rPr>
        <w:t>Сегодня рынок транспортно-экспедиционных услуг в регионе находится в стадии активного развития. Преимущественно спросом начинают пользоваться профессиональные и качественные услуги, выполняемые серьёзными компаниями, которые ведут свою деятельность официально.</w:t>
      </w:r>
    </w:p>
    <w:p w:rsidR="008D52A7" w:rsidRPr="00F82F69" w:rsidRDefault="008D52A7" w:rsidP="00F82F69">
      <w:pPr>
        <w:spacing w:after="0" w:line="360" w:lineRule="auto"/>
        <w:ind w:firstLine="709"/>
        <w:jc w:val="both"/>
        <w:rPr>
          <w:rFonts w:ascii="Times New Roman" w:hAnsi="Times New Roman"/>
          <w:sz w:val="28"/>
          <w:szCs w:val="28"/>
          <w:lang w:eastAsia="ru-RU"/>
        </w:rPr>
      </w:pPr>
      <w:r w:rsidRPr="00F82F69">
        <w:rPr>
          <w:rFonts w:ascii="Times New Roman" w:hAnsi="Times New Roman"/>
          <w:sz w:val="28"/>
          <w:szCs w:val="28"/>
          <w:lang w:eastAsia="ru-RU"/>
        </w:rPr>
        <w:t>ООО «ТЛК «Драйвер» - динамично развивающаяся на российском рынке транспортно – логистическая компания, созданная в 2004 году. За время деятельности, компания зарекомендовала себя как надежный партнер в сфере транспортно – логистических услуг, подтверждением тому служат долгосрочные отношения со многими известными клиентами – производителями продукции, сетевыми магазинами, дистрибуторами и многими другими.</w:t>
      </w:r>
    </w:p>
    <w:p w:rsidR="008D52A7" w:rsidRPr="00F82F69" w:rsidRDefault="008D52A7" w:rsidP="00F82F69">
      <w:pPr>
        <w:spacing w:after="0" w:line="360" w:lineRule="auto"/>
        <w:ind w:firstLine="709"/>
        <w:jc w:val="both"/>
        <w:rPr>
          <w:rFonts w:ascii="Times New Roman" w:hAnsi="Times New Roman"/>
          <w:sz w:val="28"/>
          <w:szCs w:val="28"/>
          <w:lang w:eastAsia="ru-RU"/>
        </w:rPr>
      </w:pPr>
      <w:r w:rsidRPr="00F82F69">
        <w:rPr>
          <w:rFonts w:ascii="Times New Roman" w:hAnsi="Times New Roman"/>
          <w:sz w:val="28"/>
          <w:szCs w:val="28"/>
          <w:lang w:eastAsia="ru-RU"/>
        </w:rPr>
        <w:t>На сегодняшний день собственный автопарк компании насчитывает более 50 машин различной тоннажности и характеристик. Существующий автопарк постоянно обновляется путем замены старых машин на новые. Водители компании выступают в качестве экспедиторов, что позволяет нести полную материальную ответственность перед клиентами за принятый к перевозке груз.</w:t>
      </w:r>
      <w:r w:rsidR="00F82F69">
        <w:rPr>
          <w:rFonts w:ascii="Times New Roman" w:hAnsi="Times New Roman"/>
          <w:sz w:val="28"/>
          <w:szCs w:val="28"/>
          <w:lang w:eastAsia="ru-RU"/>
        </w:rPr>
        <w:t xml:space="preserve"> </w:t>
      </w:r>
      <w:r w:rsidRPr="00F82F69">
        <w:rPr>
          <w:rFonts w:ascii="Times New Roman" w:hAnsi="Times New Roman"/>
          <w:sz w:val="28"/>
          <w:szCs w:val="28"/>
          <w:lang w:eastAsia="ru-RU"/>
        </w:rPr>
        <w:t xml:space="preserve">Компания основной своей целью считает создание системы современных услуг перевозок, на уровне мировых стандартов, главными качествами которой являются надежность, профессионализм, безопасность. </w:t>
      </w:r>
    </w:p>
    <w:p w:rsidR="008D52A7" w:rsidRDefault="008D52A7" w:rsidP="00F82F69">
      <w:pPr>
        <w:spacing w:after="0" w:line="360" w:lineRule="auto"/>
        <w:ind w:firstLine="709"/>
        <w:jc w:val="both"/>
        <w:rPr>
          <w:rFonts w:ascii="Times New Roman" w:hAnsi="Times New Roman"/>
          <w:sz w:val="28"/>
          <w:szCs w:val="28"/>
          <w:lang w:eastAsia="ru-RU"/>
        </w:rPr>
      </w:pPr>
      <w:r w:rsidRPr="00F82F69">
        <w:rPr>
          <w:rFonts w:ascii="Times New Roman" w:hAnsi="Times New Roman"/>
          <w:sz w:val="28"/>
          <w:szCs w:val="28"/>
          <w:lang w:eastAsia="ru-RU"/>
        </w:rPr>
        <w:t>Основные виды предоставляемых услуг компанией ООО «ТЛК «Драйвер»: транспортировка грузов средне и крупнотоннажным автотранспортом по России; транспортировка сборных грузов; экспедирование; охрана груза на время пути следования, дополнительное страхование груза; погрузо-разгрузочные работы.</w:t>
      </w:r>
    </w:p>
    <w:p w:rsidR="00F82F69" w:rsidRPr="00F82F69" w:rsidRDefault="00F82F69" w:rsidP="00F82F69">
      <w:pPr>
        <w:spacing w:after="0" w:line="360" w:lineRule="auto"/>
        <w:ind w:firstLine="709"/>
        <w:jc w:val="both"/>
        <w:rPr>
          <w:rFonts w:ascii="Times New Roman" w:hAnsi="Times New Roman"/>
          <w:sz w:val="28"/>
          <w:szCs w:val="28"/>
          <w:lang w:eastAsia="ru-RU"/>
        </w:rPr>
      </w:pPr>
    </w:p>
    <w:p w:rsidR="000C7870" w:rsidRPr="00F82F69" w:rsidRDefault="008D52A7" w:rsidP="00F82F69">
      <w:pPr>
        <w:pStyle w:val="a8"/>
        <w:numPr>
          <w:ilvl w:val="1"/>
          <w:numId w:val="27"/>
        </w:numPr>
        <w:spacing w:after="0" w:line="360" w:lineRule="auto"/>
        <w:ind w:left="0" w:firstLine="709"/>
        <w:jc w:val="center"/>
        <w:rPr>
          <w:rFonts w:ascii="Times New Roman" w:hAnsi="Times New Roman"/>
          <w:sz w:val="28"/>
          <w:szCs w:val="28"/>
          <w:lang w:eastAsia="ru-RU"/>
        </w:rPr>
      </w:pPr>
      <w:r w:rsidRPr="00F82F69">
        <w:rPr>
          <w:rFonts w:ascii="Times New Roman" w:hAnsi="Times New Roman"/>
          <w:b/>
          <w:bCs/>
          <w:sz w:val="28"/>
          <w:szCs w:val="28"/>
          <w:lang w:eastAsia="ru-RU"/>
        </w:rPr>
        <w:t>Организационная структура ООО «ТЛК «Драйвер»</w:t>
      </w:r>
    </w:p>
    <w:p w:rsidR="00F82F69" w:rsidRDefault="00F82F69" w:rsidP="00F82F69">
      <w:pPr>
        <w:spacing w:after="0" w:line="360" w:lineRule="auto"/>
        <w:ind w:firstLine="709"/>
        <w:jc w:val="both"/>
        <w:rPr>
          <w:rFonts w:ascii="Times New Roman" w:hAnsi="Times New Roman"/>
          <w:sz w:val="28"/>
          <w:szCs w:val="28"/>
          <w:lang w:eastAsia="ru-RU"/>
        </w:rPr>
      </w:pPr>
    </w:p>
    <w:p w:rsidR="008D52A7" w:rsidRPr="00F82F69" w:rsidRDefault="000C7870" w:rsidP="00F82F69">
      <w:pPr>
        <w:spacing w:after="0" w:line="360" w:lineRule="auto"/>
        <w:ind w:firstLine="709"/>
        <w:jc w:val="both"/>
        <w:rPr>
          <w:rFonts w:ascii="Times New Roman" w:hAnsi="Times New Roman"/>
          <w:sz w:val="28"/>
          <w:szCs w:val="28"/>
          <w:lang w:eastAsia="ru-RU"/>
        </w:rPr>
      </w:pPr>
      <w:r w:rsidRPr="00F82F69">
        <w:rPr>
          <w:rFonts w:ascii="Times New Roman" w:hAnsi="Times New Roman"/>
          <w:sz w:val="28"/>
          <w:szCs w:val="28"/>
          <w:lang w:eastAsia="ru-RU"/>
        </w:rPr>
        <w:t>О</w:t>
      </w:r>
      <w:r w:rsidR="008D52A7" w:rsidRPr="00F82F69">
        <w:rPr>
          <w:rFonts w:ascii="Times New Roman" w:hAnsi="Times New Roman"/>
          <w:sz w:val="28"/>
          <w:szCs w:val="28"/>
          <w:lang w:eastAsia="ru-RU"/>
        </w:rPr>
        <w:t>рганизационная структура ООО «ТЛК «Драйвер»</w:t>
      </w:r>
      <w:r w:rsidR="008D52A7" w:rsidRPr="00F82F69">
        <w:rPr>
          <w:rFonts w:ascii="Times New Roman" w:hAnsi="Times New Roman"/>
          <w:sz w:val="28"/>
          <w:szCs w:val="28"/>
          <w:lang w:val="en-US" w:eastAsia="ru-RU"/>
        </w:rPr>
        <w:t> </w:t>
      </w:r>
      <w:r w:rsidR="008D52A7" w:rsidRPr="00F82F69">
        <w:rPr>
          <w:rFonts w:ascii="Times New Roman" w:hAnsi="Times New Roman"/>
          <w:sz w:val="28"/>
          <w:szCs w:val="28"/>
          <w:lang w:eastAsia="ru-RU"/>
        </w:rPr>
        <w:t>состоит из следующих структур: отдела продаж</w:t>
      </w:r>
      <w:r w:rsidR="008D52A7" w:rsidRPr="00F82F69">
        <w:rPr>
          <w:rFonts w:ascii="Times New Roman" w:hAnsi="Times New Roman"/>
          <w:b/>
          <w:bCs/>
          <w:sz w:val="28"/>
          <w:szCs w:val="28"/>
          <w:lang w:eastAsia="ru-RU"/>
        </w:rPr>
        <w:t xml:space="preserve">, </w:t>
      </w:r>
      <w:r w:rsidR="008D52A7" w:rsidRPr="00F82F69">
        <w:rPr>
          <w:rFonts w:ascii="Times New Roman" w:hAnsi="Times New Roman"/>
          <w:sz w:val="28"/>
          <w:szCs w:val="28"/>
          <w:lang w:eastAsia="ru-RU"/>
        </w:rPr>
        <w:t xml:space="preserve">экономической службы, технического отдела, отдела эксплуатации, что наглядно показано на рис. 1 </w:t>
      </w:r>
    </w:p>
    <w:p w:rsidR="008D52A7" w:rsidRPr="00F82F69" w:rsidRDefault="00CD5175" w:rsidP="00F82F69">
      <w:pPr>
        <w:spacing w:after="0" w:line="360" w:lineRule="auto"/>
        <w:ind w:firstLine="709"/>
        <w:jc w:val="both"/>
        <w:rPr>
          <w:rFonts w:ascii="Times New Roman" w:hAnsi="Times New Roman"/>
          <w:sz w:val="28"/>
          <w:szCs w:val="28"/>
          <w:lang w:eastAsia="ru-RU"/>
        </w:rPr>
      </w:pPr>
      <w:r>
        <w:rPr>
          <w:noProof/>
          <w:lang w:eastAsia="ru-RU"/>
        </w:rPr>
        <w:pict>
          <v:shapetype id="_x0000_t202" coordsize="21600,21600" o:spt="202" path="m,l,21600r21600,l21600,xe">
            <v:stroke joinstyle="miter"/>
            <v:path gradientshapeok="t" o:connecttype="rect"/>
          </v:shapetype>
          <v:shape id="_x0000_s1026" type="#_x0000_t202" style="position:absolute;left:0;text-align:left;margin-left:149.4pt;margin-top:19.35pt;width:170.75pt;height:25.1pt;z-index:251652608">
            <v:textbox>
              <w:txbxContent>
                <w:p w:rsidR="00211E6A" w:rsidRPr="000C7870" w:rsidRDefault="00211E6A">
                  <w:pPr>
                    <w:rPr>
                      <w:rFonts w:ascii="Times New Roman" w:hAnsi="Times New Roman"/>
                      <w:b/>
                      <w:sz w:val="28"/>
                      <w:szCs w:val="28"/>
                    </w:rPr>
                  </w:pPr>
                  <w:r w:rsidRPr="000C7870">
                    <w:rPr>
                      <w:rFonts w:ascii="Times New Roman" w:hAnsi="Times New Roman"/>
                      <w:b/>
                      <w:sz w:val="28"/>
                      <w:szCs w:val="28"/>
                    </w:rPr>
                    <w:t>Генеральный директор</w:t>
                  </w:r>
                </w:p>
              </w:txbxContent>
            </v:textbox>
          </v:shape>
        </w:pict>
      </w:r>
    </w:p>
    <w:p w:rsidR="000C7870" w:rsidRPr="00F82F69" w:rsidRDefault="00CD5175" w:rsidP="00F82F69">
      <w:pPr>
        <w:spacing w:after="0" w:line="360" w:lineRule="auto"/>
        <w:ind w:firstLine="709"/>
        <w:jc w:val="both"/>
        <w:rPr>
          <w:rFonts w:ascii="Times New Roman" w:hAnsi="Times New Roman"/>
          <w:sz w:val="28"/>
          <w:szCs w:val="28"/>
          <w:lang w:eastAsia="ru-RU"/>
        </w:rPr>
      </w:pPr>
      <w:r>
        <w:rPr>
          <w:noProof/>
          <w:lang w:eastAsia="ru-RU"/>
        </w:rPr>
        <w:pict>
          <v:shapetype id="_x0000_t32" coordsize="21600,21600" o:spt="32" o:oned="t" path="m,l21600,21600e" filled="f">
            <v:path arrowok="t" fillok="f" o:connecttype="none"/>
            <o:lock v:ext="edit" shapetype="t"/>
          </v:shapetype>
          <v:shape id="_x0000_s1027" type="#_x0000_t32" style="position:absolute;left:0;text-align:left;margin-left:398pt;margin-top:21.1pt;width:0;height:17.4pt;z-index:251655680" o:connectortype="straight"/>
        </w:pict>
      </w:r>
      <w:r>
        <w:rPr>
          <w:noProof/>
          <w:lang w:eastAsia="ru-RU"/>
        </w:rPr>
        <w:pict>
          <v:shape id="_x0000_s1028" type="#_x0000_t32" style="position:absolute;left:0;text-align:left;margin-left:305.1pt;margin-top:21.1pt;width:0;height:17.4pt;z-index:251657728" o:connectortype="straight"/>
        </w:pict>
      </w:r>
      <w:r>
        <w:rPr>
          <w:noProof/>
          <w:lang w:eastAsia="ru-RU"/>
        </w:rPr>
        <w:pict>
          <v:shape id="_x0000_s1029" type="#_x0000_t32" style="position:absolute;left:0;text-align:left;margin-left:183.7pt;margin-top:21.1pt;width:0;height:17.4pt;z-index:251656704" o:connectortype="straight"/>
        </w:pict>
      </w:r>
      <w:r>
        <w:rPr>
          <w:noProof/>
          <w:lang w:eastAsia="ru-RU"/>
        </w:rPr>
        <w:pict>
          <v:shape id="_x0000_s1030" type="#_x0000_t32" style="position:absolute;left:0;text-align:left;margin-left:76.55pt;margin-top:21.1pt;width:0;height:17.4pt;z-index:251654656" o:connectortype="straight"/>
        </w:pict>
      </w:r>
      <w:r>
        <w:rPr>
          <w:noProof/>
          <w:lang w:eastAsia="ru-RU"/>
        </w:rPr>
        <w:pict>
          <v:shape id="_x0000_s1031" type="#_x0000_t32" style="position:absolute;left:0;text-align:left;margin-left:76.55pt;margin-top:21.1pt;width:321.45pt;height:0;z-index:251653632" o:connectortype="straight"/>
        </w:pict>
      </w:r>
    </w:p>
    <w:p w:rsidR="00FB54DC" w:rsidRPr="00F82F69" w:rsidRDefault="00CD5175" w:rsidP="00F82F69">
      <w:pPr>
        <w:spacing w:after="0" w:line="360" w:lineRule="auto"/>
        <w:ind w:firstLine="709"/>
        <w:jc w:val="both"/>
        <w:rPr>
          <w:rFonts w:ascii="Times New Roman" w:hAnsi="Times New Roman"/>
          <w:sz w:val="28"/>
          <w:szCs w:val="28"/>
          <w:lang w:eastAsia="ru-RU"/>
        </w:rPr>
      </w:pPr>
      <w:r>
        <w:rPr>
          <w:noProof/>
          <w:lang w:eastAsia="ru-RU"/>
        </w:rPr>
        <w:pict>
          <v:shape id="_x0000_s1032" type="#_x0000_t202" style="position:absolute;left:0;text-align:left;margin-left:369.55pt;margin-top:-.8pt;width:97.1pt;height:47.7pt;z-index:251661824">
            <v:textbox>
              <w:txbxContent>
                <w:p w:rsidR="00211E6A" w:rsidRPr="00FB54DC" w:rsidRDefault="00211E6A" w:rsidP="00FB54DC">
                  <w:pPr>
                    <w:jc w:val="center"/>
                    <w:rPr>
                      <w:rFonts w:ascii="Times New Roman" w:hAnsi="Times New Roman"/>
                      <w:sz w:val="28"/>
                      <w:szCs w:val="28"/>
                    </w:rPr>
                  </w:pPr>
                  <w:r w:rsidRPr="00FB54DC">
                    <w:rPr>
                      <w:rFonts w:ascii="Times New Roman" w:hAnsi="Times New Roman"/>
                      <w:sz w:val="28"/>
                      <w:szCs w:val="28"/>
                    </w:rPr>
                    <w:t>Отдел эксплуатации</w:t>
                  </w:r>
                </w:p>
              </w:txbxContent>
            </v:textbox>
          </v:shape>
        </w:pict>
      </w:r>
      <w:r>
        <w:rPr>
          <w:noProof/>
          <w:lang w:eastAsia="ru-RU"/>
        </w:rPr>
        <w:pict>
          <v:shape id="_x0000_s1033" type="#_x0000_t202" style="position:absolute;left:0;text-align:left;margin-left:249pt;margin-top:-.8pt;width:113.85pt;height:52.7pt;z-index:251660800">
            <v:textbox>
              <w:txbxContent>
                <w:p w:rsidR="00211E6A" w:rsidRPr="00FB54DC" w:rsidRDefault="00211E6A" w:rsidP="00FB54DC">
                  <w:pPr>
                    <w:jc w:val="center"/>
                    <w:rPr>
                      <w:rFonts w:ascii="Times New Roman" w:hAnsi="Times New Roman"/>
                      <w:sz w:val="28"/>
                      <w:szCs w:val="28"/>
                    </w:rPr>
                  </w:pPr>
                  <w:r w:rsidRPr="00FB54DC">
                    <w:rPr>
                      <w:rFonts w:ascii="Times New Roman" w:hAnsi="Times New Roman"/>
                      <w:sz w:val="28"/>
                      <w:szCs w:val="28"/>
                    </w:rPr>
                    <w:t>Технический отдел</w:t>
                  </w:r>
                </w:p>
              </w:txbxContent>
            </v:textbox>
          </v:shape>
        </w:pict>
      </w:r>
      <w:r>
        <w:rPr>
          <w:noProof/>
          <w:lang w:eastAsia="ru-RU"/>
        </w:rPr>
        <w:pict>
          <v:shape id="_x0000_s1034" type="#_x0000_t202" style="position:absolute;left:0;text-align:left;margin-left:126.75pt;margin-top:-.8pt;width:113.85pt;height:67.8pt;z-index:251659776">
            <v:textbox>
              <w:txbxContent>
                <w:p w:rsidR="00211E6A" w:rsidRPr="00FB54DC" w:rsidRDefault="00211E6A" w:rsidP="00FB54DC">
                  <w:pPr>
                    <w:jc w:val="center"/>
                    <w:rPr>
                      <w:rFonts w:ascii="Times New Roman" w:hAnsi="Times New Roman"/>
                      <w:sz w:val="28"/>
                      <w:szCs w:val="28"/>
                    </w:rPr>
                  </w:pPr>
                  <w:r w:rsidRPr="00FB54DC">
                    <w:rPr>
                      <w:rFonts w:ascii="Times New Roman" w:hAnsi="Times New Roman"/>
                      <w:sz w:val="28"/>
                      <w:szCs w:val="28"/>
                    </w:rPr>
                    <w:t>Экономическая служба</w:t>
                  </w:r>
                </w:p>
                <w:p w:rsidR="00211E6A" w:rsidRPr="00FB54DC" w:rsidRDefault="00211E6A" w:rsidP="00FB54DC">
                  <w:pPr>
                    <w:jc w:val="center"/>
                    <w:rPr>
                      <w:rFonts w:ascii="Times New Roman" w:hAnsi="Times New Roman"/>
                    </w:rPr>
                  </w:pPr>
                  <w:r w:rsidRPr="00FB54DC">
                    <w:rPr>
                      <w:rFonts w:ascii="Times New Roman" w:hAnsi="Times New Roman"/>
                    </w:rPr>
                    <w:t>(бухгалтерия)</w:t>
                  </w:r>
                </w:p>
              </w:txbxContent>
            </v:textbox>
          </v:shape>
        </w:pict>
      </w:r>
      <w:r>
        <w:rPr>
          <w:noProof/>
          <w:lang w:eastAsia="ru-RU"/>
        </w:rPr>
        <w:pict>
          <v:shape id="_x0000_s1035" type="#_x0000_t202" style="position:absolute;left:0;text-align:left;margin-left:29.65pt;margin-top:-.8pt;width:87.05pt;height:47.7pt;z-index:251658752">
            <v:textbox>
              <w:txbxContent>
                <w:p w:rsidR="00211E6A" w:rsidRPr="00FB54DC" w:rsidRDefault="00211E6A" w:rsidP="00FB54DC">
                  <w:pPr>
                    <w:jc w:val="center"/>
                    <w:rPr>
                      <w:rFonts w:ascii="Times New Roman" w:hAnsi="Times New Roman"/>
                      <w:sz w:val="28"/>
                      <w:szCs w:val="28"/>
                    </w:rPr>
                  </w:pPr>
                  <w:r w:rsidRPr="00FB54DC">
                    <w:rPr>
                      <w:rFonts w:ascii="Times New Roman" w:hAnsi="Times New Roman"/>
                      <w:sz w:val="28"/>
                      <w:szCs w:val="28"/>
                    </w:rPr>
                    <w:t>Отдел продаж</w:t>
                  </w:r>
                </w:p>
              </w:txbxContent>
            </v:textbox>
          </v:shape>
        </w:pict>
      </w:r>
    </w:p>
    <w:p w:rsidR="00211E6A" w:rsidRPr="00F82F69" w:rsidRDefault="00211E6A" w:rsidP="00F82F69">
      <w:pPr>
        <w:spacing w:after="0" w:line="360" w:lineRule="auto"/>
        <w:ind w:firstLine="709"/>
        <w:jc w:val="both"/>
        <w:rPr>
          <w:rFonts w:ascii="Times New Roman" w:hAnsi="Times New Roman"/>
          <w:sz w:val="28"/>
          <w:szCs w:val="28"/>
          <w:lang w:eastAsia="ru-RU"/>
        </w:rPr>
      </w:pPr>
    </w:p>
    <w:p w:rsidR="00211E6A" w:rsidRPr="00F82F69" w:rsidRDefault="00211E6A" w:rsidP="00F82F69">
      <w:pPr>
        <w:spacing w:after="0" w:line="360" w:lineRule="auto"/>
        <w:ind w:firstLine="709"/>
        <w:jc w:val="both"/>
        <w:rPr>
          <w:rFonts w:ascii="Times New Roman" w:hAnsi="Times New Roman"/>
          <w:sz w:val="28"/>
          <w:szCs w:val="28"/>
          <w:lang w:eastAsia="ru-RU"/>
        </w:rPr>
      </w:pPr>
    </w:p>
    <w:p w:rsidR="00211E6A" w:rsidRDefault="008D52A7" w:rsidP="00F82F69">
      <w:pPr>
        <w:spacing w:after="0" w:line="360" w:lineRule="auto"/>
        <w:ind w:firstLine="709"/>
        <w:jc w:val="both"/>
        <w:rPr>
          <w:rFonts w:ascii="Times New Roman" w:hAnsi="Times New Roman"/>
          <w:sz w:val="28"/>
          <w:szCs w:val="28"/>
          <w:lang w:eastAsia="ru-RU"/>
        </w:rPr>
      </w:pPr>
      <w:r w:rsidRPr="00F82F69">
        <w:rPr>
          <w:rFonts w:ascii="Times New Roman" w:hAnsi="Times New Roman"/>
          <w:sz w:val="28"/>
          <w:szCs w:val="28"/>
          <w:lang w:eastAsia="ru-RU"/>
        </w:rPr>
        <w:t>Рисунок 1. Схема организационной структуры управления ООО «ТЛК «Драйвер»</w:t>
      </w:r>
    </w:p>
    <w:p w:rsidR="00F82F69" w:rsidRPr="00F82F69" w:rsidRDefault="00F82F69" w:rsidP="00F82F69">
      <w:pPr>
        <w:spacing w:after="0" w:line="360" w:lineRule="auto"/>
        <w:ind w:firstLine="709"/>
        <w:jc w:val="both"/>
        <w:rPr>
          <w:rFonts w:ascii="Times New Roman" w:hAnsi="Times New Roman"/>
          <w:sz w:val="28"/>
          <w:szCs w:val="28"/>
          <w:lang w:eastAsia="ru-RU"/>
        </w:rPr>
      </w:pPr>
    </w:p>
    <w:p w:rsidR="008D52A7" w:rsidRPr="00F82F69" w:rsidRDefault="008D52A7" w:rsidP="00F82F69">
      <w:pPr>
        <w:spacing w:after="0" w:line="360" w:lineRule="auto"/>
        <w:ind w:firstLine="709"/>
        <w:jc w:val="both"/>
        <w:rPr>
          <w:rFonts w:ascii="Times New Roman" w:hAnsi="Times New Roman"/>
          <w:sz w:val="28"/>
          <w:szCs w:val="28"/>
          <w:lang w:eastAsia="ru-RU"/>
        </w:rPr>
      </w:pPr>
      <w:r w:rsidRPr="00F82F69">
        <w:rPr>
          <w:rFonts w:ascii="Times New Roman" w:hAnsi="Times New Roman"/>
          <w:sz w:val="28"/>
          <w:szCs w:val="28"/>
          <w:lang w:eastAsia="ru-RU"/>
        </w:rPr>
        <w:t xml:space="preserve">Генеральный директор осуществляет руководство и организацию рабочего процесса. Он выполняет основную роль структуры управления, под его руководством решаются все производственные процессы. Под его подчинением находятся все отделы и структуры. </w:t>
      </w:r>
    </w:p>
    <w:p w:rsidR="008D52A7" w:rsidRPr="00F82F69" w:rsidRDefault="008D52A7" w:rsidP="00F82F69">
      <w:pPr>
        <w:spacing w:after="0" w:line="360" w:lineRule="auto"/>
        <w:ind w:firstLine="709"/>
        <w:jc w:val="both"/>
        <w:rPr>
          <w:rFonts w:ascii="Times New Roman" w:hAnsi="Times New Roman"/>
          <w:sz w:val="28"/>
          <w:szCs w:val="28"/>
          <w:lang w:eastAsia="ru-RU"/>
        </w:rPr>
      </w:pPr>
      <w:r w:rsidRPr="00F82F69">
        <w:rPr>
          <w:rFonts w:ascii="Times New Roman" w:hAnsi="Times New Roman"/>
          <w:sz w:val="28"/>
          <w:szCs w:val="28"/>
          <w:lang w:eastAsia="ru-RU"/>
        </w:rPr>
        <w:t xml:space="preserve">Отдел продаж занимается непосредственно продажей транспортно – логистических услуг. В отдел продаж входят специалисты такие как: менеджеры по продажам – основная часть работы состоит в работе с клиентами, консультации по общим вопросам, заключение договоров и проведение сделки. Логисты - отвечающий за рационализацию маршрутов и движение авто транспортных средств, отслеживает маршрут движения груза. </w:t>
      </w:r>
    </w:p>
    <w:p w:rsidR="008D52A7" w:rsidRPr="00F82F69" w:rsidRDefault="008D52A7" w:rsidP="00F82F69">
      <w:pPr>
        <w:spacing w:after="0" w:line="360" w:lineRule="auto"/>
        <w:ind w:firstLine="709"/>
        <w:jc w:val="both"/>
        <w:rPr>
          <w:rFonts w:ascii="Times New Roman" w:hAnsi="Times New Roman"/>
          <w:sz w:val="28"/>
          <w:szCs w:val="28"/>
          <w:lang w:eastAsia="ru-RU"/>
        </w:rPr>
      </w:pPr>
      <w:r w:rsidRPr="00F82F69">
        <w:rPr>
          <w:rFonts w:ascii="Times New Roman" w:hAnsi="Times New Roman"/>
          <w:sz w:val="28"/>
          <w:szCs w:val="28"/>
          <w:lang w:eastAsia="ru-RU"/>
        </w:rPr>
        <w:t xml:space="preserve">Важное место в хозяйственном руководстве и улучшении качественных показателей работы предприятия отводится экономической службе. На основе систематического анализа работы предприятия, автоколонн и других подразделений и исходя из объемных показателей перевозок, их ресурсного обеспечения, экономическая служба определяет пути, по которым должны разрабатываться технические и организационные мероприятия, направленные на повышение технической готовности подвижного состава и совершенствование эксплуатационной и коммерческой деятельности предприятия. </w:t>
      </w:r>
    </w:p>
    <w:p w:rsidR="008D52A7" w:rsidRPr="00F82F69" w:rsidRDefault="008D52A7" w:rsidP="00F82F69">
      <w:pPr>
        <w:spacing w:after="0" w:line="360" w:lineRule="auto"/>
        <w:ind w:firstLine="709"/>
        <w:jc w:val="both"/>
        <w:rPr>
          <w:rFonts w:ascii="Times New Roman" w:hAnsi="Times New Roman"/>
          <w:sz w:val="28"/>
          <w:szCs w:val="28"/>
          <w:lang w:eastAsia="ru-RU"/>
        </w:rPr>
      </w:pPr>
      <w:r w:rsidRPr="00F82F69">
        <w:rPr>
          <w:rFonts w:ascii="Times New Roman" w:hAnsi="Times New Roman"/>
          <w:sz w:val="28"/>
          <w:szCs w:val="28"/>
          <w:lang w:eastAsia="ru-RU"/>
        </w:rPr>
        <w:t>В состав экономической службы входит бухгалтерия. Этот отдел во главе с главным бухгалтером проводит учет наличия средств, выделенных в распоряжение предприятия, их сохранности и уровня использования, организует выполнение финансового плана, проверяет финансовое состояние предприятия, проводит большую оперативную работу по организации расчетов с клиентурой, поставщиками и финансовыми органами, организует первичный учет расходования материальных ресурсов и денежных средств. Главный бухгалтер несет ответственность за целесообразность и законность расходования средств, и соблюдение финансовой дисциплины.</w:t>
      </w:r>
    </w:p>
    <w:p w:rsidR="008D52A7" w:rsidRPr="00F82F69" w:rsidRDefault="008D52A7" w:rsidP="00F82F69">
      <w:pPr>
        <w:spacing w:after="0" w:line="360" w:lineRule="auto"/>
        <w:ind w:firstLine="709"/>
        <w:jc w:val="both"/>
        <w:rPr>
          <w:rFonts w:ascii="Times New Roman" w:hAnsi="Times New Roman"/>
          <w:sz w:val="28"/>
          <w:szCs w:val="28"/>
          <w:lang w:eastAsia="ru-RU"/>
        </w:rPr>
      </w:pPr>
      <w:r w:rsidRPr="00F82F69">
        <w:rPr>
          <w:rFonts w:ascii="Times New Roman" w:hAnsi="Times New Roman"/>
          <w:sz w:val="28"/>
          <w:szCs w:val="28"/>
          <w:lang w:eastAsia="ru-RU"/>
        </w:rPr>
        <w:t>Технический отдел уделяет главное внимание вопросам поддержания</w:t>
      </w:r>
      <w:r w:rsidR="00F82F69">
        <w:rPr>
          <w:rFonts w:ascii="Times New Roman" w:hAnsi="Times New Roman"/>
          <w:sz w:val="28"/>
          <w:szCs w:val="28"/>
          <w:lang w:eastAsia="ru-RU"/>
        </w:rPr>
        <w:t xml:space="preserve"> </w:t>
      </w:r>
      <w:r w:rsidRPr="00F82F69">
        <w:rPr>
          <w:rFonts w:ascii="Times New Roman" w:hAnsi="Times New Roman"/>
          <w:sz w:val="28"/>
          <w:szCs w:val="28"/>
          <w:lang w:eastAsia="ru-RU"/>
        </w:rPr>
        <w:t>транспортных средств в технически исправном состоянии и обеспечения развития производственной базы, а также осуществляет руководство материально-техническим снабжением предприятия.</w:t>
      </w:r>
    </w:p>
    <w:p w:rsidR="008D52A7" w:rsidRPr="00F82F69" w:rsidRDefault="008D52A7" w:rsidP="00F82F69">
      <w:pPr>
        <w:spacing w:after="0" w:line="360" w:lineRule="auto"/>
        <w:ind w:firstLine="709"/>
        <w:jc w:val="both"/>
        <w:rPr>
          <w:rFonts w:ascii="Times New Roman" w:hAnsi="Times New Roman"/>
          <w:sz w:val="28"/>
          <w:szCs w:val="28"/>
          <w:lang w:eastAsia="ru-RU"/>
        </w:rPr>
      </w:pPr>
      <w:r w:rsidRPr="00F82F69">
        <w:rPr>
          <w:rFonts w:ascii="Times New Roman" w:hAnsi="Times New Roman"/>
          <w:sz w:val="28"/>
          <w:szCs w:val="28"/>
          <w:lang w:eastAsia="ru-RU"/>
        </w:rPr>
        <w:t>Главными задачами технического отдела предприятия являются: организация надлежащего хранения подвижного состава, обеспечивающего высокую техническую готовность его к работе, своевременность выпуска автомобилей на линию и прием их (гаражная служба); разработка и решение вопросов, связанных с укреплением производственно-технической базы предприятия (главный инженер); оперативное планирование всех видов ТО и ремонта автомобилей и автомобильных шин, организация выполнения этих работ и контроля за их качеством, проведение технического учета и отчетности по подвижному составу, автомобильным шинам и другим производственным фондам (начальник ремонтной службы); руководство всей совокупностью работ по обеспечению нормального материально-технического снабжения предприятия, организации хранения, выдачи и учета топлива, запасных частей и других материальных ресурсов, разработка и осуществление мероприятий по более рациональному их использованию (отдел снабжения); разработка и проведение организационно-технических мероприятий по совершенствованию процессов производства, внедрению новой техники, охране труда и предупреждению аварийности.</w:t>
      </w:r>
    </w:p>
    <w:p w:rsidR="008D52A7" w:rsidRPr="00F82F69" w:rsidRDefault="008D52A7" w:rsidP="00F82F69">
      <w:pPr>
        <w:spacing w:after="0" w:line="360" w:lineRule="auto"/>
        <w:ind w:firstLine="709"/>
        <w:jc w:val="both"/>
        <w:rPr>
          <w:rFonts w:ascii="Times New Roman" w:hAnsi="Times New Roman"/>
          <w:sz w:val="28"/>
          <w:szCs w:val="28"/>
          <w:lang w:eastAsia="ru-RU"/>
        </w:rPr>
      </w:pPr>
      <w:r w:rsidRPr="00F82F69">
        <w:rPr>
          <w:rFonts w:ascii="Times New Roman" w:hAnsi="Times New Roman"/>
          <w:sz w:val="28"/>
          <w:szCs w:val="28"/>
          <w:lang w:eastAsia="ru-RU"/>
        </w:rPr>
        <w:t>Исходя из вышеперечисленного технический отдел, ведет контролировать техническое состояние подвижного состава, снимать его с эксплуатации, планировать и проводить профилактические и ремонтные работы, привлекать к материальной ответственности за неправильную эксплуатацию подвижного состава, зданий, сооружений, оборудования и т.д., а также лимитировать расходы ГСМ.</w:t>
      </w:r>
    </w:p>
    <w:p w:rsidR="008D52A7" w:rsidRPr="00F82F69" w:rsidRDefault="008D52A7" w:rsidP="00F82F69">
      <w:pPr>
        <w:spacing w:after="0" w:line="360" w:lineRule="auto"/>
        <w:ind w:firstLine="709"/>
        <w:jc w:val="both"/>
        <w:rPr>
          <w:rFonts w:ascii="Times New Roman" w:hAnsi="Times New Roman"/>
          <w:sz w:val="28"/>
          <w:szCs w:val="28"/>
          <w:lang w:eastAsia="ru-RU"/>
        </w:rPr>
      </w:pPr>
      <w:r w:rsidRPr="00F82F69">
        <w:rPr>
          <w:rFonts w:ascii="Times New Roman" w:hAnsi="Times New Roman"/>
          <w:sz w:val="28"/>
          <w:szCs w:val="28"/>
          <w:lang w:eastAsia="ru-RU"/>
        </w:rPr>
        <w:t>В отдел эксплуатации входят водители-экспедиторы которые осуществляют непосредственно транспортировки грузов.</w:t>
      </w:r>
    </w:p>
    <w:p w:rsidR="008D52A7" w:rsidRPr="00F82F69" w:rsidRDefault="008D52A7" w:rsidP="00F82F69">
      <w:pPr>
        <w:spacing w:after="0" w:line="360" w:lineRule="auto"/>
        <w:ind w:firstLine="709"/>
        <w:jc w:val="both"/>
        <w:rPr>
          <w:rFonts w:ascii="Times New Roman" w:hAnsi="Times New Roman"/>
          <w:sz w:val="28"/>
          <w:szCs w:val="28"/>
          <w:lang w:eastAsia="ru-RU"/>
        </w:rPr>
      </w:pPr>
      <w:r w:rsidRPr="00F82F69">
        <w:rPr>
          <w:rFonts w:ascii="Times New Roman" w:hAnsi="Times New Roman"/>
          <w:sz w:val="28"/>
          <w:szCs w:val="28"/>
          <w:lang w:eastAsia="ru-RU"/>
        </w:rPr>
        <w:t xml:space="preserve">В связи с проводимыми в России экономическими реформами одним из ключевых факторов повышения эффективности деятельности предприятия является отношение к кадрам предприятия. Чтобы иметь высококвалифицированных специалистов, составляющих ядро предприятия, создать у них стимул к эффективной работе, руководитель вынужден использовать систему управления кадровым потенциалом. </w:t>
      </w:r>
    </w:p>
    <w:p w:rsidR="008D52A7" w:rsidRPr="00F82F69" w:rsidRDefault="008D52A7" w:rsidP="00F82F69">
      <w:pPr>
        <w:spacing w:after="0" w:line="360" w:lineRule="auto"/>
        <w:ind w:firstLine="709"/>
        <w:jc w:val="both"/>
        <w:rPr>
          <w:rFonts w:ascii="Times New Roman" w:hAnsi="Times New Roman"/>
          <w:sz w:val="28"/>
          <w:szCs w:val="28"/>
          <w:lang w:eastAsia="ru-RU"/>
        </w:rPr>
      </w:pPr>
      <w:r w:rsidRPr="00F82F69">
        <w:rPr>
          <w:rFonts w:ascii="Times New Roman" w:hAnsi="Times New Roman"/>
          <w:sz w:val="28"/>
          <w:szCs w:val="28"/>
          <w:lang w:eastAsia="ru-RU"/>
        </w:rPr>
        <w:t xml:space="preserve">В условиях настоятельной необходимости активизации кадровой политики, без которой невозможен выход из социально-экономического кризиса, вопрос о формировании программы управления кадровым потенциалом перерастает в актуальную проблему. Кадровый потенциал предприятия, по моему мнению, в широком смысле этого слова представляет собой умения и навыки работников, которые могут быть использованы для повышения его эффективности в различных сферах, в целях получения дохода (прибыли) или достижения социального эффекта. </w:t>
      </w:r>
    </w:p>
    <w:p w:rsidR="008D52A7" w:rsidRPr="00F82F69" w:rsidRDefault="008D52A7" w:rsidP="00F82F69">
      <w:pPr>
        <w:spacing w:after="0" w:line="360" w:lineRule="auto"/>
        <w:ind w:firstLine="709"/>
        <w:jc w:val="both"/>
        <w:rPr>
          <w:rFonts w:ascii="Times New Roman" w:hAnsi="Times New Roman"/>
          <w:sz w:val="28"/>
          <w:szCs w:val="28"/>
          <w:lang w:eastAsia="ru-RU"/>
        </w:rPr>
      </w:pPr>
      <w:r w:rsidRPr="00F82F69">
        <w:rPr>
          <w:rFonts w:ascii="Times New Roman" w:hAnsi="Times New Roman"/>
          <w:sz w:val="28"/>
          <w:szCs w:val="28"/>
          <w:lang w:eastAsia="ru-RU"/>
        </w:rPr>
        <w:t xml:space="preserve">Кадровый потенциал может рассматриваться и в более узком смысле – в качестве временно свободных или резервных трудовых мест, которые потенциально могут быть заняты специалистами в результате их развития и обучения. Управление кадровым потенциалом должно содействовать упорядочению, сохранению качественной специфики, совершенствованию и развитию персонала. При разработке программы управления следует учитывать необходимость выделения понятия «долгосрочный кадровый потенциал». </w:t>
      </w:r>
    </w:p>
    <w:p w:rsidR="008D52A7" w:rsidRPr="00F82F69" w:rsidRDefault="008D52A7" w:rsidP="00F82F69">
      <w:pPr>
        <w:spacing w:after="0" w:line="360" w:lineRule="auto"/>
        <w:ind w:firstLine="709"/>
        <w:jc w:val="both"/>
        <w:rPr>
          <w:rFonts w:ascii="Times New Roman" w:hAnsi="Times New Roman"/>
          <w:sz w:val="28"/>
          <w:szCs w:val="28"/>
          <w:lang w:eastAsia="ru-RU"/>
        </w:rPr>
      </w:pPr>
      <w:r w:rsidRPr="00F82F69">
        <w:rPr>
          <w:rFonts w:ascii="Times New Roman" w:hAnsi="Times New Roman"/>
          <w:sz w:val="28"/>
          <w:szCs w:val="28"/>
          <w:lang w:eastAsia="ru-RU"/>
        </w:rPr>
        <w:t xml:space="preserve">Долгосрочный кадровый потенциал включает в себя работников, которые могут решать задачи развития компании. При этом можно выделить две основные составляющие долгосрочного кадрового потенциала: текущий и целевой накопительный. Текущий кадровый потенциал представляет собой персонал, который изначально рассматривается администрацией исключительно для выполнения основных операций производства. Целевой накопительный кадровый потенциал предназначен для решения задач стратегического развития, расширения производства, повышения его конкурентоспособности. Это резерв, который требует своей системы управления. Он не предназначен для решения обычных текущих задач. </w:t>
      </w:r>
    </w:p>
    <w:p w:rsidR="008D52A7" w:rsidRPr="00F82F69" w:rsidRDefault="008D52A7" w:rsidP="00F82F69">
      <w:pPr>
        <w:spacing w:after="0" w:line="360" w:lineRule="auto"/>
        <w:ind w:firstLine="709"/>
        <w:jc w:val="both"/>
        <w:rPr>
          <w:rFonts w:ascii="Times New Roman" w:hAnsi="Times New Roman"/>
          <w:sz w:val="28"/>
          <w:szCs w:val="28"/>
          <w:lang w:eastAsia="ru-RU"/>
        </w:rPr>
      </w:pPr>
      <w:r w:rsidRPr="00F82F69">
        <w:rPr>
          <w:rFonts w:ascii="Times New Roman" w:hAnsi="Times New Roman"/>
          <w:sz w:val="28"/>
          <w:szCs w:val="28"/>
          <w:lang w:eastAsia="ru-RU"/>
        </w:rPr>
        <w:t xml:space="preserve">С точки зрения процесса формирования и использования, можно расширить характеристику долгосрочного потенциала. Bo-первых, это уже частично созданный в прошлом кадровый потенциал, объективно необходимый для непрерывного текущего процесса производства. Во-вторых, это прирост общего кадрового потенциала, который имел место в течение определенного периода времени. С определенной долей условности можно предположить, что этот прирост кадрового потенциала еще не полностью реализован и представляет собой наиболее перспективную часть общего потенциала. Эти характеристики кадрового потенциала играют важную роль при разработке программы управления им. В первую очередь, это касается вопросов профессионального развития и обучения персонала. Основные положения программы управления кадровым потенциалом сводятся к следующему: </w:t>
      </w:r>
    </w:p>
    <w:p w:rsidR="008D52A7" w:rsidRPr="00F82F69" w:rsidRDefault="008D52A7" w:rsidP="00F82F69">
      <w:pPr>
        <w:spacing w:after="0" w:line="360" w:lineRule="auto"/>
        <w:ind w:firstLine="709"/>
        <w:jc w:val="both"/>
        <w:rPr>
          <w:rFonts w:ascii="Times New Roman" w:hAnsi="Times New Roman"/>
          <w:sz w:val="28"/>
          <w:szCs w:val="28"/>
          <w:lang w:eastAsia="ru-RU"/>
        </w:rPr>
      </w:pPr>
      <w:r w:rsidRPr="00F82F69">
        <w:rPr>
          <w:rFonts w:ascii="Times New Roman" w:hAnsi="Times New Roman"/>
          <w:sz w:val="28"/>
          <w:szCs w:val="28"/>
          <w:lang w:eastAsia="ru-RU"/>
        </w:rPr>
        <w:t xml:space="preserve">Постановка целей и задач управления кадровым потенциалом. Основная цель состоит в обеспечении успешной работы предприятия в условиях рыночной экономики. В качестве задач, влияющих на масштабы кадрового потенциала, его эффективное использование, можно поставить следующие: </w:t>
      </w:r>
    </w:p>
    <w:p w:rsidR="008D52A7" w:rsidRPr="00F82F69" w:rsidRDefault="008D52A7" w:rsidP="00F82F69">
      <w:pPr>
        <w:pStyle w:val="a8"/>
        <w:numPr>
          <w:ilvl w:val="0"/>
          <w:numId w:val="38"/>
        </w:numPr>
        <w:tabs>
          <w:tab w:val="clear" w:pos="720"/>
        </w:tabs>
        <w:spacing w:after="0" w:line="360" w:lineRule="auto"/>
        <w:ind w:left="0" w:firstLine="709"/>
        <w:jc w:val="both"/>
        <w:rPr>
          <w:rFonts w:ascii="Times New Roman" w:hAnsi="Times New Roman"/>
          <w:sz w:val="28"/>
          <w:szCs w:val="28"/>
          <w:lang w:eastAsia="ru-RU"/>
        </w:rPr>
      </w:pPr>
      <w:r w:rsidRPr="00F82F69">
        <w:rPr>
          <w:rFonts w:ascii="Times New Roman" w:hAnsi="Times New Roman"/>
          <w:sz w:val="28"/>
          <w:szCs w:val="28"/>
          <w:lang w:eastAsia="ru-RU"/>
        </w:rPr>
        <w:t xml:space="preserve">квалифицированное развитие персонала; </w:t>
      </w:r>
    </w:p>
    <w:p w:rsidR="008D52A7" w:rsidRPr="00F82F69" w:rsidRDefault="008D52A7" w:rsidP="00F82F69">
      <w:pPr>
        <w:pStyle w:val="a8"/>
        <w:numPr>
          <w:ilvl w:val="0"/>
          <w:numId w:val="38"/>
        </w:numPr>
        <w:tabs>
          <w:tab w:val="clear" w:pos="720"/>
        </w:tabs>
        <w:spacing w:after="0" w:line="360" w:lineRule="auto"/>
        <w:ind w:left="0" w:firstLine="709"/>
        <w:jc w:val="both"/>
        <w:rPr>
          <w:rFonts w:ascii="Times New Roman" w:hAnsi="Times New Roman"/>
          <w:sz w:val="28"/>
          <w:szCs w:val="28"/>
          <w:lang w:eastAsia="ru-RU"/>
        </w:rPr>
      </w:pPr>
      <w:r w:rsidRPr="00F82F69">
        <w:rPr>
          <w:rFonts w:ascii="Times New Roman" w:hAnsi="Times New Roman"/>
          <w:sz w:val="28"/>
          <w:szCs w:val="28"/>
          <w:lang w:eastAsia="ru-RU"/>
        </w:rPr>
        <w:t xml:space="preserve">привлечение квалифицированных специалистов </w:t>
      </w:r>
    </w:p>
    <w:p w:rsidR="008D52A7" w:rsidRPr="00F82F69" w:rsidRDefault="008D52A7" w:rsidP="00F82F69">
      <w:pPr>
        <w:pStyle w:val="a8"/>
        <w:numPr>
          <w:ilvl w:val="0"/>
          <w:numId w:val="38"/>
        </w:numPr>
        <w:tabs>
          <w:tab w:val="clear" w:pos="720"/>
        </w:tabs>
        <w:spacing w:after="0" w:line="360" w:lineRule="auto"/>
        <w:ind w:left="0" w:firstLine="709"/>
        <w:jc w:val="both"/>
        <w:rPr>
          <w:rFonts w:ascii="Times New Roman" w:hAnsi="Times New Roman"/>
          <w:sz w:val="28"/>
          <w:szCs w:val="28"/>
          <w:lang w:eastAsia="ru-RU"/>
        </w:rPr>
      </w:pPr>
      <w:r w:rsidRPr="00F82F69">
        <w:rPr>
          <w:rFonts w:ascii="Times New Roman" w:hAnsi="Times New Roman"/>
          <w:sz w:val="28"/>
          <w:szCs w:val="28"/>
          <w:lang w:eastAsia="ru-RU"/>
        </w:rPr>
        <w:t xml:space="preserve">создание оптимальных условий для эффективной работы кадров. </w:t>
      </w:r>
    </w:p>
    <w:p w:rsidR="008D52A7" w:rsidRPr="00F82F69" w:rsidRDefault="008D52A7" w:rsidP="00F82F69">
      <w:pPr>
        <w:spacing w:after="0" w:line="360" w:lineRule="auto"/>
        <w:ind w:firstLine="709"/>
        <w:jc w:val="both"/>
        <w:rPr>
          <w:rFonts w:ascii="Times New Roman" w:hAnsi="Times New Roman"/>
          <w:sz w:val="28"/>
          <w:szCs w:val="28"/>
          <w:lang w:eastAsia="ru-RU"/>
        </w:rPr>
      </w:pPr>
      <w:r w:rsidRPr="00F82F69">
        <w:rPr>
          <w:rFonts w:ascii="Times New Roman" w:hAnsi="Times New Roman"/>
          <w:sz w:val="28"/>
          <w:szCs w:val="28"/>
          <w:lang w:eastAsia="ru-RU"/>
        </w:rPr>
        <w:t xml:space="preserve">Определение содержания и участников управления кадровым потенциалом. Необходимым условием решения управленческих задач является наличие высококвалифицированного персонала, готового к овладению новыми знаниями. В этой связи возрастает роль управления кадровым потенциалом как особого вида деятельности, включающего: определение потребности в персонале; привлечение персонала его отбор; расстановку персонала; подготовку, переподготовку, повышение квалификации; мотивацию развития персонала; оценку эффективности управления. </w:t>
      </w:r>
    </w:p>
    <w:p w:rsidR="008D52A7" w:rsidRPr="00F82F69" w:rsidRDefault="008D52A7" w:rsidP="00F82F69">
      <w:pPr>
        <w:spacing w:after="0" w:line="360" w:lineRule="auto"/>
        <w:ind w:firstLine="709"/>
        <w:jc w:val="both"/>
        <w:rPr>
          <w:rFonts w:ascii="Times New Roman" w:hAnsi="Times New Roman"/>
          <w:sz w:val="28"/>
          <w:szCs w:val="28"/>
          <w:lang w:eastAsia="ru-RU"/>
        </w:rPr>
      </w:pPr>
      <w:r w:rsidRPr="00F82F69">
        <w:rPr>
          <w:rFonts w:ascii="Times New Roman" w:hAnsi="Times New Roman"/>
          <w:sz w:val="28"/>
          <w:szCs w:val="28"/>
          <w:lang w:eastAsia="ru-RU"/>
        </w:rPr>
        <w:t>Субъектами процесса управления кадровым потенциалом являются: руководитель предприятия, руководители структурных подразделений.</w:t>
      </w:r>
    </w:p>
    <w:p w:rsidR="008D52A7" w:rsidRPr="00F82F69" w:rsidRDefault="008D52A7" w:rsidP="00F82F69">
      <w:pPr>
        <w:spacing w:after="0" w:line="360" w:lineRule="auto"/>
        <w:ind w:firstLine="709"/>
        <w:jc w:val="both"/>
        <w:rPr>
          <w:rFonts w:ascii="Times New Roman" w:hAnsi="Times New Roman"/>
          <w:sz w:val="28"/>
          <w:szCs w:val="28"/>
          <w:lang w:eastAsia="ru-RU"/>
        </w:rPr>
      </w:pPr>
      <w:r w:rsidRPr="00F82F69">
        <w:rPr>
          <w:rFonts w:ascii="Times New Roman" w:hAnsi="Times New Roman"/>
          <w:sz w:val="28"/>
          <w:szCs w:val="28"/>
          <w:lang w:eastAsia="ru-RU"/>
        </w:rPr>
        <w:t xml:space="preserve">Такое построение системы управления кадровым потенциалом требует реализации каждым из участников процесса управления своих специфических функций. Так руководитель предприятия и линейные руководители участвуют в планировании профессиональной карьеры работников, создании для них мотивирующих условий, финансовый отдел (управление) определяет нормативы труда, формирует политику в области оплаты труда. </w:t>
      </w:r>
    </w:p>
    <w:p w:rsidR="008D52A7" w:rsidRPr="00F82F69" w:rsidRDefault="008D52A7" w:rsidP="00F82F69">
      <w:pPr>
        <w:spacing w:after="0" w:line="360" w:lineRule="auto"/>
        <w:ind w:firstLine="709"/>
        <w:jc w:val="both"/>
        <w:rPr>
          <w:rFonts w:ascii="Times New Roman" w:hAnsi="Times New Roman"/>
          <w:sz w:val="28"/>
          <w:szCs w:val="28"/>
          <w:lang w:eastAsia="ru-RU"/>
        </w:rPr>
      </w:pPr>
      <w:r w:rsidRPr="00F82F69">
        <w:rPr>
          <w:rFonts w:ascii="Times New Roman" w:hAnsi="Times New Roman"/>
          <w:sz w:val="28"/>
          <w:szCs w:val="28"/>
          <w:lang w:eastAsia="ru-RU"/>
        </w:rPr>
        <w:t xml:space="preserve">Условия повышения эффективности управления кадровым потенциалом. Обширность вопросов, решаемых участниками процесса управления, обусловливает необходимость его оптимизации. Следовательно, для повышения эффективности управления кадровым потенциалом необходимо: постоянное участие в управлении не только кадровых служб, но и руководителей структурных подразделений; более четкое распределение функций между всеми участниками управления персоналом и координация их действий; создание соответствующей нормативно-методической базы, регламентирующей деятельность каждого из участников процесса управления; определение приоритетов в работе с кадровым потенциалом. </w:t>
      </w:r>
    </w:p>
    <w:p w:rsidR="008D52A7" w:rsidRPr="00F82F69" w:rsidRDefault="008D52A7" w:rsidP="00F82F69">
      <w:pPr>
        <w:spacing w:after="0" w:line="360" w:lineRule="auto"/>
        <w:ind w:firstLine="709"/>
        <w:jc w:val="both"/>
        <w:rPr>
          <w:rFonts w:ascii="Times New Roman" w:hAnsi="Times New Roman"/>
          <w:sz w:val="28"/>
          <w:szCs w:val="28"/>
          <w:lang w:eastAsia="ru-RU"/>
        </w:rPr>
      </w:pPr>
      <w:r w:rsidRPr="00F82F69">
        <w:rPr>
          <w:rFonts w:ascii="Times New Roman" w:hAnsi="Times New Roman"/>
          <w:sz w:val="28"/>
          <w:szCs w:val="28"/>
          <w:lang w:eastAsia="ru-RU"/>
        </w:rPr>
        <w:t xml:space="preserve">От того, как организовано управление кадровым потенциалом, влияющее на успешность деятельности каждого работника, напрямую зависит эффективность деятельности предприятия. Таким образом, важнейшей задачей управления кадровым потенциалом становится закрепление и развитие персонала. Эта задача включает в себя: рациональное распределение должностных обязанностей; профессиональное и должностное продвижение работников с учетом результатов оценки их деятельности и индивидуальных особенностей; регулярное повышение квалификации специалистов; создание других условий, мотивирующих работников к более эффективному труду; планирование карьеры. </w:t>
      </w:r>
    </w:p>
    <w:p w:rsidR="008D52A7" w:rsidRPr="00F82F69" w:rsidRDefault="008D52A7" w:rsidP="00F82F69">
      <w:pPr>
        <w:spacing w:after="0" w:line="360" w:lineRule="auto"/>
        <w:ind w:firstLine="709"/>
        <w:jc w:val="both"/>
        <w:rPr>
          <w:rFonts w:ascii="Times New Roman" w:hAnsi="Times New Roman"/>
          <w:sz w:val="28"/>
          <w:szCs w:val="28"/>
          <w:lang w:eastAsia="ru-RU"/>
        </w:rPr>
      </w:pPr>
      <w:r w:rsidRPr="00F82F69">
        <w:rPr>
          <w:rFonts w:ascii="Times New Roman" w:hAnsi="Times New Roman"/>
          <w:sz w:val="28"/>
          <w:szCs w:val="28"/>
          <w:lang w:eastAsia="ru-RU"/>
        </w:rPr>
        <w:t xml:space="preserve">Следовательно, в основе политики управления кадровым потенциалом должны лежать три фактора: привлечение на работу высококвалифицированных специалистов; создание условий, способствующих профессиональному развитию и закреплению на предприятии, в учреждении наиболее квалифицированных, опытных работников; совершенствование организации управления. </w:t>
      </w:r>
    </w:p>
    <w:p w:rsidR="008D52A7" w:rsidRPr="00F82F69" w:rsidRDefault="008D52A7" w:rsidP="00F82F69">
      <w:pPr>
        <w:spacing w:after="0" w:line="360" w:lineRule="auto"/>
        <w:ind w:firstLine="709"/>
        <w:jc w:val="both"/>
        <w:rPr>
          <w:rFonts w:ascii="Times New Roman" w:hAnsi="Times New Roman"/>
          <w:sz w:val="28"/>
          <w:szCs w:val="28"/>
          <w:lang w:eastAsia="ru-RU"/>
        </w:rPr>
      </w:pPr>
      <w:r w:rsidRPr="00F82F69">
        <w:rPr>
          <w:rFonts w:ascii="Times New Roman" w:hAnsi="Times New Roman"/>
          <w:sz w:val="28"/>
          <w:szCs w:val="28"/>
          <w:lang w:eastAsia="ru-RU"/>
        </w:rPr>
        <w:t xml:space="preserve">В перспективе актуальной становится задача управления кадровым потенциалом путем внедрения совершенных технологических процедур: оценки персонала и развития информационной базы для принятия обоснованных управленческих решений. </w:t>
      </w:r>
    </w:p>
    <w:p w:rsidR="008D52A7" w:rsidRPr="00F82F69" w:rsidRDefault="008D52A7" w:rsidP="00F82F69">
      <w:pPr>
        <w:spacing w:after="0" w:line="360" w:lineRule="auto"/>
        <w:ind w:firstLine="709"/>
        <w:jc w:val="both"/>
        <w:rPr>
          <w:rFonts w:ascii="Times New Roman" w:hAnsi="Times New Roman"/>
          <w:sz w:val="28"/>
          <w:szCs w:val="28"/>
          <w:lang w:eastAsia="ru-RU"/>
        </w:rPr>
      </w:pPr>
      <w:r w:rsidRPr="00F82F69">
        <w:rPr>
          <w:rFonts w:ascii="Times New Roman" w:hAnsi="Times New Roman"/>
          <w:sz w:val="28"/>
          <w:szCs w:val="28"/>
          <w:lang w:eastAsia="ru-RU"/>
        </w:rPr>
        <w:t xml:space="preserve">Оценка персонала. Исследования показали, что наиболее эффективным методом управления кадровым потенциалом является его оценка по параметрам, характеризующим профессиональную успешность работника. Оценка применима в таких областях как: отбор и расстановка персонала, планирование и сопровождение деятельности специалистов, подготовка и повышение квалификации работников, формирование, подготовка резерва для выдвижения на руководящую должность, совершенствовании системы льгот, условий труда и т.д. </w:t>
      </w:r>
    </w:p>
    <w:p w:rsidR="008D52A7" w:rsidRDefault="008D52A7" w:rsidP="00F82F69">
      <w:pPr>
        <w:spacing w:after="0" w:line="360" w:lineRule="auto"/>
        <w:ind w:firstLine="709"/>
        <w:jc w:val="both"/>
        <w:rPr>
          <w:rFonts w:ascii="Times New Roman" w:hAnsi="Times New Roman"/>
          <w:sz w:val="28"/>
          <w:szCs w:val="28"/>
          <w:lang w:eastAsia="ru-RU"/>
        </w:rPr>
      </w:pPr>
      <w:r w:rsidRPr="00F82F69">
        <w:rPr>
          <w:rFonts w:ascii="Times New Roman" w:hAnsi="Times New Roman"/>
          <w:sz w:val="28"/>
          <w:szCs w:val="28"/>
          <w:lang w:eastAsia="ru-RU"/>
        </w:rPr>
        <w:t>Программа управления кадровым потенциалом не столько способствует продвижению персонала, сколько его развитию, повышению результативности мероприятий по повышению квалификации. Что в свою очередь является первостепенной задачей руководителя.</w:t>
      </w:r>
    </w:p>
    <w:p w:rsidR="00F82F69" w:rsidRPr="00F82F69" w:rsidRDefault="00F82F69" w:rsidP="00F82F69">
      <w:pPr>
        <w:spacing w:after="0" w:line="360" w:lineRule="auto"/>
        <w:ind w:firstLine="709"/>
        <w:jc w:val="both"/>
        <w:rPr>
          <w:rFonts w:ascii="Times New Roman" w:hAnsi="Times New Roman"/>
          <w:sz w:val="28"/>
          <w:szCs w:val="28"/>
          <w:lang w:eastAsia="ru-RU"/>
        </w:rPr>
      </w:pPr>
    </w:p>
    <w:p w:rsidR="008D52A7" w:rsidRDefault="008D52A7" w:rsidP="00F82F69">
      <w:pPr>
        <w:spacing w:after="0" w:line="360" w:lineRule="auto"/>
        <w:ind w:firstLine="709"/>
        <w:jc w:val="center"/>
        <w:rPr>
          <w:rFonts w:ascii="Times New Roman" w:hAnsi="Times New Roman"/>
          <w:b/>
          <w:bCs/>
          <w:sz w:val="28"/>
          <w:szCs w:val="28"/>
          <w:lang w:eastAsia="ru-RU"/>
        </w:rPr>
      </w:pPr>
      <w:r w:rsidRPr="00F82F69">
        <w:rPr>
          <w:rFonts w:ascii="Times New Roman" w:hAnsi="Times New Roman"/>
          <w:b/>
          <w:bCs/>
          <w:sz w:val="28"/>
          <w:szCs w:val="28"/>
          <w:lang w:eastAsia="ru-RU"/>
        </w:rPr>
        <w:t>2.3 Материально</w:t>
      </w:r>
      <w:r w:rsidR="00F82F69">
        <w:rPr>
          <w:rFonts w:ascii="Times New Roman" w:hAnsi="Times New Roman"/>
          <w:b/>
          <w:bCs/>
          <w:sz w:val="28"/>
          <w:szCs w:val="28"/>
          <w:lang w:eastAsia="ru-RU"/>
        </w:rPr>
        <w:t>-</w:t>
      </w:r>
      <w:r w:rsidRPr="00F82F69">
        <w:rPr>
          <w:rFonts w:ascii="Times New Roman" w:hAnsi="Times New Roman"/>
          <w:b/>
          <w:bCs/>
          <w:sz w:val="28"/>
          <w:szCs w:val="28"/>
          <w:lang w:eastAsia="ru-RU"/>
        </w:rPr>
        <w:t>техническая база ООО «ТЛК «Драйвер»</w:t>
      </w:r>
    </w:p>
    <w:p w:rsidR="00F82F69" w:rsidRPr="00F82F69" w:rsidRDefault="00F82F69" w:rsidP="00F82F69">
      <w:pPr>
        <w:spacing w:after="0" w:line="360" w:lineRule="auto"/>
        <w:ind w:firstLine="709"/>
        <w:jc w:val="both"/>
        <w:rPr>
          <w:rFonts w:ascii="Times New Roman" w:hAnsi="Times New Roman"/>
          <w:sz w:val="28"/>
          <w:szCs w:val="28"/>
          <w:lang w:eastAsia="ru-RU"/>
        </w:rPr>
      </w:pPr>
    </w:p>
    <w:p w:rsidR="006A115F" w:rsidRPr="00F82F69" w:rsidRDefault="006A115F" w:rsidP="00F82F69">
      <w:pPr>
        <w:spacing w:after="0" w:line="360" w:lineRule="auto"/>
        <w:ind w:firstLine="709"/>
        <w:jc w:val="both"/>
        <w:rPr>
          <w:rFonts w:ascii="Times New Roman" w:hAnsi="Times New Roman"/>
          <w:sz w:val="28"/>
          <w:szCs w:val="28"/>
        </w:rPr>
      </w:pPr>
      <w:r w:rsidRPr="00F82F69">
        <w:rPr>
          <w:rFonts w:ascii="Times New Roman" w:hAnsi="Times New Roman"/>
          <w:sz w:val="28"/>
          <w:szCs w:val="28"/>
        </w:rPr>
        <w:t>В состав материально технической базы</w:t>
      </w:r>
      <w:r w:rsidR="00F82F69">
        <w:rPr>
          <w:rFonts w:ascii="Times New Roman" w:hAnsi="Times New Roman"/>
          <w:sz w:val="28"/>
          <w:szCs w:val="28"/>
        </w:rPr>
        <w:t xml:space="preserve"> </w:t>
      </w:r>
      <w:r w:rsidRPr="00F82F69">
        <w:rPr>
          <w:rFonts w:ascii="Times New Roman" w:hAnsi="Times New Roman"/>
          <w:sz w:val="28"/>
          <w:szCs w:val="28"/>
        </w:rPr>
        <w:t>входят</w:t>
      </w:r>
      <w:r w:rsidR="00F82F69">
        <w:rPr>
          <w:rFonts w:ascii="Times New Roman" w:hAnsi="Times New Roman"/>
          <w:sz w:val="28"/>
          <w:szCs w:val="28"/>
        </w:rPr>
        <w:t xml:space="preserve"> </w:t>
      </w:r>
      <w:r w:rsidRPr="00F82F69">
        <w:rPr>
          <w:rFonts w:ascii="Times New Roman" w:hAnsi="Times New Roman"/>
          <w:sz w:val="28"/>
          <w:szCs w:val="28"/>
        </w:rPr>
        <w:t>помещения по стоянке автотранспорта предприятия и зоны, производственные участки, склады , а также технические помещения энергетических и санитарно-технических служб и устройств (компрессорные, трансформаторные, насосные, вентиляционные камеры).</w:t>
      </w:r>
    </w:p>
    <w:p w:rsidR="006A115F" w:rsidRPr="00F82F69" w:rsidRDefault="006A115F" w:rsidP="00F82F69">
      <w:pPr>
        <w:spacing w:after="0" w:line="360" w:lineRule="auto"/>
        <w:ind w:firstLine="709"/>
        <w:jc w:val="both"/>
        <w:rPr>
          <w:rFonts w:ascii="Times New Roman" w:hAnsi="Times New Roman"/>
          <w:sz w:val="28"/>
          <w:szCs w:val="28"/>
        </w:rPr>
      </w:pPr>
      <w:r w:rsidRPr="00F82F69">
        <w:rPr>
          <w:rFonts w:ascii="Times New Roman" w:hAnsi="Times New Roman"/>
          <w:sz w:val="28"/>
          <w:szCs w:val="28"/>
        </w:rPr>
        <w:t>В состав площадей зон хранения (стоянки) подвижного состава входят площади стоянок (открытых или закрытых) с учетом площади, занимаемой оборудованием для прогрева автомобилей (для открытых стоянок), рамп и дополнительных поэтажных проездов (для закрытых многоэтажных стоянок).</w:t>
      </w:r>
    </w:p>
    <w:p w:rsidR="006A115F" w:rsidRPr="00F82F69" w:rsidRDefault="006A115F" w:rsidP="00F82F69">
      <w:pPr>
        <w:spacing w:after="0" w:line="360" w:lineRule="auto"/>
        <w:ind w:firstLine="709"/>
        <w:jc w:val="both"/>
        <w:rPr>
          <w:rFonts w:ascii="Times New Roman" w:hAnsi="Times New Roman"/>
          <w:sz w:val="28"/>
          <w:szCs w:val="28"/>
        </w:rPr>
      </w:pPr>
      <w:r w:rsidRPr="00F82F69">
        <w:rPr>
          <w:rFonts w:ascii="Times New Roman" w:hAnsi="Times New Roman"/>
          <w:sz w:val="28"/>
          <w:szCs w:val="28"/>
        </w:rPr>
        <w:t>В состав вспомогательных площадей предприятия входят: санитарно-бытовые помещения, пункты общественного питания, здравоохранения, управления.</w:t>
      </w:r>
    </w:p>
    <w:p w:rsidR="00450EF1" w:rsidRDefault="006A115F" w:rsidP="00F82F69">
      <w:pPr>
        <w:spacing w:after="0" w:line="360" w:lineRule="auto"/>
        <w:ind w:firstLine="709"/>
        <w:jc w:val="both"/>
        <w:rPr>
          <w:rFonts w:ascii="Times New Roman" w:hAnsi="Times New Roman"/>
          <w:sz w:val="28"/>
          <w:szCs w:val="28"/>
        </w:rPr>
      </w:pPr>
      <w:r w:rsidRPr="00F82F69">
        <w:rPr>
          <w:rFonts w:ascii="Times New Roman" w:hAnsi="Times New Roman"/>
          <w:sz w:val="28"/>
          <w:szCs w:val="28"/>
        </w:rPr>
        <w:t>ООО «ТЛК «Драйвер» выполняет перевозки грузов на автомобилях марок: для штучных грузов используются бортовые автомобили марки ГАЗ, МАЗ</w:t>
      </w:r>
      <w:r w:rsidR="00F82F69">
        <w:rPr>
          <w:rFonts w:ascii="Times New Roman" w:hAnsi="Times New Roman"/>
          <w:sz w:val="28"/>
          <w:szCs w:val="28"/>
        </w:rPr>
        <w:t xml:space="preserve"> </w:t>
      </w:r>
      <w:r w:rsidRPr="00F82F69">
        <w:rPr>
          <w:rFonts w:ascii="Times New Roman" w:hAnsi="Times New Roman"/>
          <w:sz w:val="28"/>
          <w:szCs w:val="28"/>
        </w:rPr>
        <w:t>для перевозки грузов большей грузоподъемности используются</w:t>
      </w:r>
      <w:r w:rsidR="00F82F69">
        <w:rPr>
          <w:rFonts w:ascii="Times New Roman" w:hAnsi="Times New Roman"/>
          <w:sz w:val="28"/>
          <w:szCs w:val="28"/>
        </w:rPr>
        <w:t xml:space="preserve"> </w:t>
      </w:r>
      <w:r w:rsidRPr="00F82F69">
        <w:rPr>
          <w:rFonts w:ascii="Times New Roman" w:hAnsi="Times New Roman"/>
          <w:sz w:val="28"/>
          <w:szCs w:val="28"/>
        </w:rPr>
        <w:t>тягачи марки КаМАЗ и дополнительно полуприцепы марки МАЗ и ОдАЗ. Перевозка сыпучих грузов осуществляется на самосвалах марок КрАЗ. Состав и структура</w:t>
      </w:r>
      <w:r w:rsidR="00F82F69">
        <w:rPr>
          <w:rFonts w:ascii="Times New Roman" w:hAnsi="Times New Roman"/>
          <w:sz w:val="28"/>
          <w:szCs w:val="28"/>
        </w:rPr>
        <w:t xml:space="preserve"> </w:t>
      </w:r>
      <w:r w:rsidRPr="00F82F69">
        <w:rPr>
          <w:rFonts w:ascii="Times New Roman" w:hAnsi="Times New Roman"/>
          <w:sz w:val="28"/>
          <w:szCs w:val="28"/>
        </w:rPr>
        <w:t>подвижного</w:t>
      </w:r>
      <w:r w:rsidR="00F82F69">
        <w:rPr>
          <w:rFonts w:ascii="Times New Roman" w:hAnsi="Times New Roman"/>
          <w:sz w:val="28"/>
          <w:szCs w:val="28"/>
        </w:rPr>
        <w:t xml:space="preserve"> </w:t>
      </w:r>
      <w:r w:rsidRPr="00F82F69">
        <w:rPr>
          <w:rFonts w:ascii="Times New Roman" w:hAnsi="Times New Roman"/>
          <w:sz w:val="28"/>
          <w:szCs w:val="28"/>
        </w:rPr>
        <w:t>состава в</w:t>
      </w:r>
      <w:r w:rsidR="00F82F69">
        <w:rPr>
          <w:rFonts w:ascii="Times New Roman" w:hAnsi="Times New Roman"/>
          <w:sz w:val="28"/>
          <w:szCs w:val="28"/>
        </w:rPr>
        <w:t xml:space="preserve"> </w:t>
      </w:r>
      <w:r w:rsidRPr="00F82F69">
        <w:rPr>
          <w:rFonts w:ascii="Times New Roman" w:hAnsi="Times New Roman"/>
          <w:sz w:val="28"/>
          <w:szCs w:val="28"/>
        </w:rPr>
        <w:t>натуральном и стоимостном</w:t>
      </w:r>
      <w:r w:rsidR="00F82F69">
        <w:rPr>
          <w:rFonts w:ascii="Times New Roman" w:hAnsi="Times New Roman"/>
          <w:sz w:val="28"/>
          <w:szCs w:val="28"/>
        </w:rPr>
        <w:t xml:space="preserve"> </w:t>
      </w:r>
      <w:r w:rsidRPr="00F82F69">
        <w:rPr>
          <w:rFonts w:ascii="Times New Roman" w:hAnsi="Times New Roman"/>
          <w:sz w:val="28"/>
          <w:szCs w:val="28"/>
        </w:rPr>
        <w:t>выражении, определяется возрастной</w:t>
      </w:r>
      <w:r w:rsidR="00F82F69">
        <w:rPr>
          <w:rFonts w:ascii="Times New Roman" w:hAnsi="Times New Roman"/>
          <w:sz w:val="28"/>
          <w:szCs w:val="28"/>
        </w:rPr>
        <w:t xml:space="preserve"> </w:t>
      </w:r>
      <w:r w:rsidRPr="00F82F69">
        <w:rPr>
          <w:rFonts w:ascii="Times New Roman" w:hAnsi="Times New Roman"/>
          <w:sz w:val="28"/>
          <w:szCs w:val="28"/>
        </w:rPr>
        <w:t>состав. Данные</w:t>
      </w:r>
      <w:r w:rsidR="00F82F69">
        <w:rPr>
          <w:rFonts w:ascii="Times New Roman" w:hAnsi="Times New Roman"/>
          <w:sz w:val="28"/>
          <w:szCs w:val="28"/>
        </w:rPr>
        <w:t xml:space="preserve"> </w:t>
      </w:r>
      <w:r w:rsidRPr="00F82F69">
        <w:rPr>
          <w:rFonts w:ascii="Times New Roman" w:hAnsi="Times New Roman"/>
          <w:sz w:val="28"/>
          <w:szCs w:val="28"/>
        </w:rPr>
        <w:t>полученных</w:t>
      </w:r>
      <w:r w:rsidR="00F82F69">
        <w:rPr>
          <w:rFonts w:ascii="Times New Roman" w:hAnsi="Times New Roman"/>
          <w:sz w:val="28"/>
          <w:szCs w:val="28"/>
        </w:rPr>
        <w:t xml:space="preserve"> </w:t>
      </w:r>
      <w:r w:rsidRPr="00F82F69">
        <w:rPr>
          <w:rFonts w:ascii="Times New Roman" w:hAnsi="Times New Roman"/>
          <w:sz w:val="28"/>
          <w:szCs w:val="28"/>
        </w:rPr>
        <w:t>расчетов сводятся в таблицу 1.</w:t>
      </w:r>
      <w:r w:rsidR="00F82F69">
        <w:rPr>
          <w:rFonts w:ascii="Times New Roman" w:hAnsi="Times New Roman"/>
          <w:sz w:val="28"/>
          <w:szCs w:val="28"/>
        </w:rPr>
        <w:t xml:space="preserve"> </w:t>
      </w:r>
    </w:p>
    <w:p w:rsidR="00F82F69" w:rsidRPr="00F82F69" w:rsidRDefault="00F82F69" w:rsidP="00F82F69">
      <w:pPr>
        <w:spacing w:after="0" w:line="360" w:lineRule="auto"/>
        <w:ind w:firstLine="709"/>
        <w:jc w:val="both"/>
        <w:rPr>
          <w:rFonts w:ascii="Times New Roman" w:hAnsi="Times New Roman"/>
          <w:sz w:val="28"/>
          <w:szCs w:val="28"/>
        </w:rPr>
      </w:pPr>
    </w:p>
    <w:tbl>
      <w:tblPr>
        <w:tblpPr w:leftFromText="180" w:rightFromText="180" w:vertAnchor="text" w:horzAnchor="margin" w:tblpX="75" w:tblpY="656"/>
        <w:tblW w:w="49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85"/>
        <w:gridCol w:w="1452"/>
        <w:gridCol w:w="956"/>
        <w:gridCol w:w="1136"/>
        <w:gridCol w:w="1418"/>
        <w:gridCol w:w="994"/>
        <w:gridCol w:w="988"/>
        <w:gridCol w:w="1136"/>
      </w:tblGrid>
      <w:tr w:rsidR="00F82F69" w:rsidRPr="00F82F69" w:rsidTr="00F82F69">
        <w:trPr>
          <w:trHeight w:val="982"/>
        </w:trPr>
        <w:tc>
          <w:tcPr>
            <w:tcW w:w="732" w:type="pct"/>
          </w:tcPr>
          <w:p w:rsidR="006A115F" w:rsidRPr="00F82F69" w:rsidRDefault="006A115F" w:rsidP="00F82F69">
            <w:pPr>
              <w:spacing w:after="0" w:line="360" w:lineRule="auto"/>
              <w:jc w:val="both"/>
              <w:rPr>
                <w:rFonts w:ascii="Times New Roman" w:hAnsi="Times New Roman"/>
                <w:sz w:val="20"/>
                <w:szCs w:val="20"/>
              </w:rPr>
            </w:pPr>
            <w:r w:rsidRPr="00F82F69">
              <w:rPr>
                <w:rFonts w:ascii="Times New Roman" w:hAnsi="Times New Roman"/>
                <w:sz w:val="20"/>
                <w:szCs w:val="20"/>
              </w:rPr>
              <w:t>Подвижной состав</w:t>
            </w:r>
          </w:p>
        </w:tc>
        <w:tc>
          <w:tcPr>
            <w:tcW w:w="767" w:type="pct"/>
          </w:tcPr>
          <w:p w:rsidR="006A115F" w:rsidRPr="00F82F69" w:rsidRDefault="006A115F" w:rsidP="00F82F69">
            <w:pPr>
              <w:spacing w:after="0" w:line="360" w:lineRule="auto"/>
              <w:jc w:val="both"/>
              <w:rPr>
                <w:rFonts w:ascii="Times New Roman" w:hAnsi="Times New Roman"/>
                <w:sz w:val="20"/>
                <w:szCs w:val="20"/>
              </w:rPr>
            </w:pPr>
            <w:r w:rsidRPr="00F82F69">
              <w:rPr>
                <w:rFonts w:ascii="Times New Roman" w:hAnsi="Times New Roman"/>
                <w:sz w:val="20"/>
                <w:szCs w:val="20"/>
              </w:rPr>
              <w:t>Марка, модификация</w:t>
            </w:r>
          </w:p>
        </w:tc>
        <w:tc>
          <w:tcPr>
            <w:tcW w:w="505" w:type="pct"/>
          </w:tcPr>
          <w:p w:rsidR="006A115F" w:rsidRPr="00F82F69" w:rsidRDefault="006A115F" w:rsidP="00F82F69">
            <w:pPr>
              <w:spacing w:after="0" w:line="360" w:lineRule="auto"/>
              <w:jc w:val="both"/>
              <w:rPr>
                <w:rFonts w:ascii="Times New Roman" w:hAnsi="Times New Roman"/>
                <w:sz w:val="20"/>
                <w:szCs w:val="20"/>
              </w:rPr>
            </w:pPr>
            <w:r w:rsidRPr="00F82F69">
              <w:rPr>
                <w:rFonts w:ascii="Times New Roman" w:hAnsi="Times New Roman"/>
                <w:sz w:val="20"/>
                <w:szCs w:val="20"/>
              </w:rPr>
              <w:t>Год</w:t>
            </w:r>
            <w:r w:rsidR="00F82F69" w:rsidRPr="00F82F69">
              <w:rPr>
                <w:rFonts w:ascii="Times New Roman" w:hAnsi="Times New Roman"/>
                <w:sz w:val="20"/>
                <w:szCs w:val="20"/>
              </w:rPr>
              <w:t xml:space="preserve"> </w:t>
            </w:r>
            <w:r w:rsidRPr="00F82F69">
              <w:rPr>
                <w:rFonts w:ascii="Times New Roman" w:hAnsi="Times New Roman"/>
                <w:sz w:val="20"/>
                <w:szCs w:val="20"/>
              </w:rPr>
              <w:t>выпуска</w:t>
            </w:r>
          </w:p>
        </w:tc>
        <w:tc>
          <w:tcPr>
            <w:tcW w:w="600" w:type="pct"/>
          </w:tcPr>
          <w:p w:rsidR="006A115F" w:rsidRPr="00F82F69" w:rsidRDefault="006A115F" w:rsidP="00F82F69">
            <w:pPr>
              <w:spacing w:after="0" w:line="360" w:lineRule="auto"/>
              <w:jc w:val="both"/>
              <w:rPr>
                <w:rFonts w:ascii="Times New Roman" w:hAnsi="Times New Roman"/>
                <w:sz w:val="20"/>
                <w:szCs w:val="20"/>
              </w:rPr>
            </w:pPr>
            <w:r w:rsidRPr="00F82F69">
              <w:rPr>
                <w:rFonts w:ascii="Times New Roman" w:hAnsi="Times New Roman"/>
                <w:sz w:val="20"/>
                <w:szCs w:val="20"/>
              </w:rPr>
              <w:t>Количество</w:t>
            </w:r>
            <w:r w:rsidR="00F82F69" w:rsidRPr="00F82F69">
              <w:rPr>
                <w:rFonts w:ascii="Times New Roman" w:hAnsi="Times New Roman"/>
                <w:sz w:val="20"/>
                <w:szCs w:val="20"/>
              </w:rPr>
              <w:t xml:space="preserve"> </w:t>
            </w:r>
            <w:r w:rsidRPr="00F82F69">
              <w:rPr>
                <w:rFonts w:ascii="Times New Roman" w:hAnsi="Times New Roman"/>
                <w:sz w:val="20"/>
                <w:szCs w:val="20"/>
              </w:rPr>
              <w:t>в ед.</w:t>
            </w:r>
          </w:p>
        </w:tc>
        <w:tc>
          <w:tcPr>
            <w:tcW w:w="749" w:type="pct"/>
          </w:tcPr>
          <w:p w:rsidR="006A115F" w:rsidRPr="00F82F69" w:rsidRDefault="006A115F" w:rsidP="00F82F69">
            <w:pPr>
              <w:spacing w:after="0" w:line="360" w:lineRule="auto"/>
              <w:jc w:val="both"/>
              <w:rPr>
                <w:rFonts w:ascii="Times New Roman" w:hAnsi="Times New Roman"/>
                <w:sz w:val="20"/>
                <w:szCs w:val="20"/>
              </w:rPr>
            </w:pPr>
            <w:r w:rsidRPr="00F82F69">
              <w:rPr>
                <w:rFonts w:ascii="Times New Roman" w:hAnsi="Times New Roman"/>
                <w:sz w:val="20"/>
                <w:szCs w:val="20"/>
              </w:rPr>
              <w:t>Грузо</w:t>
            </w:r>
            <w:r w:rsidR="00F82F69">
              <w:rPr>
                <w:rFonts w:ascii="Times New Roman" w:hAnsi="Times New Roman"/>
                <w:sz w:val="20"/>
                <w:szCs w:val="20"/>
              </w:rPr>
              <w:t>-</w:t>
            </w:r>
            <w:r w:rsidRPr="00F82F69">
              <w:rPr>
                <w:rFonts w:ascii="Times New Roman" w:hAnsi="Times New Roman"/>
                <w:sz w:val="20"/>
                <w:szCs w:val="20"/>
              </w:rPr>
              <w:t>подъемность в тоннах</w:t>
            </w:r>
          </w:p>
        </w:tc>
        <w:tc>
          <w:tcPr>
            <w:tcW w:w="525" w:type="pct"/>
          </w:tcPr>
          <w:p w:rsidR="006A115F" w:rsidRPr="00F82F69" w:rsidRDefault="006A115F" w:rsidP="00F82F69">
            <w:pPr>
              <w:spacing w:after="0" w:line="360" w:lineRule="auto"/>
              <w:jc w:val="both"/>
              <w:rPr>
                <w:rFonts w:ascii="Times New Roman" w:hAnsi="Times New Roman"/>
                <w:sz w:val="20"/>
                <w:szCs w:val="20"/>
              </w:rPr>
            </w:pPr>
            <w:r w:rsidRPr="00F82F69">
              <w:rPr>
                <w:rFonts w:ascii="Times New Roman" w:hAnsi="Times New Roman"/>
                <w:sz w:val="20"/>
                <w:szCs w:val="20"/>
              </w:rPr>
              <w:t>Годовой пробег, в км.</w:t>
            </w:r>
          </w:p>
        </w:tc>
        <w:tc>
          <w:tcPr>
            <w:tcW w:w="1122" w:type="pct"/>
            <w:gridSpan w:val="2"/>
          </w:tcPr>
          <w:p w:rsidR="006A115F" w:rsidRPr="00F82F69" w:rsidRDefault="006A115F" w:rsidP="00F82F69">
            <w:pPr>
              <w:spacing w:after="0" w:line="360" w:lineRule="auto"/>
              <w:jc w:val="both"/>
              <w:rPr>
                <w:rFonts w:ascii="Times New Roman" w:hAnsi="Times New Roman"/>
                <w:sz w:val="20"/>
                <w:szCs w:val="20"/>
              </w:rPr>
            </w:pPr>
            <w:r w:rsidRPr="00F82F69">
              <w:rPr>
                <w:rFonts w:ascii="Times New Roman" w:hAnsi="Times New Roman"/>
                <w:sz w:val="20"/>
                <w:szCs w:val="20"/>
              </w:rPr>
              <w:t>Количество технических обслуживаний</w:t>
            </w:r>
          </w:p>
        </w:tc>
      </w:tr>
      <w:tr w:rsidR="00F82F69" w:rsidRPr="00F82F69" w:rsidTr="00F82F69">
        <w:trPr>
          <w:trHeight w:val="405"/>
        </w:trPr>
        <w:tc>
          <w:tcPr>
            <w:tcW w:w="732" w:type="pct"/>
            <w:vMerge w:val="restart"/>
          </w:tcPr>
          <w:p w:rsidR="006A115F" w:rsidRPr="00F82F69" w:rsidRDefault="006A115F" w:rsidP="00F82F69">
            <w:pPr>
              <w:spacing w:after="0" w:line="360" w:lineRule="auto"/>
              <w:jc w:val="both"/>
              <w:rPr>
                <w:rFonts w:ascii="Times New Roman" w:hAnsi="Times New Roman"/>
                <w:sz w:val="20"/>
                <w:szCs w:val="20"/>
              </w:rPr>
            </w:pPr>
            <w:r w:rsidRPr="00F82F69">
              <w:rPr>
                <w:rFonts w:ascii="Times New Roman" w:hAnsi="Times New Roman"/>
                <w:sz w:val="20"/>
                <w:szCs w:val="20"/>
              </w:rPr>
              <w:t>Бортовые</w:t>
            </w:r>
          </w:p>
        </w:tc>
        <w:tc>
          <w:tcPr>
            <w:tcW w:w="767" w:type="pct"/>
            <w:vAlign w:val="bottom"/>
          </w:tcPr>
          <w:p w:rsidR="006A115F" w:rsidRPr="00F82F69" w:rsidRDefault="006A115F" w:rsidP="00F82F69">
            <w:pPr>
              <w:spacing w:after="0" w:line="360" w:lineRule="auto"/>
              <w:jc w:val="both"/>
              <w:rPr>
                <w:rFonts w:ascii="Times New Roman" w:hAnsi="Times New Roman"/>
                <w:sz w:val="20"/>
                <w:szCs w:val="20"/>
              </w:rPr>
            </w:pPr>
            <w:r w:rsidRPr="00F82F69">
              <w:rPr>
                <w:rFonts w:ascii="Times New Roman" w:hAnsi="Times New Roman"/>
                <w:sz w:val="20"/>
                <w:szCs w:val="20"/>
              </w:rPr>
              <w:t>ГАЗ</w:t>
            </w:r>
          </w:p>
        </w:tc>
        <w:tc>
          <w:tcPr>
            <w:tcW w:w="505" w:type="pct"/>
            <w:vAlign w:val="bottom"/>
          </w:tcPr>
          <w:p w:rsidR="006A115F" w:rsidRPr="00F82F69" w:rsidRDefault="006A115F" w:rsidP="00F82F69">
            <w:pPr>
              <w:spacing w:after="0" w:line="360" w:lineRule="auto"/>
              <w:jc w:val="both"/>
              <w:rPr>
                <w:rFonts w:ascii="Times New Roman" w:hAnsi="Times New Roman"/>
                <w:sz w:val="20"/>
                <w:szCs w:val="20"/>
              </w:rPr>
            </w:pPr>
            <w:r w:rsidRPr="00F82F69">
              <w:rPr>
                <w:rFonts w:ascii="Times New Roman" w:hAnsi="Times New Roman"/>
                <w:sz w:val="20"/>
                <w:szCs w:val="20"/>
              </w:rPr>
              <w:t>2001</w:t>
            </w:r>
          </w:p>
        </w:tc>
        <w:tc>
          <w:tcPr>
            <w:tcW w:w="600" w:type="pct"/>
          </w:tcPr>
          <w:p w:rsidR="006A115F" w:rsidRPr="00F82F69" w:rsidRDefault="006A115F" w:rsidP="00F82F69">
            <w:pPr>
              <w:spacing w:after="0" w:line="360" w:lineRule="auto"/>
              <w:jc w:val="both"/>
              <w:rPr>
                <w:rFonts w:ascii="Times New Roman" w:hAnsi="Times New Roman"/>
                <w:sz w:val="20"/>
                <w:szCs w:val="20"/>
              </w:rPr>
            </w:pPr>
            <w:r w:rsidRPr="00F82F69">
              <w:rPr>
                <w:rFonts w:ascii="Times New Roman" w:hAnsi="Times New Roman"/>
                <w:sz w:val="20"/>
                <w:szCs w:val="20"/>
              </w:rPr>
              <w:t>5</w:t>
            </w:r>
          </w:p>
        </w:tc>
        <w:tc>
          <w:tcPr>
            <w:tcW w:w="749" w:type="pct"/>
          </w:tcPr>
          <w:p w:rsidR="006A115F" w:rsidRPr="00F82F69" w:rsidRDefault="006A115F" w:rsidP="00F82F69">
            <w:pPr>
              <w:spacing w:after="0" w:line="360" w:lineRule="auto"/>
              <w:jc w:val="both"/>
              <w:rPr>
                <w:rFonts w:ascii="Times New Roman" w:hAnsi="Times New Roman"/>
                <w:sz w:val="20"/>
                <w:szCs w:val="20"/>
              </w:rPr>
            </w:pPr>
            <w:r w:rsidRPr="00F82F69">
              <w:rPr>
                <w:rFonts w:ascii="Times New Roman" w:hAnsi="Times New Roman"/>
                <w:sz w:val="20"/>
                <w:szCs w:val="20"/>
              </w:rPr>
              <w:t>4</w:t>
            </w:r>
          </w:p>
        </w:tc>
        <w:tc>
          <w:tcPr>
            <w:tcW w:w="525" w:type="pct"/>
          </w:tcPr>
          <w:p w:rsidR="006A115F" w:rsidRPr="00F82F69" w:rsidRDefault="006A115F" w:rsidP="00F82F69">
            <w:pPr>
              <w:spacing w:after="0" w:line="360" w:lineRule="auto"/>
              <w:jc w:val="both"/>
              <w:rPr>
                <w:rFonts w:ascii="Times New Roman" w:hAnsi="Times New Roman"/>
                <w:sz w:val="20"/>
                <w:szCs w:val="20"/>
              </w:rPr>
            </w:pPr>
            <w:r w:rsidRPr="00F82F69">
              <w:rPr>
                <w:rFonts w:ascii="Times New Roman" w:hAnsi="Times New Roman"/>
                <w:sz w:val="20"/>
                <w:szCs w:val="20"/>
              </w:rPr>
              <w:t>54000</w:t>
            </w:r>
          </w:p>
        </w:tc>
        <w:tc>
          <w:tcPr>
            <w:tcW w:w="522" w:type="pct"/>
          </w:tcPr>
          <w:p w:rsidR="006A115F" w:rsidRPr="00F82F69" w:rsidRDefault="006A115F" w:rsidP="00F82F69">
            <w:pPr>
              <w:spacing w:after="0" w:line="360" w:lineRule="auto"/>
              <w:jc w:val="both"/>
              <w:rPr>
                <w:rFonts w:ascii="Times New Roman" w:hAnsi="Times New Roman"/>
                <w:sz w:val="20"/>
                <w:szCs w:val="20"/>
              </w:rPr>
            </w:pPr>
            <w:r w:rsidRPr="00F82F69">
              <w:rPr>
                <w:rFonts w:ascii="Times New Roman" w:hAnsi="Times New Roman"/>
                <w:sz w:val="20"/>
                <w:szCs w:val="20"/>
              </w:rPr>
              <w:t>13</w:t>
            </w:r>
          </w:p>
        </w:tc>
        <w:tc>
          <w:tcPr>
            <w:tcW w:w="600" w:type="pct"/>
          </w:tcPr>
          <w:p w:rsidR="006A115F" w:rsidRPr="00F82F69" w:rsidRDefault="006A115F" w:rsidP="00F82F69">
            <w:pPr>
              <w:spacing w:after="0" w:line="360" w:lineRule="auto"/>
              <w:jc w:val="both"/>
              <w:rPr>
                <w:rFonts w:ascii="Times New Roman" w:hAnsi="Times New Roman"/>
                <w:sz w:val="20"/>
                <w:szCs w:val="20"/>
              </w:rPr>
            </w:pPr>
            <w:r w:rsidRPr="00F82F69">
              <w:rPr>
                <w:rFonts w:ascii="Times New Roman" w:hAnsi="Times New Roman"/>
                <w:sz w:val="20"/>
                <w:szCs w:val="20"/>
              </w:rPr>
              <w:t>4</w:t>
            </w:r>
          </w:p>
        </w:tc>
      </w:tr>
      <w:tr w:rsidR="00F82F69" w:rsidRPr="00F82F69" w:rsidTr="00F82F69">
        <w:trPr>
          <w:trHeight w:val="405"/>
        </w:trPr>
        <w:tc>
          <w:tcPr>
            <w:tcW w:w="732" w:type="pct"/>
            <w:vMerge/>
          </w:tcPr>
          <w:p w:rsidR="006A115F" w:rsidRPr="00F82F69" w:rsidRDefault="006A115F" w:rsidP="00F82F69">
            <w:pPr>
              <w:spacing w:after="0" w:line="360" w:lineRule="auto"/>
              <w:jc w:val="both"/>
              <w:rPr>
                <w:rFonts w:ascii="Times New Roman" w:hAnsi="Times New Roman"/>
                <w:sz w:val="20"/>
                <w:szCs w:val="20"/>
              </w:rPr>
            </w:pPr>
          </w:p>
        </w:tc>
        <w:tc>
          <w:tcPr>
            <w:tcW w:w="767" w:type="pct"/>
            <w:vAlign w:val="bottom"/>
          </w:tcPr>
          <w:p w:rsidR="006A115F" w:rsidRPr="00F82F69" w:rsidRDefault="006A115F" w:rsidP="00F82F69">
            <w:pPr>
              <w:spacing w:after="0" w:line="360" w:lineRule="auto"/>
              <w:jc w:val="both"/>
              <w:rPr>
                <w:rFonts w:ascii="Times New Roman" w:hAnsi="Times New Roman"/>
                <w:sz w:val="20"/>
                <w:szCs w:val="20"/>
              </w:rPr>
            </w:pPr>
            <w:r w:rsidRPr="00F82F69">
              <w:rPr>
                <w:rFonts w:ascii="Times New Roman" w:hAnsi="Times New Roman"/>
                <w:sz w:val="20"/>
                <w:szCs w:val="20"/>
              </w:rPr>
              <w:t>МАЗ</w:t>
            </w:r>
          </w:p>
        </w:tc>
        <w:tc>
          <w:tcPr>
            <w:tcW w:w="505" w:type="pct"/>
            <w:vAlign w:val="bottom"/>
          </w:tcPr>
          <w:p w:rsidR="006A115F" w:rsidRPr="00F82F69" w:rsidRDefault="006A115F" w:rsidP="00F82F69">
            <w:pPr>
              <w:spacing w:after="0" w:line="360" w:lineRule="auto"/>
              <w:jc w:val="both"/>
              <w:rPr>
                <w:rFonts w:ascii="Times New Roman" w:hAnsi="Times New Roman"/>
                <w:sz w:val="20"/>
                <w:szCs w:val="20"/>
              </w:rPr>
            </w:pPr>
            <w:r w:rsidRPr="00F82F69">
              <w:rPr>
                <w:rFonts w:ascii="Times New Roman" w:hAnsi="Times New Roman"/>
                <w:sz w:val="20"/>
                <w:szCs w:val="20"/>
              </w:rPr>
              <w:t>2000</w:t>
            </w:r>
          </w:p>
        </w:tc>
        <w:tc>
          <w:tcPr>
            <w:tcW w:w="600" w:type="pct"/>
          </w:tcPr>
          <w:p w:rsidR="006A115F" w:rsidRPr="00F82F69" w:rsidRDefault="006A115F" w:rsidP="00F82F69">
            <w:pPr>
              <w:spacing w:after="0" w:line="360" w:lineRule="auto"/>
              <w:jc w:val="both"/>
              <w:rPr>
                <w:rFonts w:ascii="Times New Roman" w:hAnsi="Times New Roman"/>
                <w:sz w:val="20"/>
                <w:szCs w:val="20"/>
              </w:rPr>
            </w:pPr>
            <w:r w:rsidRPr="00F82F69">
              <w:rPr>
                <w:rFonts w:ascii="Times New Roman" w:hAnsi="Times New Roman"/>
                <w:sz w:val="20"/>
                <w:szCs w:val="20"/>
              </w:rPr>
              <w:t>5</w:t>
            </w:r>
          </w:p>
        </w:tc>
        <w:tc>
          <w:tcPr>
            <w:tcW w:w="749" w:type="pct"/>
          </w:tcPr>
          <w:p w:rsidR="006A115F" w:rsidRPr="00F82F69" w:rsidRDefault="006A115F" w:rsidP="00F82F69">
            <w:pPr>
              <w:spacing w:after="0" w:line="360" w:lineRule="auto"/>
              <w:jc w:val="both"/>
              <w:rPr>
                <w:rFonts w:ascii="Times New Roman" w:hAnsi="Times New Roman"/>
                <w:sz w:val="20"/>
                <w:szCs w:val="20"/>
              </w:rPr>
            </w:pPr>
            <w:r w:rsidRPr="00F82F69">
              <w:rPr>
                <w:rFonts w:ascii="Times New Roman" w:hAnsi="Times New Roman"/>
                <w:sz w:val="20"/>
                <w:szCs w:val="20"/>
              </w:rPr>
              <w:t>4</w:t>
            </w:r>
          </w:p>
        </w:tc>
        <w:tc>
          <w:tcPr>
            <w:tcW w:w="525" w:type="pct"/>
          </w:tcPr>
          <w:p w:rsidR="006A115F" w:rsidRPr="00F82F69" w:rsidRDefault="006A115F" w:rsidP="00F82F69">
            <w:pPr>
              <w:spacing w:after="0" w:line="360" w:lineRule="auto"/>
              <w:jc w:val="both"/>
              <w:rPr>
                <w:rFonts w:ascii="Times New Roman" w:hAnsi="Times New Roman"/>
                <w:sz w:val="20"/>
                <w:szCs w:val="20"/>
              </w:rPr>
            </w:pPr>
            <w:r w:rsidRPr="00F82F69">
              <w:rPr>
                <w:rFonts w:ascii="Times New Roman" w:hAnsi="Times New Roman"/>
                <w:sz w:val="20"/>
                <w:szCs w:val="20"/>
              </w:rPr>
              <w:t>83600</w:t>
            </w:r>
          </w:p>
        </w:tc>
        <w:tc>
          <w:tcPr>
            <w:tcW w:w="522" w:type="pct"/>
          </w:tcPr>
          <w:p w:rsidR="006A115F" w:rsidRPr="00F82F69" w:rsidRDefault="006A115F" w:rsidP="00F82F69">
            <w:pPr>
              <w:spacing w:after="0" w:line="360" w:lineRule="auto"/>
              <w:jc w:val="both"/>
              <w:rPr>
                <w:rFonts w:ascii="Times New Roman" w:hAnsi="Times New Roman"/>
                <w:sz w:val="20"/>
                <w:szCs w:val="20"/>
              </w:rPr>
            </w:pPr>
            <w:r w:rsidRPr="00F82F69">
              <w:rPr>
                <w:rFonts w:ascii="Times New Roman" w:hAnsi="Times New Roman"/>
                <w:sz w:val="20"/>
                <w:szCs w:val="20"/>
              </w:rPr>
              <w:t>20</w:t>
            </w:r>
          </w:p>
        </w:tc>
        <w:tc>
          <w:tcPr>
            <w:tcW w:w="600" w:type="pct"/>
          </w:tcPr>
          <w:p w:rsidR="006A115F" w:rsidRPr="00F82F69" w:rsidRDefault="006A115F" w:rsidP="00F82F69">
            <w:pPr>
              <w:spacing w:after="0" w:line="360" w:lineRule="auto"/>
              <w:jc w:val="both"/>
              <w:rPr>
                <w:rFonts w:ascii="Times New Roman" w:hAnsi="Times New Roman"/>
                <w:sz w:val="20"/>
                <w:szCs w:val="20"/>
              </w:rPr>
            </w:pPr>
            <w:r w:rsidRPr="00F82F69">
              <w:rPr>
                <w:rFonts w:ascii="Times New Roman" w:hAnsi="Times New Roman"/>
                <w:sz w:val="20"/>
                <w:szCs w:val="20"/>
              </w:rPr>
              <w:t>5</w:t>
            </w:r>
          </w:p>
        </w:tc>
      </w:tr>
      <w:tr w:rsidR="00F82F69" w:rsidRPr="00F82F69" w:rsidTr="00F82F69">
        <w:trPr>
          <w:trHeight w:val="405"/>
        </w:trPr>
        <w:tc>
          <w:tcPr>
            <w:tcW w:w="732" w:type="pct"/>
            <w:vMerge w:val="restart"/>
          </w:tcPr>
          <w:p w:rsidR="00963529" w:rsidRPr="00F82F69" w:rsidRDefault="00963529" w:rsidP="00F82F69">
            <w:pPr>
              <w:spacing w:after="0" w:line="360" w:lineRule="auto"/>
              <w:jc w:val="both"/>
              <w:rPr>
                <w:rFonts w:ascii="Times New Roman" w:hAnsi="Times New Roman"/>
                <w:sz w:val="20"/>
                <w:szCs w:val="20"/>
              </w:rPr>
            </w:pPr>
            <w:r w:rsidRPr="00F82F69">
              <w:rPr>
                <w:rFonts w:ascii="Times New Roman" w:hAnsi="Times New Roman"/>
                <w:sz w:val="20"/>
                <w:szCs w:val="20"/>
              </w:rPr>
              <w:t xml:space="preserve">Тягачи </w:t>
            </w:r>
          </w:p>
        </w:tc>
        <w:tc>
          <w:tcPr>
            <w:tcW w:w="767" w:type="pct"/>
            <w:vAlign w:val="bottom"/>
          </w:tcPr>
          <w:p w:rsidR="00963529" w:rsidRPr="00F82F69" w:rsidRDefault="00963529" w:rsidP="00F82F69">
            <w:pPr>
              <w:spacing w:after="0" w:line="360" w:lineRule="auto"/>
              <w:jc w:val="both"/>
              <w:rPr>
                <w:rFonts w:ascii="Times New Roman" w:hAnsi="Times New Roman"/>
                <w:sz w:val="20"/>
                <w:szCs w:val="20"/>
              </w:rPr>
            </w:pPr>
            <w:r w:rsidRPr="00F82F69">
              <w:rPr>
                <w:rFonts w:ascii="Times New Roman" w:hAnsi="Times New Roman"/>
                <w:sz w:val="20"/>
                <w:szCs w:val="20"/>
              </w:rPr>
              <w:t>КамАЗ</w:t>
            </w:r>
          </w:p>
        </w:tc>
        <w:tc>
          <w:tcPr>
            <w:tcW w:w="505" w:type="pct"/>
            <w:vAlign w:val="bottom"/>
          </w:tcPr>
          <w:p w:rsidR="00963529" w:rsidRPr="00F82F69" w:rsidRDefault="00963529" w:rsidP="00F82F69">
            <w:pPr>
              <w:spacing w:after="0" w:line="360" w:lineRule="auto"/>
              <w:jc w:val="both"/>
              <w:rPr>
                <w:rFonts w:ascii="Times New Roman" w:hAnsi="Times New Roman"/>
                <w:sz w:val="20"/>
                <w:szCs w:val="20"/>
              </w:rPr>
            </w:pPr>
            <w:r w:rsidRPr="00F82F69">
              <w:rPr>
                <w:rFonts w:ascii="Times New Roman" w:hAnsi="Times New Roman"/>
                <w:sz w:val="20"/>
                <w:szCs w:val="20"/>
              </w:rPr>
              <w:t>2002</w:t>
            </w:r>
          </w:p>
        </w:tc>
        <w:tc>
          <w:tcPr>
            <w:tcW w:w="600" w:type="pct"/>
          </w:tcPr>
          <w:p w:rsidR="00963529" w:rsidRPr="00F82F69" w:rsidRDefault="00963529" w:rsidP="00F82F69">
            <w:pPr>
              <w:spacing w:after="0" w:line="360" w:lineRule="auto"/>
              <w:jc w:val="both"/>
              <w:rPr>
                <w:rFonts w:ascii="Times New Roman" w:hAnsi="Times New Roman"/>
                <w:sz w:val="20"/>
                <w:szCs w:val="20"/>
              </w:rPr>
            </w:pPr>
            <w:r w:rsidRPr="00F82F69">
              <w:rPr>
                <w:rFonts w:ascii="Times New Roman" w:hAnsi="Times New Roman"/>
                <w:sz w:val="20"/>
                <w:szCs w:val="20"/>
              </w:rPr>
              <w:t>4</w:t>
            </w:r>
          </w:p>
        </w:tc>
        <w:tc>
          <w:tcPr>
            <w:tcW w:w="749" w:type="pct"/>
          </w:tcPr>
          <w:p w:rsidR="00963529" w:rsidRPr="00F82F69" w:rsidRDefault="00963529" w:rsidP="00F82F69">
            <w:pPr>
              <w:spacing w:after="0" w:line="360" w:lineRule="auto"/>
              <w:jc w:val="both"/>
              <w:rPr>
                <w:rFonts w:ascii="Times New Roman" w:hAnsi="Times New Roman"/>
                <w:sz w:val="20"/>
                <w:szCs w:val="20"/>
              </w:rPr>
            </w:pPr>
            <w:r w:rsidRPr="00F82F69">
              <w:rPr>
                <w:rFonts w:ascii="Times New Roman" w:hAnsi="Times New Roman"/>
                <w:sz w:val="20"/>
                <w:szCs w:val="20"/>
              </w:rPr>
              <w:t>42</w:t>
            </w:r>
          </w:p>
        </w:tc>
        <w:tc>
          <w:tcPr>
            <w:tcW w:w="525" w:type="pct"/>
          </w:tcPr>
          <w:p w:rsidR="00963529" w:rsidRPr="00F82F69" w:rsidRDefault="00963529" w:rsidP="00F82F69">
            <w:pPr>
              <w:spacing w:after="0" w:line="360" w:lineRule="auto"/>
              <w:jc w:val="both"/>
              <w:rPr>
                <w:rFonts w:ascii="Times New Roman" w:hAnsi="Times New Roman"/>
                <w:sz w:val="20"/>
                <w:szCs w:val="20"/>
              </w:rPr>
            </w:pPr>
            <w:r w:rsidRPr="00F82F69">
              <w:rPr>
                <w:rFonts w:ascii="Times New Roman" w:hAnsi="Times New Roman"/>
                <w:sz w:val="20"/>
                <w:szCs w:val="20"/>
              </w:rPr>
              <w:t>42000</w:t>
            </w:r>
          </w:p>
        </w:tc>
        <w:tc>
          <w:tcPr>
            <w:tcW w:w="522" w:type="pct"/>
          </w:tcPr>
          <w:p w:rsidR="00963529" w:rsidRPr="00F82F69" w:rsidRDefault="00963529" w:rsidP="00F82F69">
            <w:pPr>
              <w:spacing w:after="0" w:line="360" w:lineRule="auto"/>
              <w:jc w:val="both"/>
              <w:rPr>
                <w:rFonts w:ascii="Times New Roman" w:hAnsi="Times New Roman"/>
                <w:sz w:val="20"/>
                <w:szCs w:val="20"/>
              </w:rPr>
            </w:pPr>
            <w:r w:rsidRPr="00F82F69">
              <w:rPr>
                <w:rFonts w:ascii="Times New Roman" w:hAnsi="Times New Roman"/>
                <w:sz w:val="20"/>
                <w:szCs w:val="20"/>
              </w:rPr>
              <w:t>11</w:t>
            </w:r>
          </w:p>
        </w:tc>
        <w:tc>
          <w:tcPr>
            <w:tcW w:w="600" w:type="pct"/>
          </w:tcPr>
          <w:p w:rsidR="00963529" w:rsidRPr="00F82F69" w:rsidRDefault="00963529" w:rsidP="00F82F69">
            <w:pPr>
              <w:spacing w:after="0" w:line="360" w:lineRule="auto"/>
              <w:jc w:val="both"/>
              <w:rPr>
                <w:rFonts w:ascii="Times New Roman" w:hAnsi="Times New Roman"/>
                <w:sz w:val="20"/>
                <w:szCs w:val="20"/>
              </w:rPr>
            </w:pPr>
            <w:r w:rsidRPr="00F82F69">
              <w:rPr>
                <w:rFonts w:ascii="Times New Roman" w:hAnsi="Times New Roman"/>
                <w:sz w:val="20"/>
                <w:szCs w:val="20"/>
              </w:rPr>
              <w:t>3</w:t>
            </w:r>
          </w:p>
        </w:tc>
      </w:tr>
      <w:tr w:rsidR="00F82F69" w:rsidRPr="00F82F69" w:rsidTr="00F82F69">
        <w:trPr>
          <w:trHeight w:val="405"/>
        </w:trPr>
        <w:tc>
          <w:tcPr>
            <w:tcW w:w="732" w:type="pct"/>
            <w:vMerge/>
          </w:tcPr>
          <w:p w:rsidR="00963529" w:rsidRPr="00F82F69" w:rsidRDefault="00963529" w:rsidP="00F82F69">
            <w:pPr>
              <w:spacing w:after="0" w:line="360" w:lineRule="auto"/>
              <w:jc w:val="both"/>
              <w:rPr>
                <w:rFonts w:ascii="Times New Roman" w:hAnsi="Times New Roman"/>
                <w:sz w:val="20"/>
                <w:szCs w:val="20"/>
              </w:rPr>
            </w:pPr>
          </w:p>
        </w:tc>
        <w:tc>
          <w:tcPr>
            <w:tcW w:w="767" w:type="pct"/>
            <w:vAlign w:val="bottom"/>
          </w:tcPr>
          <w:p w:rsidR="00963529" w:rsidRPr="00F82F69" w:rsidRDefault="00963529" w:rsidP="00F82F69">
            <w:pPr>
              <w:spacing w:after="0" w:line="360" w:lineRule="auto"/>
              <w:jc w:val="both"/>
              <w:rPr>
                <w:rFonts w:ascii="Times New Roman" w:hAnsi="Times New Roman"/>
                <w:sz w:val="20"/>
                <w:szCs w:val="20"/>
              </w:rPr>
            </w:pPr>
            <w:r w:rsidRPr="00F82F69">
              <w:rPr>
                <w:rFonts w:ascii="Times New Roman" w:hAnsi="Times New Roman"/>
                <w:sz w:val="20"/>
                <w:szCs w:val="20"/>
              </w:rPr>
              <w:t>МАЗ</w:t>
            </w:r>
          </w:p>
        </w:tc>
        <w:tc>
          <w:tcPr>
            <w:tcW w:w="505" w:type="pct"/>
            <w:vAlign w:val="bottom"/>
          </w:tcPr>
          <w:p w:rsidR="00963529" w:rsidRPr="00F82F69" w:rsidRDefault="00963529" w:rsidP="00F82F69">
            <w:pPr>
              <w:spacing w:after="0" w:line="360" w:lineRule="auto"/>
              <w:jc w:val="both"/>
              <w:rPr>
                <w:rFonts w:ascii="Times New Roman" w:hAnsi="Times New Roman"/>
                <w:sz w:val="20"/>
                <w:szCs w:val="20"/>
              </w:rPr>
            </w:pPr>
            <w:r w:rsidRPr="00F82F69">
              <w:rPr>
                <w:rFonts w:ascii="Times New Roman" w:hAnsi="Times New Roman"/>
                <w:sz w:val="20"/>
                <w:szCs w:val="20"/>
              </w:rPr>
              <w:t>2001</w:t>
            </w:r>
          </w:p>
        </w:tc>
        <w:tc>
          <w:tcPr>
            <w:tcW w:w="600" w:type="pct"/>
          </w:tcPr>
          <w:p w:rsidR="00963529" w:rsidRPr="00F82F69" w:rsidRDefault="00963529" w:rsidP="00F82F69">
            <w:pPr>
              <w:spacing w:after="0" w:line="360" w:lineRule="auto"/>
              <w:jc w:val="both"/>
              <w:rPr>
                <w:rFonts w:ascii="Times New Roman" w:hAnsi="Times New Roman"/>
                <w:sz w:val="20"/>
                <w:szCs w:val="20"/>
              </w:rPr>
            </w:pPr>
            <w:r w:rsidRPr="00F82F69">
              <w:rPr>
                <w:rFonts w:ascii="Times New Roman" w:hAnsi="Times New Roman"/>
                <w:sz w:val="20"/>
                <w:szCs w:val="20"/>
              </w:rPr>
              <w:t>4</w:t>
            </w:r>
          </w:p>
        </w:tc>
        <w:tc>
          <w:tcPr>
            <w:tcW w:w="749" w:type="pct"/>
          </w:tcPr>
          <w:p w:rsidR="00963529" w:rsidRPr="00F82F69" w:rsidRDefault="00963529" w:rsidP="00F82F69">
            <w:pPr>
              <w:spacing w:after="0" w:line="360" w:lineRule="auto"/>
              <w:jc w:val="both"/>
              <w:rPr>
                <w:rFonts w:ascii="Times New Roman" w:hAnsi="Times New Roman"/>
                <w:sz w:val="20"/>
                <w:szCs w:val="20"/>
              </w:rPr>
            </w:pPr>
            <w:r w:rsidRPr="00F82F69">
              <w:rPr>
                <w:rFonts w:ascii="Times New Roman" w:hAnsi="Times New Roman"/>
                <w:sz w:val="20"/>
                <w:szCs w:val="20"/>
              </w:rPr>
              <w:t>40</w:t>
            </w:r>
          </w:p>
        </w:tc>
        <w:tc>
          <w:tcPr>
            <w:tcW w:w="525" w:type="pct"/>
          </w:tcPr>
          <w:p w:rsidR="00963529" w:rsidRPr="00F82F69" w:rsidRDefault="00963529" w:rsidP="00F82F69">
            <w:pPr>
              <w:spacing w:after="0" w:line="360" w:lineRule="auto"/>
              <w:jc w:val="both"/>
              <w:rPr>
                <w:rFonts w:ascii="Times New Roman" w:hAnsi="Times New Roman"/>
                <w:sz w:val="20"/>
                <w:szCs w:val="20"/>
              </w:rPr>
            </w:pPr>
            <w:r w:rsidRPr="00F82F69">
              <w:rPr>
                <w:rFonts w:ascii="Times New Roman" w:hAnsi="Times New Roman"/>
                <w:sz w:val="20"/>
                <w:szCs w:val="20"/>
              </w:rPr>
              <w:t>56000</w:t>
            </w:r>
          </w:p>
        </w:tc>
        <w:tc>
          <w:tcPr>
            <w:tcW w:w="522" w:type="pct"/>
          </w:tcPr>
          <w:p w:rsidR="00963529" w:rsidRPr="00F82F69" w:rsidRDefault="00963529" w:rsidP="00F82F69">
            <w:pPr>
              <w:spacing w:after="0" w:line="360" w:lineRule="auto"/>
              <w:jc w:val="both"/>
              <w:rPr>
                <w:rFonts w:ascii="Times New Roman" w:hAnsi="Times New Roman"/>
                <w:sz w:val="20"/>
                <w:szCs w:val="20"/>
              </w:rPr>
            </w:pPr>
            <w:r w:rsidRPr="00F82F69">
              <w:rPr>
                <w:rFonts w:ascii="Times New Roman" w:hAnsi="Times New Roman"/>
                <w:sz w:val="20"/>
                <w:szCs w:val="20"/>
              </w:rPr>
              <w:t>14</w:t>
            </w:r>
          </w:p>
        </w:tc>
        <w:tc>
          <w:tcPr>
            <w:tcW w:w="600" w:type="pct"/>
          </w:tcPr>
          <w:p w:rsidR="00963529" w:rsidRPr="00F82F69" w:rsidRDefault="00963529" w:rsidP="00F82F69">
            <w:pPr>
              <w:spacing w:after="0" w:line="360" w:lineRule="auto"/>
              <w:jc w:val="both"/>
              <w:rPr>
                <w:rFonts w:ascii="Times New Roman" w:hAnsi="Times New Roman"/>
                <w:sz w:val="20"/>
                <w:szCs w:val="20"/>
              </w:rPr>
            </w:pPr>
            <w:r w:rsidRPr="00F82F69">
              <w:rPr>
                <w:rFonts w:ascii="Times New Roman" w:hAnsi="Times New Roman"/>
                <w:sz w:val="20"/>
                <w:szCs w:val="20"/>
              </w:rPr>
              <w:t>5</w:t>
            </w:r>
          </w:p>
        </w:tc>
      </w:tr>
      <w:tr w:rsidR="00F82F69" w:rsidRPr="00F82F69" w:rsidTr="00F82F69">
        <w:trPr>
          <w:trHeight w:val="405"/>
        </w:trPr>
        <w:tc>
          <w:tcPr>
            <w:tcW w:w="732" w:type="pct"/>
          </w:tcPr>
          <w:p w:rsidR="00963529" w:rsidRPr="00F82F69" w:rsidRDefault="00963529" w:rsidP="00F82F69">
            <w:pPr>
              <w:spacing w:after="0" w:line="360" w:lineRule="auto"/>
              <w:jc w:val="both"/>
              <w:rPr>
                <w:rFonts w:ascii="Times New Roman" w:hAnsi="Times New Roman"/>
                <w:sz w:val="20"/>
                <w:szCs w:val="20"/>
              </w:rPr>
            </w:pPr>
            <w:r w:rsidRPr="00F82F69">
              <w:rPr>
                <w:rFonts w:ascii="Times New Roman" w:hAnsi="Times New Roman"/>
                <w:sz w:val="20"/>
                <w:szCs w:val="20"/>
              </w:rPr>
              <w:t>Самосвалы</w:t>
            </w:r>
          </w:p>
        </w:tc>
        <w:tc>
          <w:tcPr>
            <w:tcW w:w="767" w:type="pct"/>
            <w:vAlign w:val="bottom"/>
          </w:tcPr>
          <w:p w:rsidR="00963529" w:rsidRPr="00F82F69" w:rsidRDefault="00963529" w:rsidP="00F82F69">
            <w:pPr>
              <w:spacing w:after="0" w:line="360" w:lineRule="auto"/>
              <w:jc w:val="both"/>
              <w:rPr>
                <w:rFonts w:ascii="Times New Roman" w:hAnsi="Times New Roman"/>
                <w:sz w:val="20"/>
                <w:szCs w:val="20"/>
              </w:rPr>
            </w:pPr>
            <w:r w:rsidRPr="00F82F69">
              <w:rPr>
                <w:rFonts w:ascii="Times New Roman" w:hAnsi="Times New Roman"/>
                <w:sz w:val="20"/>
                <w:szCs w:val="20"/>
              </w:rPr>
              <w:t>КрАЗ</w:t>
            </w:r>
          </w:p>
        </w:tc>
        <w:tc>
          <w:tcPr>
            <w:tcW w:w="505" w:type="pct"/>
            <w:vAlign w:val="bottom"/>
          </w:tcPr>
          <w:p w:rsidR="00963529" w:rsidRPr="00F82F69" w:rsidRDefault="00963529" w:rsidP="00F82F69">
            <w:pPr>
              <w:spacing w:after="0" w:line="360" w:lineRule="auto"/>
              <w:jc w:val="both"/>
              <w:rPr>
                <w:rFonts w:ascii="Times New Roman" w:hAnsi="Times New Roman"/>
                <w:sz w:val="20"/>
                <w:szCs w:val="20"/>
              </w:rPr>
            </w:pPr>
            <w:r w:rsidRPr="00F82F69">
              <w:rPr>
                <w:rFonts w:ascii="Times New Roman" w:hAnsi="Times New Roman"/>
                <w:sz w:val="20"/>
                <w:szCs w:val="20"/>
              </w:rPr>
              <w:t>2002</w:t>
            </w:r>
          </w:p>
        </w:tc>
        <w:tc>
          <w:tcPr>
            <w:tcW w:w="600" w:type="pct"/>
          </w:tcPr>
          <w:p w:rsidR="00963529" w:rsidRPr="00F82F69" w:rsidRDefault="00963529" w:rsidP="00F82F69">
            <w:pPr>
              <w:spacing w:after="0" w:line="360" w:lineRule="auto"/>
              <w:jc w:val="both"/>
              <w:rPr>
                <w:rFonts w:ascii="Times New Roman" w:hAnsi="Times New Roman"/>
                <w:sz w:val="20"/>
                <w:szCs w:val="20"/>
              </w:rPr>
            </w:pPr>
            <w:r w:rsidRPr="00F82F69">
              <w:rPr>
                <w:rFonts w:ascii="Times New Roman" w:hAnsi="Times New Roman"/>
                <w:sz w:val="20"/>
                <w:szCs w:val="20"/>
              </w:rPr>
              <w:t>20</w:t>
            </w:r>
          </w:p>
        </w:tc>
        <w:tc>
          <w:tcPr>
            <w:tcW w:w="749" w:type="pct"/>
          </w:tcPr>
          <w:p w:rsidR="00963529" w:rsidRPr="00F82F69" w:rsidRDefault="00963529" w:rsidP="00F82F69">
            <w:pPr>
              <w:spacing w:after="0" w:line="360" w:lineRule="auto"/>
              <w:jc w:val="both"/>
              <w:rPr>
                <w:rFonts w:ascii="Times New Roman" w:hAnsi="Times New Roman"/>
                <w:sz w:val="20"/>
                <w:szCs w:val="20"/>
              </w:rPr>
            </w:pPr>
            <w:r w:rsidRPr="00F82F69">
              <w:rPr>
                <w:rFonts w:ascii="Times New Roman" w:hAnsi="Times New Roman"/>
                <w:sz w:val="20"/>
                <w:szCs w:val="20"/>
              </w:rPr>
              <w:t>240</w:t>
            </w:r>
          </w:p>
        </w:tc>
        <w:tc>
          <w:tcPr>
            <w:tcW w:w="525" w:type="pct"/>
          </w:tcPr>
          <w:p w:rsidR="00963529" w:rsidRPr="00F82F69" w:rsidRDefault="00963529" w:rsidP="00F82F69">
            <w:pPr>
              <w:spacing w:after="0" w:line="360" w:lineRule="auto"/>
              <w:jc w:val="both"/>
              <w:rPr>
                <w:rFonts w:ascii="Times New Roman" w:hAnsi="Times New Roman"/>
                <w:sz w:val="20"/>
                <w:szCs w:val="20"/>
              </w:rPr>
            </w:pPr>
            <w:r w:rsidRPr="00F82F69">
              <w:rPr>
                <w:rFonts w:ascii="Times New Roman" w:hAnsi="Times New Roman"/>
                <w:sz w:val="20"/>
                <w:szCs w:val="20"/>
              </w:rPr>
              <w:t>260000</w:t>
            </w:r>
          </w:p>
        </w:tc>
        <w:tc>
          <w:tcPr>
            <w:tcW w:w="522" w:type="pct"/>
          </w:tcPr>
          <w:p w:rsidR="00963529" w:rsidRPr="00F82F69" w:rsidRDefault="00963529" w:rsidP="00F82F69">
            <w:pPr>
              <w:spacing w:after="0" w:line="360" w:lineRule="auto"/>
              <w:jc w:val="both"/>
              <w:rPr>
                <w:rFonts w:ascii="Times New Roman" w:hAnsi="Times New Roman"/>
                <w:sz w:val="20"/>
                <w:szCs w:val="20"/>
              </w:rPr>
            </w:pPr>
            <w:r w:rsidRPr="00F82F69">
              <w:rPr>
                <w:rFonts w:ascii="Times New Roman" w:hAnsi="Times New Roman"/>
                <w:sz w:val="20"/>
                <w:szCs w:val="20"/>
              </w:rPr>
              <w:t>65</w:t>
            </w:r>
          </w:p>
        </w:tc>
        <w:tc>
          <w:tcPr>
            <w:tcW w:w="600" w:type="pct"/>
          </w:tcPr>
          <w:p w:rsidR="00963529" w:rsidRPr="00F82F69" w:rsidRDefault="00963529" w:rsidP="00F82F69">
            <w:pPr>
              <w:spacing w:after="0" w:line="360" w:lineRule="auto"/>
              <w:jc w:val="both"/>
              <w:rPr>
                <w:rFonts w:ascii="Times New Roman" w:hAnsi="Times New Roman"/>
                <w:sz w:val="20"/>
                <w:szCs w:val="20"/>
              </w:rPr>
            </w:pPr>
            <w:r w:rsidRPr="00F82F69">
              <w:rPr>
                <w:rFonts w:ascii="Times New Roman" w:hAnsi="Times New Roman"/>
                <w:sz w:val="20"/>
                <w:szCs w:val="20"/>
              </w:rPr>
              <w:t>16</w:t>
            </w:r>
          </w:p>
        </w:tc>
      </w:tr>
      <w:tr w:rsidR="00F82F69" w:rsidRPr="00F82F69" w:rsidTr="00F82F69">
        <w:trPr>
          <w:trHeight w:val="405"/>
        </w:trPr>
        <w:tc>
          <w:tcPr>
            <w:tcW w:w="732" w:type="pct"/>
            <w:vMerge w:val="restart"/>
          </w:tcPr>
          <w:p w:rsidR="00963529" w:rsidRPr="00F82F69" w:rsidRDefault="00963529" w:rsidP="00F82F69">
            <w:pPr>
              <w:spacing w:after="0" w:line="360" w:lineRule="auto"/>
              <w:jc w:val="both"/>
              <w:rPr>
                <w:rFonts w:ascii="Times New Roman" w:hAnsi="Times New Roman"/>
                <w:sz w:val="20"/>
                <w:szCs w:val="20"/>
              </w:rPr>
            </w:pPr>
            <w:r w:rsidRPr="00F82F69">
              <w:rPr>
                <w:rFonts w:ascii="Times New Roman" w:hAnsi="Times New Roman"/>
                <w:sz w:val="20"/>
                <w:szCs w:val="20"/>
              </w:rPr>
              <w:t xml:space="preserve">Полуприцеп </w:t>
            </w:r>
          </w:p>
        </w:tc>
        <w:tc>
          <w:tcPr>
            <w:tcW w:w="767" w:type="pct"/>
            <w:vAlign w:val="bottom"/>
          </w:tcPr>
          <w:p w:rsidR="00963529" w:rsidRPr="00F82F69" w:rsidRDefault="00963529" w:rsidP="00F82F69">
            <w:pPr>
              <w:spacing w:after="0" w:line="360" w:lineRule="auto"/>
              <w:jc w:val="both"/>
              <w:rPr>
                <w:rFonts w:ascii="Times New Roman" w:hAnsi="Times New Roman"/>
                <w:sz w:val="20"/>
                <w:szCs w:val="20"/>
              </w:rPr>
            </w:pPr>
            <w:r w:rsidRPr="00F82F69">
              <w:rPr>
                <w:rFonts w:ascii="Times New Roman" w:hAnsi="Times New Roman"/>
                <w:sz w:val="20"/>
                <w:szCs w:val="20"/>
              </w:rPr>
              <w:t>МАЗ</w:t>
            </w:r>
          </w:p>
        </w:tc>
        <w:tc>
          <w:tcPr>
            <w:tcW w:w="505" w:type="pct"/>
            <w:vAlign w:val="bottom"/>
          </w:tcPr>
          <w:p w:rsidR="00963529" w:rsidRPr="00F82F69" w:rsidRDefault="00963529" w:rsidP="00F82F69">
            <w:pPr>
              <w:spacing w:after="0" w:line="360" w:lineRule="auto"/>
              <w:jc w:val="both"/>
              <w:rPr>
                <w:rFonts w:ascii="Times New Roman" w:hAnsi="Times New Roman"/>
                <w:sz w:val="20"/>
                <w:szCs w:val="20"/>
              </w:rPr>
            </w:pPr>
            <w:r w:rsidRPr="00F82F69">
              <w:rPr>
                <w:rFonts w:ascii="Times New Roman" w:hAnsi="Times New Roman"/>
                <w:sz w:val="20"/>
                <w:szCs w:val="20"/>
              </w:rPr>
              <w:t>2000</w:t>
            </w:r>
          </w:p>
        </w:tc>
        <w:tc>
          <w:tcPr>
            <w:tcW w:w="600" w:type="pct"/>
          </w:tcPr>
          <w:p w:rsidR="00963529" w:rsidRPr="00F82F69" w:rsidRDefault="00963529" w:rsidP="00F82F69">
            <w:pPr>
              <w:spacing w:after="0" w:line="360" w:lineRule="auto"/>
              <w:jc w:val="both"/>
              <w:rPr>
                <w:rFonts w:ascii="Times New Roman" w:hAnsi="Times New Roman"/>
                <w:sz w:val="20"/>
                <w:szCs w:val="20"/>
              </w:rPr>
            </w:pPr>
            <w:r w:rsidRPr="00F82F69">
              <w:rPr>
                <w:rFonts w:ascii="Times New Roman" w:hAnsi="Times New Roman"/>
                <w:sz w:val="20"/>
                <w:szCs w:val="20"/>
              </w:rPr>
              <w:t>4</w:t>
            </w:r>
          </w:p>
        </w:tc>
        <w:tc>
          <w:tcPr>
            <w:tcW w:w="749" w:type="pct"/>
          </w:tcPr>
          <w:p w:rsidR="00963529" w:rsidRPr="00F82F69" w:rsidRDefault="00963529" w:rsidP="00F82F69">
            <w:pPr>
              <w:spacing w:after="0" w:line="360" w:lineRule="auto"/>
              <w:jc w:val="both"/>
              <w:rPr>
                <w:rFonts w:ascii="Times New Roman" w:hAnsi="Times New Roman"/>
                <w:sz w:val="20"/>
                <w:szCs w:val="20"/>
              </w:rPr>
            </w:pPr>
            <w:r w:rsidRPr="00F82F69">
              <w:rPr>
                <w:rFonts w:ascii="Times New Roman" w:hAnsi="Times New Roman"/>
                <w:sz w:val="20"/>
                <w:szCs w:val="20"/>
              </w:rPr>
              <w:t>80</w:t>
            </w:r>
          </w:p>
        </w:tc>
        <w:tc>
          <w:tcPr>
            <w:tcW w:w="525" w:type="pct"/>
          </w:tcPr>
          <w:p w:rsidR="00963529" w:rsidRPr="00F82F69" w:rsidRDefault="00963529" w:rsidP="00F82F69">
            <w:pPr>
              <w:spacing w:after="0" w:line="360" w:lineRule="auto"/>
              <w:jc w:val="both"/>
              <w:rPr>
                <w:rFonts w:ascii="Times New Roman" w:hAnsi="Times New Roman"/>
                <w:sz w:val="20"/>
                <w:szCs w:val="20"/>
              </w:rPr>
            </w:pPr>
            <w:r w:rsidRPr="00F82F69">
              <w:rPr>
                <w:rFonts w:ascii="Times New Roman" w:hAnsi="Times New Roman"/>
                <w:sz w:val="20"/>
                <w:szCs w:val="20"/>
              </w:rPr>
              <w:t>12000</w:t>
            </w:r>
          </w:p>
        </w:tc>
        <w:tc>
          <w:tcPr>
            <w:tcW w:w="522" w:type="pct"/>
          </w:tcPr>
          <w:p w:rsidR="00963529" w:rsidRPr="00F82F69" w:rsidRDefault="00963529" w:rsidP="00F82F69">
            <w:pPr>
              <w:spacing w:after="0" w:line="360" w:lineRule="auto"/>
              <w:jc w:val="both"/>
              <w:rPr>
                <w:rFonts w:ascii="Times New Roman" w:hAnsi="Times New Roman"/>
                <w:sz w:val="20"/>
                <w:szCs w:val="20"/>
              </w:rPr>
            </w:pPr>
            <w:r w:rsidRPr="00F82F69">
              <w:rPr>
                <w:rFonts w:ascii="Times New Roman" w:hAnsi="Times New Roman"/>
                <w:sz w:val="20"/>
                <w:szCs w:val="20"/>
              </w:rPr>
              <w:t>-</w:t>
            </w:r>
          </w:p>
        </w:tc>
        <w:tc>
          <w:tcPr>
            <w:tcW w:w="600" w:type="pct"/>
          </w:tcPr>
          <w:p w:rsidR="00963529" w:rsidRPr="00F82F69" w:rsidRDefault="00963529" w:rsidP="00F82F69">
            <w:pPr>
              <w:spacing w:after="0" w:line="360" w:lineRule="auto"/>
              <w:jc w:val="both"/>
              <w:rPr>
                <w:rFonts w:ascii="Times New Roman" w:hAnsi="Times New Roman"/>
                <w:sz w:val="20"/>
                <w:szCs w:val="20"/>
              </w:rPr>
            </w:pPr>
            <w:r w:rsidRPr="00F82F69">
              <w:rPr>
                <w:rFonts w:ascii="Times New Roman" w:hAnsi="Times New Roman"/>
                <w:sz w:val="20"/>
                <w:szCs w:val="20"/>
              </w:rPr>
              <w:t>-</w:t>
            </w:r>
          </w:p>
        </w:tc>
      </w:tr>
      <w:tr w:rsidR="00F82F69" w:rsidRPr="00F82F69" w:rsidTr="00F82F69">
        <w:trPr>
          <w:trHeight w:val="405"/>
        </w:trPr>
        <w:tc>
          <w:tcPr>
            <w:tcW w:w="732" w:type="pct"/>
            <w:vMerge/>
          </w:tcPr>
          <w:p w:rsidR="00963529" w:rsidRPr="00F82F69" w:rsidRDefault="00963529" w:rsidP="00F82F69">
            <w:pPr>
              <w:spacing w:after="0" w:line="360" w:lineRule="auto"/>
              <w:jc w:val="both"/>
              <w:rPr>
                <w:rFonts w:ascii="Times New Roman" w:hAnsi="Times New Roman"/>
                <w:sz w:val="20"/>
                <w:szCs w:val="20"/>
              </w:rPr>
            </w:pPr>
          </w:p>
        </w:tc>
        <w:tc>
          <w:tcPr>
            <w:tcW w:w="767" w:type="pct"/>
            <w:vAlign w:val="bottom"/>
          </w:tcPr>
          <w:p w:rsidR="00963529" w:rsidRPr="00F82F69" w:rsidRDefault="00963529" w:rsidP="00F82F69">
            <w:pPr>
              <w:spacing w:after="0" w:line="360" w:lineRule="auto"/>
              <w:jc w:val="both"/>
              <w:rPr>
                <w:rFonts w:ascii="Times New Roman" w:hAnsi="Times New Roman"/>
                <w:sz w:val="20"/>
                <w:szCs w:val="20"/>
              </w:rPr>
            </w:pPr>
            <w:r w:rsidRPr="00F82F69">
              <w:rPr>
                <w:rFonts w:ascii="Times New Roman" w:hAnsi="Times New Roman"/>
                <w:sz w:val="20"/>
                <w:szCs w:val="20"/>
              </w:rPr>
              <w:t>ОдАЗ</w:t>
            </w:r>
          </w:p>
        </w:tc>
        <w:tc>
          <w:tcPr>
            <w:tcW w:w="505" w:type="pct"/>
            <w:vAlign w:val="bottom"/>
          </w:tcPr>
          <w:p w:rsidR="00963529" w:rsidRPr="00F82F69" w:rsidRDefault="00963529" w:rsidP="00F82F69">
            <w:pPr>
              <w:spacing w:after="0" w:line="360" w:lineRule="auto"/>
              <w:jc w:val="both"/>
              <w:rPr>
                <w:rFonts w:ascii="Times New Roman" w:hAnsi="Times New Roman"/>
                <w:sz w:val="20"/>
                <w:szCs w:val="20"/>
              </w:rPr>
            </w:pPr>
            <w:r w:rsidRPr="00F82F69">
              <w:rPr>
                <w:rFonts w:ascii="Times New Roman" w:hAnsi="Times New Roman"/>
                <w:sz w:val="20"/>
                <w:szCs w:val="20"/>
              </w:rPr>
              <w:t>2002</w:t>
            </w:r>
          </w:p>
        </w:tc>
        <w:tc>
          <w:tcPr>
            <w:tcW w:w="600" w:type="pct"/>
          </w:tcPr>
          <w:p w:rsidR="00963529" w:rsidRPr="00F82F69" w:rsidRDefault="00963529" w:rsidP="00F82F69">
            <w:pPr>
              <w:spacing w:after="0" w:line="360" w:lineRule="auto"/>
              <w:jc w:val="both"/>
              <w:rPr>
                <w:rFonts w:ascii="Times New Roman" w:hAnsi="Times New Roman"/>
                <w:sz w:val="20"/>
                <w:szCs w:val="20"/>
              </w:rPr>
            </w:pPr>
            <w:r w:rsidRPr="00F82F69">
              <w:rPr>
                <w:rFonts w:ascii="Times New Roman" w:hAnsi="Times New Roman"/>
                <w:sz w:val="20"/>
                <w:szCs w:val="20"/>
              </w:rPr>
              <w:t>4</w:t>
            </w:r>
          </w:p>
        </w:tc>
        <w:tc>
          <w:tcPr>
            <w:tcW w:w="749" w:type="pct"/>
          </w:tcPr>
          <w:p w:rsidR="00963529" w:rsidRPr="00F82F69" w:rsidRDefault="00963529" w:rsidP="00F82F69">
            <w:pPr>
              <w:spacing w:after="0" w:line="360" w:lineRule="auto"/>
              <w:jc w:val="both"/>
              <w:rPr>
                <w:rFonts w:ascii="Times New Roman" w:hAnsi="Times New Roman"/>
                <w:sz w:val="20"/>
                <w:szCs w:val="20"/>
              </w:rPr>
            </w:pPr>
            <w:r w:rsidRPr="00F82F69">
              <w:rPr>
                <w:rFonts w:ascii="Times New Roman" w:hAnsi="Times New Roman"/>
                <w:sz w:val="20"/>
                <w:szCs w:val="20"/>
              </w:rPr>
              <w:t>30</w:t>
            </w:r>
          </w:p>
        </w:tc>
        <w:tc>
          <w:tcPr>
            <w:tcW w:w="525" w:type="pct"/>
          </w:tcPr>
          <w:p w:rsidR="00963529" w:rsidRPr="00F82F69" w:rsidRDefault="00963529" w:rsidP="00F82F69">
            <w:pPr>
              <w:spacing w:after="0" w:line="360" w:lineRule="auto"/>
              <w:jc w:val="both"/>
              <w:rPr>
                <w:rFonts w:ascii="Times New Roman" w:hAnsi="Times New Roman"/>
                <w:sz w:val="20"/>
                <w:szCs w:val="20"/>
              </w:rPr>
            </w:pPr>
            <w:r w:rsidRPr="00F82F69">
              <w:rPr>
                <w:rFonts w:ascii="Times New Roman" w:hAnsi="Times New Roman"/>
                <w:sz w:val="20"/>
                <w:szCs w:val="20"/>
              </w:rPr>
              <w:t>16800</w:t>
            </w:r>
          </w:p>
        </w:tc>
        <w:tc>
          <w:tcPr>
            <w:tcW w:w="522" w:type="pct"/>
          </w:tcPr>
          <w:p w:rsidR="00963529" w:rsidRPr="00F82F69" w:rsidRDefault="00963529" w:rsidP="00F82F69">
            <w:pPr>
              <w:spacing w:after="0" w:line="360" w:lineRule="auto"/>
              <w:jc w:val="both"/>
              <w:rPr>
                <w:rFonts w:ascii="Times New Roman" w:hAnsi="Times New Roman"/>
                <w:sz w:val="20"/>
                <w:szCs w:val="20"/>
              </w:rPr>
            </w:pPr>
            <w:r w:rsidRPr="00F82F69">
              <w:rPr>
                <w:rFonts w:ascii="Times New Roman" w:hAnsi="Times New Roman"/>
                <w:sz w:val="20"/>
                <w:szCs w:val="20"/>
              </w:rPr>
              <w:t>-</w:t>
            </w:r>
          </w:p>
        </w:tc>
        <w:tc>
          <w:tcPr>
            <w:tcW w:w="600" w:type="pct"/>
          </w:tcPr>
          <w:p w:rsidR="00963529" w:rsidRPr="00F82F69" w:rsidRDefault="00963529" w:rsidP="00F82F69">
            <w:pPr>
              <w:spacing w:after="0" w:line="360" w:lineRule="auto"/>
              <w:jc w:val="both"/>
              <w:rPr>
                <w:rFonts w:ascii="Times New Roman" w:hAnsi="Times New Roman"/>
                <w:sz w:val="20"/>
                <w:szCs w:val="20"/>
              </w:rPr>
            </w:pPr>
            <w:r w:rsidRPr="00F82F69">
              <w:rPr>
                <w:rFonts w:ascii="Times New Roman" w:hAnsi="Times New Roman"/>
                <w:sz w:val="20"/>
                <w:szCs w:val="20"/>
              </w:rPr>
              <w:t>-</w:t>
            </w:r>
          </w:p>
        </w:tc>
      </w:tr>
      <w:tr w:rsidR="00F82F69" w:rsidRPr="00F82F69" w:rsidTr="00F82F69">
        <w:trPr>
          <w:trHeight w:val="405"/>
        </w:trPr>
        <w:tc>
          <w:tcPr>
            <w:tcW w:w="732" w:type="pct"/>
          </w:tcPr>
          <w:p w:rsidR="00963529" w:rsidRPr="00F82F69" w:rsidRDefault="00963529" w:rsidP="00F82F69">
            <w:pPr>
              <w:spacing w:after="0" w:line="360" w:lineRule="auto"/>
              <w:jc w:val="both"/>
              <w:rPr>
                <w:rFonts w:ascii="Times New Roman" w:hAnsi="Times New Roman"/>
                <w:sz w:val="20"/>
                <w:szCs w:val="20"/>
              </w:rPr>
            </w:pPr>
            <w:r w:rsidRPr="00F82F69">
              <w:rPr>
                <w:rFonts w:ascii="Times New Roman" w:hAnsi="Times New Roman"/>
                <w:sz w:val="20"/>
                <w:szCs w:val="20"/>
              </w:rPr>
              <w:t>Буди</w:t>
            </w:r>
          </w:p>
        </w:tc>
        <w:tc>
          <w:tcPr>
            <w:tcW w:w="767" w:type="pct"/>
            <w:vAlign w:val="bottom"/>
          </w:tcPr>
          <w:p w:rsidR="00963529" w:rsidRPr="00F82F69" w:rsidRDefault="00963529" w:rsidP="00F82F69">
            <w:pPr>
              <w:spacing w:after="0" w:line="360" w:lineRule="auto"/>
              <w:jc w:val="both"/>
              <w:rPr>
                <w:rFonts w:ascii="Times New Roman" w:hAnsi="Times New Roman"/>
                <w:sz w:val="20"/>
                <w:szCs w:val="20"/>
              </w:rPr>
            </w:pPr>
            <w:r w:rsidRPr="00F82F69">
              <w:rPr>
                <w:rFonts w:ascii="Times New Roman" w:hAnsi="Times New Roman"/>
                <w:sz w:val="20"/>
                <w:szCs w:val="20"/>
              </w:rPr>
              <w:t>ПАЗ</w:t>
            </w:r>
          </w:p>
        </w:tc>
        <w:tc>
          <w:tcPr>
            <w:tcW w:w="505" w:type="pct"/>
            <w:vAlign w:val="bottom"/>
          </w:tcPr>
          <w:p w:rsidR="00963529" w:rsidRPr="00F82F69" w:rsidRDefault="00963529" w:rsidP="00F82F69">
            <w:pPr>
              <w:spacing w:after="0" w:line="360" w:lineRule="auto"/>
              <w:jc w:val="both"/>
              <w:rPr>
                <w:rFonts w:ascii="Times New Roman" w:hAnsi="Times New Roman"/>
                <w:sz w:val="20"/>
                <w:szCs w:val="20"/>
              </w:rPr>
            </w:pPr>
            <w:r w:rsidRPr="00F82F69">
              <w:rPr>
                <w:rFonts w:ascii="Times New Roman" w:hAnsi="Times New Roman"/>
                <w:sz w:val="20"/>
                <w:szCs w:val="20"/>
              </w:rPr>
              <w:t>2004</w:t>
            </w:r>
          </w:p>
        </w:tc>
        <w:tc>
          <w:tcPr>
            <w:tcW w:w="600" w:type="pct"/>
          </w:tcPr>
          <w:p w:rsidR="00963529" w:rsidRPr="00F82F69" w:rsidRDefault="00963529" w:rsidP="00F82F69">
            <w:pPr>
              <w:spacing w:after="0" w:line="360" w:lineRule="auto"/>
              <w:jc w:val="both"/>
              <w:rPr>
                <w:rFonts w:ascii="Times New Roman" w:hAnsi="Times New Roman"/>
                <w:sz w:val="20"/>
                <w:szCs w:val="20"/>
              </w:rPr>
            </w:pPr>
            <w:r w:rsidRPr="00F82F69">
              <w:rPr>
                <w:rFonts w:ascii="Times New Roman" w:hAnsi="Times New Roman"/>
                <w:sz w:val="20"/>
                <w:szCs w:val="20"/>
              </w:rPr>
              <w:t>2</w:t>
            </w:r>
          </w:p>
        </w:tc>
        <w:tc>
          <w:tcPr>
            <w:tcW w:w="749" w:type="pct"/>
          </w:tcPr>
          <w:p w:rsidR="00963529" w:rsidRPr="00F82F69" w:rsidRDefault="00963529" w:rsidP="00F82F69">
            <w:pPr>
              <w:spacing w:after="0" w:line="360" w:lineRule="auto"/>
              <w:jc w:val="both"/>
              <w:rPr>
                <w:rFonts w:ascii="Times New Roman" w:hAnsi="Times New Roman"/>
                <w:sz w:val="20"/>
                <w:szCs w:val="20"/>
              </w:rPr>
            </w:pPr>
            <w:r w:rsidRPr="00F82F69">
              <w:rPr>
                <w:rFonts w:ascii="Times New Roman" w:hAnsi="Times New Roman"/>
                <w:sz w:val="20"/>
                <w:szCs w:val="20"/>
              </w:rPr>
              <w:t>48</w:t>
            </w:r>
          </w:p>
        </w:tc>
        <w:tc>
          <w:tcPr>
            <w:tcW w:w="525" w:type="pct"/>
          </w:tcPr>
          <w:p w:rsidR="00963529" w:rsidRPr="00F82F69" w:rsidRDefault="00963529" w:rsidP="00F82F69">
            <w:pPr>
              <w:spacing w:after="0" w:line="360" w:lineRule="auto"/>
              <w:jc w:val="both"/>
              <w:rPr>
                <w:rFonts w:ascii="Times New Roman" w:hAnsi="Times New Roman"/>
                <w:sz w:val="20"/>
                <w:szCs w:val="20"/>
              </w:rPr>
            </w:pPr>
            <w:r w:rsidRPr="00F82F69">
              <w:rPr>
                <w:rFonts w:ascii="Times New Roman" w:hAnsi="Times New Roman"/>
                <w:sz w:val="20"/>
                <w:szCs w:val="20"/>
              </w:rPr>
              <w:t>36000</w:t>
            </w:r>
          </w:p>
        </w:tc>
        <w:tc>
          <w:tcPr>
            <w:tcW w:w="522" w:type="pct"/>
          </w:tcPr>
          <w:p w:rsidR="00963529" w:rsidRPr="00F82F69" w:rsidRDefault="00963529" w:rsidP="00F82F69">
            <w:pPr>
              <w:spacing w:after="0" w:line="360" w:lineRule="auto"/>
              <w:jc w:val="both"/>
              <w:rPr>
                <w:rFonts w:ascii="Times New Roman" w:hAnsi="Times New Roman"/>
                <w:sz w:val="20"/>
                <w:szCs w:val="20"/>
              </w:rPr>
            </w:pPr>
            <w:r w:rsidRPr="00F82F69">
              <w:rPr>
                <w:rFonts w:ascii="Times New Roman" w:hAnsi="Times New Roman"/>
                <w:sz w:val="20"/>
                <w:szCs w:val="20"/>
              </w:rPr>
              <w:t>10</w:t>
            </w:r>
          </w:p>
        </w:tc>
        <w:tc>
          <w:tcPr>
            <w:tcW w:w="600" w:type="pct"/>
          </w:tcPr>
          <w:p w:rsidR="00963529" w:rsidRPr="00F82F69" w:rsidRDefault="00963529" w:rsidP="00F82F69">
            <w:pPr>
              <w:spacing w:after="0" w:line="360" w:lineRule="auto"/>
              <w:jc w:val="both"/>
              <w:rPr>
                <w:rFonts w:ascii="Times New Roman" w:hAnsi="Times New Roman"/>
                <w:sz w:val="20"/>
                <w:szCs w:val="20"/>
              </w:rPr>
            </w:pPr>
            <w:r w:rsidRPr="00F82F69">
              <w:rPr>
                <w:rFonts w:ascii="Times New Roman" w:hAnsi="Times New Roman"/>
                <w:sz w:val="20"/>
                <w:szCs w:val="20"/>
              </w:rPr>
              <w:t>3</w:t>
            </w:r>
          </w:p>
        </w:tc>
      </w:tr>
      <w:tr w:rsidR="00F82F69" w:rsidRPr="00F82F69" w:rsidTr="00F82F69">
        <w:trPr>
          <w:trHeight w:val="405"/>
        </w:trPr>
        <w:tc>
          <w:tcPr>
            <w:tcW w:w="732" w:type="pct"/>
          </w:tcPr>
          <w:p w:rsidR="00963529" w:rsidRPr="00F82F69" w:rsidRDefault="00963529" w:rsidP="00F82F69">
            <w:pPr>
              <w:spacing w:after="0" w:line="360" w:lineRule="auto"/>
              <w:jc w:val="both"/>
              <w:rPr>
                <w:rFonts w:ascii="Times New Roman" w:hAnsi="Times New Roman"/>
                <w:sz w:val="20"/>
                <w:szCs w:val="20"/>
              </w:rPr>
            </w:pPr>
            <w:r w:rsidRPr="00F82F69">
              <w:rPr>
                <w:rFonts w:ascii="Times New Roman" w:hAnsi="Times New Roman"/>
                <w:sz w:val="20"/>
                <w:szCs w:val="20"/>
              </w:rPr>
              <w:t>Легковой автомобиль</w:t>
            </w:r>
          </w:p>
        </w:tc>
        <w:tc>
          <w:tcPr>
            <w:tcW w:w="767" w:type="pct"/>
            <w:vAlign w:val="bottom"/>
          </w:tcPr>
          <w:p w:rsidR="00963529" w:rsidRPr="00F82F69" w:rsidRDefault="00963529" w:rsidP="00F82F69">
            <w:pPr>
              <w:spacing w:after="0" w:line="360" w:lineRule="auto"/>
              <w:jc w:val="both"/>
              <w:rPr>
                <w:rFonts w:ascii="Times New Roman" w:hAnsi="Times New Roman"/>
                <w:sz w:val="20"/>
                <w:szCs w:val="20"/>
              </w:rPr>
            </w:pPr>
            <w:r w:rsidRPr="00F82F69">
              <w:rPr>
                <w:rFonts w:ascii="Times New Roman" w:hAnsi="Times New Roman"/>
                <w:sz w:val="20"/>
                <w:szCs w:val="20"/>
              </w:rPr>
              <w:t>ГАЗ</w:t>
            </w:r>
          </w:p>
        </w:tc>
        <w:tc>
          <w:tcPr>
            <w:tcW w:w="505" w:type="pct"/>
            <w:vAlign w:val="bottom"/>
          </w:tcPr>
          <w:p w:rsidR="00963529" w:rsidRPr="00F82F69" w:rsidRDefault="00963529" w:rsidP="00F82F69">
            <w:pPr>
              <w:spacing w:after="0" w:line="360" w:lineRule="auto"/>
              <w:jc w:val="both"/>
              <w:rPr>
                <w:rFonts w:ascii="Times New Roman" w:hAnsi="Times New Roman"/>
                <w:sz w:val="20"/>
                <w:szCs w:val="20"/>
              </w:rPr>
            </w:pPr>
            <w:r w:rsidRPr="00F82F69">
              <w:rPr>
                <w:rFonts w:ascii="Times New Roman" w:hAnsi="Times New Roman"/>
                <w:sz w:val="20"/>
                <w:szCs w:val="20"/>
              </w:rPr>
              <w:t>2006</w:t>
            </w:r>
          </w:p>
        </w:tc>
        <w:tc>
          <w:tcPr>
            <w:tcW w:w="600" w:type="pct"/>
          </w:tcPr>
          <w:p w:rsidR="00963529" w:rsidRPr="00F82F69" w:rsidRDefault="00963529" w:rsidP="00F82F69">
            <w:pPr>
              <w:spacing w:after="0" w:line="360" w:lineRule="auto"/>
              <w:jc w:val="both"/>
              <w:rPr>
                <w:rFonts w:ascii="Times New Roman" w:hAnsi="Times New Roman"/>
                <w:sz w:val="20"/>
                <w:szCs w:val="20"/>
              </w:rPr>
            </w:pPr>
            <w:r w:rsidRPr="00F82F69">
              <w:rPr>
                <w:rFonts w:ascii="Times New Roman" w:hAnsi="Times New Roman"/>
                <w:sz w:val="20"/>
                <w:szCs w:val="20"/>
              </w:rPr>
              <w:t>2</w:t>
            </w:r>
          </w:p>
        </w:tc>
        <w:tc>
          <w:tcPr>
            <w:tcW w:w="749" w:type="pct"/>
          </w:tcPr>
          <w:p w:rsidR="00963529" w:rsidRPr="00F82F69" w:rsidRDefault="00963529" w:rsidP="00F82F69">
            <w:pPr>
              <w:spacing w:after="0" w:line="360" w:lineRule="auto"/>
              <w:jc w:val="both"/>
              <w:rPr>
                <w:rFonts w:ascii="Times New Roman" w:hAnsi="Times New Roman"/>
                <w:sz w:val="20"/>
                <w:szCs w:val="20"/>
              </w:rPr>
            </w:pPr>
            <w:r w:rsidRPr="00F82F69">
              <w:rPr>
                <w:rFonts w:ascii="Times New Roman" w:hAnsi="Times New Roman"/>
                <w:sz w:val="20"/>
                <w:szCs w:val="20"/>
              </w:rPr>
              <w:t>8</w:t>
            </w:r>
          </w:p>
        </w:tc>
        <w:tc>
          <w:tcPr>
            <w:tcW w:w="525" w:type="pct"/>
          </w:tcPr>
          <w:p w:rsidR="00963529" w:rsidRPr="00F82F69" w:rsidRDefault="00963529" w:rsidP="00F82F69">
            <w:pPr>
              <w:spacing w:after="0" w:line="360" w:lineRule="auto"/>
              <w:jc w:val="both"/>
              <w:rPr>
                <w:rFonts w:ascii="Times New Roman" w:hAnsi="Times New Roman"/>
                <w:sz w:val="20"/>
                <w:szCs w:val="20"/>
              </w:rPr>
            </w:pPr>
            <w:r w:rsidRPr="00F82F69">
              <w:rPr>
                <w:rFonts w:ascii="Times New Roman" w:hAnsi="Times New Roman"/>
                <w:sz w:val="20"/>
                <w:szCs w:val="20"/>
              </w:rPr>
              <w:t>86400</w:t>
            </w:r>
          </w:p>
        </w:tc>
        <w:tc>
          <w:tcPr>
            <w:tcW w:w="522" w:type="pct"/>
          </w:tcPr>
          <w:p w:rsidR="00963529" w:rsidRPr="00F82F69" w:rsidRDefault="00963529" w:rsidP="00F82F69">
            <w:pPr>
              <w:spacing w:after="0" w:line="360" w:lineRule="auto"/>
              <w:jc w:val="both"/>
              <w:rPr>
                <w:rFonts w:ascii="Times New Roman" w:hAnsi="Times New Roman"/>
                <w:sz w:val="20"/>
                <w:szCs w:val="20"/>
              </w:rPr>
            </w:pPr>
            <w:r w:rsidRPr="00F82F69">
              <w:rPr>
                <w:rFonts w:ascii="Times New Roman" w:hAnsi="Times New Roman"/>
                <w:sz w:val="20"/>
                <w:szCs w:val="20"/>
              </w:rPr>
              <w:t>22</w:t>
            </w:r>
          </w:p>
        </w:tc>
        <w:tc>
          <w:tcPr>
            <w:tcW w:w="600" w:type="pct"/>
          </w:tcPr>
          <w:p w:rsidR="00963529" w:rsidRPr="00F82F69" w:rsidRDefault="00963529" w:rsidP="00F82F69">
            <w:pPr>
              <w:spacing w:after="0" w:line="360" w:lineRule="auto"/>
              <w:jc w:val="both"/>
              <w:rPr>
                <w:rFonts w:ascii="Times New Roman" w:hAnsi="Times New Roman"/>
                <w:sz w:val="20"/>
                <w:szCs w:val="20"/>
              </w:rPr>
            </w:pPr>
            <w:r w:rsidRPr="00F82F69">
              <w:rPr>
                <w:rFonts w:ascii="Times New Roman" w:hAnsi="Times New Roman"/>
                <w:sz w:val="20"/>
                <w:szCs w:val="20"/>
              </w:rPr>
              <w:t>5</w:t>
            </w:r>
          </w:p>
        </w:tc>
      </w:tr>
    </w:tbl>
    <w:p w:rsidR="006A115F" w:rsidRPr="00F82F69" w:rsidRDefault="006A115F" w:rsidP="00F82F69">
      <w:pPr>
        <w:spacing w:after="0" w:line="360" w:lineRule="auto"/>
        <w:ind w:firstLine="709"/>
        <w:jc w:val="both"/>
        <w:rPr>
          <w:rFonts w:ascii="Times New Roman" w:hAnsi="Times New Roman"/>
          <w:sz w:val="28"/>
          <w:szCs w:val="28"/>
        </w:rPr>
      </w:pPr>
      <w:r w:rsidRPr="00F82F69">
        <w:rPr>
          <w:rFonts w:ascii="Times New Roman" w:hAnsi="Times New Roman"/>
          <w:sz w:val="28"/>
          <w:szCs w:val="28"/>
        </w:rPr>
        <w:t>Таблица 1</w:t>
      </w:r>
      <w:r w:rsidR="00F82F69">
        <w:rPr>
          <w:rFonts w:ascii="Times New Roman" w:hAnsi="Times New Roman"/>
          <w:sz w:val="28"/>
          <w:szCs w:val="28"/>
        </w:rPr>
        <w:t xml:space="preserve"> </w:t>
      </w:r>
      <w:r w:rsidRPr="00F82F69">
        <w:rPr>
          <w:rFonts w:ascii="Times New Roman" w:hAnsi="Times New Roman"/>
          <w:sz w:val="28"/>
          <w:szCs w:val="28"/>
        </w:rPr>
        <w:t>Х</w:t>
      </w:r>
      <w:r w:rsidR="00450EF1" w:rsidRPr="00F82F69">
        <w:rPr>
          <w:rFonts w:ascii="Times New Roman" w:hAnsi="Times New Roman"/>
          <w:sz w:val="28"/>
          <w:szCs w:val="28"/>
        </w:rPr>
        <w:t>арактеристика подвижного состав</w:t>
      </w:r>
    </w:p>
    <w:p w:rsidR="00F82F69" w:rsidRDefault="00F82F69" w:rsidP="00F82F69">
      <w:pPr>
        <w:spacing w:after="0" w:line="360" w:lineRule="auto"/>
        <w:ind w:firstLine="709"/>
        <w:jc w:val="both"/>
        <w:rPr>
          <w:rFonts w:ascii="Times New Roman" w:hAnsi="Times New Roman"/>
          <w:sz w:val="28"/>
          <w:szCs w:val="28"/>
        </w:rPr>
      </w:pPr>
    </w:p>
    <w:p w:rsidR="006A115F" w:rsidRPr="00F82F69" w:rsidRDefault="006A115F" w:rsidP="00F82F69">
      <w:pPr>
        <w:spacing w:after="0" w:line="360" w:lineRule="auto"/>
        <w:ind w:firstLine="709"/>
        <w:jc w:val="both"/>
        <w:rPr>
          <w:rFonts w:ascii="Times New Roman" w:hAnsi="Times New Roman"/>
          <w:sz w:val="28"/>
          <w:szCs w:val="28"/>
        </w:rPr>
      </w:pPr>
      <w:r w:rsidRPr="00F82F69">
        <w:rPr>
          <w:rFonts w:ascii="Times New Roman" w:hAnsi="Times New Roman"/>
          <w:sz w:val="28"/>
          <w:szCs w:val="28"/>
        </w:rPr>
        <w:t>Количество технических обслуживаний определено из расчета годового пробега и утвержденных нормативов и корректирующих коэффициентов, согласно</w:t>
      </w:r>
      <w:r w:rsidR="00F82F69">
        <w:rPr>
          <w:rFonts w:ascii="Times New Roman" w:hAnsi="Times New Roman"/>
          <w:sz w:val="28"/>
          <w:szCs w:val="28"/>
        </w:rPr>
        <w:t xml:space="preserve"> </w:t>
      </w:r>
      <w:r w:rsidRPr="00F82F69">
        <w:rPr>
          <w:rFonts w:ascii="Times New Roman" w:hAnsi="Times New Roman"/>
          <w:sz w:val="28"/>
          <w:szCs w:val="28"/>
        </w:rPr>
        <w:t>Положение о техническом обслуживании и ремонте подвижного состава автомобильного транспорта.</w:t>
      </w:r>
      <w:r w:rsidR="00F82F69">
        <w:rPr>
          <w:rFonts w:ascii="Times New Roman" w:hAnsi="Times New Roman"/>
          <w:sz w:val="28"/>
          <w:szCs w:val="28"/>
        </w:rPr>
        <w:t xml:space="preserve"> </w:t>
      </w:r>
    </w:p>
    <w:p w:rsidR="006A115F" w:rsidRDefault="006A115F" w:rsidP="00F82F69">
      <w:pPr>
        <w:pStyle w:val="a9"/>
        <w:spacing w:line="360" w:lineRule="auto"/>
        <w:ind w:firstLine="709"/>
        <w:jc w:val="both"/>
        <w:rPr>
          <w:szCs w:val="28"/>
        </w:rPr>
      </w:pPr>
      <w:r w:rsidRPr="00F82F69">
        <w:rPr>
          <w:szCs w:val="28"/>
        </w:rPr>
        <w:t>На основе данных ООО «ТЛК «Драйвер» определяется динамика состава и структуры</w:t>
      </w:r>
      <w:r w:rsidR="00F82F69">
        <w:rPr>
          <w:szCs w:val="28"/>
        </w:rPr>
        <w:t xml:space="preserve"> </w:t>
      </w:r>
      <w:r w:rsidRPr="00F82F69">
        <w:rPr>
          <w:szCs w:val="28"/>
        </w:rPr>
        <w:t>материально-технической базы предприятия. Стоимость подвижного состава</w:t>
      </w:r>
      <w:r w:rsidR="00F82F69">
        <w:rPr>
          <w:szCs w:val="28"/>
        </w:rPr>
        <w:t xml:space="preserve"> </w:t>
      </w:r>
      <w:r w:rsidRPr="00F82F69">
        <w:rPr>
          <w:szCs w:val="28"/>
        </w:rPr>
        <w:t>приведена в таблице 2.</w:t>
      </w:r>
      <w:r w:rsidR="00F82F69">
        <w:rPr>
          <w:szCs w:val="28"/>
        </w:rPr>
        <w:t xml:space="preserve"> </w:t>
      </w:r>
    </w:p>
    <w:p w:rsidR="00F82F69" w:rsidRDefault="00F82F69" w:rsidP="00F82F69">
      <w:pPr>
        <w:pStyle w:val="a9"/>
        <w:spacing w:line="360" w:lineRule="auto"/>
        <w:ind w:firstLine="709"/>
        <w:jc w:val="both"/>
        <w:rPr>
          <w:szCs w:val="28"/>
        </w:rPr>
      </w:pPr>
    </w:p>
    <w:p w:rsidR="006A115F" w:rsidRPr="00F82F69" w:rsidRDefault="00F82F69" w:rsidP="00F82F69">
      <w:pPr>
        <w:pStyle w:val="a9"/>
        <w:spacing w:line="360" w:lineRule="auto"/>
        <w:ind w:firstLine="709"/>
        <w:jc w:val="both"/>
        <w:rPr>
          <w:szCs w:val="28"/>
        </w:rPr>
      </w:pPr>
      <w:r>
        <w:rPr>
          <w:szCs w:val="28"/>
        </w:rPr>
        <w:br w:type="page"/>
      </w:r>
      <w:r w:rsidR="006A115F" w:rsidRPr="00F82F69">
        <w:rPr>
          <w:szCs w:val="28"/>
        </w:rPr>
        <w:t>Таблица 2</w:t>
      </w:r>
      <w:r>
        <w:rPr>
          <w:szCs w:val="28"/>
        </w:rPr>
        <w:t xml:space="preserve"> </w:t>
      </w:r>
      <w:r w:rsidR="006A115F" w:rsidRPr="00F82F69">
        <w:rPr>
          <w:szCs w:val="28"/>
        </w:rPr>
        <w:t>Стоимость подвижного</w:t>
      </w:r>
      <w:r>
        <w:rPr>
          <w:szCs w:val="28"/>
        </w:rPr>
        <w:t xml:space="preserve"> </w:t>
      </w:r>
      <w:r w:rsidR="006A115F" w:rsidRPr="00F82F69">
        <w:rPr>
          <w:szCs w:val="28"/>
        </w:rPr>
        <w:t>состава</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3"/>
        <w:gridCol w:w="1843"/>
        <w:gridCol w:w="1843"/>
        <w:gridCol w:w="1559"/>
      </w:tblGrid>
      <w:tr w:rsidR="006A115F" w:rsidRPr="00F82F69" w:rsidTr="00F82F69">
        <w:tc>
          <w:tcPr>
            <w:tcW w:w="2693" w:type="dxa"/>
          </w:tcPr>
          <w:p w:rsidR="006A115F" w:rsidRPr="00F82F69" w:rsidRDefault="006A115F" w:rsidP="00F82F69">
            <w:pPr>
              <w:spacing w:after="0" w:line="360" w:lineRule="auto"/>
              <w:jc w:val="both"/>
              <w:rPr>
                <w:rFonts w:ascii="Times New Roman" w:hAnsi="Times New Roman"/>
                <w:sz w:val="20"/>
                <w:szCs w:val="20"/>
              </w:rPr>
            </w:pPr>
            <w:r w:rsidRPr="00F82F69">
              <w:rPr>
                <w:rFonts w:ascii="Times New Roman" w:hAnsi="Times New Roman"/>
                <w:sz w:val="20"/>
                <w:szCs w:val="20"/>
              </w:rPr>
              <w:t>Марка автомобиля</w:t>
            </w:r>
          </w:p>
        </w:tc>
        <w:tc>
          <w:tcPr>
            <w:tcW w:w="1843" w:type="dxa"/>
          </w:tcPr>
          <w:p w:rsidR="006A115F" w:rsidRPr="00F82F69" w:rsidRDefault="006A115F" w:rsidP="00F82F69">
            <w:pPr>
              <w:spacing w:after="0" w:line="360" w:lineRule="auto"/>
              <w:jc w:val="both"/>
              <w:rPr>
                <w:rFonts w:ascii="Times New Roman" w:hAnsi="Times New Roman"/>
                <w:sz w:val="20"/>
                <w:szCs w:val="20"/>
              </w:rPr>
            </w:pPr>
            <w:r w:rsidRPr="00F82F69">
              <w:rPr>
                <w:rFonts w:ascii="Times New Roman" w:hAnsi="Times New Roman"/>
                <w:sz w:val="20"/>
                <w:szCs w:val="20"/>
              </w:rPr>
              <w:t>Количество автомобилей,</w:t>
            </w:r>
            <w:r w:rsidR="00F82F69" w:rsidRPr="00F82F69">
              <w:rPr>
                <w:rFonts w:ascii="Times New Roman" w:hAnsi="Times New Roman"/>
                <w:sz w:val="20"/>
                <w:szCs w:val="20"/>
              </w:rPr>
              <w:t xml:space="preserve"> </w:t>
            </w:r>
            <w:r w:rsidRPr="00F82F69">
              <w:rPr>
                <w:rFonts w:ascii="Times New Roman" w:hAnsi="Times New Roman"/>
                <w:sz w:val="20"/>
                <w:szCs w:val="20"/>
              </w:rPr>
              <w:t>в ед.</w:t>
            </w:r>
          </w:p>
        </w:tc>
        <w:tc>
          <w:tcPr>
            <w:tcW w:w="1843" w:type="dxa"/>
          </w:tcPr>
          <w:p w:rsidR="006A115F" w:rsidRPr="00F82F69" w:rsidRDefault="006A115F" w:rsidP="00F82F69">
            <w:pPr>
              <w:spacing w:after="0" w:line="360" w:lineRule="auto"/>
              <w:jc w:val="both"/>
              <w:rPr>
                <w:rFonts w:ascii="Times New Roman" w:hAnsi="Times New Roman"/>
                <w:sz w:val="20"/>
                <w:szCs w:val="20"/>
              </w:rPr>
            </w:pPr>
            <w:r w:rsidRPr="00F82F69">
              <w:rPr>
                <w:rFonts w:ascii="Times New Roman" w:hAnsi="Times New Roman"/>
                <w:sz w:val="20"/>
                <w:szCs w:val="20"/>
              </w:rPr>
              <w:t>Цена автомобиля,</w:t>
            </w:r>
            <w:r w:rsidR="00F82F69" w:rsidRPr="00F82F69">
              <w:rPr>
                <w:rFonts w:ascii="Times New Roman" w:hAnsi="Times New Roman"/>
                <w:sz w:val="20"/>
                <w:szCs w:val="20"/>
              </w:rPr>
              <w:t xml:space="preserve"> </w:t>
            </w:r>
            <w:r w:rsidRPr="00F82F69">
              <w:rPr>
                <w:rFonts w:ascii="Times New Roman" w:hAnsi="Times New Roman"/>
                <w:sz w:val="20"/>
                <w:szCs w:val="20"/>
              </w:rPr>
              <w:t>в тыс. руб.</w:t>
            </w:r>
          </w:p>
        </w:tc>
        <w:tc>
          <w:tcPr>
            <w:tcW w:w="1559" w:type="dxa"/>
          </w:tcPr>
          <w:p w:rsidR="006A115F" w:rsidRPr="00F82F69" w:rsidRDefault="006A115F" w:rsidP="00F82F69">
            <w:pPr>
              <w:spacing w:after="0" w:line="360" w:lineRule="auto"/>
              <w:jc w:val="both"/>
              <w:rPr>
                <w:rFonts w:ascii="Times New Roman" w:hAnsi="Times New Roman"/>
                <w:sz w:val="20"/>
                <w:szCs w:val="20"/>
              </w:rPr>
            </w:pPr>
            <w:r w:rsidRPr="00F82F69">
              <w:rPr>
                <w:rFonts w:ascii="Times New Roman" w:hAnsi="Times New Roman"/>
                <w:sz w:val="20"/>
                <w:szCs w:val="20"/>
              </w:rPr>
              <w:t>Стоимость,</w:t>
            </w:r>
          </w:p>
          <w:p w:rsidR="006A115F" w:rsidRPr="00F82F69" w:rsidRDefault="006A115F" w:rsidP="00F82F69">
            <w:pPr>
              <w:spacing w:after="0" w:line="360" w:lineRule="auto"/>
              <w:jc w:val="both"/>
              <w:rPr>
                <w:rFonts w:ascii="Times New Roman" w:hAnsi="Times New Roman"/>
                <w:sz w:val="20"/>
                <w:szCs w:val="20"/>
              </w:rPr>
            </w:pPr>
            <w:r w:rsidRPr="00F82F69">
              <w:rPr>
                <w:rFonts w:ascii="Times New Roman" w:hAnsi="Times New Roman"/>
                <w:sz w:val="20"/>
                <w:szCs w:val="20"/>
              </w:rPr>
              <w:t>в тыс. руб.</w:t>
            </w:r>
          </w:p>
        </w:tc>
      </w:tr>
      <w:tr w:rsidR="006A115F" w:rsidRPr="00F82F69" w:rsidTr="00F82F69">
        <w:tc>
          <w:tcPr>
            <w:tcW w:w="2693" w:type="dxa"/>
          </w:tcPr>
          <w:p w:rsidR="006A115F" w:rsidRPr="00F82F69" w:rsidRDefault="006A115F" w:rsidP="00F82F69">
            <w:pPr>
              <w:spacing w:after="0" w:line="360" w:lineRule="auto"/>
              <w:jc w:val="both"/>
              <w:rPr>
                <w:rFonts w:ascii="Times New Roman" w:hAnsi="Times New Roman"/>
                <w:sz w:val="20"/>
                <w:szCs w:val="20"/>
              </w:rPr>
            </w:pPr>
            <w:r w:rsidRPr="00F82F69">
              <w:rPr>
                <w:rFonts w:ascii="Times New Roman" w:hAnsi="Times New Roman"/>
                <w:sz w:val="20"/>
                <w:szCs w:val="20"/>
              </w:rPr>
              <w:t>Бортовые автомобили ГАЗ</w:t>
            </w:r>
          </w:p>
        </w:tc>
        <w:tc>
          <w:tcPr>
            <w:tcW w:w="1843" w:type="dxa"/>
          </w:tcPr>
          <w:p w:rsidR="006A115F" w:rsidRPr="00F82F69" w:rsidRDefault="006A115F" w:rsidP="00F82F69">
            <w:pPr>
              <w:spacing w:after="0" w:line="360" w:lineRule="auto"/>
              <w:jc w:val="both"/>
              <w:rPr>
                <w:rFonts w:ascii="Times New Roman" w:hAnsi="Times New Roman"/>
                <w:sz w:val="20"/>
                <w:szCs w:val="20"/>
              </w:rPr>
            </w:pPr>
            <w:r w:rsidRPr="00F82F69">
              <w:rPr>
                <w:rFonts w:ascii="Times New Roman" w:hAnsi="Times New Roman"/>
                <w:sz w:val="20"/>
                <w:szCs w:val="20"/>
              </w:rPr>
              <w:t>10</w:t>
            </w:r>
          </w:p>
        </w:tc>
        <w:tc>
          <w:tcPr>
            <w:tcW w:w="1843" w:type="dxa"/>
          </w:tcPr>
          <w:p w:rsidR="006A115F" w:rsidRPr="00F82F69" w:rsidRDefault="006A115F" w:rsidP="00F82F69">
            <w:pPr>
              <w:spacing w:after="0" w:line="360" w:lineRule="auto"/>
              <w:jc w:val="both"/>
              <w:rPr>
                <w:rFonts w:ascii="Times New Roman" w:hAnsi="Times New Roman"/>
                <w:sz w:val="20"/>
                <w:szCs w:val="20"/>
              </w:rPr>
            </w:pPr>
            <w:r w:rsidRPr="00F82F69">
              <w:rPr>
                <w:rFonts w:ascii="Times New Roman" w:hAnsi="Times New Roman"/>
                <w:sz w:val="20"/>
                <w:szCs w:val="20"/>
              </w:rPr>
              <w:t>260</w:t>
            </w:r>
          </w:p>
        </w:tc>
        <w:tc>
          <w:tcPr>
            <w:tcW w:w="1559" w:type="dxa"/>
          </w:tcPr>
          <w:p w:rsidR="006A115F" w:rsidRPr="00F82F69" w:rsidRDefault="006A115F" w:rsidP="00F82F69">
            <w:pPr>
              <w:spacing w:after="0" w:line="360" w:lineRule="auto"/>
              <w:jc w:val="both"/>
              <w:rPr>
                <w:rFonts w:ascii="Times New Roman" w:hAnsi="Times New Roman"/>
                <w:sz w:val="20"/>
                <w:szCs w:val="20"/>
              </w:rPr>
            </w:pPr>
            <w:r w:rsidRPr="00F82F69">
              <w:rPr>
                <w:rFonts w:ascii="Times New Roman" w:hAnsi="Times New Roman"/>
                <w:sz w:val="20"/>
                <w:szCs w:val="20"/>
              </w:rPr>
              <w:t>2600</w:t>
            </w:r>
          </w:p>
        </w:tc>
      </w:tr>
      <w:tr w:rsidR="006A115F" w:rsidRPr="00F82F69" w:rsidTr="00F82F69">
        <w:tc>
          <w:tcPr>
            <w:tcW w:w="2693" w:type="dxa"/>
          </w:tcPr>
          <w:p w:rsidR="006A115F" w:rsidRPr="00F82F69" w:rsidRDefault="006A115F" w:rsidP="00F82F69">
            <w:pPr>
              <w:spacing w:after="0" w:line="360" w:lineRule="auto"/>
              <w:jc w:val="both"/>
              <w:rPr>
                <w:rFonts w:ascii="Times New Roman" w:hAnsi="Times New Roman"/>
                <w:sz w:val="20"/>
                <w:szCs w:val="20"/>
              </w:rPr>
            </w:pPr>
            <w:r w:rsidRPr="00F82F69">
              <w:rPr>
                <w:rFonts w:ascii="Times New Roman" w:hAnsi="Times New Roman"/>
                <w:sz w:val="20"/>
                <w:szCs w:val="20"/>
              </w:rPr>
              <w:t>Тягачи, КамАЗ</w:t>
            </w:r>
          </w:p>
        </w:tc>
        <w:tc>
          <w:tcPr>
            <w:tcW w:w="1843" w:type="dxa"/>
          </w:tcPr>
          <w:p w:rsidR="006A115F" w:rsidRPr="00F82F69" w:rsidRDefault="006A115F" w:rsidP="00F82F69">
            <w:pPr>
              <w:spacing w:after="0" w:line="360" w:lineRule="auto"/>
              <w:jc w:val="both"/>
              <w:rPr>
                <w:rFonts w:ascii="Times New Roman" w:hAnsi="Times New Roman"/>
                <w:sz w:val="20"/>
                <w:szCs w:val="20"/>
              </w:rPr>
            </w:pPr>
            <w:r w:rsidRPr="00F82F69">
              <w:rPr>
                <w:rFonts w:ascii="Times New Roman" w:hAnsi="Times New Roman"/>
                <w:sz w:val="20"/>
                <w:szCs w:val="20"/>
              </w:rPr>
              <w:t>4</w:t>
            </w:r>
          </w:p>
        </w:tc>
        <w:tc>
          <w:tcPr>
            <w:tcW w:w="1843" w:type="dxa"/>
          </w:tcPr>
          <w:p w:rsidR="006A115F" w:rsidRPr="00F82F69" w:rsidRDefault="006A115F" w:rsidP="00F82F69">
            <w:pPr>
              <w:spacing w:after="0" w:line="360" w:lineRule="auto"/>
              <w:jc w:val="both"/>
              <w:rPr>
                <w:rFonts w:ascii="Times New Roman" w:hAnsi="Times New Roman"/>
                <w:sz w:val="20"/>
                <w:szCs w:val="20"/>
              </w:rPr>
            </w:pPr>
            <w:r w:rsidRPr="00F82F69">
              <w:rPr>
                <w:rFonts w:ascii="Times New Roman" w:hAnsi="Times New Roman"/>
                <w:sz w:val="20"/>
                <w:szCs w:val="20"/>
              </w:rPr>
              <w:t>760</w:t>
            </w:r>
          </w:p>
        </w:tc>
        <w:tc>
          <w:tcPr>
            <w:tcW w:w="1559" w:type="dxa"/>
          </w:tcPr>
          <w:p w:rsidR="006A115F" w:rsidRPr="00F82F69" w:rsidRDefault="006A115F" w:rsidP="00F82F69">
            <w:pPr>
              <w:spacing w:after="0" w:line="360" w:lineRule="auto"/>
              <w:jc w:val="both"/>
              <w:rPr>
                <w:rFonts w:ascii="Times New Roman" w:hAnsi="Times New Roman"/>
                <w:sz w:val="20"/>
                <w:szCs w:val="20"/>
              </w:rPr>
            </w:pPr>
            <w:r w:rsidRPr="00F82F69">
              <w:rPr>
                <w:rFonts w:ascii="Times New Roman" w:hAnsi="Times New Roman"/>
                <w:sz w:val="20"/>
                <w:szCs w:val="20"/>
              </w:rPr>
              <w:t>3040</w:t>
            </w:r>
          </w:p>
        </w:tc>
      </w:tr>
      <w:tr w:rsidR="006A115F" w:rsidRPr="00F82F69" w:rsidTr="00F82F69">
        <w:tc>
          <w:tcPr>
            <w:tcW w:w="2693" w:type="dxa"/>
          </w:tcPr>
          <w:p w:rsidR="006A115F" w:rsidRPr="00F82F69" w:rsidRDefault="006A115F" w:rsidP="00F82F69">
            <w:pPr>
              <w:spacing w:after="0" w:line="360" w:lineRule="auto"/>
              <w:jc w:val="both"/>
              <w:rPr>
                <w:rFonts w:ascii="Times New Roman" w:hAnsi="Times New Roman"/>
                <w:sz w:val="20"/>
                <w:szCs w:val="20"/>
              </w:rPr>
            </w:pPr>
            <w:r w:rsidRPr="00F82F69">
              <w:rPr>
                <w:rFonts w:ascii="Times New Roman" w:hAnsi="Times New Roman"/>
                <w:sz w:val="20"/>
                <w:szCs w:val="20"/>
              </w:rPr>
              <w:t>Тягачи МАЗ</w:t>
            </w:r>
          </w:p>
        </w:tc>
        <w:tc>
          <w:tcPr>
            <w:tcW w:w="1843" w:type="dxa"/>
          </w:tcPr>
          <w:p w:rsidR="006A115F" w:rsidRPr="00F82F69" w:rsidRDefault="006A115F" w:rsidP="00F82F69">
            <w:pPr>
              <w:spacing w:after="0" w:line="360" w:lineRule="auto"/>
              <w:jc w:val="both"/>
              <w:rPr>
                <w:rFonts w:ascii="Times New Roman" w:hAnsi="Times New Roman"/>
                <w:sz w:val="20"/>
                <w:szCs w:val="20"/>
              </w:rPr>
            </w:pPr>
            <w:r w:rsidRPr="00F82F69">
              <w:rPr>
                <w:rFonts w:ascii="Times New Roman" w:hAnsi="Times New Roman"/>
                <w:sz w:val="20"/>
                <w:szCs w:val="20"/>
              </w:rPr>
              <w:t>4</w:t>
            </w:r>
          </w:p>
        </w:tc>
        <w:tc>
          <w:tcPr>
            <w:tcW w:w="1843" w:type="dxa"/>
          </w:tcPr>
          <w:p w:rsidR="006A115F" w:rsidRPr="00F82F69" w:rsidRDefault="006A115F" w:rsidP="00F82F69">
            <w:pPr>
              <w:spacing w:after="0" w:line="360" w:lineRule="auto"/>
              <w:jc w:val="both"/>
              <w:rPr>
                <w:rFonts w:ascii="Times New Roman" w:hAnsi="Times New Roman"/>
                <w:sz w:val="20"/>
                <w:szCs w:val="20"/>
              </w:rPr>
            </w:pPr>
            <w:r w:rsidRPr="00F82F69">
              <w:rPr>
                <w:rFonts w:ascii="Times New Roman" w:hAnsi="Times New Roman"/>
                <w:sz w:val="20"/>
                <w:szCs w:val="20"/>
              </w:rPr>
              <w:t>760</w:t>
            </w:r>
          </w:p>
        </w:tc>
        <w:tc>
          <w:tcPr>
            <w:tcW w:w="1559" w:type="dxa"/>
          </w:tcPr>
          <w:p w:rsidR="006A115F" w:rsidRPr="00F82F69" w:rsidRDefault="006A115F" w:rsidP="00F82F69">
            <w:pPr>
              <w:spacing w:after="0" w:line="360" w:lineRule="auto"/>
              <w:jc w:val="both"/>
              <w:rPr>
                <w:rFonts w:ascii="Times New Roman" w:hAnsi="Times New Roman"/>
                <w:sz w:val="20"/>
                <w:szCs w:val="20"/>
              </w:rPr>
            </w:pPr>
            <w:r w:rsidRPr="00F82F69">
              <w:rPr>
                <w:rFonts w:ascii="Times New Roman" w:hAnsi="Times New Roman"/>
                <w:sz w:val="20"/>
                <w:szCs w:val="20"/>
              </w:rPr>
              <w:t>3040</w:t>
            </w:r>
          </w:p>
        </w:tc>
      </w:tr>
      <w:tr w:rsidR="006A115F" w:rsidRPr="00F82F69" w:rsidTr="00F82F69">
        <w:tc>
          <w:tcPr>
            <w:tcW w:w="2693" w:type="dxa"/>
          </w:tcPr>
          <w:p w:rsidR="006A115F" w:rsidRPr="00F82F69" w:rsidRDefault="006A115F" w:rsidP="00F82F69">
            <w:pPr>
              <w:spacing w:after="0" w:line="360" w:lineRule="auto"/>
              <w:jc w:val="both"/>
              <w:rPr>
                <w:rFonts w:ascii="Times New Roman" w:hAnsi="Times New Roman"/>
                <w:sz w:val="20"/>
                <w:szCs w:val="20"/>
              </w:rPr>
            </w:pPr>
            <w:r w:rsidRPr="00F82F69">
              <w:rPr>
                <w:rFonts w:ascii="Times New Roman" w:hAnsi="Times New Roman"/>
                <w:sz w:val="20"/>
                <w:szCs w:val="20"/>
              </w:rPr>
              <w:t xml:space="preserve">Самосвал, КамАЗ </w:t>
            </w:r>
          </w:p>
        </w:tc>
        <w:tc>
          <w:tcPr>
            <w:tcW w:w="1843" w:type="dxa"/>
          </w:tcPr>
          <w:p w:rsidR="006A115F" w:rsidRPr="00F82F69" w:rsidRDefault="006A115F" w:rsidP="00F82F69">
            <w:pPr>
              <w:spacing w:after="0" w:line="360" w:lineRule="auto"/>
              <w:jc w:val="both"/>
              <w:rPr>
                <w:rFonts w:ascii="Times New Roman" w:hAnsi="Times New Roman"/>
                <w:sz w:val="20"/>
                <w:szCs w:val="20"/>
              </w:rPr>
            </w:pPr>
            <w:r w:rsidRPr="00F82F69">
              <w:rPr>
                <w:rFonts w:ascii="Times New Roman" w:hAnsi="Times New Roman"/>
                <w:sz w:val="20"/>
                <w:szCs w:val="20"/>
              </w:rPr>
              <w:t>10</w:t>
            </w:r>
          </w:p>
        </w:tc>
        <w:tc>
          <w:tcPr>
            <w:tcW w:w="1843" w:type="dxa"/>
          </w:tcPr>
          <w:p w:rsidR="006A115F" w:rsidRPr="00F82F69" w:rsidRDefault="006A115F" w:rsidP="00F82F69">
            <w:pPr>
              <w:spacing w:after="0" w:line="360" w:lineRule="auto"/>
              <w:jc w:val="both"/>
              <w:rPr>
                <w:rFonts w:ascii="Times New Roman" w:hAnsi="Times New Roman"/>
                <w:sz w:val="20"/>
                <w:szCs w:val="20"/>
              </w:rPr>
            </w:pPr>
            <w:r w:rsidRPr="00F82F69">
              <w:rPr>
                <w:rFonts w:ascii="Times New Roman" w:hAnsi="Times New Roman"/>
                <w:sz w:val="20"/>
                <w:szCs w:val="20"/>
              </w:rPr>
              <w:t>320</w:t>
            </w:r>
          </w:p>
        </w:tc>
        <w:tc>
          <w:tcPr>
            <w:tcW w:w="1559" w:type="dxa"/>
          </w:tcPr>
          <w:p w:rsidR="006A115F" w:rsidRPr="00F82F69" w:rsidRDefault="006A115F" w:rsidP="00F82F69">
            <w:pPr>
              <w:spacing w:after="0" w:line="360" w:lineRule="auto"/>
              <w:jc w:val="both"/>
              <w:rPr>
                <w:rFonts w:ascii="Times New Roman" w:hAnsi="Times New Roman"/>
                <w:sz w:val="20"/>
                <w:szCs w:val="20"/>
              </w:rPr>
            </w:pPr>
            <w:r w:rsidRPr="00F82F69">
              <w:rPr>
                <w:rFonts w:ascii="Times New Roman" w:hAnsi="Times New Roman"/>
                <w:sz w:val="20"/>
                <w:szCs w:val="20"/>
              </w:rPr>
              <w:t>3200</w:t>
            </w:r>
          </w:p>
        </w:tc>
      </w:tr>
      <w:tr w:rsidR="00CE009B" w:rsidRPr="00F82F69" w:rsidTr="00F82F69">
        <w:tc>
          <w:tcPr>
            <w:tcW w:w="2693" w:type="dxa"/>
          </w:tcPr>
          <w:p w:rsidR="00CE009B" w:rsidRPr="00F82F69" w:rsidRDefault="00CE009B" w:rsidP="00F82F69">
            <w:pPr>
              <w:spacing w:after="0" w:line="360" w:lineRule="auto"/>
              <w:jc w:val="both"/>
              <w:rPr>
                <w:rFonts w:ascii="Times New Roman" w:hAnsi="Times New Roman"/>
                <w:sz w:val="20"/>
                <w:szCs w:val="20"/>
              </w:rPr>
            </w:pPr>
            <w:r w:rsidRPr="00F82F69">
              <w:rPr>
                <w:rFonts w:ascii="Times New Roman" w:hAnsi="Times New Roman"/>
                <w:sz w:val="20"/>
                <w:szCs w:val="20"/>
              </w:rPr>
              <w:t>Самосвал, КрАЗ</w:t>
            </w:r>
          </w:p>
        </w:tc>
        <w:tc>
          <w:tcPr>
            <w:tcW w:w="1843" w:type="dxa"/>
          </w:tcPr>
          <w:p w:rsidR="00CE009B" w:rsidRPr="00F82F69" w:rsidRDefault="00CE009B" w:rsidP="00F82F69">
            <w:pPr>
              <w:spacing w:after="0" w:line="360" w:lineRule="auto"/>
              <w:jc w:val="both"/>
              <w:rPr>
                <w:rFonts w:ascii="Times New Roman" w:hAnsi="Times New Roman"/>
                <w:sz w:val="20"/>
                <w:szCs w:val="20"/>
              </w:rPr>
            </w:pPr>
            <w:r w:rsidRPr="00F82F69">
              <w:rPr>
                <w:rFonts w:ascii="Times New Roman" w:hAnsi="Times New Roman"/>
                <w:sz w:val="20"/>
                <w:szCs w:val="20"/>
              </w:rPr>
              <w:t>10</w:t>
            </w:r>
          </w:p>
        </w:tc>
        <w:tc>
          <w:tcPr>
            <w:tcW w:w="1843" w:type="dxa"/>
          </w:tcPr>
          <w:p w:rsidR="00CE009B" w:rsidRPr="00F82F69" w:rsidRDefault="00CE009B" w:rsidP="00F82F69">
            <w:pPr>
              <w:spacing w:after="0" w:line="360" w:lineRule="auto"/>
              <w:jc w:val="both"/>
              <w:rPr>
                <w:rFonts w:ascii="Times New Roman" w:hAnsi="Times New Roman"/>
                <w:sz w:val="20"/>
                <w:szCs w:val="20"/>
              </w:rPr>
            </w:pPr>
            <w:r w:rsidRPr="00F82F69">
              <w:rPr>
                <w:rFonts w:ascii="Times New Roman" w:hAnsi="Times New Roman"/>
                <w:sz w:val="20"/>
                <w:szCs w:val="20"/>
              </w:rPr>
              <w:t>410</w:t>
            </w:r>
          </w:p>
        </w:tc>
        <w:tc>
          <w:tcPr>
            <w:tcW w:w="1559" w:type="dxa"/>
          </w:tcPr>
          <w:p w:rsidR="00CE009B" w:rsidRPr="00F82F69" w:rsidRDefault="00CE009B" w:rsidP="00F82F69">
            <w:pPr>
              <w:spacing w:after="0" w:line="360" w:lineRule="auto"/>
              <w:jc w:val="both"/>
              <w:rPr>
                <w:rFonts w:ascii="Times New Roman" w:hAnsi="Times New Roman"/>
                <w:sz w:val="20"/>
                <w:szCs w:val="20"/>
              </w:rPr>
            </w:pPr>
            <w:r w:rsidRPr="00F82F69">
              <w:rPr>
                <w:rFonts w:ascii="Times New Roman" w:hAnsi="Times New Roman"/>
                <w:sz w:val="20"/>
                <w:szCs w:val="20"/>
              </w:rPr>
              <w:t>4100</w:t>
            </w:r>
          </w:p>
        </w:tc>
      </w:tr>
      <w:tr w:rsidR="00CE009B" w:rsidRPr="00F82F69" w:rsidTr="00F82F69">
        <w:tc>
          <w:tcPr>
            <w:tcW w:w="2693" w:type="dxa"/>
          </w:tcPr>
          <w:p w:rsidR="00CE009B" w:rsidRPr="00F82F69" w:rsidRDefault="00CE009B" w:rsidP="00F82F69">
            <w:pPr>
              <w:spacing w:after="0" w:line="360" w:lineRule="auto"/>
              <w:jc w:val="both"/>
              <w:rPr>
                <w:rFonts w:ascii="Times New Roman" w:hAnsi="Times New Roman"/>
                <w:sz w:val="20"/>
                <w:szCs w:val="20"/>
              </w:rPr>
            </w:pPr>
            <w:r w:rsidRPr="00F82F69">
              <w:rPr>
                <w:rFonts w:ascii="Times New Roman" w:hAnsi="Times New Roman"/>
                <w:sz w:val="20"/>
                <w:szCs w:val="20"/>
              </w:rPr>
              <w:t>Полуприцеп, МАЗ</w:t>
            </w:r>
          </w:p>
        </w:tc>
        <w:tc>
          <w:tcPr>
            <w:tcW w:w="1843" w:type="dxa"/>
          </w:tcPr>
          <w:p w:rsidR="00CE009B" w:rsidRPr="00F82F69" w:rsidRDefault="00CE009B" w:rsidP="00F82F69">
            <w:pPr>
              <w:spacing w:after="0" w:line="360" w:lineRule="auto"/>
              <w:jc w:val="both"/>
              <w:rPr>
                <w:rFonts w:ascii="Times New Roman" w:hAnsi="Times New Roman"/>
                <w:sz w:val="20"/>
                <w:szCs w:val="20"/>
              </w:rPr>
            </w:pPr>
            <w:r w:rsidRPr="00F82F69">
              <w:rPr>
                <w:rFonts w:ascii="Times New Roman" w:hAnsi="Times New Roman"/>
                <w:sz w:val="20"/>
                <w:szCs w:val="20"/>
              </w:rPr>
              <w:t>4</w:t>
            </w:r>
          </w:p>
        </w:tc>
        <w:tc>
          <w:tcPr>
            <w:tcW w:w="1843" w:type="dxa"/>
          </w:tcPr>
          <w:p w:rsidR="00CE009B" w:rsidRPr="00F82F69" w:rsidRDefault="00CE009B" w:rsidP="00F82F69">
            <w:pPr>
              <w:spacing w:after="0" w:line="360" w:lineRule="auto"/>
              <w:jc w:val="both"/>
              <w:rPr>
                <w:rFonts w:ascii="Times New Roman" w:hAnsi="Times New Roman"/>
                <w:sz w:val="20"/>
                <w:szCs w:val="20"/>
              </w:rPr>
            </w:pPr>
            <w:r w:rsidRPr="00F82F69">
              <w:rPr>
                <w:rFonts w:ascii="Times New Roman" w:hAnsi="Times New Roman"/>
                <w:sz w:val="20"/>
                <w:szCs w:val="20"/>
              </w:rPr>
              <w:t>280</w:t>
            </w:r>
          </w:p>
        </w:tc>
        <w:tc>
          <w:tcPr>
            <w:tcW w:w="1559" w:type="dxa"/>
          </w:tcPr>
          <w:p w:rsidR="00CE009B" w:rsidRPr="00F82F69" w:rsidRDefault="00CE009B" w:rsidP="00F82F69">
            <w:pPr>
              <w:spacing w:after="0" w:line="360" w:lineRule="auto"/>
              <w:jc w:val="both"/>
              <w:rPr>
                <w:rFonts w:ascii="Times New Roman" w:hAnsi="Times New Roman"/>
                <w:sz w:val="20"/>
                <w:szCs w:val="20"/>
              </w:rPr>
            </w:pPr>
            <w:r w:rsidRPr="00F82F69">
              <w:rPr>
                <w:rFonts w:ascii="Times New Roman" w:hAnsi="Times New Roman"/>
                <w:sz w:val="20"/>
                <w:szCs w:val="20"/>
              </w:rPr>
              <w:t>720</w:t>
            </w:r>
          </w:p>
        </w:tc>
      </w:tr>
      <w:tr w:rsidR="00CE009B" w:rsidRPr="00F82F69" w:rsidTr="00F82F69">
        <w:tc>
          <w:tcPr>
            <w:tcW w:w="2693" w:type="dxa"/>
          </w:tcPr>
          <w:p w:rsidR="00CE009B" w:rsidRPr="00F82F69" w:rsidRDefault="00CE009B" w:rsidP="00F82F69">
            <w:pPr>
              <w:spacing w:after="0" w:line="360" w:lineRule="auto"/>
              <w:jc w:val="both"/>
              <w:rPr>
                <w:rFonts w:ascii="Times New Roman" w:hAnsi="Times New Roman"/>
                <w:sz w:val="20"/>
                <w:szCs w:val="20"/>
              </w:rPr>
            </w:pPr>
            <w:r w:rsidRPr="00F82F69">
              <w:rPr>
                <w:rFonts w:ascii="Times New Roman" w:hAnsi="Times New Roman"/>
                <w:sz w:val="20"/>
                <w:szCs w:val="20"/>
              </w:rPr>
              <w:t>Полуприцеп, ОдАЗ</w:t>
            </w:r>
          </w:p>
        </w:tc>
        <w:tc>
          <w:tcPr>
            <w:tcW w:w="1843" w:type="dxa"/>
          </w:tcPr>
          <w:p w:rsidR="00CE009B" w:rsidRPr="00F82F69" w:rsidRDefault="00CE009B" w:rsidP="00F82F69">
            <w:pPr>
              <w:spacing w:after="0" w:line="360" w:lineRule="auto"/>
              <w:jc w:val="both"/>
              <w:rPr>
                <w:rFonts w:ascii="Times New Roman" w:hAnsi="Times New Roman"/>
                <w:sz w:val="20"/>
                <w:szCs w:val="20"/>
              </w:rPr>
            </w:pPr>
            <w:r w:rsidRPr="00F82F69">
              <w:rPr>
                <w:rFonts w:ascii="Times New Roman" w:hAnsi="Times New Roman"/>
                <w:sz w:val="20"/>
                <w:szCs w:val="20"/>
              </w:rPr>
              <w:t>4</w:t>
            </w:r>
          </w:p>
        </w:tc>
        <w:tc>
          <w:tcPr>
            <w:tcW w:w="1843" w:type="dxa"/>
          </w:tcPr>
          <w:p w:rsidR="00CE009B" w:rsidRPr="00F82F69" w:rsidRDefault="00CE009B" w:rsidP="00F82F69">
            <w:pPr>
              <w:spacing w:after="0" w:line="360" w:lineRule="auto"/>
              <w:jc w:val="both"/>
              <w:rPr>
                <w:rFonts w:ascii="Times New Roman" w:hAnsi="Times New Roman"/>
                <w:sz w:val="20"/>
                <w:szCs w:val="20"/>
              </w:rPr>
            </w:pPr>
            <w:r w:rsidRPr="00F82F69">
              <w:rPr>
                <w:rFonts w:ascii="Times New Roman" w:hAnsi="Times New Roman"/>
                <w:sz w:val="20"/>
                <w:szCs w:val="20"/>
              </w:rPr>
              <w:t>135</w:t>
            </w:r>
          </w:p>
        </w:tc>
        <w:tc>
          <w:tcPr>
            <w:tcW w:w="1559" w:type="dxa"/>
          </w:tcPr>
          <w:p w:rsidR="00CE009B" w:rsidRPr="00F82F69" w:rsidRDefault="00CE009B" w:rsidP="00F82F69">
            <w:pPr>
              <w:spacing w:after="0" w:line="360" w:lineRule="auto"/>
              <w:jc w:val="both"/>
              <w:rPr>
                <w:rFonts w:ascii="Times New Roman" w:hAnsi="Times New Roman"/>
                <w:sz w:val="20"/>
                <w:szCs w:val="20"/>
              </w:rPr>
            </w:pPr>
            <w:r w:rsidRPr="00F82F69">
              <w:rPr>
                <w:rFonts w:ascii="Times New Roman" w:hAnsi="Times New Roman"/>
                <w:sz w:val="20"/>
                <w:szCs w:val="20"/>
              </w:rPr>
              <w:t>540</w:t>
            </w:r>
          </w:p>
        </w:tc>
      </w:tr>
      <w:tr w:rsidR="00CE009B" w:rsidRPr="00F82F69" w:rsidTr="00F82F69">
        <w:tc>
          <w:tcPr>
            <w:tcW w:w="2693" w:type="dxa"/>
          </w:tcPr>
          <w:p w:rsidR="00CE009B" w:rsidRPr="00F82F69" w:rsidRDefault="00CE009B" w:rsidP="00F82F69">
            <w:pPr>
              <w:spacing w:after="0" w:line="360" w:lineRule="auto"/>
              <w:jc w:val="both"/>
              <w:rPr>
                <w:rFonts w:ascii="Times New Roman" w:hAnsi="Times New Roman"/>
                <w:sz w:val="20"/>
                <w:szCs w:val="20"/>
              </w:rPr>
            </w:pPr>
            <w:r w:rsidRPr="00F82F69">
              <w:rPr>
                <w:rFonts w:ascii="Times New Roman" w:hAnsi="Times New Roman"/>
                <w:sz w:val="20"/>
                <w:szCs w:val="20"/>
              </w:rPr>
              <w:t>Автобус ПАЗ</w:t>
            </w:r>
          </w:p>
        </w:tc>
        <w:tc>
          <w:tcPr>
            <w:tcW w:w="1843" w:type="dxa"/>
          </w:tcPr>
          <w:p w:rsidR="00CE009B" w:rsidRPr="00F82F69" w:rsidRDefault="00CE009B" w:rsidP="00F82F69">
            <w:pPr>
              <w:spacing w:after="0" w:line="360" w:lineRule="auto"/>
              <w:jc w:val="both"/>
              <w:rPr>
                <w:rFonts w:ascii="Times New Roman" w:hAnsi="Times New Roman"/>
                <w:sz w:val="20"/>
                <w:szCs w:val="20"/>
              </w:rPr>
            </w:pPr>
            <w:r w:rsidRPr="00F82F69">
              <w:rPr>
                <w:rFonts w:ascii="Times New Roman" w:hAnsi="Times New Roman"/>
                <w:sz w:val="20"/>
                <w:szCs w:val="20"/>
              </w:rPr>
              <w:t>2</w:t>
            </w:r>
          </w:p>
        </w:tc>
        <w:tc>
          <w:tcPr>
            <w:tcW w:w="1843" w:type="dxa"/>
          </w:tcPr>
          <w:p w:rsidR="00CE009B" w:rsidRPr="00F82F69" w:rsidRDefault="00CE009B" w:rsidP="00F82F69">
            <w:pPr>
              <w:spacing w:after="0" w:line="360" w:lineRule="auto"/>
              <w:jc w:val="both"/>
              <w:rPr>
                <w:rFonts w:ascii="Times New Roman" w:hAnsi="Times New Roman"/>
                <w:sz w:val="20"/>
                <w:szCs w:val="20"/>
              </w:rPr>
            </w:pPr>
            <w:r w:rsidRPr="00F82F69">
              <w:rPr>
                <w:rFonts w:ascii="Times New Roman" w:hAnsi="Times New Roman"/>
                <w:sz w:val="20"/>
                <w:szCs w:val="20"/>
              </w:rPr>
              <w:t>350</w:t>
            </w:r>
          </w:p>
        </w:tc>
        <w:tc>
          <w:tcPr>
            <w:tcW w:w="1559" w:type="dxa"/>
          </w:tcPr>
          <w:p w:rsidR="00CE009B" w:rsidRPr="00F82F69" w:rsidRDefault="00CE009B" w:rsidP="00F82F69">
            <w:pPr>
              <w:spacing w:after="0" w:line="360" w:lineRule="auto"/>
              <w:jc w:val="both"/>
              <w:rPr>
                <w:rFonts w:ascii="Times New Roman" w:hAnsi="Times New Roman"/>
                <w:sz w:val="20"/>
                <w:szCs w:val="20"/>
              </w:rPr>
            </w:pPr>
            <w:r w:rsidRPr="00F82F69">
              <w:rPr>
                <w:rFonts w:ascii="Times New Roman" w:hAnsi="Times New Roman"/>
                <w:sz w:val="20"/>
                <w:szCs w:val="20"/>
              </w:rPr>
              <w:t>700</w:t>
            </w:r>
          </w:p>
        </w:tc>
      </w:tr>
      <w:tr w:rsidR="00CE009B" w:rsidRPr="00F82F69" w:rsidTr="00F82F69">
        <w:tc>
          <w:tcPr>
            <w:tcW w:w="2693" w:type="dxa"/>
          </w:tcPr>
          <w:p w:rsidR="00CE009B" w:rsidRPr="00F82F69" w:rsidRDefault="00CE009B" w:rsidP="00F82F69">
            <w:pPr>
              <w:spacing w:after="0" w:line="360" w:lineRule="auto"/>
              <w:jc w:val="both"/>
              <w:rPr>
                <w:rFonts w:ascii="Times New Roman" w:hAnsi="Times New Roman"/>
                <w:sz w:val="20"/>
                <w:szCs w:val="20"/>
              </w:rPr>
            </w:pPr>
            <w:r w:rsidRPr="00F82F69">
              <w:rPr>
                <w:rFonts w:ascii="Times New Roman" w:hAnsi="Times New Roman"/>
                <w:sz w:val="20"/>
                <w:szCs w:val="20"/>
              </w:rPr>
              <w:t>Л.\ автомобиль, ГАЗ</w:t>
            </w:r>
          </w:p>
        </w:tc>
        <w:tc>
          <w:tcPr>
            <w:tcW w:w="1843" w:type="dxa"/>
          </w:tcPr>
          <w:p w:rsidR="00CE009B" w:rsidRPr="00F82F69" w:rsidRDefault="00CE009B" w:rsidP="00F82F69">
            <w:pPr>
              <w:spacing w:after="0" w:line="360" w:lineRule="auto"/>
              <w:jc w:val="both"/>
              <w:rPr>
                <w:rFonts w:ascii="Times New Roman" w:hAnsi="Times New Roman"/>
                <w:sz w:val="20"/>
                <w:szCs w:val="20"/>
              </w:rPr>
            </w:pPr>
            <w:r w:rsidRPr="00F82F69">
              <w:rPr>
                <w:rFonts w:ascii="Times New Roman" w:hAnsi="Times New Roman"/>
                <w:sz w:val="20"/>
                <w:szCs w:val="20"/>
              </w:rPr>
              <w:t>2</w:t>
            </w:r>
          </w:p>
        </w:tc>
        <w:tc>
          <w:tcPr>
            <w:tcW w:w="1843" w:type="dxa"/>
          </w:tcPr>
          <w:p w:rsidR="00CE009B" w:rsidRPr="00F82F69" w:rsidRDefault="00CE009B" w:rsidP="00F82F69">
            <w:pPr>
              <w:spacing w:after="0" w:line="360" w:lineRule="auto"/>
              <w:jc w:val="both"/>
              <w:rPr>
                <w:rFonts w:ascii="Times New Roman" w:hAnsi="Times New Roman"/>
                <w:sz w:val="20"/>
                <w:szCs w:val="20"/>
              </w:rPr>
            </w:pPr>
            <w:r w:rsidRPr="00F82F69">
              <w:rPr>
                <w:rFonts w:ascii="Times New Roman" w:hAnsi="Times New Roman"/>
                <w:sz w:val="20"/>
                <w:szCs w:val="20"/>
              </w:rPr>
              <w:t>280</w:t>
            </w:r>
          </w:p>
        </w:tc>
        <w:tc>
          <w:tcPr>
            <w:tcW w:w="1559" w:type="dxa"/>
          </w:tcPr>
          <w:p w:rsidR="00CE009B" w:rsidRPr="00F82F69" w:rsidRDefault="00CE009B" w:rsidP="00F82F69">
            <w:pPr>
              <w:spacing w:after="0" w:line="360" w:lineRule="auto"/>
              <w:jc w:val="both"/>
              <w:rPr>
                <w:rFonts w:ascii="Times New Roman" w:hAnsi="Times New Roman"/>
                <w:sz w:val="20"/>
                <w:szCs w:val="20"/>
              </w:rPr>
            </w:pPr>
            <w:r w:rsidRPr="00F82F69">
              <w:rPr>
                <w:rFonts w:ascii="Times New Roman" w:hAnsi="Times New Roman"/>
                <w:sz w:val="20"/>
                <w:szCs w:val="20"/>
              </w:rPr>
              <w:t>560</w:t>
            </w:r>
          </w:p>
        </w:tc>
      </w:tr>
      <w:tr w:rsidR="00CE009B" w:rsidRPr="00F82F69" w:rsidTr="00F82F69">
        <w:tc>
          <w:tcPr>
            <w:tcW w:w="2693" w:type="dxa"/>
          </w:tcPr>
          <w:p w:rsidR="00CE009B" w:rsidRPr="00F82F69" w:rsidRDefault="00CE009B" w:rsidP="00F82F69">
            <w:pPr>
              <w:spacing w:after="0" w:line="360" w:lineRule="auto"/>
              <w:jc w:val="both"/>
              <w:rPr>
                <w:rFonts w:ascii="Times New Roman" w:hAnsi="Times New Roman"/>
                <w:sz w:val="20"/>
                <w:szCs w:val="20"/>
              </w:rPr>
            </w:pPr>
            <w:r w:rsidRPr="00F82F69">
              <w:rPr>
                <w:rFonts w:ascii="Times New Roman" w:hAnsi="Times New Roman"/>
                <w:sz w:val="20"/>
                <w:szCs w:val="20"/>
              </w:rPr>
              <w:t>Всего</w:t>
            </w:r>
          </w:p>
        </w:tc>
        <w:tc>
          <w:tcPr>
            <w:tcW w:w="1843" w:type="dxa"/>
          </w:tcPr>
          <w:p w:rsidR="00CE009B" w:rsidRPr="00F82F69" w:rsidRDefault="00CE009B" w:rsidP="00F82F69">
            <w:pPr>
              <w:spacing w:after="0" w:line="360" w:lineRule="auto"/>
              <w:jc w:val="both"/>
              <w:rPr>
                <w:rFonts w:ascii="Times New Roman" w:hAnsi="Times New Roman"/>
                <w:sz w:val="20"/>
                <w:szCs w:val="20"/>
              </w:rPr>
            </w:pPr>
            <w:r w:rsidRPr="00F82F69">
              <w:rPr>
                <w:rFonts w:ascii="Times New Roman" w:hAnsi="Times New Roman"/>
                <w:sz w:val="20"/>
                <w:szCs w:val="20"/>
              </w:rPr>
              <w:t>50</w:t>
            </w:r>
          </w:p>
        </w:tc>
        <w:tc>
          <w:tcPr>
            <w:tcW w:w="1843" w:type="dxa"/>
          </w:tcPr>
          <w:p w:rsidR="00CE009B" w:rsidRPr="00F82F69" w:rsidRDefault="00CE009B" w:rsidP="00F82F69">
            <w:pPr>
              <w:spacing w:after="0" w:line="360" w:lineRule="auto"/>
              <w:jc w:val="both"/>
              <w:rPr>
                <w:rFonts w:ascii="Times New Roman" w:hAnsi="Times New Roman"/>
                <w:sz w:val="20"/>
                <w:szCs w:val="20"/>
              </w:rPr>
            </w:pPr>
            <w:r w:rsidRPr="00F82F69">
              <w:rPr>
                <w:rFonts w:ascii="Times New Roman" w:hAnsi="Times New Roman"/>
                <w:sz w:val="20"/>
                <w:szCs w:val="20"/>
              </w:rPr>
              <w:t>-</w:t>
            </w:r>
          </w:p>
        </w:tc>
        <w:tc>
          <w:tcPr>
            <w:tcW w:w="1559" w:type="dxa"/>
          </w:tcPr>
          <w:p w:rsidR="00CE009B" w:rsidRPr="00F82F69" w:rsidRDefault="00CE009B" w:rsidP="00F82F69">
            <w:pPr>
              <w:spacing w:after="0" w:line="360" w:lineRule="auto"/>
              <w:jc w:val="both"/>
              <w:rPr>
                <w:rFonts w:ascii="Times New Roman" w:hAnsi="Times New Roman"/>
                <w:sz w:val="20"/>
                <w:szCs w:val="20"/>
              </w:rPr>
            </w:pPr>
            <w:r w:rsidRPr="00F82F69">
              <w:rPr>
                <w:rFonts w:ascii="Times New Roman" w:hAnsi="Times New Roman"/>
                <w:sz w:val="20"/>
                <w:szCs w:val="20"/>
              </w:rPr>
              <w:t>18500</w:t>
            </w:r>
          </w:p>
        </w:tc>
      </w:tr>
    </w:tbl>
    <w:p w:rsidR="00CE009B" w:rsidRPr="00F82F69" w:rsidRDefault="00CE009B" w:rsidP="00F82F69">
      <w:pPr>
        <w:pStyle w:val="a9"/>
        <w:spacing w:line="360" w:lineRule="auto"/>
        <w:ind w:firstLine="709"/>
        <w:jc w:val="both"/>
        <w:rPr>
          <w:i/>
          <w:szCs w:val="28"/>
        </w:rPr>
      </w:pPr>
    </w:p>
    <w:p w:rsidR="006A115F" w:rsidRDefault="006A115F" w:rsidP="00F82F69">
      <w:pPr>
        <w:spacing w:after="0" w:line="360" w:lineRule="auto"/>
        <w:ind w:firstLine="709"/>
        <w:jc w:val="both"/>
        <w:rPr>
          <w:rFonts w:ascii="Times New Roman" w:hAnsi="Times New Roman"/>
          <w:sz w:val="28"/>
          <w:szCs w:val="28"/>
        </w:rPr>
      </w:pPr>
      <w:r w:rsidRPr="00F82F69">
        <w:rPr>
          <w:rFonts w:ascii="Times New Roman" w:hAnsi="Times New Roman"/>
          <w:sz w:val="28"/>
          <w:szCs w:val="28"/>
        </w:rPr>
        <w:t>Состав и структура всей</w:t>
      </w:r>
      <w:r w:rsidR="00F82F69">
        <w:rPr>
          <w:rFonts w:ascii="Times New Roman" w:hAnsi="Times New Roman"/>
          <w:sz w:val="28"/>
          <w:szCs w:val="28"/>
        </w:rPr>
        <w:t xml:space="preserve"> </w:t>
      </w:r>
      <w:r w:rsidRPr="00F82F69">
        <w:rPr>
          <w:rFonts w:ascii="Times New Roman" w:hAnsi="Times New Roman"/>
          <w:sz w:val="28"/>
          <w:szCs w:val="28"/>
        </w:rPr>
        <w:t>материально – технической базы</w:t>
      </w:r>
      <w:r w:rsidR="00F82F69">
        <w:rPr>
          <w:rFonts w:ascii="Times New Roman" w:hAnsi="Times New Roman"/>
          <w:sz w:val="28"/>
          <w:szCs w:val="28"/>
        </w:rPr>
        <w:t xml:space="preserve"> </w:t>
      </w:r>
      <w:r w:rsidRPr="00F82F69">
        <w:rPr>
          <w:rFonts w:ascii="Times New Roman" w:hAnsi="Times New Roman"/>
          <w:sz w:val="28"/>
          <w:szCs w:val="28"/>
        </w:rPr>
        <w:t>ООО «ТЛК «Драйвер» приведена в таблице 3.</w:t>
      </w:r>
    </w:p>
    <w:p w:rsidR="00F82F69" w:rsidRPr="00F82F69" w:rsidRDefault="00F82F69" w:rsidP="00F82F69">
      <w:pPr>
        <w:spacing w:after="0" w:line="360" w:lineRule="auto"/>
        <w:ind w:firstLine="709"/>
        <w:jc w:val="both"/>
        <w:rPr>
          <w:rFonts w:ascii="Times New Roman" w:hAnsi="Times New Roman"/>
          <w:sz w:val="28"/>
          <w:szCs w:val="28"/>
        </w:rPr>
      </w:pPr>
    </w:p>
    <w:p w:rsidR="006A115F" w:rsidRPr="00F82F69" w:rsidRDefault="006A115F" w:rsidP="00F82F69">
      <w:pPr>
        <w:spacing w:after="0" w:line="360" w:lineRule="auto"/>
        <w:ind w:firstLine="709"/>
        <w:jc w:val="both"/>
        <w:rPr>
          <w:rFonts w:ascii="Times New Roman" w:hAnsi="Times New Roman"/>
          <w:sz w:val="28"/>
          <w:szCs w:val="28"/>
        </w:rPr>
      </w:pPr>
      <w:r w:rsidRPr="00F82F69">
        <w:rPr>
          <w:rFonts w:ascii="Times New Roman" w:hAnsi="Times New Roman"/>
          <w:sz w:val="28"/>
          <w:szCs w:val="28"/>
        </w:rPr>
        <w:t>Таблица 3. Состав и структура материально-технической базы.</w:t>
      </w:r>
      <w:r w:rsidR="00F82F69">
        <w:rPr>
          <w:rFonts w:ascii="Times New Roman" w:hAnsi="Times New Roman"/>
          <w:sz w:val="28"/>
          <w:szCs w:val="28"/>
        </w:rPr>
        <w:t xml:space="preserve"> </w:t>
      </w:r>
    </w:p>
    <w:tbl>
      <w:tblPr>
        <w:tblpPr w:leftFromText="180" w:rightFromText="180" w:vertAnchor="text" w:horzAnchor="margin" w:tblpX="216" w:tblpY="257"/>
        <w:tblW w:w="45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19"/>
        <w:gridCol w:w="1419"/>
        <w:gridCol w:w="3117"/>
      </w:tblGrid>
      <w:tr w:rsidR="00F82F69" w:rsidRPr="00F82F69" w:rsidTr="00F82F69">
        <w:trPr>
          <w:trHeight w:val="407"/>
        </w:trPr>
        <w:tc>
          <w:tcPr>
            <w:tcW w:w="2409" w:type="pct"/>
          </w:tcPr>
          <w:p w:rsidR="006A115F" w:rsidRPr="00F82F69" w:rsidRDefault="00F82F69" w:rsidP="00F82F69">
            <w:pPr>
              <w:spacing w:after="0" w:line="360" w:lineRule="auto"/>
              <w:jc w:val="both"/>
              <w:rPr>
                <w:rFonts w:ascii="Times New Roman" w:hAnsi="Times New Roman"/>
                <w:sz w:val="20"/>
                <w:szCs w:val="20"/>
              </w:rPr>
            </w:pPr>
            <w:r w:rsidRPr="00F82F69">
              <w:rPr>
                <w:rFonts w:ascii="Times New Roman" w:hAnsi="Times New Roman"/>
                <w:sz w:val="20"/>
                <w:szCs w:val="20"/>
              </w:rPr>
              <w:t xml:space="preserve"> </w:t>
            </w:r>
            <w:r w:rsidR="006A115F" w:rsidRPr="00F82F69">
              <w:rPr>
                <w:rFonts w:ascii="Times New Roman" w:hAnsi="Times New Roman"/>
                <w:sz w:val="20"/>
                <w:szCs w:val="20"/>
              </w:rPr>
              <w:t>Наименование</w:t>
            </w:r>
          </w:p>
        </w:tc>
        <w:tc>
          <w:tcPr>
            <w:tcW w:w="810" w:type="pct"/>
          </w:tcPr>
          <w:p w:rsidR="006A115F" w:rsidRPr="00F82F69" w:rsidRDefault="006A115F" w:rsidP="00F82F69">
            <w:pPr>
              <w:spacing w:after="0" w:line="360" w:lineRule="auto"/>
              <w:jc w:val="both"/>
              <w:rPr>
                <w:rFonts w:ascii="Times New Roman" w:hAnsi="Times New Roman"/>
                <w:sz w:val="20"/>
                <w:szCs w:val="20"/>
              </w:rPr>
            </w:pPr>
            <w:r w:rsidRPr="00F82F69">
              <w:rPr>
                <w:rFonts w:ascii="Times New Roman" w:hAnsi="Times New Roman"/>
                <w:sz w:val="20"/>
                <w:szCs w:val="20"/>
              </w:rPr>
              <w:t>Структура, %</w:t>
            </w:r>
          </w:p>
        </w:tc>
        <w:tc>
          <w:tcPr>
            <w:tcW w:w="1780" w:type="pct"/>
          </w:tcPr>
          <w:p w:rsidR="006A115F" w:rsidRPr="00F82F69" w:rsidRDefault="006A115F" w:rsidP="00F82F69">
            <w:pPr>
              <w:spacing w:after="0" w:line="360" w:lineRule="auto"/>
              <w:jc w:val="both"/>
              <w:rPr>
                <w:rFonts w:ascii="Times New Roman" w:hAnsi="Times New Roman"/>
                <w:sz w:val="20"/>
                <w:szCs w:val="20"/>
              </w:rPr>
            </w:pPr>
            <w:r w:rsidRPr="00F82F69">
              <w:rPr>
                <w:rFonts w:ascii="Times New Roman" w:hAnsi="Times New Roman"/>
                <w:sz w:val="20"/>
                <w:szCs w:val="20"/>
              </w:rPr>
              <w:t>Стоимостная оценка,</w:t>
            </w:r>
            <w:r w:rsidR="00F82F69" w:rsidRPr="00F82F69">
              <w:rPr>
                <w:rFonts w:ascii="Times New Roman" w:hAnsi="Times New Roman"/>
                <w:sz w:val="20"/>
                <w:szCs w:val="20"/>
              </w:rPr>
              <w:t xml:space="preserve"> </w:t>
            </w:r>
            <w:r w:rsidRPr="00F82F69">
              <w:rPr>
                <w:rFonts w:ascii="Times New Roman" w:hAnsi="Times New Roman"/>
                <w:sz w:val="20"/>
                <w:szCs w:val="20"/>
              </w:rPr>
              <w:t>тыс. руб.</w:t>
            </w:r>
          </w:p>
        </w:tc>
      </w:tr>
      <w:tr w:rsidR="00F82F69" w:rsidRPr="00F82F69" w:rsidTr="00F82F69">
        <w:trPr>
          <w:trHeight w:val="159"/>
        </w:trPr>
        <w:tc>
          <w:tcPr>
            <w:tcW w:w="2409" w:type="pct"/>
          </w:tcPr>
          <w:p w:rsidR="006A115F" w:rsidRPr="00F82F69" w:rsidRDefault="006A115F" w:rsidP="00F82F69">
            <w:pPr>
              <w:spacing w:after="0" w:line="360" w:lineRule="auto"/>
              <w:jc w:val="both"/>
              <w:rPr>
                <w:rFonts w:ascii="Times New Roman" w:hAnsi="Times New Roman"/>
                <w:sz w:val="20"/>
                <w:szCs w:val="20"/>
              </w:rPr>
            </w:pPr>
            <w:r w:rsidRPr="00F82F69">
              <w:rPr>
                <w:rFonts w:ascii="Times New Roman" w:hAnsi="Times New Roman"/>
                <w:sz w:val="20"/>
                <w:szCs w:val="20"/>
              </w:rPr>
              <w:t>1. Транспортные средства</w:t>
            </w:r>
          </w:p>
        </w:tc>
        <w:tc>
          <w:tcPr>
            <w:tcW w:w="810" w:type="pct"/>
            <w:vAlign w:val="bottom"/>
          </w:tcPr>
          <w:p w:rsidR="006A115F" w:rsidRPr="00F82F69" w:rsidRDefault="006A115F" w:rsidP="00F82F69">
            <w:pPr>
              <w:spacing w:after="0" w:line="360" w:lineRule="auto"/>
              <w:jc w:val="both"/>
              <w:rPr>
                <w:rFonts w:ascii="Times New Roman" w:hAnsi="Times New Roman"/>
                <w:sz w:val="20"/>
                <w:szCs w:val="20"/>
                <w:lang w:val="en-US"/>
              </w:rPr>
            </w:pPr>
            <w:r w:rsidRPr="00F82F69">
              <w:rPr>
                <w:rFonts w:ascii="Times New Roman" w:hAnsi="Times New Roman"/>
                <w:sz w:val="20"/>
                <w:szCs w:val="20"/>
              </w:rPr>
              <w:t>21,1</w:t>
            </w:r>
          </w:p>
        </w:tc>
        <w:tc>
          <w:tcPr>
            <w:tcW w:w="1780" w:type="pct"/>
            <w:vAlign w:val="bottom"/>
          </w:tcPr>
          <w:p w:rsidR="006A115F" w:rsidRPr="00F82F69" w:rsidRDefault="006A115F" w:rsidP="00F82F69">
            <w:pPr>
              <w:spacing w:after="0" w:line="360" w:lineRule="auto"/>
              <w:jc w:val="both"/>
              <w:rPr>
                <w:rFonts w:ascii="Times New Roman" w:hAnsi="Times New Roman"/>
                <w:sz w:val="20"/>
                <w:szCs w:val="20"/>
                <w:lang w:val="en-US"/>
              </w:rPr>
            </w:pPr>
            <w:r w:rsidRPr="00F82F69">
              <w:rPr>
                <w:rFonts w:ascii="Times New Roman" w:hAnsi="Times New Roman"/>
                <w:sz w:val="20"/>
                <w:szCs w:val="20"/>
                <w:lang w:val="en-US"/>
              </w:rPr>
              <w:t>18500</w:t>
            </w:r>
          </w:p>
        </w:tc>
      </w:tr>
      <w:tr w:rsidR="00F82F69" w:rsidRPr="00F82F69" w:rsidTr="00F82F69">
        <w:trPr>
          <w:trHeight w:val="703"/>
        </w:trPr>
        <w:tc>
          <w:tcPr>
            <w:tcW w:w="2409" w:type="pct"/>
          </w:tcPr>
          <w:p w:rsidR="006A115F" w:rsidRPr="00F82F69" w:rsidRDefault="006A115F" w:rsidP="00F82F69">
            <w:pPr>
              <w:spacing w:after="0" w:line="360" w:lineRule="auto"/>
              <w:jc w:val="both"/>
              <w:rPr>
                <w:rFonts w:ascii="Times New Roman" w:hAnsi="Times New Roman"/>
                <w:sz w:val="20"/>
                <w:szCs w:val="20"/>
              </w:rPr>
            </w:pPr>
            <w:r w:rsidRPr="00F82F69">
              <w:rPr>
                <w:rFonts w:ascii="Times New Roman" w:hAnsi="Times New Roman"/>
                <w:sz w:val="20"/>
                <w:szCs w:val="20"/>
              </w:rPr>
              <w:t>2. Производственные и</w:t>
            </w:r>
            <w:r w:rsidR="00F82F69" w:rsidRPr="00F82F69">
              <w:rPr>
                <w:rFonts w:ascii="Times New Roman" w:hAnsi="Times New Roman"/>
                <w:sz w:val="20"/>
                <w:szCs w:val="20"/>
              </w:rPr>
              <w:t xml:space="preserve"> </w:t>
            </w:r>
            <w:r w:rsidRPr="00F82F69">
              <w:rPr>
                <w:rFonts w:ascii="Times New Roman" w:hAnsi="Times New Roman"/>
                <w:sz w:val="20"/>
                <w:szCs w:val="20"/>
              </w:rPr>
              <w:t>административные здания</w:t>
            </w:r>
          </w:p>
        </w:tc>
        <w:tc>
          <w:tcPr>
            <w:tcW w:w="810" w:type="pct"/>
            <w:vAlign w:val="bottom"/>
          </w:tcPr>
          <w:p w:rsidR="006A115F" w:rsidRPr="00F82F69" w:rsidRDefault="006A115F" w:rsidP="00F82F69">
            <w:pPr>
              <w:spacing w:after="0" w:line="360" w:lineRule="auto"/>
              <w:jc w:val="both"/>
              <w:rPr>
                <w:rFonts w:ascii="Times New Roman" w:hAnsi="Times New Roman"/>
                <w:sz w:val="20"/>
                <w:szCs w:val="20"/>
                <w:lang w:val="en-US"/>
              </w:rPr>
            </w:pPr>
            <w:r w:rsidRPr="00F82F69">
              <w:rPr>
                <w:rFonts w:ascii="Times New Roman" w:hAnsi="Times New Roman"/>
                <w:sz w:val="20"/>
                <w:szCs w:val="20"/>
                <w:lang w:val="en-US"/>
              </w:rPr>
              <w:t>20,0</w:t>
            </w:r>
          </w:p>
        </w:tc>
        <w:tc>
          <w:tcPr>
            <w:tcW w:w="1780" w:type="pct"/>
            <w:vAlign w:val="bottom"/>
          </w:tcPr>
          <w:p w:rsidR="006A115F" w:rsidRPr="00F82F69" w:rsidRDefault="006A115F" w:rsidP="00F82F69">
            <w:pPr>
              <w:spacing w:after="0" w:line="360" w:lineRule="auto"/>
              <w:jc w:val="both"/>
              <w:rPr>
                <w:rFonts w:ascii="Times New Roman" w:hAnsi="Times New Roman"/>
                <w:sz w:val="20"/>
                <w:szCs w:val="20"/>
                <w:lang w:val="en-US"/>
              </w:rPr>
            </w:pPr>
            <w:r w:rsidRPr="00F82F69">
              <w:rPr>
                <w:rFonts w:ascii="Times New Roman" w:hAnsi="Times New Roman"/>
                <w:sz w:val="20"/>
                <w:szCs w:val="20"/>
                <w:lang w:val="en-US"/>
              </w:rPr>
              <w:t>17600</w:t>
            </w:r>
          </w:p>
        </w:tc>
      </w:tr>
      <w:tr w:rsidR="00F82F69" w:rsidRPr="00F82F69" w:rsidTr="00F82F69">
        <w:trPr>
          <w:trHeight w:val="203"/>
        </w:trPr>
        <w:tc>
          <w:tcPr>
            <w:tcW w:w="2409" w:type="pct"/>
          </w:tcPr>
          <w:p w:rsidR="006A115F" w:rsidRPr="00F82F69" w:rsidRDefault="006A115F" w:rsidP="00F82F69">
            <w:pPr>
              <w:spacing w:after="0" w:line="360" w:lineRule="auto"/>
              <w:jc w:val="both"/>
              <w:rPr>
                <w:rFonts w:ascii="Times New Roman" w:hAnsi="Times New Roman"/>
                <w:sz w:val="20"/>
                <w:szCs w:val="20"/>
              </w:rPr>
            </w:pPr>
            <w:r w:rsidRPr="00F82F69">
              <w:rPr>
                <w:rFonts w:ascii="Times New Roman" w:hAnsi="Times New Roman"/>
                <w:sz w:val="20"/>
                <w:szCs w:val="20"/>
              </w:rPr>
              <w:t>3. Сооружения,</w:t>
            </w:r>
            <w:r w:rsidRPr="00F82F69">
              <w:rPr>
                <w:rFonts w:ascii="Times New Roman" w:hAnsi="Times New Roman"/>
                <w:sz w:val="20"/>
                <w:szCs w:val="20"/>
                <w:lang w:val="en-US"/>
              </w:rPr>
              <w:t xml:space="preserve"> передаточные</w:t>
            </w:r>
            <w:r w:rsidR="00F82F69" w:rsidRPr="00F82F69">
              <w:rPr>
                <w:rFonts w:ascii="Times New Roman" w:hAnsi="Times New Roman"/>
                <w:sz w:val="20"/>
                <w:szCs w:val="20"/>
                <w:lang w:val="en-US"/>
              </w:rPr>
              <w:t xml:space="preserve"> </w:t>
            </w:r>
            <w:r w:rsidRPr="00F82F69">
              <w:rPr>
                <w:rFonts w:ascii="Times New Roman" w:hAnsi="Times New Roman"/>
                <w:sz w:val="20"/>
                <w:szCs w:val="20"/>
                <w:lang w:val="en-US"/>
              </w:rPr>
              <w:t>устройства</w:t>
            </w:r>
          </w:p>
        </w:tc>
        <w:tc>
          <w:tcPr>
            <w:tcW w:w="810" w:type="pct"/>
            <w:vAlign w:val="bottom"/>
          </w:tcPr>
          <w:p w:rsidR="006A115F" w:rsidRPr="00F82F69" w:rsidRDefault="006A115F" w:rsidP="00F82F69">
            <w:pPr>
              <w:spacing w:after="0" w:line="360" w:lineRule="auto"/>
              <w:jc w:val="both"/>
              <w:rPr>
                <w:rFonts w:ascii="Times New Roman" w:hAnsi="Times New Roman"/>
                <w:sz w:val="20"/>
                <w:szCs w:val="20"/>
              </w:rPr>
            </w:pPr>
            <w:r w:rsidRPr="00F82F69">
              <w:rPr>
                <w:rFonts w:ascii="Times New Roman" w:hAnsi="Times New Roman"/>
                <w:sz w:val="20"/>
                <w:szCs w:val="20"/>
              </w:rPr>
              <w:t>5,9</w:t>
            </w:r>
          </w:p>
        </w:tc>
        <w:tc>
          <w:tcPr>
            <w:tcW w:w="1780" w:type="pct"/>
            <w:vAlign w:val="bottom"/>
          </w:tcPr>
          <w:p w:rsidR="006A115F" w:rsidRPr="00F82F69" w:rsidRDefault="006A115F" w:rsidP="00F82F69">
            <w:pPr>
              <w:spacing w:after="0" w:line="360" w:lineRule="auto"/>
              <w:jc w:val="both"/>
              <w:rPr>
                <w:rFonts w:ascii="Times New Roman" w:hAnsi="Times New Roman"/>
                <w:sz w:val="20"/>
                <w:szCs w:val="20"/>
              </w:rPr>
            </w:pPr>
            <w:r w:rsidRPr="00F82F69">
              <w:rPr>
                <w:rFonts w:ascii="Times New Roman" w:hAnsi="Times New Roman"/>
                <w:sz w:val="20"/>
                <w:szCs w:val="20"/>
              </w:rPr>
              <w:t>5235</w:t>
            </w:r>
          </w:p>
        </w:tc>
      </w:tr>
      <w:tr w:rsidR="00F82F69" w:rsidRPr="00F82F69" w:rsidTr="00F82F69">
        <w:trPr>
          <w:trHeight w:val="293"/>
        </w:trPr>
        <w:tc>
          <w:tcPr>
            <w:tcW w:w="2409" w:type="pct"/>
          </w:tcPr>
          <w:p w:rsidR="006A115F" w:rsidRPr="00F82F69" w:rsidRDefault="006A115F" w:rsidP="00F82F69">
            <w:pPr>
              <w:spacing w:after="0" w:line="360" w:lineRule="auto"/>
              <w:jc w:val="both"/>
              <w:rPr>
                <w:rFonts w:ascii="Times New Roman" w:hAnsi="Times New Roman"/>
                <w:sz w:val="20"/>
                <w:szCs w:val="20"/>
              </w:rPr>
            </w:pPr>
            <w:r w:rsidRPr="00F82F69">
              <w:rPr>
                <w:rFonts w:ascii="Times New Roman" w:hAnsi="Times New Roman"/>
                <w:sz w:val="20"/>
                <w:szCs w:val="20"/>
              </w:rPr>
              <w:t>4. Машины и оборудование</w:t>
            </w:r>
          </w:p>
        </w:tc>
        <w:tc>
          <w:tcPr>
            <w:tcW w:w="810" w:type="pct"/>
            <w:vAlign w:val="bottom"/>
          </w:tcPr>
          <w:p w:rsidR="006A115F" w:rsidRPr="00F82F69" w:rsidRDefault="006A115F" w:rsidP="00F82F69">
            <w:pPr>
              <w:spacing w:after="0" w:line="360" w:lineRule="auto"/>
              <w:jc w:val="both"/>
              <w:rPr>
                <w:rFonts w:ascii="Times New Roman" w:hAnsi="Times New Roman"/>
                <w:sz w:val="20"/>
                <w:szCs w:val="20"/>
              </w:rPr>
            </w:pPr>
            <w:r w:rsidRPr="00F82F69">
              <w:rPr>
                <w:rFonts w:ascii="Times New Roman" w:hAnsi="Times New Roman"/>
                <w:sz w:val="20"/>
                <w:szCs w:val="20"/>
              </w:rPr>
              <w:t>51,8</w:t>
            </w:r>
          </w:p>
        </w:tc>
        <w:tc>
          <w:tcPr>
            <w:tcW w:w="1780" w:type="pct"/>
            <w:vAlign w:val="bottom"/>
          </w:tcPr>
          <w:p w:rsidR="006A115F" w:rsidRPr="00F82F69" w:rsidRDefault="006A115F" w:rsidP="00F82F69">
            <w:pPr>
              <w:spacing w:after="0" w:line="360" w:lineRule="auto"/>
              <w:jc w:val="both"/>
              <w:rPr>
                <w:rFonts w:ascii="Times New Roman" w:hAnsi="Times New Roman"/>
                <w:sz w:val="20"/>
                <w:szCs w:val="20"/>
              </w:rPr>
            </w:pPr>
            <w:r w:rsidRPr="00F82F69">
              <w:rPr>
                <w:rFonts w:ascii="Times New Roman" w:hAnsi="Times New Roman"/>
                <w:sz w:val="20"/>
                <w:szCs w:val="20"/>
              </w:rPr>
              <w:t>45500</w:t>
            </w:r>
          </w:p>
        </w:tc>
      </w:tr>
      <w:tr w:rsidR="00F82F69" w:rsidRPr="00F82F69" w:rsidTr="00F82F69">
        <w:trPr>
          <w:trHeight w:val="355"/>
        </w:trPr>
        <w:tc>
          <w:tcPr>
            <w:tcW w:w="2409" w:type="pct"/>
          </w:tcPr>
          <w:p w:rsidR="006A115F" w:rsidRPr="00F82F69" w:rsidRDefault="006A115F" w:rsidP="00F82F69">
            <w:pPr>
              <w:spacing w:after="0" w:line="360" w:lineRule="auto"/>
              <w:jc w:val="both"/>
              <w:rPr>
                <w:rFonts w:ascii="Times New Roman" w:hAnsi="Times New Roman"/>
                <w:sz w:val="20"/>
                <w:szCs w:val="20"/>
              </w:rPr>
            </w:pPr>
            <w:r w:rsidRPr="00F82F69">
              <w:rPr>
                <w:rFonts w:ascii="Times New Roman" w:hAnsi="Times New Roman"/>
                <w:sz w:val="20"/>
                <w:szCs w:val="20"/>
              </w:rPr>
              <w:t>5. Прочие</w:t>
            </w:r>
          </w:p>
        </w:tc>
        <w:tc>
          <w:tcPr>
            <w:tcW w:w="810" w:type="pct"/>
            <w:vAlign w:val="bottom"/>
          </w:tcPr>
          <w:p w:rsidR="006A115F" w:rsidRPr="00F82F69" w:rsidRDefault="006A115F" w:rsidP="00F82F69">
            <w:pPr>
              <w:spacing w:after="0" w:line="360" w:lineRule="auto"/>
              <w:jc w:val="both"/>
              <w:rPr>
                <w:rFonts w:ascii="Times New Roman" w:hAnsi="Times New Roman"/>
                <w:sz w:val="20"/>
                <w:szCs w:val="20"/>
              </w:rPr>
            </w:pPr>
            <w:r w:rsidRPr="00F82F69">
              <w:rPr>
                <w:rFonts w:ascii="Times New Roman" w:hAnsi="Times New Roman"/>
                <w:sz w:val="20"/>
                <w:szCs w:val="20"/>
              </w:rPr>
              <w:t>1,2</w:t>
            </w:r>
          </w:p>
        </w:tc>
        <w:tc>
          <w:tcPr>
            <w:tcW w:w="1780" w:type="pct"/>
            <w:vAlign w:val="bottom"/>
          </w:tcPr>
          <w:p w:rsidR="006A115F" w:rsidRPr="00F82F69" w:rsidRDefault="006A115F" w:rsidP="00F82F69">
            <w:pPr>
              <w:spacing w:after="0" w:line="360" w:lineRule="auto"/>
              <w:jc w:val="both"/>
              <w:rPr>
                <w:rFonts w:ascii="Times New Roman" w:hAnsi="Times New Roman"/>
                <w:sz w:val="20"/>
                <w:szCs w:val="20"/>
              </w:rPr>
            </w:pPr>
            <w:r w:rsidRPr="00F82F69">
              <w:rPr>
                <w:rFonts w:ascii="Times New Roman" w:hAnsi="Times New Roman"/>
                <w:sz w:val="20"/>
                <w:szCs w:val="20"/>
              </w:rPr>
              <w:t>920</w:t>
            </w:r>
          </w:p>
        </w:tc>
      </w:tr>
      <w:tr w:rsidR="00F82F69" w:rsidRPr="00F82F69" w:rsidTr="00F82F69">
        <w:trPr>
          <w:trHeight w:val="275"/>
        </w:trPr>
        <w:tc>
          <w:tcPr>
            <w:tcW w:w="2409" w:type="pct"/>
          </w:tcPr>
          <w:p w:rsidR="006A115F" w:rsidRPr="00F82F69" w:rsidRDefault="00F82F69" w:rsidP="00F82F69">
            <w:pPr>
              <w:spacing w:after="0" w:line="360" w:lineRule="auto"/>
              <w:jc w:val="both"/>
              <w:rPr>
                <w:rFonts w:ascii="Times New Roman" w:hAnsi="Times New Roman"/>
                <w:sz w:val="20"/>
                <w:szCs w:val="20"/>
              </w:rPr>
            </w:pPr>
            <w:r w:rsidRPr="00F82F69">
              <w:rPr>
                <w:rFonts w:ascii="Times New Roman" w:hAnsi="Times New Roman"/>
                <w:sz w:val="20"/>
                <w:szCs w:val="20"/>
              </w:rPr>
              <w:t xml:space="preserve"> </w:t>
            </w:r>
            <w:r w:rsidR="006A115F" w:rsidRPr="00F82F69">
              <w:rPr>
                <w:rFonts w:ascii="Times New Roman" w:hAnsi="Times New Roman"/>
                <w:sz w:val="20"/>
                <w:szCs w:val="20"/>
              </w:rPr>
              <w:t>Итого</w:t>
            </w:r>
          </w:p>
        </w:tc>
        <w:tc>
          <w:tcPr>
            <w:tcW w:w="810" w:type="pct"/>
            <w:vAlign w:val="bottom"/>
          </w:tcPr>
          <w:p w:rsidR="006A115F" w:rsidRPr="00F82F69" w:rsidRDefault="006A115F" w:rsidP="00F82F69">
            <w:pPr>
              <w:spacing w:after="0" w:line="360" w:lineRule="auto"/>
              <w:jc w:val="both"/>
              <w:rPr>
                <w:rFonts w:ascii="Times New Roman" w:hAnsi="Times New Roman"/>
                <w:sz w:val="20"/>
                <w:szCs w:val="20"/>
              </w:rPr>
            </w:pPr>
            <w:r w:rsidRPr="00F82F69">
              <w:rPr>
                <w:rFonts w:ascii="Times New Roman" w:hAnsi="Times New Roman"/>
                <w:sz w:val="20"/>
                <w:szCs w:val="20"/>
              </w:rPr>
              <w:t>100</w:t>
            </w:r>
          </w:p>
        </w:tc>
        <w:tc>
          <w:tcPr>
            <w:tcW w:w="1780" w:type="pct"/>
            <w:vAlign w:val="bottom"/>
          </w:tcPr>
          <w:p w:rsidR="006A115F" w:rsidRPr="00F82F69" w:rsidRDefault="006A115F" w:rsidP="00F82F69">
            <w:pPr>
              <w:spacing w:after="0" w:line="360" w:lineRule="auto"/>
              <w:jc w:val="both"/>
              <w:rPr>
                <w:rFonts w:ascii="Times New Roman" w:hAnsi="Times New Roman"/>
                <w:sz w:val="20"/>
                <w:szCs w:val="20"/>
              </w:rPr>
            </w:pPr>
            <w:r w:rsidRPr="00F82F69">
              <w:rPr>
                <w:rFonts w:ascii="Times New Roman" w:hAnsi="Times New Roman"/>
                <w:sz w:val="20"/>
                <w:szCs w:val="20"/>
              </w:rPr>
              <w:t>87755</w:t>
            </w:r>
          </w:p>
        </w:tc>
      </w:tr>
    </w:tbl>
    <w:p w:rsidR="006A115F" w:rsidRDefault="006A115F" w:rsidP="00F82F69">
      <w:pPr>
        <w:pStyle w:val="a9"/>
        <w:spacing w:line="360" w:lineRule="auto"/>
        <w:ind w:firstLine="709"/>
        <w:jc w:val="both"/>
        <w:rPr>
          <w:szCs w:val="28"/>
        </w:rPr>
      </w:pPr>
    </w:p>
    <w:p w:rsidR="006A115F" w:rsidRPr="00F82F69" w:rsidRDefault="006A115F" w:rsidP="00F82F69">
      <w:pPr>
        <w:spacing w:after="0" w:line="360" w:lineRule="auto"/>
        <w:ind w:firstLine="709"/>
        <w:jc w:val="both"/>
        <w:rPr>
          <w:rFonts w:ascii="Times New Roman" w:hAnsi="Times New Roman"/>
          <w:sz w:val="28"/>
          <w:szCs w:val="28"/>
        </w:rPr>
      </w:pPr>
      <w:r w:rsidRPr="00F82F69">
        <w:rPr>
          <w:rFonts w:ascii="Times New Roman" w:hAnsi="Times New Roman"/>
          <w:sz w:val="28"/>
          <w:szCs w:val="28"/>
        </w:rPr>
        <w:t>Соотношения различных элементов основных фондов в их общей стоимости характеризуют структуру основных фондов. Она зависит от многих факторов и в том числе от состава автомобильного парка, уровня концентрации и специализации производства, развития производственно-технической базы.</w:t>
      </w:r>
    </w:p>
    <w:p w:rsidR="006A115F" w:rsidRPr="00F82F69" w:rsidRDefault="006A115F" w:rsidP="00F82F69">
      <w:pPr>
        <w:spacing w:after="0" w:line="360" w:lineRule="auto"/>
        <w:ind w:firstLine="709"/>
        <w:jc w:val="both"/>
        <w:rPr>
          <w:rFonts w:ascii="Times New Roman" w:hAnsi="Times New Roman"/>
          <w:sz w:val="28"/>
          <w:szCs w:val="28"/>
        </w:rPr>
      </w:pPr>
      <w:r w:rsidRPr="00F82F69">
        <w:rPr>
          <w:rFonts w:ascii="Times New Roman" w:hAnsi="Times New Roman"/>
          <w:sz w:val="28"/>
          <w:szCs w:val="28"/>
        </w:rPr>
        <w:t>Особенностью структуры основных производственных фондов автомобильного транспорта ООО «ТЛК «Драйвер» является высокий удельный вес машин и оборудования, которые в основном задействованы в ремонте подвижного состава. Транспортные средства составляют 21,1 % .</w:t>
      </w:r>
    </w:p>
    <w:p w:rsidR="006A115F" w:rsidRPr="00F82F69" w:rsidRDefault="006A115F" w:rsidP="00F82F69">
      <w:pPr>
        <w:pStyle w:val="a9"/>
        <w:spacing w:line="360" w:lineRule="auto"/>
        <w:ind w:firstLine="709"/>
        <w:jc w:val="both"/>
        <w:rPr>
          <w:szCs w:val="28"/>
        </w:rPr>
      </w:pPr>
      <w:r w:rsidRPr="00F82F69">
        <w:rPr>
          <w:szCs w:val="28"/>
        </w:rPr>
        <w:t>По данным ООО «ТЛК «Драйвер» проводим анализ изменения и даем оценку движения основных фондов за анализируемый период за счет действия износа, списания</w:t>
      </w:r>
      <w:r w:rsidR="00F82F69">
        <w:rPr>
          <w:szCs w:val="28"/>
        </w:rPr>
        <w:t xml:space="preserve"> </w:t>
      </w:r>
      <w:r w:rsidRPr="00F82F69">
        <w:rPr>
          <w:szCs w:val="28"/>
        </w:rPr>
        <w:t>старых фондов, прошедших свой амортизационный период, реализация имущества, не задействованного в процессе производства, приобретение нового имущества.</w:t>
      </w:r>
      <w:r w:rsidR="00F82F69">
        <w:rPr>
          <w:szCs w:val="28"/>
        </w:rPr>
        <w:t xml:space="preserve"> </w:t>
      </w:r>
    </w:p>
    <w:p w:rsidR="006A115F" w:rsidRDefault="006A115F" w:rsidP="00F82F69">
      <w:pPr>
        <w:spacing w:after="0" w:line="360" w:lineRule="auto"/>
        <w:ind w:firstLine="709"/>
        <w:jc w:val="both"/>
        <w:rPr>
          <w:rFonts w:ascii="Times New Roman" w:hAnsi="Times New Roman"/>
          <w:sz w:val="28"/>
          <w:szCs w:val="28"/>
        </w:rPr>
      </w:pPr>
      <w:r w:rsidRPr="00F82F69">
        <w:rPr>
          <w:rFonts w:ascii="Times New Roman" w:hAnsi="Times New Roman"/>
          <w:sz w:val="28"/>
          <w:szCs w:val="28"/>
        </w:rPr>
        <w:t>Движение стоимости материально-технической базы предприятия</w:t>
      </w:r>
      <w:r w:rsidR="00F82F69">
        <w:rPr>
          <w:rFonts w:ascii="Times New Roman" w:hAnsi="Times New Roman"/>
          <w:sz w:val="28"/>
          <w:szCs w:val="28"/>
        </w:rPr>
        <w:t xml:space="preserve"> </w:t>
      </w:r>
      <w:r w:rsidRPr="00F82F69">
        <w:rPr>
          <w:rFonts w:ascii="Times New Roman" w:hAnsi="Times New Roman"/>
          <w:sz w:val="28"/>
          <w:szCs w:val="28"/>
        </w:rPr>
        <w:t>в течение года приведены в таблице 4.</w:t>
      </w:r>
    </w:p>
    <w:p w:rsidR="00F82F69" w:rsidRPr="00F82F69" w:rsidRDefault="00F82F69" w:rsidP="00F82F69">
      <w:pPr>
        <w:spacing w:after="0" w:line="360" w:lineRule="auto"/>
        <w:ind w:firstLine="709"/>
        <w:jc w:val="both"/>
        <w:rPr>
          <w:rFonts w:ascii="Times New Roman" w:hAnsi="Times New Roman"/>
          <w:sz w:val="28"/>
          <w:szCs w:val="28"/>
        </w:rPr>
      </w:pPr>
    </w:p>
    <w:p w:rsidR="006A115F" w:rsidRPr="00F82F69" w:rsidRDefault="006A115F" w:rsidP="00F82F69">
      <w:pPr>
        <w:spacing w:after="0" w:line="360" w:lineRule="auto"/>
        <w:ind w:firstLine="709"/>
        <w:jc w:val="both"/>
        <w:rPr>
          <w:rFonts w:ascii="Times New Roman" w:hAnsi="Times New Roman"/>
          <w:sz w:val="28"/>
          <w:szCs w:val="28"/>
        </w:rPr>
      </w:pPr>
      <w:r w:rsidRPr="00F82F69">
        <w:rPr>
          <w:rFonts w:ascii="Times New Roman" w:hAnsi="Times New Roman"/>
          <w:sz w:val="28"/>
          <w:szCs w:val="28"/>
        </w:rPr>
        <w:t>Таблица 4</w:t>
      </w:r>
      <w:r w:rsidR="00963529" w:rsidRPr="00F82F69">
        <w:rPr>
          <w:rFonts w:ascii="Times New Roman" w:hAnsi="Times New Roman"/>
          <w:sz w:val="28"/>
          <w:szCs w:val="28"/>
        </w:rPr>
        <w:t>.</w:t>
      </w:r>
      <w:r w:rsidR="00F82F69">
        <w:rPr>
          <w:rFonts w:ascii="Times New Roman" w:hAnsi="Times New Roman"/>
          <w:sz w:val="28"/>
          <w:szCs w:val="28"/>
        </w:rPr>
        <w:t xml:space="preserve"> </w:t>
      </w:r>
      <w:r w:rsidRPr="00F82F69">
        <w:rPr>
          <w:rFonts w:ascii="Times New Roman" w:hAnsi="Times New Roman"/>
          <w:sz w:val="28"/>
          <w:szCs w:val="28"/>
        </w:rPr>
        <w:t>Движение стоимости материально-технической базы предприятия</w:t>
      </w:r>
      <w:r w:rsidR="00F82F69">
        <w:rPr>
          <w:rFonts w:ascii="Times New Roman" w:hAnsi="Times New Roman"/>
          <w:sz w:val="28"/>
          <w:szCs w:val="28"/>
        </w:rPr>
        <w:t xml:space="preserve"> </w:t>
      </w:r>
      <w:r w:rsidRPr="00F82F69">
        <w:rPr>
          <w:rFonts w:ascii="Times New Roman" w:hAnsi="Times New Roman"/>
          <w:sz w:val="28"/>
          <w:szCs w:val="28"/>
        </w:rPr>
        <w:t>в течение года</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7"/>
        <w:gridCol w:w="1701"/>
        <w:gridCol w:w="1455"/>
        <w:gridCol w:w="1188"/>
        <w:gridCol w:w="1015"/>
        <w:gridCol w:w="1728"/>
      </w:tblGrid>
      <w:tr w:rsidR="006A115F" w:rsidRPr="00F82F69" w:rsidTr="00F82F69">
        <w:tc>
          <w:tcPr>
            <w:tcW w:w="2127" w:type="dxa"/>
          </w:tcPr>
          <w:p w:rsidR="006A115F" w:rsidRPr="00F82F69" w:rsidRDefault="006A115F" w:rsidP="00F82F69">
            <w:pPr>
              <w:spacing w:after="0" w:line="360" w:lineRule="auto"/>
              <w:jc w:val="both"/>
              <w:rPr>
                <w:rFonts w:ascii="Times New Roman" w:hAnsi="Times New Roman"/>
                <w:sz w:val="20"/>
                <w:szCs w:val="20"/>
              </w:rPr>
            </w:pPr>
            <w:r w:rsidRPr="00F82F69">
              <w:rPr>
                <w:rFonts w:ascii="Times New Roman" w:hAnsi="Times New Roman"/>
                <w:sz w:val="20"/>
                <w:szCs w:val="20"/>
              </w:rPr>
              <w:t>Наименование</w:t>
            </w:r>
          </w:p>
        </w:tc>
        <w:tc>
          <w:tcPr>
            <w:tcW w:w="1701" w:type="dxa"/>
          </w:tcPr>
          <w:p w:rsidR="006A115F" w:rsidRPr="00F82F69" w:rsidRDefault="006A115F" w:rsidP="00F82F69">
            <w:pPr>
              <w:spacing w:after="0" w:line="360" w:lineRule="auto"/>
              <w:jc w:val="both"/>
              <w:rPr>
                <w:rFonts w:ascii="Times New Roman" w:hAnsi="Times New Roman"/>
                <w:sz w:val="20"/>
                <w:szCs w:val="20"/>
              </w:rPr>
            </w:pPr>
            <w:r w:rsidRPr="00F82F69">
              <w:rPr>
                <w:rFonts w:ascii="Times New Roman" w:hAnsi="Times New Roman"/>
                <w:sz w:val="20"/>
                <w:szCs w:val="20"/>
              </w:rPr>
              <w:t>Амортиза-ционная группа</w:t>
            </w:r>
          </w:p>
        </w:tc>
        <w:tc>
          <w:tcPr>
            <w:tcW w:w="1455" w:type="dxa"/>
          </w:tcPr>
          <w:p w:rsidR="006A115F" w:rsidRPr="00F82F69" w:rsidRDefault="006A115F" w:rsidP="00F82F69">
            <w:pPr>
              <w:spacing w:after="0" w:line="360" w:lineRule="auto"/>
              <w:jc w:val="both"/>
              <w:rPr>
                <w:rFonts w:ascii="Times New Roman" w:hAnsi="Times New Roman"/>
                <w:sz w:val="20"/>
                <w:szCs w:val="20"/>
              </w:rPr>
            </w:pPr>
            <w:r w:rsidRPr="00F82F69">
              <w:rPr>
                <w:rFonts w:ascii="Times New Roman" w:hAnsi="Times New Roman"/>
                <w:sz w:val="20"/>
                <w:szCs w:val="20"/>
              </w:rPr>
              <w:t>Стоимость на</w:t>
            </w:r>
            <w:r w:rsidR="00F82F69" w:rsidRPr="00F82F69">
              <w:rPr>
                <w:rFonts w:ascii="Times New Roman" w:hAnsi="Times New Roman"/>
                <w:sz w:val="20"/>
                <w:szCs w:val="20"/>
              </w:rPr>
              <w:t xml:space="preserve"> </w:t>
            </w:r>
            <w:r w:rsidRPr="00F82F69">
              <w:rPr>
                <w:rFonts w:ascii="Times New Roman" w:hAnsi="Times New Roman"/>
                <w:sz w:val="20"/>
                <w:szCs w:val="20"/>
              </w:rPr>
              <w:t>начало года,</w:t>
            </w:r>
            <w:r w:rsidR="00F82F69" w:rsidRPr="00F82F69">
              <w:rPr>
                <w:rFonts w:ascii="Times New Roman" w:hAnsi="Times New Roman"/>
                <w:sz w:val="20"/>
                <w:szCs w:val="20"/>
              </w:rPr>
              <w:t xml:space="preserve"> </w:t>
            </w:r>
            <w:r w:rsidRPr="00F82F69">
              <w:rPr>
                <w:rFonts w:ascii="Times New Roman" w:hAnsi="Times New Roman"/>
                <w:sz w:val="20"/>
                <w:szCs w:val="20"/>
              </w:rPr>
              <w:t>тыс. руб.</w:t>
            </w:r>
          </w:p>
        </w:tc>
        <w:tc>
          <w:tcPr>
            <w:tcW w:w="1188" w:type="dxa"/>
          </w:tcPr>
          <w:p w:rsidR="006A115F" w:rsidRPr="00F82F69" w:rsidRDefault="006A115F" w:rsidP="00F82F69">
            <w:pPr>
              <w:spacing w:after="0" w:line="360" w:lineRule="auto"/>
              <w:jc w:val="both"/>
              <w:rPr>
                <w:rFonts w:ascii="Times New Roman" w:hAnsi="Times New Roman"/>
                <w:sz w:val="20"/>
                <w:szCs w:val="20"/>
              </w:rPr>
            </w:pPr>
            <w:r w:rsidRPr="00F82F69">
              <w:rPr>
                <w:rFonts w:ascii="Times New Roman" w:hAnsi="Times New Roman"/>
                <w:sz w:val="20"/>
                <w:szCs w:val="20"/>
              </w:rPr>
              <w:t>Поступ-ление, тыс. руб.</w:t>
            </w:r>
          </w:p>
        </w:tc>
        <w:tc>
          <w:tcPr>
            <w:tcW w:w="1015" w:type="dxa"/>
          </w:tcPr>
          <w:p w:rsidR="006A115F" w:rsidRPr="00F82F69" w:rsidRDefault="006A115F" w:rsidP="00F82F69">
            <w:pPr>
              <w:spacing w:after="0" w:line="360" w:lineRule="auto"/>
              <w:jc w:val="both"/>
              <w:rPr>
                <w:rFonts w:ascii="Times New Roman" w:hAnsi="Times New Roman"/>
                <w:sz w:val="20"/>
                <w:szCs w:val="20"/>
              </w:rPr>
            </w:pPr>
            <w:r w:rsidRPr="00F82F69">
              <w:rPr>
                <w:rFonts w:ascii="Times New Roman" w:hAnsi="Times New Roman"/>
                <w:sz w:val="20"/>
                <w:szCs w:val="20"/>
              </w:rPr>
              <w:t>Выбы-тие, тыс. руб.</w:t>
            </w:r>
          </w:p>
        </w:tc>
        <w:tc>
          <w:tcPr>
            <w:tcW w:w="1728" w:type="dxa"/>
          </w:tcPr>
          <w:p w:rsidR="006A115F" w:rsidRPr="00F82F69" w:rsidRDefault="006A115F" w:rsidP="00F82F69">
            <w:pPr>
              <w:spacing w:after="0" w:line="360" w:lineRule="auto"/>
              <w:jc w:val="both"/>
              <w:rPr>
                <w:rFonts w:ascii="Times New Roman" w:hAnsi="Times New Roman"/>
                <w:sz w:val="20"/>
                <w:szCs w:val="20"/>
              </w:rPr>
            </w:pPr>
            <w:r w:rsidRPr="00F82F69">
              <w:rPr>
                <w:rFonts w:ascii="Times New Roman" w:hAnsi="Times New Roman"/>
                <w:sz w:val="20"/>
                <w:szCs w:val="20"/>
              </w:rPr>
              <w:t>Стоимость на конец года, тыс. руб.</w:t>
            </w:r>
          </w:p>
        </w:tc>
      </w:tr>
      <w:tr w:rsidR="006A115F" w:rsidRPr="00F82F69" w:rsidTr="00F82F69">
        <w:trPr>
          <w:trHeight w:val="747"/>
        </w:trPr>
        <w:tc>
          <w:tcPr>
            <w:tcW w:w="2127" w:type="dxa"/>
          </w:tcPr>
          <w:p w:rsidR="006A115F" w:rsidRPr="00F82F69" w:rsidRDefault="006A115F" w:rsidP="00F82F69">
            <w:pPr>
              <w:spacing w:after="0" w:line="360" w:lineRule="auto"/>
              <w:jc w:val="both"/>
              <w:rPr>
                <w:rFonts w:ascii="Times New Roman" w:hAnsi="Times New Roman"/>
                <w:sz w:val="20"/>
                <w:szCs w:val="20"/>
              </w:rPr>
            </w:pPr>
            <w:r w:rsidRPr="00F82F69">
              <w:rPr>
                <w:rFonts w:ascii="Times New Roman" w:hAnsi="Times New Roman"/>
                <w:sz w:val="20"/>
                <w:szCs w:val="20"/>
              </w:rPr>
              <w:t>Транспортные средства</w:t>
            </w:r>
          </w:p>
        </w:tc>
        <w:tc>
          <w:tcPr>
            <w:tcW w:w="1701" w:type="dxa"/>
          </w:tcPr>
          <w:p w:rsidR="006A115F" w:rsidRPr="00F82F69" w:rsidRDefault="006A115F" w:rsidP="00F82F69">
            <w:pPr>
              <w:spacing w:after="0" w:line="360" w:lineRule="auto"/>
              <w:jc w:val="both"/>
              <w:rPr>
                <w:rFonts w:ascii="Times New Roman" w:hAnsi="Times New Roman"/>
                <w:sz w:val="20"/>
                <w:szCs w:val="20"/>
              </w:rPr>
            </w:pPr>
            <w:r w:rsidRPr="00F82F69">
              <w:rPr>
                <w:rFonts w:ascii="Times New Roman" w:hAnsi="Times New Roman"/>
                <w:sz w:val="20"/>
                <w:szCs w:val="20"/>
              </w:rPr>
              <w:t>4-5</w:t>
            </w:r>
          </w:p>
        </w:tc>
        <w:tc>
          <w:tcPr>
            <w:tcW w:w="1455" w:type="dxa"/>
          </w:tcPr>
          <w:p w:rsidR="006A115F" w:rsidRPr="00F82F69" w:rsidRDefault="006A115F" w:rsidP="00F82F69">
            <w:pPr>
              <w:spacing w:after="0" w:line="360" w:lineRule="auto"/>
              <w:jc w:val="both"/>
              <w:rPr>
                <w:rFonts w:ascii="Times New Roman" w:hAnsi="Times New Roman"/>
                <w:sz w:val="20"/>
                <w:szCs w:val="20"/>
              </w:rPr>
            </w:pPr>
            <w:r w:rsidRPr="00F82F69">
              <w:rPr>
                <w:rFonts w:ascii="Times New Roman" w:hAnsi="Times New Roman"/>
                <w:sz w:val="20"/>
                <w:szCs w:val="20"/>
              </w:rPr>
              <w:t>16070</w:t>
            </w:r>
          </w:p>
        </w:tc>
        <w:tc>
          <w:tcPr>
            <w:tcW w:w="1188" w:type="dxa"/>
          </w:tcPr>
          <w:p w:rsidR="006A115F" w:rsidRPr="00F82F69" w:rsidRDefault="006A115F" w:rsidP="00F82F69">
            <w:pPr>
              <w:spacing w:after="0" w:line="360" w:lineRule="auto"/>
              <w:jc w:val="both"/>
              <w:rPr>
                <w:rFonts w:ascii="Times New Roman" w:hAnsi="Times New Roman"/>
                <w:sz w:val="20"/>
                <w:szCs w:val="20"/>
              </w:rPr>
            </w:pPr>
            <w:r w:rsidRPr="00F82F69">
              <w:rPr>
                <w:rFonts w:ascii="Times New Roman" w:hAnsi="Times New Roman"/>
                <w:sz w:val="20"/>
                <w:szCs w:val="20"/>
              </w:rPr>
              <w:t>3670</w:t>
            </w:r>
          </w:p>
        </w:tc>
        <w:tc>
          <w:tcPr>
            <w:tcW w:w="1015" w:type="dxa"/>
          </w:tcPr>
          <w:p w:rsidR="006A115F" w:rsidRPr="00F82F69" w:rsidRDefault="006A115F" w:rsidP="00F82F69">
            <w:pPr>
              <w:spacing w:after="0" w:line="360" w:lineRule="auto"/>
              <w:jc w:val="both"/>
              <w:rPr>
                <w:rFonts w:ascii="Times New Roman" w:hAnsi="Times New Roman"/>
                <w:sz w:val="20"/>
                <w:szCs w:val="20"/>
              </w:rPr>
            </w:pPr>
            <w:r w:rsidRPr="00F82F69">
              <w:rPr>
                <w:rFonts w:ascii="Times New Roman" w:hAnsi="Times New Roman"/>
                <w:sz w:val="20"/>
                <w:szCs w:val="20"/>
              </w:rPr>
              <w:t>1240</w:t>
            </w:r>
          </w:p>
        </w:tc>
        <w:tc>
          <w:tcPr>
            <w:tcW w:w="1728" w:type="dxa"/>
          </w:tcPr>
          <w:p w:rsidR="006A115F" w:rsidRPr="00F82F69" w:rsidRDefault="006A115F" w:rsidP="00F82F69">
            <w:pPr>
              <w:spacing w:after="0" w:line="360" w:lineRule="auto"/>
              <w:jc w:val="both"/>
              <w:rPr>
                <w:rFonts w:ascii="Times New Roman" w:hAnsi="Times New Roman"/>
                <w:sz w:val="20"/>
                <w:szCs w:val="20"/>
              </w:rPr>
            </w:pPr>
            <w:r w:rsidRPr="00F82F69">
              <w:rPr>
                <w:rFonts w:ascii="Times New Roman" w:hAnsi="Times New Roman"/>
                <w:sz w:val="20"/>
                <w:szCs w:val="20"/>
              </w:rPr>
              <w:t>18500</w:t>
            </w:r>
          </w:p>
        </w:tc>
      </w:tr>
      <w:tr w:rsidR="006A115F" w:rsidRPr="00F82F69" w:rsidTr="00F82F69">
        <w:trPr>
          <w:trHeight w:val="747"/>
        </w:trPr>
        <w:tc>
          <w:tcPr>
            <w:tcW w:w="2127" w:type="dxa"/>
          </w:tcPr>
          <w:p w:rsidR="006A115F" w:rsidRPr="00F82F69" w:rsidRDefault="006A115F" w:rsidP="00F82F69">
            <w:pPr>
              <w:spacing w:after="0" w:line="360" w:lineRule="auto"/>
              <w:jc w:val="both"/>
              <w:rPr>
                <w:rFonts w:ascii="Times New Roman" w:hAnsi="Times New Roman"/>
                <w:sz w:val="20"/>
                <w:szCs w:val="20"/>
              </w:rPr>
            </w:pPr>
            <w:r w:rsidRPr="00F82F69">
              <w:rPr>
                <w:rFonts w:ascii="Times New Roman" w:hAnsi="Times New Roman"/>
                <w:sz w:val="20"/>
                <w:szCs w:val="20"/>
              </w:rPr>
              <w:t>Производственные и</w:t>
            </w:r>
            <w:r w:rsidR="00F82F69" w:rsidRPr="00F82F69">
              <w:rPr>
                <w:rFonts w:ascii="Times New Roman" w:hAnsi="Times New Roman"/>
                <w:sz w:val="20"/>
                <w:szCs w:val="20"/>
              </w:rPr>
              <w:t xml:space="preserve"> </w:t>
            </w:r>
            <w:r w:rsidRPr="00F82F69">
              <w:rPr>
                <w:rFonts w:ascii="Times New Roman" w:hAnsi="Times New Roman"/>
                <w:sz w:val="20"/>
                <w:szCs w:val="20"/>
              </w:rPr>
              <w:t>административные здания</w:t>
            </w:r>
          </w:p>
        </w:tc>
        <w:tc>
          <w:tcPr>
            <w:tcW w:w="1701" w:type="dxa"/>
          </w:tcPr>
          <w:p w:rsidR="006A115F" w:rsidRPr="00F82F69" w:rsidRDefault="006A115F" w:rsidP="00F82F69">
            <w:pPr>
              <w:spacing w:after="0" w:line="360" w:lineRule="auto"/>
              <w:jc w:val="both"/>
              <w:rPr>
                <w:rFonts w:ascii="Times New Roman" w:hAnsi="Times New Roman"/>
                <w:sz w:val="20"/>
                <w:szCs w:val="20"/>
              </w:rPr>
            </w:pPr>
            <w:r w:rsidRPr="00F82F69">
              <w:rPr>
                <w:rFonts w:ascii="Times New Roman" w:hAnsi="Times New Roman"/>
                <w:sz w:val="20"/>
                <w:szCs w:val="20"/>
              </w:rPr>
              <w:t>8-10</w:t>
            </w:r>
          </w:p>
        </w:tc>
        <w:tc>
          <w:tcPr>
            <w:tcW w:w="1455" w:type="dxa"/>
          </w:tcPr>
          <w:p w:rsidR="006A115F" w:rsidRPr="00F82F69" w:rsidRDefault="006A115F" w:rsidP="00F82F69">
            <w:pPr>
              <w:spacing w:after="0" w:line="360" w:lineRule="auto"/>
              <w:jc w:val="both"/>
              <w:rPr>
                <w:rFonts w:ascii="Times New Roman" w:hAnsi="Times New Roman"/>
                <w:sz w:val="20"/>
                <w:szCs w:val="20"/>
              </w:rPr>
            </w:pPr>
            <w:r w:rsidRPr="00F82F69">
              <w:rPr>
                <w:rFonts w:ascii="Times New Roman" w:hAnsi="Times New Roman"/>
                <w:sz w:val="20"/>
                <w:szCs w:val="20"/>
              </w:rPr>
              <w:t>17800</w:t>
            </w:r>
          </w:p>
        </w:tc>
        <w:tc>
          <w:tcPr>
            <w:tcW w:w="1188" w:type="dxa"/>
          </w:tcPr>
          <w:p w:rsidR="006A115F" w:rsidRPr="00F82F69" w:rsidRDefault="006A115F" w:rsidP="00F82F69">
            <w:pPr>
              <w:spacing w:after="0" w:line="360" w:lineRule="auto"/>
              <w:jc w:val="both"/>
              <w:rPr>
                <w:rFonts w:ascii="Times New Roman" w:hAnsi="Times New Roman"/>
                <w:sz w:val="20"/>
                <w:szCs w:val="20"/>
              </w:rPr>
            </w:pPr>
            <w:r w:rsidRPr="00F82F69">
              <w:rPr>
                <w:rFonts w:ascii="Times New Roman" w:hAnsi="Times New Roman"/>
                <w:sz w:val="20"/>
                <w:szCs w:val="20"/>
              </w:rPr>
              <w:t>-</w:t>
            </w:r>
          </w:p>
        </w:tc>
        <w:tc>
          <w:tcPr>
            <w:tcW w:w="1015" w:type="dxa"/>
          </w:tcPr>
          <w:p w:rsidR="006A115F" w:rsidRPr="00F82F69" w:rsidRDefault="006A115F" w:rsidP="00F82F69">
            <w:pPr>
              <w:spacing w:after="0" w:line="360" w:lineRule="auto"/>
              <w:jc w:val="both"/>
              <w:rPr>
                <w:rFonts w:ascii="Times New Roman" w:hAnsi="Times New Roman"/>
                <w:sz w:val="20"/>
                <w:szCs w:val="20"/>
              </w:rPr>
            </w:pPr>
            <w:r w:rsidRPr="00F82F69">
              <w:rPr>
                <w:rFonts w:ascii="Times New Roman" w:hAnsi="Times New Roman"/>
                <w:sz w:val="20"/>
                <w:szCs w:val="20"/>
              </w:rPr>
              <w:t>200</w:t>
            </w:r>
          </w:p>
        </w:tc>
        <w:tc>
          <w:tcPr>
            <w:tcW w:w="1728" w:type="dxa"/>
          </w:tcPr>
          <w:p w:rsidR="006A115F" w:rsidRPr="00F82F69" w:rsidRDefault="006A115F" w:rsidP="00F82F69">
            <w:pPr>
              <w:spacing w:after="0" w:line="360" w:lineRule="auto"/>
              <w:jc w:val="both"/>
              <w:rPr>
                <w:rFonts w:ascii="Times New Roman" w:hAnsi="Times New Roman"/>
                <w:sz w:val="20"/>
                <w:szCs w:val="20"/>
              </w:rPr>
            </w:pPr>
            <w:r w:rsidRPr="00F82F69">
              <w:rPr>
                <w:rFonts w:ascii="Times New Roman" w:hAnsi="Times New Roman"/>
                <w:sz w:val="20"/>
                <w:szCs w:val="20"/>
              </w:rPr>
              <w:t>17600</w:t>
            </w:r>
          </w:p>
        </w:tc>
      </w:tr>
      <w:tr w:rsidR="006A115F" w:rsidRPr="00F82F69" w:rsidTr="00F82F69">
        <w:trPr>
          <w:trHeight w:val="747"/>
        </w:trPr>
        <w:tc>
          <w:tcPr>
            <w:tcW w:w="2127" w:type="dxa"/>
          </w:tcPr>
          <w:p w:rsidR="006A115F" w:rsidRPr="00F82F69" w:rsidRDefault="006A115F" w:rsidP="00F82F69">
            <w:pPr>
              <w:spacing w:after="0" w:line="360" w:lineRule="auto"/>
              <w:jc w:val="both"/>
              <w:rPr>
                <w:rFonts w:ascii="Times New Roman" w:hAnsi="Times New Roman"/>
                <w:sz w:val="20"/>
                <w:szCs w:val="20"/>
              </w:rPr>
            </w:pPr>
            <w:r w:rsidRPr="00F82F69">
              <w:rPr>
                <w:rFonts w:ascii="Times New Roman" w:hAnsi="Times New Roman"/>
                <w:sz w:val="20"/>
                <w:szCs w:val="20"/>
              </w:rPr>
              <w:t>Сооружения и передаточные устройства</w:t>
            </w:r>
          </w:p>
        </w:tc>
        <w:tc>
          <w:tcPr>
            <w:tcW w:w="1701" w:type="dxa"/>
          </w:tcPr>
          <w:p w:rsidR="006A115F" w:rsidRPr="00F82F69" w:rsidRDefault="006A115F" w:rsidP="00F82F69">
            <w:pPr>
              <w:spacing w:after="0" w:line="360" w:lineRule="auto"/>
              <w:jc w:val="both"/>
              <w:rPr>
                <w:rFonts w:ascii="Times New Roman" w:hAnsi="Times New Roman"/>
                <w:sz w:val="20"/>
                <w:szCs w:val="20"/>
              </w:rPr>
            </w:pPr>
            <w:r w:rsidRPr="00F82F69">
              <w:rPr>
                <w:rFonts w:ascii="Times New Roman" w:hAnsi="Times New Roman"/>
                <w:sz w:val="20"/>
                <w:szCs w:val="20"/>
              </w:rPr>
              <w:t>5-7</w:t>
            </w:r>
          </w:p>
        </w:tc>
        <w:tc>
          <w:tcPr>
            <w:tcW w:w="1455" w:type="dxa"/>
          </w:tcPr>
          <w:p w:rsidR="006A115F" w:rsidRPr="00F82F69" w:rsidRDefault="006A115F" w:rsidP="00F82F69">
            <w:pPr>
              <w:spacing w:after="0" w:line="360" w:lineRule="auto"/>
              <w:jc w:val="both"/>
              <w:rPr>
                <w:rFonts w:ascii="Times New Roman" w:hAnsi="Times New Roman"/>
                <w:sz w:val="20"/>
                <w:szCs w:val="20"/>
              </w:rPr>
            </w:pPr>
            <w:r w:rsidRPr="00F82F69">
              <w:rPr>
                <w:rFonts w:ascii="Times New Roman" w:hAnsi="Times New Roman"/>
                <w:sz w:val="20"/>
                <w:szCs w:val="20"/>
              </w:rPr>
              <w:t>5235</w:t>
            </w:r>
          </w:p>
        </w:tc>
        <w:tc>
          <w:tcPr>
            <w:tcW w:w="1188" w:type="dxa"/>
          </w:tcPr>
          <w:p w:rsidR="006A115F" w:rsidRPr="00F82F69" w:rsidRDefault="006A115F" w:rsidP="00F82F69">
            <w:pPr>
              <w:spacing w:after="0" w:line="360" w:lineRule="auto"/>
              <w:jc w:val="both"/>
              <w:rPr>
                <w:rFonts w:ascii="Times New Roman" w:hAnsi="Times New Roman"/>
                <w:sz w:val="20"/>
                <w:szCs w:val="20"/>
              </w:rPr>
            </w:pPr>
            <w:r w:rsidRPr="00F82F69">
              <w:rPr>
                <w:rFonts w:ascii="Times New Roman" w:hAnsi="Times New Roman"/>
                <w:sz w:val="20"/>
                <w:szCs w:val="20"/>
              </w:rPr>
              <w:t>-</w:t>
            </w:r>
          </w:p>
        </w:tc>
        <w:tc>
          <w:tcPr>
            <w:tcW w:w="1015" w:type="dxa"/>
          </w:tcPr>
          <w:p w:rsidR="006A115F" w:rsidRPr="00F82F69" w:rsidRDefault="006A115F" w:rsidP="00F82F69">
            <w:pPr>
              <w:spacing w:after="0" w:line="360" w:lineRule="auto"/>
              <w:jc w:val="both"/>
              <w:rPr>
                <w:rFonts w:ascii="Times New Roman" w:hAnsi="Times New Roman"/>
                <w:sz w:val="20"/>
                <w:szCs w:val="20"/>
              </w:rPr>
            </w:pPr>
            <w:r w:rsidRPr="00F82F69">
              <w:rPr>
                <w:rFonts w:ascii="Times New Roman" w:hAnsi="Times New Roman"/>
                <w:sz w:val="20"/>
                <w:szCs w:val="20"/>
              </w:rPr>
              <w:t>-</w:t>
            </w:r>
          </w:p>
        </w:tc>
        <w:tc>
          <w:tcPr>
            <w:tcW w:w="1728" w:type="dxa"/>
          </w:tcPr>
          <w:p w:rsidR="006A115F" w:rsidRPr="00F82F69" w:rsidRDefault="006A115F" w:rsidP="00F82F69">
            <w:pPr>
              <w:spacing w:after="0" w:line="360" w:lineRule="auto"/>
              <w:jc w:val="both"/>
              <w:rPr>
                <w:rFonts w:ascii="Times New Roman" w:hAnsi="Times New Roman"/>
                <w:sz w:val="20"/>
                <w:szCs w:val="20"/>
              </w:rPr>
            </w:pPr>
            <w:r w:rsidRPr="00F82F69">
              <w:rPr>
                <w:rFonts w:ascii="Times New Roman" w:hAnsi="Times New Roman"/>
                <w:sz w:val="20"/>
                <w:szCs w:val="20"/>
              </w:rPr>
              <w:t>5235</w:t>
            </w:r>
          </w:p>
        </w:tc>
      </w:tr>
      <w:tr w:rsidR="00CE009B" w:rsidRPr="00F82F69" w:rsidTr="00F82F69">
        <w:trPr>
          <w:trHeight w:val="747"/>
        </w:trPr>
        <w:tc>
          <w:tcPr>
            <w:tcW w:w="2127" w:type="dxa"/>
          </w:tcPr>
          <w:p w:rsidR="00CE009B" w:rsidRPr="00F82F69" w:rsidRDefault="00CE009B" w:rsidP="00F82F69">
            <w:pPr>
              <w:spacing w:after="0" w:line="360" w:lineRule="auto"/>
              <w:jc w:val="both"/>
              <w:rPr>
                <w:rFonts w:ascii="Times New Roman" w:hAnsi="Times New Roman"/>
                <w:sz w:val="20"/>
                <w:szCs w:val="20"/>
              </w:rPr>
            </w:pPr>
            <w:r w:rsidRPr="00F82F69">
              <w:rPr>
                <w:rFonts w:ascii="Times New Roman" w:hAnsi="Times New Roman"/>
                <w:sz w:val="20"/>
                <w:szCs w:val="20"/>
              </w:rPr>
              <w:t>Машины и оборудование</w:t>
            </w:r>
          </w:p>
        </w:tc>
        <w:tc>
          <w:tcPr>
            <w:tcW w:w="1701" w:type="dxa"/>
          </w:tcPr>
          <w:p w:rsidR="00CE009B" w:rsidRPr="00F82F69" w:rsidRDefault="00CE009B" w:rsidP="00F82F69">
            <w:pPr>
              <w:spacing w:after="0" w:line="360" w:lineRule="auto"/>
              <w:jc w:val="both"/>
              <w:rPr>
                <w:rFonts w:ascii="Times New Roman" w:hAnsi="Times New Roman"/>
                <w:sz w:val="20"/>
                <w:szCs w:val="20"/>
              </w:rPr>
            </w:pPr>
            <w:r w:rsidRPr="00F82F69">
              <w:rPr>
                <w:rFonts w:ascii="Times New Roman" w:hAnsi="Times New Roman"/>
                <w:sz w:val="20"/>
                <w:szCs w:val="20"/>
              </w:rPr>
              <w:t>4-6</w:t>
            </w:r>
          </w:p>
        </w:tc>
        <w:tc>
          <w:tcPr>
            <w:tcW w:w="1455" w:type="dxa"/>
          </w:tcPr>
          <w:p w:rsidR="00CE009B" w:rsidRPr="00F82F69" w:rsidRDefault="00CE009B" w:rsidP="00F82F69">
            <w:pPr>
              <w:spacing w:after="0" w:line="360" w:lineRule="auto"/>
              <w:jc w:val="both"/>
              <w:rPr>
                <w:rFonts w:ascii="Times New Roman" w:hAnsi="Times New Roman"/>
                <w:sz w:val="20"/>
                <w:szCs w:val="20"/>
              </w:rPr>
            </w:pPr>
            <w:r w:rsidRPr="00F82F69">
              <w:rPr>
                <w:rFonts w:ascii="Times New Roman" w:hAnsi="Times New Roman"/>
                <w:sz w:val="20"/>
                <w:szCs w:val="20"/>
              </w:rPr>
              <w:t>31300</w:t>
            </w:r>
          </w:p>
        </w:tc>
        <w:tc>
          <w:tcPr>
            <w:tcW w:w="1188" w:type="dxa"/>
          </w:tcPr>
          <w:p w:rsidR="00CE009B" w:rsidRPr="00F82F69" w:rsidRDefault="00CE009B" w:rsidP="00F82F69">
            <w:pPr>
              <w:spacing w:after="0" w:line="360" w:lineRule="auto"/>
              <w:jc w:val="both"/>
              <w:rPr>
                <w:rFonts w:ascii="Times New Roman" w:hAnsi="Times New Roman"/>
                <w:sz w:val="20"/>
                <w:szCs w:val="20"/>
              </w:rPr>
            </w:pPr>
            <w:r w:rsidRPr="00F82F69">
              <w:rPr>
                <w:rFonts w:ascii="Times New Roman" w:hAnsi="Times New Roman"/>
                <w:sz w:val="20"/>
                <w:szCs w:val="20"/>
              </w:rPr>
              <w:t>17600</w:t>
            </w:r>
          </w:p>
        </w:tc>
        <w:tc>
          <w:tcPr>
            <w:tcW w:w="1015" w:type="dxa"/>
          </w:tcPr>
          <w:p w:rsidR="00CE009B" w:rsidRPr="00F82F69" w:rsidRDefault="00CE009B" w:rsidP="00F82F69">
            <w:pPr>
              <w:spacing w:after="0" w:line="360" w:lineRule="auto"/>
              <w:jc w:val="both"/>
              <w:rPr>
                <w:rFonts w:ascii="Times New Roman" w:hAnsi="Times New Roman"/>
                <w:sz w:val="20"/>
                <w:szCs w:val="20"/>
              </w:rPr>
            </w:pPr>
            <w:r w:rsidRPr="00F82F69">
              <w:rPr>
                <w:rFonts w:ascii="Times New Roman" w:hAnsi="Times New Roman"/>
                <w:sz w:val="20"/>
                <w:szCs w:val="20"/>
              </w:rPr>
              <w:t>3400</w:t>
            </w:r>
          </w:p>
        </w:tc>
        <w:tc>
          <w:tcPr>
            <w:tcW w:w="1728" w:type="dxa"/>
          </w:tcPr>
          <w:p w:rsidR="00CE009B" w:rsidRPr="00F82F69" w:rsidRDefault="00CE009B" w:rsidP="00F82F69">
            <w:pPr>
              <w:spacing w:after="0" w:line="360" w:lineRule="auto"/>
              <w:jc w:val="both"/>
              <w:rPr>
                <w:rFonts w:ascii="Times New Roman" w:hAnsi="Times New Roman"/>
                <w:sz w:val="20"/>
                <w:szCs w:val="20"/>
              </w:rPr>
            </w:pPr>
            <w:r w:rsidRPr="00F82F69">
              <w:rPr>
                <w:rFonts w:ascii="Times New Roman" w:hAnsi="Times New Roman"/>
                <w:sz w:val="20"/>
                <w:szCs w:val="20"/>
              </w:rPr>
              <w:t>45500</w:t>
            </w:r>
          </w:p>
        </w:tc>
      </w:tr>
      <w:tr w:rsidR="00CE009B" w:rsidRPr="00F82F69" w:rsidTr="00F82F69">
        <w:trPr>
          <w:trHeight w:val="309"/>
        </w:trPr>
        <w:tc>
          <w:tcPr>
            <w:tcW w:w="2127" w:type="dxa"/>
          </w:tcPr>
          <w:p w:rsidR="00CE009B" w:rsidRPr="00F82F69" w:rsidRDefault="00CE009B" w:rsidP="00F82F69">
            <w:pPr>
              <w:spacing w:after="0" w:line="360" w:lineRule="auto"/>
              <w:jc w:val="both"/>
              <w:rPr>
                <w:rFonts w:ascii="Times New Roman" w:hAnsi="Times New Roman"/>
                <w:sz w:val="20"/>
                <w:szCs w:val="20"/>
              </w:rPr>
            </w:pPr>
            <w:r w:rsidRPr="00F82F69">
              <w:rPr>
                <w:rFonts w:ascii="Times New Roman" w:hAnsi="Times New Roman"/>
                <w:sz w:val="20"/>
                <w:szCs w:val="20"/>
              </w:rPr>
              <w:t>Прочие</w:t>
            </w:r>
          </w:p>
        </w:tc>
        <w:tc>
          <w:tcPr>
            <w:tcW w:w="1701" w:type="dxa"/>
          </w:tcPr>
          <w:p w:rsidR="00CE009B" w:rsidRPr="00F82F69" w:rsidRDefault="00CE009B" w:rsidP="00F82F69">
            <w:pPr>
              <w:spacing w:after="0" w:line="360" w:lineRule="auto"/>
              <w:jc w:val="both"/>
              <w:rPr>
                <w:rFonts w:ascii="Times New Roman" w:hAnsi="Times New Roman"/>
                <w:sz w:val="20"/>
                <w:szCs w:val="20"/>
              </w:rPr>
            </w:pPr>
            <w:r w:rsidRPr="00F82F69">
              <w:rPr>
                <w:rFonts w:ascii="Times New Roman" w:hAnsi="Times New Roman"/>
                <w:sz w:val="20"/>
                <w:szCs w:val="20"/>
              </w:rPr>
              <w:t>1-3</w:t>
            </w:r>
          </w:p>
        </w:tc>
        <w:tc>
          <w:tcPr>
            <w:tcW w:w="1455" w:type="dxa"/>
          </w:tcPr>
          <w:p w:rsidR="00CE009B" w:rsidRPr="00F82F69" w:rsidRDefault="00CE009B" w:rsidP="00F82F69">
            <w:pPr>
              <w:spacing w:after="0" w:line="360" w:lineRule="auto"/>
              <w:jc w:val="both"/>
              <w:rPr>
                <w:rFonts w:ascii="Times New Roman" w:hAnsi="Times New Roman"/>
                <w:sz w:val="20"/>
                <w:szCs w:val="20"/>
              </w:rPr>
            </w:pPr>
            <w:r w:rsidRPr="00F82F69">
              <w:rPr>
                <w:rFonts w:ascii="Times New Roman" w:hAnsi="Times New Roman"/>
                <w:sz w:val="20"/>
                <w:szCs w:val="20"/>
              </w:rPr>
              <w:t>1005</w:t>
            </w:r>
          </w:p>
        </w:tc>
        <w:tc>
          <w:tcPr>
            <w:tcW w:w="1188" w:type="dxa"/>
          </w:tcPr>
          <w:p w:rsidR="00CE009B" w:rsidRPr="00F82F69" w:rsidRDefault="00CE009B" w:rsidP="00F82F69">
            <w:pPr>
              <w:spacing w:after="0" w:line="360" w:lineRule="auto"/>
              <w:jc w:val="both"/>
              <w:rPr>
                <w:rFonts w:ascii="Times New Roman" w:hAnsi="Times New Roman"/>
                <w:sz w:val="20"/>
                <w:szCs w:val="20"/>
              </w:rPr>
            </w:pPr>
            <w:r w:rsidRPr="00F82F69">
              <w:rPr>
                <w:rFonts w:ascii="Times New Roman" w:hAnsi="Times New Roman"/>
                <w:sz w:val="20"/>
                <w:szCs w:val="20"/>
              </w:rPr>
              <w:t>-</w:t>
            </w:r>
          </w:p>
        </w:tc>
        <w:tc>
          <w:tcPr>
            <w:tcW w:w="1015" w:type="dxa"/>
          </w:tcPr>
          <w:p w:rsidR="00CE009B" w:rsidRPr="00F82F69" w:rsidRDefault="00CE009B" w:rsidP="00F82F69">
            <w:pPr>
              <w:spacing w:after="0" w:line="360" w:lineRule="auto"/>
              <w:jc w:val="both"/>
              <w:rPr>
                <w:rFonts w:ascii="Times New Roman" w:hAnsi="Times New Roman"/>
                <w:sz w:val="20"/>
                <w:szCs w:val="20"/>
              </w:rPr>
            </w:pPr>
            <w:r w:rsidRPr="00F82F69">
              <w:rPr>
                <w:rFonts w:ascii="Times New Roman" w:hAnsi="Times New Roman"/>
                <w:sz w:val="20"/>
                <w:szCs w:val="20"/>
              </w:rPr>
              <w:t>85</w:t>
            </w:r>
          </w:p>
        </w:tc>
        <w:tc>
          <w:tcPr>
            <w:tcW w:w="1728" w:type="dxa"/>
          </w:tcPr>
          <w:p w:rsidR="00CE009B" w:rsidRPr="00F82F69" w:rsidRDefault="00CE009B" w:rsidP="00F82F69">
            <w:pPr>
              <w:spacing w:after="0" w:line="360" w:lineRule="auto"/>
              <w:jc w:val="both"/>
              <w:rPr>
                <w:rFonts w:ascii="Times New Roman" w:hAnsi="Times New Roman"/>
                <w:sz w:val="20"/>
                <w:szCs w:val="20"/>
              </w:rPr>
            </w:pPr>
            <w:r w:rsidRPr="00F82F69">
              <w:rPr>
                <w:rFonts w:ascii="Times New Roman" w:hAnsi="Times New Roman"/>
                <w:sz w:val="20"/>
                <w:szCs w:val="20"/>
              </w:rPr>
              <w:t>920</w:t>
            </w:r>
          </w:p>
        </w:tc>
      </w:tr>
      <w:tr w:rsidR="00CE009B" w:rsidRPr="00F82F69" w:rsidTr="00F82F69">
        <w:trPr>
          <w:trHeight w:val="244"/>
        </w:trPr>
        <w:tc>
          <w:tcPr>
            <w:tcW w:w="2127" w:type="dxa"/>
          </w:tcPr>
          <w:p w:rsidR="00CE009B" w:rsidRPr="00F82F69" w:rsidRDefault="00CE009B" w:rsidP="00F82F69">
            <w:pPr>
              <w:spacing w:after="0" w:line="360" w:lineRule="auto"/>
              <w:jc w:val="both"/>
              <w:rPr>
                <w:rFonts w:ascii="Times New Roman" w:hAnsi="Times New Roman"/>
                <w:sz w:val="20"/>
                <w:szCs w:val="20"/>
              </w:rPr>
            </w:pPr>
            <w:r w:rsidRPr="00F82F69">
              <w:rPr>
                <w:rFonts w:ascii="Times New Roman" w:hAnsi="Times New Roman"/>
                <w:sz w:val="20"/>
                <w:szCs w:val="20"/>
              </w:rPr>
              <w:t>Итого</w:t>
            </w:r>
          </w:p>
        </w:tc>
        <w:tc>
          <w:tcPr>
            <w:tcW w:w="1701" w:type="dxa"/>
          </w:tcPr>
          <w:p w:rsidR="00CE009B" w:rsidRPr="00F82F69" w:rsidRDefault="00CE009B" w:rsidP="00F82F69">
            <w:pPr>
              <w:spacing w:after="0" w:line="360" w:lineRule="auto"/>
              <w:jc w:val="both"/>
              <w:rPr>
                <w:rFonts w:ascii="Times New Roman" w:hAnsi="Times New Roman"/>
                <w:sz w:val="20"/>
                <w:szCs w:val="20"/>
              </w:rPr>
            </w:pPr>
            <w:r w:rsidRPr="00F82F69">
              <w:rPr>
                <w:rFonts w:ascii="Times New Roman" w:hAnsi="Times New Roman"/>
                <w:sz w:val="20"/>
                <w:szCs w:val="20"/>
              </w:rPr>
              <w:t>-</w:t>
            </w:r>
          </w:p>
        </w:tc>
        <w:tc>
          <w:tcPr>
            <w:tcW w:w="1455" w:type="dxa"/>
          </w:tcPr>
          <w:p w:rsidR="00CE009B" w:rsidRPr="00F82F69" w:rsidRDefault="00CE009B" w:rsidP="00F82F69">
            <w:pPr>
              <w:spacing w:after="0" w:line="360" w:lineRule="auto"/>
              <w:jc w:val="both"/>
              <w:rPr>
                <w:rFonts w:ascii="Times New Roman" w:hAnsi="Times New Roman"/>
                <w:sz w:val="20"/>
                <w:szCs w:val="20"/>
              </w:rPr>
            </w:pPr>
            <w:r w:rsidRPr="00F82F69">
              <w:rPr>
                <w:rFonts w:ascii="Times New Roman" w:hAnsi="Times New Roman"/>
                <w:sz w:val="20"/>
                <w:szCs w:val="20"/>
              </w:rPr>
              <w:t>71410</w:t>
            </w:r>
          </w:p>
        </w:tc>
        <w:tc>
          <w:tcPr>
            <w:tcW w:w="1188" w:type="dxa"/>
          </w:tcPr>
          <w:p w:rsidR="00CE009B" w:rsidRPr="00F82F69" w:rsidRDefault="00CE009B" w:rsidP="00F82F69">
            <w:pPr>
              <w:spacing w:after="0" w:line="360" w:lineRule="auto"/>
              <w:jc w:val="both"/>
              <w:rPr>
                <w:rFonts w:ascii="Times New Roman" w:hAnsi="Times New Roman"/>
                <w:sz w:val="20"/>
                <w:szCs w:val="20"/>
              </w:rPr>
            </w:pPr>
            <w:r w:rsidRPr="00F82F69">
              <w:rPr>
                <w:rFonts w:ascii="Times New Roman" w:hAnsi="Times New Roman"/>
                <w:sz w:val="20"/>
                <w:szCs w:val="20"/>
              </w:rPr>
              <w:t>21270</w:t>
            </w:r>
          </w:p>
        </w:tc>
        <w:tc>
          <w:tcPr>
            <w:tcW w:w="1015" w:type="dxa"/>
          </w:tcPr>
          <w:p w:rsidR="00CE009B" w:rsidRPr="00F82F69" w:rsidRDefault="00CE009B" w:rsidP="00F82F69">
            <w:pPr>
              <w:spacing w:after="0" w:line="360" w:lineRule="auto"/>
              <w:jc w:val="both"/>
              <w:rPr>
                <w:rFonts w:ascii="Times New Roman" w:hAnsi="Times New Roman"/>
                <w:sz w:val="20"/>
                <w:szCs w:val="20"/>
              </w:rPr>
            </w:pPr>
            <w:r w:rsidRPr="00F82F69">
              <w:rPr>
                <w:rFonts w:ascii="Times New Roman" w:hAnsi="Times New Roman"/>
                <w:sz w:val="20"/>
                <w:szCs w:val="20"/>
              </w:rPr>
              <w:t>4925</w:t>
            </w:r>
          </w:p>
        </w:tc>
        <w:tc>
          <w:tcPr>
            <w:tcW w:w="1728" w:type="dxa"/>
          </w:tcPr>
          <w:p w:rsidR="00CE009B" w:rsidRPr="00F82F69" w:rsidRDefault="00CE009B" w:rsidP="00F82F69">
            <w:pPr>
              <w:spacing w:after="0" w:line="360" w:lineRule="auto"/>
              <w:jc w:val="both"/>
              <w:rPr>
                <w:rFonts w:ascii="Times New Roman" w:hAnsi="Times New Roman"/>
                <w:sz w:val="20"/>
                <w:szCs w:val="20"/>
              </w:rPr>
            </w:pPr>
            <w:r w:rsidRPr="00F82F69">
              <w:rPr>
                <w:rFonts w:ascii="Times New Roman" w:hAnsi="Times New Roman"/>
                <w:sz w:val="20"/>
                <w:szCs w:val="20"/>
              </w:rPr>
              <w:t>87755</w:t>
            </w:r>
          </w:p>
        </w:tc>
      </w:tr>
    </w:tbl>
    <w:p w:rsidR="006A115F" w:rsidRPr="00F82F69" w:rsidRDefault="006A115F" w:rsidP="00F82F69">
      <w:pPr>
        <w:pStyle w:val="a9"/>
        <w:spacing w:line="360" w:lineRule="auto"/>
        <w:ind w:firstLine="709"/>
        <w:jc w:val="both"/>
        <w:rPr>
          <w:szCs w:val="28"/>
        </w:rPr>
      </w:pPr>
    </w:p>
    <w:p w:rsidR="006A115F" w:rsidRPr="00F82F69" w:rsidRDefault="006A115F" w:rsidP="00F82F69">
      <w:pPr>
        <w:pStyle w:val="a9"/>
        <w:spacing w:line="360" w:lineRule="auto"/>
        <w:ind w:firstLine="709"/>
        <w:jc w:val="both"/>
        <w:rPr>
          <w:szCs w:val="28"/>
        </w:rPr>
      </w:pPr>
      <w:r w:rsidRPr="00F82F69">
        <w:rPr>
          <w:szCs w:val="28"/>
        </w:rPr>
        <w:t>В результате выполнения производственной программы состояние материально-технической базы предприятия постоянно меняется. На</w:t>
      </w:r>
      <w:r w:rsidR="00F82F69">
        <w:rPr>
          <w:szCs w:val="28"/>
        </w:rPr>
        <w:t xml:space="preserve"> </w:t>
      </w:r>
      <w:r w:rsidRPr="00F82F69">
        <w:rPr>
          <w:szCs w:val="28"/>
        </w:rPr>
        <w:t>нее</w:t>
      </w:r>
      <w:r w:rsidR="00F82F69">
        <w:rPr>
          <w:szCs w:val="28"/>
        </w:rPr>
        <w:t xml:space="preserve"> </w:t>
      </w:r>
      <w:r w:rsidRPr="00F82F69">
        <w:rPr>
          <w:szCs w:val="28"/>
        </w:rPr>
        <w:t>оказывают влияние различные виды износа, необходимо дать характеристику имеющимся видам износа.</w:t>
      </w:r>
      <w:r w:rsidR="00F82F69">
        <w:rPr>
          <w:szCs w:val="28"/>
        </w:rPr>
        <w:t xml:space="preserve"> </w:t>
      </w:r>
      <w:r w:rsidRPr="00F82F69">
        <w:rPr>
          <w:szCs w:val="28"/>
        </w:rPr>
        <w:t>При оценк</w:t>
      </w:r>
      <w:r w:rsidR="001F3B97" w:rsidRPr="00F82F69">
        <w:rPr>
          <w:szCs w:val="28"/>
        </w:rPr>
        <w:t>е</w:t>
      </w:r>
      <w:r w:rsidRPr="00F82F69">
        <w:rPr>
          <w:szCs w:val="28"/>
        </w:rPr>
        <w:t xml:space="preserve"> состояния</w:t>
      </w:r>
      <w:r w:rsidR="00F82F69">
        <w:rPr>
          <w:szCs w:val="28"/>
        </w:rPr>
        <w:t xml:space="preserve"> </w:t>
      </w:r>
      <w:r w:rsidRPr="00F82F69">
        <w:rPr>
          <w:szCs w:val="28"/>
        </w:rPr>
        <w:t>материально-технической</w:t>
      </w:r>
      <w:r w:rsidR="00F82F69">
        <w:rPr>
          <w:szCs w:val="28"/>
        </w:rPr>
        <w:t xml:space="preserve"> </w:t>
      </w:r>
      <w:r w:rsidRPr="00F82F69">
        <w:rPr>
          <w:szCs w:val="28"/>
        </w:rPr>
        <w:t>базы, используются стоимостные показатели: первоначальная стоимость, восстановительная стоимость, остаточная стоимость и среднегодовая стоимость.</w:t>
      </w:r>
      <w:r w:rsidR="00F82F69">
        <w:rPr>
          <w:szCs w:val="28"/>
        </w:rPr>
        <w:t xml:space="preserve"> </w:t>
      </w:r>
    </w:p>
    <w:p w:rsidR="006A115F" w:rsidRPr="00F82F69" w:rsidRDefault="006A115F" w:rsidP="00F82F69">
      <w:pPr>
        <w:pStyle w:val="a9"/>
        <w:spacing w:line="360" w:lineRule="auto"/>
        <w:ind w:firstLine="709"/>
        <w:jc w:val="both"/>
        <w:rPr>
          <w:szCs w:val="28"/>
        </w:rPr>
      </w:pPr>
    </w:p>
    <w:p w:rsidR="008D52A7" w:rsidRPr="00A9766C" w:rsidRDefault="00A9766C" w:rsidP="00A9766C">
      <w:pPr>
        <w:pStyle w:val="a9"/>
        <w:spacing w:line="360" w:lineRule="auto"/>
        <w:ind w:firstLine="709"/>
        <w:jc w:val="center"/>
        <w:rPr>
          <w:b/>
          <w:bCs/>
          <w:szCs w:val="28"/>
        </w:rPr>
      </w:pPr>
      <w:r>
        <w:rPr>
          <w:szCs w:val="28"/>
        </w:rPr>
        <w:br w:type="page"/>
      </w:r>
      <w:r w:rsidRPr="00A9766C">
        <w:rPr>
          <w:b/>
          <w:szCs w:val="28"/>
        </w:rPr>
        <w:t xml:space="preserve">3. </w:t>
      </w:r>
      <w:r w:rsidR="008D52A7" w:rsidRPr="00A9766C">
        <w:rPr>
          <w:b/>
          <w:bCs/>
          <w:szCs w:val="28"/>
        </w:rPr>
        <w:t>Экономические характеристики предприятия</w:t>
      </w:r>
      <w:r w:rsidRPr="00A9766C">
        <w:rPr>
          <w:b/>
          <w:bCs/>
          <w:szCs w:val="28"/>
        </w:rPr>
        <w:t xml:space="preserve"> </w:t>
      </w:r>
      <w:r w:rsidR="008D52A7" w:rsidRPr="00A9766C">
        <w:rPr>
          <w:b/>
          <w:bCs/>
          <w:szCs w:val="28"/>
        </w:rPr>
        <w:t>ООО «ТЛК «Драйвер»</w:t>
      </w:r>
    </w:p>
    <w:p w:rsidR="00A9766C" w:rsidRPr="00A9766C" w:rsidRDefault="00A9766C" w:rsidP="00A9766C">
      <w:pPr>
        <w:pStyle w:val="a9"/>
        <w:spacing w:line="360" w:lineRule="auto"/>
        <w:ind w:firstLine="709"/>
        <w:jc w:val="center"/>
        <w:rPr>
          <w:b/>
          <w:szCs w:val="28"/>
        </w:rPr>
      </w:pPr>
    </w:p>
    <w:p w:rsidR="008D52A7" w:rsidRPr="00A9766C" w:rsidRDefault="00963529" w:rsidP="00A9766C">
      <w:pPr>
        <w:spacing w:after="0" w:line="360" w:lineRule="auto"/>
        <w:ind w:firstLine="709"/>
        <w:jc w:val="center"/>
        <w:rPr>
          <w:rFonts w:ascii="Times New Roman" w:hAnsi="Times New Roman"/>
          <w:b/>
          <w:sz w:val="28"/>
          <w:szCs w:val="28"/>
          <w:lang w:eastAsia="ru-RU"/>
        </w:rPr>
      </w:pPr>
      <w:r w:rsidRPr="00A9766C">
        <w:rPr>
          <w:rFonts w:ascii="Times New Roman" w:hAnsi="Times New Roman"/>
          <w:b/>
          <w:sz w:val="28"/>
          <w:szCs w:val="28"/>
          <w:lang w:eastAsia="ru-RU"/>
        </w:rPr>
        <w:t xml:space="preserve">3.1 </w:t>
      </w:r>
      <w:r w:rsidR="008D52A7" w:rsidRPr="00A9766C">
        <w:rPr>
          <w:rFonts w:ascii="Times New Roman" w:hAnsi="Times New Roman"/>
          <w:b/>
          <w:sz w:val="28"/>
          <w:szCs w:val="28"/>
          <w:lang w:eastAsia="ru-RU"/>
        </w:rPr>
        <w:t>Анализ технического состояния материально-технической базы и эффективность её использования</w:t>
      </w:r>
    </w:p>
    <w:p w:rsidR="00A9766C" w:rsidRPr="00F82F69" w:rsidRDefault="00A9766C" w:rsidP="00F82F69">
      <w:pPr>
        <w:spacing w:after="0" w:line="360" w:lineRule="auto"/>
        <w:ind w:firstLine="709"/>
        <w:jc w:val="both"/>
        <w:rPr>
          <w:rFonts w:ascii="Times New Roman" w:hAnsi="Times New Roman"/>
          <w:b/>
          <w:sz w:val="28"/>
          <w:szCs w:val="28"/>
          <w:lang w:eastAsia="ru-RU"/>
        </w:rPr>
      </w:pPr>
    </w:p>
    <w:p w:rsidR="008D52A7" w:rsidRPr="00F82F69" w:rsidRDefault="008D52A7" w:rsidP="00F82F69">
      <w:pPr>
        <w:spacing w:after="0" w:line="360" w:lineRule="auto"/>
        <w:ind w:firstLine="709"/>
        <w:jc w:val="both"/>
        <w:rPr>
          <w:rFonts w:ascii="Times New Roman" w:hAnsi="Times New Roman"/>
          <w:sz w:val="28"/>
          <w:szCs w:val="28"/>
          <w:lang w:eastAsia="ru-RU"/>
        </w:rPr>
      </w:pPr>
      <w:r w:rsidRPr="00F82F69">
        <w:rPr>
          <w:rFonts w:ascii="Times New Roman" w:hAnsi="Times New Roman"/>
          <w:sz w:val="28"/>
          <w:szCs w:val="28"/>
          <w:lang w:eastAsia="ru-RU"/>
        </w:rPr>
        <w:t>Большое экономическое значение имеет эффективное использование производственных фондов, которое оценивается в натуральном (для определения технического состава основных фондов производственной мощности предприятия, для установления путей повышения использования производственных мощностей) и денежном (для установления при планировании их расширенного воспроизводства, а также для определения себестоимости продукции и рентабельности предприятия) выражениях.</w:t>
      </w:r>
    </w:p>
    <w:p w:rsidR="008D52A7" w:rsidRPr="00F82F69" w:rsidRDefault="008D52A7" w:rsidP="00F82F69">
      <w:pPr>
        <w:spacing w:after="0" w:line="360" w:lineRule="auto"/>
        <w:ind w:firstLine="709"/>
        <w:jc w:val="both"/>
        <w:rPr>
          <w:rFonts w:ascii="Times New Roman" w:hAnsi="Times New Roman"/>
          <w:sz w:val="28"/>
          <w:szCs w:val="28"/>
          <w:lang w:eastAsia="ru-RU"/>
        </w:rPr>
      </w:pPr>
      <w:r w:rsidRPr="00F82F69">
        <w:rPr>
          <w:rFonts w:ascii="Times New Roman" w:hAnsi="Times New Roman"/>
          <w:sz w:val="28"/>
          <w:szCs w:val="28"/>
          <w:lang w:eastAsia="ru-RU"/>
        </w:rPr>
        <w:t xml:space="preserve">Изучение технического состояния материально-технической базы автотранспортного предприятия оценивается рядом показателей, характеризующих техническую готовность подвижного состава к выполнению производственной программы. К таким показателям относятся: коэффициент износа, коэффициент обновления, коэффициент выбытия и коэффициент годности. Расчет этих показателей проведены по инвентарным объектам, которые были включены в материально-техническую базу предприятия. </w:t>
      </w:r>
    </w:p>
    <w:p w:rsidR="008D52A7" w:rsidRPr="00F82F69" w:rsidRDefault="008D52A7" w:rsidP="00F82F69">
      <w:pPr>
        <w:spacing w:after="0" w:line="360" w:lineRule="auto"/>
        <w:ind w:firstLine="709"/>
        <w:jc w:val="both"/>
        <w:rPr>
          <w:rFonts w:ascii="Times New Roman" w:hAnsi="Times New Roman"/>
          <w:sz w:val="28"/>
          <w:szCs w:val="28"/>
          <w:lang w:eastAsia="ru-RU"/>
        </w:rPr>
      </w:pPr>
      <w:r w:rsidRPr="00F82F69">
        <w:rPr>
          <w:rFonts w:ascii="Times New Roman" w:hAnsi="Times New Roman"/>
          <w:sz w:val="28"/>
          <w:szCs w:val="28"/>
          <w:lang w:eastAsia="ru-RU"/>
        </w:rPr>
        <w:t>В связи с длительностью функционирования, постепенным изнашиванием основных фондов существует несколько методов их денежной оценки:</w:t>
      </w:r>
    </w:p>
    <w:p w:rsidR="008D52A7" w:rsidRPr="00F82F69" w:rsidRDefault="008D52A7" w:rsidP="00F82F69">
      <w:pPr>
        <w:spacing w:after="0" w:line="360" w:lineRule="auto"/>
        <w:ind w:firstLine="709"/>
        <w:jc w:val="both"/>
        <w:rPr>
          <w:rFonts w:ascii="Times New Roman" w:hAnsi="Times New Roman"/>
          <w:sz w:val="28"/>
          <w:szCs w:val="28"/>
          <w:lang w:eastAsia="ru-RU"/>
        </w:rPr>
      </w:pPr>
      <w:r w:rsidRPr="00F82F69">
        <w:rPr>
          <w:rFonts w:ascii="Times New Roman" w:hAnsi="Times New Roman"/>
          <w:sz w:val="28"/>
          <w:szCs w:val="28"/>
          <w:lang w:eastAsia="ru-RU"/>
        </w:rPr>
        <w:t>По первоначальной стоимости, т.е. по фактической, включающей полную стоимость введенного в эксплуатацию объекта или прейскурантную цену покупаемых машин, других средств труда, а также стоимость их к месту использования;</w:t>
      </w:r>
    </w:p>
    <w:p w:rsidR="008D52A7" w:rsidRPr="00F82F69" w:rsidRDefault="008D52A7" w:rsidP="00F82F69">
      <w:pPr>
        <w:spacing w:after="0" w:line="360" w:lineRule="auto"/>
        <w:ind w:firstLine="709"/>
        <w:jc w:val="both"/>
        <w:rPr>
          <w:rFonts w:ascii="Times New Roman" w:hAnsi="Times New Roman"/>
          <w:sz w:val="28"/>
          <w:szCs w:val="28"/>
          <w:lang w:eastAsia="ru-RU"/>
        </w:rPr>
      </w:pPr>
      <w:r w:rsidRPr="00F82F69">
        <w:rPr>
          <w:rFonts w:ascii="Times New Roman" w:hAnsi="Times New Roman"/>
          <w:sz w:val="28"/>
          <w:szCs w:val="28"/>
          <w:lang w:eastAsia="ru-RU"/>
        </w:rPr>
        <w:t>По восстановительной стоимости;</w:t>
      </w:r>
    </w:p>
    <w:p w:rsidR="008D52A7" w:rsidRPr="00F82F69" w:rsidRDefault="008D52A7" w:rsidP="00F82F69">
      <w:pPr>
        <w:spacing w:after="0" w:line="360" w:lineRule="auto"/>
        <w:ind w:firstLine="709"/>
        <w:jc w:val="both"/>
        <w:rPr>
          <w:rFonts w:ascii="Times New Roman" w:hAnsi="Times New Roman"/>
          <w:sz w:val="28"/>
          <w:szCs w:val="28"/>
          <w:lang w:eastAsia="ru-RU"/>
        </w:rPr>
      </w:pPr>
      <w:r w:rsidRPr="00F82F69">
        <w:rPr>
          <w:rFonts w:ascii="Times New Roman" w:hAnsi="Times New Roman"/>
          <w:sz w:val="28"/>
          <w:szCs w:val="28"/>
          <w:lang w:eastAsia="ru-RU"/>
        </w:rPr>
        <w:t>По остаточной стоимости.</w:t>
      </w:r>
    </w:p>
    <w:p w:rsidR="008D52A7" w:rsidRDefault="008D52A7" w:rsidP="00F82F69">
      <w:pPr>
        <w:spacing w:after="0" w:line="360" w:lineRule="auto"/>
        <w:ind w:firstLine="709"/>
        <w:jc w:val="both"/>
        <w:rPr>
          <w:rFonts w:ascii="Times New Roman" w:hAnsi="Times New Roman"/>
          <w:sz w:val="28"/>
          <w:szCs w:val="28"/>
          <w:lang w:eastAsia="ru-RU"/>
        </w:rPr>
      </w:pPr>
      <w:r w:rsidRPr="00F82F69">
        <w:rPr>
          <w:rFonts w:ascii="Times New Roman" w:hAnsi="Times New Roman"/>
          <w:sz w:val="28"/>
          <w:szCs w:val="28"/>
          <w:lang w:eastAsia="ru-RU"/>
        </w:rPr>
        <w:t xml:space="preserve">Коэффициент обновления характеризует интенсивность ввода в действие новых производственных мощностей: </w:t>
      </w:r>
    </w:p>
    <w:p w:rsidR="00A9766C" w:rsidRPr="00F82F69" w:rsidRDefault="00A9766C" w:rsidP="00F82F69">
      <w:pPr>
        <w:spacing w:after="0" w:line="360" w:lineRule="auto"/>
        <w:ind w:firstLine="709"/>
        <w:jc w:val="both"/>
        <w:rPr>
          <w:rFonts w:ascii="Times New Roman" w:hAnsi="Times New Roman"/>
          <w:sz w:val="28"/>
          <w:szCs w:val="28"/>
          <w:lang w:eastAsia="ru-RU"/>
        </w:rPr>
      </w:pPr>
    </w:p>
    <w:p w:rsidR="008D52A7" w:rsidRDefault="000F539E" w:rsidP="00F82F69">
      <w:pPr>
        <w:spacing w:after="0" w:line="360" w:lineRule="auto"/>
        <w:ind w:firstLine="709"/>
        <w:jc w:val="both"/>
        <w:rPr>
          <w:rFonts w:ascii="Times New Roman" w:hAnsi="Times New Roman"/>
          <w:sz w:val="28"/>
          <w:szCs w:val="28"/>
          <w:lang w:eastAsia="ru-RU"/>
        </w:rPr>
      </w:pPr>
      <w:r w:rsidRPr="00F82F69">
        <w:rPr>
          <w:rFonts w:ascii="Times New Roman" w:hAnsi="Times New Roman"/>
          <w:sz w:val="28"/>
          <w:szCs w:val="28"/>
          <w:lang w:eastAsia="ru-RU"/>
        </w:rPr>
        <w:fldChar w:fldCharType="begin"/>
      </w:r>
      <w:r w:rsidRPr="00F82F69">
        <w:rPr>
          <w:rFonts w:ascii="Times New Roman" w:hAnsi="Times New Roman"/>
          <w:sz w:val="28"/>
          <w:szCs w:val="28"/>
          <w:lang w:eastAsia="ru-RU"/>
        </w:rPr>
        <w:instrText xml:space="preserve"> QUOTE </w:instrText>
      </w:r>
      <w:r w:rsidR="00CD5175">
        <w:rPr>
          <w:rFonts w:ascii="Times New Roman" w:hAnsi="Times New Roman"/>
          <w:position w:val="-2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3.25pt;height:27pt">
            <v:imagedata r:id="rId30" o:title="" chromakey="white"/>
          </v:shape>
        </w:pict>
      </w:r>
      <w:r w:rsidRPr="00F82F69">
        <w:rPr>
          <w:rFonts w:ascii="Times New Roman" w:hAnsi="Times New Roman"/>
          <w:sz w:val="28"/>
          <w:szCs w:val="28"/>
          <w:lang w:eastAsia="ru-RU"/>
        </w:rPr>
        <w:instrText xml:space="preserve"> </w:instrText>
      </w:r>
      <w:r w:rsidRPr="00F82F69">
        <w:rPr>
          <w:rFonts w:ascii="Times New Roman" w:hAnsi="Times New Roman"/>
          <w:sz w:val="28"/>
          <w:szCs w:val="28"/>
          <w:lang w:eastAsia="ru-RU"/>
        </w:rPr>
        <w:fldChar w:fldCharType="separate"/>
      </w:r>
      <w:r w:rsidR="00CD5175">
        <w:rPr>
          <w:rFonts w:ascii="Times New Roman" w:hAnsi="Times New Roman"/>
          <w:position w:val="-20"/>
          <w:sz w:val="28"/>
          <w:szCs w:val="28"/>
        </w:rPr>
        <w:pict>
          <v:shape id="_x0000_i1026" type="#_x0000_t75" style="width:53.25pt;height:27pt">
            <v:imagedata r:id="rId30" o:title="" chromakey="white"/>
          </v:shape>
        </w:pict>
      </w:r>
      <w:r w:rsidRPr="00F82F69">
        <w:rPr>
          <w:rFonts w:ascii="Times New Roman" w:hAnsi="Times New Roman"/>
          <w:sz w:val="28"/>
          <w:szCs w:val="28"/>
          <w:lang w:eastAsia="ru-RU"/>
        </w:rPr>
        <w:fldChar w:fldCharType="end"/>
      </w:r>
      <w:r w:rsidR="00F82F69">
        <w:rPr>
          <w:rFonts w:ascii="Times New Roman" w:hAnsi="Times New Roman"/>
          <w:sz w:val="28"/>
          <w:szCs w:val="28"/>
          <w:lang w:eastAsia="ru-RU"/>
        </w:rPr>
        <w:t xml:space="preserve"> </w:t>
      </w:r>
      <w:r w:rsidR="008D52A7" w:rsidRPr="00F82F69">
        <w:rPr>
          <w:rFonts w:ascii="Times New Roman" w:hAnsi="Times New Roman"/>
          <w:sz w:val="28"/>
          <w:szCs w:val="28"/>
          <w:lang w:eastAsia="ru-RU"/>
        </w:rPr>
        <w:t>(1)</w:t>
      </w:r>
    </w:p>
    <w:p w:rsidR="00A9766C" w:rsidRPr="00F82F69" w:rsidRDefault="00A9766C" w:rsidP="00F82F69">
      <w:pPr>
        <w:spacing w:after="0" w:line="360" w:lineRule="auto"/>
        <w:ind w:firstLine="709"/>
        <w:jc w:val="both"/>
        <w:rPr>
          <w:rFonts w:ascii="Times New Roman" w:hAnsi="Times New Roman"/>
          <w:sz w:val="28"/>
          <w:szCs w:val="28"/>
          <w:lang w:eastAsia="ru-RU"/>
        </w:rPr>
      </w:pPr>
    </w:p>
    <w:p w:rsidR="008D52A7" w:rsidRPr="00F82F69" w:rsidRDefault="00963529" w:rsidP="00F82F69">
      <w:pPr>
        <w:spacing w:after="0" w:line="360" w:lineRule="auto"/>
        <w:ind w:firstLine="709"/>
        <w:jc w:val="both"/>
        <w:rPr>
          <w:rFonts w:ascii="Times New Roman" w:hAnsi="Times New Roman"/>
          <w:sz w:val="28"/>
          <w:szCs w:val="28"/>
          <w:lang w:eastAsia="ru-RU"/>
        </w:rPr>
      </w:pPr>
      <w:r w:rsidRPr="00F82F69">
        <w:rPr>
          <w:rFonts w:ascii="Times New Roman" w:hAnsi="Times New Roman"/>
          <w:sz w:val="28"/>
          <w:szCs w:val="28"/>
          <w:lang w:eastAsia="ru-RU"/>
        </w:rPr>
        <w:t>Г</w:t>
      </w:r>
      <w:r w:rsidR="008D52A7" w:rsidRPr="00F82F69">
        <w:rPr>
          <w:rFonts w:ascii="Times New Roman" w:hAnsi="Times New Roman"/>
          <w:sz w:val="28"/>
          <w:szCs w:val="28"/>
          <w:lang w:eastAsia="ru-RU"/>
        </w:rPr>
        <w:t>де</w:t>
      </w:r>
      <w:r w:rsidRPr="00F82F69">
        <w:rPr>
          <w:rFonts w:ascii="Times New Roman" w:hAnsi="Times New Roman"/>
          <w:sz w:val="28"/>
          <w:szCs w:val="28"/>
          <w:lang w:eastAsia="ru-RU"/>
        </w:rPr>
        <w:t xml:space="preserve"> </w:t>
      </w:r>
      <w:r w:rsidR="008D52A7" w:rsidRPr="00F82F69">
        <w:rPr>
          <w:rFonts w:ascii="Times New Roman" w:hAnsi="Times New Roman"/>
          <w:sz w:val="28"/>
          <w:szCs w:val="28"/>
          <w:lang w:eastAsia="ru-RU"/>
        </w:rPr>
        <w:t>— стоимость основных фондов вновь поступивших в эксплуатацию за отчетный период, тыс. руб.</w:t>
      </w:r>
    </w:p>
    <w:p w:rsidR="008D52A7" w:rsidRPr="00F82F69" w:rsidRDefault="008D52A7" w:rsidP="00F82F69">
      <w:pPr>
        <w:spacing w:after="0" w:line="360" w:lineRule="auto"/>
        <w:ind w:firstLine="709"/>
        <w:jc w:val="both"/>
        <w:rPr>
          <w:rFonts w:ascii="Times New Roman" w:hAnsi="Times New Roman"/>
          <w:sz w:val="28"/>
          <w:szCs w:val="28"/>
          <w:lang w:eastAsia="ru-RU"/>
        </w:rPr>
      </w:pPr>
      <w:r w:rsidRPr="00F82F69">
        <w:rPr>
          <w:rFonts w:ascii="Times New Roman" w:hAnsi="Times New Roman"/>
          <w:sz w:val="28"/>
          <w:szCs w:val="28"/>
          <w:lang w:eastAsia="ru-RU"/>
        </w:rPr>
        <w:t>С</w:t>
      </w:r>
      <w:r w:rsidRPr="00F82F69">
        <w:rPr>
          <w:rFonts w:ascii="Times New Roman" w:hAnsi="Times New Roman"/>
          <w:sz w:val="28"/>
          <w:szCs w:val="28"/>
          <w:vertAlign w:val="subscript"/>
          <w:lang w:eastAsia="ru-RU"/>
        </w:rPr>
        <w:t>п</w:t>
      </w:r>
      <w:r w:rsidRPr="00F82F69">
        <w:rPr>
          <w:rFonts w:ascii="Times New Roman" w:hAnsi="Times New Roman"/>
          <w:sz w:val="28"/>
          <w:szCs w:val="28"/>
          <w:lang w:eastAsia="ru-RU"/>
        </w:rPr>
        <w:t xml:space="preserve"> по балансу составляет 21270 тыс. руб.</w:t>
      </w:r>
    </w:p>
    <w:p w:rsidR="008D52A7" w:rsidRPr="00F82F69" w:rsidRDefault="008D52A7" w:rsidP="00F82F69">
      <w:pPr>
        <w:spacing w:after="0" w:line="360" w:lineRule="auto"/>
        <w:ind w:firstLine="709"/>
        <w:jc w:val="both"/>
        <w:rPr>
          <w:rFonts w:ascii="Times New Roman" w:hAnsi="Times New Roman"/>
          <w:sz w:val="28"/>
          <w:szCs w:val="28"/>
          <w:lang w:eastAsia="ru-RU"/>
        </w:rPr>
      </w:pPr>
      <w:r w:rsidRPr="00F82F69">
        <w:rPr>
          <w:rFonts w:ascii="Times New Roman" w:hAnsi="Times New Roman"/>
          <w:sz w:val="28"/>
          <w:szCs w:val="28"/>
          <w:lang w:eastAsia="ru-RU"/>
        </w:rPr>
        <w:t>С</w:t>
      </w:r>
      <w:r w:rsidRPr="00F82F69">
        <w:rPr>
          <w:rFonts w:ascii="Times New Roman" w:hAnsi="Times New Roman"/>
          <w:sz w:val="28"/>
          <w:szCs w:val="28"/>
          <w:vertAlign w:val="subscript"/>
          <w:lang w:eastAsia="ru-RU"/>
        </w:rPr>
        <w:t>к</w:t>
      </w:r>
      <w:r w:rsidRPr="00F82F69">
        <w:rPr>
          <w:rFonts w:ascii="Times New Roman" w:hAnsi="Times New Roman"/>
          <w:sz w:val="28"/>
          <w:szCs w:val="28"/>
          <w:lang w:eastAsia="ru-RU"/>
        </w:rPr>
        <w:t xml:space="preserve"> — стоимость основных фондов на конец отчетного периода, тыс. руб.</w:t>
      </w:r>
    </w:p>
    <w:p w:rsidR="00C7789D" w:rsidRDefault="00C7789D" w:rsidP="00F82F69">
      <w:pPr>
        <w:spacing w:after="0" w:line="360" w:lineRule="auto"/>
        <w:ind w:firstLine="709"/>
        <w:jc w:val="both"/>
        <w:rPr>
          <w:rFonts w:ascii="Times New Roman" w:hAnsi="Times New Roman"/>
          <w:sz w:val="28"/>
          <w:szCs w:val="28"/>
          <w:lang w:eastAsia="ru-RU"/>
        </w:rPr>
      </w:pPr>
    </w:p>
    <w:p w:rsidR="008D52A7" w:rsidRPr="00F82F69" w:rsidRDefault="008D52A7" w:rsidP="00F82F69">
      <w:pPr>
        <w:spacing w:after="0" w:line="360" w:lineRule="auto"/>
        <w:ind w:firstLine="709"/>
        <w:jc w:val="both"/>
        <w:rPr>
          <w:rFonts w:ascii="Times New Roman" w:hAnsi="Times New Roman"/>
          <w:sz w:val="28"/>
          <w:szCs w:val="28"/>
          <w:lang w:eastAsia="ru-RU"/>
        </w:rPr>
      </w:pPr>
      <w:r w:rsidRPr="00F82F69">
        <w:rPr>
          <w:rFonts w:ascii="Times New Roman" w:hAnsi="Times New Roman"/>
          <w:sz w:val="28"/>
          <w:szCs w:val="28"/>
          <w:lang w:eastAsia="ru-RU"/>
        </w:rPr>
        <w:t>С</w:t>
      </w:r>
      <w:r w:rsidRPr="00F82F69">
        <w:rPr>
          <w:rFonts w:ascii="Times New Roman" w:hAnsi="Times New Roman"/>
          <w:sz w:val="28"/>
          <w:szCs w:val="28"/>
          <w:vertAlign w:val="subscript"/>
          <w:lang w:eastAsia="ru-RU"/>
        </w:rPr>
        <w:t>к</w:t>
      </w:r>
      <w:r w:rsidRPr="00F82F69">
        <w:rPr>
          <w:rFonts w:ascii="Times New Roman" w:hAnsi="Times New Roman"/>
          <w:sz w:val="28"/>
          <w:szCs w:val="28"/>
          <w:lang w:eastAsia="ru-RU"/>
        </w:rPr>
        <w:t xml:space="preserve"> =87755 тыс. руб. </w:t>
      </w:r>
    </w:p>
    <w:p w:rsidR="00963529" w:rsidRPr="00F82F69" w:rsidRDefault="00CD5175" w:rsidP="00F82F69">
      <w:pPr>
        <w:pStyle w:val="a8"/>
        <w:spacing w:after="0" w:line="360" w:lineRule="auto"/>
        <w:ind w:left="0" w:firstLine="709"/>
        <w:jc w:val="both"/>
        <w:rPr>
          <w:rFonts w:ascii="Times New Roman" w:hAnsi="Times New Roman"/>
          <w:sz w:val="28"/>
          <w:szCs w:val="28"/>
          <w:lang w:eastAsia="ru-RU"/>
        </w:rPr>
      </w:pPr>
      <w:r>
        <w:rPr>
          <w:rFonts w:ascii="Times New Roman" w:hAnsi="Times New Roman"/>
          <w:sz w:val="28"/>
          <w:szCs w:val="28"/>
        </w:rPr>
        <w:pict>
          <v:shape id="_x0000_i1027" type="#_x0000_t75" style="width:135pt;height:39pt">
            <v:imagedata r:id="rId31" o:title="" chromakey="white"/>
          </v:shape>
        </w:pict>
      </w:r>
    </w:p>
    <w:p w:rsidR="00C7789D" w:rsidRDefault="00C7789D" w:rsidP="00F82F69">
      <w:pPr>
        <w:spacing w:after="0" w:line="360" w:lineRule="auto"/>
        <w:ind w:firstLine="709"/>
        <w:jc w:val="both"/>
        <w:rPr>
          <w:rFonts w:ascii="Times New Roman" w:hAnsi="Times New Roman"/>
          <w:sz w:val="28"/>
          <w:szCs w:val="28"/>
          <w:lang w:eastAsia="ru-RU"/>
        </w:rPr>
      </w:pPr>
    </w:p>
    <w:p w:rsidR="008D52A7" w:rsidRDefault="008D52A7" w:rsidP="00F82F69">
      <w:pPr>
        <w:spacing w:after="0" w:line="360" w:lineRule="auto"/>
        <w:ind w:firstLine="709"/>
        <w:jc w:val="both"/>
        <w:rPr>
          <w:rFonts w:ascii="Times New Roman" w:hAnsi="Times New Roman"/>
          <w:sz w:val="28"/>
          <w:szCs w:val="28"/>
          <w:lang w:eastAsia="ru-RU"/>
        </w:rPr>
      </w:pPr>
      <w:r w:rsidRPr="00F82F69">
        <w:rPr>
          <w:rFonts w:ascii="Times New Roman" w:hAnsi="Times New Roman"/>
          <w:sz w:val="28"/>
          <w:szCs w:val="28"/>
          <w:lang w:eastAsia="ru-RU"/>
        </w:rPr>
        <w:t>Коэффициент выбытии (изношенности):</w:t>
      </w:r>
    </w:p>
    <w:p w:rsidR="00A9766C" w:rsidRPr="00F82F69" w:rsidRDefault="00A9766C" w:rsidP="00F82F69">
      <w:pPr>
        <w:spacing w:after="0" w:line="360" w:lineRule="auto"/>
        <w:ind w:firstLine="709"/>
        <w:jc w:val="both"/>
        <w:rPr>
          <w:rFonts w:ascii="Times New Roman" w:hAnsi="Times New Roman"/>
          <w:sz w:val="28"/>
          <w:szCs w:val="28"/>
          <w:lang w:eastAsia="ru-RU"/>
        </w:rPr>
      </w:pPr>
    </w:p>
    <w:p w:rsidR="008D52A7" w:rsidRDefault="00DB0907" w:rsidP="00F82F69">
      <w:pPr>
        <w:spacing w:after="0" w:line="360" w:lineRule="auto"/>
        <w:ind w:firstLine="709"/>
        <w:jc w:val="both"/>
        <w:rPr>
          <w:rFonts w:ascii="Times New Roman" w:hAnsi="Times New Roman"/>
          <w:sz w:val="28"/>
          <w:szCs w:val="28"/>
          <w:lang w:eastAsia="ru-RU"/>
        </w:rPr>
      </w:pPr>
      <w:r w:rsidRPr="00F82F69">
        <w:rPr>
          <w:rFonts w:ascii="Times New Roman" w:hAnsi="Times New Roman"/>
          <w:sz w:val="28"/>
          <w:szCs w:val="28"/>
          <w:lang w:eastAsia="ru-RU"/>
        </w:rPr>
        <w:fldChar w:fldCharType="begin"/>
      </w:r>
      <w:r w:rsidRPr="00F82F69">
        <w:rPr>
          <w:rFonts w:ascii="Times New Roman" w:hAnsi="Times New Roman"/>
          <w:sz w:val="28"/>
          <w:szCs w:val="28"/>
          <w:lang w:eastAsia="ru-RU"/>
        </w:rPr>
        <w:instrText xml:space="preserve"> QUOTE </w:instrText>
      </w:r>
      <w:r w:rsidR="00CD5175">
        <w:rPr>
          <w:rFonts w:ascii="Times New Roman" w:hAnsi="Times New Roman"/>
          <w:position w:val="-23"/>
          <w:sz w:val="28"/>
          <w:szCs w:val="28"/>
        </w:rPr>
        <w:pict>
          <v:shape id="_x0000_i1028" type="#_x0000_t75" style="width:46.5pt;height:30.75pt">
            <v:imagedata r:id="rId32" o:title="" chromakey="white"/>
          </v:shape>
        </w:pict>
      </w:r>
      <w:r w:rsidRPr="00F82F69">
        <w:rPr>
          <w:rFonts w:ascii="Times New Roman" w:hAnsi="Times New Roman"/>
          <w:sz w:val="28"/>
          <w:szCs w:val="28"/>
          <w:lang w:eastAsia="ru-RU"/>
        </w:rPr>
        <w:instrText xml:space="preserve"> </w:instrText>
      </w:r>
      <w:r w:rsidRPr="00F82F69">
        <w:rPr>
          <w:rFonts w:ascii="Times New Roman" w:hAnsi="Times New Roman"/>
          <w:sz w:val="28"/>
          <w:szCs w:val="28"/>
          <w:lang w:eastAsia="ru-RU"/>
        </w:rPr>
        <w:fldChar w:fldCharType="separate"/>
      </w:r>
      <w:r w:rsidR="00CD5175">
        <w:rPr>
          <w:rFonts w:ascii="Times New Roman" w:hAnsi="Times New Roman"/>
          <w:position w:val="-23"/>
          <w:sz w:val="28"/>
          <w:szCs w:val="28"/>
        </w:rPr>
        <w:pict>
          <v:shape id="_x0000_i1029" type="#_x0000_t75" style="width:46.5pt;height:30.75pt">
            <v:imagedata r:id="rId32" o:title="" chromakey="white"/>
          </v:shape>
        </w:pict>
      </w:r>
      <w:r w:rsidRPr="00F82F69">
        <w:rPr>
          <w:rFonts w:ascii="Times New Roman" w:hAnsi="Times New Roman"/>
          <w:sz w:val="28"/>
          <w:szCs w:val="28"/>
          <w:lang w:eastAsia="ru-RU"/>
        </w:rPr>
        <w:fldChar w:fldCharType="end"/>
      </w:r>
      <w:r w:rsidR="000F539E" w:rsidRPr="00F82F69">
        <w:rPr>
          <w:rFonts w:ascii="Times New Roman" w:hAnsi="Times New Roman"/>
          <w:sz w:val="28"/>
          <w:szCs w:val="28"/>
          <w:lang w:eastAsia="ru-RU"/>
        </w:rPr>
        <w:fldChar w:fldCharType="begin"/>
      </w:r>
      <w:r w:rsidR="000F539E" w:rsidRPr="00F82F69">
        <w:rPr>
          <w:rFonts w:ascii="Times New Roman" w:hAnsi="Times New Roman"/>
          <w:sz w:val="28"/>
          <w:szCs w:val="28"/>
          <w:lang w:eastAsia="ru-RU"/>
        </w:rPr>
        <w:instrText xml:space="preserve"> QUOTE </w:instrText>
      </w:r>
      <w:r w:rsidR="00CD5175">
        <w:rPr>
          <w:rFonts w:ascii="Times New Roman" w:hAnsi="Times New Roman"/>
          <w:position w:val="-20"/>
          <w:sz w:val="28"/>
          <w:szCs w:val="28"/>
        </w:rPr>
        <w:pict>
          <v:shape id="_x0000_i1030" type="#_x0000_t75" style="width:40.5pt;height:27pt">
            <v:imagedata r:id="rId33" o:title="" chromakey="white"/>
          </v:shape>
        </w:pict>
      </w:r>
      <w:r w:rsidR="000F539E" w:rsidRPr="00F82F69">
        <w:rPr>
          <w:rFonts w:ascii="Times New Roman" w:hAnsi="Times New Roman"/>
          <w:sz w:val="28"/>
          <w:szCs w:val="28"/>
          <w:lang w:eastAsia="ru-RU"/>
        </w:rPr>
        <w:instrText xml:space="preserve"> </w:instrText>
      </w:r>
      <w:r w:rsidR="000F539E" w:rsidRPr="00F82F69">
        <w:rPr>
          <w:rFonts w:ascii="Times New Roman" w:hAnsi="Times New Roman"/>
          <w:sz w:val="28"/>
          <w:szCs w:val="28"/>
          <w:lang w:eastAsia="ru-RU"/>
        </w:rPr>
        <w:fldChar w:fldCharType="end"/>
      </w:r>
      <w:r w:rsidR="00F82F69">
        <w:rPr>
          <w:rFonts w:ascii="Times New Roman" w:hAnsi="Times New Roman"/>
          <w:sz w:val="28"/>
          <w:szCs w:val="28"/>
          <w:lang w:eastAsia="ru-RU"/>
        </w:rPr>
        <w:t xml:space="preserve"> </w:t>
      </w:r>
      <w:r w:rsidR="008D52A7" w:rsidRPr="00F82F69">
        <w:rPr>
          <w:rFonts w:ascii="Times New Roman" w:hAnsi="Times New Roman"/>
          <w:sz w:val="28"/>
          <w:szCs w:val="28"/>
          <w:lang w:eastAsia="ru-RU"/>
        </w:rPr>
        <w:t>(2)</w:t>
      </w:r>
    </w:p>
    <w:p w:rsidR="00A9766C" w:rsidRPr="00F82F69" w:rsidRDefault="00A9766C" w:rsidP="00F82F69">
      <w:pPr>
        <w:spacing w:after="0" w:line="360" w:lineRule="auto"/>
        <w:ind w:firstLine="709"/>
        <w:jc w:val="both"/>
        <w:rPr>
          <w:rFonts w:ascii="Times New Roman" w:hAnsi="Times New Roman"/>
          <w:sz w:val="28"/>
          <w:szCs w:val="28"/>
          <w:lang w:eastAsia="ru-RU"/>
        </w:rPr>
      </w:pPr>
    </w:p>
    <w:p w:rsidR="008D52A7" w:rsidRPr="00F82F69" w:rsidRDefault="008D52A7" w:rsidP="00F82F69">
      <w:pPr>
        <w:spacing w:after="0" w:line="360" w:lineRule="auto"/>
        <w:ind w:firstLine="709"/>
        <w:jc w:val="both"/>
        <w:rPr>
          <w:rFonts w:ascii="Times New Roman" w:hAnsi="Times New Roman"/>
          <w:sz w:val="28"/>
          <w:szCs w:val="28"/>
          <w:lang w:eastAsia="ru-RU"/>
        </w:rPr>
      </w:pPr>
      <w:r w:rsidRPr="00F82F69">
        <w:rPr>
          <w:rFonts w:ascii="Times New Roman" w:hAnsi="Times New Roman"/>
          <w:sz w:val="28"/>
          <w:szCs w:val="28"/>
          <w:lang w:eastAsia="ru-RU"/>
        </w:rPr>
        <w:t>где А — сумма начислений амортизации за весь период эксплуатации, тыс. руб.</w:t>
      </w:r>
    </w:p>
    <w:p w:rsidR="008D52A7" w:rsidRDefault="008D52A7" w:rsidP="00F82F69">
      <w:pPr>
        <w:spacing w:after="0" w:line="360" w:lineRule="auto"/>
        <w:ind w:firstLine="709"/>
        <w:jc w:val="both"/>
        <w:rPr>
          <w:rFonts w:ascii="Times New Roman" w:hAnsi="Times New Roman"/>
          <w:sz w:val="28"/>
          <w:szCs w:val="28"/>
          <w:lang w:eastAsia="ru-RU"/>
        </w:rPr>
      </w:pPr>
      <w:r w:rsidRPr="00F82F69">
        <w:rPr>
          <w:rFonts w:ascii="Times New Roman" w:hAnsi="Times New Roman"/>
          <w:sz w:val="28"/>
          <w:szCs w:val="28"/>
          <w:lang w:eastAsia="ru-RU"/>
        </w:rPr>
        <w:t>А = 62778 тыс. руб.</w:t>
      </w:r>
    </w:p>
    <w:p w:rsidR="00C7789D" w:rsidRDefault="00C7789D" w:rsidP="00F82F69">
      <w:pPr>
        <w:spacing w:after="0" w:line="360" w:lineRule="auto"/>
        <w:ind w:firstLine="709"/>
        <w:jc w:val="both"/>
        <w:rPr>
          <w:rFonts w:ascii="Times New Roman" w:hAnsi="Times New Roman"/>
          <w:sz w:val="28"/>
          <w:szCs w:val="28"/>
          <w:lang w:eastAsia="ru-RU"/>
        </w:rPr>
      </w:pPr>
    </w:p>
    <w:p w:rsidR="00A9766C" w:rsidRDefault="00CD5175" w:rsidP="00F82F69">
      <w:pPr>
        <w:spacing w:after="0" w:line="360" w:lineRule="auto"/>
        <w:ind w:firstLine="709"/>
        <w:jc w:val="both"/>
        <w:rPr>
          <w:rFonts w:ascii="Times New Roman" w:hAnsi="Times New Roman"/>
          <w:sz w:val="28"/>
          <w:szCs w:val="28"/>
          <w:lang w:eastAsia="ru-RU"/>
        </w:rPr>
      </w:pPr>
      <w:r>
        <w:rPr>
          <w:noProof/>
          <w:lang w:eastAsia="ru-RU"/>
        </w:rPr>
        <w:pict>
          <v:shape id="_x0000_s1036" type="#_x0000_t75" style="position:absolute;left:0;text-align:left;margin-left:31.2pt;margin-top:1.8pt;width:115.5pt;height:33.75pt;z-index:-251653632">
            <v:imagedata r:id="rId34" o:title="" chromakey="white"/>
          </v:shape>
        </w:pict>
      </w:r>
    </w:p>
    <w:p w:rsidR="00A9766C" w:rsidRPr="00F82F69" w:rsidRDefault="00A9766C" w:rsidP="00F82F69">
      <w:pPr>
        <w:spacing w:after="0" w:line="360" w:lineRule="auto"/>
        <w:ind w:firstLine="709"/>
        <w:jc w:val="both"/>
        <w:rPr>
          <w:rFonts w:ascii="Times New Roman" w:hAnsi="Times New Roman"/>
          <w:sz w:val="28"/>
          <w:szCs w:val="28"/>
          <w:lang w:eastAsia="ru-RU"/>
        </w:rPr>
      </w:pPr>
    </w:p>
    <w:p w:rsidR="00C7789D" w:rsidRDefault="00C7789D" w:rsidP="00F82F69">
      <w:pPr>
        <w:spacing w:after="0" w:line="360" w:lineRule="auto"/>
        <w:ind w:firstLine="709"/>
        <w:jc w:val="both"/>
        <w:rPr>
          <w:rFonts w:ascii="Times New Roman" w:hAnsi="Times New Roman"/>
          <w:sz w:val="28"/>
          <w:szCs w:val="28"/>
          <w:lang w:eastAsia="ru-RU"/>
        </w:rPr>
      </w:pPr>
    </w:p>
    <w:p w:rsidR="00BA4CB2" w:rsidRPr="00F82F69" w:rsidRDefault="008D52A7" w:rsidP="00F82F69">
      <w:pPr>
        <w:spacing w:after="0" w:line="360" w:lineRule="auto"/>
        <w:ind w:firstLine="709"/>
        <w:jc w:val="both"/>
        <w:rPr>
          <w:rFonts w:ascii="Times New Roman" w:hAnsi="Times New Roman"/>
          <w:sz w:val="28"/>
          <w:szCs w:val="28"/>
          <w:lang w:eastAsia="ru-RU"/>
        </w:rPr>
      </w:pPr>
      <w:r w:rsidRPr="00F82F69">
        <w:rPr>
          <w:rFonts w:ascii="Times New Roman" w:hAnsi="Times New Roman"/>
          <w:sz w:val="28"/>
          <w:szCs w:val="28"/>
          <w:lang w:eastAsia="ru-RU"/>
        </w:rPr>
        <w:t xml:space="preserve">Коэффициент годности: </w:t>
      </w:r>
    </w:p>
    <w:p w:rsidR="00C7789D" w:rsidRDefault="00C7789D" w:rsidP="00F82F69">
      <w:pPr>
        <w:spacing w:after="0" w:line="360" w:lineRule="auto"/>
        <w:ind w:firstLine="709"/>
        <w:jc w:val="both"/>
        <w:rPr>
          <w:rFonts w:ascii="Times New Roman" w:hAnsi="Times New Roman"/>
          <w:sz w:val="28"/>
          <w:szCs w:val="28"/>
          <w:lang w:eastAsia="ru-RU"/>
        </w:rPr>
      </w:pPr>
    </w:p>
    <w:p w:rsidR="008D52A7" w:rsidRPr="00F82F69" w:rsidRDefault="008D52A7" w:rsidP="00F82F69">
      <w:pPr>
        <w:spacing w:after="0" w:line="360" w:lineRule="auto"/>
        <w:ind w:firstLine="709"/>
        <w:jc w:val="both"/>
        <w:rPr>
          <w:rFonts w:ascii="Times New Roman" w:hAnsi="Times New Roman"/>
          <w:sz w:val="28"/>
          <w:szCs w:val="28"/>
          <w:lang w:eastAsia="ru-RU"/>
        </w:rPr>
      </w:pPr>
      <w:r w:rsidRPr="00F82F69">
        <w:rPr>
          <w:rFonts w:ascii="Times New Roman" w:hAnsi="Times New Roman"/>
          <w:sz w:val="28"/>
          <w:szCs w:val="28"/>
          <w:lang w:val="en-US" w:eastAsia="ru-RU"/>
        </w:rPr>
        <w:t>k</w:t>
      </w:r>
      <w:r w:rsidRPr="00F82F69">
        <w:rPr>
          <w:rFonts w:ascii="Times New Roman" w:hAnsi="Times New Roman"/>
          <w:sz w:val="28"/>
          <w:szCs w:val="28"/>
          <w:vertAlign w:val="subscript"/>
          <w:lang w:eastAsia="ru-RU"/>
        </w:rPr>
        <w:t>г</w:t>
      </w:r>
      <w:r w:rsidRPr="00F82F69">
        <w:rPr>
          <w:rFonts w:ascii="Times New Roman" w:hAnsi="Times New Roman"/>
          <w:sz w:val="28"/>
          <w:szCs w:val="28"/>
          <w:lang w:eastAsia="ru-RU"/>
        </w:rPr>
        <w:t xml:space="preserve"> = 1 – </w:t>
      </w:r>
      <w:r w:rsidRPr="00F82F69">
        <w:rPr>
          <w:rFonts w:ascii="Times New Roman" w:hAnsi="Times New Roman"/>
          <w:sz w:val="28"/>
          <w:szCs w:val="28"/>
          <w:lang w:val="en-US" w:eastAsia="ru-RU"/>
        </w:rPr>
        <w:t>k</w:t>
      </w:r>
      <w:r w:rsidRPr="00F82F69">
        <w:rPr>
          <w:rFonts w:ascii="Times New Roman" w:hAnsi="Times New Roman"/>
          <w:sz w:val="28"/>
          <w:szCs w:val="28"/>
          <w:vertAlign w:val="subscript"/>
          <w:lang w:eastAsia="ru-RU"/>
        </w:rPr>
        <w:t>и</w:t>
      </w:r>
      <w:r w:rsidR="00F82F69">
        <w:rPr>
          <w:rFonts w:ascii="Times New Roman" w:hAnsi="Times New Roman"/>
          <w:sz w:val="28"/>
          <w:szCs w:val="28"/>
          <w:vertAlign w:val="subscript"/>
          <w:lang w:eastAsia="ru-RU"/>
        </w:rPr>
        <w:t xml:space="preserve"> </w:t>
      </w:r>
      <w:r w:rsidRPr="00F82F69">
        <w:rPr>
          <w:rFonts w:ascii="Times New Roman" w:hAnsi="Times New Roman"/>
          <w:sz w:val="28"/>
          <w:szCs w:val="28"/>
          <w:lang w:eastAsia="ru-RU"/>
        </w:rPr>
        <w:t>(3)</w:t>
      </w:r>
    </w:p>
    <w:p w:rsidR="008D52A7" w:rsidRPr="00F82F69" w:rsidRDefault="008D52A7" w:rsidP="00F82F69">
      <w:pPr>
        <w:spacing w:after="0" w:line="360" w:lineRule="auto"/>
        <w:ind w:firstLine="709"/>
        <w:jc w:val="both"/>
        <w:rPr>
          <w:rFonts w:ascii="Times New Roman" w:hAnsi="Times New Roman"/>
          <w:sz w:val="28"/>
          <w:szCs w:val="28"/>
          <w:lang w:eastAsia="ru-RU"/>
        </w:rPr>
      </w:pPr>
      <w:r w:rsidRPr="00F82F69">
        <w:rPr>
          <w:rFonts w:ascii="Times New Roman" w:hAnsi="Times New Roman"/>
          <w:sz w:val="28"/>
          <w:szCs w:val="28"/>
          <w:lang w:eastAsia="ru-RU"/>
        </w:rPr>
        <w:t>1 – 0,72 = 0,28</w:t>
      </w:r>
    </w:p>
    <w:p w:rsidR="00C7789D" w:rsidRDefault="00C7789D" w:rsidP="00F82F69">
      <w:pPr>
        <w:spacing w:after="0" w:line="360" w:lineRule="auto"/>
        <w:ind w:firstLine="709"/>
        <w:jc w:val="both"/>
        <w:rPr>
          <w:rFonts w:ascii="Times New Roman" w:hAnsi="Times New Roman"/>
          <w:sz w:val="28"/>
          <w:szCs w:val="28"/>
          <w:lang w:eastAsia="ru-RU"/>
        </w:rPr>
      </w:pPr>
    </w:p>
    <w:p w:rsidR="008D52A7" w:rsidRDefault="008D52A7" w:rsidP="00F82F69">
      <w:pPr>
        <w:spacing w:after="0" w:line="360" w:lineRule="auto"/>
        <w:ind w:firstLine="709"/>
        <w:jc w:val="both"/>
        <w:rPr>
          <w:rFonts w:ascii="Times New Roman" w:hAnsi="Times New Roman"/>
          <w:sz w:val="28"/>
          <w:szCs w:val="28"/>
          <w:lang w:eastAsia="ru-RU"/>
        </w:rPr>
      </w:pPr>
      <w:r w:rsidRPr="00F82F69">
        <w:rPr>
          <w:rFonts w:ascii="Times New Roman" w:hAnsi="Times New Roman"/>
          <w:sz w:val="28"/>
          <w:szCs w:val="28"/>
          <w:lang w:eastAsia="ru-RU"/>
        </w:rPr>
        <w:t>Коэффициент выбытия определяют необходимость пополнения основными фондами:</w:t>
      </w:r>
    </w:p>
    <w:p w:rsidR="00A9766C" w:rsidRDefault="00A9766C" w:rsidP="00F82F69">
      <w:pPr>
        <w:spacing w:after="0" w:line="360" w:lineRule="auto"/>
        <w:ind w:firstLine="709"/>
        <w:jc w:val="both"/>
        <w:rPr>
          <w:rFonts w:ascii="Times New Roman" w:hAnsi="Times New Roman"/>
          <w:sz w:val="28"/>
          <w:szCs w:val="28"/>
          <w:lang w:eastAsia="ru-RU"/>
        </w:rPr>
      </w:pPr>
    </w:p>
    <w:p w:rsidR="00B349A8" w:rsidRDefault="00DB0907" w:rsidP="00F82F69">
      <w:pPr>
        <w:spacing w:after="0" w:line="360" w:lineRule="auto"/>
        <w:ind w:firstLine="709"/>
        <w:jc w:val="both"/>
        <w:rPr>
          <w:rFonts w:ascii="Times New Roman" w:hAnsi="Times New Roman"/>
          <w:sz w:val="28"/>
          <w:szCs w:val="28"/>
          <w:lang w:eastAsia="ru-RU"/>
        </w:rPr>
      </w:pPr>
      <w:r w:rsidRPr="00F82F69">
        <w:rPr>
          <w:rFonts w:ascii="Times New Roman" w:hAnsi="Times New Roman"/>
          <w:sz w:val="28"/>
          <w:szCs w:val="28"/>
          <w:lang w:eastAsia="ru-RU"/>
        </w:rPr>
        <w:fldChar w:fldCharType="begin"/>
      </w:r>
      <w:r w:rsidRPr="00F82F69">
        <w:rPr>
          <w:rFonts w:ascii="Times New Roman" w:hAnsi="Times New Roman"/>
          <w:sz w:val="28"/>
          <w:szCs w:val="28"/>
          <w:lang w:eastAsia="ru-RU"/>
        </w:rPr>
        <w:instrText xml:space="preserve"> QUOTE </w:instrText>
      </w:r>
      <w:r w:rsidR="00CD5175">
        <w:rPr>
          <w:rFonts w:ascii="Times New Roman" w:hAnsi="Times New Roman"/>
          <w:position w:val="-23"/>
          <w:sz w:val="28"/>
          <w:szCs w:val="28"/>
        </w:rPr>
        <w:pict>
          <v:shape id="_x0000_i1031" type="#_x0000_t75" style="width:51pt;height:30.75pt">
            <v:imagedata r:id="rId35" o:title="" chromakey="white"/>
          </v:shape>
        </w:pict>
      </w:r>
      <w:r w:rsidRPr="00F82F69">
        <w:rPr>
          <w:rFonts w:ascii="Times New Roman" w:hAnsi="Times New Roman"/>
          <w:sz w:val="28"/>
          <w:szCs w:val="28"/>
          <w:lang w:eastAsia="ru-RU"/>
        </w:rPr>
        <w:instrText xml:space="preserve"> </w:instrText>
      </w:r>
      <w:r w:rsidRPr="00F82F69">
        <w:rPr>
          <w:rFonts w:ascii="Times New Roman" w:hAnsi="Times New Roman"/>
          <w:sz w:val="28"/>
          <w:szCs w:val="28"/>
          <w:lang w:eastAsia="ru-RU"/>
        </w:rPr>
        <w:fldChar w:fldCharType="separate"/>
      </w:r>
      <w:r w:rsidR="00CD5175">
        <w:rPr>
          <w:rFonts w:ascii="Times New Roman" w:hAnsi="Times New Roman"/>
          <w:position w:val="-23"/>
          <w:sz w:val="28"/>
          <w:szCs w:val="28"/>
        </w:rPr>
        <w:pict>
          <v:shape id="_x0000_i1032" type="#_x0000_t75" style="width:51pt;height:30.75pt">
            <v:imagedata r:id="rId35" o:title="" chromakey="white"/>
          </v:shape>
        </w:pict>
      </w:r>
      <w:r w:rsidRPr="00F82F69">
        <w:rPr>
          <w:rFonts w:ascii="Times New Roman" w:hAnsi="Times New Roman"/>
          <w:sz w:val="28"/>
          <w:szCs w:val="28"/>
          <w:lang w:eastAsia="ru-RU"/>
        </w:rPr>
        <w:fldChar w:fldCharType="end"/>
      </w:r>
      <w:r w:rsidR="000F539E" w:rsidRPr="00F82F69">
        <w:rPr>
          <w:rFonts w:ascii="Times New Roman" w:hAnsi="Times New Roman"/>
          <w:sz w:val="28"/>
          <w:szCs w:val="28"/>
          <w:lang w:eastAsia="ru-RU"/>
        </w:rPr>
        <w:fldChar w:fldCharType="begin"/>
      </w:r>
      <w:r w:rsidR="000F539E" w:rsidRPr="00F82F69">
        <w:rPr>
          <w:rFonts w:ascii="Times New Roman" w:hAnsi="Times New Roman"/>
          <w:sz w:val="28"/>
          <w:szCs w:val="28"/>
          <w:lang w:eastAsia="ru-RU"/>
        </w:rPr>
        <w:instrText xml:space="preserve"> QUOTE </w:instrText>
      </w:r>
      <w:r w:rsidR="00CD5175">
        <w:rPr>
          <w:rFonts w:ascii="Times New Roman" w:hAnsi="Times New Roman"/>
          <w:position w:val="-20"/>
          <w:sz w:val="28"/>
          <w:szCs w:val="28"/>
        </w:rPr>
        <w:pict>
          <v:shape id="_x0000_i1033" type="#_x0000_t75" style="width:44.25pt;height:27pt">
            <v:imagedata r:id="rId36" o:title="" chromakey="white"/>
          </v:shape>
        </w:pict>
      </w:r>
      <w:r w:rsidR="000F539E" w:rsidRPr="00F82F69">
        <w:rPr>
          <w:rFonts w:ascii="Times New Roman" w:hAnsi="Times New Roman"/>
          <w:sz w:val="28"/>
          <w:szCs w:val="28"/>
          <w:lang w:eastAsia="ru-RU"/>
        </w:rPr>
        <w:instrText xml:space="preserve"> </w:instrText>
      </w:r>
      <w:r w:rsidR="000F539E" w:rsidRPr="00F82F69">
        <w:rPr>
          <w:rFonts w:ascii="Times New Roman" w:hAnsi="Times New Roman"/>
          <w:sz w:val="28"/>
          <w:szCs w:val="28"/>
          <w:lang w:eastAsia="ru-RU"/>
        </w:rPr>
        <w:fldChar w:fldCharType="end"/>
      </w:r>
      <w:r w:rsidR="00F82F69">
        <w:rPr>
          <w:rFonts w:ascii="Times New Roman" w:hAnsi="Times New Roman"/>
          <w:sz w:val="28"/>
          <w:szCs w:val="28"/>
          <w:lang w:eastAsia="ru-RU"/>
        </w:rPr>
        <w:t xml:space="preserve"> </w:t>
      </w:r>
      <w:r w:rsidR="008D52A7" w:rsidRPr="00F82F69">
        <w:rPr>
          <w:rFonts w:ascii="Times New Roman" w:hAnsi="Times New Roman"/>
          <w:sz w:val="28"/>
          <w:szCs w:val="28"/>
          <w:lang w:eastAsia="ru-RU"/>
        </w:rPr>
        <w:t>(4)</w:t>
      </w:r>
    </w:p>
    <w:p w:rsidR="00A9766C" w:rsidRPr="00F82F69" w:rsidRDefault="00A9766C" w:rsidP="00F82F69">
      <w:pPr>
        <w:spacing w:after="0" w:line="360" w:lineRule="auto"/>
        <w:ind w:firstLine="709"/>
        <w:jc w:val="both"/>
        <w:rPr>
          <w:rFonts w:ascii="Times New Roman" w:hAnsi="Times New Roman"/>
          <w:sz w:val="28"/>
          <w:szCs w:val="28"/>
          <w:lang w:eastAsia="ru-RU"/>
        </w:rPr>
      </w:pPr>
    </w:p>
    <w:p w:rsidR="008D52A7" w:rsidRPr="00F82F69" w:rsidRDefault="008D52A7" w:rsidP="00F82F69">
      <w:pPr>
        <w:spacing w:after="0" w:line="360" w:lineRule="auto"/>
        <w:ind w:firstLine="709"/>
        <w:jc w:val="both"/>
        <w:rPr>
          <w:rFonts w:ascii="Times New Roman" w:hAnsi="Times New Roman"/>
          <w:sz w:val="28"/>
          <w:szCs w:val="28"/>
          <w:lang w:eastAsia="ru-RU"/>
        </w:rPr>
      </w:pPr>
      <w:r w:rsidRPr="00F82F69">
        <w:rPr>
          <w:rFonts w:ascii="Times New Roman" w:hAnsi="Times New Roman"/>
          <w:sz w:val="28"/>
          <w:szCs w:val="28"/>
          <w:lang w:eastAsia="ru-RU"/>
        </w:rPr>
        <w:t>где С</w:t>
      </w:r>
      <w:r w:rsidRPr="00F82F69">
        <w:rPr>
          <w:rFonts w:ascii="Times New Roman" w:hAnsi="Times New Roman"/>
          <w:sz w:val="28"/>
          <w:szCs w:val="28"/>
          <w:vertAlign w:val="subscript"/>
          <w:lang w:eastAsia="ru-RU"/>
        </w:rPr>
        <w:t>н</w:t>
      </w:r>
      <w:r w:rsidRPr="00F82F69">
        <w:rPr>
          <w:rFonts w:ascii="Times New Roman" w:hAnsi="Times New Roman"/>
          <w:sz w:val="28"/>
          <w:szCs w:val="28"/>
          <w:lang w:eastAsia="ru-RU"/>
        </w:rPr>
        <w:t xml:space="preserve"> — стоимость основных производственных фондов на начало отчетного периода, </w:t>
      </w:r>
      <w:r w:rsidR="00BA4CB2" w:rsidRPr="00F82F69">
        <w:rPr>
          <w:rFonts w:ascii="Times New Roman" w:hAnsi="Times New Roman"/>
          <w:sz w:val="28"/>
          <w:szCs w:val="28"/>
          <w:lang w:eastAsia="ru-RU"/>
        </w:rPr>
        <w:t xml:space="preserve">71410 </w:t>
      </w:r>
      <w:r w:rsidRPr="00F82F69">
        <w:rPr>
          <w:rFonts w:ascii="Times New Roman" w:hAnsi="Times New Roman"/>
          <w:sz w:val="28"/>
          <w:szCs w:val="28"/>
          <w:lang w:eastAsia="ru-RU"/>
        </w:rPr>
        <w:t xml:space="preserve">тыс. руб. </w:t>
      </w:r>
    </w:p>
    <w:p w:rsidR="008D52A7" w:rsidRPr="00F82F69" w:rsidRDefault="008D52A7" w:rsidP="00F82F69">
      <w:pPr>
        <w:spacing w:after="0" w:line="360" w:lineRule="auto"/>
        <w:ind w:firstLine="709"/>
        <w:jc w:val="both"/>
        <w:rPr>
          <w:rFonts w:ascii="Times New Roman" w:hAnsi="Times New Roman"/>
          <w:sz w:val="28"/>
          <w:szCs w:val="28"/>
          <w:lang w:eastAsia="ru-RU"/>
        </w:rPr>
      </w:pPr>
      <w:r w:rsidRPr="00F82F69">
        <w:rPr>
          <w:rFonts w:ascii="Times New Roman" w:hAnsi="Times New Roman"/>
          <w:sz w:val="28"/>
          <w:szCs w:val="28"/>
          <w:lang w:eastAsia="ru-RU"/>
        </w:rPr>
        <w:t>С</w:t>
      </w:r>
      <w:r w:rsidRPr="00F82F69">
        <w:rPr>
          <w:rFonts w:ascii="Times New Roman" w:hAnsi="Times New Roman"/>
          <w:sz w:val="28"/>
          <w:szCs w:val="28"/>
          <w:vertAlign w:val="subscript"/>
          <w:lang w:eastAsia="ru-RU"/>
        </w:rPr>
        <w:t>в</w:t>
      </w:r>
      <w:r w:rsidRPr="00F82F69">
        <w:rPr>
          <w:rFonts w:ascii="Times New Roman" w:hAnsi="Times New Roman"/>
          <w:sz w:val="28"/>
          <w:szCs w:val="28"/>
          <w:lang w:eastAsia="ru-RU"/>
        </w:rPr>
        <w:t xml:space="preserve"> — стоимость выбывших основных фондов за отчетный перод, тыс. руб.</w:t>
      </w:r>
    </w:p>
    <w:p w:rsidR="008D52A7" w:rsidRPr="00F82F69" w:rsidRDefault="008D52A7" w:rsidP="00F82F69">
      <w:pPr>
        <w:spacing w:after="0" w:line="360" w:lineRule="auto"/>
        <w:ind w:firstLine="709"/>
        <w:jc w:val="both"/>
        <w:rPr>
          <w:rFonts w:ascii="Times New Roman" w:hAnsi="Times New Roman"/>
          <w:sz w:val="28"/>
          <w:szCs w:val="28"/>
          <w:lang w:eastAsia="ru-RU"/>
        </w:rPr>
      </w:pPr>
      <w:r w:rsidRPr="00F82F69">
        <w:rPr>
          <w:rFonts w:ascii="Times New Roman" w:hAnsi="Times New Roman"/>
          <w:sz w:val="28"/>
          <w:szCs w:val="28"/>
          <w:lang w:eastAsia="ru-RU"/>
        </w:rPr>
        <w:t>С</w:t>
      </w:r>
      <w:r w:rsidRPr="00F82F69">
        <w:rPr>
          <w:rFonts w:ascii="Times New Roman" w:hAnsi="Times New Roman"/>
          <w:sz w:val="28"/>
          <w:szCs w:val="28"/>
          <w:vertAlign w:val="subscript"/>
          <w:lang w:eastAsia="ru-RU"/>
        </w:rPr>
        <w:t>в</w:t>
      </w:r>
      <w:r w:rsidRPr="00F82F69">
        <w:rPr>
          <w:rFonts w:ascii="Times New Roman" w:hAnsi="Times New Roman"/>
          <w:sz w:val="28"/>
          <w:szCs w:val="28"/>
          <w:lang w:eastAsia="ru-RU"/>
        </w:rPr>
        <w:t xml:space="preserve"> по балансу составляет 4925 тыс. руб.</w:t>
      </w:r>
    </w:p>
    <w:p w:rsidR="00C7789D" w:rsidRDefault="00C7789D" w:rsidP="00F82F69">
      <w:pPr>
        <w:spacing w:after="0" w:line="360" w:lineRule="auto"/>
        <w:ind w:firstLine="709"/>
        <w:jc w:val="both"/>
        <w:rPr>
          <w:rFonts w:ascii="Times New Roman" w:hAnsi="Times New Roman"/>
          <w:sz w:val="28"/>
          <w:szCs w:val="28"/>
        </w:rPr>
      </w:pPr>
    </w:p>
    <w:p w:rsidR="00BA4CB2" w:rsidRPr="00F82F69" w:rsidRDefault="00CD5175" w:rsidP="00F82F69">
      <w:pPr>
        <w:spacing w:after="0" w:line="360" w:lineRule="auto"/>
        <w:ind w:firstLine="709"/>
        <w:jc w:val="both"/>
        <w:rPr>
          <w:rFonts w:ascii="Times New Roman" w:hAnsi="Times New Roman"/>
          <w:sz w:val="28"/>
          <w:szCs w:val="28"/>
          <w:lang w:eastAsia="ru-RU"/>
        </w:rPr>
      </w:pPr>
      <w:r>
        <w:rPr>
          <w:rFonts w:ascii="Times New Roman" w:hAnsi="Times New Roman"/>
          <w:sz w:val="28"/>
          <w:szCs w:val="28"/>
        </w:rPr>
        <w:pict>
          <v:shape id="_x0000_i1034" type="#_x0000_t75" style="width:119.25pt;height:34.5pt">
            <v:imagedata r:id="rId37" o:title="" chromakey="white"/>
          </v:shape>
        </w:pict>
      </w:r>
    </w:p>
    <w:p w:rsidR="00C7789D" w:rsidRDefault="00C7789D" w:rsidP="00F82F69">
      <w:pPr>
        <w:spacing w:after="0" w:line="360" w:lineRule="auto"/>
        <w:ind w:firstLine="709"/>
        <w:jc w:val="both"/>
        <w:rPr>
          <w:rFonts w:ascii="Times New Roman" w:hAnsi="Times New Roman"/>
          <w:sz w:val="28"/>
          <w:szCs w:val="28"/>
          <w:lang w:eastAsia="ru-RU"/>
        </w:rPr>
      </w:pPr>
    </w:p>
    <w:p w:rsidR="00CE009B" w:rsidRDefault="008D52A7" w:rsidP="00F82F69">
      <w:pPr>
        <w:spacing w:after="0" w:line="360" w:lineRule="auto"/>
        <w:ind w:firstLine="709"/>
        <w:jc w:val="both"/>
        <w:rPr>
          <w:rFonts w:ascii="Times New Roman" w:hAnsi="Times New Roman"/>
          <w:sz w:val="28"/>
          <w:szCs w:val="28"/>
          <w:lang w:eastAsia="ru-RU"/>
        </w:rPr>
      </w:pPr>
      <w:r w:rsidRPr="00F82F69">
        <w:rPr>
          <w:rFonts w:ascii="Times New Roman" w:hAnsi="Times New Roman"/>
          <w:sz w:val="28"/>
          <w:szCs w:val="28"/>
          <w:lang w:eastAsia="ru-RU"/>
        </w:rPr>
        <w:t>Приведенные данные позволяют сделать вывод, что основные производственные фонды изношены на 72 %. Для их замены у предприятия на сегодня средства отсутствуют. Данные полученных расчетов представить в таблице 5.</w:t>
      </w:r>
    </w:p>
    <w:p w:rsidR="00A9766C" w:rsidRPr="00F82F69" w:rsidRDefault="00A9766C" w:rsidP="00F82F69">
      <w:pPr>
        <w:spacing w:after="0" w:line="360" w:lineRule="auto"/>
        <w:ind w:firstLine="709"/>
        <w:jc w:val="both"/>
        <w:rPr>
          <w:rFonts w:ascii="Times New Roman" w:hAnsi="Times New Roman"/>
          <w:sz w:val="28"/>
          <w:szCs w:val="28"/>
          <w:lang w:eastAsia="ru-RU"/>
        </w:rPr>
      </w:pPr>
    </w:p>
    <w:p w:rsidR="00BA4CB2" w:rsidRPr="00F82F69" w:rsidRDefault="00BA4CB2" w:rsidP="00F82F69">
      <w:pPr>
        <w:spacing w:after="0" w:line="360" w:lineRule="auto"/>
        <w:ind w:firstLine="709"/>
        <w:jc w:val="both"/>
        <w:rPr>
          <w:rFonts w:ascii="Times New Roman" w:hAnsi="Times New Roman"/>
          <w:sz w:val="28"/>
          <w:szCs w:val="28"/>
        </w:rPr>
      </w:pPr>
      <w:r w:rsidRPr="00F82F69">
        <w:rPr>
          <w:rFonts w:ascii="Times New Roman" w:hAnsi="Times New Roman"/>
          <w:sz w:val="28"/>
          <w:szCs w:val="28"/>
        </w:rPr>
        <w:t xml:space="preserve">Таблица </w:t>
      </w:r>
      <w:r w:rsidR="00CE009B" w:rsidRPr="00F82F69">
        <w:rPr>
          <w:rFonts w:ascii="Times New Roman" w:hAnsi="Times New Roman"/>
          <w:sz w:val="28"/>
          <w:szCs w:val="28"/>
        </w:rPr>
        <w:t>5.</w:t>
      </w:r>
      <w:r w:rsidRPr="00F82F69">
        <w:rPr>
          <w:rFonts w:ascii="Times New Roman" w:hAnsi="Times New Roman"/>
          <w:sz w:val="28"/>
          <w:szCs w:val="28"/>
        </w:rPr>
        <w:t xml:space="preserve"> Показатели</w:t>
      </w:r>
      <w:r w:rsidR="00F82F69">
        <w:rPr>
          <w:rFonts w:ascii="Times New Roman" w:hAnsi="Times New Roman"/>
          <w:sz w:val="28"/>
          <w:szCs w:val="28"/>
        </w:rPr>
        <w:t xml:space="preserve"> </w:t>
      </w:r>
      <w:r w:rsidRPr="00F82F69">
        <w:rPr>
          <w:rFonts w:ascii="Times New Roman" w:hAnsi="Times New Roman"/>
          <w:sz w:val="28"/>
          <w:szCs w:val="28"/>
        </w:rPr>
        <w:t>технического состояния МТБ предприятия</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5"/>
        <w:gridCol w:w="1276"/>
        <w:gridCol w:w="1417"/>
        <w:gridCol w:w="851"/>
        <w:gridCol w:w="992"/>
        <w:gridCol w:w="851"/>
        <w:gridCol w:w="814"/>
      </w:tblGrid>
      <w:tr w:rsidR="00BA4CB2" w:rsidRPr="00A9766C" w:rsidTr="00A9766C">
        <w:trPr>
          <w:trHeight w:val="982"/>
        </w:trPr>
        <w:tc>
          <w:tcPr>
            <w:tcW w:w="2835" w:type="dxa"/>
          </w:tcPr>
          <w:p w:rsidR="00BA4CB2" w:rsidRPr="00A9766C" w:rsidRDefault="00BA4CB2" w:rsidP="00A9766C">
            <w:pPr>
              <w:spacing w:after="0" w:line="360" w:lineRule="auto"/>
              <w:jc w:val="both"/>
              <w:rPr>
                <w:rFonts w:ascii="Times New Roman" w:hAnsi="Times New Roman"/>
                <w:sz w:val="20"/>
                <w:szCs w:val="20"/>
              </w:rPr>
            </w:pPr>
            <w:r w:rsidRPr="00A9766C">
              <w:rPr>
                <w:rFonts w:ascii="Times New Roman" w:hAnsi="Times New Roman"/>
                <w:sz w:val="20"/>
                <w:szCs w:val="20"/>
              </w:rPr>
              <w:t>Наименование</w:t>
            </w:r>
          </w:p>
        </w:tc>
        <w:tc>
          <w:tcPr>
            <w:tcW w:w="1276" w:type="dxa"/>
          </w:tcPr>
          <w:p w:rsidR="00BA4CB2" w:rsidRPr="00A9766C" w:rsidRDefault="00BA4CB2" w:rsidP="00A9766C">
            <w:pPr>
              <w:spacing w:after="0" w:line="360" w:lineRule="auto"/>
              <w:jc w:val="both"/>
              <w:rPr>
                <w:rFonts w:ascii="Times New Roman" w:hAnsi="Times New Roman"/>
                <w:sz w:val="20"/>
                <w:szCs w:val="20"/>
              </w:rPr>
            </w:pPr>
            <w:r w:rsidRPr="00A9766C">
              <w:rPr>
                <w:rFonts w:ascii="Times New Roman" w:hAnsi="Times New Roman"/>
                <w:sz w:val="20"/>
                <w:szCs w:val="20"/>
              </w:rPr>
              <w:t>Стоимость,</w:t>
            </w:r>
          </w:p>
          <w:p w:rsidR="00BA4CB2" w:rsidRPr="00A9766C" w:rsidRDefault="00CE009B" w:rsidP="00A9766C">
            <w:pPr>
              <w:spacing w:after="0" w:line="360" w:lineRule="auto"/>
              <w:jc w:val="both"/>
              <w:rPr>
                <w:rFonts w:ascii="Times New Roman" w:hAnsi="Times New Roman"/>
                <w:sz w:val="20"/>
                <w:szCs w:val="20"/>
              </w:rPr>
            </w:pPr>
            <w:r w:rsidRPr="00A9766C">
              <w:rPr>
                <w:rFonts w:ascii="Times New Roman" w:hAnsi="Times New Roman"/>
                <w:sz w:val="20"/>
                <w:szCs w:val="20"/>
              </w:rPr>
              <w:t>т</w:t>
            </w:r>
            <w:r w:rsidR="00BA4CB2" w:rsidRPr="00A9766C">
              <w:rPr>
                <w:rFonts w:ascii="Times New Roman" w:hAnsi="Times New Roman"/>
                <w:sz w:val="20"/>
                <w:szCs w:val="20"/>
              </w:rPr>
              <w:t>ыс</w:t>
            </w:r>
            <w:r w:rsidRPr="00A9766C">
              <w:rPr>
                <w:rFonts w:ascii="Times New Roman" w:hAnsi="Times New Roman"/>
                <w:sz w:val="20"/>
                <w:szCs w:val="20"/>
              </w:rPr>
              <w:t>.</w:t>
            </w:r>
            <w:r w:rsidR="00BA4CB2" w:rsidRPr="00A9766C">
              <w:rPr>
                <w:rFonts w:ascii="Times New Roman" w:hAnsi="Times New Roman"/>
                <w:sz w:val="20"/>
                <w:szCs w:val="20"/>
              </w:rPr>
              <w:t xml:space="preserve"> руб.</w:t>
            </w:r>
          </w:p>
        </w:tc>
        <w:tc>
          <w:tcPr>
            <w:tcW w:w="1417" w:type="dxa"/>
          </w:tcPr>
          <w:p w:rsidR="00BA4CB2" w:rsidRPr="00A9766C" w:rsidRDefault="00BA4CB2" w:rsidP="00A9766C">
            <w:pPr>
              <w:spacing w:after="0" w:line="360" w:lineRule="auto"/>
              <w:jc w:val="both"/>
              <w:rPr>
                <w:rFonts w:ascii="Times New Roman" w:hAnsi="Times New Roman"/>
                <w:sz w:val="20"/>
                <w:szCs w:val="20"/>
              </w:rPr>
            </w:pPr>
            <w:r w:rsidRPr="00A9766C">
              <w:rPr>
                <w:rFonts w:ascii="Times New Roman" w:hAnsi="Times New Roman"/>
                <w:sz w:val="20"/>
                <w:szCs w:val="20"/>
              </w:rPr>
              <w:t>Сумма износа, тыс. руб.</w:t>
            </w:r>
          </w:p>
        </w:tc>
        <w:tc>
          <w:tcPr>
            <w:tcW w:w="851" w:type="dxa"/>
          </w:tcPr>
          <w:p w:rsidR="00BA4CB2" w:rsidRPr="00A9766C" w:rsidRDefault="00211E6A" w:rsidP="00A9766C">
            <w:pPr>
              <w:spacing w:after="0" w:line="360" w:lineRule="auto"/>
              <w:jc w:val="both"/>
              <w:rPr>
                <w:rFonts w:ascii="Times New Roman" w:hAnsi="Times New Roman"/>
                <w:sz w:val="20"/>
                <w:szCs w:val="20"/>
              </w:rPr>
            </w:pPr>
            <w:r w:rsidRPr="00A9766C">
              <w:rPr>
                <w:rFonts w:ascii="Times New Roman" w:hAnsi="Times New Roman"/>
                <w:sz w:val="20"/>
                <w:szCs w:val="20"/>
              </w:rPr>
              <w:t>Износ</w:t>
            </w:r>
          </w:p>
          <w:p w:rsidR="00211E6A" w:rsidRPr="00A9766C" w:rsidRDefault="00211E6A" w:rsidP="00A9766C">
            <w:pPr>
              <w:spacing w:after="0" w:line="360" w:lineRule="auto"/>
              <w:jc w:val="both"/>
              <w:rPr>
                <w:rFonts w:ascii="Times New Roman" w:hAnsi="Times New Roman"/>
                <w:sz w:val="20"/>
                <w:szCs w:val="20"/>
              </w:rPr>
            </w:pPr>
            <w:r w:rsidRPr="00A9766C">
              <w:rPr>
                <w:rFonts w:ascii="Times New Roman" w:hAnsi="Times New Roman"/>
                <w:sz w:val="20"/>
                <w:szCs w:val="20"/>
              </w:rPr>
              <w:t>%</w:t>
            </w:r>
          </w:p>
        </w:tc>
        <w:tc>
          <w:tcPr>
            <w:tcW w:w="992" w:type="dxa"/>
          </w:tcPr>
          <w:p w:rsidR="00211E6A" w:rsidRPr="00A9766C" w:rsidRDefault="00211E6A" w:rsidP="00A9766C">
            <w:pPr>
              <w:spacing w:after="0" w:line="360" w:lineRule="auto"/>
              <w:jc w:val="both"/>
              <w:rPr>
                <w:rFonts w:ascii="Times New Roman" w:hAnsi="Times New Roman"/>
                <w:sz w:val="20"/>
                <w:szCs w:val="20"/>
              </w:rPr>
            </w:pPr>
            <w:r w:rsidRPr="00A9766C">
              <w:rPr>
                <w:rFonts w:ascii="Times New Roman" w:hAnsi="Times New Roman"/>
                <w:sz w:val="20"/>
                <w:szCs w:val="20"/>
              </w:rPr>
              <w:t>Выроботка</w:t>
            </w:r>
          </w:p>
        </w:tc>
        <w:tc>
          <w:tcPr>
            <w:tcW w:w="851" w:type="dxa"/>
          </w:tcPr>
          <w:p w:rsidR="00BA4CB2" w:rsidRPr="00A9766C" w:rsidRDefault="00211E6A" w:rsidP="00A9766C">
            <w:pPr>
              <w:spacing w:after="0" w:line="360" w:lineRule="auto"/>
              <w:jc w:val="both"/>
              <w:rPr>
                <w:rFonts w:ascii="Times New Roman" w:hAnsi="Times New Roman"/>
                <w:sz w:val="20"/>
                <w:szCs w:val="20"/>
              </w:rPr>
            </w:pPr>
            <w:r w:rsidRPr="00A9766C">
              <w:rPr>
                <w:rFonts w:ascii="Times New Roman" w:hAnsi="Times New Roman"/>
                <w:sz w:val="20"/>
                <w:szCs w:val="20"/>
              </w:rPr>
              <w:t>Обновление</w:t>
            </w:r>
          </w:p>
        </w:tc>
        <w:tc>
          <w:tcPr>
            <w:tcW w:w="814" w:type="dxa"/>
          </w:tcPr>
          <w:p w:rsidR="00BA4CB2" w:rsidRPr="00A9766C" w:rsidRDefault="00211E6A" w:rsidP="00A9766C">
            <w:pPr>
              <w:spacing w:after="0" w:line="360" w:lineRule="auto"/>
              <w:jc w:val="both"/>
              <w:rPr>
                <w:rFonts w:ascii="Times New Roman" w:hAnsi="Times New Roman"/>
                <w:sz w:val="20"/>
                <w:szCs w:val="20"/>
              </w:rPr>
            </w:pPr>
            <w:r w:rsidRPr="00A9766C">
              <w:rPr>
                <w:rFonts w:ascii="Times New Roman" w:hAnsi="Times New Roman"/>
                <w:sz w:val="20"/>
                <w:szCs w:val="20"/>
              </w:rPr>
              <w:t>За год</w:t>
            </w:r>
          </w:p>
        </w:tc>
      </w:tr>
      <w:tr w:rsidR="00BA4CB2" w:rsidRPr="00A9766C" w:rsidTr="00A9766C">
        <w:trPr>
          <w:trHeight w:val="484"/>
        </w:trPr>
        <w:tc>
          <w:tcPr>
            <w:tcW w:w="2835" w:type="dxa"/>
          </w:tcPr>
          <w:p w:rsidR="00BA4CB2" w:rsidRPr="00A9766C" w:rsidRDefault="00BA4CB2" w:rsidP="00A9766C">
            <w:pPr>
              <w:spacing w:after="0" w:line="360" w:lineRule="auto"/>
              <w:jc w:val="both"/>
              <w:rPr>
                <w:rFonts w:ascii="Times New Roman" w:hAnsi="Times New Roman"/>
                <w:sz w:val="20"/>
                <w:szCs w:val="20"/>
              </w:rPr>
            </w:pPr>
            <w:r w:rsidRPr="00A9766C">
              <w:rPr>
                <w:rFonts w:ascii="Times New Roman" w:hAnsi="Times New Roman"/>
                <w:sz w:val="20"/>
                <w:szCs w:val="20"/>
              </w:rPr>
              <w:t>Транспортные средства</w:t>
            </w:r>
          </w:p>
        </w:tc>
        <w:tc>
          <w:tcPr>
            <w:tcW w:w="1276" w:type="dxa"/>
          </w:tcPr>
          <w:p w:rsidR="00BA4CB2" w:rsidRPr="00A9766C" w:rsidRDefault="00BA4CB2" w:rsidP="00A9766C">
            <w:pPr>
              <w:spacing w:after="0" w:line="360" w:lineRule="auto"/>
              <w:jc w:val="both"/>
              <w:rPr>
                <w:rFonts w:ascii="Times New Roman" w:hAnsi="Times New Roman"/>
                <w:sz w:val="20"/>
                <w:szCs w:val="20"/>
              </w:rPr>
            </w:pPr>
            <w:r w:rsidRPr="00A9766C">
              <w:rPr>
                <w:rFonts w:ascii="Times New Roman" w:hAnsi="Times New Roman"/>
                <w:sz w:val="20"/>
                <w:szCs w:val="20"/>
              </w:rPr>
              <w:t>18500</w:t>
            </w:r>
          </w:p>
        </w:tc>
        <w:tc>
          <w:tcPr>
            <w:tcW w:w="1417" w:type="dxa"/>
          </w:tcPr>
          <w:p w:rsidR="00BA4CB2" w:rsidRPr="00A9766C" w:rsidRDefault="00BA4CB2" w:rsidP="00A9766C">
            <w:pPr>
              <w:spacing w:after="0" w:line="360" w:lineRule="auto"/>
              <w:jc w:val="both"/>
              <w:rPr>
                <w:rFonts w:ascii="Times New Roman" w:hAnsi="Times New Roman"/>
                <w:sz w:val="20"/>
                <w:szCs w:val="20"/>
              </w:rPr>
            </w:pPr>
            <w:r w:rsidRPr="00A9766C">
              <w:rPr>
                <w:rFonts w:ascii="Times New Roman" w:hAnsi="Times New Roman"/>
                <w:sz w:val="20"/>
                <w:szCs w:val="20"/>
              </w:rPr>
              <w:t>13690</w:t>
            </w:r>
          </w:p>
        </w:tc>
        <w:tc>
          <w:tcPr>
            <w:tcW w:w="851" w:type="dxa"/>
          </w:tcPr>
          <w:p w:rsidR="00BA4CB2" w:rsidRPr="00A9766C" w:rsidRDefault="00BA4CB2" w:rsidP="00A9766C">
            <w:pPr>
              <w:spacing w:after="0" w:line="360" w:lineRule="auto"/>
              <w:jc w:val="both"/>
              <w:rPr>
                <w:rFonts w:ascii="Times New Roman" w:hAnsi="Times New Roman"/>
                <w:sz w:val="20"/>
                <w:szCs w:val="20"/>
              </w:rPr>
            </w:pPr>
            <w:r w:rsidRPr="00A9766C">
              <w:rPr>
                <w:rFonts w:ascii="Times New Roman" w:hAnsi="Times New Roman"/>
                <w:sz w:val="20"/>
                <w:szCs w:val="20"/>
              </w:rPr>
              <w:t>0,74</w:t>
            </w:r>
          </w:p>
        </w:tc>
        <w:tc>
          <w:tcPr>
            <w:tcW w:w="992" w:type="dxa"/>
          </w:tcPr>
          <w:p w:rsidR="00BA4CB2" w:rsidRPr="00A9766C" w:rsidRDefault="00BA4CB2" w:rsidP="00A9766C">
            <w:pPr>
              <w:spacing w:after="0" w:line="360" w:lineRule="auto"/>
              <w:jc w:val="both"/>
              <w:rPr>
                <w:rFonts w:ascii="Times New Roman" w:hAnsi="Times New Roman"/>
                <w:sz w:val="20"/>
                <w:szCs w:val="20"/>
              </w:rPr>
            </w:pPr>
            <w:r w:rsidRPr="00A9766C">
              <w:rPr>
                <w:rFonts w:ascii="Times New Roman" w:hAnsi="Times New Roman"/>
                <w:sz w:val="20"/>
                <w:szCs w:val="20"/>
              </w:rPr>
              <w:t>0,077</w:t>
            </w:r>
          </w:p>
        </w:tc>
        <w:tc>
          <w:tcPr>
            <w:tcW w:w="851" w:type="dxa"/>
          </w:tcPr>
          <w:p w:rsidR="00BA4CB2" w:rsidRPr="00A9766C" w:rsidRDefault="00BA4CB2" w:rsidP="00A9766C">
            <w:pPr>
              <w:spacing w:after="0" w:line="360" w:lineRule="auto"/>
              <w:jc w:val="both"/>
              <w:rPr>
                <w:rFonts w:ascii="Times New Roman" w:hAnsi="Times New Roman"/>
                <w:sz w:val="20"/>
                <w:szCs w:val="20"/>
                <w:lang w:val="en-US"/>
              </w:rPr>
            </w:pPr>
            <w:r w:rsidRPr="00A9766C">
              <w:rPr>
                <w:rFonts w:ascii="Times New Roman" w:hAnsi="Times New Roman"/>
                <w:sz w:val="20"/>
                <w:szCs w:val="20"/>
              </w:rPr>
              <w:t>0</w:t>
            </w:r>
            <w:r w:rsidRPr="00A9766C">
              <w:rPr>
                <w:rFonts w:ascii="Times New Roman" w:hAnsi="Times New Roman"/>
                <w:sz w:val="20"/>
                <w:szCs w:val="20"/>
                <w:lang w:val="en-US"/>
              </w:rPr>
              <w:t>,19</w:t>
            </w:r>
          </w:p>
        </w:tc>
        <w:tc>
          <w:tcPr>
            <w:tcW w:w="814" w:type="dxa"/>
          </w:tcPr>
          <w:p w:rsidR="00BA4CB2" w:rsidRPr="00A9766C" w:rsidRDefault="00BA4CB2" w:rsidP="00A9766C">
            <w:pPr>
              <w:spacing w:after="0" w:line="360" w:lineRule="auto"/>
              <w:jc w:val="both"/>
              <w:rPr>
                <w:rFonts w:ascii="Times New Roman" w:hAnsi="Times New Roman"/>
                <w:sz w:val="20"/>
                <w:szCs w:val="20"/>
                <w:lang w:val="en-US"/>
              </w:rPr>
            </w:pPr>
            <w:r w:rsidRPr="00A9766C">
              <w:rPr>
                <w:rFonts w:ascii="Times New Roman" w:hAnsi="Times New Roman"/>
                <w:sz w:val="20"/>
                <w:szCs w:val="20"/>
                <w:lang w:val="en-US"/>
              </w:rPr>
              <w:t>0,26</w:t>
            </w:r>
          </w:p>
        </w:tc>
      </w:tr>
      <w:tr w:rsidR="00AE5160" w:rsidRPr="00A9766C" w:rsidTr="00A9766C">
        <w:trPr>
          <w:trHeight w:val="484"/>
        </w:trPr>
        <w:tc>
          <w:tcPr>
            <w:tcW w:w="2835" w:type="dxa"/>
          </w:tcPr>
          <w:p w:rsidR="00AE5160" w:rsidRPr="00A9766C" w:rsidRDefault="00AE5160" w:rsidP="00A9766C">
            <w:pPr>
              <w:spacing w:after="0" w:line="360" w:lineRule="auto"/>
              <w:jc w:val="both"/>
              <w:rPr>
                <w:rFonts w:ascii="Times New Roman" w:hAnsi="Times New Roman"/>
                <w:sz w:val="20"/>
                <w:szCs w:val="20"/>
              </w:rPr>
            </w:pPr>
            <w:r w:rsidRPr="00A9766C">
              <w:rPr>
                <w:rFonts w:ascii="Times New Roman" w:hAnsi="Times New Roman"/>
                <w:sz w:val="20"/>
                <w:szCs w:val="20"/>
              </w:rPr>
              <w:t>Производственные и</w:t>
            </w:r>
            <w:r w:rsidR="00F82F69" w:rsidRPr="00A9766C">
              <w:rPr>
                <w:rFonts w:ascii="Times New Roman" w:hAnsi="Times New Roman"/>
                <w:sz w:val="20"/>
                <w:szCs w:val="20"/>
              </w:rPr>
              <w:t xml:space="preserve"> </w:t>
            </w:r>
            <w:r w:rsidRPr="00A9766C">
              <w:rPr>
                <w:rFonts w:ascii="Times New Roman" w:hAnsi="Times New Roman"/>
                <w:sz w:val="20"/>
                <w:szCs w:val="20"/>
              </w:rPr>
              <w:t>административные здания</w:t>
            </w:r>
          </w:p>
        </w:tc>
        <w:tc>
          <w:tcPr>
            <w:tcW w:w="1276" w:type="dxa"/>
          </w:tcPr>
          <w:p w:rsidR="00AE5160" w:rsidRPr="00A9766C" w:rsidRDefault="00AE5160" w:rsidP="00A9766C">
            <w:pPr>
              <w:spacing w:after="0" w:line="360" w:lineRule="auto"/>
              <w:jc w:val="both"/>
              <w:rPr>
                <w:rFonts w:ascii="Times New Roman" w:hAnsi="Times New Roman"/>
                <w:sz w:val="20"/>
                <w:szCs w:val="20"/>
                <w:lang w:val="en-US"/>
              </w:rPr>
            </w:pPr>
            <w:r w:rsidRPr="00A9766C">
              <w:rPr>
                <w:rFonts w:ascii="Times New Roman" w:hAnsi="Times New Roman"/>
                <w:sz w:val="20"/>
                <w:szCs w:val="20"/>
                <w:lang w:val="en-US"/>
              </w:rPr>
              <w:t>17600</w:t>
            </w:r>
          </w:p>
        </w:tc>
        <w:tc>
          <w:tcPr>
            <w:tcW w:w="1417" w:type="dxa"/>
          </w:tcPr>
          <w:p w:rsidR="00AE5160" w:rsidRPr="00A9766C" w:rsidRDefault="00AE5160" w:rsidP="00A9766C">
            <w:pPr>
              <w:spacing w:after="0" w:line="360" w:lineRule="auto"/>
              <w:jc w:val="both"/>
              <w:rPr>
                <w:rFonts w:ascii="Times New Roman" w:hAnsi="Times New Roman"/>
                <w:sz w:val="20"/>
                <w:szCs w:val="20"/>
                <w:lang w:val="en-US"/>
              </w:rPr>
            </w:pPr>
            <w:r w:rsidRPr="00A9766C">
              <w:rPr>
                <w:rFonts w:ascii="Times New Roman" w:hAnsi="Times New Roman"/>
                <w:sz w:val="20"/>
                <w:szCs w:val="20"/>
                <w:lang w:val="en-US"/>
              </w:rPr>
              <w:t>14608</w:t>
            </w:r>
          </w:p>
        </w:tc>
        <w:tc>
          <w:tcPr>
            <w:tcW w:w="851" w:type="dxa"/>
          </w:tcPr>
          <w:p w:rsidR="00AE5160" w:rsidRPr="00A9766C" w:rsidRDefault="00AE5160" w:rsidP="00A9766C">
            <w:pPr>
              <w:spacing w:after="0" w:line="360" w:lineRule="auto"/>
              <w:jc w:val="both"/>
              <w:rPr>
                <w:rFonts w:ascii="Times New Roman" w:hAnsi="Times New Roman"/>
                <w:sz w:val="20"/>
                <w:szCs w:val="20"/>
                <w:lang w:val="en-US"/>
              </w:rPr>
            </w:pPr>
            <w:r w:rsidRPr="00A9766C">
              <w:rPr>
                <w:rFonts w:ascii="Times New Roman" w:hAnsi="Times New Roman"/>
                <w:sz w:val="20"/>
                <w:szCs w:val="20"/>
                <w:lang w:val="en-US"/>
              </w:rPr>
              <w:t>0,83</w:t>
            </w:r>
          </w:p>
        </w:tc>
        <w:tc>
          <w:tcPr>
            <w:tcW w:w="992" w:type="dxa"/>
          </w:tcPr>
          <w:p w:rsidR="00AE5160" w:rsidRPr="00A9766C" w:rsidRDefault="00AE5160" w:rsidP="00A9766C">
            <w:pPr>
              <w:spacing w:after="0" w:line="360" w:lineRule="auto"/>
              <w:jc w:val="both"/>
              <w:rPr>
                <w:rFonts w:ascii="Times New Roman" w:hAnsi="Times New Roman"/>
                <w:sz w:val="20"/>
                <w:szCs w:val="20"/>
                <w:lang w:val="en-US"/>
              </w:rPr>
            </w:pPr>
            <w:r w:rsidRPr="00A9766C">
              <w:rPr>
                <w:rFonts w:ascii="Times New Roman" w:hAnsi="Times New Roman"/>
                <w:sz w:val="20"/>
                <w:szCs w:val="20"/>
                <w:lang w:val="en-US"/>
              </w:rPr>
              <w:t>0,011</w:t>
            </w:r>
          </w:p>
        </w:tc>
        <w:tc>
          <w:tcPr>
            <w:tcW w:w="851" w:type="dxa"/>
          </w:tcPr>
          <w:p w:rsidR="00AE5160" w:rsidRPr="00A9766C" w:rsidRDefault="00AE5160" w:rsidP="00A9766C">
            <w:pPr>
              <w:spacing w:after="0" w:line="360" w:lineRule="auto"/>
              <w:jc w:val="both"/>
              <w:rPr>
                <w:rFonts w:ascii="Times New Roman" w:hAnsi="Times New Roman"/>
                <w:sz w:val="20"/>
                <w:szCs w:val="20"/>
                <w:lang w:val="en-US"/>
              </w:rPr>
            </w:pPr>
            <w:r w:rsidRPr="00A9766C">
              <w:rPr>
                <w:rFonts w:ascii="Times New Roman" w:hAnsi="Times New Roman"/>
                <w:sz w:val="20"/>
                <w:szCs w:val="20"/>
                <w:lang w:val="en-US"/>
              </w:rPr>
              <w:t>-</w:t>
            </w:r>
          </w:p>
        </w:tc>
        <w:tc>
          <w:tcPr>
            <w:tcW w:w="814" w:type="dxa"/>
          </w:tcPr>
          <w:p w:rsidR="00AE5160" w:rsidRPr="00A9766C" w:rsidRDefault="00AE5160" w:rsidP="00A9766C">
            <w:pPr>
              <w:spacing w:after="0" w:line="360" w:lineRule="auto"/>
              <w:jc w:val="both"/>
              <w:rPr>
                <w:rFonts w:ascii="Times New Roman" w:hAnsi="Times New Roman"/>
                <w:sz w:val="20"/>
                <w:szCs w:val="20"/>
                <w:lang w:val="en-US"/>
              </w:rPr>
            </w:pPr>
            <w:r w:rsidRPr="00A9766C">
              <w:rPr>
                <w:rFonts w:ascii="Times New Roman" w:hAnsi="Times New Roman"/>
                <w:sz w:val="20"/>
                <w:szCs w:val="20"/>
                <w:lang w:val="en-US"/>
              </w:rPr>
              <w:t>0,17</w:t>
            </w:r>
          </w:p>
        </w:tc>
      </w:tr>
      <w:tr w:rsidR="00AE5160" w:rsidRPr="00A9766C" w:rsidTr="00A9766C">
        <w:trPr>
          <w:trHeight w:val="484"/>
        </w:trPr>
        <w:tc>
          <w:tcPr>
            <w:tcW w:w="2835" w:type="dxa"/>
          </w:tcPr>
          <w:p w:rsidR="00AE5160" w:rsidRPr="00A9766C" w:rsidRDefault="00AE5160" w:rsidP="00A9766C">
            <w:pPr>
              <w:spacing w:after="0" w:line="360" w:lineRule="auto"/>
              <w:jc w:val="both"/>
              <w:rPr>
                <w:rFonts w:ascii="Times New Roman" w:hAnsi="Times New Roman"/>
                <w:sz w:val="20"/>
                <w:szCs w:val="20"/>
              </w:rPr>
            </w:pPr>
            <w:r w:rsidRPr="00A9766C">
              <w:rPr>
                <w:rFonts w:ascii="Times New Roman" w:hAnsi="Times New Roman"/>
                <w:sz w:val="20"/>
                <w:szCs w:val="20"/>
              </w:rPr>
              <w:t>Сооружения</w:t>
            </w:r>
            <w:r w:rsidRPr="00A9766C">
              <w:rPr>
                <w:rFonts w:ascii="Times New Roman" w:hAnsi="Times New Roman"/>
                <w:sz w:val="20"/>
                <w:szCs w:val="20"/>
                <w:lang w:val="en-US"/>
              </w:rPr>
              <w:t xml:space="preserve"> </w:t>
            </w:r>
            <w:r w:rsidRPr="00A9766C">
              <w:rPr>
                <w:rFonts w:ascii="Times New Roman" w:hAnsi="Times New Roman"/>
                <w:sz w:val="20"/>
                <w:szCs w:val="20"/>
              </w:rPr>
              <w:t>и передаточные устройства</w:t>
            </w:r>
          </w:p>
        </w:tc>
        <w:tc>
          <w:tcPr>
            <w:tcW w:w="1276" w:type="dxa"/>
          </w:tcPr>
          <w:p w:rsidR="00AE5160" w:rsidRPr="00A9766C" w:rsidRDefault="00AE5160" w:rsidP="00A9766C">
            <w:pPr>
              <w:spacing w:after="0" w:line="360" w:lineRule="auto"/>
              <w:jc w:val="both"/>
              <w:rPr>
                <w:rFonts w:ascii="Times New Roman" w:hAnsi="Times New Roman"/>
                <w:sz w:val="20"/>
                <w:szCs w:val="20"/>
                <w:lang w:val="en-US"/>
              </w:rPr>
            </w:pPr>
            <w:r w:rsidRPr="00A9766C">
              <w:rPr>
                <w:rFonts w:ascii="Times New Roman" w:hAnsi="Times New Roman"/>
                <w:sz w:val="20"/>
                <w:szCs w:val="20"/>
                <w:lang w:val="en-US"/>
              </w:rPr>
              <w:t>5235</w:t>
            </w:r>
          </w:p>
        </w:tc>
        <w:tc>
          <w:tcPr>
            <w:tcW w:w="1417" w:type="dxa"/>
          </w:tcPr>
          <w:p w:rsidR="00AE5160" w:rsidRPr="00A9766C" w:rsidRDefault="00AE5160" w:rsidP="00A9766C">
            <w:pPr>
              <w:spacing w:after="0" w:line="360" w:lineRule="auto"/>
              <w:jc w:val="both"/>
              <w:rPr>
                <w:rFonts w:ascii="Times New Roman" w:hAnsi="Times New Roman"/>
                <w:sz w:val="20"/>
                <w:szCs w:val="20"/>
                <w:lang w:val="en-US"/>
              </w:rPr>
            </w:pPr>
            <w:r w:rsidRPr="00A9766C">
              <w:rPr>
                <w:rFonts w:ascii="Times New Roman" w:hAnsi="Times New Roman"/>
                <w:sz w:val="20"/>
                <w:szCs w:val="20"/>
                <w:lang w:val="en-US"/>
              </w:rPr>
              <w:t>5235</w:t>
            </w:r>
          </w:p>
        </w:tc>
        <w:tc>
          <w:tcPr>
            <w:tcW w:w="851" w:type="dxa"/>
          </w:tcPr>
          <w:p w:rsidR="00AE5160" w:rsidRPr="00A9766C" w:rsidRDefault="00AE5160" w:rsidP="00A9766C">
            <w:pPr>
              <w:spacing w:after="0" w:line="360" w:lineRule="auto"/>
              <w:jc w:val="both"/>
              <w:rPr>
                <w:rFonts w:ascii="Times New Roman" w:hAnsi="Times New Roman"/>
                <w:sz w:val="20"/>
                <w:szCs w:val="20"/>
                <w:lang w:val="en-US"/>
              </w:rPr>
            </w:pPr>
            <w:r w:rsidRPr="00A9766C">
              <w:rPr>
                <w:rFonts w:ascii="Times New Roman" w:hAnsi="Times New Roman"/>
                <w:sz w:val="20"/>
                <w:szCs w:val="20"/>
                <w:lang w:val="en-US"/>
              </w:rPr>
              <w:t>1,0</w:t>
            </w:r>
          </w:p>
        </w:tc>
        <w:tc>
          <w:tcPr>
            <w:tcW w:w="992" w:type="dxa"/>
          </w:tcPr>
          <w:p w:rsidR="00AE5160" w:rsidRPr="00A9766C" w:rsidRDefault="00AE5160" w:rsidP="00A9766C">
            <w:pPr>
              <w:spacing w:after="0" w:line="360" w:lineRule="auto"/>
              <w:jc w:val="both"/>
              <w:rPr>
                <w:rFonts w:ascii="Times New Roman" w:hAnsi="Times New Roman"/>
                <w:sz w:val="20"/>
                <w:szCs w:val="20"/>
                <w:lang w:val="en-US"/>
              </w:rPr>
            </w:pPr>
            <w:r w:rsidRPr="00A9766C">
              <w:rPr>
                <w:rFonts w:ascii="Times New Roman" w:hAnsi="Times New Roman"/>
                <w:sz w:val="20"/>
                <w:szCs w:val="20"/>
                <w:lang w:val="en-US"/>
              </w:rPr>
              <w:t>-</w:t>
            </w:r>
          </w:p>
        </w:tc>
        <w:tc>
          <w:tcPr>
            <w:tcW w:w="851" w:type="dxa"/>
          </w:tcPr>
          <w:p w:rsidR="00AE5160" w:rsidRPr="00A9766C" w:rsidRDefault="00AE5160" w:rsidP="00A9766C">
            <w:pPr>
              <w:spacing w:after="0" w:line="360" w:lineRule="auto"/>
              <w:jc w:val="both"/>
              <w:rPr>
                <w:rFonts w:ascii="Times New Roman" w:hAnsi="Times New Roman"/>
                <w:sz w:val="20"/>
                <w:szCs w:val="20"/>
                <w:lang w:val="en-US"/>
              </w:rPr>
            </w:pPr>
            <w:r w:rsidRPr="00A9766C">
              <w:rPr>
                <w:rFonts w:ascii="Times New Roman" w:hAnsi="Times New Roman"/>
                <w:sz w:val="20"/>
                <w:szCs w:val="20"/>
                <w:lang w:val="en-US"/>
              </w:rPr>
              <w:t>-</w:t>
            </w:r>
          </w:p>
        </w:tc>
        <w:tc>
          <w:tcPr>
            <w:tcW w:w="814" w:type="dxa"/>
          </w:tcPr>
          <w:p w:rsidR="00AE5160" w:rsidRPr="00A9766C" w:rsidRDefault="00AE5160" w:rsidP="00A9766C">
            <w:pPr>
              <w:spacing w:after="0" w:line="360" w:lineRule="auto"/>
              <w:jc w:val="both"/>
              <w:rPr>
                <w:rFonts w:ascii="Times New Roman" w:hAnsi="Times New Roman"/>
                <w:sz w:val="20"/>
                <w:szCs w:val="20"/>
                <w:lang w:val="en-US"/>
              </w:rPr>
            </w:pPr>
            <w:r w:rsidRPr="00A9766C">
              <w:rPr>
                <w:rFonts w:ascii="Times New Roman" w:hAnsi="Times New Roman"/>
                <w:sz w:val="20"/>
                <w:szCs w:val="20"/>
                <w:lang w:val="en-US"/>
              </w:rPr>
              <w:t>-</w:t>
            </w:r>
          </w:p>
        </w:tc>
      </w:tr>
      <w:tr w:rsidR="00AE5160" w:rsidRPr="00A9766C" w:rsidTr="00A9766C">
        <w:trPr>
          <w:trHeight w:val="484"/>
        </w:trPr>
        <w:tc>
          <w:tcPr>
            <w:tcW w:w="2835" w:type="dxa"/>
          </w:tcPr>
          <w:p w:rsidR="00AE5160" w:rsidRPr="00A9766C" w:rsidRDefault="00AE5160" w:rsidP="00A9766C">
            <w:pPr>
              <w:spacing w:after="0" w:line="360" w:lineRule="auto"/>
              <w:jc w:val="both"/>
              <w:rPr>
                <w:rFonts w:ascii="Times New Roman" w:hAnsi="Times New Roman"/>
                <w:sz w:val="20"/>
                <w:szCs w:val="20"/>
              </w:rPr>
            </w:pPr>
            <w:r w:rsidRPr="00A9766C">
              <w:rPr>
                <w:rFonts w:ascii="Times New Roman" w:hAnsi="Times New Roman"/>
                <w:sz w:val="20"/>
                <w:szCs w:val="20"/>
              </w:rPr>
              <w:t>Машины и оборудование</w:t>
            </w:r>
          </w:p>
        </w:tc>
        <w:tc>
          <w:tcPr>
            <w:tcW w:w="1276" w:type="dxa"/>
          </w:tcPr>
          <w:p w:rsidR="00AE5160" w:rsidRPr="00A9766C" w:rsidRDefault="00AE5160" w:rsidP="00A9766C">
            <w:pPr>
              <w:spacing w:after="0" w:line="360" w:lineRule="auto"/>
              <w:jc w:val="both"/>
              <w:rPr>
                <w:rFonts w:ascii="Times New Roman" w:hAnsi="Times New Roman"/>
                <w:sz w:val="20"/>
                <w:szCs w:val="20"/>
                <w:lang w:val="en-US"/>
              </w:rPr>
            </w:pPr>
            <w:r w:rsidRPr="00A9766C">
              <w:rPr>
                <w:rFonts w:ascii="Times New Roman" w:hAnsi="Times New Roman"/>
                <w:sz w:val="20"/>
                <w:szCs w:val="20"/>
                <w:lang w:val="en-US"/>
              </w:rPr>
              <w:t>45500</w:t>
            </w:r>
          </w:p>
        </w:tc>
        <w:tc>
          <w:tcPr>
            <w:tcW w:w="1417" w:type="dxa"/>
          </w:tcPr>
          <w:p w:rsidR="00AE5160" w:rsidRPr="00A9766C" w:rsidRDefault="00AE5160" w:rsidP="00A9766C">
            <w:pPr>
              <w:spacing w:after="0" w:line="360" w:lineRule="auto"/>
              <w:jc w:val="both"/>
              <w:rPr>
                <w:rFonts w:ascii="Times New Roman" w:hAnsi="Times New Roman"/>
                <w:sz w:val="20"/>
                <w:szCs w:val="20"/>
                <w:lang w:val="en-US"/>
              </w:rPr>
            </w:pPr>
            <w:r w:rsidRPr="00A9766C">
              <w:rPr>
                <w:rFonts w:ascii="Times New Roman" w:hAnsi="Times New Roman"/>
                <w:sz w:val="20"/>
                <w:szCs w:val="20"/>
                <w:lang w:val="en-US"/>
              </w:rPr>
              <w:t>28665</w:t>
            </w:r>
          </w:p>
        </w:tc>
        <w:tc>
          <w:tcPr>
            <w:tcW w:w="851" w:type="dxa"/>
          </w:tcPr>
          <w:p w:rsidR="00AE5160" w:rsidRPr="00A9766C" w:rsidRDefault="00AE5160" w:rsidP="00A9766C">
            <w:pPr>
              <w:spacing w:after="0" w:line="360" w:lineRule="auto"/>
              <w:jc w:val="both"/>
              <w:rPr>
                <w:rFonts w:ascii="Times New Roman" w:hAnsi="Times New Roman"/>
                <w:sz w:val="20"/>
                <w:szCs w:val="20"/>
                <w:lang w:val="en-US"/>
              </w:rPr>
            </w:pPr>
            <w:r w:rsidRPr="00A9766C">
              <w:rPr>
                <w:rFonts w:ascii="Times New Roman" w:hAnsi="Times New Roman"/>
                <w:sz w:val="20"/>
                <w:szCs w:val="20"/>
                <w:lang w:val="en-US"/>
              </w:rPr>
              <w:t>0.63</w:t>
            </w:r>
          </w:p>
        </w:tc>
        <w:tc>
          <w:tcPr>
            <w:tcW w:w="992" w:type="dxa"/>
          </w:tcPr>
          <w:p w:rsidR="00AE5160" w:rsidRPr="00A9766C" w:rsidRDefault="00AE5160" w:rsidP="00A9766C">
            <w:pPr>
              <w:spacing w:after="0" w:line="360" w:lineRule="auto"/>
              <w:jc w:val="both"/>
              <w:rPr>
                <w:rFonts w:ascii="Times New Roman" w:hAnsi="Times New Roman"/>
                <w:sz w:val="20"/>
                <w:szCs w:val="20"/>
                <w:lang w:val="en-US"/>
              </w:rPr>
            </w:pPr>
            <w:r w:rsidRPr="00A9766C">
              <w:rPr>
                <w:rFonts w:ascii="Times New Roman" w:hAnsi="Times New Roman"/>
                <w:sz w:val="20"/>
                <w:szCs w:val="20"/>
                <w:lang w:val="en-US"/>
              </w:rPr>
              <w:t>0,108</w:t>
            </w:r>
          </w:p>
        </w:tc>
        <w:tc>
          <w:tcPr>
            <w:tcW w:w="851" w:type="dxa"/>
          </w:tcPr>
          <w:p w:rsidR="00AE5160" w:rsidRPr="00A9766C" w:rsidRDefault="00AE5160" w:rsidP="00A9766C">
            <w:pPr>
              <w:spacing w:after="0" w:line="360" w:lineRule="auto"/>
              <w:jc w:val="both"/>
              <w:rPr>
                <w:rFonts w:ascii="Times New Roman" w:hAnsi="Times New Roman"/>
                <w:sz w:val="20"/>
                <w:szCs w:val="20"/>
                <w:lang w:val="en-US"/>
              </w:rPr>
            </w:pPr>
            <w:r w:rsidRPr="00A9766C">
              <w:rPr>
                <w:rFonts w:ascii="Times New Roman" w:hAnsi="Times New Roman"/>
                <w:sz w:val="20"/>
                <w:szCs w:val="20"/>
                <w:lang w:val="en-US"/>
              </w:rPr>
              <w:t>0,38</w:t>
            </w:r>
          </w:p>
        </w:tc>
        <w:tc>
          <w:tcPr>
            <w:tcW w:w="814" w:type="dxa"/>
          </w:tcPr>
          <w:p w:rsidR="00AE5160" w:rsidRPr="00A9766C" w:rsidRDefault="00AE5160" w:rsidP="00A9766C">
            <w:pPr>
              <w:spacing w:after="0" w:line="360" w:lineRule="auto"/>
              <w:jc w:val="both"/>
              <w:rPr>
                <w:rFonts w:ascii="Times New Roman" w:hAnsi="Times New Roman"/>
                <w:sz w:val="20"/>
                <w:szCs w:val="20"/>
                <w:lang w:val="en-US"/>
              </w:rPr>
            </w:pPr>
            <w:r w:rsidRPr="00A9766C">
              <w:rPr>
                <w:rFonts w:ascii="Times New Roman" w:hAnsi="Times New Roman"/>
                <w:sz w:val="20"/>
                <w:szCs w:val="20"/>
                <w:lang w:val="en-US"/>
              </w:rPr>
              <w:t>0,37</w:t>
            </w:r>
          </w:p>
        </w:tc>
      </w:tr>
      <w:tr w:rsidR="00AE5160" w:rsidRPr="00A9766C" w:rsidTr="00A9766C">
        <w:trPr>
          <w:trHeight w:val="484"/>
        </w:trPr>
        <w:tc>
          <w:tcPr>
            <w:tcW w:w="2835" w:type="dxa"/>
          </w:tcPr>
          <w:p w:rsidR="00AE5160" w:rsidRPr="00A9766C" w:rsidRDefault="00AE5160" w:rsidP="00A9766C">
            <w:pPr>
              <w:spacing w:after="0" w:line="360" w:lineRule="auto"/>
              <w:jc w:val="both"/>
              <w:rPr>
                <w:rFonts w:ascii="Times New Roman" w:hAnsi="Times New Roman"/>
                <w:sz w:val="20"/>
                <w:szCs w:val="20"/>
              </w:rPr>
            </w:pPr>
            <w:r w:rsidRPr="00A9766C">
              <w:rPr>
                <w:rFonts w:ascii="Times New Roman" w:hAnsi="Times New Roman"/>
                <w:sz w:val="20"/>
                <w:szCs w:val="20"/>
              </w:rPr>
              <w:t>Прочие</w:t>
            </w:r>
          </w:p>
        </w:tc>
        <w:tc>
          <w:tcPr>
            <w:tcW w:w="1276" w:type="dxa"/>
          </w:tcPr>
          <w:p w:rsidR="00AE5160" w:rsidRPr="00A9766C" w:rsidRDefault="00AE5160" w:rsidP="00A9766C">
            <w:pPr>
              <w:spacing w:after="0" w:line="360" w:lineRule="auto"/>
              <w:jc w:val="both"/>
              <w:rPr>
                <w:rFonts w:ascii="Times New Roman" w:hAnsi="Times New Roman"/>
                <w:sz w:val="20"/>
                <w:szCs w:val="20"/>
                <w:lang w:val="en-US"/>
              </w:rPr>
            </w:pPr>
            <w:r w:rsidRPr="00A9766C">
              <w:rPr>
                <w:rFonts w:ascii="Times New Roman" w:hAnsi="Times New Roman"/>
                <w:sz w:val="20"/>
                <w:szCs w:val="20"/>
                <w:lang w:val="en-US"/>
              </w:rPr>
              <w:t>920</w:t>
            </w:r>
          </w:p>
        </w:tc>
        <w:tc>
          <w:tcPr>
            <w:tcW w:w="1417" w:type="dxa"/>
          </w:tcPr>
          <w:p w:rsidR="00AE5160" w:rsidRPr="00A9766C" w:rsidRDefault="00AE5160" w:rsidP="00A9766C">
            <w:pPr>
              <w:spacing w:after="0" w:line="360" w:lineRule="auto"/>
              <w:jc w:val="both"/>
              <w:rPr>
                <w:rFonts w:ascii="Times New Roman" w:hAnsi="Times New Roman"/>
                <w:sz w:val="20"/>
                <w:szCs w:val="20"/>
                <w:lang w:val="en-US"/>
              </w:rPr>
            </w:pPr>
            <w:r w:rsidRPr="00A9766C">
              <w:rPr>
                <w:rFonts w:ascii="Times New Roman" w:hAnsi="Times New Roman"/>
                <w:sz w:val="20"/>
                <w:szCs w:val="20"/>
                <w:lang w:val="en-US"/>
              </w:rPr>
              <w:t>580</w:t>
            </w:r>
          </w:p>
        </w:tc>
        <w:tc>
          <w:tcPr>
            <w:tcW w:w="851" w:type="dxa"/>
          </w:tcPr>
          <w:p w:rsidR="00AE5160" w:rsidRPr="00A9766C" w:rsidRDefault="00AE5160" w:rsidP="00A9766C">
            <w:pPr>
              <w:spacing w:after="0" w:line="360" w:lineRule="auto"/>
              <w:jc w:val="both"/>
              <w:rPr>
                <w:rFonts w:ascii="Times New Roman" w:hAnsi="Times New Roman"/>
                <w:sz w:val="20"/>
                <w:szCs w:val="20"/>
                <w:lang w:val="en-US"/>
              </w:rPr>
            </w:pPr>
            <w:r w:rsidRPr="00A9766C">
              <w:rPr>
                <w:rFonts w:ascii="Times New Roman" w:hAnsi="Times New Roman"/>
                <w:sz w:val="20"/>
                <w:szCs w:val="20"/>
                <w:lang w:val="en-US"/>
              </w:rPr>
              <w:t>0,63</w:t>
            </w:r>
          </w:p>
        </w:tc>
        <w:tc>
          <w:tcPr>
            <w:tcW w:w="992" w:type="dxa"/>
          </w:tcPr>
          <w:p w:rsidR="00AE5160" w:rsidRPr="00A9766C" w:rsidRDefault="00AE5160" w:rsidP="00A9766C">
            <w:pPr>
              <w:spacing w:after="0" w:line="360" w:lineRule="auto"/>
              <w:jc w:val="both"/>
              <w:rPr>
                <w:rFonts w:ascii="Times New Roman" w:hAnsi="Times New Roman"/>
                <w:sz w:val="20"/>
                <w:szCs w:val="20"/>
                <w:lang w:val="en-US"/>
              </w:rPr>
            </w:pPr>
            <w:r w:rsidRPr="00A9766C">
              <w:rPr>
                <w:rFonts w:ascii="Times New Roman" w:hAnsi="Times New Roman"/>
                <w:sz w:val="20"/>
                <w:szCs w:val="20"/>
                <w:lang w:val="en-US"/>
              </w:rPr>
              <w:t>0,08</w:t>
            </w:r>
          </w:p>
        </w:tc>
        <w:tc>
          <w:tcPr>
            <w:tcW w:w="851" w:type="dxa"/>
          </w:tcPr>
          <w:p w:rsidR="00AE5160" w:rsidRPr="00A9766C" w:rsidRDefault="00AE5160" w:rsidP="00A9766C">
            <w:pPr>
              <w:spacing w:after="0" w:line="360" w:lineRule="auto"/>
              <w:jc w:val="both"/>
              <w:rPr>
                <w:rFonts w:ascii="Times New Roman" w:hAnsi="Times New Roman"/>
                <w:sz w:val="20"/>
                <w:szCs w:val="20"/>
                <w:lang w:val="en-US"/>
              </w:rPr>
            </w:pPr>
            <w:r w:rsidRPr="00A9766C">
              <w:rPr>
                <w:rFonts w:ascii="Times New Roman" w:hAnsi="Times New Roman"/>
                <w:sz w:val="20"/>
                <w:szCs w:val="20"/>
                <w:lang w:val="en-US"/>
              </w:rPr>
              <w:t>-</w:t>
            </w:r>
          </w:p>
        </w:tc>
        <w:tc>
          <w:tcPr>
            <w:tcW w:w="814" w:type="dxa"/>
          </w:tcPr>
          <w:p w:rsidR="00AE5160" w:rsidRPr="00A9766C" w:rsidRDefault="00AE5160" w:rsidP="00A9766C">
            <w:pPr>
              <w:spacing w:after="0" w:line="360" w:lineRule="auto"/>
              <w:jc w:val="both"/>
              <w:rPr>
                <w:rFonts w:ascii="Times New Roman" w:hAnsi="Times New Roman"/>
                <w:sz w:val="20"/>
                <w:szCs w:val="20"/>
                <w:lang w:val="en-US"/>
              </w:rPr>
            </w:pPr>
            <w:r w:rsidRPr="00A9766C">
              <w:rPr>
                <w:rFonts w:ascii="Times New Roman" w:hAnsi="Times New Roman"/>
                <w:sz w:val="20"/>
                <w:szCs w:val="20"/>
                <w:lang w:val="en-US"/>
              </w:rPr>
              <w:t>0,37</w:t>
            </w:r>
          </w:p>
        </w:tc>
      </w:tr>
      <w:tr w:rsidR="00AE5160" w:rsidRPr="00A9766C" w:rsidTr="00A9766C">
        <w:trPr>
          <w:trHeight w:val="484"/>
        </w:trPr>
        <w:tc>
          <w:tcPr>
            <w:tcW w:w="2835" w:type="dxa"/>
          </w:tcPr>
          <w:p w:rsidR="00AE5160" w:rsidRPr="00A9766C" w:rsidRDefault="00AE5160" w:rsidP="00A9766C">
            <w:pPr>
              <w:spacing w:after="0" w:line="360" w:lineRule="auto"/>
              <w:jc w:val="both"/>
              <w:rPr>
                <w:rFonts w:ascii="Times New Roman" w:hAnsi="Times New Roman"/>
                <w:sz w:val="20"/>
                <w:szCs w:val="20"/>
              </w:rPr>
            </w:pPr>
            <w:r w:rsidRPr="00A9766C">
              <w:rPr>
                <w:rFonts w:ascii="Times New Roman" w:hAnsi="Times New Roman"/>
                <w:sz w:val="20"/>
                <w:szCs w:val="20"/>
              </w:rPr>
              <w:t>Всего</w:t>
            </w:r>
          </w:p>
        </w:tc>
        <w:tc>
          <w:tcPr>
            <w:tcW w:w="1276" w:type="dxa"/>
          </w:tcPr>
          <w:p w:rsidR="00AE5160" w:rsidRPr="00A9766C" w:rsidRDefault="00AE5160" w:rsidP="00A9766C">
            <w:pPr>
              <w:spacing w:after="0" w:line="360" w:lineRule="auto"/>
              <w:jc w:val="both"/>
              <w:rPr>
                <w:rFonts w:ascii="Times New Roman" w:hAnsi="Times New Roman"/>
                <w:sz w:val="20"/>
                <w:szCs w:val="20"/>
              </w:rPr>
            </w:pPr>
            <w:r w:rsidRPr="00A9766C">
              <w:rPr>
                <w:rFonts w:ascii="Times New Roman" w:hAnsi="Times New Roman"/>
                <w:sz w:val="20"/>
                <w:szCs w:val="20"/>
              </w:rPr>
              <w:t>87755</w:t>
            </w:r>
          </w:p>
        </w:tc>
        <w:tc>
          <w:tcPr>
            <w:tcW w:w="1417" w:type="dxa"/>
          </w:tcPr>
          <w:p w:rsidR="00AE5160" w:rsidRPr="00A9766C" w:rsidRDefault="00AE5160" w:rsidP="00A9766C">
            <w:pPr>
              <w:spacing w:after="0" w:line="360" w:lineRule="auto"/>
              <w:jc w:val="both"/>
              <w:rPr>
                <w:rFonts w:ascii="Times New Roman" w:hAnsi="Times New Roman"/>
                <w:sz w:val="20"/>
                <w:szCs w:val="20"/>
              </w:rPr>
            </w:pPr>
            <w:r w:rsidRPr="00A9766C">
              <w:rPr>
                <w:rFonts w:ascii="Times New Roman" w:hAnsi="Times New Roman"/>
                <w:sz w:val="20"/>
                <w:szCs w:val="20"/>
              </w:rPr>
              <w:t>62778</w:t>
            </w:r>
          </w:p>
        </w:tc>
        <w:tc>
          <w:tcPr>
            <w:tcW w:w="851" w:type="dxa"/>
          </w:tcPr>
          <w:p w:rsidR="00AE5160" w:rsidRPr="00A9766C" w:rsidRDefault="00AE5160" w:rsidP="00A9766C">
            <w:pPr>
              <w:spacing w:after="0" w:line="360" w:lineRule="auto"/>
              <w:jc w:val="both"/>
              <w:rPr>
                <w:rFonts w:ascii="Times New Roman" w:hAnsi="Times New Roman"/>
                <w:sz w:val="20"/>
                <w:szCs w:val="20"/>
              </w:rPr>
            </w:pPr>
            <w:r w:rsidRPr="00A9766C">
              <w:rPr>
                <w:rFonts w:ascii="Times New Roman" w:hAnsi="Times New Roman"/>
                <w:sz w:val="20"/>
                <w:szCs w:val="20"/>
              </w:rPr>
              <w:t>0,72</w:t>
            </w:r>
          </w:p>
        </w:tc>
        <w:tc>
          <w:tcPr>
            <w:tcW w:w="992" w:type="dxa"/>
          </w:tcPr>
          <w:p w:rsidR="00AE5160" w:rsidRPr="00A9766C" w:rsidRDefault="00AE5160" w:rsidP="00A9766C">
            <w:pPr>
              <w:spacing w:after="0" w:line="360" w:lineRule="auto"/>
              <w:jc w:val="both"/>
              <w:rPr>
                <w:rFonts w:ascii="Times New Roman" w:hAnsi="Times New Roman"/>
                <w:sz w:val="20"/>
                <w:szCs w:val="20"/>
              </w:rPr>
            </w:pPr>
            <w:r w:rsidRPr="00A9766C">
              <w:rPr>
                <w:rFonts w:ascii="Times New Roman" w:hAnsi="Times New Roman"/>
                <w:sz w:val="20"/>
                <w:szCs w:val="20"/>
              </w:rPr>
              <w:t>0,069</w:t>
            </w:r>
          </w:p>
        </w:tc>
        <w:tc>
          <w:tcPr>
            <w:tcW w:w="851" w:type="dxa"/>
          </w:tcPr>
          <w:p w:rsidR="00AE5160" w:rsidRPr="00A9766C" w:rsidRDefault="00AE5160" w:rsidP="00A9766C">
            <w:pPr>
              <w:spacing w:after="0" w:line="360" w:lineRule="auto"/>
              <w:jc w:val="both"/>
              <w:rPr>
                <w:rFonts w:ascii="Times New Roman" w:hAnsi="Times New Roman"/>
                <w:sz w:val="20"/>
                <w:szCs w:val="20"/>
              </w:rPr>
            </w:pPr>
            <w:r w:rsidRPr="00A9766C">
              <w:rPr>
                <w:rFonts w:ascii="Times New Roman" w:hAnsi="Times New Roman"/>
                <w:sz w:val="20"/>
                <w:szCs w:val="20"/>
              </w:rPr>
              <w:t>0,24</w:t>
            </w:r>
          </w:p>
        </w:tc>
        <w:tc>
          <w:tcPr>
            <w:tcW w:w="814" w:type="dxa"/>
          </w:tcPr>
          <w:p w:rsidR="00AE5160" w:rsidRPr="00A9766C" w:rsidRDefault="00AE5160" w:rsidP="00A9766C">
            <w:pPr>
              <w:spacing w:after="0" w:line="360" w:lineRule="auto"/>
              <w:jc w:val="both"/>
              <w:rPr>
                <w:rFonts w:ascii="Times New Roman" w:hAnsi="Times New Roman"/>
                <w:sz w:val="20"/>
                <w:szCs w:val="20"/>
              </w:rPr>
            </w:pPr>
            <w:r w:rsidRPr="00A9766C">
              <w:rPr>
                <w:rFonts w:ascii="Times New Roman" w:hAnsi="Times New Roman"/>
                <w:sz w:val="20"/>
                <w:szCs w:val="20"/>
              </w:rPr>
              <w:t>0,28</w:t>
            </w:r>
          </w:p>
        </w:tc>
      </w:tr>
    </w:tbl>
    <w:p w:rsidR="00A9766C" w:rsidRDefault="00A9766C" w:rsidP="00F82F69">
      <w:pPr>
        <w:spacing w:after="0" w:line="360" w:lineRule="auto"/>
        <w:ind w:firstLine="709"/>
        <w:jc w:val="both"/>
        <w:rPr>
          <w:rFonts w:ascii="Times New Roman" w:hAnsi="Times New Roman"/>
          <w:sz w:val="28"/>
          <w:szCs w:val="28"/>
        </w:rPr>
      </w:pPr>
    </w:p>
    <w:p w:rsidR="00BA4CB2" w:rsidRPr="00F82F69" w:rsidRDefault="00BA4CB2" w:rsidP="00F82F69">
      <w:pPr>
        <w:spacing w:after="0" w:line="360" w:lineRule="auto"/>
        <w:ind w:firstLine="709"/>
        <w:jc w:val="both"/>
        <w:rPr>
          <w:rFonts w:ascii="Times New Roman" w:hAnsi="Times New Roman"/>
          <w:sz w:val="28"/>
          <w:szCs w:val="28"/>
        </w:rPr>
      </w:pPr>
      <w:r w:rsidRPr="00F82F69">
        <w:rPr>
          <w:rFonts w:ascii="Times New Roman" w:hAnsi="Times New Roman"/>
          <w:sz w:val="28"/>
          <w:szCs w:val="28"/>
        </w:rPr>
        <w:t>В качестве показателей, характеризующих эффективность использования материально-технической базы</w:t>
      </w:r>
      <w:r w:rsidR="00F82F69">
        <w:rPr>
          <w:rFonts w:ascii="Times New Roman" w:hAnsi="Times New Roman"/>
          <w:sz w:val="28"/>
          <w:szCs w:val="28"/>
        </w:rPr>
        <w:t xml:space="preserve"> </w:t>
      </w:r>
      <w:r w:rsidRPr="00F82F69">
        <w:rPr>
          <w:rFonts w:ascii="Times New Roman" w:hAnsi="Times New Roman"/>
          <w:sz w:val="28"/>
          <w:szCs w:val="28"/>
        </w:rPr>
        <w:t>предприятия относятся показатели:</w:t>
      </w:r>
      <w:r w:rsidR="00F82F69">
        <w:rPr>
          <w:rFonts w:ascii="Times New Roman" w:hAnsi="Times New Roman"/>
          <w:sz w:val="28"/>
          <w:szCs w:val="28"/>
        </w:rPr>
        <w:t xml:space="preserve"> </w:t>
      </w:r>
      <w:r w:rsidRPr="00F82F69">
        <w:rPr>
          <w:rFonts w:ascii="Times New Roman" w:hAnsi="Times New Roman"/>
          <w:sz w:val="28"/>
          <w:szCs w:val="28"/>
        </w:rPr>
        <w:t>фондоотдача, фондоемкость, фондовооруженность и рентабельность</w:t>
      </w:r>
    </w:p>
    <w:p w:rsidR="00BA4CB2" w:rsidRDefault="00BA4CB2" w:rsidP="00F82F69">
      <w:pPr>
        <w:spacing w:after="0" w:line="360" w:lineRule="auto"/>
        <w:ind w:firstLine="709"/>
        <w:jc w:val="both"/>
        <w:rPr>
          <w:rFonts w:ascii="Times New Roman" w:hAnsi="Times New Roman"/>
          <w:sz w:val="28"/>
          <w:szCs w:val="28"/>
        </w:rPr>
      </w:pPr>
      <w:r w:rsidRPr="00F82F69">
        <w:rPr>
          <w:rFonts w:ascii="Times New Roman" w:hAnsi="Times New Roman"/>
          <w:sz w:val="28"/>
          <w:szCs w:val="28"/>
        </w:rPr>
        <w:t>Обобщающим показателем является показатель фондоотдачи, который определяет количество доходов, приходящихся на 1 руб. стоимости производственных основных фондов:</w:t>
      </w:r>
    </w:p>
    <w:p w:rsidR="00A9766C" w:rsidRPr="00F82F69" w:rsidRDefault="00A9766C" w:rsidP="00F82F69">
      <w:pPr>
        <w:spacing w:after="0" w:line="360" w:lineRule="auto"/>
        <w:ind w:firstLine="709"/>
        <w:jc w:val="both"/>
        <w:rPr>
          <w:rFonts w:ascii="Times New Roman" w:hAnsi="Times New Roman"/>
          <w:sz w:val="28"/>
          <w:szCs w:val="28"/>
        </w:rPr>
      </w:pPr>
    </w:p>
    <w:p w:rsidR="00BA4CB2" w:rsidRDefault="000F539E" w:rsidP="00F82F69">
      <w:pPr>
        <w:spacing w:after="0" w:line="360" w:lineRule="auto"/>
        <w:ind w:firstLine="709"/>
        <w:jc w:val="both"/>
        <w:rPr>
          <w:rFonts w:ascii="Times New Roman" w:hAnsi="Times New Roman"/>
          <w:sz w:val="28"/>
          <w:szCs w:val="28"/>
        </w:rPr>
      </w:pPr>
      <w:r w:rsidRPr="00F82F69">
        <w:rPr>
          <w:rFonts w:ascii="Times New Roman" w:hAnsi="Times New Roman"/>
          <w:sz w:val="28"/>
          <w:szCs w:val="28"/>
        </w:rPr>
        <w:fldChar w:fldCharType="begin"/>
      </w:r>
      <w:r w:rsidRPr="00F82F69">
        <w:rPr>
          <w:rFonts w:ascii="Times New Roman" w:hAnsi="Times New Roman"/>
          <w:sz w:val="28"/>
          <w:szCs w:val="28"/>
        </w:rPr>
        <w:instrText xml:space="preserve"> QUOTE </w:instrText>
      </w:r>
      <w:r w:rsidR="00CD5175">
        <w:rPr>
          <w:rFonts w:ascii="Times New Roman" w:hAnsi="Times New Roman"/>
          <w:position w:val="-20"/>
          <w:sz w:val="28"/>
          <w:szCs w:val="28"/>
        </w:rPr>
        <w:pict>
          <v:shape id="_x0000_i1035" type="#_x0000_t75" style="width:49.5pt;height:26.25pt">
            <v:imagedata r:id="rId38" o:title="" chromakey="white"/>
          </v:shape>
        </w:pict>
      </w:r>
      <w:r w:rsidRPr="00F82F69">
        <w:rPr>
          <w:rFonts w:ascii="Times New Roman" w:hAnsi="Times New Roman"/>
          <w:sz w:val="28"/>
          <w:szCs w:val="28"/>
        </w:rPr>
        <w:instrText xml:space="preserve"> </w:instrText>
      </w:r>
      <w:r w:rsidRPr="00F82F69">
        <w:rPr>
          <w:rFonts w:ascii="Times New Roman" w:hAnsi="Times New Roman"/>
          <w:sz w:val="28"/>
          <w:szCs w:val="28"/>
        </w:rPr>
        <w:fldChar w:fldCharType="separate"/>
      </w:r>
      <w:r w:rsidR="00CD5175">
        <w:rPr>
          <w:rFonts w:ascii="Times New Roman" w:hAnsi="Times New Roman"/>
          <w:position w:val="-20"/>
          <w:sz w:val="28"/>
          <w:szCs w:val="28"/>
        </w:rPr>
        <w:pict>
          <v:shape id="_x0000_i1036" type="#_x0000_t75" style="width:49.5pt;height:26.25pt">
            <v:imagedata r:id="rId38" o:title="" chromakey="white"/>
          </v:shape>
        </w:pict>
      </w:r>
      <w:r w:rsidRPr="00F82F69">
        <w:rPr>
          <w:rFonts w:ascii="Times New Roman" w:hAnsi="Times New Roman"/>
          <w:sz w:val="28"/>
          <w:szCs w:val="28"/>
        </w:rPr>
        <w:fldChar w:fldCharType="end"/>
      </w:r>
      <w:r w:rsidR="00F82F69">
        <w:rPr>
          <w:rFonts w:ascii="Times New Roman" w:hAnsi="Times New Roman"/>
          <w:sz w:val="28"/>
          <w:szCs w:val="28"/>
        </w:rPr>
        <w:t xml:space="preserve"> </w:t>
      </w:r>
      <w:r w:rsidR="00BA4CB2" w:rsidRPr="00F82F69">
        <w:rPr>
          <w:rFonts w:ascii="Times New Roman" w:hAnsi="Times New Roman"/>
          <w:sz w:val="28"/>
          <w:szCs w:val="28"/>
        </w:rPr>
        <w:t>(5)</w:t>
      </w:r>
    </w:p>
    <w:p w:rsidR="00A9766C" w:rsidRPr="00F82F69" w:rsidRDefault="00A9766C" w:rsidP="00F82F69">
      <w:pPr>
        <w:spacing w:after="0" w:line="360" w:lineRule="auto"/>
        <w:ind w:firstLine="709"/>
        <w:jc w:val="both"/>
        <w:rPr>
          <w:rFonts w:ascii="Times New Roman" w:hAnsi="Times New Roman"/>
          <w:sz w:val="28"/>
          <w:szCs w:val="28"/>
        </w:rPr>
      </w:pPr>
    </w:p>
    <w:p w:rsidR="00BA4CB2" w:rsidRPr="00F82F69" w:rsidRDefault="00BA4CB2" w:rsidP="00F82F69">
      <w:pPr>
        <w:spacing w:after="0" w:line="360" w:lineRule="auto"/>
        <w:ind w:firstLine="709"/>
        <w:jc w:val="both"/>
        <w:rPr>
          <w:rFonts w:ascii="Times New Roman" w:hAnsi="Times New Roman"/>
          <w:sz w:val="28"/>
          <w:szCs w:val="28"/>
        </w:rPr>
      </w:pPr>
      <w:r w:rsidRPr="00F82F69">
        <w:rPr>
          <w:rFonts w:ascii="Times New Roman" w:hAnsi="Times New Roman"/>
          <w:sz w:val="28"/>
          <w:szCs w:val="28"/>
        </w:rPr>
        <w:t>где Д — доходы от основной деятельности, тыс. руб.,38400 тыс.руб.</w:t>
      </w:r>
    </w:p>
    <w:p w:rsidR="00BA4CB2" w:rsidRPr="00F82F69" w:rsidRDefault="00BA4CB2" w:rsidP="00F82F69">
      <w:pPr>
        <w:spacing w:after="0" w:line="360" w:lineRule="auto"/>
        <w:ind w:firstLine="709"/>
        <w:jc w:val="both"/>
        <w:rPr>
          <w:rFonts w:ascii="Times New Roman" w:hAnsi="Times New Roman"/>
          <w:sz w:val="28"/>
          <w:szCs w:val="28"/>
        </w:rPr>
      </w:pPr>
      <w:r w:rsidRPr="00F82F69">
        <w:rPr>
          <w:rFonts w:ascii="Times New Roman" w:hAnsi="Times New Roman"/>
          <w:sz w:val="28"/>
          <w:szCs w:val="28"/>
        </w:rPr>
        <w:t>С</w:t>
      </w:r>
      <w:r w:rsidRPr="00F82F69">
        <w:rPr>
          <w:rFonts w:ascii="Times New Roman" w:hAnsi="Times New Roman"/>
          <w:sz w:val="28"/>
          <w:szCs w:val="28"/>
          <w:vertAlign w:val="subscript"/>
        </w:rPr>
        <w:t>с.г</w:t>
      </w:r>
      <w:r w:rsidRPr="00F82F69">
        <w:rPr>
          <w:rFonts w:ascii="Times New Roman" w:hAnsi="Times New Roman"/>
          <w:sz w:val="28"/>
          <w:szCs w:val="28"/>
        </w:rPr>
        <w:t xml:space="preserve"> — среднегодовая стоимость производительных основных фондов, тыс. руб.</w:t>
      </w:r>
    </w:p>
    <w:p w:rsidR="00BA4CB2" w:rsidRPr="00F82F69" w:rsidRDefault="00BA4CB2" w:rsidP="00F82F69">
      <w:pPr>
        <w:spacing w:after="0" w:line="360" w:lineRule="auto"/>
        <w:ind w:firstLine="709"/>
        <w:jc w:val="both"/>
        <w:rPr>
          <w:rFonts w:ascii="Times New Roman" w:hAnsi="Times New Roman"/>
          <w:sz w:val="28"/>
          <w:szCs w:val="28"/>
        </w:rPr>
      </w:pPr>
      <w:r w:rsidRPr="00F82F69">
        <w:rPr>
          <w:rFonts w:ascii="Times New Roman" w:hAnsi="Times New Roman"/>
          <w:sz w:val="28"/>
          <w:szCs w:val="28"/>
        </w:rPr>
        <w:t>С</w:t>
      </w:r>
      <w:r w:rsidRPr="00F82F69">
        <w:rPr>
          <w:rFonts w:ascii="Times New Roman" w:hAnsi="Times New Roman"/>
          <w:sz w:val="28"/>
          <w:szCs w:val="28"/>
          <w:vertAlign w:val="subscript"/>
        </w:rPr>
        <w:t>с.г</w:t>
      </w:r>
      <w:r w:rsidRPr="00F82F69">
        <w:rPr>
          <w:rFonts w:ascii="Times New Roman" w:hAnsi="Times New Roman"/>
          <w:sz w:val="28"/>
          <w:szCs w:val="28"/>
        </w:rPr>
        <w:t xml:space="preserve"> составляет по Ф1 баланса (за минусом износа), 24977 тыс. руб.</w:t>
      </w:r>
    </w:p>
    <w:p w:rsidR="00C7789D" w:rsidRDefault="00C7789D" w:rsidP="00F82F69">
      <w:pPr>
        <w:spacing w:after="0" w:line="360" w:lineRule="auto"/>
        <w:ind w:firstLine="709"/>
        <w:jc w:val="both"/>
        <w:rPr>
          <w:rFonts w:ascii="Times New Roman" w:hAnsi="Times New Roman"/>
          <w:sz w:val="28"/>
          <w:szCs w:val="28"/>
        </w:rPr>
      </w:pPr>
    </w:p>
    <w:p w:rsidR="00AE5160" w:rsidRPr="00F82F69" w:rsidRDefault="00CD5175" w:rsidP="00F82F69">
      <w:pPr>
        <w:spacing w:after="0" w:line="360" w:lineRule="auto"/>
        <w:ind w:firstLine="709"/>
        <w:jc w:val="both"/>
        <w:rPr>
          <w:rFonts w:ascii="Times New Roman" w:hAnsi="Times New Roman"/>
          <w:sz w:val="28"/>
          <w:szCs w:val="28"/>
        </w:rPr>
      </w:pPr>
      <w:r>
        <w:rPr>
          <w:rFonts w:ascii="Times New Roman" w:hAnsi="Times New Roman"/>
          <w:sz w:val="28"/>
          <w:szCs w:val="28"/>
        </w:rPr>
        <w:pict>
          <v:shape id="_x0000_i1037" type="#_x0000_t75" style="width:204pt;height:39pt">
            <v:imagedata r:id="rId39" o:title="" chromakey="white"/>
          </v:shape>
        </w:pict>
      </w:r>
    </w:p>
    <w:p w:rsidR="00C7789D" w:rsidRDefault="00C7789D" w:rsidP="00F82F69">
      <w:pPr>
        <w:spacing w:after="0" w:line="360" w:lineRule="auto"/>
        <w:ind w:firstLine="709"/>
        <w:jc w:val="both"/>
        <w:rPr>
          <w:rFonts w:ascii="Times New Roman" w:hAnsi="Times New Roman"/>
          <w:sz w:val="28"/>
          <w:szCs w:val="28"/>
        </w:rPr>
      </w:pPr>
    </w:p>
    <w:p w:rsidR="00BA4CB2" w:rsidRDefault="00BA4CB2" w:rsidP="00F82F69">
      <w:pPr>
        <w:spacing w:after="0" w:line="360" w:lineRule="auto"/>
        <w:ind w:firstLine="709"/>
        <w:jc w:val="both"/>
        <w:rPr>
          <w:rFonts w:ascii="Times New Roman" w:hAnsi="Times New Roman"/>
          <w:sz w:val="28"/>
          <w:szCs w:val="28"/>
        </w:rPr>
      </w:pPr>
      <w:r w:rsidRPr="00F82F69">
        <w:rPr>
          <w:rFonts w:ascii="Times New Roman" w:hAnsi="Times New Roman"/>
          <w:sz w:val="28"/>
          <w:szCs w:val="28"/>
        </w:rPr>
        <w:t>Экономическая эффективность использования производственных основных фондов может определяться рентабельностью, то есть количеством прибыли на 1 руб. стоимости этих фондов.</w:t>
      </w:r>
    </w:p>
    <w:p w:rsidR="00A9766C" w:rsidRPr="00F82F69" w:rsidRDefault="00A9766C" w:rsidP="00F82F69">
      <w:pPr>
        <w:spacing w:after="0" w:line="360" w:lineRule="auto"/>
        <w:ind w:firstLine="709"/>
        <w:jc w:val="both"/>
        <w:rPr>
          <w:rFonts w:ascii="Times New Roman" w:hAnsi="Times New Roman"/>
          <w:sz w:val="28"/>
          <w:szCs w:val="28"/>
        </w:rPr>
      </w:pPr>
    </w:p>
    <w:p w:rsidR="00BA4CB2" w:rsidRDefault="000F539E" w:rsidP="00F82F69">
      <w:pPr>
        <w:spacing w:after="0" w:line="360" w:lineRule="auto"/>
        <w:ind w:firstLine="709"/>
        <w:jc w:val="both"/>
        <w:rPr>
          <w:rFonts w:ascii="Times New Roman" w:hAnsi="Times New Roman"/>
          <w:sz w:val="28"/>
          <w:szCs w:val="28"/>
        </w:rPr>
      </w:pPr>
      <w:r w:rsidRPr="00F82F69">
        <w:rPr>
          <w:rFonts w:ascii="Times New Roman" w:hAnsi="Times New Roman"/>
          <w:sz w:val="28"/>
          <w:szCs w:val="28"/>
        </w:rPr>
        <w:fldChar w:fldCharType="begin"/>
      </w:r>
      <w:r w:rsidRPr="00F82F69">
        <w:rPr>
          <w:rFonts w:ascii="Times New Roman" w:hAnsi="Times New Roman"/>
          <w:sz w:val="28"/>
          <w:szCs w:val="28"/>
        </w:rPr>
        <w:instrText xml:space="preserve"> QUOTE </w:instrText>
      </w:r>
      <w:r w:rsidR="00CD5175">
        <w:rPr>
          <w:rFonts w:ascii="Times New Roman" w:hAnsi="Times New Roman"/>
          <w:position w:val="-20"/>
          <w:sz w:val="28"/>
          <w:szCs w:val="28"/>
        </w:rPr>
        <w:pict>
          <v:shape id="_x0000_i1038" type="#_x0000_t75" style="width:58.5pt;height:26.25pt">
            <v:imagedata r:id="rId40" o:title="" chromakey="white"/>
          </v:shape>
        </w:pict>
      </w:r>
      <w:r w:rsidRPr="00F82F69">
        <w:rPr>
          <w:rFonts w:ascii="Times New Roman" w:hAnsi="Times New Roman"/>
          <w:sz w:val="28"/>
          <w:szCs w:val="28"/>
        </w:rPr>
        <w:instrText xml:space="preserve"> </w:instrText>
      </w:r>
      <w:r w:rsidRPr="00F82F69">
        <w:rPr>
          <w:rFonts w:ascii="Times New Roman" w:hAnsi="Times New Roman"/>
          <w:sz w:val="28"/>
          <w:szCs w:val="28"/>
        </w:rPr>
        <w:fldChar w:fldCharType="separate"/>
      </w:r>
      <w:r w:rsidR="00CD5175">
        <w:rPr>
          <w:rFonts w:ascii="Times New Roman" w:hAnsi="Times New Roman"/>
          <w:position w:val="-20"/>
          <w:sz w:val="28"/>
          <w:szCs w:val="28"/>
        </w:rPr>
        <w:pict>
          <v:shape id="_x0000_i1039" type="#_x0000_t75" style="width:58.5pt;height:26.25pt">
            <v:imagedata r:id="rId40" o:title="" chromakey="white"/>
          </v:shape>
        </w:pict>
      </w:r>
      <w:r w:rsidRPr="00F82F69">
        <w:rPr>
          <w:rFonts w:ascii="Times New Roman" w:hAnsi="Times New Roman"/>
          <w:sz w:val="28"/>
          <w:szCs w:val="28"/>
        </w:rPr>
        <w:fldChar w:fldCharType="end"/>
      </w:r>
      <w:r w:rsidR="00F82F69">
        <w:rPr>
          <w:rFonts w:ascii="Times New Roman" w:hAnsi="Times New Roman"/>
          <w:sz w:val="28"/>
          <w:szCs w:val="28"/>
        </w:rPr>
        <w:t xml:space="preserve"> </w:t>
      </w:r>
      <w:r w:rsidR="00BA4CB2" w:rsidRPr="00F82F69">
        <w:rPr>
          <w:rFonts w:ascii="Times New Roman" w:hAnsi="Times New Roman"/>
          <w:sz w:val="28"/>
          <w:szCs w:val="28"/>
        </w:rPr>
        <w:t>(6)</w:t>
      </w:r>
    </w:p>
    <w:p w:rsidR="00A9766C" w:rsidRPr="00F82F69" w:rsidRDefault="00A9766C" w:rsidP="00F82F69">
      <w:pPr>
        <w:spacing w:after="0" w:line="360" w:lineRule="auto"/>
        <w:ind w:firstLine="709"/>
        <w:jc w:val="both"/>
        <w:rPr>
          <w:rFonts w:ascii="Times New Roman" w:hAnsi="Times New Roman"/>
          <w:sz w:val="28"/>
          <w:szCs w:val="28"/>
        </w:rPr>
      </w:pPr>
    </w:p>
    <w:p w:rsidR="00BA4CB2" w:rsidRPr="00F82F69" w:rsidRDefault="00BA4CB2" w:rsidP="00F82F69">
      <w:pPr>
        <w:spacing w:after="0" w:line="360" w:lineRule="auto"/>
        <w:ind w:firstLine="709"/>
        <w:jc w:val="both"/>
        <w:rPr>
          <w:rFonts w:ascii="Times New Roman" w:hAnsi="Times New Roman"/>
          <w:sz w:val="28"/>
          <w:szCs w:val="28"/>
        </w:rPr>
      </w:pPr>
      <w:r w:rsidRPr="00F82F69">
        <w:rPr>
          <w:rFonts w:ascii="Times New Roman" w:hAnsi="Times New Roman"/>
          <w:sz w:val="28"/>
          <w:szCs w:val="28"/>
        </w:rPr>
        <w:t>где П — размер прибыли за год, тыс. руб., 7600 тыс. руб.</w:t>
      </w:r>
    </w:p>
    <w:p w:rsidR="00AE5160" w:rsidRPr="00F82F69" w:rsidRDefault="00CD5175" w:rsidP="00F82F69">
      <w:pPr>
        <w:spacing w:after="0" w:line="360" w:lineRule="auto"/>
        <w:ind w:firstLine="709"/>
        <w:jc w:val="both"/>
        <w:rPr>
          <w:rFonts w:ascii="Times New Roman" w:hAnsi="Times New Roman"/>
          <w:sz w:val="28"/>
          <w:szCs w:val="28"/>
        </w:rPr>
      </w:pPr>
      <w:r>
        <w:rPr>
          <w:rFonts w:ascii="Times New Roman" w:hAnsi="Times New Roman"/>
          <w:sz w:val="28"/>
          <w:szCs w:val="28"/>
        </w:rPr>
        <w:pict>
          <v:shape id="_x0000_i1040" type="#_x0000_t75" style="width:182.25pt;height:33.75pt">
            <v:imagedata r:id="rId41" o:title="" chromakey="white"/>
          </v:shape>
        </w:pict>
      </w:r>
    </w:p>
    <w:p w:rsidR="00C7789D" w:rsidRDefault="00C7789D" w:rsidP="00F82F69">
      <w:pPr>
        <w:spacing w:after="0" w:line="360" w:lineRule="auto"/>
        <w:ind w:firstLine="709"/>
        <w:jc w:val="both"/>
        <w:rPr>
          <w:rFonts w:ascii="Times New Roman" w:hAnsi="Times New Roman"/>
          <w:sz w:val="28"/>
          <w:szCs w:val="28"/>
        </w:rPr>
      </w:pPr>
    </w:p>
    <w:p w:rsidR="00BA4CB2" w:rsidRPr="00F82F69" w:rsidRDefault="00BA4CB2" w:rsidP="00F82F69">
      <w:pPr>
        <w:spacing w:after="0" w:line="360" w:lineRule="auto"/>
        <w:ind w:firstLine="709"/>
        <w:jc w:val="both"/>
        <w:rPr>
          <w:rFonts w:ascii="Times New Roman" w:hAnsi="Times New Roman"/>
          <w:sz w:val="28"/>
          <w:szCs w:val="28"/>
        </w:rPr>
      </w:pPr>
      <w:r w:rsidRPr="00F82F69">
        <w:rPr>
          <w:rFonts w:ascii="Times New Roman" w:hAnsi="Times New Roman"/>
          <w:sz w:val="28"/>
          <w:szCs w:val="28"/>
        </w:rPr>
        <w:t>При анализе работы автомобильного транспорта, а также для характеристики состояния основных фондов используются следующие показатели:</w:t>
      </w:r>
    </w:p>
    <w:p w:rsidR="00BA4CB2" w:rsidRDefault="00BA4CB2" w:rsidP="00F82F69">
      <w:pPr>
        <w:spacing w:after="0" w:line="360" w:lineRule="auto"/>
        <w:ind w:firstLine="709"/>
        <w:jc w:val="both"/>
        <w:rPr>
          <w:rFonts w:ascii="Times New Roman" w:hAnsi="Times New Roman"/>
          <w:sz w:val="28"/>
          <w:szCs w:val="28"/>
        </w:rPr>
      </w:pPr>
      <w:r w:rsidRPr="00F82F69">
        <w:rPr>
          <w:rFonts w:ascii="Times New Roman" w:hAnsi="Times New Roman"/>
          <w:sz w:val="28"/>
          <w:szCs w:val="28"/>
        </w:rPr>
        <w:t>Фондоемкость:</w:t>
      </w:r>
    </w:p>
    <w:p w:rsidR="00A9766C" w:rsidRDefault="00A9766C" w:rsidP="00F82F69">
      <w:pPr>
        <w:spacing w:after="0" w:line="360" w:lineRule="auto"/>
        <w:ind w:firstLine="709"/>
        <w:jc w:val="both"/>
        <w:rPr>
          <w:rFonts w:ascii="Times New Roman" w:hAnsi="Times New Roman"/>
          <w:sz w:val="28"/>
          <w:szCs w:val="28"/>
        </w:rPr>
      </w:pPr>
    </w:p>
    <w:p w:rsidR="00BA4CB2" w:rsidRDefault="000F539E" w:rsidP="00F82F69">
      <w:pPr>
        <w:spacing w:after="0" w:line="360" w:lineRule="auto"/>
        <w:ind w:firstLine="709"/>
        <w:jc w:val="both"/>
        <w:rPr>
          <w:rFonts w:ascii="Times New Roman" w:hAnsi="Times New Roman"/>
          <w:sz w:val="28"/>
          <w:szCs w:val="28"/>
        </w:rPr>
      </w:pPr>
      <w:r w:rsidRPr="00F82F69">
        <w:rPr>
          <w:rFonts w:ascii="Times New Roman" w:hAnsi="Times New Roman"/>
          <w:sz w:val="28"/>
          <w:szCs w:val="28"/>
        </w:rPr>
        <w:fldChar w:fldCharType="begin"/>
      </w:r>
      <w:r w:rsidRPr="00F82F69">
        <w:rPr>
          <w:rFonts w:ascii="Times New Roman" w:hAnsi="Times New Roman"/>
          <w:sz w:val="28"/>
          <w:szCs w:val="28"/>
        </w:rPr>
        <w:instrText xml:space="preserve"> QUOTE </w:instrText>
      </w:r>
      <w:r w:rsidR="00CD5175">
        <w:rPr>
          <w:rFonts w:ascii="Times New Roman" w:hAnsi="Times New Roman"/>
          <w:position w:val="-20"/>
          <w:sz w:val="28"/>
          <w:szCs w:val="28"/>
        </w:rPr>
        <w:pict>
          <v:shape id="_x0000_i1041" type="#_x0000_t75" style="width:66pt;height:26.25pt">
            <v:imagedata r:id="rId42" o:title="" chromakey="white"/>
          </v:shape>
        </w:pict>
      </w:r>
      <w:r w:rsidRPr="00F82F69">
        <w:rPr>
          <w:rFonts w:ascii="Times New Roman" w:hAnsi="Times New Roman"/>
          <w:sz w:val="28"/>
          <w:szCs w:val="28"/>
        </w:rPr>
        <w:instrText xml:space="preserve"> </w:instrText>
      </w:r>
      <w:r w:rsidRPr="00F82F69">
        <w:rPr>
          <w:rFonts w:ascii="Times New Roman" w:hAnsi="Times New Roman"/>
          <w:sz w:val="28"/>
          <w:szCs w:val="28"/>
        </w:rPr>
        <w:fldChar w:fldCharType="separate"/>
      </w:r>
      <w:r w:rsidR="00CD5175">
        <w:rPr>
          <w:rFonts w:ascii="Times New Roman" w:hAnsi="Times New Roman"/>
          <w:position w:val="-20"/>
          <w:sz w:val="28"/>
          <w:szCs w:val="28"/>
        </w:rPr>
        <w:pict>
          <v:shape id="_x0000_i1042" type="#_x0000_t75" style="width:66pt;height:26.25pt">
            <v:imagedata r:id="rId42" o:title="" chromakey="white"/>
          </v:shape>
        </w:pict>
      </w:r>
      <w:r w:rsidRPr="00F82F69">
        <w:rPr>
          <w:rFonts w:ascii="Times New Roman" w:hAnsi="Times New Roman"/>
          <w:sz w:val="28"/>
          <w:szCs w:val="28"/>
        </w:rPr>
        <w:fldChar w:fldCharType="end"/>
      </w:r>
      <w:r w:rsidR="00F82F69">
        <w:rPr>
          <w:rFonts w:ascii="Times New Roman" w:hAnsi="Times New Roman"/>
          <w:sz w:val="28"/>
          <w:szCs w:val="28"/>
        </w:rPr>
        <w:t xml:space="preserve"> </w:t>
      </w:r>
      <w:r w:rsidR="00BA4CB2" w:rsidRPr="00F82F69">
        <w:rPr>
          <w:rFonts w:ascii="Times New Roman" w:hAnsi="Times New Roman"/>
          <w:sz w:val="28"/>
          <w:szCs w:val="28"/>
        </w:rPr>
        <w:t>(7)</w:t>
      </w:r>
    </w:p>
    <w:p w:rsidR="00BA4CB2" w:rsidRPr="00F82F69" w:rsidRDefault="00CD5175" w:rsidP="00F82F69">
      <w:pPr>
        <w:spacing w:after="0" w:line="360" w:lineRule="auto"/>
        <w:ind w:firstLine="709"/>
        <w:jc w:val="both"/>
        <w:rPr>
          <w:rFonts w:ascii="Times New Roman" w:hAnsi="Times New Roman"/>
          <w:sz w:val="28"/>
          <w:szCs w:val="28"/>
        </w:rPr>
      </w:pPr>
      <w:r>
        <w:rPr>
          <w:rFonts w:ascii="Times New Roman" w:hAnsi="Times New Roman"/>
          <w:sz w:val="28"/>
          <w:szCs w:val="28"/>
        </w:rPr>
        <w:pict>
          <v:shape id="_x0000_i1043" type="#_x0000_t75" style="width:73.5pt;height:36pt">
            <v:imagedata r:id="rId43" o:title="" chromakey="white"/>
          </v:shape>
        </w:pict>
      </w:r>
    </w:p>
    <w:p w:rsidR="00C7789D" w:rsidRDefault="00C7789D" w:rsidP="00F82F69">
      <w:pPr>
        <w:spacing w:after="0" w:line="360" w:lineRule="auto"/>
        <w:ind w:firstLine="709"/>
        <w:jc w:val="both"/>
        <w:rPr>
          <w:rFonts w:ascii="Times New Roman" w:hAnsi="Times New Roman"/>
          <w:sz w:val="28"/>
          <w:szCs w:val="28"/>
        </w:rPr>
      </w:pPr>
    </w:p>
    <w:p w:rsidR="00BA4CB2" w:rsidRDefault="00BA4CB2" w:rsidP="00F82F69">
      <w:pPr>
        <w:spacing w:after="0" w:line="360" w:lineRule="auto"/>
        <w:ind w:firstLine="709"/>
        <w:jc w:val="both"/>
        <w:rPr>
          <w:rFonts w:ascii="Times New Roman" w:hAnsi="Times New Roman"/>
          <w:sz w:val="28"/>
          <w:szCs w:val="28"/>
        </w:rPr>
      </w:pPr>
      <w:r w:rsidRPr="00F82F69">
        <w:rPr>
          <w:rFonts w:ascii="Times New Roman" w:hAnsi="Times New Roman"/>
          <w:sz w:val="28"/>
          <w:szCs w:val="28"/>
        </w:rPr>
        <w:t>Степень оснащенности каждого работника основными производственными фондами представляет собой фондооруженность:</w:t>
      </w:r>
    </w:p>
    <w:p w:rsidR="00A9766C" w:rsidRPr="00F82F69" w:rsidRDefault="00A9766C" w:rsidP="00F82F69">
      <w:pPr>
        <w:spacing w:after="0" w:line="360" w:lineRule="auto"/>
        <w:ind w:firstLine="709"/>
        <w:jc w:val="both"/>
        <w:rPr>
          <w:rFonts w:ascii="Times New Roman" w:hAnsi="Times New Roman"/>
          <w:sz w:val="28"/>
          <w:szCs w:val="28"/>
        </w:rPr>
      </w:pPr>
    </w:p>
    <w:p w:rsidR="00BA4CB2" w:rsidRDefault="000F539E" w:rsidP="00F82F69">
      <w:pPr>
        <w:spacing w:after="0" w:line="360" w:lineRule="auto"/>
        <w:ind w:firstLine="709"/>
        <w:jc w:val="both"/>
        <w:rPr>
          <w:rFonts w:ascii="Times New Roman" w:hAnsi="Times New Roman"/>
          <w:sz w:val="28"/>
          <w:szCs w:val="28"/>
        </w:rPr>
      </w:pPr>
      <w:r w:rsidRPr="00F82F69">
        <w:rPr>
          <w:rFonts w:ascii="Times New Roman" w:hAnsi="Times New Roman"/>
          <w:sz w:val="28"/>
          <w:szCs w:val="28"/>
        </w:rPr>
        <w:fldChar w:fldCharType="begin"/>
      </w:r>
      <w:r w:rsidRPr="00F82F69">
        <w:rPr>
          <w:rFonts w:ascii="Times New Roman" w:hAnsi="Times New Roman"/>
          <w:sz w:val="28"/>
          <w:szCs w:val="28"/>
        </w:rPr>
        <w:instrText xml:space="preserve"> QUOTE </w:instrText>
      </w:r>
      <w:r w:rsidR="00CD5175">
        <w:rPr>
          <w:rFonts w:ascii="Times New Roman" w:hAnsi="Times New Roman"/>
          <w:position w:val="-20"/>
          <w:sz w:val="28"/>
          <w:szCs w:val="28"/>
        </w:rPr>
        <w:pict>
          <v:shape id="_x0000_i1044" type="#_x0000_t75" style="width:61.5pt;height:26.25pt">
            <v:imagedata r:id="rId44" o:title="" chromakey="white"/>
          </v:shape>
        </w:pict>
      </w:r>
      <w:r w:rsidRPr="00F82F69">
        <w:rPr>
          <w:rFonts w:ascii="Times New Roman" w:hAnsi="Times New Roman"/>
          <w:sz w:val="28"/>
          <w:szCs w:val="28"/>
        </w:rPr>
        <w:instrText xml:space="preserve"> </w:instrText>
      </w:r>
      <w:r w:rsidRPr="00F82F69">
        <w:rPr>
          <w:rFonts w:ascii="Times New Roman" w:hAnsi="Times New Roman"/>
          <w:sz w:val="28"/>
          <w:szCs w:val="28"/>
        </w:rPr>
        <w:fldChar w:fldCharType="separate"/>
      </w:r>
      <w:r w:rsidR="00CD5175">
        <w:rPr>
          <w:rFonts w:ascii="Times New Roman" w:hAnsi="Times New Roman"/>
          <w:position w:val="-20"/>
          <w:sz w:val="28"/>
          <w:szCs w:val="28"/>
        </w:rPr>
        <w:pict>
          <v:shape id="_x0000_i1045" type="#_x0000_t75" style="width:61.5pt;height:26.25pt">
            <v:imagedata r:id="rId44" o:title="" chromakey="white"/>
          </v:shape>
        </w:pict>
      </w:r>
      <w:r w:rsidRPr="00F82F69">
        <w:rPr>
          <w:rFonts w:ascii="Times New Roman" w:hAnsi="Times New Roman"/>
          <w:sz w:val="28"/>
          <w:szCs w:val="28"/>
        </w:rPr>
        <w:fldChar w:fldCharType="end"/>
      </w:r>
      <w:r w:rsidR="00F82F69">
        <w:rPr>
          <w:rFonts w:ascii="Times New Roman" w:hAnsi="Times New Roman"/>
          <w:sz w:val="28"/>
          <w:szCs w:val="28"/>
        </w:rPr>
        <w:t xml:space="preserve"> </w:t>
      </w:r>
      <w:r w:rsidR="00BA4CB2" w:rsidRPr="00F82F69">
        <w:rPr>
          <w:rFonts w:ascii="Times New Roman" w:hAnsi="Times New Roman"/>
          <w:sz w:val="28"/>
          <w:szCs w:val="28"/>
        </w:rPr>
        <w:t>(8)</w:t>
      </w:r>
    </w:p>
    <w:p w:rsidR="00A9766C" w:rsidRPr="00F82F69" w:rsidRDefault="00A9766C" w:rsidP="00F82F69">
      <w:pPr>
        <w:spacing w:after="0" w:line="360" w:lineRule="auto"/>
        <w:ind w:firstLine="709"/>
        <w:jc w:val="both"/>
        <w:rPr>
          <w:rFonts w:ascii="Times New Roman" w:hAnsi="Times New Roman"/>
          <w:sz w:val="28"/>
          <w:szCs w:val="28"/>
        </w:rPr>
      </w:pPr>
    </w:p>
    <w:p w:rsidR="00BA4CB2" w:rsidRPr="00F82F69" w:rsidRDefault="00BA4CB2" w:rsidP="00F82F69">
      <w:pPr>
        <w:spacing w:after="0" w:line="360" w:lineRule="auto"/>
        <w:ind w:firstLine="709"/>
        <w:jc w:val="both"/>
        <w:rPr>
          <w:rFonts w:ascii="Times New Roman" w:hAnsi="Times New Roman"/>
          <w:sz w:val="28"/>
          <w:szCs w:val="28"/>
        </w:rPr>
      </w:pPr>
      <w:r w:rsidRPr="00F82F69">
        <w:rPr>
          <w:rFonts w:ascii="Times New Roman" w:hAnsi="Times New Roman"/>
          <w:sz w:val="28"/>
          <w:szCs w:val="28"/>
        </w:rPr>
        <w:t xml:space="preserve">где </w:t>
      </w:r>
      <w:r w:rsidRPr="00F82F69">
        <w:rPr>
          <w:rFonts w:ascii="Times New Roman" w:hAnsi="Times New Roman"/>
          <w:sz w:val="28"/>
          <w:szCs w:val="28"/>
          <w:lang w:val="en-US"/>
        </w:rPr>
        <w:t>N</w:t>
      </w:r>
      <w:r w:rsidRPr="00F82F69">
        <w:rPr>
          <w:rFonts w:ascii="Times New Roman" w:hAnsi="Times New Roman"/>
          <w:sz w:val="28"/>
          <w:szCs w:val="28"/>
        </w:rPr>
        <w:t xml:space="preserve"> — среднесписочная численность работников, чел</w:t>
      </w:r>
      <w:r w:rsidR="00AE5160" w:rsidRPr="00F82F69">
        <w:rPr>
          <w:rFonts w:ascii="Times New Roman" w:hAnsi="Times New Roman"/>
          <w:sz w:val="28"/>
          <w:szCs w:val="28"/>
        </w:rPr>
        <w:t>.</w:t>
      </w:r>
    </w:p>
    <w:p w:rsidR="00C7789D" w:rsidRDefault="00C7789D" w:rsidP="00F82F69">
      <w:pPr>
        <w:spacing w:after="0" w:line="360" w:lineRule="auto"/>
        <w:ind w:firstLine="709"/>
        <w:jc w:val="both"/>
        <w:rPr>
          <w:rFonts w:ascii="Times New Roman" w:hAnsi="Times New Roman"/>
          <w:sz w:val="28"/>
          <w:szCs w:val="28"/>
        </w:rPr>
      </w:pPr>
    </w:p>
    <w:p w:rsidR="00AE5160" w:rsidRPr="00F82F69" w:rsidRDefault="00CD5175" w:rsidP="00F82F69">
      <w:pPr>
        <w:spacing w:after="0" w:line="360" w:lineRule="auto"/>
        <w:ind w:firstLine="709"/>
        <w:jc w:val="both"/>
        <w:rPr>
          <w:rFonts w:ascii="Times New Roman" w:hAnsi="Times New Roman"/>
          <w:sz w:val="28"/>
          <w:szCs w:val="28"/>
        </w:rPr>
      </w:pPr>
      <w:r>
        <w:rPr>
          <w:rFonts w:ascii="Times New Roman" w:hAnsi="Times New Roman"/>
          <w:sz w:val="28"/>
          <w:szCs w:val="28"/>
        </w:rPr>
        <w:pict>
          <v:shape id="_x0000_i1046" type="#_x0000_t75" style="width:180pt;height:33.75pt">
            <v:imagedata r:id="rId45" o:title="" chromakey="white"/>
          </v:shape>
        </w:pict>
      </w:r>
    </w:p>
    <w:p w:rsidR="00C7789D" w:rsidRDefault="00C7789D" w:rsidP="00F82F69">
      <w:pPr>
        <w:spacing w:after="0" w:line="360" w:lineRule="auto"/>
        <w:ind w:firstLine="709"/>
        <w:jc w:val="both"/>
        <w:rPr>
          <w:rFonts w:ascii="Times New Roman" w:hAnsi="Times New Roman"/>
          <w:sz w:val="28"/>
          <w:szCs w:val="28"/>
        </w:rPr>
      </w:pPr>
    </w:p>
    <w:p w:rsidR="00BA4CB2" w:rsidRDefault="00BA4CB2" w:rsidP="00F82F69">
      <w:pPr>
        <w:spacing w:after="0" w:line="360" w:lineRule="auto"/>
        <w:ind w:firstLine="709"/>
        <w:jc w:val="both"/>
        <w:rPr>
          <w:rFonts w:ascii="Times New Roman" w:hAnsi="Times New Roman"/>
          <w:sz w:val="28"/>
          <w:szCs w:val="28"/>
        </w:rPr>
      </w:pPr>
      <w:r w:rsidRPr="00F82F69">
        <w:rPr>
          <w:rFonts w:ascii="Times New Roman" w:hAnsi="Times New Roman"/>
          <w:sz w:val="28"/>
          <w:szCs w:val="28"/>
        </w:rPr>
        <w:t>Показатели</w:t>
      </w:r>
      <w:r w:rsidR="00F82F69">
        <w:rPr>
          <w:rFonts w:ascii="Times New Roman" w:hAnsi="Times New Roman"/>
          <w:sz w:val="28"/>
          <w:szCs w:val="28"/>
        </w:rPr>
        <w:t xml:space="preserve"> </w:t>
      </w:r>
      <w:r w:rsidRPr="00F82F69">
        <w:rPr>
          <w:rFonts w:ascii="Times New Roman" w:hAnsi="Times New Roman"/>
          <w:sz w:val="28"/>
          <w:szCs w:val="28"/>
        </w:rPr>
        <w:t>эффективности</w:t>
      </w:r>
      <w:r w:rsidR="00F82F69">
        <w:rPr>
          <w:rFonts w:ascii="Times New Roman" w:hAnsi="Times New Roman"/>
          <w:sz w:val="28"/>
          <w:szCs w:val="28"/>
        </w:rPr>
        <w:t xml:space="preserve"> </w:t>
      </w:r>
      <w:r w:rsidRPr="00F82F69">
        <w:rPr>
          <w:rFonts w:ascii="Times New Roman" w:hAnsi="Times New Roman"/>
          <w:sz w:val="28"/>
          <w:szCs w:val="28"/>
        </w:rPr>
        <w:t>использования</w:t>
      </w:r>
      <w:r w:rsidR="00F82F69">
        <w:rPr>
          <w:rFonts w:ascii="Times New Roman" w:hAnsi="Times New Roman"/>
          <w:sz w:val="28"/>
          <w:szCs w:val="28"/>
        </w:rPr>
        <w:t xml:space="preserve"> </w:t>
      </w:r>
      <w:r w:rsidRPr="00F82F69">
        <w:rPr>
          <w:rFonts w:ascii="Times New Roman" w:hAnsi="Times New Roman"/>
          <w:sz w:val="28"/>
          <w:szCs w:val="28"/>
        </w:rPr>
        <w:t xml:space="preserve">материально-технической базы предприятия приведены в таблице </w:t>
      </w:r>
      <w:r w:rsidR="0019560B" w:rsidRPr="00F82F69">
        <w:rPr>
          <w:rFonts w:ascii="Times New Roman" w:hAnsi="Times New Roman"/>
          <w:sz w:val="28"/>
          <w:szCs w:val="28"/>
        </w:rPr>
        <w:t>6</w:t>
      </w:r>
      <w:r w:rsidRPr="00F82F69">
        <w:rPr>
          <w:rFonts w:ascii="Times New Roman" w:hAnsi="Times New Roman"/>
          <w:sz w:val="28"/>
          <w:szCs w:val="28"/>
        </w:rPr>
        <w:t>.</w:t>
      </w:r>
    </w:p>
    <w:p w:rsidR="00A9766C" w:rsidRPr="00F82F69" w:rsidRDefault="00A9766C" w:rsidP="00F82F69">
      <w:pPr>
        <w:spacing w:after="0" w:line="360" w:lineRule="auto"/>
        <w:ind w:firstLine="709"/>
        <w:jc w:val="both"/>
        <w:rPr>
          <w:rFonts w:ascii="Times New Roman" w:hAnsi="Times New Roman"/>
          <w:sz w:val="28"/>
          <w:szCs w:val="28"/>
        </w:rPr>
      </w:pPr>
    </w:p>
    <w:p w:rsidR="00BA4CB2" w:rsidRPr="00F82F69" w:rsidRDefault="00C7789D" w:rsidP="00F82F69">
      <w:pPr>
        <w:spacing w:after="0" w:line="360" w:lineRule="auto"/>
        <w:ind w:firstLine="709"/>
        <w:jc w:val="both"/>
        <w:rPr>
          <w:rFonts w:ascii="Times New Roman" w:hAnsi="Times New Roman"/>
          <w:sz w:val="28"/>
          <w:szCs w:val="28"/>
        </w:rPr>
      </w:pPr>
      <w:r>
        <w:rPr>
          <w:rFonts w:ascii="Times New Roman" w:hAnsi="Times New Roman"/>
          <w:sz w:val="28"/>
          <w:szCs w:val="28"/>
        </w:rPr>
        <w:br w:type="page"/>
      </w:r>
      <w:r w:rsidR="00BA4CB2" w:rsidRPr="00F82F69">
        <w:rPr>
          <w:rFonts w:ascii="Times New Roman" w:hAnsi="Times New Roman"/>
          <w:sz w:val="28"/>
          <w:szCs w:val="28"/>
        </w:rPr>
        <w:t xml:space="preserve">Таблица </w:t>
      </w:r>
      <w:r w:rsidR="0019560B" w:rsidRPr="00F82F69">
        <w:rPr>
          <w:rFonts w:ascii="Times New Roman" w:hAnsi="Times New Roman"/>
          <w:sz w:val="28"/>
          <w:szCs w:val="28"/>
        </w:rPr>
        <w:t>6</w:t>
      </w:r>
      <w:r w:rsidR="00BA4CB2" w:rsidRPr="00F82F69">
        <w:rPr>
          <w:rFonts w:ascii="Times New Roman" w:hAnsi="Times New Roman"/>
          <w:sz w:val="28"/>
          <w:szCs w:val="28"/>
        </w:rPr>
        <w:t>.</w:t>
      </w:r>
      <w:r w:rsidR="0019560B" w:rsidRPr="00F82F69">
        <w:rPr>
          <w:rFonts w:ascii="Times New Roman" w:hAnsi="Times New Roman"/>
          <w:sz w:val="28"/>
          <w:szCs w:val="28"/>
        </w:rPr>
        <w:t xml:space="preserve"> </w:t>
      </w:r>
      <w:r w:rsidR="00BA4CB2" w:rsidRPr="00F82F69">
        <w:rPr>
          <w:rFonts w:ascii="Times New Roman" w:hAnsi="Times New Roman"/>
          <w:sz w:val="28"/>
          <w:szCs w:val="28"/>
        </w:rPr>
        <w:t>Показатели</w:t>
      </w:r>
      <w:r w:rsidR="00F82F69">
        <w:rPr>
          <w:rFonts w:ascii="Times New Roman" w:hAnsi="Times New Roman"/>
          <w:sz w:val="28"/>
          <w:szCs w:val="28"/>
        </w:rPr>
        <w:t xml:space="preserve"> </w:t>
      </w:r>
      <w:r w:rsidR="00BA4CB2" w:rsidRPr="00F82F69">
        <w:rPr>
          <w:rFonts w:ascii="Times New Roman" w:hAnsi="Times New Roman"/>
          <w:sz w:val="28"/>
          <w:szCs w:val="28"/>
        </w:rPr>
        <w:t>эффективности</w:t>
      </w:r>
      <w:r w:rsidR="00F82F69">
        <w:rPr>
          <w:rFonts w:ascii="Times New Roman" w:hAnsi="Times New Roman"/>
          <w:sz w:val="28"/>
          <w:szCs w:val="28"/>
        </w:rPr>
        <w:t xml:space="preserve"> </w:t>
      </w:r>
      <w:r w:rsidR="00BA4CB2" w:rsidRPr="00F82F69">
        <w:rPr>
          <w:rFonts w:ascii="Times New Roman" w:hAnsi="Times New Roman"/>
          <w:sz w:val="28"/>
          <w:szCs w:val="28"/>
        </w:rPr>
        <w:t>использования</w:t>
      </w:r>
      <w:r w:rsidR="00F82F69">
        <w:rPr>
          <w:rFonts w:ascii="Times New Roman" w:hAnsi="Times New Roman"/>
          <w:sz w:val="28"/>
          <w:szCs w:val="28"/>
        </w:rPr>
        <w:t xml:space="preserve"> </w:t>
      </w:r>
      <w:r w:rsidR="00BA4CB2" w:rsidRPr="00F82F69">
        <w:rPr>
          <w:rFonts w:ascii="Times New Roman" w:hAnsi="Times New Roman"/>
          <w:sz w:val="28"/>
          <w:szCs w:val="28"/>
        </w:rPr>
        <w:t>материально-технической базы предприятия</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993"/>
        <w:gridCol w:w="992"/>
        <w:gridCol w:w="994"/>
        <w:gridCol w:w="1080"/>
        <w:gridCol w:w="900"/>
        <w:gridCol w:w="995"/>
        <w:gridCol w:w="1088"/>
        <w:gridCol w:w="613"/>
      </w:tblGrid>
      <w:tr w:rsidR="00BA4CB2" w:rsidRPr="00A9766C" w:rsidTr="00A9766C">
        <w:tc>
          <w:tcPr>
            <w:tcW w:w="1701" w:type="dxa"/>
          </w:tcPr>
          <w:p w:rsidR="00BA4CB2" w:rsidRPr="00A9766C" w:rsidRDefault="00BA4CB2" w:rsidP="00A9766C">
            <w:pPr>
              <w:spacing w:after="0" w:line="360" w:lineRule="auto"/>
              <w:jc w:val="both"/>
              <w:rPr>
                <w:rFonts w:ascii="Times New Roman" w:hAnsi="Times New Roman"/>
                <w:sz w:val="20"/>
                <w:szCs w:val="20"/>
              </w:rPr>
            </w:pPr>
          </w:p>
          <w:p w:rsidR="00BA4CB2" w:rsidRPr="00A9766C" w:rsidRDefault="00BA4CB2" w:rsidP="00A9766C">
            <w:pPr>
              <w:spacing w:after="0" w:line="360" w:lineRule="auto"/>
              <w:jc w:val="both"/>
              <w:rPr>
                <w:rFonts w:ascii="Times New Roman" w:hAnsi="Times New Roman"/>
                <w:sz w:val="20"/>
                <w:szCs w:val="20"/>
              </w:rPr>
            </w:pPr>
            <w:r w:rsidRPr="00A9766C">
              <w:rPr>
                <w:rFonts w:ascii="Times New Roman" w:hAnsi="Times New Roman"/>
                <w:sz w:val="20"/>
                <w:szCs w:val="20"/>
              </w:rPr>
              <w:t>Показатель</w:t>
            </w:r>
          </w:p>
        </w:tc>
        <w:tc>
          <w:tcPr>
            <w:tcW w:w="993" w:type="dxa"/>
          </w:tcPr>
          <w:p w:rsidR="00BA4CB2" w:rsidRPr="00A9766C" w:rsidRDefault="0019560B" w:rsidP="00A9766C">
            <w:pPr>
              <w:spacing w:after="0" w:line="360" w:lineRule="auto"/>
              <w:jc w:val="both"/>
              <w:rPr>
                <w:rFonts w:ascii="Times New Roman" w:hAnsi="Times New Roman"/>
                <w:sz w:val="20"/>
                <w:szCs w:val="20"/>
              </w:rPr>
            </w:pPr>
            <w:r w:rsidRPr="00A9766C">
              <w:rPr>
                <w:rFonts w:ascii="Times New Roman" w:hAnsi="Times New Roman"/>
                <w:sz w:val="20"/>
                <w:szCs w:val="20"/>
              </w:rPr>
              <w:t>Числен - но</w:t>
            </w:r>
            <w:r w:rsidR="00BA4CB2" w:rsidRPr="00A9766C">
              <w:rPr>
                <w:rFonts w:ascii="Times New Roman" w:hAnsi="Times New Roman"/>
                <w:sz w:val="20"/>
                <w:szCs w:val="20"/>
              </w:rPr>
              <w:t>сть,</w:t>
            </w:r>
          </w:p>
          <w:p w:rsidR="00BA4CB2" w:rsidRPr="00A9766C" w:rsidRDefault="00BA4CB2" w:rsidP="00A9766C">
            <w:pPr>
              <w:spacing w:after="0" w:line="360" w:lineRule="auto"/>
              <w:jc w:val="both"/>
              <w:rPr>
                <w:rFonts w:ascii="Times New Roman" w:hAnsi="Times New Roman"/>
                <w:sz w:val="20"/>
                <w:szCs w:val="20"/>
              </w:rPr>
            </w:pPr>
            <w:r w:rsidRPr="00A9766C">
              <w:rPr>
                <w:rFonts w:ascii="Times New Roman" w:hAnsi="Times New Roman"/>
                <w:sz w:val="20"/>
                <w:szCs w:val="20"/>
              </w:rPr>
              <w:t>чел.</w:t>
            </w:r>
          </w:p>
        </w:tc>
        <w:tc>
          <w:tcPr>
            <w:tcW w:w="992" w:type="dxa"/>
          </w:tcPr>
          <w:p w:rsidR="00BA4CB2" w:rsidRPr="00A9766C" w:rsidRDefault="00BA4CB2" w:rsidP="00A9766C">
            <w:pPr>
              <w:spacing w:after="0" w:line="360" w:lineRule="auto"/>
              <w:jc w:val="both"/>
              <w:rPr>
                <w:rFonts w:ascii="Times New Roman" w:hAnsi="Times New Roman"/>
                <w:sz w:val="20"/>
                <w:szCs w:val="20"/>
              </w:rPr>
            </w:pPr>
            <w:r w:rsidRPr="00A9766C">
              <w:rPr>
                <w:rFonts w:ascii="Times New Roman" w:hAnsi="Times New Roman"/>
                <w:sz w:val="20"/>
                <w:szCs w:val="20"/>
              </w:rPr>
              <w:t>Стои-мость, тыс. руб.</w:t>
            </w:r>
          </w:p>
        </w:tc>
        <w:tc>
          <w:tcPr>
            <w:tcW w:w="994" w:type="dxa"/>
          </w:tcPr>
          <w:p w:rsidR="00BA4CB2" w:rsidRPr="00A9766C" w:rsidRDefault="00BA4CB2" w:rsidP="00A9766C">
            <w:pPr>
              <w:spacing w:after="0" w:line="360" w:lineRule="auto"/>
              <w:jc w:val="both"/>
              <w:rPr>
                <w:rFonts w:ascii="Times New Roman" w:hAnsi="Times New Roman"/>
                <w:sz w:val="20"/>
                <w:szCs w:val="20"/>
              </w:rPr>
            </w:pPr>
            <w:r w:rsidRPr="00A9766C">
              <w:rPr>
                <w:rFonts w:ascii="Times New Roman" w:hAnsi="Times New Roman"/>
                <w:sz w:val="20"/>
                <w:szCs w:val="20"/>
              </w:rPr>
              <w:t>Доход, тыс. руб.</w:t>
            </w:r>
          </w:p>
        </w:tc>
        <w:tc>
          <w:tcPr>
            <w:tcW w:w="1080" w:type="dxa"/>
          </w:tcPr>
          <w:p w:rsidR="00BA4CB2" w:rsidRPr="00A9766C" w:rsidRDefault="00BA4CB2" w:rsidP="00A9766C">
            <w:pPr>
              <w:spacing w:after="0" w:line="360" w:lineRule="auto"/>
              <w:jc w:val="both"/>
              <w:rPr>
                <w:rFonts w:ascii="Times New Roman" w:hAnsi="Times New Roman"/>
                <w:sz w:val="20"/>
                <w:szCs w:val="20"/>
              </w:rPr>
            </w:pPr>
            <w:r w:rsidRPr="00A9766C">
              <w:rPr>
                <w:rFonts w:ascii="Times New Roman" w:hAnsi="Times New Roman"/>
                <w:sz w:val="20"/>
                <w:szCs w:val="20"/>
              </w:rPr>
              <w:t>Прибы-</w:t>
            </w:r>
          </w:p>
          <w:p w:rsidR="00BA4CB2" w:rsidRPr="00A9766C" w:rsidRDefault="00BA4CB2" w:rsidP="00A9766C">
            <w:pPr>
              <w:spacing w:after="0" w:line="360" w:lineRule="auto"/>
              <w:jc w:val="both"/>
              <w:rPr>
                <w:rFonts w:ascii="Times New Roman" w:hAnsi="Times New Roman"/>
                <w:sz w:val="20"/>
                <w:szCs w:val="20"/>
              </w:rPr>
            </w:pPr>
            <w:r w:rsidRPr="00A9766C">
              <w:rPr>
                <w:rFonts w:ascii="Times New Roman" w:hAnsi="Times New Roman"/>
                <w:sz w:val="20"/>
                <w:szCs w:val="20"/>
              </w:rPr>
              <w:t>ль, тыс. руб.</w:t>
            </w:r>
          </w:p>
        </w:tc>
        <w:tc>
          <w:tcPr>
            <w:tcW w:w="900" w:type="dxa"/>
          </w:tcPr>
          <w:p w:rsidR="00BA4CB2" w:rsidRPr="00A9766C" w:rsidRDefault="008D74C6" w:rsidP="00A9766C">
            <w:pPr>
              <w:spacing w:after="0" w:line="360" w:lineRule="auto"/>
              <w:jc w:val="both"/>
              <w:rPr>
                <w:rFonts w:ascii="Times New Roman" w:hAnsi="Times New Roman"/>
                <w:sz w:val="20"/>
                <w:szCs w:val="20"/>
              </w:rPr>
            </w:pPr>
            <w:r w:rsidRPr="00A9766C">
              <w:rPr>
                <w:rFonts w:ascii="Times New Roman" w:hAnsi="Times New Roman"/>
                <w:sz w:val="20"/>
                <w:szCs w:val="20"/>
              </w:rPr>
              <w:t>Фондоотдача</w:t>
            </w:r>
          </w:p>
        </w:tc>
        <w:tc>
          <w:tcPr>
            <w:tcW w:w="995" w:type="dxa"/>
          </w:tcPr>
          <w:p w:rsidR="00BA4CB2" w:rsidRPr="00A9766C" w:rsidRDefault="008D74C6" w:rsidP="00A9766C">
            <w:pPr>
              <w:spacing w:after="0" w:line="360" w:lineRule="auto"/>
              <w:jc w:val="both"/>
              <w:rPr>
                <w:rFonts w:ascii="Times New Roman" w:hAnsi="Times New Roman"/>
                <w:sz w:val="20"/>
                <w:szCs w:val="20"/>
              </w:rPr>
            </w:pPr>
            <w:r w:rsidRPr="00A9766C">
              <w:rPr>
                <w:rFonts w:ascii="Times New Roman" w:hAnsi="Times New Roman"/>
                <w:sz w:val="20"/>
                <w:szCs w:val="20"/>
              </w:rPr>
              <w:t>Фондоёмкость</w:t>
            </w:r>
          </w:p>
        </w:tc>
        <w:tc>
          <w:tcPr>
            <w:tcW w:w="1088" w:type="dxa"/>
          </w:tcPr>
          <w:p w:rsidR="00BA4CB2" w:rsidRPr="00A9766C" w:rsidRDefault="00BA4CB2" w:rsidP="00A9766C">
            <w:pPr>
              <w:spacing w:after="0" w:line="360" w:lineRule="auto"/>
              <w:jc w:val="both"/>
              <w:rPr>
                <w:rFonts w:ascii="Times New Roman" w:hAnsi="Times New Roman"/>
                <w:sz w:val="20"/>
                <w:szCs w:val="20"/>
              </w:rPr>
            </w:pPr>
            <w:r w:rsidRPr="00A9766C">
              <w:rPr>
                <w:rFonts w:ascii="Times New Roman" w:hAnsi="Times New Roman"/>
                <w:sz w:val="20"/>
                <w:szCs w:val="20"/>
              </w:rPr>
              <w:t>ФВ</w:t>
            </w:r>
          </w:p>
          <w:p w:rsidR="00BA4CB2" w:rsidRPr="00A9766C" w:rsidRDefault="00BA4CB2" w:rsidP="00A9766C">
            <w:pPr>
              <w:spacing w:after="0" w:line="360" w:lineRule="auto"/>
              <w:jc w:val="both"/>
              <w:rPr>
                <w:rFonts w:ascii="Times New Roman" w:hAnsi="Times New Roman"/>
                <w:sz w:val="20"/>
                <w:szCs w:val="20"/>
              </w:rPr>
            </w:pPr>
            <w:r w:rsidRPr="00A9766C">
              <w:rPr>
                <w:rFonts w:ascii="Times New Roman" w:hAnsi="Times New Roman"/>
                <w:sz w:val="20"/>
                <w:szCs w:val="20"/>
              </w:rPr>
              <w:t>тыс. руб.</w:t>
            </w:r>
          </w:p>
        </w:tc>
        <w:tc>
          <w:tcPr>
            <w:tcW w:w="613" w:type="dxa"/>
          </w:tcPr>
          <w:p w:rsidR="00BA4CB2" w:rsidRPr="00A9766C" w:rsidRDefault="00BA4CB2" w:rsidP="00A9766C">
            <w:pPr>
              <w:spacing w:after="0" w:line="360" w:lineRule="auto"/>
              <w:jc w:val="both"/>
              <w:rPr>
                <w:rFonts w:ascii="Times New Roman" w:hAnsi="Times New Roman"/>
                <w:sz w:val="20"/>
                <w:szCs w:val="20"/>
              </w:rPr>
            </w:pPr>
            <w:r w:rsidRPr="00A9766C">
              <w:rPr>
                <w:rFonts w:ascii="Times New Roman" w:hAnsi="Times New Roman"/>
                <w:sz w:val="20"/>
                <w:szCs w:val="20"/>
                <w:lang w:val="en-US"/>
              </w:rPr>
              <w:t>R</w:t>
            </w:r>
          </w:p>
        </w:tc>
      </w:tr>
      <w:tr w:rsidR="00BA4CB2" w:rsidRPr="00A9766C" w:rsidTr="00A9766C">
        <w:tc>
          <w:tcPr>
            <w:tcW w:w="1701" w:type="dxa"/>
          </w:tcPr>
          <w:p w:rsidR="00BA4CB2" w:rsidRPr="00A9766C" w:rsidRDefault="00BA4CB2" w:rsidP="00A9766C">
            <w:pPr>
              <w:spacing w:after="0" w:line="360" w:lineRule="auto"/>
              <w:jc w:val="both"/>
              <w:rPr>
                <w:rFonts w:ascii="Times New Roman" w:hAnsi="Times New Roman"/>
                <w:sz w:val="20"/>
                <w:szCs w:val="20"/>
              </w:rPr>
            </w:pPr>
            <w:r w:rsidRPr="00A9766C">
              <w:rPr>
                <w:rFonts w:ascii="Times New Roman" w:hAnsi="Times New Roman"/>
                <w:sz w:val="20"/>
                <w:szCs w:val="20"/>
              </w:rPr>
              <w:t>Основные фонды в целом</w:t>
            </w:r>
            <w:r w:rsidR="00F82F69" w:rsidRPr="00A9766C">
              <w:rPr>
                <w:rFonts w:ascii="Times New Roman" w:hAnsi="Times New Roman"/>
                <w:sz w:val="20"/>
                <w:szCs w:val="20"/>
              </w:rPr>
              <w:t xml:space="preserve"> </w:t>
            </w:r>
            <w:r w:rsidRPr="00A9766C">
              <w:rPr>
                <w:rFonts w:ascii="Times New Roman" w:hAnsi="Times New Roman"/>
                <w:sz w:val="20"/>
                <w:szCs w:val="20"/>
              </w:rPr>
              <w:t>по</w:t>
            </w:r>
            <w:r w:rsidR="00F82F69" w:rsidRPr="00A9766C">
              <w:rPr>
                <w:rFonts w:ascii="Times New Roman" w:hAnsi="Times New Roman"/>
                <w:sz w:val="20"/>
                <w:szCs w:val="20"/>
              </w:rPr>
              <w:t xml:space="preserve"> </w:t>
            </w:r>
            <w:r w:rsidRPr="00A9766C">
              <w:rPr>
                <w:rFonts w:ascii="Times New Roman" w:hAnsi="Times New Roman"/>
                <w:sz w:val="20"/>
                <w:szCs w:val="20"/>
              </w:rPr>
              <w:t>предприятию в том числе:</w:t>
            </w:r>
          </w:p>
        </w:tc>
        <w:tc>
          <w:tcPr>
            <w:tcW w:w="993" w:type="dxa"/>
          </w:tcPr>
          <w:p w:rsidR="00BA4CB2" w:rsidRPr="00A9766C" w:rsidRDefault="00BA4CB2" w:rsidP="00A9766C">
            <w:pPr>
              <w:spacing w:after="0" w:line="360" w:lineRule="auto"/>
              <w:jc w:val="both"/>
              <w:rPr>
                <w:rFonts w:ascii="Times New Roman" w:hAnsi="Times New Roman"/>
                <w:sz w:val="20"/>
                <w:szCs w:val="20"/>
              </w:rPr>
            </w:pPr>
            <w:r w:rsidRPr="00A9766C">
              <w:rPr>
                <w:rFonts w:ascii="Times New Roman" w:hAnsi="Times New Roman"/>
                <w:sz w:val="20"/>
                <w:szCs w:val="20"/>
              </w:rPr>
              <w:t>120</w:t>
            </w:r>
          </w:p>
        </w:tc>
        <w:tc>
          <w:tcPr>
            <w:tcW w:w="992" w:type="dxa"/>
          </w:tcPr>
          <w:p w:rsidR="00BA4CB2" w:rsidRPr="00A9766C" w:rsidRDefault="00BA4CB2" w:rsidP="00A9766C">
            <w:pPr>
              <w:spacing w:after="0" w:line="360" w:lineRule="auto"/>
              <w:jc w:val="both"/>
              <w:rPr>
                <w:rFonts w:ascii="Times New Roman" w:hAnsi="Times New Roman"/>
                <w:sz w:val="20"/>
                <w:szCs w:val="20"/>
              </w:rPr>
            </w:pPr>
            <w:r w:rsidRPr="00A9766C">
              <w:rPr>
                <w:rFonts w:ascii="Times New Roman" w:hAnsi="Times New Roman"/>
                <w:sz w:val="20"/>
                <w:szCs w:val="20"/>
              </w:rPr>
              <w:t>24977</w:t>
            </w:r>
          </w:p>
        </w:tc>
        <w:tc>
          <w:tcPr>
            <w:tcW w:w="994" w:type="dxa"/>
          </w:tcPr>
          <w:p w:rsidR="00BA4CB2" w:rsidRPr="00A9766C" w:rsidRDefault="00BA4CB2" w:rsidP="00A9766C">
            <w:pPr>
              <w:spacing w:after="0" w:line="360" w:lineRule="auto"/>
              <w:jc w:val="both"/>
              <w:rPr>
                <w:rFonts w:ascii="Times New Roman" w:hAnsi="Times New Roman"/>
                <w:sz w:val="20"/>
                <w:szCs w:val="20"/>
              </w:rPr>
            </w:pPr>
            <w:r w:rsidRPr="00A9766C">
              <w:rPr>
                <w:rFonts w:ascii="Times New Roman" w:hAnsi="Times New Roman"/>
                <w:sz w:val="20"/>
                <w:szCs w:val="20"/>
              </w:rPr>
              <w:t>38400</w:t>
            </w:r>
          </w:p>
        </w:tc>
        <w:tc>
          <w:tcPr>
            <w:tcW w:w="1080" w:type="dxa"/>
          </w:tcPr>
          <w:p w:rsidR="00BA4CB2" w:rsidRPr="00A9766C" w:rsidRDefault="00BA4CB2" w:rsidP="00A9766C">
            <w:pPr>
              <w:spacing w:after="0" w:line="360" w:lineRule="auto"/>
              <w:jc w:val="both"/>
              <w:rPr>
                <w:rFonts w:ascii="Times New Roman" w:hAnsi="Times New Roman"/>
                <w:sz w:val="20"/>
                <w:szCs w:val="20"/>
              </w:rPr>
            </w:pPr>
            <w:r w:rsidRPr="00A9766C">
              <w:rPr>
                <w:rFonts w:ascii="Times New Roman" w:hAnsi="Times New Roman"/>
                <w:sz w:val="20"/>
                <w:szCs w:val="20"/>
              </w:rPr>
              <w:t>7600</w:t>
            </w:r>
          </w:p>
        </w:tc>
        <w:tc>
          <w:tcPr>
            <w:tcW w:w="900" w:type="dxa"/>
          </w:tcPr>
          <w:p w:rsidR="00BA4CB2" w:rsidRPr="00A9766C" w:rsidRDefault="00BA4CB2" w:rsidP="00A9766C">
            <w:pPr>
              <w:spacing w:after="0" w:line="360" w:lineRule="auto"/>
              <w:jc w:val="both"/>
              <w:rPr>
                <w:rFonts w:ascii="Times New Roman" w:hAnsi="Times New Roman"/>
                <w:sz w:val="20"/>
                <w:szCs w:val="20"/>
              </w:rPr>
            </w:pPr>
            <w:r w:rsidRPr="00A9766C">
              <w:rPr>
                <w:rFonts w:ascii="Times New Roman" w:hAnsi="Times New Roman"/>
                <w:sz w:val="20"/>
                <w:szCs w:val="20"/>
              </w:rPr>
              <w:t>1,53</w:t>
            </w:r>
          </w:p>
        </w:tc>
        <w:tc>
          <w:tcPr>
            <w:tcW w:w="995" w:type="dxa"/>
          </w:tcPr>
          <w:p w:rsidR="00BA4CB2" w:rsidRPr="00A9766C" w:rsidRDefault="00BA4CB2" w:rsidP="00A9766C">
            <w:pPr>
              <w:spacing w:after="0" w:line="360" w:lineRule="auto"/>
              <w:jc w:val="both"/>
              <w:rPr>
                <w:rFonts w:ascii="Times New Roman" w:hAnsi="Times New Roman"/>
                <w:sz w:val="20"/>
                <w:szCs w:val="20"/>
              </w:rPr>
            </w:pPr>
            <w:r w:rsidRPr="00A9766C">
              <w:rPr>
                <w:rFonts w:ascii="Times New Roman" w:hAnsi="Times New Roman"/>
                <w:sz w:val="20"/>
                <w:szCs w:val="20"/>
              </w:rPr>
              <w:t>0,65</w:t>
            </w:r>
          </w:p>
        </w:tc>
        <w:tc>
          <w:tcPr>
            <w:tcW w:w="1088" w:type="dxa"/>
          </w:tcPr>
          <w:p w:rsidR="00BA4CB2" w:rsidRPr="00A9766C" w:rsidRDefault="00BA4CB2" w:rsidP="00A9766C">
            <w:pPr>
              <w:spacing w:after="0" w:line="360" w:lineRule="auto"/>
              <w:jc w:val="both"/>
              <w:rPr>
                <w:rFonts w:ascii="Times New Roman" w:hAnsi="Times New Roman"/>
                <w:sz w:val="20"/>
                <w:szCs w:val="20"/>
              </w:rPr>
            </w:pPr>
            <w:r w:rsidRPr="00A9766C">
              <w:rPr>
                <w:rFonts w:ascii="Times New Roman" w:hAnsi="Times New Roman"/>
                <w:sz w:val="20"/>
                <w:szCs w:val="20"/>
              </w:rPr>
              <w:t>208</w:t>
            </w:r>
          </w:p>
        </w:tc>
        <w:tc>
          <w:tcPr>
            <w:tcW w:w="613" w:type="dxa"/>
          </w:tcPr>
          <w:p w:rsidR="00BA4CB2" w:rsidRPr="00A9766C" w:rsidRDefault="00BA4CB2" w:rsidP="00A9766C">
            <w:pPr>
              <w:spacing w:after="0" w:line="360" w:lineRule="auto"/>
              <w:jc w:val="both"/>
              <w:rPr>
                <w:rFonts w:ascii="Times New Roman" w:hAnsi="Times New Roman"/>
                <w:sz w:val="20"/>
                <w:szCs w:val="20"/>
              </w:rPr>
            </w:pPr>
            <w:r w:rsidRPr="00A9766C">
              <w:rPr>
                <w:rFonts w:ascii="Times New Roman" w:hAnsi="Times New Roman"/>
                <w:sz w:val="20"/>
                <w:szCs w:val="20"/>
              </w:rPr>
              <w:t>0,3</w:t>
            </w:r>
          </w:p>
        </w:tc>
      </w:tr>
      <w:tr w:rsidR="0019560B" w:rsidRPr="00A9766C" w:rsidTr="00A9766C">
        <w:tc>
          <w:tcPr>
            <w:tcW w:w="1701" w:type="dxa"/>
          </w:tcPr>
          <w:p w:rsidR="0019560B" w:rsidRPr="00A9766C" w:rsidRDefault="0019560B" w:rsidP="00A9766C">
            <w:pPr>
              <w:spacing w:after="0" w:line="360" w:lineRule="auto"/>
              <w:jc w:val="both"/>
              <w:rPr>
                <w:rFonts w:ascii="Times New Roman" w:hAnsi="Times New Roman"/>
                <w:sz w:val="20"/>
                <w:szCs w:val="20"/>
              </w:rPr>
            </w:pPr>
            <w:r w:rsidRPr="00A9766C">
              <w:rPr>
                <w:rFonts w:ascii="Times New Roman" w:hAnsi="Times New Roman"/>
                <w:sz w:val="20"/>
                <w:szCs w:val="20"/>
              </w:rPr>
              <w:t>транспортные средства</w:t>
            </w:r>
          </w:p>
        </w:tc>
        <w:tc>
          <w:tcPr>
            <w:tcW w:w="993" w:type="dxa"/>
          </w:tcPr>
          <w:p w:rsidR="0019560B" w:rsidRPr="00A9766C" w:rsidRDefault="0019560B" w:rsidP="00A9766C">
            <w:pPr>
              <w:spacing w:after="0" w:line="360" w:lineRule="auto"/>
              <w:jc w:val="both"/>
              <w:rPr>
                <w:rFonts w:ascii="Times New Roman" w:hAnsi="Times New Roman"/>
                <w:sz w:val="20"/>
                <w:szCs w:val="20"/>
              </w:rPr>
            </w:pPr>
            <w:r w:rsidRPr="00A9766C">
              <w:rPr>
                <w:rFonts w:ascii="Times New Roman" w:hAnsi="Times New Roman"/>
                <w:sz w:val="20"/>
                <w:szCs w:val="20"/>
              </w:rPr>
              <w:t>45</w:t>
            </w:r>
          </w:p>
        </w:tc>
        <w:tc>
          <w:tcPr>
            <w:tcW w:w="992" w:type="dxa"/>
          </w:tcPr>
          <w:p w:rsidR="0019560B" w:rsidRPr="00A9766C" w:rsidRDefault="0019560B" w:rsidP="00A9766C">
            <w:pPr>
              <w:spacing w:after="0" w:line="360" w:lineRule="auto"/>
              <w:jc w:val="both"/>
              <w:rPr>
                <w:rFonts w:ascii="Times New Roman" w:hAnsi="Times New Roman"/>
                <w:sz w:val="20"/>
                <w:szCs w:val="20"/>
              </w:rPr>
            </w:pPr>
            <w:r w:rsidRPr="00A9766C">
              <w:rPr>
                <w:rFonts w:ascii="Times New Roman" w:hAnsi="Times New Roman"/>
                <w:sz w:val="20"/>
                <w:szCs w:val="20"/>
              </w:rPr>
              <w:t>4810</w:t>
            </w:r>
          </w:p>
        </w:tc>
        <w:tc>
          <w:tcPr>
            <w:tcW w:w="994" w:type="dxa"/>
          </w:tcPr>
          <w:p w:rsidR="0019560B" w:rsidRPr="00A9766C" w:rsidRDefault="0019560B" w:rsidP="00A9766C">
            <w:pPr>
              <w:spacing w:after="0" w:line="360" w:lineRule="auto"/>
              <w:jc w:val="both"/>
              <w:rPr>
                <w:rFonts w:ascii="Times New Roman" w:hAnsi="Times New Roman"/>
                <w:sz w:val="20"/>
                <w:szCs w:val="20"/>
              </w:rPr>
            </w:pPr>
            <w:r w:rsidRPr="00A9766C">
              <w:rPr>
                <w:rFonts w:ascii="Times New Roman" w:hAnsi="Times New Roman"/>
                <w:sz w:val="20"/>
                <w:szCs w:val="20"/>
              </w:rPr>
              <w:t>15400</w:t>
            </w:r>
          </w:p>
        </w:tc>
        <w:tc>
          <w:tcPr>
            <w:tcW w:w="1080" w:type="dxa"/>
          </w:tcPr>
          <w:p w:rsidR="0019560B" w:rsidRPr="00A9766C" w:rsidRDefault="0019560B" w:rsidP="00A9766C">
            <w:pPr>
              <w:spacing w:after="0" w:line="360" w:lineRule="auto"/>
              <w:jc w:val="both"/>
              <w:rPr>
                <w:rFonts w:ascii="Times New Roman" w:hAnsi="Times New Roman"/>
                <w:sz w:val="20"/>
                <w:szCs w:val="20"/>
              </w:rPr>
            </w:pPr>
            <w:r w:rsidRPr="00A9766C">
              <w:rPr>
                <w:rFonts w:ascii="Times New Roman" w:hAnsi="Times New Roman"/>
                <w:sz w:val="20"/>
                <w:szCs w:val="20"/>
              </w:rPr>
              <w:t>2700</w:t>
            </w:r>
          </w:p>
        </w:tc>
        <w:tc>
          <w:tcPr>
            <w:tcW w:w="900" w:type="dxa"/>
          </w:tcPr>
          <w:p w:rsidR="0019560B" w:rsidRPr="00A9766C" w:rsidRDefault="0019560B" w:rsidP="00A9766C">
            <w:pPr>
              <w:spacing w:after="0" w:line="360" w:lineRule="auto"/>
              <w:jc w:val="both"/>
              <w:rPr>
                <w:rFonts w:ascii="Times New Roman" w:hAnsi="Times New Roman"/>
                <w:sz w:val="20"/>
                <w:szCs w:val="20"/>
              </w:rPr>
            </w:pPr>
            <w:r w:rsidRPr="00A9766C">
              <w:rPr>
                <w:rFonts w:ascii="Times New Roman" w:hAnsi="Times New Roman"/>
                <w:sz w:val="20"/>
                <w:szCs w:val="20"/>
              </w:rPr>
              <w:t>3,2</w:t>
            </w:r>
          </w:p>
        </w:tc>
        <w:tc>
          <w:tcPr>
            <w:tcW w:w="995" w:type="dxa"/>
          </w:tcPr>
          <w:p w:rsidR="0019560B" w:rsidRPr="00A9766C" w:rsidRDefault="0019560B" w:rsidP="00A9766C">
            <w:pPr>
              <w:spacing w:after="0" w:line="360" w:lineRule="auto"/>
              <w:jc w:val="both"/>
              <w:rPr>
                <w:rFonts w:ascii="Times New Roman" w:hAnsi="Times New Roman"/>
                <w:sz w:val="20"/>
                <w:szCs w:val="20"/>
              </w:rPr>
            </w:pPr>
            <w:r w:rsidRPr="00A9766C">
              <w:rPr>
                <w:rFonts w:ascii="Times New Roman" w:hAnsi="Times New Roman"/>
                <w:sz w:val="20"/>
                <w:szCs w:val="20"/>
              </w:rPr>
              <w:t>0,31</w:t>
            </w:r>
          </w:p>
        </w:tc>
        <w:tc>
          <w:tcPr>
            <w:tcW w:w="1088" w:type="dxa"/>
          </w:tcPr>
          <w:p w:rsidR="0019560B" w:rsidRPr="00A9766C" w:rsidRDefault="0019560B" w:rsidP="00A9766C">
            <w:pPr>
              <w:spacing w:after="0" w:line="360" w:lineRule="auto"/>
              <w:jc w:val="both"/>
              <w:rPr>
                <w:rFonts w:ascii="Times New Roman" w:hAnsi="Times New Roman"/>
                <w:sz w:val="20"/>
                <w:szCs w:val="20"/>
              </w:rPr>
            </w:pPr>
            <w:r w:rsidRPr="00A9766C">
              <w:rPr>
                <w:rFonts w:ascii="Times New Roman" w:hAnsi="Times New Roman"/>
                <w:sz w:val="20"/>
                <w:szCs w:val="20"/>
              </w:rPr>
              <w:t>107</w:t>
            </w:r>
          </w:p>
        </w:tc>
        <w:tc>
          <w:tcPr>
            <w:tcW w:w="613" w:type="dxa"/>
          </w:tcPr>
          <w:p w:rsidR="0019560B" w:rsidRPr="00A9766C" w:rsidRDefault="0019560B" w:rsidP="00A9766C">
            <w:pPr>
              <w:spacing w:after="0" w:line="360" w:lineRule="auto"/>
              <w:jc w:val="both"/>
              <w:rPr>
                <w:rFonts w:ascii="Times New Roman" w:hAnsi="Times New Roman"/>
                <w:sz w:val="20"/>
                <w:szCs w:val="20"/>
              </w:rPr>
            </w:pPr>
            <w:r w:rsidRPr="00A9766C">
              <w:rPr>
                <w:rFonts w:ascii="Times New Roman" w:hAnsi="Times New Roman"/>
                <w:sz w:val="20"/>
                <w:szCs w:val="20"/>
              </w:rPr>
              <w:t>0,56</w:t>
            </w:r>
          </w:p>
        </w:tc>
      </w:tr>
      <w:tr w:rsidR="0019560B" w:rsidRPr="00A9766C" w:rsidTr="00A9766C">
        <w:tc>
          <w:tcPr>
            <w:tcW w:w="1701" w:type="dxa"/>
          </w:tcPr>
          <w:p w:rsidR="0019560B" w:rsidRPr="00A9766C" w:rsidRDefault="0019560B" w:rsidP="00A9766C">
            <w:pPr>
              <w:spacing w:after="0" w:line="360" w:lineRule="auto"/>
              <w:jc w:val="both"/>
              <w:rPr>
                <w:rFonts w:ascii="Times New Roman" w:hAnsi="Times New Roman"/>
                <w:sz w:val="20"/>
                <w:szCs w:val="20"/>
              </w:rPr>
            </w:pPr>
            <w:r w:rsidRPr="00A9766C">
              <w:rPr>
                <w:rFonts w:ascii="Times New Roman" w:hAnsi="Times New Roman"/>
                <w:sz w:val="20"/>
                <w:szCs w:val="20"/>
              </w:rPr>
              <w:t>производственная база</w:t>
            </w:r>
          </w:p>
        </w:tc>
        <w:tc>
          <w:tcPr>
            <w:tcW w:w="993" w:type="dxa"/>
          </w:tcPr>
          <w:p w:rsidR="0019560B" w:rsidRPr="00A9766C" w:rsidRDefault="0019560B" w:rsidP="00A9766C">
            <w:pPr>
              <w:spacing w:after="0" w:line="360" w:lineRule="auto"/>
              <w:jc w:val="both"/>
              <w:rPr>
                <w:rFonts w:ascii="Times New Roman" w:hAnsi="Times New Roman"/>
                <w:sz w:val="20"/>
                <w:szCs w:val="20"/>
              </w:rPr>
            </w:pPr>
            <w:r w:rsidRPr="00A9766C">
              <w:rPr>
                <w:rFonts w:ascii="Times New Roman" w:hAnsi="Times New Roman"/>
                <w:sz w:val="20"/>
                <w:szCs w:val="20"/>
              </w:rPr>
              <w:t>75</w:t>
            </w:r>
          </w:p>
        </w:tc>
        <w:tc>
          <w:tcPr>
            <w:tcW w:w="992" w:type="dxa"/>
          </w:tcPr>
          <w:p w:rsidR="0019560B" w:rsidRPr="00A9766C" w:rsidRDefault="0019560B" w:rsidP="00A9766C">
            <w:pPr>
              <w:spacing w:after="0" w:line="360" w:lineRule="auto"/>
              <w:jc w:val="both"/>
              <w:rPr>
                <w:rFonts w:ascii="Times New Roman" w:hAnsi="Times New Roman"/>
                <w:sz w:val="20"/>
                <w:szCs w:val="20"/>
              </w:rPr>
            </w:pPr>
            <w:r w:rsidRPr="00A9766C">
              <w:rPr>
                <w:rFonts w:ascii="Times New Roman" w:hAnsi="Times New Roman"/>
                <w:sz w:val="20"/>
                <w:szCs w:val="20"/>
              </w:rPr>
              <w:t>20167</w:t>
            </w:r>
          </w:p>
        </w:tc>
        <w:tc>
          <w:tcPr>
            <w:tcW w:w="994" w:type="dxa"/>
          </w:tcPr>
          <w:p w:rsidR="0019560B" w:rsidRPr="00A9766C" w:rsidRDefault="0019560B" w:rsidP="00A9766C">
            <w:pPr>
              <w:spacing w:after="0" w:line="360" w:lineRule="auto"/>
              <w:jc w:val="both"/>
              <w:rPr>
                <w:rFonts w:ascii="Times New Roman" w:hAnsi="Times New Roman"/>
                <w:sz w:val="20"/>
                <w:szCs w:val="20"/>
              </w:rPr>
            </w:pPr>
            <w:r w:rsidRPr="00A9766C">
              <w:rPr>
                <w:rFonts w:ascii="Times New Roman" w:hAnsi="Times New Roman"/>
                <w:sz w:val="20"/>
                <w:szCs w:val="20"/>
              </w:rPr>
              <w:t>23000</w:t>
            </w:r>
          </w:p>
        </w:tc>
        <w:tc>
          <w:tcPr>
            <w:tcW w:w="1080" w:type="dxa"/>
          </w:tcPr>
          <w:p w:rsidR="0019560B" w:rsidRPr="00A9766C" w:rsidRDefault="0019560B" w:rsidP="00A9766C">
            <w:pPr>
              <w:spacing w:after="0" w:line="360" w:lineRule="auto"/>
              <w:jc w:val="both"/>
              <w:rPr>
                <w:rFonts w:ascii="Times New Roman" w:hAnsi="Times New Roman"/>
                <w:sz w:val="20"/>
                <w:szCs w:val="20"/>
              </w:rPr>
            </w:pPr>
            <w:r w:rsidRPr="00A9766C">
              <w:rPr>
                <w:rFonts w:ascii="Times New Roman" w:hAnsi="Times New Roman"/>
                <w:sz w:val="20"/>
                <w:szCs w:val="20"/>
              </w:rPr>
              <w:t>4900</w:t>
            </w:r>
          </w:p>
        </w:tc>
        <w:tc>
          <w:tcPr>
            <w:tcW w:w="900" w:type="dxa"/>
          </w:tcPr>
          <w:p w:rsidR="0019560B" w:rsidRPr="00A9766C" w:rsidRDefault="0019560B" w:rsidP="00A9766C">
            <w:pPr>
              <w:spacing w:after="0" w:line="360" w:lineRule="auto"/>
              <w:jc w:val="both"/>
              <w:rPr>
                <w:rFonts w:ascii="Times New Roman" w:hAnsi="Times New Roman"/>
                <w:sz w:val="20"/>
                <w:szCs w:val="20"/>
              </w:rPr>
            </w:pPr>
            <w:r w:rsidRPr="00A9766C">
              <w:rPr>
                <w:rFonts w:ascii="Times New Roman" w:hAnsi="Times New Roman"/>
                <w:sz w:val="20"/>
                <w:szCs w:val="20"/>
              </w:rPr>
              <w:t>1,14</w:t>
            </w:r>
          </w:p>
        </w:tc>
        <w:tc>
          <w:tcPr>
            <w:tcW w:w="995" w:type="dxa"/>
          </w:tcPr>
          <w:p w:rsidR="0019560B" w:rsidRPr="00A9766C" w:rsidRDefault="0019560B" w:rsidP="00A9766C">
            <w:pPr>
              <w:spacing w:after="0" w:line="360" w:lineRule="auto"/>
              <w:jc w:val="both"/>
              <w:rPr>
                <w:rFonts w:ascii="Times New Roman" w:hAnsi="Times New Roman"/>
                <w:sz w:val="20"/>
                <w:szCs w:val="20"/>
              </w:rPr>
            </w:pPr>
            <w:r w:rsidRPr="00A9766C">
              <w:rPr>
                <w:rFonts w:ascii="Times New Roman" w:hAnsi="Times New Roman"/>
                <w:sz w:val="20"/>
                <w:szCs w:val="20"/>
              </w:rPr>
              <w:t>0,87</w:t>
            </w:r>
          </w:p>
        </w:tc>
        <w:tc>
          <w:tcPr>
            <w:tcW w:w="1088" w:type="dxa"/>
          </w:tcPr>
          <w:p w:rsidR="0019560B" w:rsidRPr="00A9766C" w:rsidRDefault="0019560B" w:rsidP="00A9766C">
            <w:pPr>
              <w:spacing w:after="0" w:line="360" w:lineRule="auto"/>
              <w:jc w:val="both"/>
              <w:rPr>
                <w:rFonts w:ascii="Times New Roman" w:hAnsi="Times New Roman"/>
                <w:sz w:val="20"/>
                <w:szCs w:val="20"/>
              </w:rPr>
            </w:pPr>
            <w:r w:rsidRPr="00A9766C">
              <w:rPr>
                <w:rFonts w:ascii="Times New Roman" w:hAnsi="Times New Roman"/>
                <w:sz w:val="20"/>
                <w:szCs w:val="20"/>
              </w:rPr>
              <w:t>269</w:t>
            </w:r>
          </w:p>
        </w:tc>
        <w:tc>
          <w:tcPr>
            <w:tcW w:w="613" w:type="dxa"/>
          </w:tcPr>
          <w:p w:rsidR="0019560B" w:rsidRPr="00A9766C" w:rsidRDefault="0019560B" w:rsidP="00A9766C">
            <w:pPr>
              <w:spacing w:after="0" w:line="360" w:lineRule="auto"/>
              <w:jc w:val="both"/>
              <w:rPr>
                <w:rFonts w:ascii="Times New Roman" w:hAnsi="Times New Roman"/>
                <w:sz w:val="20"/>
                <w:szCs w:val="20"/>
              </w:rPr>
            </w:pPr>
            <w:r w:rsidRPr="00A9766C">
              <w:rPr>
                <w:rFonts w:ascii="Times New Roman" w:hAnsi="Times New Roman"/>
                <w:sz w:val="20"/>
                <w:szCs w:val="20"/>
              </w:rPr>
              <w:t>0,24</w:t>
            </w:r>
          </w:p>
        </w:tc>
      </w:tr>
    </w:tbl>
    <w:p w:rsidR="0019560B" w:rsidRPr="00F82F69" w:rsidRDefault="0019560B" w:rsidP="00F82F69">
      <w:pPr>
        <w:spacing w:after="0" w:line="360" w:lineRule="auto"/>
        <w:ind w:firstLine="709"/>
        <w:jc w:val="both"/>
        <w:rPr>
          <w:rFonts w:ascii="Times New Roman" w:hAnsi="Times New Roman"/>
          <w:sz w:val="28"/>
          <w:szCs w:val="28"/>
        </w:rPr>
      </w:pPr>
    </w:p>
    <w:p w:rsidR="00BA4CB2" w:rsidRDefault="00BA4CB2" w:rsidP="00F82F69">
      <w:pPr>
        <w:spacing w:after="0" w:line="360" w:lineRule="auto"/>
        <w:ind w:firstLine="709"/>
        <w:jc w:val="both"/>
        <w:rPr>
          <w:rFonts w:ascii="Times New Roman" w:hAnsi="Times New Roman"/>
          <w:sz w:val="28"/>
          <w:szCs w:val="28"/>
        </w:rPr>
      </w:pPr>
      <w:r w:rsidRPr="00F82F69">
        <w:rPr>
          <w:rFonts w:ascii="Times New Roman" w:hAnsi="Times New Roman"/>
          <w:sz w:val="28"/>
          <w:szCs w:val="28"/>
        </w:rPr>
        <w:t>Наибольшие финансовые показатели по производственной базе</w:t>
      </w:r>
      <w:r w:rsidR="001824D0" w:rsidRPr="00F82F69">
        <w:rPr>
          <w:rFonts w:ascii="Times New Roman" w:hAnsi="Times New Roman"/>
          <w:sz w:val="28"/>
          <w:szCs w:val="28"/>
        </w:rPr>
        <w:t>, где основной вид деятельности</w:t>
      </w:r>
      <w:r w:rsidR="00F82F69">
        <w:rPr>
          <w:rFonts w:ascii="Times New Roman" w:hAnsi="Times New Roman"/>
          <w:sz w:val="28"/>
          <w:szCs w:val="28"/>
        </w:rPr>
        <w:t xml:space="preserve"> </w:t>
      </w:r>
      <w:r w:rsidRPr="00F82F69">
        <w:rPr>
          <w:rFonts w:ascii="Times New Roman" w:hAnsi="Times New Roman"/>
          <w:sz w:val="28"/>
          <w:szCs w:val="28"/>
        </w:rPr>
        <w:t>ремонт автотранспорта.</w:t>
      </w:r>
    </w:p>
    <w:p w:rsidR="00A9766C" w:rsidRDefault="00A9766C" w:rsidP="00F82F69">
      <w:pPr>
        <w:spacing w:after="0" w:line="360" w:lineRule="auto"/>
        <w:ind w:firstLine="709"/>
        <w:jc w:val="both"/>
        <w:rPr>
          <w:rFonts w:ascii="Times New Roman" w:hAnsi="Times New Roman"/>
          <w:sz w:val="28"/>
          <w:szCs w:val="28"/>
        </w:rPr>
      </w:pPr>
    </w:p>
    <w:p w:rsidR="00BA4CB2" w:rsidRPr="00F82F69" w:rsidRDefault="0019560B" w:rsidP="00A9766C">
      <w:pPr>
        <w:spacing w:after="0" w:line="360" w:lineRule="auto"/>
        <w:ind w:firstLine="709"/>
        <w:jc w:val="center"/>
        <w:rPr>
          <w:rFonts w:ascii="Times New Roman" w:hAnsi="Times New Roman"/>
          <w:b/>
          <w:sz w:val="28"/>
          <w:szCs w:val="28"/>
        </w:rPr>
      </w:pPr>
      <w:r w:rsidRPr="00F82F69">
        <w:rPr>
          <w:rFonts w:ascii="Times New Roman" w:hAnsi="Times New Roman"/>
          <w:b/>
          <w:sz w:val="28"/>
          <w:szCs w:val="28"/>
        </w:rPr>
        <w:t>3</w:t>
      </w:r>
      <w:r w:rsidR="00BA4CB2" w:rsidRPr="00F82F69">
        <w:rPr>
          <w:rFonts w:ascii="Times New Roman" w:hAnsi="Times New Roman"/>
          <w:b/>
          <w:sz w:val="28"/>
          <w:szCs w:val="28"/>
        </w:rPr>
        <w:t>.2 Анализ использования оборотных средств предприятия</w:t>
      </w:r>
    </w:p>
    <w:p w:rsidR="00A9766C" w:rsidRDefault="00A9766C" w:rsidP="00F82F69">
      <w:pPr>
        <w:pStyle w:val="a6"/>
        <w:spacing w:before="0" w:beforeAutospacing="0" w:after="0" w:line="360" w:lineRule="auto"/>
        <w:ind w:firstLine="709"/>
        <w:jc w:val="both"/>
        <w:rPr>
          <w:color w:val="auto"/>
          <w:sz w:val="28"/>
          <w:szCs w:val="28"/>
        </w:rPr>
      </w:pPr>
    </w:p>
    <w:p w:rsidR="00BA4CB2" w:rsidRPr="00F82F69" w:rsidRDefault="00BA4CB2" w:rsidP="00F82F69">
      <w:pPr>
        <w:pStyle w:val="a6"/>
        <w:spacing w:before="0" w:beforeAutospacing="0" w:after="0" w:line="360" w:lineRule="auto"/>
        <w:ind w:firstLine="709"/>
        <w:jc w:val="both"/>
        <w:rPr>
          <w:color w:val="auto"/>
          <w:sz w:val="28"/>
          <w:szCs w:val="28"/>
        </w:rPr>
      </w:pPr>
      <w:r w:rsidRPr="00F82F69">
        <w:rPr>
          <w:color w:val="auto"/>
          <w:sz w:val="28"/>
          <w:szCs w:val="28"/>
        </w:rPr>
        <w:t>Материально-техническая база предприятия находится в прямой зависимости от состояния оборотных средств, поэтому предприятия заинтересованы в организации наиболее рационального движения и использования оборотных средств.</w:t>
      </w:r>
    </w:p>
    <w:p w:rsidR="00BA4CB2" w:rsidRPr="00F82F69" w:rsidRDefault="00BA4CB2" w:rsidP="00F82F69">
      <w:pPr>
        <w:spacing w:after="0" w:line="360" w:lineRule="auto"/>
        <w:ind w:firstLine="709"/>
        <w:jc w:val="both"/>
        <w:rPr>
          <w:rFonts w:ascii="Times New Roman" w:hAnsi="Times New Roman"/>
          <w:sz w:val="28"/>
          <w:szCs w:val="28"/>
        </w:rPr>
      </w:pPr>
      <w:r w:rsidRPr="00F82F69">
        <w:rPr>
          <w:rFonts w:ascii="Times New Roman" w:hAnsi="Times New Roman"/>
          <w:sz w:val="28"/>
          <w:szCs w:val="28"/>
        </w:rPr>
        <w:t>Оборотные средства предоставляются предприятием для образования запасов материальных ценностей, покрытия затрат по незавершенному производству, расходов будущих периодов, а также для осуществления расчетов в установленные сроки. Оборотные средства предприятий составляют совокупность фондов оборотных и обращения, выраженных в деньгах</w:t>
      </w:r>
    </w:p>
    <w:p w:rsidR="00BA4CB2" w:rsidRPr="00F82F69" w:rsidRDefault="00BA4CB2" w:rsidP="00F82F69">
      <w:pPr>
        <w:spacing w:after="0" w:line="360" w:lineRule="auto"/>
        <w:ind w:firstLine="709"/>
        <w:jc w:val="both"/>
        <w:rPr>
          <w:rFonts w:ascii="Times New Roman" w:hAnsi="Times New Roman"/>
          <w:sz w:val="28"/>
          <w:szCs w:val="28"/>
        </w:rPr>
      </w:pPr>
      <w:r w:rsidRPr="00F82F69">
        <w:rPr>
          <w:rFonts w:ascii="Times New Roman" w:hAnsi="Times New Roman"/>
          <w:sz w:val="28"/>
          <w:szCs w:val="28"/>
        </w:rPr>
        <w:t>Эффективность деятельности автотранспортного предприятия в значительной степени зависит от наличия и состава оборотных средств.</w:t>
      </w:r>
    </w:p>
    <w:p w:rsidR="00BA4CB2" w:rsidRPr="00F82F69" w:rsidRDefault="00BA4CB2" w:rsidP="00F82F69">
      <w:pPr>
        <w:spacing w:after="0" w:line="360" w:lineRule="auto"/>
        <w:ind w:firstLine="709"/>
        <w:jc w:val="both"/>
        <w:rPr>
          <w:rFonts w:ascii="Times New Roman" w:hAnsi="Times New Roman"/>
          <w:sz w:val="28"/>
          <w:szCs w:val="28"/>
        </w:rPr>
      </w:pPr>
      <w:r w:rsidRPr="00F82F69">
        <w:rPr>
          <w:rFonts w:ascii="Times New Roman" w:hAnsi="Times New Roman"/>
          <w:sz w:val="28"/>
          <w:szCs w:val="28"/>
        </w:rPr>
        <w:t>Структура оборотных средств по отдельным предприятиям существенно различается. Она зависит от особенностей процесса производства, характера работы, степени технической вооруженности, уровня организации производства.</w:t>
      </w:r>
    </w:p>
    <w:p w:rsidR="00BA4CB2" w:rsidRDefault="00BA4CB2" w:rsidP="00F82F69">
      <w:pPr>
        <w:pStyle w:val="2"/>
        <w:spacing w:after="0" w:line="360" w:lineRule="auto"/>
        <w:ind w:left="0" w:firstLine="709"/>
        <w:jc w:val="both"/>
        <w:rPr>
          <w:rFonts w:ascii="Times New Roman" w:hAnsi="Times New Roman"/>
          <w:sz w:val="28"/>
          <w:szCs w:val="28"/>
        </w:rPr>
      </w:pPr>
      <w:r w:rsidRPr="00F82F69">
        <w:rPr>
          <w:rFonts w:ascii="Times New Roman" w:hAnsi="Times New Roman"/>
          <w:sz w:val="28"/>
          <w:szCs w:val="28"/>
        </w:rPr>
        <w:t xml:space="preserve">В таблице </w:t>
      </w:r>
      <w:r w:rsidR="0019560B" w:rsidRPr="00F82F69">
        <w:rPr>
          <w:rFonts w:ascii="Times New Roman" w:hAnsi="Times New Roman"/>
          <w:sz w:val="28"/>
          <w:szCs w:val="28"/>
        </w:rPr>
        <w:t>7</w:t>
      </w:r>
      <w:r w:rsidRPr="00F82F69">
        <w:rPr>
          <w:rFonts w:ascii="Times New Roman" w:hAnsi="Times New Roman"/>
          <w:sz w:val="28"/>
          <w:szCs w:val="28"/>
        </w:rPr>
        <w:t xml:space="preserve"> приведена структура оборотных средств ООО «ТЛК «Драйвер»</w:t>
      </w:r>
    </w:p>
    <w:p w:rsidR="00A9766C" w:rsidRPr="00F82F69" w:rsidRDefault="00A9766C" w:rsidP="00F82F69">
      <w:pPr>
        <w:pStyle w:val="2"/>
        <w:spacing w:after="0" w:line="360" w:lineRule="auto"/>
        <w:ind w:left="0" w:firstLine="709"/>
        <w:jc w:val="both"/>
        <w:rPr>
          <w:rFonts w:ascii="Times New Roman" w:hAnsi="Times New Roman"/>
          <w:sz w:val="28"/>
          <w:szCs w:val="28"/>
        </w:rPr>
      </w:pPr>
    </w:p>
    <w:p w:rsidR="00BA4CB2" w:rsidRPr="00F82F69" w:rsidRDefault="00BA4CB2" w:rsidP="00F82F69">
      <w:pPr>
        <w:spacing w:after="0" w:line="360" w:lineRule="auto"/>
        <w:ind w:firstLine="709"/>
        <w:jc w:val="both"/>
        <w:rPr>
          <w:rFonts w:ascii="Times New Roman" w:hAnsi="Times New Roman"/>
          <w:iCs/>
          <w:sz w:val="28"/>
          <w:szCs w:val="28"/>
        </w:rPr>
      </w:pPr>
      <w:r w:rsidRPr="00F82F69">
        <w:rPr>
          <w:rFonts w:ascii="Times New Roman" w:hAnsi="Times New Roman"/>
          <w:sz w:val="28"/>
          <w:szCs w:val="28"/>
        </w:rPr>
        <w:t xml:space="preserve">Таблица </w:t>
      </w:r>
      <w:r w:rsidR="0019560B" w:rsidRPr="00F82F69">
        <w:rPr>
          <w:rFonts w:ascii="Times New Roman" w:hAnsi="Times New Roman"/>
          <w:sz w:val="28"/>
          <w:szCs w:val="28"/>
        </w:rPr>
        <w:t>7</w:t>
      </w:r>
      <w:r w:rsidRPr="00F82F69">
        <w:rPr>
          <w:rFonts w:ascii="Times New Roman" w:hAnsi="Times New Roman"/>
          <w:sz w:val="28"/>
          <w:szCs w:val="28"/>
        </w:rPr>
        <w:t xml:space="preserve">. </w:t>
      </w:r>
      <w:r w:rsidRPr="00F82F69">
        <w:rPr>
          <w:rFonts w:ascii="Times New Roman" w:hAnsi="Times New Roman"/>
          <w:iCs/>
          <w:sz w:val="28"/>
          <w:szCs w:val="28"/>
        </w:rPr>
        <w:t xml:space="preserve">Структура оборотных средств </w:t>
      </w:r>
      <w:r w:rsidRPr="00F82F69">
        <w:rPr>
          <w:rFonts w:ascii="Times New Roman" w:hAnsi="Times New Roman"/>
          <w:sz w:val="28"/>
          <w:szCs w:val="28"/>
        </w:rPr>
        <w:t>ООО «ТЛК «Драйвер»</w:t>
      </w:r>
    </w:p>
    <w:tbl>
      <w:tblPr>
        <w:tblStyle w:val="af2"/>
        <w:tblW w:w="0" w:type="auto"/>
        <w:tblInd w:w="108" w:type="dxa"/>
        <w:tblLayout w:type="fixed"/>
        <w:tblLook w:val="0000" w:firstRow="0" w:lastRow="0" w:firstColumn="0" w:lastColumn="0" w:noHBand="0" w:noVBand="0"/>
      </w:tblPr>
      <w:tblGrid>
        <w:gridCol w:w="5812"/>
        <w:gridCol w:w="1843"/>
        <w:gridCol w:w="1525"/>
      </w:tblGrid>
      <w:tr w:rsidR="00BA4CB2" w:rsidRPr="00A9766C" w:rsidTr="00A9766C">
        <w:tc>
          <w:tcPr>
            <w:tcW w:w="5812" w:type="dxa"/>
          </w:tcPr>
          <w:p w:rsidR="00BA4CB2" w:rsidRPr="00A9766C" w:rsidRDefault="00BA4CB2" w:rsidP="00A9766C">
            <w:pPr>
              <w:spacing w:after="0" w:line="360" w:lineRule="auto"/>
              <w:jc w:val="both"/>
              <w:rPr>
                <w:rFonts w:ascii="Times New Roman" w:hAnsi="Times New Roman"/>
                <w:sz w:val="20"/>
                <w:szCs w:val="20"/>
              </w:rPr>
            </w:pPr>
            <w:r w:rsidRPr="00A9766C">
              <w:rPr>
                <w:rFonts w:ascii="Times New Roman" w:hAnsi="Times New Roman"/>
                <w:sz w:val="20"/>
                <w:szCs w:val="20"/>
              </w:rPr>
              <w:t>Наименование элементов оборотных средств</w:t>
            </w:r>
          </w:p>
        </w:tc>
        <w:tc>
          <w:tcPr>
            <w:tcW w:w="1843" w:type="dxa"/>
          </w:tcPr>
          <w:p w:rsidR="00BA4CB2" w:rsidRPr="00A9766C" w:rsidRDefault="00BA4CB2" w:rsidP="00A9766C">
            <w:pPr>
              <w:spacing w:after="0" w:line="360" w:lineRule="auto"/>
              <w:jc w:val="both"/>
              <w:rPr>
                <w:rFonts w:ascii="Times New Roman" w:hAnsi="Times New Roman"/>
                <w:sz w:val="20"/>
                <w:szCs w:val="20"/>
              </w:rPr>
            </w:pPr>
            <w:r w:rsidRPr="00A9766C">
              <w:rPr>
                <w:rFonts w:ascii="Times New Roman" w:hAnsi="Times New Roman"/>
                <w:sz w:val="20"/>
                <w:szCs w:val="20"/>
              </w:rPr>
              <w:t>Сумма оборотных средств, тыс. руб.</w:t>
            </w:r>
          </w:p>
        </w:tc>
        <w:tc>
          <w:tcPr>
            <w:tcW w:w="1525" w:type="dxa"/>
          </w:tcPr>
          <w:p w:rsidR="00BA4CB2" w:rsidRPr="00A9766C" w:rsidRDefault="00BA4CB2" w:rsidP="00A9766C">
            <w:pPr>
              <w:spacing w:after="0" w:line="360" w:lineRule="auto"/>
              <w:jc w:val="both"/>
              <w:rPr>
                <w:rFonts w:ascii="Times New Roman" w:hAnsi="Times New Roman"/>
                <w:sz w:val="20"/>
                <w:szCs w:val="20"/>
              </w:rPr>
            </w:pPr>
            <w:r w:rsidRPr="00A9766C">
              <w:rPr>
                <w:rFonts w:ascii="Times New Roman" w:hAnsi="Times New Roman"/>
                <w:sz w:val="20"/>
                <w:szCs w:val="20"/>
              </w:rPr>
              <w:t>Удельный вес к итогу, %</w:t>
            </w:r>
          </w:p>
        </w:tc>
      </w:tr>
      <w:tr w:rsidR="00B349A8" w:rsidRPr="00A9766C" w:rsidTr="00A9766C">
        <w:trPr>
          <w:trHeight w:val="2685"/>
        </w:trPr>
        <w:tc>
          <w:tcPr>
            <w:tcW w:w="5812" w:type="dxa"/>
          </w:tcPr>
          <w:p w:rsidR="00B349A8" w:rsidRPr="00A9766C" w:rsidRDefault="00B349A8" w:rsidP="00A9766C">
            <w:pPr>
              <w:spacing w:after="0" w:line="360" w:lineRule="auto"/>
              <w:jc w:val="both"/>
              <w:rPr>
                <w:rFonts w:ascii="Times New Roman" w:hAnsi="Times New Roman"/>
                <w:sz w:val="20"/>
                <w:szCs w:val="20"/>
              </w:rPr>
            </w:pPr>
            <w:r w:rsidRPr="00A9766C">
              <w:rPr>
                <w:rFonts w:ascii="Times New Roman" w:hAnsi="Times New Roman"/>
                <w:sz w:val="20"/>
                <w:szCs w:val="20"/>
              </w:rPr>
              <w:t>1. Оборотные средства в сфере производства (нормируемые средства)</w:t>
            </w:r>
          </w:p>
          <w:p w:rsidR="00B349A8" w:rsidRPr="00A9766C" w:rsidRDefault="00B349A8" w:rsidP="00A9766C">
            <w:pPr>
              <w:spacing w:after="0" w:line="360" w:lineRule="auto"/>
              <w:jc w:val="both"/>
              <w:rPr>
                <w:rFonts w:ascii="Times New Roman" w:hAnsi="Times New Roman"/>
                <w:sz w:val="20"/>
                <w:szCs w:val="20"/>
              </w:rPr>
            </w:pPr>
            <w:r w:rsidRPr="00A9766C">
              <w:rPr>
                <w:rFonts w:ascii="Times New Roman" w:hAnsi="Times New Roman"/>
                <w:sz w:val="20"/>
                <w:szCs w:val="20"/>
              </w:rPr>
              <w:t>а) Производственные запасы,</w:t>
            </w:r>
          </w:p>
          <w:p w:rsidR="00B349A8" w:rsidRPr="00A9766C" w:rsidRDefault="00B349A8" w:rsidP="00A9766C">
            <w:pPr>
              <w:spacing w:after="0" w:line="360" w:lineRule="auto"/>
              <w:jc w:val="both"/>
              <w:rPr>
                <w:rFonts w:ascii="Times New Roman" w:hAnsi="Times New Roman"/>
                <w:sz w:val="20"/>
                <w:szCs w:val="20"/>
              </w:rPr>
            </w:pPr>
            <w:r w:rsidRPr="00A9766C">
              <w:rPr>
                <w:rFonts w:ascii="Times New Roman" w:hAnsi="Times New Roman"/>
                <w:sz w:val="20"/>
                <w:szCs w:val="20"/>
              </w:rPr>
              <w:t>в том числе:</w:t>
            </w:r>
          </w:p>
          <w:p w:rsidR="00B349A8" w:rsidRPr="00A9766C" w:rsidRDefault="00B349A8" w:rsidP="00A9766C">
            <w:pPr>
              <w:spacing w:after="0" w:line="360" w:lineRule="auto"/>
              <w:jc w:val="both"/>
              <w:rPr>
                <w:rFonts w:ascii="Times New Roman" w:hAnsi="Times New Roman"/>
                <w:sz w:val="20"/>
                <w:szCs w:val="20"/>
              </w:rPr>
            </w:pPr>
            <w:r w:rsidRPr="00A9766C">
              <w:rPr>
                <w:rFonts w:ascii="Times New Roman" w:hAnsi="Times New Roman"/>
                <w:sz w:val="20"/>
                <w:szCs w:val="20"/>
              </w:rPr>
              <w:t>материалы</w:t>
            </w:r>
          </w:p>
          <w:p w:rsidR="00B349A8" w:rsidRPr="00A9766C" w:rsidRDefault="00B349A8" w:rsidP="00A9766C">
            <w:pPr>
              <w:spacing w:after="0" w:line="360" w:lineRule="auto"/>
              <w:jc w:val="both"/>
              <w:rPr>
                <w:rFonts w:ascii="Times New Roman" w:hAnsi="Times New Roman"/>
                <w:sz w:val="20"/>
                <w:szCs w:val="20"/>
              </w:rPr>
            </w:pPr>
            <w:r w:rsidRPr="00A9766C">
              <w:rPr>
                <w:rFonts w:ascii="Times New Roman" w:hAnsi="Times New Roman"/>
                <w:sz w:val="20"/>
                <w:szCs w:val="20"/>
              </w:rPr>
              <w:t>топливо</w:t>
            </w:r>
          </w:p>
          <w:p w:rsidR="00B349A8" w:rsidRPr="00A9766C" w:rsidRDefault="00B349A8" w:rsidP="00A9766C">
            <w:pPr>
              <w:spacing w:after="0" w:line="360" w:lineRule="auto"/>
              <w:jc w:val="both"/>
              <w:rPr>
                <w:rFonts w:ascii="Times New Roman" w:hAnsi="Times New Roman"/>
                <w:sz w:val="20"/>
                <w:szCs w:val="20"/>
              </w:rPr>
            </w:pPr>
            <w:r w:rsidRPr="00A9766C">
              <w:rPr>
                <w:rFonts w:ascii="Times New Roman" w:hAnsi="Times New Roman"/>
                <w:sz w:val="20"/>
                <w:szCs w:val="20"/>
              </w:rPr>
              <w:t>запасные части и агрегаты</w:t>
            </w:r>
          </w:p>
          <w:p w:rsidR="00B349A8" w:rsidRPr="00A9766C" w:rsidRDefault="00B349A8" w:rsidP="00A9766C">
            <w:pPr>
              <w:spacing w:after="0" w:line="360" w:lineRule="auto"/>
              <w:jc w:val="both"/>
              <w:rPr>
                <w:rFonts w:ascii="Times New Roman" w:hAnsi="Times New Roman"/>
                <w:sz w:val="20"/>
                <w:szCs w:val="20"/>
              </w:rPr>
            </w:pPr>
            <w:r w:rsidRPr="00A9766C">
              <w:rPr>
                <w:rFonts w:ascii="Times New Roman" w:hAnsi="Times New Roman"/>
                <w:sz w:val="20"/>
                <w:szCs w:val="20"/>
              </w:rPr>
              <w:t>автомобильные шины в запасе</w:t>
            </w:r>
          </w:p>
        </w:tc>
        <w:tc>
          <w:tcPr>
            <w:tcW w:w="1843" w:type="dxa"/>
          </w:tcPr>
          <w:p w:rsidR="00B349A8" w:rsidRPr="00A9766C" w:rsidRDefault="00B349A8" w:rsidP="00A9766C">
            <w:pPr>
              <w:spacing w:after="0" w:line="360" w:lineRule="auto"/>
              <w:jc w:val="both"/>
              <w:rPr>
                <w:rFonts w:ascii="Times New Roman" w:hAnsi="Times New Roman"/>
                <w:sz w:val="20"/>
                <w:szCs w:val="20"/>
              </w:rPr>
            </w:pPr>
          </w:p>
          <w:p w:rsidR="00B349A8" w:rsidRPr="00A9766C" w:rsidRDefault="00B349A8" w:rsidP="00A9766C">
            <w:pPr>
              <w:spacing w:after="0" w:line="360" w:lineRule="auto"/>
              <w:jc w:val="both"/>
              <w:rPr>
                <w:rFonts w:ascii="Times New Roman" w:hAnsi="Times New Roman"/>
                <w:sz w:val="20"/>
                <w:szCs w:val="20"/>
              </w:rPr>
            </w:pPr>
          </w:p>
          <w:p w:rsidR="00A9766C" w:rsidRDefault="00A9766C" w:rsidP="00A9766C">
            <w:pPr>
              <w:spacing w:after="0" w:line="360" w:lineRule="auto"/>
              <w:jc w:val="both"/>
              <w:rPr>
                <w:rFonts w:ascii="Times New Roman" w:hAnsi="Times New Roman"/>
                <w:sz w:val="20"/>
                <w:szCs w:val="20"/>
              </w:rPr>
            </w:pPr>
          </w:p>
          <w:p w:rsidR="00B349A8" w:rsidRPr="00A9766C" w:rsidRDefault="00B349A8" w:rsidP="00A9766C">
            <w:pPr>
              <w:spacing w:after="0" w:line="360" w:lineRule="auto"/>
              <w:jc w:val="both"/>
              <w:rPr>
                <w:rFonts w:ascii="Times New Roman" w:hAnsi="Times New Roman"/>
                <w:sz w:val="20"/>
                <w:szCs w:val="20"/>
              </w:rPr>
            </w:pPr>
            <w:r w:rsidRPr="00A9766C">
              <w:rPr>
                <w:rFonts w:ascii="Times New Roman" w:hAnsi="Times New Roman"/>
                <w:sz w:val="20"/>
                <w:szCs w:val="20"/>
              </w:rPr>
              <w:t>16370</w:t>
            </w:r>
          </w:p>
          <w:p w:rsidR="00B349A8" w:rsidRPr="00A9766C" w:rsidRDefault="00B349A8" w:rsidP="00A9766C">
            <w:pPr>
              <w:spacing w:after="0" w:line="360" w:lineRule="auto"/>
              <w:jc w:val="both"/>
              <w:rPr>
                <w:rFonts w:ascii="Times New Roman" w:hAnsi="Times New Roman"/>
                <w:sz w:val="20"/>
                <w:szCs w:val="20"/>
              </w:rPr>
            </w:pPr>
            <w:r w:rsidRPr="00A9766C">
              <w:rPr>
                <w:rFonts w:ascii="Times New Roman" w:hAnsi="Times New Roman"/>
                <w:sz w:val="20"/>
                <w:szCs w:val="20"/>
              </w:rPr>
              <w:t>3500</w:t>
            </w:r>
          </w:p>
          <w:p w:rsidR="00B349A8" w:rsidRPr="00A9766C" w:rsidRDefault="00B349A8" w:rsidP="00A9766C">
            <w:pPr>
              <w:spacing w:after="0" w:line="360" w:lineRule="auto"/>
              <w:jc w:val="both"/>
              <w:rPr>
                <w:rFonts w:ascii="Times New Roman" w:hAnsi="Times New Roman"/>
                <w:sz w:val="20"/>
                <w:szCs w:val="20"/>
              </w:rPr>
            </w:pPr>
            <w:r w:rsidRPr="00A9766C">
              <w:rPr>
                <w:rFonts w:ascii="Times New Roman" w:hAnsi="Times New Roman"/>
                <w:sz w:val="20"/>
                <w:szCs w:val="20"/>
              </w:rPr>
              <w:t>8300</w:t>
            </w:r>
          </w:p>
          <w:p w:rsidR="00B349A8" w:rsidRDefault="00B349A8" w:rsidP="00A9766C">
            <w:pPr>
              <w:spacing w:after="0" w:line="360" w:lineRule="auto"/>
              <w:jc w:val="both"/>
              <w:rPr>
                <w:rFonts w:ascii="Times New Roman" w:hAnsi="Times New Roman"/>
                <w:sz w:val="20"/>
                <w:szCs w:val="20"/>
              </w:rPr>
            </w:pPr>
            <w:r w:rsidRPr="00A9766C">
              <w:rPr>
                <w:rFonts w:ascii="Times New Roman" w:hAnsi="Times New Roman"/>
                <w:sz w:val="20"/>
                <w:szCs w:val="20"/>
              </w:rPr>
              <w:t>2600</w:t>
            </w:r>
          </w:p>
          <w:p w:rsidR="00A9766C" w:rsidRPr="00A9766C" w:rsidRDefault="00A9766C" w:rsidP="00A9766C">
            <w:pPr>
              <w:spacing w:after="0" w:line="360" w:lineRule="auto"/>
              <w:jc w:val="both"/>
              <w:rPr>
                <w:rFonts w:ascii="Times New Roman" w:hAnsi="Times New Roman"/>
                <w:sz w:val="20"/>
                <w:szCs w:val="20"/>
              </w:rPr>
            </w:pPr>
            <w:r w:rsidRPr="00A9766C">
              <w:rPr>
                <w:rFonts w:ascii="Times New Roman" w:hAnsi="Times New Roman"/>
                <w:sz w:val="20"/>
                <w:szCs w:val="20"/>
              </w:rPr>
              <w:t>1900</w:t>
            </w:r>
          </w:p>
        </w:tc>
        <w:tc>
          <w:tcPr>
            <w:tcW w:w="1525" w:type="dxa"/>
          </w:tcPr>
          <w:p w:rsidR="00B349A8" w:rsidRPr="00A9766C" w:rsidRDefault="00B349A8" w:rsidP="00A9766C">
            <w:pPr>
              <w:spacing w:after="0" w:line="360" w:lineRule="auto"/>
              <w:jc w:val="both"/>
              <w:rPr>
                <w:rFonts w:ascii="Times New Roman" w:hAnsi="Times New Roman"/>
                <w:sz w:val="20"/>
                <w:szCs w:val="20"/>
              </w:rPr>
            </w:pPr>
          </w:p>
          <w:p w:rsidR="00B349A8" w:rsidRPr="00A9766C" w:rsidRDefault="00B349A8" w:rsidP="00A9766C">
            <w:pPr>
              <w:spacing w:after="0" w:line="360" w:lineRule="auto"/>
              <w:jc w:val="both"/>
              <w:rPr>
                <w:rFonts w:ascii="Times New Roman" w:hAnsi="Times New Roman"/>
                <w:sz w:val="20"/>
                <w:szCs w:val="20"/>
              </w:rPr>
            </w:pPr>
          </w:p>
          <w:p w:rsidR="00A9766C" w:rsidRDefault="00A9766C" w:rsidP="00A9766C">
            <w:pPr>
              <w:spacing w:after="0" w:line="360" w:lineRule="auto"/>
              <w:jc w:val="both"/>
              <w:rPr>
                <w:rFonts w:ascii="Times New Roman" w:hAnsi="Times New Roman"/>
                <w:sz w:val="20"/>
                <w:szCs w:val="20"/>
              </w:rPr>
            </w:pPr>
          </w:p>
          <w:p w:rsidR="00B349A8" w:rsidRPr="00A9766C" w:rsidRDefault="00B349A8" w:rsidP="00A9766C">
            <w:pPr>
              <w:spacing w:after="0" w:line="360" w:lineRule="auto"/>
              <w:jc w:val="both"/>
              <w:rPr>
                <w:rFonts w:ascii="Times New Roman" w:hAnsi="Times New Roman"/>
                <w:sz w:val="20"/>
                <w:szCs w:val="20"/>
              </w:rPr>
            </w:pPr>
            <w:r w:rsidRPr="00A9766C">
              <w:rPr>
                <w:rFonts w:ascii="Times New Roman" w:hAnsi="Times New Roman"/>
                <w:sz w:val="20"/>
                <w:szCs w:val="20"/>
              </w:rPr>
              <w:t>53</w:t>
            </w:r>
          </w:p>
          <w:p w:rsidR="00B349A8" w:rsidRPr="00A9766C" w:rsidRDefault="00B349A8" w:rsidP="00A9766C">
            <w:pPr>
              <w:spacing w:after="0" w:line="360" w:lineRule="auto"/>
              <w:jc w:val="both"/>
              <w:rPr>
                <w:rFonts w:ascii="Times New Roman" w:hAnsi="Times New Roman"/>
                <w:sz w:val="20"/>
                <w:szCs w:val="20"/>
              </w:rPr>
            </w:pPr>
            <w:r w:rsidRPr="00A9766C">
              <w:rPr>
                <w:rFonts w:ascii="Times New Roman" w:hAnsi="Times New Roman"/>
                <w:sz w:val="20"/>
                <w:szCs w:val="20"/>
              </w:rPr>
              <w:t>11,3</w:t>
            </w:r>
          </w:p>
          <w:p w:rsidR="00B349A8" w:rsidRPr="00A9766C" w:rsidRDefault="00B349A8" w:rsidP="00A9766C">
            <w:pPr>
              <w:spacing w:after="0" w:line="360" w:lineRule="auto"/>
              <w:jc w:val="both"/>
              <w:rPr>
                <w:rFonts w:ascii="Times New Roman" w:hAnsi="Times New Roman"/>
                <w:sz w:val="20"/>
                <w:szCs w:val="20"/>
              </w:rPr>
            </w:pPr>
            <w:r w:rsidRPr="00A9766C">
              <w:rPr>
                <w:rFonts w:ascii="Times New Roman" w:hAnsi="Times New Roman"/>
                <w:sz w:val="20"/>
                <w:szCs w:val="20"/>
              </w:rPr>
              <w:t>26,9</w:t>
            </w:r>
          </w:p>
          <w:p w:rsidR="00B349A8" w:rsidRDefault="00B349A8" w:rsidP="00A9766C">
            <w:pPr>
              <w:spacing w:after="0" w:line="360" w:lineRule="auto"/>
              <w:jc w:val="both"/>
              <w:rPr>
                <w:rFonts w:ascii="Times New Roman" w:hAnsi="Times New Roman"/>
                <w:sz w:val="20"/>
                <w:szCs w:val="20"/>
              </w:rPr>
            </w:pPr>
            <w:r w:rsidRPr="00A9766C">
              <w:rPr>
                <w:rFonts w:ascii="Times New Roman" w:hAnsi="Times New Roman"/>
                <w:sz w:val="20"/>
                <w:szCs w:val="20"/>
              </w:rPr>
              <w:t>8,4</w:t>
            </w:r>
          </w:p>
          <w:p w:rsidR="00A9766C" w:rsidRPr="00A9766C" w:rsidRDefault="00A9766C" w:rsidP="00A9766C">
            <w:pPr>
              <w:spacing w:after="0" w:line="360" w:lineRule="auto"/>
              <w:jc w:val="both"/>
              <w:rPr>
                <w:rFonts w:ascii="Times New Roman" w:hAnsi="Times New Roman"/>
                <w:sz w:val="20"/>
                <w:szCs w:val="20"/>
              </w:rPr>
            </w:pPr>
            <w:r w:rsidRPr="00A9766C">
              <w:rPr>
                <w:rFonts w:ascii="Times New Roman" w:hAnsi="Times New Roman"/>
                <w:sz w:val="20"/>
                <w:szCs w:val="20"/>
              </w:rPr>
              <w:t>6,1</w:t>
            </w:r>
          </w:p>
        </w:tc>
      </w:tr>
      <w:tr w:rsidR="00B349A8" w:rsidRPr="00A9766C" w:rsidTr="00A9766C">
        <w:trPr>
          <w:trHeight w:val="275"/>
        </w:trPr>
        <w:tc>
          <w:tcPr>
            <w:tcW w:w="5812" w:type="dxa"/>
          </w:tcPr>
          <w:p w:rsidR="00B349A8" w:rsidRPr="00A9766C" w:rsidRDefault="00B349A8" w:rsidP="00A9766C">
            <w:pPr>
              <w:spacing w:after="0" w:line="360" w:lineRule="auto"/>
              <w:jc w:val="both"/>
              <w:rPr>
                <w:rFonts w:ascii="Times New Roman" w:hAnsi="Times New Roman"/>
                <w:sz w:val="20"/>
                <w:szCs w:val="20"/>
              </w:rPr>
            </w:pPr>
            <w:r w:rsidRPr="00A9766C">
              <w:rPr>
                <w:rFonts w:ascii="Times New Roman" w:hAnsi="Times New Roman"/>
                <w:sz w:val="20"/>
                <w:szCs w:val="20"/>
              </w:rPr>
              <w:t>малоценные и быстроизнашивающиеся предметы</w:t>
            </w:r>
          </w:p>
        </w:tc>
        <w:tc>
          <w:tcPr>
            <w:tcW w:w="1843" w:type="dxa"/>
          </w:tcPr>
          <w:p w:rsidR="00B349A8" w:rsidRPr="00A9766C" w:rsidRDefault="00B349A8" w:rsidP="00A9766C">
            <w:pPr>
              <w:spacing w:after="0" w:line="360" w:lineRule="auto"/>
              <w:jc w:val="both"/>
              <w:rPr>
                <w:rFonts w:ascii="Times New Roman" w:hAnsi="Times New Roman"/>
                <w:sz w:val="20"/>
                <w:szCs w:val="20"/>
              </w:rPr>
            </w:pPr>
            <w:r w:rsidRPr="00A9766C">
              <w:rPr>
                <w:rFonts w:ascii="Times New Roman" w:hAnsi="Times New Roman"/>
                <w:sz w:val="20"/>
                <w:szCs w:val="20"/>
              </w:rPr>
              <w:t>70</w:t>
            </w:r>
          </w:p>
        </w:tc>
        <w:tc>
          <w:tcPr>
            <w:tcW w:w="1525" w:type="dxa"/>
          </w:tcPr>
          <w:p w:rsidR="00B349A8" w:rsidRPr="00A9766C" w:rsidRDefault="00B349A8" w:rsidP="00A9766C">
            <w:pPr>
              <w:spacing w:after="0" w:line="360" w:lineRule="auto"/>
              <w:jc w:val="both"/>
              <w:rPr>
                <w:rFonts w:ascii="Times New Roman" w:hAnsi="Times New Roman"/>
                <w:sz w:val="20"/>
                <w:szCs w:val="20"/>
              </w:rPr>
            </w:pPr>
            <w:r w:rsidRPr="00A9766C">
              <w:rPr>
                <w:rFonts w:ascii="Times New Roman" w:hAnsi="Times New Roman"/>
                <w:sz w:val="20"/>
                <w:szCs w:val="20"/>
              </w:rPr>
              <w:t>0,2</w:t>
            </w:r>
          </w:p>
        </w:tc>
      </w:tr>
      <w:tr w:rsidR="00B349A8" w:rsidRPr="00A9766C" w:rsidTr="00A9766C">
        <w:trPr>
          <w:trHeight w:val="850"/>
        </w:trPr>
        <w:tc>
          <w:tcPr>
            <w:tcW w:w="5812" w:type="dxa"/>
          </w:tcPr>
          <w:p w:rsidR="00B349A8" w:rsidRPr="00A9766C" w:rsidRDefault="00B349A8" w:rsidP="00A9766C">
            <w:pPr>
              <w:spacing w:after="0" w:line="360" w:lineRule="auto"/>
              <w:jc w:val="both"/>
              <w:rPr>
                <w:rFonts w:ascii="Times New Roman" w:hAnsi="Times New Roman"/>
                <w:sz w:val="20"/>
                <w:szCs w:val="20"/>
              </w:rPr>
            </w:pPr>
            <w:r w:rsidRPr="00A9766C">
              <w:rPr>
                <w:rFonts w:ascii="Times New Roman" w:hAnsi="Times New Roman"/>
                <w:sz w:val="20"/>
                <w:szCs w:val="20"/>
              </w:rPr>
              <w:t>б) Средства, находящиеся в производстве,</w:t>
            </w:r>
          </w:p>
          <w:p w:rsidR="00B349A8" w:rsidRPr="00A9766C" w:rsidRDefault="00B349A8" w:rsidP="00A9766C">
            <w:pPr>
              <w:spacing w:after="0" w:line="360" w:lineRule="auto"/>
              <w:jc w:val="both"/>
              <w:rPr>
                <w:rFonts w:ascii="Times New Roman" w:hAnsi="Times New Roman"/>
                <w:sz w:val="20"/>
                <w:szCs w:val="20"/>
              </w:rPr>
            </w:pPr>
            <w:r w:rsidRPr="00A9766C">
              <w:rPr>
                <w:rFonts w:ascii="Times New Roman" w:hAnsi="Times New Roman"/>
                <w:sz w:val="20"/>
                <w:szCs w:val="20"/>
              </w:rPr>
              <w:t>в том числе: расходы будущих периодов</w:t>
            </w:r>
          </w:p>
        </w:tc>
        <w:tc>
          <w:tcPr>
            <w:tcW w:w="1843" w:type="dxa"/>
          </w:tcPr>
          <w:p w:rsidR="00B349A8" w:rsidRPr="00A9766C" w:rsidRDefault="00B349A8" w:rsidP="00A9766C">
            <w:pPr>
              <w:spacing w:after="0" w:line="360" w:lineRule="auto"/>
              <w:jc w:val="both"/>
              <w:rPr>
                <w:rFonts w:ascii="Times New Roman" w:hAnsi="Times New Roman"/>
                <w:sz w:val="20"/>
                <w:szCs w:val="20"/>
              </w:rPr>
            </w:pPr>
            <w:r w:rsidRPr="00A9766C">
              <w:rPr>
                <w:rFonts w:ascii="Times New Roman" w:hAnsi="Times New Roman"/>
                <w:sz w:val="20"/>
                <w:szCs w:val="20"/>
              </w:rPr>
              <w:t>350</w:t>
            </w:r>
          </w:p>
          <w:p w:rsidR="00B349A8" w:rsidRPr="00A9766C" w:rsidRDefault="00B349A8" w:rsidP="00A9766C">
            <w:pPr>
              <w:spacing w:after="0" w:line="360" w:lineRule="auto"/>
              <w:jc w:val="both"/>
              <w:rPr>
                <w:rFonts w:ascii="Times New Roman" w:hAnsi="Times New Roman"/>
                <w:sz w:val="20"/>
                <w:szCs w:val="20"/>
              </w:rPr>
            </w:pPr>
            <w:r w:rsidRPr="00A9766C">
              <w:rPr>
                <w:rFonts w:ascii="Times New Roman" w:hAnsi="Times New Roman"/>
                <w:sz w:val="20"/>
                <w:szCs w:val="20"/>
              </w:rPr>
              <w:t>350</w:t>
            </w:r>
          </w:p>
        </w:tc>
        <w:tc>
          <w:tcPr>
            <w:tcW w:w="1525" w:type="dxa"/>
          </w:tcPr>
          <w:p w:rsidR="00B349A8" w:rsidRPr="00A9766C" w:rsidRDefault="00B349A8" w:rsidP="00A9766C">
            <w:pPr>
              <w:spacing w:after="0" w:line="360" w:lineRule="auto"/>
              <w:jc w:val="both"/>
              <w:rPr>
                <w:rFonts w:ascii="Times New Roman" w:hAnsi="Times New Roman"/>
                <w:sz w:val="20"/>
                <w:szCs w:val="20"/>
              </w:rPr>
            </w:pPr>
            <w:r w:rsidRPr="00A9766C">
              <w:rPr>
                <w:rFonts w:ascii="Times New Roman" w:hAnsi="Times New Roman"/>
                <w:sz w:val="20"/>
                <w:szCs w:val="20"/>
              </w:rPr>
              <w:t>1,1</w:t>
            </w:r>
          </w:p>
          <w:p w:rsidR="00B349A8" w:rsidRPr="00A9766C" w:rsidRDefault="00B349A8" w:rsidP="00A9766C">
            <w:pPr>
              <w:spacing w:after="0" w:line="360" w:lineRule="auto"/>
              <w:jc w:val="both"/>
              <w:rPr>
                <w:rFonts w:ascii="Times New Roman" w:hAnsi="Times New Roman"/>
                <w:sz w:val="20"/>
                <w:szCs w:val="20"/>
              </w:rPr>
            </w:pPr>
            <w:r w:rsidRPr="00A9766C">
              <w:rPr>
                <w:rFonts w:ascii="Times New Roman" w:hAnsi="Times New Roman"/>
                <w:sz w:val="20"/>
                <w:szCs w:val="20"/>
              </w:rPr>
              <w:t>1,1</w:t>
            </w:r>
          </w:p>
        </w:tc>
      </w:tr>
      <w:tr w:rsidR="00B349A8" w:rsidRPr="00A9766C" w:rsidTr="00A9766C">
        <w:trPr>
          <w:trHeight w:val="419"/>
        </w:trPr>
        <w:tc>
          <w:tcPr>
            <w:tcW w:w="5812" w:type="dxa"/>
          </w:tcPr>
          <w:p w:rsidR="00B349A8" w:rsidRPr="00A9766C" w:rsidRDefault="00B349A8" w:rsidP="00A9766C">
            <w:pPr>
              <w:spacing w:after="0" w:line="360" w:lineRule="auto"/>
              <w:jc w:val="both"/>
              <w:rPr>
                <w:rFonts w:ascii="Times New Roman" w:hAnsi="Times New Roman"/>
                <w:sz w:val="20"/>
                <w:szCs w:val="20"/>
              </w:rPr>
            </w:pPr>
            <w:r w:rsidRPr="00A9766C">
              <w:rPr>
                <w:rFonts w:ascii="Times New Roman" w:hAnsi="Times New Roman"/>
                <w:sz w:val="20"/>
                <w:szCs w:val="20"/>
              </w:rPr>
              <w:t>Всего оборотных средств в сфере производства</w:t>
            </w:r>
          </w:p>
        </w:tc>
        <w:tc>
          <w:tcPr>
            <w:tcW w:w="1843" w:type="dxa"/>
          </w:tcPr>
          <w:p w:rsidR="00B349A8" w:rsidRPr="00A9766C" w:rsidRDefault="00B349A8" w:rsidP="00A9766C">
            <w:pPr>
              <w:spacing w:after="0" w:line="360" w:lineRule="auto"/>
              <w:jc w:val="both"/>
              <w:rPr>
                <w:rFonts w:ascii="Times New Roman" w:hAnsi="Times New Roman"/>
                <w:sz w:val="20"/>
                <w:szCs w:val="20"/>
              </w:rPr>
            </w:pPr>
          </w:p>
        </w:tc>
        <w:tc>
          <w:tcPr>
            <w:tcW w:w="1525" w:type="dxa"/>
          </w:tcPr>
          <w:p w:rsidR="00B349A8" w:rsidRPr="00A9766C" w:rsidRDefault="00B349A8" w:rsidP="00A9766C">
            <w:pPr>
              <w:spacing w:after="0" w:line="360" w:lineRule="auto"/>
              <w:jc w:val="both"/>
              <w:rPr>
                <w:rFonts w:ascii="Times New Roman" w:hAnsi="Times New Roman"/>
                <w:sz w:val="20"/>
                <w:szCs w:val="20"/>
              </w:rPr>
            </w:pPr>
          </w:p>
        </w:tc>
      </w:tr>
      <w:tr w:rsidR="00B349A8" w:rsidRPr="00A9766C" w:rsidTr="00A9766C">
        <w:trPr>
          <w:trHeight w:val="2310"/>
        </w:trPr>
        <w:tc>
          <w:tcPr>
            <w:tcW w:w="5812" w:type="dxa"/>
          </w:tcPr>
          <w:p w:rsidR="00B349A8" w:rsidRPr="00A9766C" w:rsidRDefault="00B349A8" w:rsidP="00A9766C">
            <w:pPr>
              <w:spacing w:after="0" w:line="360" w:lineRule="auto"/>
              <w:jc w:val="both"/>
              <w:rPr>
                <w:rFonts w:ascii="Times New Roman" w:hAnsi="Times New Roman"/>
                <w:sz w:val="20"/>
                <w:szCs w:val="20"/>
              </w:rPr>
            </w:pPr>
            <w:r w:rsidRPr="00A9766C">
              <w:rPr>
                <w:rFonts w:ascii="Times New Roman" w:hAnsi="Times New Roman"/>
                <w:sz w:val="20"/>
                <w:szCs w:val="20"/>
              </w:rPr>
              <w:t>2. Оборотные средства в сфере обращения (ненормируемые средства),</w:t>
            </w:r>
          </w:p>
          <w:p w:rsidR="00B349A8" w:rsidRPr="00A9766C" w:rsidRDefault="00B349A8" w:rsidP="00A9766C">
            <w:pPr>
              <w:spacing w:after="0" w:line="360" w:lineRule="auto"/>
              <w:jc w:val="both"/>
              <w:rPr>
                <w:rFonts w:ascii="Times New Roman" w:hAnsi="Times New Roman"/>
                <w:sz w:val="20"/>
                <w:szCs w:val="20"/>
              </w:rPr>
            </w:pPr>
            <w:r w:rsidRPr="00A9766C">
              <w:rPr>
                <w:rFonts w:ascii="Times New Roman" w:hAnsi="Times New Roman"/>
                <w:sz w:val="20"/>
                <w:szCs w:val="20"/>
              </w:rPr>
              <w:t>в том числе</w:t>
            </w:r>
          </w:p>
          <w:p w:rsidR="00B349A8" w:rsidRPr="00A9766C" w:rsidRDefault="00B349A8" w:rsidP="00A9766C">
            <w:pPr>
              <w:spacing w:after="0" w:line="360" w:lineRule="auto"/>
              <w:jc w:val="both"/>
              <w:rPr>
                <w:rFonts w:ascii="Times New Roman" w:hAnsi="Times New Roman"/>
                <w:sz w:val="20"/>
                <w:szCs w:val="20"/>
              </w:rPr>
            </w:pPr>
            <w:r w:rsidRPr="00A9766C">
              <w:rPr>
                <w:rFonts w:ascii="Times New Roman" w:hAnsi="Times New Roman"/>
                <w:sz w:val="20"/>
                <w:szCs w:val="20"/>
              </w:rPr>
              <w:t>денежные средства</w:t>
            </w:r>
          </w:p>
          <w:p w:rsidR="00B349A8" w:rsidRPr="00A9766C" w:rsidRDefault="00B349A8" w:rsidP="00A9766C">
            <w:pPr>
              <w:spacing w:after="0" w:line="360" w:lineRule="auto"/>
              <w:jc w:val="both"/>
              <w:rPr>
                <w:rFonts w:ascii="Times New Roman" w:hAnsi="Times New Roman"/>
                <w:sz w:val="20"/>
                <w:szCs w:val="20"/>
              </w:rPr>
            </w:pPr>
            <w:r w:rsidRPr="00A9766C">
              <w:rPr>
                <w:rFonts w:ascii="Times New Roman" w:hAnsi="Times New Roman"/>
                <w:sz w:val="20"/>
                <w:szCs w:val="20"/>
              </w:rPr>
              <w:t>услуги автомобильного транспорта</w:t>
            </w:r>
          </w:p>
          <w:p w:rsidR="00B349A8" w:rsidRPr="00A9766C" w:rsidRDefault="00B349A8" w:rsidP="00A9766C">
            <w:pPr>
              <w:spacing w:after="0" w:line="360" w:lineRule="auto"/>
              <w:jc w:val="both"/>
              <w:rPr>
                <w:rFonts w:ascii="Times New Roman" w:hAnsi="Times New Roman"/>
                <w:sz w:val="20"/>
                <w:szCs w:val="20"/>
              </w:rPr>
            </w:pPr>
            <w:r w:rsidRPr="00A9766C">
              <w:rPr>
                <w:rFonts w:ascii="Times New Roman" w:hAnsi="Times New Roman"/>
                <w:sz w:val="20"/>
                <w:szCs w:val="20"/>
              </w:rPr>
              <w:t>по расчетным документам, переведенным в банк на инкассо</w:t>
            </w:r>
          </w:p>
          <w:p w:rsidR="00B349A8" w:rsidRPr="00A9766C" w:rsidRDefault="00B349A8" w:rsidP="00A9766C">
            <w:pPr>
              <w:spacing w:after="0" w:line="360" w:lineRule="auto"/>
              <w:jc w:val="both"/>
              <w:rPr>
                <w:rFonts w:ascii="Times New Roman" w:hAnsi="Times New Roman"/>
                <w:sz w:val="20"/>
                <w:szCs w:val="20"/>
              </w:rPr>
            </w:pPr>
            <w:r w:rsidRPr="00A9766C">
              <w:rPr>
                <w:rFonts w:ascii="Times New Roman" w:hAnsi="Times New Roman"/>
                <w:sz w:val="20"/>
                <w:szCs w:val="20"/>
              </w:rPr>
              <w:t>дебиторы</w:t>
            </w:r>
          </w:p>
        </w:tc>
        <w:tc>
          <w:tcPr>
            <w:tcW w:w="1843" w:type="dxa"/>
          </w:tcPr>
          <w:p w:rsidR="00B349A8" w:rsidRPr="00A9766C" w:rsidRDefault="00B349A8" w:rsidP="00A9766C">
            <w:pPr>
              <w:spacing w:after="0" w:line="360" w:lineRule="auto"/>
              <w:jc w:val="both"/>
              <w:rPr>
                <w:rFonts w:ascii="Times New Roman" w:hAnsi="Times New Roman"/>
                <w:sz w:val="20"/>
                <w:szCs w:val="20"/>
              </w:rPr>
            </w:pPr>
          </w:p>
          <w:p w:rsidR="00A9766C" w:rsidRDefault="00A9766C" w:rsidP="00A9766C">
            <w:pPr>
              <w:spacing w:after="0" w:line="360" w:lineRule="auto"/>
              <w:jc w:val="both"/>
              <w:rPr>
                <w:rFonts w:ascii="Times New Roman" w:hAnsi="Times New Roman"/>
                <w:sz w:val="20"/>
                <w:szCs w:val="20"/>
              </w:rPr>
            </w:pPr>
          </w:p>
          <w:p w:rsidR="00B349A8" w:rsidRPr="00A9766C" w:rsidRDefault="00B349A8" w:rsidP="00A9766C">
            <w:pPr>
              <w:spacing w:after="0" w:line="360" w:lineRule="auto"/>
              <w:jc w:val="both"/>
              <w:rPr>
                <w:rFonts w:ascii="Times New Roman" w:hAnsi="Times New Roman"/>
                <w:sz w:val="20"/>
                <w:szCs w:val="20"/>
              </w:rPr>
            </w:pPr>
            <w:r w:rsidRPr="00A9766C">
              <w:rPr>
                <w:rFonts w:ascii="Times New Roman" w:hAnsi="Times New Roman"/>
                <w:sz w:val="20"/>
                <w:szCs w:val="20"/>
              </w:rPr>
              <w:t>14120</w:t>
            </w:r>
          </w:p>
          <w:p w:rsidR="00B349A8" w:rsidRPr="00A9766C" w:rsidRDefault="00B349A8" w:rsidP="00A9766C">
            <w:pPr>
              <w:spacing w:after="0" w:line="360" w:lineRule="auto"/>
              <w:jc w:val="both"/>
              <w:rPr>
                <w:rFonts w:ascii="Times New Roman" w:hAnsi="Times New Roman"/>
                <w:sz w:val="20"/>
                <w:szCs w:val="20"/>
              </w:rPr>
            </w:pPr>
            <w:r w:rsidRPr="00A9766C">
              <w:rPr>
                <w:rFonts w:ascii="Times New Roman" w:hAnsi="Times New Roman"/>
                <w:sz w:val="20"/>
                <w:szCs w:val="20"/>
              </w:rPr>
              <w:t>4500</w:t>
            </w:r>
          </w:p>
          <w:p w:rsidR="00B349A8" w:rsidRPr="00A9766C" w:rsidRDefault="00B349A8" w:rsidP="00A9766C">
            <w:pPr>
              <w:spacing w:after="0" w:line="360" w:lineRule="auto"/>
              <w:jc w:val="both"/>
              <w:rPr>
                <w:rFonts w:ascii="Times New Roman" w:hAnsi="Times New Roman"/>
                <w:sz w:val="20"/>
                <w:szCs w:val="20"/>
              </w:rPr>
            </w:pPr>
            <w:r w:rsidRPr="00A9766C">
              <w:rPr>
                <w:rFonts w:ascii="Times New Roman" w:hAnsi="Times New Roman"/>
                <w:sz w:val="20"/>
                <w:szCs w:val="20"/>
              </w:rPr>
              <w:t>1020</w:t>
            </w:r>
          </w:p>
          <w:p w:rsidR="00B349A8" w:rsidRPr="00A9766C" w:rsidRDefault="00B349A8" w:rsidP="00A9766C">
            <w:pPr>
              <w:spacing w:after="0" w:line="360" w:lineRule="auto"/>
              <w:jc w:val="both"/>
              <w:rPr>
                <w:rFonts w:ascii="Times New Roman" w:hAnsi="Times New Roman"/>
                <w:sz w:val="20"/>
                <w:szCs w:val="20"/>
              </w:rPr>
            </w:pPr>
            <w:r w:rsidRPr="00A9766C">
              <w:rPr>
                <w:rFonts w:ascii="Times New Roman" w:hAnsi="Times New Roman"/>
                <w:sz w:val="20"/>
                <w:szCs w:val="20"/>
              </w:rPr>
              <w:t>-</w:t>
            </w:r>
          </w:p>
          <w:p w:rsidR="00B349A8" w:rsidRPr="00A9766C" w:rsidRDefault="00B349A8" w:rsidP="00A9766C">
            <w:pPr>
              <w:spacing w:after="0" w:line="360" w:lineRule="auto"/>
              <w:jc w:val="both"/>
              <w:rPr>
                <w:rFonts w:ascii="Times New Roman" w:hAnsi="Times New Roman"/>
                <w:sz w:val="20"/>
                <w:szCs w:val="20"/>
              </w:rPr>
            </w:pPr>
            <w:r w:rsidRPr="00A9766C">
              <w:rPr>
                <w:rFonts w:ascii="Times New Roman" w:hAnsi="Times New Roman"/>
                <w:sz w:val="20"/>
                <w:szCs w:val="20"/>
              </w:rPr>
              <w:t>8600</w:t>
            </w:r>
          </w:p>
        </w:tc>
        <w:tc>
          <w:tcPr>
            <w:tcW w:w="1525" w:type="dxa"/>
          </w:tcPr>
          <w:p w:rsidR="00B349A8" w:rsidRPr="00A9766C" w:rsidRDefault="00B349A8" w:rsidP="00A9766C">
            <w:pPr>
              <w:spacing w:after="0" w:line="360" w:lineRule="auto"/>
              <w:jc w:val="both"/>
              <w:rPr>
                <w:rFonts w:ascii="Times New Roman" w:hAnsi="Times New Roman"/>
                <w:sz w:val="20"/>
                <w:szCs w:val="20"/>
              </w:rPr>
            </w:pPr>
          </w:p>
          <w:p w:rsidR="00A9766C" w:rsidRDefault="00A9766C" w:rsidP="00A9766C">
            <w:pPr>
              <w:spacing w:after="0" w:line="360" w:lineRule="auto"/>
              <w:jc w:val="both"/>
              <w:rPr>
                <w:rFonts w:ascii="Times New Roman" w:hAnsi="Times New Roman"/>
                <w:sz w:val="20"/>
                <w:szCs w:val="20"/>
              </w:rPr>
            </w:pPr>
          </w:p>
          <w:p w:rsidR="00B349A8" w:rsidRPr="00A9766C" w:rsidRDefault="00B349A8" w:rsidP="00A9766C">
            <w:pPr>
              <w:spacing w:after="0" w:line="360" w:lineRule="auto"/>
              <w:jc w:val="both"/>
              <w:rPr>
                <w:rFonts w:ascii="Times New Roman" w:hAnsi="Times New Roman"/>
                <w:sz w:val="20"/>
                <w:szCs w:val="20"/>
              </w:rPr>
            </w:pPr>
            <w:r w:rsidRPr="00A9766C">
              <w:rPr>
                <w:rFonts w:ascii="Times New Roman" w:hAnsi="Times New Roman"/>
                <w:sz w:val="20"/>
                <w:szCs w:val="20"/>
              </w:rPr>
              <w:t>45,8</w:t>
            </w:r>
          </w:p>
          <w:p w:rsidR="00B349A8" w:rsidRPr="00A9766C" w:rsidRDefault="00B349A8" w:rsidP="00A9766C">
            <w:pPr>
              <w:spacing w:after="0" w:line="360" w:lineRule="auto"/>
              <w:jc w:val="both"/>
              <w:rPr>
                <w:rFonts w:ascii="Times New Roman" w:hAnsi="Times New Roman"/>
                <w:sz w:val="20"/>
                <w:szCs w:val="20"/>
              </w:rPr>
            </w:pPr>
            <w:r w:rsidRPr="00A9766C">
              <w:rPr>
                <w:rFonts w:ascii="Times New Roman" w:hAnsi="Times New Roman"/>
                <w:sz w:val="20"/>
                <w:szCs w:val="20"/>
              </w:rPr>
              <w:t>14,6</w:t>
            </w:r>
          </w:p>
          <w:p w:rsidR="00B349A8" w:rsidRPr="00A9766C" w:rsidRDefault="00B349A8" w:rsidP="00A9766C">
            <w:pPr>
              <w:spacing w:after="0" w:line="360" w:lineRule="auto"/>
              <w:jc w:val="both"/>
              <w:rPr>
                <w:rFonts w:ascii="Times New Roman" w:hAnsi="Times New Roman"/>
                <w:sz w:val="20"/>
                <w:szCs w:val="20"/>
              </w:rPr>
            </w:pPr>
            <w:r w:rsidRPr="00A9766C">
              <w:rPr>
                <w:rFonts w:ascii="Times New Roman" w:hAnsi="Times New Roman"/>
                <w:sz w:val="20"/>
                <w:szCs w:val="20"/>
              </w:rPr>
              <w:t>3,3</w:t>
            </w:r>
          </w:p>
          <w:p w:rsidR="00B349A8" w:rsidRPr="00A9766C" w:rsidRDefault="00B349A8" w:rsidP="00A9766C">
            <w:pPr>
              <w:spacing w:after="0" w:line="360" w:lineRule="auto"/>
              <w:jc w:val="both"/>
              <w:rPr>
                <w:rFonts w:ascii="Times New Roman" w:hAnsi="Times New Roman"/>
                <w:sz w:val="20"/>
                <w:szCs w:val="20"/>
              </w:rPr>
            </w:pPr>
            <w:r w:rsidRPr="00A9766C">
              <w:rPr>
                <w:rFonts w:ascii="Times New Roman" w:hAnsi="Times New Roman"/>
                <w:sz w:val="20"/>
                <w:szCs w:val="20"/>
              </w:rPr>
              <w:t>-</w:t>
            </w:r>
          </w:p>
          <w:p w:rsidR="00B349A8" w:rsidRPr="00A9766C" w:rsidRDefault="00B349A8" w:rsidP="00A9766C">
            <w:pPr>
              <w:spacing w:after="0" w:line="360" w:lineRule="auto"/>
              <w:jc w:val="both"/>
              <w:rPr>
                <w:rFonts w:ascii="Times New Roman" w:hAnsi="Times New Roman"/>
                <w:sz w:val="20"/>
                <w:szCs w:val="20"/>
              </w:rPr>
            </w:pPr>
            <w:r w:rsidRPr="00A9766C">
              <w:rPr>
                <w:rFonts w:ascii="Times New Roman" w:hAnsi="Times New Roman"/>
                <w:sz w:val="20"/>
                <w:szCs w:val="20"/>
              </w:rPr>
              <w:t>27,9</w:t>
            </w:r>
          </w:p>
        </w:tc>
      </w:tr>
      <w:tr w:rsidR="00B349A8" w:rsidRPr="00A9766C" w:rsidTr="00A9766C">
        <w:trPr>
          <w:trHeight w:val="304"/>
        </w:trPr>
        <w:tc>
          <w:tcPr>
            <w:tcW w:w="5812" w:type="dxa"/>
          </w:tcPr>
          <w:p w:rsidR="00B349A8" w:rsidRPr="00A9766C" w:rsidRDefault="00B349A8" w:rsidP="00A9766C">
            <w:pPr>
              <w:spacing w:after="0" w:line="360" w:lineRule="auto"/>
              <w:jc w:val="both"/>
              <w:rPr>
                <w:rFonts w:ascii="Times New Roman" w:hAnsi="Times New Roman"/>
                <w:sz w:val="20"/>
                <w:szCs w:val="20"/>
              </w:rPr>
            </w:pPr>
            <w:r w:rsidRPr="00A9766C">
              <w:rPr>
                <w:rFonts w:ascii="Times New Roman" w:hAnsi="Times New Roman"/>
                <w:sz w:val="20"/>
                <w:szCs w:val="20"/>
              </w:rPr>
              <w:t>Итого:</w:t>
            </w:r>
          </w:p>
        </w:tc>
        <w:tc>
          <w:tcPr>
            <w:tcW w:w="1843" w:type="dxa"/>
          </w:tcPr>
          <w:p w:rsidR="00B349A8" w:rsidRPr="00A9766C" w:rsidRDefault="00B349A8" w:rsidP="00A9766C">
            <w:pPr>
              <w:spacing w:after="0" w:line="360" w:lineRule="auto"/>
              <w:jc w:val="both"/>
              <w:rPr>
                <w:rFonts w:ascii="Times New Roman" w:hAnsi="Times New Roman"/>
                <w:sz w:val="20"/>
                <w:szCs w:val="20"/>
              </w:rPr>
            </w:pPr>
            <w:r w:rsidRPr="00A9766C">
              <w:rPr>
                <w:rFonts w:ascii="Times New Roman" w:hAnsi="Times New Roman"/>
                <w:sz w:val="20"/>
                <w:szCs w:val="20"/>
              </w:rPr>
              <w:t>30840</w:t>
            </w:r>
          </w:p>
        </w:tc>
        <w:tc>
          <w:tcPr>
            <w:tcW w:w="1525" w:type="dxa"/>
          </w:tcPr>
          <w:p w:rsidR="00B349A8" w:rsidRPr="00A9766C" w:rsidRDefault="00B349A8" w:rsidP="00A9766C">
            <w:pPr>
              <w:spacing w:after="0" w:line="360" w:lineRule="auto"/>
              <w:jc w:val="both"/>
              <w:rPr>
                <w:rFonts w:ascii="Times New Roman" w:hAnsi="Times New Roman"/>
                <w:sz w:val="20"/>
                <w:szCs w:val="20"/>
              </w:rPr>
            </w:pPr>
            <w:r w:rsidRPr="00A9766C">
              <w:rPr>
                <w:rFonts w:ascii="Times New Roman" w:hAnsi="Times New Roman"/>
                <w:sz w:val="20"/>
                <w:szCs w:val="20"/>
              </w:rPr>
              <w:t>100,0</w:t>
            </w:r>
          </w:p>
        </w:tc>
      </w:tr>
    </w:tbl>
    <w:p w:rsidR="00B349A8" w:rsidRPr="00F82F69" w:rsidRDefault="00B349A8" w:rsidP="00F82F69">
      <w:pPr>
        <w:pStyle w:val="a6"/>
        <w:spacing w:before="0" w:beforeAutospacing="0" w:after="0" w:line="360" w:lineRule="auto"/>
        <w:ind w:firstLine="709"/>
        <w:jc w:val="both"/>
        <w:rPr>
          <w:color w:val="auto"/>
          <w:sz w:val="28"/>
          <w:szCs w:val="28"/>
        </w:rPr>
      </w:pPr>
    </w:p>
    <w:p w:rsidR="00BA4CB2" w:rsidRPr="00F82F69" w:rsidRDefault="00BA4CB2" w:rsidP="00F82F69">
      <w:pPr>
        <w:pStyle w:val="a6"/>
        <w:spacing w:before="0" w:beforeAutospacing="0" w:after="0" w:line="360" w:lineRule="auto"/>
        <w:ind w:firstLine="709"/>
        <w:jc w:val="both"/>
        <w:rPr>
          <w:color w:val="auto"/>
          <w:sz w:val="28"/>
          <w:szCs w:val="28"/>
        </w:rPr>
      </w:pPr>
      <w:r w:rsidRPr="00F82F69">
        <w:rPr>
          <w:color w:val="auto"/>
          <w:sz w:val="28"/>
          <w:szCs w:val="28"/>
        </w:rPr>
        <w:t>Рациональное и эффективное использование оборотных средств является важнейшей задачей хозяйственного руководства и обеспечивает значительную экономию материальных и денежных ресурсов предприятия. На эффективность использования оказывает влияние скорость их движения за производственный цикл, то есть оборачиваемость оборотных средств за определенный период, которая характеризуется количеством оборотов за год и длительность.</w:t>
      </w:r>
    </w:p>
    <w:p w:rsidR="00BA4CB2" w:rsidRPr="00F82F69" w:rsidRDefault="00BA4CB2" w:rsidP="00F82F69">
      <w:pPr>
        <w:pStyle w:val="a6"/>
        <w:spacing w:before="0" w:beforeAutospacing="0" w:after="0" w:line="360" w:lineRule="auto"/>
        <w:ind w:firstLine="709"/>
        <w:jc w:val="both"/>
        <w:rPr>
          <w:color w:val="auto"/>
          <w:sz w:val="28"/>
          <w:szCs w:val="28"/>
        </w:rPr>
      </w:pPr>
      <w:r w:rsidRPr="00F82F69">
        <w:rPr>
          <w:color w:val="auto"/>
          <w:sz w:val="28"/>
          <w:szCs w:val="28"/>
        </w:rPr>
        <w:t>Эффективность использования оборотных средств характеризуется системой экономических показателей, прежде всего оборачиваемостью оборотных средств.</w:t>
      </w:r>
    </w:p>
    <w:p w:rsidR="00BA4CB2" w:rsidRPr="00F82F69" w:rsidRDefault="00BA4CB2" w:rsidP="00F82F69">
      <w:pPr>
        <w:pStyle w:val="a6"/>
        <w:spacing w:before="0" w:beforeAutospacing="0" w:after="0" w:line="360" w:lineRule="auto"/>
        <w:ind w:firstLine="709"/>
        <w:jc w:val="both"/>
        <w:rPr>
          <w:color w:val="auto"/>
          <w:sz w:val="28"/>
          <w:szCs w:val="28"/>
        </w:rPr>
      </w:pPr>
      <w:r w:rsidRPr="00F82F69">
        <w:rPr>
          <w:color w:val="auto"/>
          <w:sz w:val="28"/>
          <w:szCs w:val="28"/>
        </w:rPr>
        <w:t xml:space="preserve">Под </w:t>
      </w:r>
      <w:r w:rsidRPr="00F82F69">
        <w:rPr>
          <w:rStyle w:val="a7"/>
          <w:i w:val="0"/>
          <w:color w:val="auto"/>
          <w:sz w:val="28"/>
          <w:szCs w:val="28"/>
        </w:rPr>
        <w:t>оборачиваемостью оборотных средств</w:t>
      </w:r>
      <w:r w:rsidRPr="00F82F69">
        <w:rPr>
          <w:i/>
          <w:color w:val="auto"/>
          <w:sz w:val="28"/>
          <w:szCs w:val="28"/>
        </w:rPr>
        <w:t xml:space="preserve"> </w:t>
      </w:r>
      <w:r w:rsidRPr="00F82F69">
        <w:rPr>
          <w:color w:val="auto"/>
          <w:sz w:val="28"/>
          <w:szCs w:val="28"/>
        </w:rPr>
        <w:t>понимается продолжительность полного кругооборота средств с момента приобретения оборотных средств (покупки сырья, материалов и т.п.) до выхода и реализации готовой продукции. Кругооборот оборотных средств завершается зачислением выручки на счет предприятия.</w:t>
      </w:r>
    </w:p>
    <w:p w:rsidR="00BA4CB2" w:rsidRPr="00F82F69" w:rsidRDefault="00BA4CB2" w:rsidP="00F82F69">
      <w:pPr>
        <w:pStyle w:val="a6"/>
        <w:spacing w:before="0" w:beforeAutospacing="0" w:after="0" w:line="360" w:lineRule="auto"/>
        <w:ind w:firstLine="709"/>
        <w:jc w:val="both"/>
        <w:rPr>
          <w:color w:val="auto"/>
          <w:sz w:val="28"/>
          <w:szCs w:val="28"/>
        </w:rPr>
      </w:pPr>
      <w:r w:rsidRPr="00F82F69">
        <w:rPr>
          <w:color w:val="auto"/>
          <w:sz w:val="28"/>
          <w:szCs w:val="28"/>
        </w:rPr>
        <w:t>Оборачиваемость оборотных средств неодинакова на различных предприятиях, что зависит от их отраслевой принадлежности, а в пределах одной отрасли – от организации производства и сбыта продукции, размещения оборотных средств и других факторов.</w:t>
      </w:r>
    </w:p>
    <w:p w:rsidR="00BA4CB2" w:rsidRPr="00F82F69" w:rsidRDefault="00BA4CB2" w:rsidP="00F82F69">
      <w:pPr>
        <w:pStyle w:val="a6"/>
        <w:spacing w:before="0" w:beforeAutospacing="0" w:after="0" w:line="360" w:lineRule="auto"/>
        <w:ind w:firstLine="709"/>
        <w:jc w:val="both"/>
        <w:rPr>
          <w:color w:val="auto"/>
          <w:sz w:val="28"/>
          <w:szCs w:val="28"/>
        </w:rPr>
      </w:pPr>
      <w:r w:rsidRPr="00F82F69">
        <w:rPr>
          <w:color w:val="auto"/>
          <w:sz w:val="28"/>
          <w:szCs w:val="28"/>
        </w:rPr>
        <w:t xml:space="preserve">Оборачиваемость оборотных средств характеризуется рядом взаимосвязанных показателей: длительностью одного оборота в днях, количеством оборотов за определенный период (коэффициент оборачиваемости), суммой занятых на предприятии оборотных средств на единицу продукции (коэффициент загрузки). </w:t>
      </w:r>
    </w:p>
    <w:p w:rsidR="00BA4CB2" w:rsidRDefault="00BA4CB2" w:rsidP="00F82F69">
      <w:pPr>
        <w:pStyle w:val="a6"/>
        <w:spacing w:before="0" w:beforeAutospacing="0" w:after="0" w:line="360" w:lineRule="auto"/>
        <w:ind w:firstLine="709"/>
        <w:jc w:val="both"/>
        <w:rPr>
          <w:color w:val="auto"/>
          <w:sz w:val="28"/>
          <w:szCs w:val="28"/>
        </w:rPr>
      </w:pPr>
      <w:r w:rsidRPr="00F82F69">
        <w:rPr>
          <w:color w:val="auto"/>
          <w:sz w:val="28"/>
          <w:szCs w:val="28"/>
        </w:rPr>
        <w:t>Длительность одного оборота оборотных средств исчисляется по формуле:</w:t>
      </w:r>
    </w:p>
    <w:p w:rsidR="00A9766C" w:rsidRPr="00F82F69" w:rsidRDefault="00A9766C" w:rsidP="00F82F69">
      <w:pPr>
        <w:pStyle w:val="a6"/>
        <w:spacing w:before="0" w:beforeAutospacing="0" w:after="0" w:line="360" w:lineRule="auto"/>
        <w:ind w:firstLine="709"/>
        <w:jc w:val="both"/>
        <w:rPr>
          <w:color w:val="auto"/>
          <w:sz w:val="28"/>
          <w:szCs w:val="28"/>
        </w:rPr>
      </w:pPr>
    </w:p>
    <w:p w:rsidR="0019560B" w:rsidRDefault="000F539E" w:rsidP="00F82F69">
      <w:pPr>
        <w:pStyle w:val="a6"/>
        <w:spacing w:before="0" w:beforeAutospacing="0" w:after="0" w:line="360" w:lineRule="auto"/>
        <w:ind w:firstLine="709"/>
        <w:jc w:val="both"/>
        <w:rPr>
          <w:color w:val="auto"/>
          <w:sz w:val="28"/>
          <w:szCs w:val="28"/>
        </w:rPr>
      </w:pPr>
      <w:r w:rsidRPr="00F82F69">
        <w:rPr>
          <w:color w:val="auto"/>
          <w:sz w:val="28"/>
          <w:szCs w:val="28"/>
        </w:rPr>
        <w:fldChar w:fldCharType="begin"/>
      </w:r>
      <w:r w:rsidRPr="00F82F69">
        <w:rPr>
          <w:color w:val="auto"/>
          <w:sz w:val="28"/>
          <w:szCs w:val="28"/>
        </w:rPr>
        <w:instrText xml:space="preserve"> QUOTE </w:instrText>
      </w:r>
      <w:r w:rsidR="00CD5175">
        <w:rPr>
          <w:color w:val="auto"/>
          <w:position w:val="-23"/>
          <w:sz w:val="28"/>
          <w:szCs w:val="28"/>
        </w:rPr>
        <w:pict>
          <v:shape id="_x0000_i1047" type="#_x0000_t75" style="width:36.75pt;height:28.5pt">
            <v:imagedata r:id="rId46" o:title="" chromakey="white"/>
          </v:shape>
        </w:pict>
      </w:r>
      <w:r w:rsidRPr="00F82F69">
        <w:rPr>
          <w:color w:val="auto"/>
          <w:sz w:val="28"/>
          <w:szCs w:val="28"/>
        </w:rPr>
        <w:instrText xml:space="preserve"> </w:instrText>
      </w:r>
      <w:r w:rsidRPr="00F82F69">
        <w:rPr>
          <w:color w:val="auto"/>
          <w:sz w:val="28"/>
          <w:szCs w:val="28"/>
        </w:rPr>
        <w:fldChar w:fldCharType="separate"/>
      </w:r>
      <w:r w:rsidR="00CD5175">
        <w:rPr>
          <w:color w:val="auto"/>
          <w:position w:val="-23"/>
          <w:sz w:val="28"/>
          <w:szCs w:val="28"/>
        </w:rPr>
        <w:pict>
          <v:shape id="_x0000_i1048" type="#_x0000_t75" style="width:36.75pt;height:28.5pt">
            <v:imagedata r:id="rId46" o:title="" chromakey="white"/>
          </v:shape>
        </w:pict>
      </w:r>
      <w:r w:rsidRPr="00F82F69">
        <w:rPr>
          <w:color w:val="auto"/>
          <w:sz w:val="28"/>
          <w:szCs w:val="28"/>
        </w:rPr>
        <w:fldChar w:fldCharType="end"/>
      </w:r>
      <w:r w:rsidR="00F82F69">
        <w:rPr>
          <w:color w:val="auto"/>
          <w:sz w:val="28"/>
          <w:szCs w:val="28"/>
        </w:rPr>
        <w:t xml:space="preserve"> </w:t>
      </w:r>
      <w:r w:rsidR="0019560B" w:rsidRPr="00F82F69">
        <w:rPr>
          <w:color w:val="auto"/>
          <w:sz w:val="28"/>
          <w:szCs w:val="28"/>
        </w:rPr>
        <w:t>(9)</w:t>
      </w:r>
    </w:p>
    <w:p w:rsidR="00A9766C" w:rsidRPr="00F82F69" w:rsidRDefault="00A9766C" w:rsidP="00F82F69">
      <w:pPr>
        <w:pStyle w:val="a6"/>
        <w:spacing w:before="0" w:beforeAutospacing="0" w:after="0" w:line="360" w:lineRule="auto"/>
        <w:ind w:firstLine="709"/>
        <w:jc w:val="both"/>
        <w:rPr>
          <w:rStyle w:val="a7"/>
          <w:i w:val="0"/>
          <w:iCs w:val="0"/>
          <w:color w:val="auto"/>
          <w:sz w:val="28"/>
          <w:szCs w:val="28"/>
        </w:rPr>
      </w:pPr>
    </w:p>
    <w:p w:rsidR="00BA4CB2" w:rsidRPr="00F82F69" w:rsidRDefault="00BA4CB2" w:rsidP="00F82F69">
      <w:pPr>
        <w:pStyle w:val="a6"/>
        <w:spacing w:before="0" w:beforeAutospacing="0" w:after="0" w:line="360" w:lineRule="auto"/>
        <w:ind w:firstLine="709"/>
        <w:jc w:val="both"/>
        <w:rPr>
          <w:color w:val="auto"/>
          <w:sz w:val="28"/>
          <w:szCs w:val="28"/>
        </w:rPr>
      </w:pPr>
      <w:r w:rsidRPr="00F82F69">
        <w:rPr>
          <w:color w:val="auto"/>
          <w:sz w:val="28"/>
          <w:szCs w:val="28"/>
        </w:rPr>
        <w:t xml:space="preserve">где </w:t>
      </w:r>
      <w:r w:rsidRPr="00F82F69">
        <w:rPr>
          <w:rStyle w:val="a7"/>
          <w:color w:val="auto"/>
          <w:sz w:val="28"/>
          <w:szCs w:val="28"/>
        </w:rPr>
        <w:t>О</w:t>
      </w:r>
      <w:r w:rsidRPr="00F82F69">
        <w:rPr>
          <w:color w:val="auto"/>
          <w:sz w:val="28"/>
          <w:szCs w:val="28"/>
        </w:rPr>
        <w:t xml:space="preserve"> – длительность оборота, дни; </w:t>
      </w:r>
      <w:r w:rsidRPr="00F82F69">
        <w:rPr>
          <w:rStyle w:val="a7"/>
          <w:color w:val="auto"/>
          <w:sz w:val="28"/>
          <w:szCs w:val="28"/>
        </w:rPr>
        <w:t xml:space="preserve">Т </w:t>
      </w:r>
      <w:r w:rsidRPr="00F82F69">
        <w:rPr>
          <w:color w:val="auto"/>
          <w:sz w:val="28"/>
          <w:szCs w:val="28"/>
        </w:rPr>
        <w:t xml:space="preserve">– объем товарной продукции, руб.; </w:t>
      </w:r>
      <w:r w:rsidRPr="00F82F69">
        <w:rPr>
          <w:rStyle w:val="a7"/>
          <w:color w:val="auto"/>
          <w:sz w:val="28"/>
          <w:szCs w:val="28"/>
        </w:rPr>
        <w:t xml:space="preserve">Д </w:t>
      </w:r>
      <w:r w:rsidRPr="00F82F69">
        <w:rPr>
          <w:color w:val="auto"/>
          <w:sz w:val="28"/>
          <w:szCs w:val="28"/>
        </w:rPr>
        <w:t>– число дней в рассматриваемом периоде, дни.</w:t>
      </w:r>
    </w:p>
    <w:p w:rsidR="00C7789D" w:rsidRDefault="00C7789D" w:rsidP="00F82F69">
      <w:pPr>
        <w:pStyle w:val="a6"/>
        <w:spacing w:before="0" w:beforeAutospacing="0" w:after="0" w:line="360" w:lineRule="auto"/>
        <w:ind w:firstLine="709"/>
        <w:jc w:val="both"/>
        <w:rPr>
          <w:color w:val="auto"/>
          <w:sz w:val="28"/>
          <w:szCs w:val="28"/>
        </w:rPr>
      </w:pPr>
    </w:p>
    <w:p w:rsidR="0019560B" w:rsidRPr="00F82F69" w:rsidRDefault="00CD5175" w:rsidP="00F82F69">
      <w:pPr>
        <w:pStyle w:val="a6"/>
        <w:spacing w:before="0" w:beforeAutospacing="0" w:after="0" w:line="360" w:lineRule="auto"/>
        <w:ind w:firstLine="709"/>
        <w:jc w:val="both"/>
        <w:rPr>
          <w:color w:val="auto"/>
          <w:sz w:val="28"/>
          <w:szCs w:val="28"/>
        </w:rPr>
      </w:pPr>
      <w:r>
        <w:rPr>
          <w:color w:val="auto"/>
          <w:sz w:val="28"/>
          <w:szCs w:val="28"/>
        </w:rPr>
        <w:pict>
          <v:shape id="_x0000_i1049" type="#_x0000_t75" style="width:127.5pt;height:33.75pt">
            <v:imagedata r:id="rId47" o:title="" chromakey="white"/>
          </v:shape>
        </w:pict>
      </w:r>
    </w:p>
    <w:p w:rsidR="00BA4CB2" w:rsidRPr="00F82F69" w:rsidRDefault="00BA4CB2" w:rsidP="00F82F69">
      <w:pPr>
        <w:pStyle w:val="a6"/>
        <w:spacing w:before="0" w:beforeAutospacing="0" w:after="0" w:line="360" w:lineRule="auto"/>
        <w:ind w:firstLine="709"/>
        <w:jc w:val="both"/>
        <w:rPr>
          <w:color w:val="auto"/>
          <w:sz w:val="28"/>
          <w:szCs w:val="28"/>
        </w:rPr>
      </w:pPr>
      <w:r w:rsidRPr="00F82F69">
        <w:rPr>
          <w:color w:val="auto"/>
          <w:sz w:val="28"/>
          <w:szCs w:val="28"/>
        </w:rPr>
        <w:t>Уменьшение длительности одного оборота свидетельствует об улучшении использования оборотных средств.</w:t>
      </w:r>
    </w:p>
    <w:p w:rsidR="00BA4CB2" w:rsidRDefault="00BA4CB2" w:rsidP="00F82F69">
      <w:pPr>
        <w:pStyle w:val="a6"/>
        <w:spacing w:before="0" w:beforeAutospacing="0" w:after="0" w:line="360" w:lineRule="auto"/>
        <w:ind w:firstLine="709"/>
        <w:jc w:val="both"/>
        <w:rPr>
          <w:color w:val="auto"/>
          <w:sz w:val="28"/>
          <w:szCs w:val="28"/>
        </w:rPr>
      </w:pPr>
      <w:r w:rsidRPr="00F82F69">
        <w:rPr>
          <w:color w:val="auto"/>
          <w:sz w:val="28"/>
          <w:szCs w:val="28"/>
        </w:rPr>
        <w:t>Количество оборотов за определенный период, или коэффициент оборачиваемости оборотных средств (</w:t>
      </w:r>
      <w:r w:rsidRPr="00F82F69">
        <w:rPr>
          <w:rStyle w:val="a7"/>
          <w:color w:val="auto"/>
          <w:sz w:val="28"/>
          <w:szCs w:val="28"/>
        </w:rPr>
        <w:t>КО</w:t>
      </w:r>
      <w:r w:rsidRPr="00F82F69">
        <w:rPr>
          <w:color w:val="auto"/>
          <w:sz w:val="28"/>
          <w:szCs w:val="28"/>
        </w:rPr>
        <w:t>), исчисляется по формуле:</w:t>
      </w:r>
    </w:p>
    <w:p w:rsidR="00A9766C" w:rsidRPr="00F82F69" w:rsidRDefault="00A9766C" w:rsidP="00F82F69">
      <w:pPr>
        <w:pStyle w:val="a6"/>
        <w:spacing w:before="0" w:beforeAutospacing="0" w:after="0" w:line="360" w:lineRule="auto"/>
        <w:ind w:firstLine="709"/>
        <w:jc w:val="both"/>
        <w:rPr>
          <w:color w:val="auto"/>
          <w:sz w:val="28"/>
          <w:szCs w:val="28"/>
        </w:rPr>
      </w:pPr>
    </w:p>
    <w:p w:rsidR="0019560B" w:rsidRDefault="00A6216E" w:rsidP="00F82F69">
      <w:pPr>
        <w:pStyle w:val="a6"/>
        <w:spacing w:before="0" w:beforeAutospacing="0" w:after="0" w:line="360" w:lineRule="auto"/>
        <w:ind w:firstLine="709"/>
        <w:jc w:val="both"/>
        <w:rPr>
          <w:color w:val="auto"/>
          <w:sz w:val="28"/>
          <w:szCs w:val="28"/>
        </w:rPr>
      </w:pPr>
      <w:r w:rsidRPr="00F82F69">
        <w:rPr>
          <w:color w:val="auto"/>
          <w:sz w:val="28"/>
          <w:szCs w:val="28"/>
        </w:rPr>
        <w:fldChar w:fldCharType="begin"/>
      </w:r>
      <w:r w:rsidRPr="00F82F69">
        <w:rPr>
          <w:color w:val="auto"/>
          <w:sz w:val="28"/>
          <w:szCs w:val="28"/>
        </w:rPr>
        <w:instrText xml:space="preserve"> QUOTE </w:instrText>
      </w:r>
      <w:r w:rsidR="00CD5175">
        <w:rPr>
          <w:color w:val="auto"/>
          <w:position w:val="-23"/>
          <w:sz w:val="28"/>
          <w:szCs w:val="28"/>
        </w:rPr>
        <w:pict>
          <v:shape id="_x0000_i1050" type="#_x0000_t75" style="width:156.75pt;height:30pt">
            <v:imagedata r:id="rId48" o:title="" chromakey="white"/>
          </v:shape>
        </w:pict>
      </w:r>
      <w:r w:rsidRPr="00F82F69">
        <w:rPr>
          <w:color w:val="auto"/>
          <w:sz w:val="28"/>
          <w:szCs w:val="28"/>
        </w:rPr>
        <w:instrText xml:space="preserve"> </w:instrText>
      </w:r>
      <w:r w:rsidRPr="00F82F69">
        <w:rPr>
          <w:color w:val="auto"/>
          <w:sz w:val="28"/>
          <w:szCs w:val="28"/>
        </w:rPr>
        <w:fldChar w:fldCharType="separate"/>
      </w:r>
      <w:r w:rsidR="00CD5175">
        <w:rPr>
          <w:color w:val="auto"/>
          <w:position w:val="-23"/>
          <w:sz w:val="28"/>
          <w:szCs w:val="28"/>
        </w:rPr>
        <w:pict>
          <v:shape id="_x0000_i1051" type="#_x0000_t75" style="width:156.75pt;height:30pt">
            <v:imagedata r:id="rId48" o:title="" chromakey="white"/>
          </v:shape>
        </w:pict>
      </w:r>
      <w:r w:rsidRPr="00F82F69">
        <w:rPr>
          <w:color w:val="auto"/>
          <w:sz w:val="28"/>
          <w:szCs w:val="28"/>
        </w:rPr>
        <w:fldChar w:fldCharType="end"/>
      </w:r>
      <w:r w:rsidR="000F539E" w:rsidRPr="00F82F69">
        <w:rPr>
          <w:color w:val="auto"/>
          <w:sz w:val="28"/>
          <w:szCs w:val="28"/>
        </w:rPr>
        <w:fldChar w:fldCharType="begin"/>
      </w:r>
      <w:r w:rsidR="000F539E" w:rsidRPr="00F82F69">
        <w:rPr>
          <w:color w:val="auto"/>
          <w:sz w:val="28"/>
          <w:szCs w:val="28"/>
        </w:rPr>
        <w:instrText xml:space="preserve"> QUOTE </w:instrText>
      </w:r>
      <w:r w:rsidR="00CD5175">
        <w:rPr>
          <w:color w:val="auto"/>
          <w:position w:val="-20"/>
          <w:sz w:val="28"/>
          <w:szCs w:val="28"/>
        </w:rPr>
        <w:pict>
          <v:shape id="_x0000_i1052" type="#_x0000_t75" style="width:118.5pt;height:26.25pt">
            <v:imagedata r:id="rId49" o:title="" chromakey="white"/>
          </v:shape>
        </w:pict>
      </w:r>
      <w:r w:rsidR="000F539E" w:rsidRPr="00F82F69">
        <w:rPr>
          <w:color w:val="auto"/>
          <w:sz w:val="28"/>
          <w:szCs w:val="28"/>
        </w:rPr>
        <w:instrText xml:space="preserve"> </w:instrText>
      </w:r>
      <w:r w:rsidR="000F539E" w:rsidRPr="00F82F69">
        <w:rPr>
          <w:color w:val="auto"/>
          <w:sz w:val="28"/>
          <w:szCs w:val="28"/>
        </w:rPr>
        <w:fldChar w:fldCharType="end"/>
      </w:r>
      <w:r w:rsidR="00F82F69">
        <w:rPr>
          <w:color w:val="auto"/>
          <w:sz w:val="28"/>
          <w:szCs w:val="28"/>
        </w:rPr>
        <w:t xml:space="preserve"> </w:t>
      </w:r>
      <w:r w:rsidR="0019560B" w:rsidRPr="00F82F69">
        <w:rPr>
          <w:color w:val="auto"/>
          <w:sz w:val="28"/>
          <w:szCs w:val="28"/>
        </w:rPr>
        <w:t>(10)</w:t>
      </w:r>
    </w:p>
    <w:p w:rsidR="00A9766C" w:rsidRPr="00F82F69" w:rsidRDefault="00A9766C" w:rsidP="00F82F69">
      <w:pPr>
        <w:pStyle w:val="a6"/>
        <w:spacing w:before="0" w:beforeAutospacing="0" w:after="0" w:line="360" w:lineRule="auto"/>
        <w:ind w:firstLine="709"/>
        <w:jc w:val="both"/>
        <w:rPr>
          <w:color w:val="auto"/>
          <w:sz w:val="28"/>
          <w:szCs w:val="28"/>
        </w:rPr>
      </w:pPr>
    </w:p>
    <w:p w:rsidR="00BA4CB2" w:rsidRPr="00F82F69" w:rsidRDefault="00BA4CB2" w:rsidP="00F82F69">
      <w:pPr>
        <w:pStyle w:val="a6"/>
        <w:spacing w:before="0" w:beforeAutospacing="0" w:after="0" w:line="360" w:lineRule="auto"/>
        <w:ind w:firstLine="709"/>
        <w:jc w:val="both"/>
        <w:rPr>
          <w:color w:val="auto"/>
          <w:sz w:val="28"/>
          <w:szCs w:val="28"/>
        </w:rPr>
      </w:pPr>
      <w:r w:rsidRPr="00F82F69">
        <w:rPr>
          <w:color w:val="auto"/>
          <w:sz w:val="28"/>
          <w:szCs w:val="28"/>
        </w:rPr>
        <w:t>Чем выше при данных условиях коэффициент оборачиваемости, тем лучше используются оборотные средства.</w:t>
      </w:r>
    </w:p>
    <w:p w:rsidR="00BA4CB2" w:rsidRDefault="00BA4CB2" w:rsidP="00F82F69">
      <w:pPr>
        <w:pStyle w:val="a6"/>
        <w:spacing w:before="0" w:beforeAutospacing="0" w:after="0" w:line="360" w:lineRule="auto"/>
        <w:ind w:firstLine="709"/>
        <w:jc w:val="both"/>
        <w:rPr>
          <w:color w:val="auto"/>
          <w:sz w:val="28"/>
          <w:szCs w:val="28"/>
        </w:rPr>
      </w:pPr>
      <w:r w:rsidRPr="00F82F69">
        <w:rPr>
          <w:rStyle w:val="a7"/>
          <w:i w:val="0"/>
          <w:color w:val="auto"/>
          <w:sz w:val="28"/>
          <w:szCs w:val="28"/>
        </w:rPr>
        <w:t>Коэффициент загрузки средств в обороте</w:t>
      </w:r>
      <w:r w:rsidRPr="00F82F69">
        <w:rPr>
          <w:i/>
          <w:color w:val="auto"/>
          <w:sz w:val="28"/>
          <w:szCs w:val="28"/>
        </w:rPr>
        <w:t xml:space="preserve"> (</w:t>
      </w:r>
      <w:r w:rsidRPr="00F82F69">
        <w:rPr>
          <w:rStyle w:val="a7"/>
          <w:i w:val="0"/>
          <w:color w:val="auto"/>
          <w:sz w:val="28"/>
          <w:szCs w:val="28"/>
        </w:rPr>
        <w:t>Кз</w:t>
      </w:r>
      <w:r w:rsidRPr="00F82F69">
        <w:rPr>
          <w:color w:val="auto"/>
          <w:sz w:val="28"/>
          <w:szCs w:val="28"/>
        </w:rPr>
        <w:t>), обратный коэффициенту оборачиваемости, определяется по формуле:</w:t>
      </w:r>
    </w:p>
    <w:p w:rsidR="00A9766C" w:rsidRDefault="00A9766C" w:rsidP="00F82F69">
      <w:pPr>
        <w:pStyle w:val="a6"/>
        <w:spacing w:before="0" w:beforeAutospacing="0" w:after="0" w:line="360" w:lineRule="auto"/>
        <w:ind w:firstLine="709"/>
        <w:jc w:val="both"/>
        <w:rPr>
          <w:color w:val="auto"/>
          <w:sz w:val="28"/>
          <w:szCs w:val="28"/>
        </w:rPr>
      </w:pPr>
    </w:p>
    <w:p w:rsidR="00185C51" w:rsidRDefault="000F539E" w:rsidP="00F82F69">
      <w:pPr>
        <w:pStyle w:val="a6"/>
        <w:spacing w:before="0" w:beforeAutospacing="0" w:after="0" w:line="360" w:lineRule="auto"/>
        <w:ind w:firstLine="709"/>
        <w:jc w:val="both"/>
        <w:rPr>
          <w:color w:val="auto"/>
          <w:sz w:val="28"/>
          <w:szCs w:val="28"/>
        </w:rPr>
      </w:pPr>
      <w:r w:rsidRPr="00F82F69">
        <w:rPr>
          <w:color w:val="auto"/>
          <w:sz w:val="28"/>
          <w:szCs w:val="28"/>
        </w:rPr>
        <w:fldChar w:fldCharType="begin"/>
      </w:r>
      <w:r w:rsidRPr="00F82F69">
        <w:rPr>
          <w:color w:val="auto"/>
          <w:sz w:val="28"/>
          <w:szCs w:val="28"/>
        </w:rPr>
        <w:instrText xml:space="preserve"> QUOTE </w:instrText>
      </w:r>
      <w:r w:rsidR="00CD5175">
        <w:rPr>
          <w:color w:val="auto"/>
          <w:position w:val="-20"/>
          <w:sz w:val="28"/>
          <w:szCs w:val="28"/>
        </w:rPr>
        <w:pict>
          <v:shape id="_x0000_i1053" type="#_x0000_t75" style="width:46.5pt;height:26.25pt">
            <v:imagedata r:id="rId50" o:title="" chromakey="white"/>
          </v:shape>
        </w:pict>
      </w:r>
      <w:r w:rsidRPr="00F82F69">
        <w:rPr>
          <w:color w:val="auto"/>
          <w:sz w:val="28"/>
          <w:szCs w:val="28"/>
        </w:rPr>
        <w:instrText xml:space="preserve"> </w:instrText>
      </w:r>
      <w:r w:rsidRPr="00F82F69">
        <w:rPr>
          <w:color w:val="auto"/>
          <w:sz w:val="28"/>
          <w:szCs w:val="28"/>
        </w:rPr>
        <w:fldChar w:fldCharType="separate"/>
      </w:r>
      <w:r w:rsidR="00CD5175">
        <w:rPr>
          <w:color w:val="auto"/>
          <w:position w:val="-20"/>
          <w:sz w:val="28"/>
          <w:szCs w:val="28"/>
        </w:rPr>
        <w:pict>
          <v:shape id="_x0000_i1054" type="#_x0000_t75" style="width:46.5pt;height:26.25pt">
            <v:imagedata r:id="rId50" o:title="" chromakey="white"/>
          </v:shape>
        </w:pict>
      </w:r>
      <w:r w:rsidRPr="00F82F69">
        <w:rPr>
          <w:color w:val="auto"/>
          <w:sz w:val="28"/>
          <w:szCs w:val="28"/>
        </w:rPr>
        <w:fldChar w:fldCharType="end"/>
      </w:r>
      <w:r w:rsidR="00F82F69">
        <w:rPr>
          <w:color w:val="auto"/>
          <w:sz w:val="28"/>
          <w:szCs w:val="28"/>
        </w:rPr>
        <w:t xml:space="preserve"> </w:t>
      </w:r>
      <w:r w:rsidR="00185C51" w:rsidRPr="00F82F69">
        <w:rPr>
          <w:color w:val="auto"/>
          <w:sz w:val="28"/>
          <w:szCs w:val="28"/>
        </w:rPr>
        <w:t>(11)</w:t>
      </w:r>
    </w:p>
    <w:p w:rsidR="00185C51" w:rsidRPr="00F82F69" w:rsidRDefault="00CD5175" w:rsidP="00F82F69">
      <w:pPr>
        <w:pStyle w:val="a6"/>
        <w:spacing w:before="0" w:beforeAutospacing="0" w:after="0" w:line="360" w:lineRule="auto"/>
        <w:ind w:firstLine="709"/>
        <w:jc w:val="both"/>
        <w:rPr>
          <w:color w:val="auto"/>
          <w:sz w:val="28"/>
          <w:szCs w:val="28"/>
        </w:rPr>
      </w:pPr>
      <w:r>
        <w:rPr>
          <w:color w:val="auto"/>
          <w:sz w:val="28"/>
          <w:szCs w:val="28"/>
        </w:rPr>
        <w:pict>
          <v:shape id="_x0000_i1055" type="#_x0000_t75" style="width:115.5pt;height:33.75pt">
            <v:imagedata r:id="rId51" o:title="" chromakey="white"/>
          </v:shape>
        </w:pict>
      </w:r>
    </w:p>
    <w:p w:rsidR="00C7789D" w:rsidRDefault="00C7789D" w:rsidP="00F82F69">
      <w:pPr>
        <w:pStyle w:val="a6"/>
        <w:spacing w:before="0" w:beforeAutospacing="0" w:after="0" w:line="360" w:lineRule="auto"/>
        <w:ind w:firstLine="709"/>
        <w:jc w:val="both"/>
        <w:rPr>
          <w:color w:val="auto"/>
          <w:sz w:val="28"/>
          <w:szCs w:val="28"/>
        </w:rPr>
      </w:pPr>
    </w:p>
    <w:p w:rsidR="00BA4CB2" w:rsidRDefault="00BA4CB2" w:rsidP="00F82F69">
      <w:pPr>
        <w:pStyle w:val="a6"/>
        <w:spacing w:before="0" w:beforeAutospacing="0" w:after="0" w:line="360" w:lineRule="auto"/>
        <w:ind w:firstLine="709"/>
        <w:jc w:val="both"/>
        <w:rPr>
          <w:color w:val="auto"/>
          <w:sz w:val="28"/>
          <w:szCs w:val="28"/>
        </w:rPr>
      </w:pPr>
      <w:r w:rsidRPr="00F82F69">
        <w:rPr>
          <w:color w:val="auto"/>
          <w:sz w:val="28"/>
          <w:szCs w:val="28"/>
        </w:rPr>
        <w:t xml:space="preserve">Кроме указанных показателей также может быть использован показатель </w:t>
      </w:r>
      <w:r w:rsidRPr="00F82F69">
        <w:rPr>
          <w:rStyle w:val="a7"/>
          <w:i w:val="0"/>
          <w:color w:val="auto"/>
          <w:sz w:val="28"/>
          <w:szCs w:val="28"/>
        </w:rPr>
        <w:t>отдачи оборотных средств</w:t>
      </w:r>
      <w:r w:rsidRPr="00F82F69">
        <w:rPr>
          <w:color w:val="auto"/>
          <w:sz w:val="28"/>
          <w:szCs w:val="28"/>
        </w:rPr>
        <w:t xml:space="preserve"> который определяется отношением прибыли от реализации продукции предприятия к остаткам оборотных средств.</w:t>
      </w:r>
    </w:p>
    <w:p w:rsidR="00A9766C" w:rsidRPr="00F82F69" w:rsidRDefault="00A9766C" w:rsidP="00F82F69">
      <w:pPr>
        <w:pStyle w:val="a6"/>
        <w:spacing w:before="0" w:beforeAutospacing="0" w:after="0" w:line="360" w:lineRule="auto"/>
        <w:ind w:firstLine="709"/>
        <w:jc w:val="both"/>
        <w:rPr>
          <w:color w:val="auto"/>
          <w:sz w:val="28"/>
          <w:szCs w:val="28"/>
        </w:rPr>
      </w:pPr>
    </w:p>
    <w:p w:rsidR="00185C51" w:rsidRDefault="000F539E" w:rsidP="00F82F69">
      <w:pPr>
        <w:pStyle w:val="a6"/>
        <w:spacing w:before="0" w:beforeAutospacing="0" w:after="0" w:line="360" w:lineRule="auto"/>
        <w:ind w:firstLine="709"/>
        <w:jc w:val="both"/>
        <w:rPr>
          <w:color w:val="auto"/>
          <w:sz w:val="28"/>
          <w:szCs w:val="28"/>
        </w:rPr>
      </w:pPr>
      <w:r w:rsidRPr="00F82F69">
        <w:rPr>
          <w:color w:val="auto"/>
          <w:sz w:val="28"/>
          <w:szCs w:val="28"/>
        </w:rPr>
        <w:fldChar w:fldCharType="begin"/>
      </w:r>
      <w:r w:rsidRPr="00F82F69">
        <w:rPr>
          <w:color w:val="auto"/>
          <w:sz w:val="28"/>
          <w:szCs w:val="28"/>
        </w:rPr>
        <w:instrText xml:space="preserve"> QUOTE </w:instrText>
      </w:r>
      <w:r w:rsidR="00CD5175">
        <w:rPr>
          <w:color w:val="auto"/>
          <w:position w:val="-20"/>
          <w:sz w:val="28"/>
          <w:szCs w:val="28"/>
        </w:rPr>
        <w:pict>
          <v:shape id="_x0000_i1056" type="#_x0000_t75" style="width:100.5pt;height:26.25pt">
            <v:imagedata r:id="rId52" o:title="" chromakey="white"/>
          </v:shape>
        </w:pict>
      </w:r>
      <w:r w:rsidRPr="00F82F69">
        <w:rPr>
          <w:color w:val="auto"/>
          <w:sz w:val="28"/>
          <w:szCs w:val="28"/>
        </w:rPr>
        <w:instrText xml:space="preserve"> </w:instrText>
      </w:r>
      <w:r w:rsidRPr="00F82F69">
        <w:rPr>
          <w:color w:val="auto"/>
          <w:sz w:val="28"/>
          <w:szCs w:val="28"/>
        </w:rPr>
        <w:fldChar w:fldCharType="separate"/>
      </w:r>
      <w:r w:rsidR="00CD5175">
        <w:rPr>
          <w:color w:val="auto"/>
          <w:position w:val="-20"/>
          <w:sz w:val="28"/>
          <w:szCs w:val="28"/>
        </w:rPr>
        <w:pict>
          <v:shape id="_x0000_i1057" type="#_x0000_t75" style="width:100.5pt;height:26.25pt">
            <v:imagedata r:id="rId52" o:title="" chromakey="white"/>
          </v:shape>
        </w:pict>
      </w:r>
      <w:r w:rsidRPr="00F82F69">
        <w:rPr>
          <w:color w:val="auto"/>
          <w:sz w:val="28"/>
          <w:szCs w:val="28"/>
        </w:rPr>
        <w:fldChar w:fldCharType="end"/>
      </w:r>
      <w:r w:rsidR="00185C51" w:rsidRPr="00F82F69">
        <w:rPr>
          <w:color w:val="auto"/>
          <w:sz w:val="28"/>
          <w:szCs w:val="28"/>
        </w:rPr>
        <w:t xml:space="preserve"> = 0,24</w:t>
      </w:r>
      <w:r w:rsidR="00F82F69">
        <w:rPr>
          <w:color w:val="auto"/>
          <w:sz w:val="28"/>
          <w:szCs w:val="28"/>
        </w:rPr>
        <w:t xml:space="preserve"> </w:t>
      </w:r>
      <w:r w:rsidR="00185C51" w:rsidRPr="00F82F69">
        <w:rPr>
          <w:color w:val="auto"/>
          <w:sz w:val="28"/>
          <w:szCs w:val="28"/>
        </w:rPr>
        <w:t>(12)</w:t>
      </w:r>
    </w:p>
    <w:p w:rsidR="00A9766C" w:rsidRPr="00F82F69" w:rsidRDefault="00A9766C" w:rsidP="00F82F69">
      <w:pPr>
        <w:pStyle w:val="a6"/>
        <w:spacing w:before="0" w:beforeAutospacing="0" w:after="0" w:line="360" w:lineRule="auto"/>
        <w:ind w:firstLine="709"/>
        <w:jc w:val="both"/>
        <w:rPr>
          <w:color w:val="auto"/>
          <w:sz w:val="28"/>
          <w:szCs w:val="28"/>
        </w:rPr>
      </w:pPr>
    </w:p>
    <w:p w:rsidR="00BA4CB2" w:rsidRPr="00F82F69" w:rsidRDefault="00BA4CB2" w:rsidP="00F82F69">
      <w:pPr>
        <w:pStyle w:val="a6"/>
        <w:spacing w:before="0" w:beforeAutospacing="0" w:after="0" w:line="360" w:lineRule="auto"/>
        <w:ind w:firstLine="709"/>
        <w:jc w:val="both"/>
        <w:rPr>
          <w:color w:val="auto"/>
          <w:sz w:val="28"/>
          <w:szCs w:val="28"/>
        </w:rPr>
      </w:pPr>
      <w:r w:rsidRPr="00F82F69">
        <w:rPr>
          <w:color w:val="auto"/>
          <w:sz w:val="28"/>
          <w:szCs w:val="28"/>
        </w:rPr>
        <w:t>Показатели оборачиваемости оборотных средств могут рассчитываться по всем оборотным средствам, участвующим в обороте, и по отдельным элементам.</w:t>
      </w:r>
    </w:p>
    <w:p w:rsidR="00BA4CB2" w:rsidRPr="00F82F69" w:rsidRDefault="00BA4CB2" w:rsidP="00F82F69">
      <w:pPr>
        <w:pStyle w:val="a6"/>
        <w:spacing w:before="0" w:beforeAutospacing="0" w:after="0" w:line="360" w:lineRule="auto"/>
        <w:ind w:firstLine="709"/>
        <w:jc w:val="both"/>
        <w:rPr>
          <w:color w:val="auto"/>
          <w:sz w:val="28"/>
          <w:szCs w:val="28"/>
        </w:rPr>
      </w:pPr>
      <w:r w:rsidRPr="00F82F69">
        <w:rPr>
          <w:color w:val="auto"/>
          <w:sz w:val="28"/>
          <w:szCs w:val="28"/>
        </w:rPr>
        <w:t>Изменение оборачиваемости средств выявляется путем сопоставления фактических показателей с плановыми или показателями предшествующего периода. В результате сравнения показателей оборачиваемости оборотных средств выявляется ее ускорение или замедление.</w:t>
      </w:r>
    </w:p>
    <w:p w:rsidR="00BA4CB2" w:rsidRPr="00F82F69" w:rsidRDefault="00BA4CB2" w:rsidP="00F82F69">
      <w:pPr>
        <w:pStyle w:val="a6"/>
        <w:spacing w:before="0" w:beforeAutospacing="0" w:after="0" w:line="360" w:lineRule="auto"/>
        <w:ind w:firstLine="709"/>
        <w:jc w:val="both"/>
        <w:rPr>
          <w:color w:val="auto"/>
          <w:sz w:val="28"/>
          <w:szCs w:val="28"/>
        </w:rPr>
      </w:pPr>
      <w:r w:rsidRPr="00F82F69">
        <w:rPr>
          <w:color w:val="auto"/>
          <w:sz w:val="28"/>
          <w:szCs w:val="28"/>
        </w:rPr>
        <w:t>При ускорении оборачиваемости оборотных средств из оборота высвобождаются материальные ресурсы и источники их образования, при замедлении – в оборот вовлекаются дополнительные средства.</w:t>
      </w:r>
    </w:p>
    <w:p w:rsidR="00BA4CB2" w:rsidRDefault="00BA4CB2" w:rsidP="00F82F69">
      <w:pPr>
        <w:pStyle w:val="a6"/>
        <w:spacing w:before="0" w:beforeAutospacing="0" w:after="0" w:line="360" w:lineRule="auto"/>
        <w:ind w:firstLine="709"/>
        <w:jc w:val="both"/>
        <w:rPr>
          <w:color w:val="auto"/>
          <w:sz w:val="28"/>
          <w:szCs w:val="28"/>
        </w:rPr>
      </w:pPr>
      <w:r w:rsidRPr="00F82F69">
        <w:rPr>
          <w:color w:val="auto"/>
          <w:sz w:val="28"/>
          <w:szCs w:val="28"/>
        </w:rPr>
        <w:t xml:space="preserve">Высвобождение оборотных средств вследствие ускорения их оборачиваемости может быть абсолютным и относительным. </w:t>
      </w:r>
      <w:r w:rsidRPr="00F82F69">
        <w:rPr>
          <w:rStyle w:val="a7"/>
          <w:i w:val="0"/>
          <w:color w:val="auto"/>
          <w:sz w:val="28"/>
          <w:szCs w:val="28"/>
        </w:rPr>
        <w:t>Абсолютное высвобождение</w:t>
      </w:r>
      <w:r w:rsidRPr="00F82F69">
        <w:rPr>
          <w:i/>
          <w:color w:val="auto"/>
          <w:sz w:val="28"/>
          <w:szCs w:val="28"/>
        </w:rPr>
        <w:t xml:space="preserve"> </w:t>
      </w:r>
      <w:r w:rsidRPr="00F82F69">
        <w:rPr>
          <w:color w:val="auto"/>
          <w:sz w:val="28"/>
          <w:szCs w:val="28"/>
        </w:rPr>
        <w:t xml:space="preserve">имеет место, если фактические остатки оборотных средств меньше норматива или остатков предшествующего периода при сохранении или превышении объема реализации за рассматриваемый период. </w:t>
      </w:r>
      <w:r w:rsidRPr="00F82F69">
        <w:rPr>
          <w:rStyle w:val="a7"/>
          <w:i w:val="0"/>
          <w:color w:val="auto"/>
          <w:sz w:val="28"/>
          <w:szCs w:val="28"/>
        </w:rPr>
        <w:t>Относительное высвобождение</w:t>
      </w:r>
      <w:r w:rsidRPr="00F82F69">
        <w:rPr>
          <w:color w:val="auto"/>
          <w:sz w:val="28"/>
          <w:szCs w:val="28"/>
        </w:rPr>
        <w:t xml:space="preserve"> оборотных средств имеет место в тех случаях, когда ускорение их оборачиваемости происходит одновременно с ростом объема выпуска продукции, причем темп роста объема производства опережает темп роста остатков оборотных средств.</w:t>
      </w:r>
    </w:p>
    <w:p w:rsidR="00A9766C" w:rsidRPr="00F82F69" w:rsidRDefault="00A9766C" w:rsidP="00F82F69">
      <w:pPr>
        <w:pStyle w:val="a6"/>
        <w:spacing w:before="0" w:beforeAutospacing="0" w:after="0" w:line="360" w:lineRule="auto"/>
        <w:ind w:firstLine="709"/>
        <w:jc w:val="both"/>
        <w:rPr>
          <w:color w:val="auto"/>
          <w:sz w:val="28"/>
          <w:szCs w:val="28"/>
        </w:rPr>
      </w:pPr>
    </w:p>
    <w:p w:rsidR="00BA4CB2" w:rsidRDefault="00185C51" w:rsidP="00A9766C">
      <w:pPr>
        <w:spacing w:after="0" w:line="360" w:lineRule="auto"/>
        <w:ind w:firstLine="709"/>
        <w:jc w:val="center"/>
        <w:rPr>
          <w:rFonts w:ascii="Times New Roman" w:hAnsi="Times New Roman"/>
          <w:b/>
          <w:sz w:val="28"/>
          <w:szCs w:val="28"/>
        </w:rPr>
      </w:pPr>
      <w:r w:rsidRPr="00F82F69">
        <w:rPr>
          <w:rFonts w:ascii="Times New Roman" w:hAnsi="Times New Roman"/>
          <w:b/>
          <w:sz w:val="28"/>
          <w:szCs w:val="28"/>
        </w:rPr>
        <w:t>3.3</w:t>
      </w:r>
      <w:r w:rsidR="00BA4CB2" w:rsidRPr="00F82F69">
        <w:rPr>
          <w:rFonts w:ascii="Times New Roman" w:hAnsi="Times New Roman"/>
          <w:b/>
          <w:sz w:val="28"/>
          <w:szCs w:val="28"/>
        </w:rPr>
        <w:t xml:space="preserve"> Анализ ликвидности предприятия</w:t>
      </w:r>
    </w:p>
    <w:p w:rsidR="00A9766C" w:rsidRPr="00F82F69" w:rsidRDefault="00A9766C" w:rsidP="00F82F69">
      <w:pPr>
        <w:spacing w:after="0" w:line="360" w:lineRule="auto"/>
        <w:ind w:firstLine="709"/>
        <w:jc w:val="both"/>
        <w:rPr>
          <w:rFonts w:ascii="Times New Roman" w:hAnsi="Times New Roman"/>
          <w:b/>
          <w:sz w:val="28"/>
          <w:szCs w:val="28"/>
        </w:rPr>
      </w:pPr>
    </w:p>
    <w:p w:rsidR="00BA4CB2" w:rsidRPr="00F82F69" w:rsidRDefault="00BA4CB2" w:rsidP="00F82F69">
      <w:pPr>
        <w:spacing w:after="0" w:line="360" w:lineRule="auto"/>
        <w:ind w:firstLine="709"/>
        <w:jc w:val="both"/>
        <w:rPr>
          <w:rFonts w:ascii="Times New Roman" w:hAnsi="Times New Roman"/>
          <w:b/>
          <w:sz w:val="28"/>
          <w:szCs w:val="28"/>
        </w:rPr>
      </w:pPr>
      <w:r w:rsidRPr="00F82F69">
        <w:rPr>
          <w:rFonts w:ascii="Times New Roman" w:hAnsi="Times New Roman"/>
          <w:sz w:val="28"/>
          <w:szCs w:val="28"/>
        </w:rPr>
        <w:t>Целью анализа является получение предприятия объективной информации, которая необходима для принятия собственной финансовой политики. При этом предлагается для анализа совокупность показателей уровня платежеспособности предприятия. Это показатели ликвидности и бухгалтерского баланса, которые должны быть индикаторами комплексной оценки финансового состояния со стороны инвестора. Принятие инвестором решения по целевому вложению своего капитала в конкретный объект - АТП, будет минимально рискованным при получении достоверной информации, которая отражает соответствующие показатели. И если эти показатели говорят о минимальном риске. В международной практике применяется ряд показателей, характеризующих уровень надежности финансового положения предприятия. Это:</w:t>
      </w:r>
    </w:p>
    <w:p w:rsidR="00BA4CB2" w:rsidRPr="00F82F69" w:rsidRDefault="00BA4CB2" w:rsidP="00F82F69">
      <w:pPr>
        <w:spacing w:after="0" w:line="360" w:lineRule="auto"/>
        <w:ind w:firstLine="709"/>
        <w:jc w:val="both"/>
        <w:rPr>
          <w:rFonts w:ascii="Times New Roman" w:hAnsi="Times New Roman"/>
          <w:b/>
          <w:sz w:val="28"/>
          <w:szCs w:val="28"/>
        </w:rPr>
      </w:pPr>
      <w:r w:rsidRPr="00F82F69">
        <w:rPr>
          <w:rFonts w:ascii="Times New Roman" w:hAnsi="Times New Roman"/>
          <w:noProof/>
          <w:sz w:val="28"/>
          <w:szCs w:val="28"/>
        </w:rPr>
        <w:t>•</w:t>
      </w:r>
      <w:r w:rsidRPr="00F82F69">
        <w:rPr>
          <w:rFonts w:ascii="Times New Roman" w:hAnsi="Times New Roman"/>
          <w:sz w:val="28"/>
          <w:szCs w:val="28"/>
        </w:rPr>
        <w:t xml:space="preserve"> Оценка ликвидности.</w:t>
      </w:r>
    </w:p>
    <w:p w:rsidR="00BA4CB2" w:rsidRPr="00F82F69" w:rsidRDefault="00BA4CB2" w:rsidP="00F82F69">
      <w:pPr>
        <w:spacing w:after="0" w:line="360" w:lineRule="auto"/>
        <w:ind w:firstLine="709"/>
        <w:jc w:val="both"/>
        <w:rPr>
          <w:rFonts w:ascii="Times New Roman" w:hAnsi="Times New Roman"/>
          <w:b/>
          <w:sz w:val="28"/>
          <w:szCs w:val="28"/>
        </w:rPr>
      </w:pPr>
      <w:r w:rsidRPr="00F82F69">
        <w:rPr>
          <w:rFonts w:ascii="Times New Roman" w:hAnsi="Times New Roman"/>
          <w:noProof/>
          <w:sz w:val="28"/>
          <w:szCs w:val="28"/>
        </w:rPr>
        <w:t>•</w:t>
      </w:r>
      <w:r w:rsidRPr="00F82F69">
        <w:rPr>
          <w:rFonts w:ascii="Times New Roman" w:hAnsi="Times New Roman"/>
          <w:sz w:val="28"/>
          <w:szCs w:val="28"/>
        </w:rPr>
        <w:t xml:space="preserve"> Оценка имущественного положения,</w:t>
      </w:r>
    </w:p>
    <w:p w:rsidR="00BA4CB2" w:rsidRPr="00F82F69" w:rsidRDefault="00BA4CB2" w:rsidP="00F82F69">
      <w:pPr>
        <w:spacing w:after="0" w:line="360" w:lineRule="auto"/>
        <w:ind w:firstLine="709"/>
        <w:jc w:val="both"/>
        <w:rPr>
          <w:rFonts w:ascii="Times New Roman" w:hAnsi="Times New Roman"/>
          <w:b/>
          <w:sz w:val="28"/>
          <w:szCs w:val="28"/>
        </w:rPr>
      </w:pPr>
      <w:r w:rsidRPr="00F82F69">
        <w:rPr>
          <w:rFonts w:ascii="Times New Roman" w:hAnsi="Times New Roman"/>
          <w:noProof/>
          <w:sz w:val="28"/>
          <w:szCs w:val="28"/>
        </w:rPr>
        <w:t>•</w:t>
      </w:r>
      <w:r w:rsidRPr="00F82F69">
        <w:rPr>
          <w:rFonts w:ascii="Times New Roman" w:hAnsi="Times New Roman"/>
          <w:sz w:val="28"/>
          <w:szCs w:val="28"/>
        </w:rPr>
        <w:t xml:space="preserve"> Оценка финансовой устойчивости.</w:t>
      </w:r>
    </w:p>
    <w:p w:rsidR="00BA4CB2" w:rsidRPr="00F82F69" w:rsidRDefault="00BA4CB2" w:rsidP="00F82F69">
      <w:pPr>
        <w:spacing w:after="0" w:line="360" w:lineRule="auto"/>
        <w:ind w:firstLine="709"/>
        <w:jc w:val="both"/>
        <w:rPr>
          <w:rFonts w:ascii="Times New Roman" w:hAnsi="Times New Roman"/>
          <w:b/>
          <w:sz w:val="28"/>
          <w:szCs w:val="28"/>
        </w:rPr>
      </w:pPr>
      <w:r w:rsidRPr="00F82F69">
        <w:rPr>
          <w:rFonts w:ascii="Times New Roman" w:hAnsi="Times New Roman"/>
          <w:noProof/>
          <w:sz w:val="28"/>
          <w:szCs w:val="28"/>
        </w:rPr>
        <w:t>•</w:t>
      </w:r>
      <w:r w:rsidRPr="00F82F69">
        <w:rPr>
          <w:rFonts w:ascii="Times New Roman" w:hAnsi="Times New Roman"/>
          <w:sz w:val="28"/>
          <w:szCs w:val="28"/>
        </w:rPr>
        <w:t xml:space="preserve"> Оценка деловой активности.</w:t>
      </w:r>
    </w:p>
    <w:p w:rsidR="00BA4CB2" w:rsidRPr="00F82F69" w:rsidRDefault="00BA4CB2" w:rsidP="00F82F69">
      <w:pPr>
        <w:spacing w:after="0" w:line="360" w:lineRule="auto"/>
        <w:ind w:firstLine="709"/>
        <w:jc w:val="both"/>
        <w:rPr>
          <w:rFonts w:ascii="Times New Roman" w:hAnsi="Times New Roman"/>
          <w:b/>
          <w:sz w:val="28"/>
          <w:szCs w:val="28"/>
        </w:rPr>
      </w:pPr>
      <w:r w:rsidRPr="00F82F69">
        <w:rPr>
          <w:rFonts w:ascii="Times New Roman" w:hAnsi="Times New Roman"/>
          <w:noProof/>
          <w:sz w:val="28"/>
          <w:szCs w:val="28"/>
        </w:rPr>
        <w:t>•</w:t>
      </w:r>
      <w:r w:rsidRPr="00F82F69">
        <w:rPr>
          <w:rFonts w:ascii="Times New Roman" w:hAnsi="Times New Roman"/>
          <w:sz w:val="28"/>
          <w:szCs w:val="28"/>
        </w:rPr>
        <w:t xml:space="preserve"> Оценка рентабельности.</w:t>
      </w:r>
    </w:p>
    <w:p w:rsidR="00BA4CB2" w:rsidRDefault="00BA4CB2" w:rsidP="00F82F69">
      <w:pPr>
        <w:spacing w:after="0" w:line="360" w:lineRule="auto"/>
        <w:ind w:firstLine="709"/>
        <w:jc w:val="both"/>
        <w:rPr>
          <w:rFonts w:ascii="Times New Roman" w:hAnsi="Times New Roman"/>
          <w:sz w:val="28"/>
          <w:szCs w:val="28"/>
        </w:rPr>
      </w:pPr>
      <w:r w:rsidRPr="00F82F69">
        <w:rPr>
          <w:rFonts w:ascii="Times New Roman" w:hAnsi="Times New Roman"/>
          <w:sz w:val="28"/>
          <w:szCs w:val="28"/>
        </w:rPr>
        <w:t>Далее выполним анализ имущественного состояния данного предприятия.</w:t>
      </w:r>
      <w:r w:rsidRPr="00F82F69">
        <w:rPr>
          <w:rFonts w:ascii="Times New Roman" w:hAnsi="Times New Roman"/>
          <w:b/>
          <w:sz w:val="28"/>
          <w:szCs w:val="28"/>
        </w:rPr>
        <w:t xml:space="preserve"> </w:t>
      </w:r>
      <w:r w:rsidRPr="00F82F69">
        <w:rPr>
          <w:rFonts w:ascii="Times New Roman" w:hAnsi="Times New Roman"/>
          <w:sz w:val="28"/>
          <w:szCs w:val="28"/>
        </w:rPr>
        <w:t xml:space="preserve">Для упрощения анализа произведем аналитическую группировку статей баланса предприятия по пассиву и активу в таблице </w:t>
      </w:r>
      <w:r w:rsidR="00A14917" w:rsidRPr="00F82F69">
        <w:rPr>
          <w:rFonts w:ascii="Times New Roman" w:hAnsi="Times New Roman"/>
          <w:sz w:val="28"/>
          <w:szCs w:val="28"/>
        </w:rPr>
        <w:t>8.</w:t>
      </w:r>
    </w:p>
    <w:p w:rsidR="00A9766C" w:rsidRDefault="00A9766C" w:rsidP="00F82F69">
      <w:pPr>
        <w:spacing w:after="0" w:line="360" w:lineRule="auto"/>
        <w:ind w:firstLine="709"/>
        <w:jc w:val="both"/>
        <w:rPr>
          <w:rFonts w:ascii="Times New Roman" w:hAnsi="Times New Roman"/>
          <w:sz w:val="28"/>
          <w:szCs w:val="28"/>
        </w:rPr>
      </w:pPr>
    </w:p>
    <w:p w:rsidR="007F6E5C" w:rsidRPr="00F82F69" w:rsidRDefault="00BB3466" w:rsidP="00A9766C">
      <w:pPr>
        <w:spacing w:after="0" w:line="360" w:lineRule="auto"/>
        <w:ind w:firstLine="709"/>
        <w:jc w:val="both"/>
        <w:rPr>
          <w:rFonts w:ascii="Times New Roman" w:hAnsi="Times New Roman"/>
          <w:snapToGrid w:val="0"/>
          <w:sz w:val="28"/>
          <w:szCs w:val="28"/>
        </w:rPr>
      </w:pPr>
      <w:r w:rsidRPr="00F82F69">
        <w:rPr>
          <w:rFonts w:ascii="Times New Roman" w:hAnsi="Times New Roman"/>
          <w:snapToGrid w:val="0"/>
          <w:sz w:val="28"/>
          <w:szCs w:val="28"/>
        </w:rPr>
        <w:t>Таблица 8 - Анализ статей баланса</w:t>
      </w:r>
    </w:p>
    <w:tbl>
      <w:tblPr>
        <w:tblW w:w="86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2443"/>
        <w:gridCol w:w="873"/>
        <w:gridCol w:w="967"/>
        <w:gridCol w:w="850"/>
        <w:gridCol w:w="993"/>
        <w:gridCol w:w="1134"/>
        <w:gridCol w:w="1417"/>
      </w:tblGrid>
      <w:tr w:rsidR="00BB3466" w:rsidRPr="00A9766C" w:rsidTr="00A9766C">
        <w:trPr>
          <w:cantSplit/>
          <w:trHeight w:val="688"/>
        </w:trPr>
        <w:tc>
          <w:tcPr>
            <w:tcW w:w="2443" w:type="dxa"/>
            <w:vMerge w:val="restart"/>
          </w:tcPr>
          <w:p w:rsidR="00BB3466" w:rsidRPr="00A9766C" w:rsidRDefault="00BB3466" w:rsidP="00A9766C">
            <w:pPr>
              <w:keepNext/>
              <w:widowControl w:val="0"/>
              <w:spacing w:after="0" w:line="360" w:lineRule="auto"/>
              <w:jc w:val="both"/>
              <w:rPr>
                <w:rFonts w:ascii="Times New Roman" w:hAnsi="Times New Roman"/>
                <w:snapToGrid w:val="0"/>
                <w:sz w:val="20"/>
                <w:szCs w:val="20"/>
              </w:rPr>
            </w:pPr>
            <w:r w:rsidRPr="00A9766C">
              <w:rPr>
                <w:rFonts w:ascii="Times New Roman" w:hAnsi="Times New Roman"/>
                <w:snapToGrid w:val="0"/>
                <w:sz w:val="20"/>
                <w:szCs w:val="20"/>
              </w:rPr>
              <w:t>Показатели</w:t>
            </w:r>
          </w:p>
        </w:tc>
        <w:tc>
          <w:tcPr>
            <w:tcW w:w="1840" w:type="dxa"/>
            <w:gridSpan w:val="2"/>
          </w:tcPr>
          <w:p w:rsidR="00BB3466" w:rsidRPr="00A9766C" w:rsidRDefault="00BB3466" w:rsidP="00A9766C">
            <w:pPr>
              <w:keepNext/>
              <w:widowControl w:val="0"/>
              <w:spacing w:after="0" w:line="360" w:lineRule="auto"/>
              <w:jc w:val="both"/>
              <w:rPr>
                <w:rFonts w:ascii="Times New Roman" w:hAnsi="Times New Roman"/>
                <w:snapToGrid w:val="0"/>
                <w:sz w:val="20"/>
                <w:szCs w:val="20"/>
              </w:rPr>
            </w:pPr>
            <w:r w:rsidRPr="00A9766C">
              <w:rPr>
                <w:rFonts w:ascii="Times New Roman" w:hAnsi="Times New Roman"/>
                <w:snapToGrid w:val="0"/>
                <w:sz w:val="20"/>
                <w:szCs w:val="20"/>
              </w:rPr>
              <w:t>На начало периода</w:t>
            </w:r>
          </w:p>
        </w:tc>
        <w:tc>
          <w:tcPr>
            <w:tcW w:w="1843" w:type="dxa"/>
            <w:gridSpan w:val="2"/>
          </w:tcPr>
          <w:p w:rsidR="00BB3466" w:rsidRPr="00A9766C" w:rsidRDefault="00BB3466" w:rsidP="00A9766C">
            <w:pPr>
              <w:keepNext/>
              <w:widowControl w:val="0"/>
              <w:spacing w:after="0" w:line="360" w:lineRule="auto"/>
              <w:jc w:val="both"/>
              <w:rPr>
                <w:rFonts w:ascii="Times New Roman" w:hAnsi="Times New Roman"/>
                <w:snapToGrid w:val="0"/>
                <w:sz w:val="20"/>
                <w:szCs w:val="20"/>
              </w:rPr>
            </w:pPr>
            <w:r w:rsidRPr="00A9766C">
              <w:rPr>
                <w:rFonts w:ascii="Times New Roman" w:hAnsi="Times New Roman"/>
                <w:snapToGrid w:val="0"/>
                <w:sz w:val="20"/>
                <w:szCs w:val="20"/>
              </w:rPr>
              <w:t>На конец периода</w:t>
            </w:r>
          </w:p>
        </w:tc>
        <w:tc>
          <w:tcPr>
            <w:tcW w:w="1134" w:type="dxa"/>
          </w:tcPr>
          <w:p w:rsidR="00BB3466" w:rsidRPr="00A9766C" w:rsidRDefault="00BB3466" w:rsidP="00A9766C">
            <w:pPr>
              <w:keepNext/>
              <w:widowControl w:val="0"/>
              <w:spacing w:after="0" w:line="360" w:lineRule="auto"/>
              <w:jc w:val="both"/>
              <w:rPr>
                <w:rFonts w:ascii="Times New Roman" w:hAnsi="Times New Roman"/>
                <w:snapToGrid w:val="0"/>
                <w:sz w:val="20"/>
                <w:szCs w:val="20"/>
              </w:rPr>
            </w:pPr>
            <w:r w:rsidRPr="00A9766C">
              <w:rPr>
                <w:rFonts w:ascii="Times New Roman" w:hAnsi="Times New Roman"/>
                <w:snapToGrid w:val="0"/>
                <w:sz w:val="20"/>
                <w:szCs w:val="20"/>
              </w:rPr>
              <w:t>Абсолютное отклонение</w:t>
            </w:r>
          </w:p>
        </w:tc>
        <w:tc>
          <w:tcPr>
            <w:tcW w:w="1417" w:type="dxa"/>
          </w:tcPr>
          <w:p w:rsidR="00BB3466" w:rsidRPr="00A9766C" w:rsidRDefault="00BB3466" w:rsidP="00A9766C">
            <w:pPr>
              <w:keepNext/>
              <w:widowControl w:val="0"/>
              <w:spacing w:after="0" w:line="360" w:lineRule="auto"/>
              <w:jc w:val="both"/>
              <w:rPr>
                <w:rFonts w:ascii="Times New Roman" w:hAnsi="Times New Roman"/>
                <w:snapToGrid w:val="0"/>
                <w:sz w:val="20"/>
                <w:szCs w:val="20"/>
              </w:rPr>
            </w:pPr>
            <w:r w:rsidRPr="00A9766C">
              <w:rPr>
                <w:rFonts w:ascii="Times New Roman" w:hAnsi="Times New Roman"/>
                <w:snapToGrid w:val="0"/>
                <w:sz w:val="20"/>
                <w:szCs w:val="20"/>
              </w:rPr>
              <w:t>Темпы роста</w:t>
            </w:r>
          </w:p>
        </w:tc>
      </w:tr>
      <w:tr w:rsidR="00BB3466" w:rsidRPr="00A9766C" w:rsidTr="00A9766C">
        <w:trPr>
          <w:trHeight w:val="250"/>
        </w:trPr>
        <w:tc>
          <w:tcPr>
            <w:tcW w:w="2443" w:type="dxa"/>
            <w:vMerge/>
          </w:tcPr>
          <w:p w:rsidR="00BB3466" w:rsidRPr="00A9766C" w:rsidRDefault="00BB3466" w:rsidP="00A9766C">
            <w:pPr>
              <w:keepNext/>
              <w:widowControl w:val="0"/>
              <w:spacing w:after="0" w:line="360" w:lineRule="auto"/>
              <w:jc w:val="both"/>
              <w:rPr>
                <w:rFonts w:ascii="Times New Roman" w:hAnsi="Times New Roman"/>
                <w:snapToGrid w:val="0"/>
                <w:sz w:val="20"/>
                <w:szCs w:val="20"/>
              </w:rPr>
            </w:pPr>
          </w:p>
        </w:tc>
        <w:tc>
          <w:tcPr>
            <w:tcW w:w="873" w:type="dxa"/>
          </w:tcPr>
          <w:p w:rsidR="00BB3466" w:rsidRPr="00A9766C" w:rsidRDefault="00BB3466" w:rsidP="00A9766C">
            <w:pPr>
              <w:keepNext/>
              <w:widowControl w:val="0"/>
              <w:spacing w:after="0" w:line="360" w:lineRule="auto"/>
              <w:jc w:val="both"/>
              <w:rPr>
                <w:rFonts w:ascii="Times New Roman" w:hAnsi="Times New Roman"/>
                <w:snapToGrid w:val="0"/>
                <w:sz w:val="20"/>
                <w:szCs w:val="20"/>
              </w:rPr>
            </w:pPr>
            <w:r w:rsidRPr="00A9766C">
              <w:rPr>
                <w:rFonts w:ascii="Times New Roman" w:hAnsi="Times New Roman"/>
                <w:snapToGrid w:val="0"/>
                <w:sz w:val="20"/>
                <w:szCs w:val="20"/>
              </w:rPr>
              <w:t>тыс.руб.</w:t>
            </w:r>
          </w:p>
        </w:tc>
        <w:tc>
          <w:tcPr>
            <w:tcW w:w="967" w:type="dxa"/>
          </w:tcPr>
          <w:p w:rsidR="00BB3466" w:rsidRPr="00A9766C" w:rsidRDefault="00BB3466" w:rsidP="00A9766C">
            <w:pPr>
              <w:keepNext/>
              <w:widowControl w:val="0"/>
              <w:spacing w:after="0" w:line="360" w:lineRule="auto"/>
              <w:jc w:val="both"/>
              <w:rPr>
                <w:rFonts w:ascii="Times New Roman" w:hAnsi="Times New Roman"/>
                <w:snapToGrid w:val="0"/>
                <w:sz w:val="20"/>
                <w:szCs w:val="20"/>
              </w:rPr>
            </w:pPr>
            <w:r w:rsidRPr="00A9766C">
              <w:rPr>
                <w:rFonts w:ascii="Times New Roman" w:hAnsi="Times New Roman"/>
                <w:snapToGrid w:val="0"/>
                <w:sz w:val="20"/>
                <w:szCs w:val="20"/>
              </w:rPr>
              <w:t>% к итогу</w:t>
            </w:r>
          </w:p>
        </w:tc>
        <w:tc>
          <w:tcPr>
            <w:tcW w:w="850" w:type="dxa"/>
          </w:tcPr>
          <w:p w:rsidR="00BB3466" w:rsidRPr="00A9766C" w:rsidRDefault="00BB3466" w:rsidP="00A9766C">
            <w:pPr>
              <w:keepNext/>
              <w:widowControl w:val="0"/>
              <w:spacing w:after="0" w:line="360" w:lineRule="auto"/>
              <w:jc w:val="both"/>
              <w:rPr>
                <w:rFonts w:ascii="Times New Roman" w:hAnsi="Times New Roman"/>
                <w:snapToGrid w:val="0"/>
                <w:sz w:val="20"/>
                <w:szCs w:val="20"/>
              </w:rPr>
            </w:pPr>
            <w:r w:rsidRPr="00A9766C">
              <w:rPr>
                <w:rFonts w:ascii="Times New Roman" w:hAnsi="Times New Roman"/>
                <w:snapToGrid w:val="0"/>
                <w:sz w:val="20"/>
                <w:szCs w:val="20"/>
              </w:rPr>
              <w:t>тыс.руб.</w:t>
            </w:r>
          </w:p>
        </w:tc>
        <w:tc>
          <w:tcPr>
            <w:tcW w:w="993" w:type="dxa"/>
          </w:tcPr>
          <w:p w:rsidR="00BB3466" w:rsidRPr="00A9766C" w:rsidRDefault="00BB3466" w:rsidP="00A9766C">
            <w:pPr>
              <w:keepNext/>
              <w:widowControl w:val="0"/>
              <w:spacing w:after="0" w:line="360" w:lineRule="auto"/>
              <w:jc w:val="both"/>
              <w:rPr>
                <w:rFonts w:ascii="Times New Roman" w:hAnsi="Times New Roman"/>
                <w:snapToGrid w:val="0"/>
                <w:sz w:val="20"/>
                <w:szCs w:val="20"/>
              </w:rPr>
            </w:pPr>
            <w:r w:rsidRPr="00A9766C">
              <w:rPr>
                <w:rFonts w:ascii="Times New Roman" w:hAnsi="Times New Roman"/>
                <w:snapToGrid w:val="0"/>
                <w:sz w:val="20"/>
                <w:szCs w:val="20"/>
              </w:rPr>
              <w:t>% к итогу</w:t>
            </w:r>
          </w:p>
        </w:tc>
        <w:tc>
          <w:tcPr>
            <w:tcW w:w="1134" w:type="dxa"/>
          </w:tcPr>
          <w:p w:rsidR="00BB3466" w:rsidRPr="00A9766C" w:rsidRDefault="00BB3466" w:rsidP="00A9766C">
            <w:pPr>
              <w:keepNext/>
              <w:widowControl w:val="0"/>
              <w:spacing w:after="0" w:line="360" w:lineRule="auto"/>
              <w:jc w:val="both"/>
              <w:rPr>
                <w:rFonts w:ascii="Times New Roman" w:hAnsi="Times New Roman"/>
                <w:snapToGrid w:val="0"/>
                <w:sz w:val="20"/>
                <w:szCs w:val="20"/>
              </w:rPr>
            </w:pPr>
            <w:r w:rsidRPr="00A9766C">
              <w:rPr>
                <w:rFonts w:ascii="Times New Roman" w:hAnsi="Times New Roman"/>
                <w:snapToGrid w:val="0"/>
                <w:sz w:val="20"/>
                <w:szCs w:val="20"/>
              </w:rPr>
              <w:t>тыс.руб.</w:t>
            </w:r>
          </w:p>
        </w:tc>
        <w:tc>
          <w:tcPr>
            <w:tcW w:w="1417" w:type="dxa"/>
          </w:tcPr>
          <w:p w:rsidR="00BB3466" w:rsidRPr="00A9766C" w:rsidRDefault="00BB3466" w:rsidP="00A9766C">
            <w:pPr>
              <w:keepNext/>
              <w:widowControl w:val="0"/>
              <w:spacing w:after="0" w:line="360" w:lineRule="auto"/>
              <w:jc w:val="both"/>
              <w:rPr>
                <w:rFonts w:ascii="Times New Roman" w:hAnsi="Times New Roman"/>
                <w:snapToGrid w:val="0"/>
                <w:sz w:val="20"/>
                <w:szCs w:val="20"/>
              </w:rPr>
            </w:pPr>
            <w:r w:rsidRPr="00A9766C">
              <w:rPr>
                <w:rFonts w:ascii="Times New Roman" w:hAnsi="Times New Roman"/>
                <w:snapToGrid w:val="0"/>
                <w:sz w:val="20"/>
                <w:szCs w:val="20"/>
              </w:rPr>
              <w:t>% к итогу</w:t>
            </w:r>
          </w:p>
        </w:tc>
      </w:tr>
      <w:tr w:rsidR="00B349A8" w:rsidRPr="00A9766C" w:rsidTr="00A9766C">
        <w:trPr>
          <w:trHeight w:val="250"/>
        </w:trPr>
        <w:tc>
          <w:tcPr>
            <w:tcW w:w="8677" w:type="dxa"/>
            <w:gridSpan w:val="7"/>
          </w:tcPr>
          <w:p w:rsidR="00B349A8" w:rsidRPr="00A9766C" w:rsidRDefault="00B349A8" w:rsidP="00A9766C">
            <w:pPr>
              <w:keepNext/>
              <w:widowControl w:val="0"/>
              <w:autoSpaceDE w:val="0"/>
              <w:autoSpaceDN w:val="0"/>
              <w:adjustRightInd w:val="0"/>
              <w:spacing w:after="0" w:line="360" w:lineRule="auto"/>
              <w:jc w:val="both"/>
              <w:rPr>
                <w:rFonts w:ascii="Times New Roman" w:hAnsi="Times New Roman"/>
                <w:snapToGrid w:val="0"/>
                <w:sz w:val="20"/>
                <w:szCs w:val="20"/>
              </w:rPr>
            </w:pPr>
            <w:r w:rsidRPr="00A9766C">
              <w:rPr>
                <w:rFonts w:ascii="Times New Roman" w:hAnsi="Times New Roman"/>
                <w:snapToGrid w:val="0"/>
                <w:sz w:val="20"/>
                <w:szCs w:val="20"/>
              </w:rPr>
              <w:t>Активы</w:t>
            </w:r>
          </w:p>
        </w:tc>
      </w:tr>
      <w:tr w:rsidR="00BB3466" w:rsidRPr="00A9766C" w:rsidTr="00A9766C">
        <w:trPr>
          <w:trHeight w:val="250"/>
        </w:trPr>
        <w:tc>
          <w:tcPr>
            <w:tcW w:w="2443" w:type="dxa"/>
          </w:tcPr>
          <w:p w:rsidR="00BB3466" w:rsidRPr="00A9766C" w:rsidRDefault="00BB3466" w:rsidP="00A9766C">
            <w:pPr>
              <w:keepNext/>
              <w:widowControl w:val="0"/>
              <w:spacing w:after="0" w:line="360" w:lineRule="auto"/>
              <w:jc w:val="both"/>
              <w:rPr>
                <w:rFonts w:ascii="Times New Roman" w:hAnsi="Times New Roman"/>
                <w:snapToGrid w:val="0"/>
                <w:sz w:val="20"/>
                <w:szCs w:val="20"/>
              </w:rPr>
            </w:pPr>
            <w:r w:rsidRPr="00A9766C">
              <w:rPr>
                <w:rFonts w:ascii="Times New Roman" w:hAnsi="Times New Roman"/>
                <w:snapToGrid w:val="0"/>
                <w:sz w:val="20"/>
                <w:szCs w:val="20"/>
              </w:rPr>
              <w:t>Имущество всего</w:t>
            </w:r>
          </w:p>
        </w:tc>
        <w:tc>
          <w:tcPr>
            <w:tcW w:w="873" w:type="dxa"/>
          </w:tcPr>
          <w:p w:rsidR="00BB3466" w:rsidRPr="00A9766C" w:rsidRDefault="00BB3466" w:rsidP="00A9766C">
            <w:pPr>
              <w:keepNext/>
              <w:widowControl w:val="0"/>
              <w:spacing w:after="0" w:line="360" w:lineRule="auto"/>
              <w:jc w:val="both"/>
              <w:rPr>
                <w:rFonts w:ascii="Times New Roman" w:hAnsi="Times New Roman"/>
                <w:snapToGrid w:val="0"/>
                <w:sz w:val="20"/>
                <w:szCs w:val="20"/>
              </w:rPr>
            </w:pPr>
            <w:r w:rsidRPr="00A9766C">
              <w:rPr>
                <w:rFonts w:ascii="Times New Roman" w:hAnsi="Times New Roman"/>
                <w:snapToGrid w:val="0"/>
                <w:sz w:val="20"/>
                <w:szCs w:val="20"/>
              </w:rPr>
              <w:t>5475,00</w:t>
            </w:r>
          </w:p>
        </w:tc>
        <w:tc>
          <w:tcPr>
            <w:tcW w:w="967" w:type="dxa"/>
          </w:tcPr>
          <w:p w:rsidR="00BB3466" w:rsidRPr="00A9766C" w:rsidRDefault="00BB3466" w:rsidP="00A9766C">
            <w:pPr>
              <w:keepNext/>
              <w:widowControl w:val="0"/>
              <w:spacing w:after="0" w:line="360" w:lineRule="auto"/>
              <w:jc w:val="both"/>
              <w:rPr>
                <w:rFonts w:ascii="Times New Roman" w:hAnsi="Times New Roman"/>
                <w:snapToGrid w:val="0"/>
                <w:sz w:val="20"/>
                <w:szCs w:val="20"/>
              </w:rPr>
            </w:pPr>
            <w:r w:rsidRPr="00A9766C">
              <w:rPr>
                <w:rFonts w:ascii="Times New Roman" w:hAnsi="Times New Roman"/>
                <w:snapToGrid w:val="0"/>
                <w:sz w:val="20"/>
                <w:szCs w:val="20"/>
              </w:rPr>
              <w:t>100,0%</w:t>
            </w:r>
          </w:p>
        </w:tc>
        <w:tc>
          <w:tcPr>
            <w:tcW w:w="850" w:type="dxa"/>
          </w:tcPr>
          <w:p w:rsidR="00BB3466" w:rsidRPr="00A9766C" w:rsidRDefault="00BB3466" w:rsidP="00A9766C">
            <w:pPr>
              <w:keepNext/>
              <w:widowControl w:val="0"/>
              <w:spacing w:after="0" w:line="360" w:lineRule="auto"/>
              <w:jc w:val="both"/>
              <w:rPr>
                <w:rFonts w:ascii="Times New Roman" w:hAnsi="Times New Roman"/>
                <w:snapToGrid w:val="0"/>
                <w:sz w:val="20"/>
                <w:szCs w:val="20"/>
              </w:rPr>
            </w:pPr>
            <w:r w:rsidRPr="00A9766C">
              <w:rPr>
                <w:rFonts w:ascii="Times New Roman" w:hAnsi="Times New Roman"/>
                <w:snapToGrid w:val="0"/>
                <w:sz w:val="20"/>
                <w:szCs w:val="20"/>
              </w:rPr>
              <w:t>5320</w:t>
            </w:r>
          </w:p>
        </w:tc>
        <w:tc>
          <w:tcPr>
            <w:tcW w:w="993" w:type="dxa"/>
          </w:tcPr>
          <w:p w:rsidR="00BB3466" w:rsidRPr="00A9766C" w:rsidRDefault="00BB3466" w:rsidP="00A9766C">
            <w:pPr>
              <w:keepNext/>
              <w:widowControl w:val="0"/>
              <w:spacing w:after="0" w:line="360" w:lineRule="auto"/>
              <w:jc w:val="both"/>
              <w:rPr>
                <w:rFonts w:ascii="Times New Roman" w:hAnsi="Times New Roman"/>
                <w:snapToGrid w:val="0"/>
                <w:sz w:val="20"/>
                <w:szCs w:val="20"/>
              </w:rPr>
            </w:pPr>
            <w:r w:rsidRPr="00A9766C">
              <w:rPr>
                <w:rFonts w:ascii="Times New Roman" w:hAnsi="Times New Roman"/>
                <w:snapToGrid w:val="0"/>
                <w:sz w:val="20"/>
                <w:szCs w:val="20"/>
              </w:rPr>
              <w:t>100,0%</w:t>
            </w:r>
          </w:p>
        </w:tc>
        <w:tc>
          <w:tcPr>
            <w:tcW w:w="1134" w:type="dxa"/>
          </w:tcPr>
          <w:p w:rsidR="00BB3466" w:rsidRPr="00A9766C" w:rsidRDefault="00BB3466" w:rsidP="00A9766C">
            <w:pPr>
              <w:keepNext/>
              <w:widowControl w:val="0"/>
              <w:spacing w:after="0" w:line="360" w:lineRule="auto"/>
              <w:jc w:val="both"/>
              <w:rPr>
                <w:rFonts w:ascii="Times New Roman" w:hAnsi="Times New Roman"/>
                <w:snapToGrid w:val="0"/>
                <w:sz w:val="20"/>
                <w:szCs w:val="20"/>
              </w:rPr>
            </w:pPr>
            <w:r w:rsidRPr="00A9766C">
              <w:rPr>
                <w:rFonts w:ascii="Times New Roman" w:hAnsi="Times New Roman"/>
                <w:snapToGrid w:val="0"/>
                <w:sz w:val="20"/>
                <w:szCs w:val="20"/>
              </w:rPr>
              <w:t>-155,00</w:t>
            </w:r>
          </w:p>
        </w:tc>
        <w:tc>
          <w:tcPr>
            <w:tcW w:w="1417" w:type="dxa"/>
          </w:tcPr>
          <w:p w:rsidR="00BB3466" w:rsidRPr="00A9766C" w:rsidRDefault="00BB3466" w:rsidP="00A9766C">
            <w:pPr>
              <w:keepNext/>
              <w:widowControl w:val="0"/>
              <w:spacing w:after="0" w:line="360" w:lineRule="auto"/>
              <w:jc w:val="both"/>
              <w:rPr>
                <w:rFonts w:ascii="Times New Roman" w:hAnsi="Times New Roman"/>
                <w:snapToGrid w:val="0"/>
                <w:sz w:val="20"/>
                <w:szCs w:val="20"/>
              </w:rPr>
            </w:pPr>
            <w:r w:rsidRPr="00A9766C">
              <w:rPr>
                <w:rFonts w:ascii="Times New Roman" w:hAnsi="Times New Roman"/>
                <w:snapToGrid w:val="0"/>
                <w:sz w:val="20"/>
                <w:szCs w:val="20"/>
              </w:rPr>
              <w:t>-</w:t>
            </w:r>
          </w:p>
        </w:tc>
      </w:tr>
      <w:tr w:rsidR="00BB3466" w:rsidRPr="00A9766C" w:rsidTr="00A9766C">
        <w:trPr>
          <w:trHeight w:val="250"/>
        </w:trPr>
        <w:tc>
          <w:tcPr>
            <w:tcW w:w="2443" w:type="dxa"/>
          </w:tcPr>
          <w:p w:rsidR="00BB3466" w:rsidRPr="00A9766C" w:rsidRDefault="00BB3466" w:rsidP="00A9766C">
            <w:pPr>
              <w:keepNext/>
              <w:widowControl w:val="0"/>
              <w:spacing w:after="0" w:line="360" w:lineRule="auto"/>
              <w:jc w:val="both"/>
              <w:rPr>
                <w:rFonts w:ascii="Times New Roman" w:hAnsi="Times New Roman"/>
                <w:snapToGrid w:val="0"/>
                <w:sz w:val="20"/>
                <w:szCs w:val="20"/>
              </w:rPr>
            </w:pPr>
            <w:r w:rsidRPr="00A9766C">
              <w:rPr>
                <w:rFonts w:ascii="Times New Roman" w:hAnsi="Times New Roman"/>
                <w:snapToGrid w:val="0"/>
                <w:sz w:val="20"/>
                <w:szCs w:val="20"/>
              </w:rPr>
              <w:t>Иммобилизационные активы</w:t>
            </w:r>
          </w:p>
        </w:tc>
        <w:tc>
          <w:tcPr>
            <w:tcW w:w="873" w:type="dxa"/>
          </w:tcPr>
          <w:p w:rsidR="00BB3466" w:rsidRPr="00A9766C" w:rsidRDefault="00BB3466" w:rsidP="00A9766C">
            <w:pPr>
              <w:keepNext/>
              <w:widowControl w:val="0"/>
              <w:spacing w:after="0" w:line="360" w:lineRule="auto"/>
              <w:jc w:val="both"/>
              <w:rPr>
                <w:rFonts w:ascii="Times New Roman" w:hAnsi="Times New Roman"/>
                <w:snapToGrid w:val="0"/>
                <w:sz w:val="20"/>
                <w:szCs w:val="20"/>
              </w:rPr>
            </w:pPr>
            <w:r w:rsidRPr="00A9766C">
              <w:rPr>
                <w:rFonts w:ascii="Times New Roman" w:hAnsi="Times New Roman"/>
                <w:snapToGrid w:val="0"/>
                <w:sz w:val="20"/>
                <w:szCs w:val="20"/>
              </w:rPr>
              <w:t>3282,18</w:t>
            </w:r>
          </w:p>
        </w:tc>
        <w:tc>
          <w:tcPr>
            <w:tcW w:w="967" w:type="dxa"/>
          </w:tcPr>
          <w:p w:rsidR="00BB3466" w:rsidRPr="00A9766C" w:rsidRDefault="00BB3466" w:rsidP="00A9766C">
            <w:pPr>
              <w:keepNext/>
              <w:widowControl w:val="0"/>
              <w:spacing w:after="0" w:line="360" w:lineRule="auto"/>
              <w:jc w:val="both"/>
              <w:rPr>
                <w:rFonts w:ascii="Times New Roman" w:hAnsi="Times New Roman"/>
                <w:snapToGrid w:val="0"/>
                <w:sz w:val="20"/>
                <w:szCs w:val="20"/>
              </w:rPr>
            </w:pPr>
            <w:r w:rsidRPr="00A9766C">
              <w:rPr>
                <w:rFonts w:ascii="Times New Roman" w:hAnsi="Times New Roman"/>
                <w:snapToGrid w:val="0"/>
                <w:sz w:val="20"/>
                <w:szCs w:val="20"/>
              </w:rPr>
              <w:t>59,9%</w:t>
            </w:r>
          </w:p>
        </w:tc>
        <w:tc>
          <w:tcPr>
            <w:tcW w:w="850" w:type="dxa"/>
          </w:tcPr>
          <w:p w:rsidR="00BB3466" w:rsidRPr="00A9766C" w:rsidRDefault="00BB3466" w:rsidP="00A9766C">
            <w:pPr>
              <w:keepNext/>
              <w:widowControl w:val="0"/>
              <w:spacing w:after="0" w:line="360" w:lineRule="auto"/>
              <w:jc w:val="both"/>
              <w:rPr>
                <w:rFonts w:ascii="Times New Roman" w:hAnsi="Times New Roman"/>
                <w:snapToGrid w:val="0"/>
                <w:sz w:val="20"/>
                <w:szCs w:val="20"/>
              </w:rPr>
            </w:pPr>
            <w:r w:rsidRPr="00A9766C">
              <w:rPr>
                <w:rFonts w:ascii="Times New Roman" w:hAnsi="Times New Roman"/>
                <w:snapToGrid w:val="0"/>
                <w:sz w:val="20"/>
                <w:szCs w:val="20"/>
              </w:rPr>
              <w:t>3298,40</w:t>
            </w:r>
          </w:p>
        </w:tc>
        <w:tc>
          <w:tcPr>
            <w:tcW w:w="993" w:type="dxa"/>
          </w:tcPr>
          <w:p w:rsidR="00BB3466" w:rsidRPr="00A9766C" w:rsidRDefault="00BB3466" w:rsidP="00A9766C">
            <w:pPr>
              <w:keepNext/>
              <w:widowControl w:val="0"/>
              <w:spacing w:after="0" w:line="360" w:lineRule="auto"/>
              <w:jc w:val="both"/>
              <w:rPr>
                <w:rFonts w:ascii="Times New Roman" w:hAnsi="Times New Roman"/>
                <w:snapToGrid w:val="0"/>
                <w:sz w:val="20"/>
                <w:szCs w:val="20"/>
              </w:rPr>
            </w:pPr>
            <w:r w:rsidRPr="00A9766C">
              <w:rPr>
                <w:rFonts w:ascii="Times New Roman" w:hAnsi="Times New Roman"/>
                <w:snapToGrid w:val="0"/>
                <w:sz w:val="20"/>
                <w:szCs w:val="20"/>
              </w:rPr>
              <w:t>62,0%</w:t>
            </w:r>
          </w:p>
        </w:tc>
        <w:tc>
          <w:tcPr>
            <w:tcW w:w="1134" w:type="dxa"/>
          </w:tcPr>
          <w:p w:rsidR="00BB3466" w:rsidRPr="00A9766C" w:rsidRDefault="00BB3466" w:rsidP="00A9766C">
            <w:pPr>
              <w:keepNext/>
              <w:widowControl w:val="0"/>
              <w:spacing w:after="0" w:line="360" w:lineRule="auto"/>
              <w:jc w:val="both"/>
              <w:rPr>
                <w:rFonts w:ascii="Times New Roman" w:hAnsi="Times New Roman"/>
                <w:snapToGrid w:val="0"/>
                <w:sz w:val="20"/>
                <w:szCs w:val="20"/>
              </w:rPr>
            </w:pPr>
            <w:r w:rsidRPr="00A9766C">
              <w:rPr>
                <w:rFonts w:ascii="Times New Roman" w:hAnsi="Times New Roman"/>
                <w:snapToGrid w:val="0"/>
                <w:sz w:val="20"/>
                <w:szCs w:val="20"/>
              </w:rPr>
              <w:t>16,22</w:t>
            </w:r>
          </w:p>
        </w:tc>
        <w:tc>
          <w:tcPr>
            <w:tcW w:w="1417" w:type="dxa"/>
          </w:tcPr>
          <w:p w:rsidR="00BB3466" w:rsidRPr="00A9766C" w:rsidRDefault="00BB3466" w:rsidP="00A9766C">
            <w:pPr>
              <w:keepNext/>
              <w:widowControl w:val="0"/>
              <w:spacing w:after="0" w:line="360" w:lineRule="auto"/>
              <w:jc w:val="both"/>
              <w:rPr>
                <w:rFonts w:ascii="Times New Roman" w:hAnsi="Times New Roman"/>
                <w:snapToGrid w:val="0"/>
                <w:sz w:val="20"/>
                <w:szCs w:val="20"/>
              </w:rPr>
            </w:pPr>
            <w:r w:rsidRPr="00A9766C">
              <w:rPr>
                <w:rFonts w:ascii="Times New Roman" w:hAnsi="Times New Roman"/>
                <w:snapToGrid w:val="0"/>
                <w:sz w:val="20"/>
                <w:szCs w:val="20"/>
              </w:rPr>
              <w:t>2,05%</w:t>
            </w:r>
          </w:p>
        </w:tc>
      </w:tr>
      <w:tr w:rsidR="00BB3466" w:rsidRPr="00A9766C" w:rsidTr="00A9766C">
        <w:trPr>
          <w:trHeight w:val="250"/>
        </w:trPr>
        <w:tc>
          <w:tcPr>
            <w:tcW w:w="2443" w:type="dxa"/>
          </w:tcPr>
          <w:p w:rsidR="00BB3466" w:rsidRPr="00A9766C" w:rsidRDefault="00BB3466" w:rsidP="00A9766C">
            <w:pPr>
              <w:keepNext/>
              <w:widowControl w:val="0"/>
              <w:spacing w:after="0" w:line="360" w:lineRule="auto"/>
              <w:jc w:val="both"/>
              <w:rPr>
                <w:rFonts w:ascii="Times New Roman" w:hAnsi="Times New Roman"/>
                <w:snapToGrid w:val="0"/>
                <w:sz w:val="20"/>
                <w:szCs w:val="20"/>
              </w:rPr>
            </w:pPr>
            <w:r w:rsidRPr="00A9766C">
              <w:rPr>
                <w:rFonts w:ascii="Times New Roman" w:hAnsi="Times New Roman"/>
                <w:snapToGrid w:val="0"/>
                <w:sz w:val="20"/>
                <w:szCs w:val="20"/>
              </w:rPr>
              <w:t>Оборотные активы</w:t>
            </w:r>
          </w:p>
        </w:tc>
        <w:tc>
          <w:tcPr>
            <w:tcW w:w="873" w:type="dxa"/>
          </w:tcPr>
          <w:p w:rsidR="00BB3466" w:rsidRPr="00A9766C" w:rsidRDefault="00BB3466" w:rsidP="00A9766C">
            <w:pPr>
              <w:keepNext/>
              <w:widowControl w:val="0"/>
              <w:spacing w:after="0" w:line="360" w:lineRule="auto"/>
              <w:jc w:val="both"/>
              <w:rPr>
                <w:rFonts w:ascii="Times New Roman" w:hAnsi="Times New Roman"/>
                <w:snapToGrid w:val="0"/>
                <w:sz w:val="20"/>
                <w:szCs w:val="20"/>
              </w:rPr>
            </w:pPr>
            <w:r w:rsidRPr="00A9766C">
              <w:rPr>
                <w:rFonts w:ascii="Times New Roman" w:hAnsi="Times New Roman"/>
                <w:snapToGrid w:val="0"/>
                <w:sz w:val="20"/>
                <w:szCs w:val="20"/>
              </w:rPr>
              <w:t>2192,82</w:t>
            </w:r>
          </w:p>
        </w:tc>
        <w:tc>
          <w:tcPr>
            <w:tcW w:w="967" w:type="dxa"/>
          </w:tcPr>
          <w:p w:rsidR="00BB3466" w:rsidRPr="00A9766C" w:rsidRDefault="00BB3466" w:rsidP="00A9766C">
            <w:pPr>
              <w:keepNext/>
              <w:widowControl w:val="0"/>
              <w:spacing w:after="0" w:line="360" w:lineRule="auto"/>
              <w:jc w:val="both"/>
              <w:rPr>
                <w:rFonts w:ascii="Times New Roman" w:hAnsi="Times New Roman"/>
                <w:snapToGrid w:val="0"/>
                <w:sz w:val="20"/>
                <w:szCs w:val="20"/>
              </w:rPr>
            </w:pPr>
            <w:r w:rsidRPr="00A9766C">
              <w:rPr>
                <w:rFonts w:ascii="Times New Roman" w:hAnsi="Times New Roman"/>
                <w:snapToGrid w:val="0"/>
                <w:sz w:val="20"/>
                <w:szCs w:val="20"/>
              </w:rPr>
              <w:t>40,1%</w:t>
            </w:r>
          </w:p>
        </w:tc>
        <w:tc>
          <w:tcPr>
            <w:tcW w:w="850" w:type="dxa"/>
          </w:tcPr>
          <w:p w:rsidR="00BB3466" w:rsidRPr="00A9766C" w:rsidRDefault="00BB3466" w:rsidP="00A9766C">
            <w:pPr>
              <w:keepNext/>
              <w:widowControl w:val="0"/>
              <w:spacing w:after="0" w:line="360" w:lineRule="auto"/>
              <w:jc w:val="both"/>
              <w:rPr>
                <w:rFonts w:ascii="Times New Roman" w:hAnsi="Times New Roman"/>
                <w:snapToGrid w:val="0"/>
                <w:sz w:val="20"/>
                <w:szCs w:val="20"/>
              </w:rPr>
            </w:pPr>
            <w:r w:rsidRPr="00A9766C">
              <w:rPr>
                <w:rFonts w:ascii="Times New Roman" w:hAnsi="Times New Roman"/>
                <w:snapToGrid w:val="0"/>
                <w:sz w:val="20"/>
                <w:szCs w:val="20"/>
              </w:rPr>
              <w:t>2021,60</w:t>
            </w:r>
          </w:p>
        </w:tc>
        <w:tc>
          <w:tcPr>
            <w:tcW w:w="993" w:type="dxa"/>
          </w:tcPr>
          <w:p w:rsidR="00BB3466" w:rsidRPr="00A9766C" w:rsidRDefault="00BB3466" w:rsidP="00A9766C">
            <w:pPr>
              <w:keepNext/>
              <w:widowControl w:val="0"/>
              <w:spacing w:after="0" w:line="360" w:lineRule="auto"/>
              <w:jc w:val="both"/>
              <w:rPr>
                <w:rFonts w:ascii="Times New Roman" w:hAnsi="Times New Roman"/>
                <w:snapToGrid w:val="0"/>
                <w:sz w:val="20"/>
                <w:szCs w:val="20"/>
              </w:rPr>
            </w:pPr>
            <w:r w:rsidRPr="00A9766C">
              <w:rPr>
                <w:rFonts w:ascii="Times New Roman" w:hAnsi="Times New Roman"/>
                <w:snapToGrid w:val="0"/>
                <w:sz w:val="20"/>
                <w:szCs w:val="20"/>
              </w:rPr>
              <w:t>38,0%</w:t>
            </w:r>
          </w:p>
        </w:tc>
        <w:tc>
          <w:tcPr>
            <w:tcW w:w="1134" w:type="dxa"/>
          </w:tcPr>
          <w:p w:rsidR="00BB3466" w:rsidRPr="00A9766C" w:rsidRDefault="00BB3466" w:rsidP="00A9766C">
            <w:pPr>
              <w:keepNext/>
              <w:widowControl w:val="0"/>
              <w:spacing w:after="0" w:line="360" w:lineRule="auto"/>
              <w:jc w:val="both"/>
              <w:rPr>
                <w:rFonts w:ascii="Times New Roman" w:hAnsi="Times New Roman"/>
                <w:snapToGrid w:val="0"/>
                <w:sz w:val="20"/>
                <w:szCs w:val="20"/>
              </w:rPr>
            </w:pPr>
            <w:r w:rsidRPr="00A9766C">
              <w:rPr>
                <w:rFonts w:ascii="Times New Roman" w:hAnsi="Times New Roman"/>
                <w:snapToGrid w:val="0"/>
                <w:sz w:val="20"/>
                <w:szCs w:val="20"/>
              </w:rPr>
              <w:t>-171,22</w:t>
            </w:r>
          </w:p>
        </w:tc>
        <w:tc>
          <w:tcPr>
            <w:tcW w:w="1417" w:type="dxa"/>
          </w:tcPr>
          <w:p w:rsidR="00BB3466" w:rsidRPr="00A9766C" w:rsidRDefault="00BB3466" w:rsidP="00A9766C">
            <w:pPr>
              <w:keepNext/>
              <w:widowControl w:val="0"/>
              <w:spacing w:after="0" w:line="360" w:lineRule="auto"/>
              <w:jc w:val="both"/>
              <w:rPr>
                <w:rFonts w:ascii="Times New Roman" w:hAnsi="Times New Roman"/>
                <w:snapToGrid w:val="0"/>
                <w:sz w:val="20"/>
                <w:szCs w:val="20"/>
              </w:rPr>
            </w:pPr>
            <w:r w:rsidRPr="00A9766C">
              <w:rPr>
                <w:rFonts w:ascii="Times New Roman" w:hAnsi="Times New Roman"/>
                <w:snapToGrid w:val="0"/>
                <w:sz w:val="20"/>
                <w:szCs w:val="20"/>
              </w:rPr>
              <w:t>-2,05%</w:t>
            </w:r>
          </w:p>
        </w:tc>
      </w:tr>
      <w:tr w:rsidR="00BB3466" w:rsidRPr="00A9766C" w:rsidTr="00A9766C">
        <w:trPr>
          <w:trHeight w:val="250"/>
        </w:trPr>
        <w:tc>
          <w:tcPr>
            <w:tcW w:w="2443" w:type="dxa"/>
          </w:tcPr>
          <w:p w:rsidR="00BB3466" w:rsidRPr="00A9766C" w:rsidRDefault="00BB3466" w:rsidP="00A9766C">
            <w:pPr>
              <w:keepNext/>
              <w:widowControl w:val="0"/>
              <w:spacing w:after="0" w:line="360" w:lineRule="auto"/>
              <w:jc w:val="both"/>
              <w:rPr>
                <w:rFonts w:ascii="Times New Roman" w:hAnsi="Times New Roman"/>
                <w:snapToGrid w:val="0"/>
                <w:sz w:val="20"/>
                <w:szCs w:val="20"/>
              </w:rPr>
            </w:pPr>
            <w:r w:rsidRPr="00A9766C">
              <w:rPr>
                <w:rFonts w:ascii="Times New Roman" w:hAnsi="Times New Roman"/>
                <w:snapToGrid w:val="0"/>
                <w:sz w:val="20"/>
                <w:szCs w:val="20"/>
              </w:rPr>
              <w:t>Запасы</w:t>
            </w:r>
          </w:p>
        </w:tc>
        <w:tc>
          <w:tcPr>
            <w:tcW w:w="873" w:type="dxa"/>
          </w:tcPr>
          <w:p w:rsidR="00BB3466" w:rsidRPr="00A9766C" w:rsidRDefault="00BB3466" w:rsidP="00A9766C">
            <w:pPr>
              <w:keepNext/>
              <w:widowControl w:val="0"/>
              <w:spacing w:after="0" w:line="360" w:lineRule="auto"/>
              <w:jc w:val="both"/>
              <w:rPr>
                <w:rFonts w:ascii="Times New Roman" w:hAnsi="Times New Roman"/>
                <w:snapToGrid w:val="0"/>
                <w:sz w:val="20"/>
                <w:szCs w:val="20"/>
              </w:rPr>
            </w:pPr>
            <w:r w:rsidRPr="00A9766C">
              <w:rPr>
                <w:rFonts w:ascii="Times New Roman" w:hAnsi="Times New Roman"/>
                <w:snapToGrid w:val="0"/>
                <w:sz w:val="20"/>
                <w:szCs w:val="20"/>
              </w:rPr>
              <w:t>1699,08</w:t>
            </w:r>
          </w:p>
        </w:tc>
        <w:tc>
          <w:tcPr>
            <w:tcW w:w="967" w:type="dxa"/>
          </w:tcPr>
          <w:p w:rsidR="00BB3466" w:rsidRPr="00A9766C" w:rsidRDefault="00BB3466" w:rsidP="00A9766C">
            <w:pPr>
              <w:keepNext/>
              <w:widowControl w:val="0"/>
              <w:spacing w:after="0" w:line="360" w:lineRule="auto"/>
              <w:jc w:val="both"/>
              <w:rPr>
                <w:rFonts w:ascii="Times New Roman" w:hAnsi="Times New Roman"/>
                <w:snapToGrid w:val="0"/>
                <w:sz w:val="20"/>
                <w:szCs w:val="20"/>
              </w:rPr>
            </w:pPr>
            <w:r w:rsidRPr="00A9766C">
              <w:rPr>
                <w:rFonts w:ascii="Times New Roman" w:hAnsi="Times New Roman"/>
                <w:snapToGrid w:val="0"/>
                <w:sz w:val="20"/>
                <w:szCs w:val="20"/>
              </w:rPr>
              <w:t>31,0%</w:t>
            </w:r>
          </w:p>
        </w:tc>
        <w:tc>
          <w:tcPr>
            <w:tcW w:w="850" w:type="dxa"/>
          </w:tcPr>
          <w:p w:rsidR="00BB3466" w:rsidRPr="00A9766C" w:rsidRDefault="00BB3466" w:rsidP="00A9766C">
            <w:pPr>
              <w:keepNext/>
              <w:widowControl w:val="0"/>
              <w:spacing w:after="0" w:line="360" w:lineRule="auto"/>
              <w:jc w:val="both"/>
              <w:rPr>
                <w:rFonts w:ascii="Times New Roman" w:hAnsi="Times New Roman"/>
                <w:snapToGrid w:val="0"/>
                <w:sz w:val="20"/>
                <w:szCs w:val="20"/>
              </w:rPr>
            </w:pPr>
            <w:r w:rsidRPr="00A9766C">
              <w:rPr>
                <w:rFonts w:ascii="Times New Roman" w:hAnsi="Times New Roman"/>
                <w:snapToGrid w:val="0"/>
                <w:sz w:val="20"/>
                <w:szCs w:val="20"/>
              </w:rPr>
              <w:t>1675,80</w:t>
            </w:r>
          </w:p>
        </w:tc>
        <w:tc>
          <w:tcPr>
            <w:tcW w:w="993" w:type="dxa"/>
          </w:tcPr>
          <w:p w:rsidR="00BB3466" w:rsidRPr="00A9766C" w:rsidRDefault="00BB3466" w:rsidP="00A9766C">
            <w:pPr>
              <w:keepNext/>
              <w:widowControl w:val="0"/>
              <w:spacing w:after="0" w:line="360" w:lineRule="auto"/>
              <w:jc w:val="both"/>
              <w:rPr>
                <w:rFonts w:ascii="Times New Roman" w:hAnsi="Times New Roman"/>
                <w:snapToGrid w:val="0"/>
                <w:sz w:val="20"/>
                <w:szCs w:val="20"/>
              </w:rPr>
            </w:pPr>
            <w:r w:rsidRPr="00A9766C">
              <w:rPr>
                <w:rFonts w:ascii="Times New Roman" w:hAnsi="Times New Roman"/>
                <w:snapToGrid w:val="0"/>
                <w:sz w:val="20"/>
                <w:szCs w:val="20"/>
              </w:rPr>
              <w:t>31,5%</w:t>
            </w:r>
          </w:p>
        </w:tc>
        <w:tc>
          <w:tcPr>
            <w:tcW w:w="1134" w:type="dxa"/>
          </w:tcPr>
          <w:p w:rsidR="00BB3466" w:rsidRPr="00A9766C" w:rsidRDefault="00BB3466" w:rsidP="00A9766C">
            <w:pPr>
              <w:keepNext/>
              <w:widowControl w:val="0"/>
              <w:spacing w:after="0" w:line="360" w:lineRule="auto"/>
              <w:jc w:val="both"/>
              <w:rPr>
                <w:rFonts w:ascii="Times New Roman" w:hAnsi="Times New Roman"/>
                <w:snapToGrid w:val="0"/>
                <w:sz w:val="20"/>
                <w:szCs w:val="20"/>
              </w:rPr>
            </w:pPr>
            <w:r w:rsidRPr="00A9766C">
              <w:rPr>
                <w:rFonts w:ascii="Times New Roman" w:hAnsi="Times New Roman"/>
                <w:snapToGrid w:val="0"/>
                <w:sz w:val="20"/>
                <w:szCs w:val="20"/>
              </w:rPr>
              <w:t>-23,28</w:t>
            </w:r>
          </w:p>
        </w:tc>
        <w:tc>
          <w:tcPr>
            <w:tcW w:w="1417" w:type="dxa"/>
          </w:tcPr>
          <w:p w:rsidR="00BB3466" w:rsidRPr="00A9766C" w:rsidRDefault="00BB3466" w:rsidP="00A9766C">
            <w:pPr>
              <w:keepNext/>
              <w:widowControl w:val="0"/>
              <w:spacing w:after="0" w:line="360" w:lineRule="auto"/>
              <w:jc w:val="both"/>
              <w:rPr>
                <w:rFonts w:ascii="Times New Roman" w:hAnsi="Times New Roman"/>
                <w:snapToGrid w:val="0"/>
                <w:sz w:val="20"/>
                <w:szCs w:val="20"/>
              </w:rPr>
            </w:pPr>
            <w:r w:rsidRPr="00A9766C">
              <w:rPr>
                <w:rFonts w:ascii="Times New Roman" w:hAnsi="Times New Roman"/>
                <w:snapToGrid w:val="0"/>
                <w:sz w:val="20"/>
                <w:szCs w:val="20"/>
              </w:rPr>
              <w:t>0,47%</w:t>
            </w:r>
          </w:p>
        </w:tc>
      </w:tr>
      <w:tr w:rsidR="00BB3466" w:rsidRPr="00A9766C" w:rsidTr="00A9766C">
        <w:trPr>
          <w:trHeight w:val="250"/>
        </w:trPr>
        <w:tc>
          <w:tcPr>
            <w:tcW w:w="2443" w:type="dxa"/>
          </w:tcPr>
          <w:p w:rsidR="00BB3466" w:rsidRPr="00A9766C" w:rsidRDefault="00BB3466" w:rsidP="00A9766C">
            <w:pPr>
              <w:keepNext/>
              <w:widowControl w:val="0"/>
              <w:spacing w:after="0" w:line="360" w:lineRule="auto"/>
              <w:jc w:val="both"/>
              <w:rPr>
                <w:rFonts w:ascii="Times New Roman" w:hAnsi="Times New Roman"/>
                <w:snapToGrid w:val="0"/>
                <w:sz w:val="20"/>
                <w:szCs w:val="20"/>
              </w:rPr>
            </w:pPr>
            <w:r w:rsidRPr="00A9766C">
              <w:rPr>
                <w:rFonts w:ascii="Times New Roman" w:hAnsi="Times New Roman"/>
                <w:snapToGrid w:val="0"/>
                <w:sz w:val="20"/>
                <w:szCs w:val="20"/>
              </w:rPr>
              <w:t>Дебиторская задолженность</w:t>
            </w:r>
          </w:p>
        </w:tc>
        <w:tc>
          <w:tcPr>
            <w:tcW w:w="873" w:type="dxa"/>
          </w:tcPr>
          <w:p w:rsidR="00BB3466" w:rsidRPr="00A9766C" w:rsidRDefault="00BB3466" w:rsidP="00A9766C">
            <w:pPr>
              <w:keepNext/>
              <w:widowControl w:val="0"/>
              <w:spacing w:after="0" w:line="360" w:lineRule="auto"/>
              <w:jc w:val="both"/>
              <w:rPr>
                <w:rFonts w:ascii="Times New Roman" w:hAnsi="Times New Roman"/>
                <w:snapToGrid w:val="0"/>
                <w:sz w:val="20"/>
                <w:szCs w:val="20"/>
              </w:rPr>
            </w:pPr>
            <w:r w:rsidRPr="00A9766C">
              <w:rPr>
                <w:rFonts w:ascii="Times New Roman" w:hAnsi="Times New Roman"/>
                <w:snapToGrid w:val="0"/>
                <w:sz w:val="20"/>
                <w:szCs w:val="20"/>
              </w:rPr>
              <w:t>379,36</w:t>
            </w:r>
          </w:p>
        </w:tc>
        <w:tc>
          <w:tcPr>
            <w:tcW w:w="967" w:type="dxa"/>
          </w:tcPr>
          <w:p w:rsidR="00BB3466" w:rsidRPr="00A9766C" w:rsidRDefault="00BB3466" w:rsidP="00A9766C">
            <w:pPr>
              <w:keepNext/>
              <w:widowControl w:val="0"/>
              <w:spacing w:after="0" w:line="360" w:lineRule="auto"/>
              <w:jc w:val="both"/>
              <w:rPr>
                <w:rFonts w:ascii="Times New Roman" w:hAnsi="Times New Roman"/>
                <w:snapToGrid w:val="0"/>
                <w:sz w:val="20"/>
                <w:szCs w:val="20"/>
              </w:rPr>
            </w:pPr>
            <w:r w:rsidRPr="00A9766C">
              <w:rPr>
                <w:rFonts w:ascii="Times New Roman" w:hAnsi="Times New Roman"/>
                <w:snapToGrid w:val="0"/>
                <w:sz w:val="20"/>
                <w:szCs w:val="20"/>
              </w:rPr>
              <w:t>6,9%</w:t>
            </w:r>
          </w:p>
        </w:tc>
        <w:tc>
          <w:tcPr>
            <w:tcW w:w="850" w:type="dxa"/>
          </w:tcPr>
          <w:p w:rsidR="00BB3466" w:rsidRPr="00A9766C" w:rsidRDefault="00BB3466" w:rsidP="00A9766C">
            <w:pPr>
              <w:keepNext/>
              <w:widowControl w:val="0"/>
              <w:spacing w:after="0" w:line="360" w:lineRule="auto"/>
              <w:jc w:val="both"/>
              <w:rPr>
                <w:rFonts w:ascii="Times New Roman" w:hAnsi="Times New Roman"/>
                <w:snapToGrid w:val="0"/>
                <w:sz w:val="20"/>
                <w:szCs w:val="20"/>
              </w:rPr>
            </w:pPr>
            <w:r w:rsidRPr="00A9766C">
              <w:rPr>
                <w:rFonts w:ascii="Times New Roman" w:hAnsi="Times New Roman"/>
                <w:snapToGrid w:val="0"/>
                <w:sz w:val="20"/>
                <w:szCs w:val="20"/>
              </w:rPr>
              <w:t>255,36</w:t>
            </w:r>
          </w:p>
        </w:tc>
        <w:tc>
          <w:tcPr>
            <w:tcW w:w="993" w:type="dxa"/>
          </w:tcPr>
          <w:p w:rsidR="00BB3466" w:rsidRPr="00A9766C" w:rsidRDefault="00BB3466" w:rsidP="00A9766C">
            <w:pPr>
              <w:keepNext/>
              <w:widowControl w:val="0"/>
              <w:spacing w:after="0" w:line="360" w:lineRule="auto"/>
              <w:jc w:val="both"/>
              <w:rPr>
                <w:rFonts w:ascii="Times New Roman" w:hAnsi="Times New Roman"/>
                <w:snapToGrid w:val="0"/>
                <w:sz w:val="20"/>
                <w:szCs w:val="20"/>
              </w:rPr>
            </w:pPr>
            <w:r w:rsidRPr="00A9766C">
              <w:rPr>
                <w:rFonts w:ascii="Times New Roman" w:hAnsi="Times New Roman"/>
                <w:snapToGrid w:val="0"/>
                <w:sz w:val="20"/>
                <w:szCs w:val="20"/>
              </w:rPr>
              <w:t>4,8%</w:t>
            </w:r>
          </w:p>
        </w:tc>
        <w:tc>
          <w:tcPr>
            <w:tcW w:w="1134" w:type="dxa"/>
          </w:tcPr>
          <w:p w:rsidR="00BB3466" w:rsidRPr="00A9766C" w:rsidRDefault="00BB3466" w:rsidP="00A9766C">
            <w:pPr>
              <w:keepNext/>
              <w:widowControl w:val="0"/>
              <w:spacing w:after="0" w:line="360" w:lineRule="auto"/>
              <w:jc w:val="both"/>
              <w:rPr>
                <w:rFonts w:ascii="Times New Roman" w:hAnsi="Times New Roman"/>
                <w:snapToGrid w:val="0"/>
                <w:sz w:val="20"/>
                <w:szCs w:val="20"/>
              </w:rPr>
            </w:pPr>
            <w:r w:rsidRPr="00A9766C">
              <w:rPr>
                <w:rFonts w:ascii="Times New Roman" w:hAnsi="Times New Roman"/>
                <w:snapToGrid w:val="0"/>
                <w:sz w:val="20"/>
                <w:szCs w:val="20"/>
              </w:rPr>
              <w:t>-124,00</w:t>
            </w:r>
          </w:p>
        </w:tc>
        <w:tc>
          <w:tcPr>
            <w:tcW w:w="1417" w:type="dxa"/>
          </w:tcPr>
          <w:p w:rsidR="00BB3466" w:rsidRPr="00A9766C" w:rsidRDefault="00BB3466" w:rsidP="00A9766C">
            <w:pPr>
              <w:keepNext/>
              <w:widowControl w:val="0"/>
              <w:spacing w:after="0" w:line="360" w:lineRule="auto"/>
              <w:jc w:val="both"/>
              <w:rPr>
                <w:rFonts w:ascii="Times New Roman" w:hAnsi="Times New Roman"/>
                <w:snapToGrid w:val="0"/>
                <w:sz w:val="20"/>
                <w:szCs w:val="20"/>
              </w:rPr>
            </w:pPr>
            <w:r w:rsidRPr="00A9766C">
              <w:rPr>
                <w:rFonts w:ascii="Times New Roman" w:hAnsi="Times New Roman"/>
                <w:snapToGrid w:val="0"/>
                <w:sz w:val="20"/>
                <w:szCs w:val="20"/>
              </w:rPr>
              <w:t>-2,13%</w:t>
            </w:r>
          </w:p>
        </w:tc>
      </w:tr>
      <w:tr w:rsidR="00BB3466" w:rsidRPr="00A9766C" w:rsidTr="00A9766C">
        <w:trPr>
          <w:trHeight w:val="250"/>
        </w:trPr>
        <w:tc>
          <w:tcPr>
            <w:tcW w:w="2443" w:type="dxa"/>
          </w:tcPr>
          <w:p w:rsidR="00BB3466" w:rsidRPr="00A9766C" w:rsidRDefault="00BB3466" w:rsidP="00A9766C">
            <w:pPr>
              <w:keepNext/>
              <w:widowControl w:val="0"/>
              <w:spacing w:after="0" w:line="360" w:lineRule="auto"/>
              <w:jc w:val="both"/>
              <w:rPr>
                <w:rFonts w:ascii="Times New Roman" w:hAnsi="Times New Roman"/>
                <w:snapToGrid w:val="0"/>
                <w:sz w:val="20"/>
                <w:szCs w:val="20"/>
              </w:rPr>
            </w:pPr>
            <w:r w:rsidRPr="00A9766C">
              <w:rPr>
                <w:rFonts w:ascii="Times New Roman" w:hAnsi="Times New Roman"/>
                <w:snapToGrid w:val="0"/>
                <w:sz w:val="20"/>
                <w:szCs w:val="20"/>
              </w:rPr>
              <w:t>Депозитные средства</w:t>
            </w:r>
          </w:p>
        </w:tc>
        <w:tc>
          <w:tcPr>
            <w:tcW w:w="873" w:type="dxa"/>
          </w:tcPr>
          <w:p w:rsidR="00BB3466" w:rsidRPr="00A9766C" w:rsidRDefault="00BB3466" w:rsidP="00A9766C">
            <w:pPr>
              <w:keepNext/>
              <w:widowControl w:val="0"/>
              <w:spacing w:after="0" w:line="360" w:lineRule="auto"/>
              <w:jc w:val="both"/>
              <w:rPr>
                <w:rFonts w:ascii="Times New Roman" w:hAnsi="Times New Roman"/>
                <w:snapToGrid w:val="0"/>
                <w:sz w:val="20"/>
                <w:szCs w:val="20"/>
              </w:rPr>
            </w:pPr>
            <w:r w:rsidRPr="00A9766C">
              <w:rPr>
                <w:rFonts w:ascii="Times New Roman" w:hAnsi="Times New Roman"/>
                <w:snapToGrid w:val="0"/>
                <w:sz w:val="20"/>
                <w:szCs w:val="20"/>
              </w:rPr>
              <w:t>114,40</w:t>
            </w:r>
          </w:p>
        </w:tc>
        <w:tc>
          <w:tcPr>
            <w:tcW w:w="967" w:type="dxa"/>
          </w:tcPr>
          <w:p w:rsidR="00BB3466" w:rsidRPr="00A9766C" w:rsidRDefault="00BB3466" w:rsidP="00A9766C">
            <w:pPr>
              <w:keepNext/>
              <w:widowControl w:val="0"/>
              <w:spacing w:after="0" w:line="360" w:lineRule="auto"/>
              <w:jc w:val="both"/>
              <w:rPr>
                <w:rFonts w:ascii="Times New Roman" w:hAnsi="Times New Roman"/>
                <w:snapToGrid w:val="0"/>
                <w:sz w:val="20"/>
                <w:szCs w:val="20"/>
              </w:rPr>
            </w:pPr>
            <w:r w:rsidRPr="00A9766C">
              <w:rPr>
                <w:rFonts w:ascii="Times New Roman" w:hAnsi="Times New Roman"/>
                <w:snapToGrid w:val="0"/>
                <w:sz w:val="20"/>
                <w:szCs w:val="20"/>
              </w:rPr>
              <w:t>2,1%</w:t>
            </w:r>
          </w:p>
        </w:tc>
        <w:tc>
          <w:tcPr>
            <w:tcW w:w="850" w:type="dxa"/>
          </w:tcPr>
          <w:p w:rsidR="00BB3466" w:rsidRPr="00A9766C" w:rsidRDefault="00BB3466" w:rsidP="00A9766C">
            <w:pPr>
              <w:keepNext/>
              <w:widowControl w:val="0"/>
              <w:spacing w:after="0" w:line="360" w:lineRule="auto"/>
              <w:jc w:val="both"/>
              <w:rPr>
                <w:rFonts w:ascii="Times New Roman" w:hAnsi="Times New Roman"/>
                <w:snapToGrid w:val="0"/>
                <w:sz w:val="20"/>
                <w:szCs w:val="20"/>
              </w:rPr>
            </w:pPr>
            <w:r w:rsidRPr="00A9766C">
              <w:rPr>
                <w:rFonts w:ascii="Times New Roman" w:hAnsi="Times New Roman"/>
                <w:snapToGrid w:val="0"/>
                <w:sz w:val="20"/>
                <w:szCs w:val="20"/>
              </w:rPr>
              <w:t>90,44</w:t>
            </w:r>
          </w:p>
        </w:tc>
        <w:tc>
          <w:tcPr>
            <w:tcW w:w="993" w:type="dxa"/>
          </w:tcPr>
          <w:p w:rsidR="00BB3466" w:rsidRPr="00A9766C" w:rsidRDefault="00BB3466" w:rsidP="00A9766C">
            <w:pPr>
              <w:keepNext/>
              <w:widowControl w:val="0"/>
              <w:spacing w:after="0" w:line="360" w:lineRule="auto"/>
              <w:jc w:val="both"/>
              <w:rPr>
                <w:rFonts w:ascii="Times New Roman" w:hAnsi="Times New Roman"/>
                <w:snapToGrid w:val="0"/>
                <w:sz w:val="20"/>
                <w:szCs w:val="20"/>
              </w:rPr>
            </w:pPr>
            <w:r w:rsidRPr="00A9766C">
              <w:rPr>
                <w:rFonts w:ascii="Times New Roman" w:hAnsi="Times New Roman"/>
                <w:snapToGrid w:val="0"/>
                <w:sz w:val="20"/>
                <w:szCs w:val="20"/>
              </w:rPr>
              <w:t>1,7%</w:t>
            </w:r>
          </w:p>
        </w:tc>
        <w:tc>
          <w:tcPr>
            <w:tcW w:w="1134" w:type="dxa"/>
          </w:tcPr>
          <w:p w:rsidR="00BB3466" w:rsidRPr="00A9766C" w:rsidRDefault="00BB3466" w:rsidP="00A9766C">
            <w:pPr>
              <w:keepNext/>
              <w:widowControl w:val="0"/>
              <w:spacing w:after="0" w:line="360" w:lineRule="auto"/>
              <w:jc w:val="both"/>
              <w:rPr>
                <w:rFonts w:ascii="Times New Roman" w:hAnsi="Times New Roman"/>
                <w:snapToGrid w:val="0"/>
                <w:sz w:val="20"/>
                <w:szCs w:val="20"/>
              </w:rPr>
            </w:pPr>
            <w:r w:rsidRPr="00A9766C">
              <w:rPr>
                <w:rFonts w:ascii="Times New Roman" w:hAnsi="Times New Roman"/>
                <w:snapToGrid w:val="0"/>
                <w:sz w:val="20"/>
                <w:szCs w:val="20"/>
              </w:rPr>
              <w:t>-23,96</w:t>
            </w:r>
          </w:p>
        </w:tc>
        <w:tc>
          <w:tcPr>
            <w:tcW w:w="1417" w:type="dxa"/>
          </w:tcPr>
          <w:p w:rsidR="00BB3466" w:rsidRPr="00A9766C" w:rsidRDefault="00BB3466" w:rsidP="00A9766C">
            <w:pPr>
              <w:keepNext/>
              <w:widowControl w:val="0"/>
              <w:spacing w:after="0" w:line="360" w:lineRule="auto"/>
              <w:jc w:val="both"/>
              <w:rPr>
                <w:rFonts w:ascii="Times New Roman" w:hAnsi="Times New Roman"/>
                <w:snapToGrid w:val="0"/>
                <w:sz w:val="20"/>
                <w:szCs w:val="20"/>
              </w:rPr>
            </w:pPr>
            <w:r w:rsidRPr="00A9766C">
              <w:rPr>
                <w:rFonts w:ascii="Times New Roman" w:hAnsi="Times New Roman"/>
                <w:snapToGrid w:val="0"/>
                <w:sz w:val="20"/>
                <w:szCs w:val="20"/>
              </w:rPr>
              <w:t>-0,39%</w:t>
            </w:r>
          </w:p>
        </w:tc>
      </w:tr>
      <w:tr w:rsidR="00B349A8" w:rsidRPr="00A9766C" w:rsidTr="00A9766C">
        <w:trPr>
          <w:trHeight w:val="250"/>
        </w:trPr>
        <w:tc>
          <w:tcPr>
            <w:tcW w:w="8677" w:type="dxa"/>
            <w:gridSpan w:val="7"/>
          </w:tcPr>
          <w:p w:rsidR="00B349A8" w:rsidRPr="00A9766C" w:rsidRDefault="00B349A8" w:rsidP="00A9766C">
            <w:pPr>
              <w:keepNext/>
              <w:widowControl w:val="0"/>
              <w:spacing w:after="0" w:line="360" w:lineRule="auto"/>
              <w:jc w:val="both"/>
              <w:rPr>
                <w:rFonts w:ascii="Times New Roman" w:hAnsi="Times New Roman"/>
                <w:i/>
                <w:snapToGrid w:val="0"/>
                <w:sz w:val="20"/>
                <w:szCs w:val="20"/>
              </w:rPr>
            </w:pPr>
            <w:r w:rsidRPr="00A9766C">
              <w:rPr>
                <w:rFonts w:ascii="Times New Roman" w:hAnsi="Times New Roman"/>
                <w:snapToGrid w:val="0"/>
                <w:sz w:val="20"/>
                <w:szCs w:val="20"/>
              </w:rPr>
              <w:t>Пассивы</w:t>
            </w:r>
          </w:p>
        </w:tc>
      </w:tr>
      <w:tr w:rsidR="00B349A8" w:rsidRPr="00A9766C" w:rsidTr="00A9766C">
        <w:trPr>
          <w:trHeight w:val="250"/>
        </w:trPr>
        <w:tc>
          <w:tcPr>
            <w:tcW w:w="2443" w:type="dxa"/>
          </w:tcPr>
          <w:p w:rsidR="00B349A8" w:rsidRPr="00A9766C" w:rsidRDefault="00B349A8" w:rsidP="00A9766C">
            <w:pPr>
              <w:keepNext/>
              <w:widowControl w:val="0"/>
              <w:spacing w:after="0" w:line="360" w:lineRule="auto"/>
              <w:jc w:val="both"/>
              <w:rPr>
                <w:rFonts w:ascii="Times New Roman" w:hAnsi="Times New Roman"/>
                <w:snapToGrid w:val="0"/>
                <w:sz w:val="20"/>
                <w:szCs w:val="20"/>
              </w:rPr>
            </w:pPr>
            <w:r w:rsidRPr="00A9766C">
              <w:rPr>
                <w:rFonts w:ascii="Times New Roman" w:hAnsi="Times New Roman"/>
                <w:snapToGrid w:val="0"/>
                <w:sz w:val="20"/>
                <w:szCs w:val="20"/>
              </w:rPr>
              <w:t>Источники имущества свего</w:t>
            </w:r>
          </w:p>
        </w:tc>
        <w:tc>
          <w:tcPr>
            <w:tcW w:w="873" w:type="dxa"/>
          </w:tcPr>
          <w:p w:rsidR="00B349A8" w:rsidRPr="00A9766C" w:rsidRDefault="00B349A8" w:rsidP="00A9766C">
            <w:pPr>
              <w:keepNext/>
              <w:widowControl w:val="0"/>
              <w:spacing w:after="0" w:line="360" w:lineRule="auto"/>
              <w:jc w:val="both"/>
              <w:rPr>
                <w:rFonts w:ascii="Times New Roman" w:hAnsi="Times New Roman"/>
                <w:snapToGrid w:val="0"/>
                <w:sz w:val="20"/>
                <w:szCs w:val="20"/>
              </w:rPr>
            </w:pPr>
            <w:r w:rsidRPr="00A9766C">
              <w:rPr>
                <w:rFonts w:ascii="Times New Roman" w:hAnsi="Times New Roman"/>
                <w:snapToGrid w:val="0"/>
                <w:sz w:val="20"/>
                <w:szCs w:val="20"/>
              </w:rPr>
              <w:t>5475,00</w:t>
            </w:r>
          </w:p>
        </w:tc>
        <w:tc>
          <w:tcPr>
            <w:tcW w:w="967" w:type="dxa"/>
          </w:tcPr>
          <w:p w:rsidR="00B349A8" w:rsidRPr="00A9766C" w:rsidRDefault="00B349A8" w:rsidP="00A9766C">
            <w:pPr>
              <w:keepNext/>
              <w:widowControl w:val="0"/>
              <w:spacing w:after="0" w:line="360" w:lineRule="auto"/>
              <w:jc w:val="both"/>
              <w:rPr>
                <w:rFonts w:ascii="Times New Roman" w:hAnsi="Times New Roman"/>
                <w:snapToGrid w:val="0"/>
                <w:sz w:val="20"/>
                <w:szCs w:val="20"/>
              </w:rPr>
            </w:pPr>
            <w:r w:rsidRPr="00A9766C">
              <w:rPr>
                <w:rFonts w:ascii="Times New Roman" w:hAnsi="Times New Roman"/>
                <w:snapToGrid w:val="0"/>
                <w:sz w:val="20"/>
                <w:szCs w:val="20"/>
              </w:rPr>
              <w:t>100,000%</w:t>
            </w:r>
          </w:p>
        </w:tc>
        <w:tc>
          <w:tcPr>
            <w:tcW w:w="850" w:type="dxa"/>
          </w:tcPr>
          <w:p w:rsidR="00B349A8" w:rsidRPr="00A9766C" w:rsidRDefault="00B349A8" w:rsidP="00A9766C">
            <w:pPr>
              <w:keepNext/>
              <w:widowControl w:val="0"/>
              <w:spacing w:after="0" w:line="360" w:lineRule="auto"/>
              <w:jc w:val="both"/>
              <w:rPr>
                <w:rFonts w:ascii="Times New Roman" w:hAnsi="Times New Roman"/>
                <w:snapToGrid w:val="0"/>
                <w:sz w:val="20"/>
                <w:szCs w:val="20"/>
              </w:rPr>
            </w:pPr>
            <w:r w:rsidRPr="00A9766C">
              <w:rPr>
                <w:rFonts w:ascii="Times New Roman" w:hAnsi="Times New Roman"/>
                <w:snapToGrid w:val="0"/>
                <w:sz w:val="20"/>
                <w:szCs w:val="20"/>
              </w:rPr>
              <w:t>5320,00</w:t>
            </w:r>
          </w:p>
        </w:tc>
        <w:tc>
          <w:tcPr>
            <w:tcW w:w="993" w:type="dxa"/>
          </w:tcPr>
          <w:p w:rsidR="00B349A8" w:rsidRPr="00A9766C" w:rsidRDefault="00B349A8" w:rsidP="00A9766C">
            <w:pPr>
              <w:keepNext/>
              <w:widowControl w:val="0"/>
              <w:spacing w:after="0" w:line="360" w:lineRule="auto"/>
              <w:jc w:val="both"/>
              <w:rPr>
                <w:rFonts w:ascii="Times New Roman" w:hAnsi="Times New Roman"/>
                <w:snapToGrid w:val="0"/>
                <w:sz w:val="20"/>
                <w:szCs w:val="20"/>
              </w:rPr>
            </w:pPr>
            <w:r w:rsidRPr="00A9766C">
              <w:rPr>
                <w:rFonts w:ascii="Times New Roman" w:hAnsi="Times New Roman"/>
                <w:snapToGrid w:val="0"/>
                <w:sz w:val="20"/>
                <w:szCs w:val="20"/>
              </w:rPr>
              <w:t>100,000%</w:t>
            </w:r>
          </w:p>
        </w:tc>
        <w:tc>
          <w:tcPr>
            <w:tcW w:w="1134" w:type="dxa"/>
          </w:tcPr>
          <w:p w:rsidR="00B349A8" w:rsidRPr="00A9766C" w:rsidRDefault="00B349A8" w:rsidP="00A9766C">
            <w:pPr>
              <w:keepNext/>
              <w:widowControl w:val="0"/>
              <w:spacing w:after="0" w:line="360" w:lineRule="auto"/>
              <w:jc w:val="both"/>
              <w:rPr>
                <w:rFonts w:ascii="Times New Roman" w:hAnsi="Times New Roman"/>
                <w:snapToGrid w:val="0"/>
                <w:sz w:val="20"/>
                <w:szCs w:val="20"/>
              </w:rPr>
            </w:pPr>
            <w:r w:rsidRPr="00A9766C">
              <w:rPr>
                <w:rFonts w:ascii="Times New Roman" w:hAnsi="Times New Roman"/>
                <w:snapToGrid w:val="0"/>
                <w:sz w:val="20"/>
                <w:szCs w:val="20"/>
              </w:rPr>
              <w:t>-155,00</w:t>
            </w:r>
          </w:p>
        </w:tc>
        <w:tc>
          <w:tcPr>
            <w:tcW w:w="1417" w:type="dxa"/>
          </w:tcPr>
          <w:p w:rsidR="00B349A8" w:rsidRPr="00A9766C" w:rsidRDefault="00B349A8" w:rsidP="00A9766C">
            <w:pPr>
              <w:keepNext/>
              <w:widowControl w:val="0"/>
              <w:spacing w:after="0" w:line="360" w:lineRule="auto"/>
              <w:jc w:val="both"/>
              <w:rPr>
                <w:rFonts w:ascii="Times New Roman" w:hAnsi="Times New Roman"/>
                <w:snapToGrid w:val="0"/>
                <w:sz w:val="20"/>
                <w:szCs w:val="20"/>
              </w:rPr>
            </w:pPr>
            <w:r w:rsidRPr="00A9766C">
              <w:rPr>
                <w:rFonts w:ascii="Times New Roman" w:hAnsi="Times New Roman"/>
                <w:snapToGrid w:val="0"/>
                <w:sz w:val="20"/>
                <w:szCs w:val="20"/>
              </w:rPr>
              <w:t>-</w:t>
            </w:r>
          </w:p>
        </w:tc>
      </w:tr>
      <w:tr w:rsidR="00B435FC" w:rsidRPr="00A9766C" w:rsidTr="00A9766C">
        <w:trPr>
          <w:trHeight w:val="250"/>
        </w:trPr>
        <w:tc>
          <w:tcPr>
            <w:tcW w:w="2443" w:type="dxa"/>
          </w:tcPr>
          <w:p w:rsidR="00B435FC" w:rsidRPr="00A9766C" w:rsidRDefault="00B435FC" w:rsidP="00A9766C">
            <w:pPr>
              <w:keepNext/>
              <w:widowControl w:val="0"/>
              <w:spacing w:after="0" w:line="360" w:lineRule="auto"/>
              <w:jc w:val="both"/>
              <w:rPr>
                <w:rFonts w:ascii="Times New Roman" w:hAnsi="Times New Roman"/>
                <w:snapToGrid w:val="0"/>
                <w:sz w:val="20"/>
                <w:szCs w:val="20"/>
              </w:rPr>
            </w:pPr>
            <w:r w:rsidRPr="00A9766C">
              <w:rPr>
                <w:rFonts w:ascii="Times New Roman" w:hAnsi="Times New Roman"/>
                <w:snapToGrid w:val="0"/>
                <w:sz w:val="20"/>
                <w:szCs w:val="20"/>
              </w:rPr>
              <w:t>Собственный капитал</w:t>
            </w:r>
          </w:p>
        </w:tc>
        <w:tc>
          <w:tcPr>
            <w:tcW w:w="873" w:type="dxa"/>
          </w:tcPr>
          <w:p w:rsidR="00B435FC" w:rsidRPr="00A9766C" w:rsidRDefault="00B435FC" w:rsidP="00A9766C">
            <w:pPr>
              <w:keepNext/>
              <w:widowControl w:val="0"/>
              <w:spacing w:after="0" w:line="360" w:lineRule="auto"/>
              <w:jc w:val="both"/>
              <w:rPr>
                <w:rFonts w:ascii="Times New Roman" w:hAnsi="Times New Roman"/>
                <w:snapToGrid w:val="0"/>
                <w:sz w:val="20"/>
                <w:szCs w:val="20"/>
              </w:rPr>
            </w:pPr>
            <w:r w:rsidRPr="00A9766C">
              <w:rPr>
                <w:rFonts w:ascii="Times New Roman" w:hAnsi="Times New Roman"/>
                <w:snapToGrid w:val="0"/>
                <w:sz w:val="20"/>
                <w:szCs w:val="20"/>
              </w:rPr>
              <w:t>4861,80</w:t>
            </w:r>
          </w:p>
        </w:tc>
        <w:tc>
          <w:tcPr>
            <w:tcW w:w="967" w:type="dxa"/>
          </w:tcPr>
          <w:p w:rsidR="00B435FC" w:rsidRPr="00A9766C" w:rsidRDefault="00B435FC" w:rsidP="00A9766C">
            <w:pPr>
              <w:keepNext/>
              <w:widowControl w:val="0"/>
              <w:spacing w:after="0" w:line="360" w:lineRule="auto"/>
              <w:jc w:val="both"/>
              <w:rPr>
                <w:rFonts w:ascii="Times New Roman" w:hAnsi="Times New Roman"/>
                <w:snapToGrid w:val="0"/>
                <w:sz w:val="20"/>
                <w:szCs w:val="20"/>
              </w:rPr>
            </w:pPr>
            <w:r w:rsidRPr="00A9766C">
              <w:rPr>
                <w:rFonts w:ascii="Times New Roman" w:hAnsi="Times New Roman"/>
                <w:snapToGrid w:val="0"/>
                <w:sz w:val="20"/>
                <w:szCs w:val="20"/>
              </w:rPr>
              <w:t>88,800%</w:t>
            </w:r>
          </w:p>
        </w:tc>
        <w:tc>
          <w:tcPr>
            <w:tcW w:w="850" w:type="dxa"/>
          </w:tcPr>
          <w:p w:rsidR="00B435FC" w:rsidRPr="00A9766C" w:rsidRDefault="00B435FC" w:rsidP="00A9766C">
            <w:pPr>
              <w:keepNext/>
              <w:widowControl w:val="0"/>
              <w:spacing w:after="0" w:line="360" w:lineRule="auto"/>
              <w:jc w:val="both"/>
              <w:rPr>
                <w:rFonts w:ascii="Times New Roman" w:hAnsi="Times New Roman"/>
                <w:snapToGrid w:val="0"/>
                <w:sz w:val="20"/>
                <w:szCs w:val="20"/>
              </w:rPr>
            </w:pPr>
            <w:r w:rsidRPr="00A9766C">
              <w:rPr>
                <w:rFonts w:ascii="Times New Roman" w:hAnsi="Times New Roman"/>
                <w:snapToGrid w:val="0"/>
                <w:sz w:val="20"/>
                <w:szCs w:val="20"/>
              </w:rPr>
              <w:t>4910,36</w:t>
            </w:r>
          </w:p>
        </w:tc>
        <w:tc>
          <w:tcPr>
            <w:tcW w:w="993" w:type="dxa"/>
          </w:tcPr>
          <w:p w:rsidR="00B435FC" w:rsidRPr="00A9766C" w:rsidRDefault="00B435FC" w:rsidP="00A9766C">
            <w:pPr>
              <w:keepNext/>
              <w:widowControl w:val="0"/>
              <w:spacing w:after="0" w:line="360" w:lineRule="auto"/>
              <w:jc w:val="both"/>
              <w:rPr>
                <w:rFonts w:ascii="Times New Roman" w:hAnsi="Times New Roman"/>
                <w:snapToGrid w:val="0"/>
                <w:sz w:val="20"/>
                <w:szCs w:val="20"/>
              </w:rPr>
            </w:pPr>
            <w:r w:rsidRPr="00A9766C">
              <w:rPr>
                <w:rFonts w:ascii="Times New Roman" w:hAnsi="Times New Roman"/>
                <w:snapToGrid w:val="0"/>
                <w:sz w:val="20"/>
                <w:szCs w:val="20"/>
              </w:rPr>
              <w:t>92,300%</w:t>
            </w:r>
          </w:p>
        </w:tc>
        <w:tc>
          <w:tcPr>
            <w:tcW w:w="1134" w:type="dxa"/>
          </w:tcPr>
          <w:p w:rsidR="00B435FC" w:rsidRPr="00A9766C" w:rsidRDefault="00B435FC" w:rsidP="00A9766C">
            <w:pPr>
              <w:keepNext/>
              <w:widowControl w:val="0"/>
              <w:spacing w:after="0" w:line="360" w:lineRule="auto"/>
              <w:jc w:val="both"/>
              <w:rPr>
                <w:rFonts w:ascii="Times New Roman" w:hAnsi="Times New Roman"/>
                <w:snapToGrid w:val="0"/>
                <w:sz w:val="20"/>
                <w:szCs w:val="20"/>
              </w:rPr>
            </w:pPr>
            <w:r w:rsidRPr="00A9766C">
              <w:rPr>
                <w:rFonts w:ascii="Times New Roman" w:hAnsi="Times New Roman"/>
                <w:snapToGrid w:val="0"/>
                <w:sz w:val="20"/>
                <w:szCs w:val="20"/>
              </w:rPr>
              <w:t>48,56</w:t>
            </w:r>
          </w:p>
        </w:tc>
        <w:tc>
          <w:tcPr>
            <w:tcW w:w="1417" w:type="dxa"/>
          </w:tcPr>
          <w:p w:rsidR="00B435FC" w:rsidRPr="00A9766C" w:rsidRDefault="00B435FC" w:rsidP="00A9766C">
            <w:pPr>
              <w:keepNext/>
              <w:widowControl w:val="0"/>
              <w:spacing w:after="0" w:line="360" w:lineRule="auto"/>
              <w:jc w:val="both"/>
              <w:rPr>
                <w:rFonts w:ascii="Times New Roman" w:hAnsi="Times New Roman"/>
                <w:snapToGrid w:val="0"/>
                <w:sz w:val="20"/>
                <w:szCs w:val="20"/>
              </w:rPr>
            </w:pPr>
            <w:r w:rsidRPr="00A9766C">
              <w:rPr>
                <w:rFonts w:ascii="Times New Roman" w:hAnsi="Times New Roman"/>
                <w:snapToGrid w:val="0"/>
                <w:sz w:val="20"/>
                <w:szCs w:val="20"/>
              </w:rPr>
              <w:t>3,500%</w:t>
            </w:r>
          </w:p>
        </w:tc>
      </w:tr>
      <w:tr w:rsidR="00B435FC" w:rsidRPr="00A9766C" w:rsidTr="00A9766C">
        <w:trPr>
          <w:trHeight w:val="250"/>
        </w:trPr>
        <w:tc>
          <w:tcPr>
            <w:tcW w:w="2443" w:type="dxa"/>
          </w:tcPr>
          <w:p w:rsidR="00B435FC" w:rsidRPr="00A9766C" w:rsidRDefault="00B435FC" w:rsidP="00A9766C">
            <w:pPr>
              <w:keepNext/>
              <w:widowControl w:val="0"/>
              <w:spacing w:after="0" w:line="360" w:lineRule="auto"/>
              <w:jc w:val="both"/>
              <w:rPr>
                <w:rFonts w:ascii="Times New Roman" w:hAnsi="Times New Roman"/>
                <w:snapToGrid w:val="0"/>
                <w:sz w:val="20"/>
                <w:szCs w:val="20"/>
              </w:rPr>
            </w:pPr>
            <w:r w:rsidRPr="00A9766C">
              <w:rPr>
                <w:rFonts w:ascii="Times New Roman" w:hAnsi="Times New Roman"/>
                <w:snapToGrid w:val="0"/>
                <w:sz w:val="20"/>
                <w:szCs w:val="20"/>
              </w:rPr>
              <w:t>Заемный капитал</w:t>
            </w:r>
          </w:p>
        </w:tc>
        <w:tc>
          <w:tcPr>
            <w:tcW w:w="873" w:type="dxa"/>
          </w:tcPr>
          <w:p w:rsidR="00B435FC" w:rsidRPr="00A9766C" w:rsidRDefault="00B435FC" w:rsidP="00A9766C">
            <w:pPr>
              <w:keepNext/>
              <w:widowControl w:val="0"/>
              <w:spacing w:after="0" w:line="360" w:lineRule="auto"/>
              <w:jc w:val="both"/>
              <w:rPr>
                <w:rFonts w:ascii="Times New Roman" w:hAnsi="Times New Roman"/>
                <w:snapToGrid w:val="0"/>
                <w:sz w:val="20"/>
                <w:szCs w:val="20"/>
              </w:rPr>
            </w:pPr>
            <w:r w:rsidRPr="00A9766C">
              <w:rPr>
                <w:rFonts w:ascii="Times New Roman" w:hAnsi="Times New Roman"/>
                <w:snapToGrid w:val="0"/>
                <w:sz w:val="20"/>
                <w:szCs w:val="20"/>
              </w:rPr>
              <w:t>613,20</w:t>
            </w:r>
          </w:p>
        </w:tc>
        <w:tc>
          <w:tcPr>
            <w:tcW w:w="967" w:type="dxa"/>
          </w:tcPr>
          <w:p w:rsidR="00B435FC" w:rsidRPr="00A9766C" w:rsidRDefault="00B435FC" w:rsidP="00A9766C">
            <w:pPr>
              <w:keepNext/>
              <w:widowControl w:val="0"/>
              <w:spacing w:after="0" w:line="360" w:lineRule="auto"/>
              <w:jc w:val="both"/>
              <w:rPr>
                <w:rFonts w:ascii="Times New Roman" w:hAnsi="Times New Roman"/>
                <w:snapToGrid w:val="0"/>
                <w:sz w:val="20"/>
                <w:szCs w:val="20"/>
              </w:rPr>
            </w:pPr>
            <w:r w:rsidRPr="00A9766C">
              <w:rPr>
                <w:rFonts w:ascii="Times New Roman" w:hAnsi="Times New Roman"/>
                <w:snapToGrid w:val="0"/>
                <w:sz w:val="20"/>
                <w:szCs w:val="20"/>
              </w:rPr>
              <w:t>11,200%</w:t>
            </w:r>
          </w:p>
        </w:tc>
        <w:tc>
          <w:tcPr>
            <w:tcW w:w="850" w:type="dxa"/>
          </w:tcPr>
          <w:p w:rsidR="00B435FC" w:rsidRPr="00A9766C" w:rsidRDefault="00B435FC" w:rsidP="00A9766C">
            <w:pPr>
              <w:keepNext/>
              <w:widowControl w:val="0"/>
              <w:spacing w:after="0" w:line="360" w:lineRule="auto"/>
              <w:jc w:val="both"/>
              <w:rPr>
                <w:rFonts w:ascii="Times New Roman" w:hAnsi="Times New Roman"/>
                <w:snapToGrid w:val="0"/>
                <w:sz w:val="20"/>
                <w:szCs w:val="20"/>
              </w:rPr>
            </w:pPr>
            <w:r w:rsidRPr="00A9766C">
              <w:rPr>
                <w:rFonts w:ascii="Times New Roman" w:hAnsi="Times New Roman"/>
                <w:snapToGrid w:val="0"/>
                <w:sz w:val="20"/>
                <w:szCs w:val="20"/>
              </w:rPr>
              <w:t>409,64</w:t>
            </w:r>
          </w:p>
        </w:tc>
        <w:tc>
          <w:tcPr>
            <w:tcW w:w="993" w:type="dxa"/>
          </w:tcPr>
          <w:p w:rsidR="00B435FC" w:rsidRPr="00A9766C" w:rsidRDefault="00B435FC" w:rsidP="00A9766C">
            <w:pPr>
              <w:keepNext/>
              <w:widowControl w:val="0"/>
              <w:spacing w:after="0" w:line="360" w:lineRule="auto"/>
              <w:jc w:val="both"/>
              <w:rPr>
                <w:rFonts w:ascii="Times New Roman" w:hAnsi="Times New Roman"/>
                <w:snapToGrid w:val="0"/>
                <w:sz w:val="20"/>
                <w:szCs w:val="20"/>
              </w:rPr>
            </w:pPr>
            <w:r w:rsidRPr="00A9766C">
              <w:rPr>
                <w:rFonts w:ascii="Times New Roman" w:hAnsi="Times New Roman"/>
                <w:snapToGrid w:val="0"/>
                <w:sz w:val="20"/>
                <w:szCs w:val="20"/>
              </w:rPr>
              <w:t>7,700%</w:t>
            </w:r>
          </w:p>
        </w:tc>
        <w:tc>
          <w:tcPr>
            <w:tcW w:w="1134" w:type="dxa"/>
          </w:tcPr>
          <w:p w:rsidR="00B435FC" w:rsidRPr="00A9766C" w:rsidRDefault="00B435FC" w:rsidP="00A9766C">
            <w:pPr>
              <w:keepNext/>
              <w:widowControl w:val="0"/>
              <w:spacing w:after="0" w:line="360" w:lineRule="auto"/>
              <w:jc w:val="both"/>
              <w:rPr>
                <w:rFonts w:ascii="Times New Roman" w:hAnsi="Times New Roman"/>
                <w:snapToGrid w:val="0"/>
                <w:sz w:val="20"/>
                <w:szCs w:val="20"/>
              </w:rPr>
            </w:pPr>
            <w:r w:rsidRPr="00A9766C">
              <w:rPr>
                <w:rFonts w:ascii="Times New Roman" w:hAnsi="Times New Roman"/>
                <w:snapToGrid w:val="0"/>
                <w:sz w:val="20"/>
                <w:szCs w:val="20"/>
              </w:rPr>
              <w:t>-203,56</w:t>
            </w:r>
          </w:p>
        </w:tc>
        <w:tc>
          <w:tcPr>
            <w:tcW w:w="1417" w:type="dxa"/>
          </w:tcPr>
          <w:p w:rsidR="00B435FC" w:rsidRPr="00A9766C" w:rsidRDefault="00B435FC" w:rsidP="00A9766C">
            <w:pPr>
              <w:keepNext/>
              <w:widowControl w:val="0"/>
              <w:spacing w:after="0" w:line="360" w:lineRule="auto"/>
              <w:jc w:val="both"/>
              <w:rPr>
                <w:rFonts w:ascii="Times New Roman" w:hAnsi="Times New Roman"/>
                <w:snapToGrid w:val="0"/>
                <w:sz w:val="20"/>
                <w:szCs w:val="20"/>
              </w:rPr>
            </w:pPr>
            <w:r w:rsidRPr="00A9766C">
              <w:rPr>
                <w:rFonts w:ascii="Times New Roman" w:hAnsi="Times New Roman"/>
                <w:snapToGrid w:val="0"/>
                <w:sz w:val="20"/>
                <w:szCs w:val="20"/>
              </w:rPr>
              <w:t>-3,500%</w:t>
            </w:r>
          </w:p>
        </w:tc>
      </w:tr>
    </w:tbl>
    <w:p w:rsidR="00B435FC" w:rsidRPr="00F82F69" w:rsidRDefault="00B435FC" w:rsidP="00F82F69">
      <w:pPr>
        <w:keepNext/>
        <w:widowControl w:val="0"/>
        <w:autoSpaceDE w:val="0"/>
        <w:autoSpaceDN w:val="0"/>
        <w:adjustRightInd w:val="0"/>
        <w:spacing w:after="0" w:line="360" w:lineRule="auto"/>
        <w:ind w:firstLine="709"/>
        <w:jc w:val="both"/>
        <w:rPr>
          <w:rFonts w:ascii="Times New Roman" w:hAnsi="Times New Roman"/>
          <w:sz w:val="28"/>
          <w:szCs w:val="28"/>
        </w:rPr>
      </w:pPr>
    </w:p>
    <w:p w:rsidR="00BA4CB2" w:rsidRPr="00F82F69" w:rsidRDefault="00BA4CB2" w:rsidP="00F82F69">
      <w:pPr>
        <w:keepNext/>
        <w:widowControl w:val="0"/>
        <w:autoSpaceDE w:val="0"/>
        <w:autoSpaceDN w:val="0"/>
        <w:adjustRightInd w:val="0"/>
        <w:spacing w:after="0" w:line="360" w:lineRule="auto"/>
        <w:ind w:firstLine="709"/>
        <w:jc w:val="both"/>
        <w:rPr>
          <w:rFonts w:ascii="Times New Roman" w:hAnsi="Times New Roman"/>
          <w:sz w:val="28"/>
          <w:szCs w:val="28"/>
        </w:rPr>
      </w:pPr>
      <w:r w:rsidRPr="00F82F69">
        <w:rPr>
          <w:rFonts w:ascii="Times New Roman" w:hAnsi="Times New Roman"/>
          <w:sz w:val="28"/>
          <w:szCs w:val="28"/>
        </w:rPr>
        <w:t>Соотношение собственного и заемного капитала говорит об автономии предприятия в условиях рыночных связей, о его финансовой устойчивости, о его ликвидности Обобщенно вертикальный анализ баланса дан в таблице 5</w:t>
      </w:r>
    </w:p>
    <w:p w:rsidR="00BA4CB2" w:rsidRPr="00F82F69" w:rsidRDefault="00BA4CB2" w:rsidP="00F82F69">
      <w:pPr>
        <w:keepNext/>
        <w:widowControl w:val="0"/>
        <w:autoSpaceDE w:val="0"/>
        <w:autoSpaceDN w:val="0"/>
        <w:adjustRightInd w:val="0"/>
        <w:spacing w:after="0" w:line="360" w:lineRule="auto"/>
        <w:ind w:firstLine="709"/>
        <w:jc w:val="both"/>
        <w:rPr>
          <w:rFonts w:ascii="Times New Roman" w:hAnsi="Times New Roman"/>
          <w:sz w:val="28"/>
          <w:szCs w:val="28"/>
        </w:rPr>
      </w:pPr>
      <w:r w:rsidRPr="00F82F69">
        <w:rPr>
          <w:rFonts w:ascii="Times New Roman" w:hAnsi="Times New Roman"/>
          <w:sz w:val="28"/>
          <w:szCs w:val="28"/>
        </w:rPr>
        <w:t>Из приведенного анализа можно сделать вывод о том, что в структуре баланса в течение 2009 года произошли следующие изменения:</w:t>
      </w:r>
    </w:p>
    <w:p w:rsidR="00BA4CB2" w:rsidRPr="00F82F69" w:rsidRDefault="00BB3466" w:rsidP="00F82F69">
      <w:pPr>
        <w:keepNext/>
        <w:widowControl w:val="0"/>
        <w:autoSpaceDE w:val="0"/>
        <w:autoSpaceDN w:val="0"/>
        <w:adjustRightInd w:val="0"/>
        <w:spacing w:after="0" w:line="360" w:lineRule="auto"/>
        <w:ind w:firstLine="709"/>
        <w:jc w:val="both"/>
        <w:rPr>
          <w:rFonts w:ascii="Times New Roman" w:hAnsi="Times New Roman"/>
          <w:sz w:val="28"/>
          <w:szCs w:val="28"/>
        </w:rPr>
      </w:pPr>
      <w:r w:rsidRPr="00F82F69">
        <w:rPr>
          <w:rFonts w:ascii="Times New Roman" w:hAnsi="Times New Roman"/>
          <w:noProof/>
          <w:sz w:val="28"/>
          <w:szCs w:val="28"/>
        </w:rPr>
        <w:t>Снижение</w:t>
      </w:r>
      <w:r w:rsidR="00BA4CB2" w:rsidRPr="00F82F69">
        <w:rPr>
          <w:rFonts w:ascii="Times New Roman" w:hAnsi="Times New Roman"/>
          <w:sz w:val="28"/>
          <w:szCs w:val="28"/>
        </w:rPr>
        <w:t xml:space="preserve"> доли основных средств и других внеоборотных средств на 1,4% и увеличение доли оборотных средств на 1,4%. Рост удельного веса оборотных средств</w:t>
      </w:r>
      <w:r w:rsidRPr="00F82F69">
        <w:rPr>
          <w:rFonts w:ascii="Times New Roman" w:hAnsi="Times New Roman"/>
          <w:sz w:val="28"/>
          <w:szCs w:val="28"/>
        </w:rPr>
        <w:t>,</w:t>
      </w:r>
      <w:r w:rsidR="00BA4CB2" w:rsidRPr="00F82F69">
        <w:rPr>
          <w:rFonts w:ascii="Times New Roman" w:hAnsi="Times New Roman"/>
          <w:sz w:val="28"/>
          <w:szCs w:val="28"/>
        </w:rPr>
        <w:t xml:space="preserve"> произошел в основном от увеличения доли запасов и затрат на 3%. Как положительную тенденцию следует рассматривать сокращение в 2008 г. удельного веса дебиторской задолженности на 1,4%.</w:t>
      </w:r>
    </w:p>
    <w:p w:rsidR="00BA4CB2" w:rsidRPr="00F82F69" w:rsidRDefault="007F6E5C" w:rsidP="00F82F69">
      <w:pPr>
        <w:keepNext/>
        <w:widowControl w:val="0"/>
        <w:autoSpaceDE w:val="0"/>
        <w:autoSpaceDN w:val="0"/>
        <w:adjustRightInd w:val="0"/>
        <w:spacing w:after="0" w:line="360" w:lineRule="auto"/>
        <w:ind w:firstLine="709"/>
        <w:jc w:val="both"/>
        <w:rPr>
          <w:rFonts w:ascii="Times New Roman" w:hAnsi="Times New Roman"/>
          <w:sz w:val="28"/>
          <w:szCs w:val="28"/>
        </w:rPr>
      </w:pPr>
      <w:r w:rsidRPr="00F82F69">
        <w:rPr>
          <w:rFonts w:ascii="Times New Roman" w:hAnsi="Times New Roman"/>
          <w:noProof/>
          <w:sz w:val="28"/>
          <w:szCs w:val="28"/>
        </w:rPr>
        <w:t>В</w:t>
      </w:r>
      <w:r w:rsidR="00BA4CB2" w:rsidRPr="00F82F69">
        <w:rPr>
          <w:rFonts w:ascii="Times New Roman" w:hAnsi="Times New Roman"/>
          <w:sz w:val="28"/>
          <w:szCs w:val="28"/>
        </w:rPr>
        <w:t xml:space="preserve"> структуре источников принципиальных изменений не произошло. Высокий удельный вес имеет собственный капитал. Если в 2006 году он составил 88,8%, то в 2008 году 93,3%. Рост доли собственного капитала был, достигнут в основном за счет уменьшения доли кредиторской задолженности на 3,5%.</w:t>
      </w:r>
    </w:p>
    <w:p w:rsidR="00BA4CB2" w:rsidRPr="00F82F69" w:rsidRDefault="00BA4CB2" w:rsidP="00F82F69">
      <w:pPr>
        <w:keepNext/>
        <w:widowControl w:val="0"/>
        <w:autoSpaceDE w:val="0"/>
        <w:autoSpaceDN w:val="0"/>
        <w:adjustRightInd w:val="0"/>
        <w:spacing w:after="0" w:line="360" w:lineRule="auto"/>
        <w:ind w:firstLine="709"/>
        <w:jc w:val="both"/>
        <w:rPr>
          <w:rFonts w:ascii="Times New Roman" w:hAnsi="Times New Roman"/>
          <w:sz w:val="28"/>
          <w:szCs w:val="28"/>
        </w:rPr>
      </w:pPr>
      <w:r w:rsidRPr="00F82F69">
        <w:rPr>
          <w:rFonts w:ascii="Times New Roman" w:hAnsi="Times New Roman"/>
          <w:sz w:val="28"/>
          <w:szCs w:val="28"/>
        </w:rPr>
        <w:t>Предприятие по-прежнему использует долгосрочные ссуды и кредиты, но их удельный вес очень мал.</w:t>
      </w:r>
    </w:p>
    <w:p w:rsidR="00BA4CB2" w:rsidRDefault="00BA4CB2" w:rsidP="00F82F69">
      <w:pPr>
        <w:keepNext/>
        <w:widowControl w:val="0"/>
        <w:autoSpaceDE w:val="0"/>
        <w:autoSpaceDN w:val="0"/>
        <w:adjustRightInd w:val="0"/>
        <w:spacing w:after="0" w:line="360" w:lineRule="auto"/>
        <w:ind w:firstLine="709"/>
        <w:jc w:val="both"/>
        <w:rPr>
          <w:rFonts w:ascii="Times New Roman" w:hAnsi="Times New Roman"/>
          <w:sz w:val="28"/>
          <w:szCs w:val="28"/>
        </w:rPr>
      </w:pPr>
      <w:r w:rsidRPr="00F82F69">
        <w:rPr>
          <w:rFonts w:ascii="Times New Roman" w:hAnsi="Times New Roman"/>
          <w:sz w:val="28"/>
          <w:szCs w:val="28"/>
        </w:rPr>
        <w:t xml:space="preserve">По данным баланса динамика имущественного положения предприятия «ТЛК «Драйвер» представлена в таблице </w:t>
      </w:r>
      <w:r w:rsidR="00A14917" w:rsidRPr="00F82F69">
        <w:rPr>
          <w:rFonts w:ascii="Times New Roman" w:hAnsi="Times New Roman"/>
          <w:sz w:val="28"/>
          <w:szCs w:val="28"/>
        </w:rPr>
        <w:t>9.</w:t>
      </w:r>
      <w:r w:rsidRPr="00F82F69">
        <w:rPr>
          <w:rFonts w:ascii="Times New Roman" w:hAnsi="Times New Roman"/>
          <w:sz w:val="28"/>
          <w:szCs w:val="28"/>
        </w:rPr>
        <w:t xml:space="preserve"> Из приведенных данных видно, что за анализируемый период имущество уменьшилось на 155 тыс.руб., что говорит об убывании имущественного потенциала предприятия. Прирост (16,22</w:t>
      </w:r>
      <w:r w:rsidRPr="00F82F69">
        <w:rPr>
          <w:rFonts w:ascii="Times New Roman" w:hAnsi="Times New Roman"/>
          <w:snapToGrid w:val="0"/>
          <w:sz w:val="28"/>
          <w:szCs w:val="28"/>
        </w:rPr>
        <w:t xml:space="preserve"> тыс.руб.</w:t>
      </w:r>
      <w:r w:rsidRPr="00F82F69">
        <w:rPr>
          <w:rFonts w:ascii="Times New Roman" w:hAnsi="Times New Roman"/>
          <w:sz w:val="28"/>
          <w:szCs w:val="28"/>
        </w:rPr>
        <w:t>), был только лишь по иммобилизационным активам.</w:t>
      </w:r>
    </w:p>
    <w:p w:rsidR="00A9766C" w:rsidRPr="00F82F69" w:rsidRDefault="00A9766C" w:rsidP="00F82F69">
      <w:pPr>
        <w:keepNext/>
        <w:widowControl w:val="0"/>
        <w:autoSpaceDE w:val="0"/>
        <w:autoSpaceDN w:val="0"/>
        <w:adjustRightInd w:val="0"/>
        <w:spacing w:after="0" w:line="360" w:lineRule="auto"/>
        <w:ind w:firstLine="709"/>
        <w:jc w:val="both"/>
        <w:rPr>
          <w:rFonts w:ascii="Times New Roman" w:hAnsi="Times New Roman"/>
          <w:sz w:val="28"/>
          <w:szCs w:val="28"/>
        </w:rPr>
      </w:pPr>
    </w:p>
    <w:p w:rsidR="00BA4CB2" w:rsidRPr="00F82F69" w:rsidRDefault="00BA4CB2" w:rsidP="00F82F69">
      <w:pPr>
        <w:keepNext/>
        <w:widowControl w:val="0"/>
        <w:autoSpaceDE w:val="0"/>
        <w:autoSpaceDN w:val="0"/>
        <w:adjustRightInd w:val="0"/>
        <w:spacing w:after="0" w:line="360" w:lineRule="auto"/>
        <w:ind w:firstLine="709"/>
        <w:jc w:val="both"/>
        <w:rPr>
          <w:rFonts w:ascii="Times New Roman" w:hAnsi="Times New Roman"/>
          <w:sz w:val="28"/>
          <w:szCs w:val="28"/>
        </w:rPr>
      </w:pPr>
      <w:r w:rsidRPr="00F82F69">
        <w:rPr>
          <w:rFonts w:ascii="Times New Roman" w:hAnsi="Times New Roman"/>
          <w:sz w:val="28"/>
          <w:szCs w:val="28"/>
        </w:rPr>
        <w:t xml:space="preserve">Таблица </w:t>
      </w:r>
      <w:r w:rsidR="00A14917" w:rsidRPr="00F82F69">
        <w:rPr>
          <w:rFonts w:ascii="Times New Roman" w:hAnsi="Times New Roman"/>
          <w:sz w:val="28"/>
          <w:szCs w:val="28"/>
        </w:rPr>
        <w:t>9</w:t>
      </w:r>
      <w:r w:rsidRPr="00F82F69">
        <w:rPr>
          <w:rFonts w:ascii="Times New Roman" w:hAnsi="Times New Roman"/>
          <w:sz w:val="28"/>
          <w:szCs w:val="28"/>
        </w:rPr>
        <w:t xml:space="preserve"> - Вертикальный анализ баланса</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45"/>
        <w:gridCol w:w="1559"/>
        <w:gridCol w:w="1276"/>
        <w:gridCol w:w="1276"/>
      </w:tblGrid>
      <w:tr w:rsidR="00BA4CB2" w:rsidRPr="00A9766C" w:rsidTr="00BB3466">
        <w:trPr>
          <w:cantSplit/>
        </w:trPr>
        <w:tc>
          <w:tcPr>
            <w:tcW w:w="5245" w:type="dxa"/>
            <w:vMerge w:val="restart"/>
          </w:tcPr>
          <w:p w:rsidR="00BA4CB2" w:rsidRPr="00A9766C" w:rsidRDefault="00BA4CB2" w:rsidP="00A9766C">
            <w:pPr>
              <w:spacing w:after="0" w:line="360" w:lineRule="auto"/>
              <w:rPr>
                <w:rFonts w:ascii="Times New Roman" w:hAnsi="Times New Roman"/>
                <w:noProof/>
                <w:sz w:val="20"/>
                <w:szCs w:val="20"/>
              </w:rPr>
            </w:pPr>
            <w:r w:rsidRPr="00A9766C">
              <w:rPr>
                <w:rFonts w:ascii="Times New Roman" w:hAnsi="Times New Roman"/>
                <w:noProof/>
                <w:sz w:val="20"/>
                <w:szCs w:val="20"/>
              </w:rPr>
              <w:t>№ п/п Статьи баланса</w:t>
            </w:r>
          </w:p>
        </w:tc>
        <w:tc>
          <w:tcPr>
            <w:tcW w:w="1559" w:type="dxa"/>
          </w:tcPr>
          <w:p w:rsidR="00BA4CB2" w:rsidRPr="00A9766C" w:rsidRDefault="00BA4CB2" w:rsidP="00A9766C">
            <w:pPr>
              <w:spacing w:after="0" w:line="360" w:lineRule="auto"/>
              <w:rPr>
                <w:rFonts w:ascii="Times New Roman" w:hAnsi="Times New Roman"/>
                <w:noProof/>
                <w:sz w:val="20"/>
                <w:szCs w:val="20"/>
              </w:rPr>
            </w:pPr>
            <w:r w:rsidRPr="00A9766C">
              <w:rPr>
                <w:rFonts w:ascii="Times New Roman" w:hAnsi="Times New Roman"/>
                <w:noProof/>
                <w:sz w:val="20"/>
                <w:szCs w:val="20"/>
              </w:rPr>
              <w:t>2008 г.</w:t>
            </w:r>
          </w:p>
        </w:tc>
        <w:tc>
          <w:tcPr>
            <w:tcW w:w="2552" w:type="dxa"/>
            <w:gridSpan w:val="2"/>
          </w:tcPr>
          <w:p w:rsidR="00BA4CB2" w:rsidRPr="00A9766C" w:rsidRDefault="00BA4CB2" w:rsidP="00A9766C">
            <w:pPr>
              <w:spacing w:after="0" w:line="360" w:lineRule="auto"/>
              <w:rPr>
                <w:rFonts w:ascii="Times New Roman" w:hAnsi="Times New Roman"/>
                <w:noProof/>
                <w:sz w:val="20"/>
                <w:szCs w:val="20"/>
              </w:rPr>
            </w:pPr>
            <w:r w:rsidRPr="00A9766C">
              <w:rPr>
                <w:rFonts w:ascii="Times New Roman" w:hAnsi="Times New Roman"/>
                <w:noProof/>
                <w:sz w:val="20"/>
                <w:szCs w:val="20"/>
              </w:rPr>
              <w:t>2009 г.</w:t>
            </w:r>
          </w:p>
        </w:tc>
      </w:tr>
      <w:tr w:rsidR="00BA4CB2" w:rsidRPr="00A9766C" w:rsidTr="007F6E5C">
        <w:trPr>
          <w:cantSplit/>
        </w:trPr>
        <w:tc>
          <w:tcPr>
            <w:tcW w:w="5245" w:type="dxa"/>
            <w:vMerge/>
          </w:tcPr>
          <w:p w:rsidR="00BA4CB2" w:rsidRPr="00A9766C" w:rsidRDefault="00BA4CB2" w:rsidP="00A9766C">
            <w:pPr>
              <w:spacing w:after="0" w:line="360" w:lineRule="auto"/>
              <w:rPr>
                <w:rFonts w:ascii="Times New Roman" w:hAnsi="Times New Roman"/>
                <w:noProof/>
                <w:sz w:val="20"/>
                <w:szCs w:val="20"/>
              </w:rPr>
            </w:pPr>
          </w:p>
        </w:tc>
        <w:tc>
          <w:tcPr>
            <w:tcW w:w="1559" w:type="dxa"/>
          </w:tcPr>
          <w:p w:rsidR="00BA4CB2" w:rsidRPr="00A9766C" w:rsidRDefault="00211E6A" w:rsidP="00A9766C">
            <w:pPr>
              <w:spacing w:after="0" w:line="360" w:lineRule="auto"/>
              <w:rPr>
                <w:rFonts w:ascii="Times New Roman" w:hAnsi="Times New Roman"/>
                <w:noProof/>
                <w:sz w:val="20"/>
                <w:szCs w:val="20"/>
              </w:rPr>
            </w:pPr>
            <w:r w:rsidRPr="00A9766C">
              <w:rPr>
                <w:rFonts w:ascii="Times New Roman" w:hAnsi="Times New Roman"/>
                <w:noProof/>
                <w:sz w:val="20"/>
                <w:szCs w:val="20"/>
              </w:rPr>
              <w:t>Сумма в</w:t>
            </w:r>
            <w:r w:rsidR="00BA4CB2" w:rsidRPr="00A9766C">
              <w:rPr>
                <w:rFonts w:ascii="Times New Roman" w:hAnsi="Times New Roman"/>
                <w:noProof/>
                <w:sz w:val="20"/>
                <w:szCs w:val="20"/>
              </w:rPr>
              <w:t xml:space="preserve"> %</w:t>
            </w:r>
          </w:p>
        </w:tc>
        <w:tc>
          <w:tcPr>
            <w:tcW w:w="1276" w:type="dxa"/>
          </w:tcPr>
          <w:p w:rsidR="00BA4CB2" w:rsidRPr="00A9766C" w:rsidRDefault="00211E6A" w:rsidP="00A9766C">
            <w:pPr>
              <w:spacing w:after="0" w:line="360" w:lineRule="auto"/>
              <w:rPr>
                <w:rFonts w:ascii="Times New Roman" w:hAnsi="Times New Roman"/>
                <w:noProof/>
                <w:sz w:val="20"/>
                <w:szCs w:val="20"/>
              </w:rPr>
            </w:pPr>
            <w:r w:rsidRPr="00A9766C">
              <w:rPr>
                <w:rFonts w:ascii="Times New Roman" w:hAnsi="Times New Roman"/>
                <w:noProof/>
                <w:sz w:val="20"/>
                <w:szCs w:val="20"/>
              </w:rPr>
              <w:t>Сумма в</w:t>
            </w:r>
            <w:r w:rsidR="00F82F69" w:rsidRPr="00A9766C">
              <w:rPr>
                <w:rFonts w:ascii="Times New Roman" w:hAnsi="Times New Roman"/>
                <w:noProof/>
                <w:sz w:val="20"/>
                <w:szCs w:val="20"/>
              </w:rPr>
              <w:t xml:space="preserve"> </w:t>
            </w:r>
            <w:r w:rsidR="00BA4CB2" w:rsidRPr="00A9766C">
              <w:rPr>
                <w:rFonts w:ascii="Times New Roman" w:hAnsi="Times New Roman"/>
                <w:noProof/>
                <w:sz w:val="20"/>
                <w:szCs w:val="20"/>
              </w:rPr>
              <w:t>%</w:t>
            </w:r>
          </w:p>
        </w:tc>
        <w:tc>
          <w:tcPr>
            <w:tcW w:w="1276" w:type="dxa"/>
          </w:tcPr>
          <w:p w:rsidR="00BA4CB2" w:rsidRPr="00A9766C" w:rsidRDefault="00BA4CB2" w:rsidP="00A9766C">
            <w:pPr>
              <w:spacing w:after="0" w:line="360" w:lineRule="auto"/>
              <w:rPr>
                <w:rFonts w:ascii="Times New Roman" w:hAnsi="Times New Roman"/>
                <w:noProof/>
                <w:sz w:val="20"/>
                <w:szCs w:val="20"/>
              </w:rPr>
            </w:pPr>
            <w:r w:rsidRPr="00A9766C">
              <w:rPr>
                <w:rFonts w:ascii="Times New Roman" w:hAnsi="Times New Roman"/>
                <w:noProof/>
                <w:sz w:val="20"/>
                <w:szCs w:val="20"/>
              </w:rPr>
              <w:t>Отклонение, %</w:t>
            </w:r>
          </w:p>
        </w:tc>
      </w:tr>
      <w:tr w:rsidR="007F6E5C" w:rsidRPr="00A9766C" w:rsidTr="00325B70">
        <w:trPr>
          <w:cantSplit/>
        </w:trPr>
        <w:tc>
          <w:tcPr>
            <w:tcW w:w="9356" w:type="dxa"/>
            <w:gridSpan w:val="4"/>
          </w:tcPr>
          <w:p w:rsidR="007F6E5C" w:rsidRPr="00A9766C" w:rsidRDefault="007F6E5C" w:rsidP="00A9766C">
            <w:pPr>
              <w:spacing w:after="0" w:line="360" w:lineRule="auto"/>
              <w:rPr>
                <w:rFonts w:ascii="Times New Roman" w:hAnsi="Times New Roman"/>
                <w:noProof/>
                <w:sz w:val="20"/>
                <w:szCs w:val="20"/>
              </w:rPr>
            </w:pPr>
            <w:r w:rsidRPr="00A9766C">
              <w:rPr>
                <w:rFonts w:ascii="Times New Roman" w:hAnsi="Times New Roman"/>
                <w:noProof/>
                <w:sz w:val="20"/>
                <w:szCs w:val="20"/>
              </w:rPr>
              <w:t>АКТИВЫ</w:t>
            </w:r>
          </w:p>
        </w:tc>
      </w:tr>
      <w:tr w:rsidR="007F6E5C" w:rsidRPr="00A9766C" w:rsidTr="007F6E5C">
        <w:trPr>
          <w:cantSplit/>
        </w:trPr>
        <w:tc>
          <w:tcPr>
            <w:tcW w:w="5245" w:type="dxa"/>
          </w:tcPr>
          <w:p w:rsidR="007F6E5C" w:rsidRPr="00A9766C" w:rsidRDefault="007F6E5C" w:rsidP="00A9766C">
            <w:pPr>
              <w:spacing w:after="0" w:line="360" w:lineRule="auto"/>
              <w:rPr>
                <w:rFonts w:ascii="Times New Roman" w:hAnsi="Times New Roman"/>
                <w:noProof/>
                <w:sz w:val="20"/>
                <w:szCs w:val="20"/>
              </w:rPr>
            </w:pPr>
            <w:r w:rsidRPr="00A9766C">
              <w:rPr>
                <w:rFonts w:ascii="Times New Roman" w:hAnsi="Times New Roman"/>
                <w:noProof/>
                <w:sz w:val="20"/>
                <w:szCs w:val="20"/>
              </w:rPr>
              <w:t>1 Основные средства и другие необоротные активы:</w:t>
            </w:r>
          </w:p>
          <w:p w:rsidR="007F6E5C" w:rsidRPr="00A9766C" w:rsidRDefault="007F6E5C" w:rsidP="00A9766C">
            <w:pPr>
              <w:spacing w:after="0" w:line="360" w:lineRule="auto"/>
              <w:rPr>
                <w:rFonts w:ascii="Times New Roman" w:hAnsi="Times New Roman"/>
                <w:noProof/>
                <w:sz w:val="20"/>
                <w:szCs w:val="20"/>
              </w:rPr>
            </w:pPr>
            <w:r w:rsidRPr="00A9766C">
              <w:rPr>
                <w:rFonts w:ascii="Times New Roman" w:hAnsi="Times New Roman"/>
                <w:noProof/>
                <w:sz w:val="20"/>
                <w:szCs w:val="20"/>
              </w:rPr>
              <w:t>Основные средства.</w:t>
            </w:r>
          </w:p>
          <w:p w:rsidR="007F6E5C" w:rsidRPr="00A9766C" w:rsidRDefault="007F6E5C" w:rsidP="00A9766C">
            <w:pPr>
              <w:spacing w:after="0" w:line="360" w:lineRule="auto"/>
              <w:rPr>
                <w:rFonts w:ascii="Times New Roman" w:hAnsi="Times New Roman"/>
                <w:noProof/>
                <w:sz w:val="20"/>
                <w:szCs w:val="20"/>
              </w:rPr>
            </w:pPr>
            <w:r w:rsidRPr="00A9766C">
              <w:rPr>
                <w:rFonts w:ascii="Times New Roman" w:hAnsi="Times New Roman"/>
                <w:noProof/>
                <w:sz w:val="20"/>
                <w:szCs w:val="20"/>
              </w:rPr>
              <w:t>Пр. необоротные активы.</w:t>
            </w:r>
          </w:p>
        </w:tc>
        <w:tc>
          <w:tcPr>
            <w:tcW w:w="1559" w:type="dxa"/>
          </w:tcPr>
          <w:p w:rsidR="007F6E5C" w:rsidRPr="00A9766C" w:rsidRDefault="007F6E5C" w:rsidP="00A9766C">
            <w:pPr>
              <w:spacing w:after="0" w:line="360" w:lineRule="auto"/>
              <w:rPr>
                <w:rFonts w:ascii="Times New Roman" w:hAnsi="Times New Roman"/>
                <w:noProof/>
                <w:sz w:val="20"/>
                <w:szCs w:val="20"/>
              </w:rPr>
            </w:pPr>
          </w:p>
          <w:p w:rsidR="007F6E5C" w:rsidRPr="00A9766C" w:rsidRDefault="007F6E5C" w:rsidP="00A9766C">
            <w:pPr>
              <w:spacing w:after="0" w:line="360" w:lineRule="auto"/>
              <w:rPr>
                <w:rFonts w:ascii="Times New Roman" w:hAnsi="Times New Roman"/>
                <w:noProof/>
                <w:sz w:val="20"/>
                <w:szCs w:val="20"/>
              </w:rPr>
            </w:pPr>
            <w:r w:rsidRPr="00A9766C">
              <w:rPr>
                <w:rFonts w:ascii="Times New Roman" w:hAnsi="Times New Roman"/>
                <w:noProof/>
                <w:sz w:val="20"/>
                <w:szCs w:val="20"/>
              </w:rPr>
              <w:t>59,95</w:t>
            </w:r>
          </w:p>
          <w:p w:rsidR="007F6E5C" w:rsidRPr="00A9766C" w:rsidRDefault="007F6E5C" w:rsidP="00A9766C">
            <w:pPr>
              <w:spacing w:after="0" w:line="360" w:lineRule="auto"/>
              <w:rPr>
                <w:rFonts w:ascii="Times New Roman" w:hAnsi="Times New Roman"/>
                <w:noProof/>
                <w:sz w:val="20"/>
                <w:szCs w:val="20"/>
              </w:rPr>
            </w:pPr>
            <w:r w:rsidRPr="00A9766C">
              <w:rPr>
                <w:rFonts w:ascii="Times New Roman" w:hAnsi="Times New Roman"/>
                <w:noProof/>
                <w:sz w:val="20"/>
                <w:szCs w:val="20"/>
              </w:rPr>
              <w:t>0,05</w:t>
            </w:r>
          </w:p>
        </w:tc>
        <w:tc>
          <w:tcPr>
            <w:tcW w:w="1276" w:type="dxa"/>
          </w:tcPr>
          <w:p w:rsidR="007F6E5C" w:rsidRPr="00A9766C" w:rsidRDefault="007F6E5C" w:rsidP="00A9766C">
            <w:pPr>
              <w:spacing w:after="0" w:line="360" w:lineRule="auto"/>
              <w:rPr>
                <w:rFonts w:ascii="Times New Roman" w:hAnsi="Times New Roman"/>
                <w:noProof/>
                <w:sz w:val="20"/>
                <w:szCs w:val="20"/>
              </w:rPr>
            </w:pPr>
          </w:p>
          <w:p w:rsidR="007F6E5C" w:rsidRPr="00A9766C" w:rsidRDefault="007F6E5C" w:rsidP="00A9766C">
            <w:pPr>
              <w:spacing w:after="0" w:line="360" w:lineRule="auto"/>
              <w:rPr>
                <w:rFonts w:ascii="Times New Roman" w:hAnsi="Times New Roman"/>
                <w:noProof/>
                <w:sz w:val="20"/>
                <w:szCs w:val="20"/>
              </w:rPr>
            </w:pPr>
            <w:r w:rsidRPr="00A9766C">
              <w:rPr>
                <w:rFonts w:ascii="Times New Roman" w:hAnsi="Times New Roman"/>
                <w:noProof/>
                <w:sz w:val="20"/>
                <w:szCs w:val="20"/>
              </w:rPr>
              <w:t>62,00</w:t>
            </w:r>
          </w:p>
          <w:p w:rsidR="007F6E5C" w:rsidRPr="00A9766C" w:rsidRDefault="007F6E5C" w:rsidP="00A9766C">
            <w:pPr>
              <w:spacing w:after="0" w:line="360" w:lineRule="auto"/>
              <w:rPr>
                <w:rFonts w:ascii="Times New Roman" w:hAnsi="Times New Roman"/>
                <w:noProof/>
                <w:sz w:val="20"/>
                <w:szCs w:val="20"/>
              </w:rPr>
            </w:pPr>
            <w:r w:rsidRPr="00A9766C">
              <w:rPr>
                <w:rFonts w:ascii="Times New Roman" w:hAnsi="Times New Roman"/>
                <w:noProof/>
                <w:sz w:val="20"/>
                <w:szCs w:val="20"/>
              </w:rPr>
              <w:t>0,06</w:t>
            </w:r>
          </w:p>
        </w:tc>
        <w:tc>
          <w:tcPr>
            <w:tcW w:w="1276" w:type="dxa"/>
          </w:tcPr>
          <w:p w:rsidR="007F6E5C" w:rsidRPr="00A9766C" w:rsidRDefault="007F6E5C" w:rsidP="00A9766C">
            <w:pPr>
              <w:spacing w:after="0" w:line="360" w:lineRule="auto"/>
              <w:rPr>
                <w:rFonts w:ascii="Times New Roman" w:hAnsi="Times New Roman"/>
                <w:noProof/>
                <w:sz w:val="20"/>
                <w:szCs w:val="20"/>
              </w:rPr>
            </w:pPr>
          </w:p>
          <w:p w:rsidR="007F6E5C" w:rsidRPr="00A9766C" w:rsidRDefault="007F6E5C" w:rsidP="00A9766C">
            <w:pPr>
              <w:spacing w:after="0" w:line="360" w:lineRule="auto"/>
              <w:rPr>
                <w:rFonts w:ascii="Times New Roman" w:hAnsi="Times New Roman"/>
                <w:noProof/>
                <w:sz w:val="20"/>
                <w:szCs w:val="20"/>
              </w:rPr>
            </w:pPr>
            <w:r w:rsidRPr="00A9766C">
              <w:rPr>
                <w:rFonts w:ascii="Times New Roman" w:hAnsi="Times New Roman"/>
                <w:noProof/>
                <w:sz w:val="20"/>
                <w:szCs w:val="20"/>
              </w:rPr>
              <w:t>2,05</w:t>
            </w:r>
          </w:p>
          <w:p w:rsidR="007F6E5C" w:rsidRPr="00A9766C" w:rsidRDefault="007F6E5C" w:rsidP="00A9766C">
            <w:pPr>
              <w:spacing w:after="0" w:line="360" w:lineRule="auto"/>
              <w:rPr>
                <w:rFonts w:ascii="Times New Roman" w:hAnsi="Times New Roman"/>
                <w:noProof/>
                <w:sz w:val="20"/>
                <w:szCs w:val="20"/>
              </w:rPr>
            </w:pPr>
            <w:r w:rsidRPr="00A9766C">
              <w:rPr>
                <w:rFonts w:ascii="Times New Roman" w:hAnsi="Times New Roman"/>
                <w:noProof/>
                <w:sz w:val="20"/>
                <w:szCs w:val="20"/>
              </w:rPr>
              <w:t>0,01</w:t>
            </w:r>
          </w:p>
        </w:tc>
      </w:tr>
      <w:tr w:rsidR="007F6E5C" w:rsidRPr="00A9766C" w:rsidTr="007F6E5C">
        <w:trPr>
          <w:cantSplit/>
        </w:trPr>
        <w:tc>
          <w:tcPr>
            <w:tcW w:w="5245" w:type="dxa"/>
          </w:tcPr>
          <w:p w:rsidR="007F6E5C" w:rsidRPr="00A9766C" w:rsidRDefault="007F6E5C" w:rsidP="00A9766C">
            <w:pPr>
              <w:spacing w:after="0" w:line="360" w:lineRule="auto"/>
              <w:rPr>
                <w:rFonts w:ascii="Times New Roman" w:hAnsi="Times New Roman"/>
                <w:noProof/>
                <w:sz w:val="20"/>
                <w:szCs w:val="20"/>
              </w:rPr>
            </w:pPr>
            <w:r w:rsidRPr="00A9766C">
              <w:rPr>
                <w:rFonts w:ascii="Times New Roman" w:hAnsi="Times New Roman"/>
                <w:noProof/>
                <w:sz w:val="20"/>
                <w:szCs w:val="20"/>
              </w:rPr>
              <w:t>ИТОГО</w:t>
            </w:r>
          </w:p>
        </w:tc>
        <w:tc>
          <w:tcPr>
            <w:tcW w:w="1559" w:type="dxa"/>
          </w:tcPr>
          <w:p w:rsidR="007F6E5C" w:rsidRPr="00A9766C" w:rsidRDefault="007F6E5C" w:rsidP="00A9766C">
            <w:pPr>
              <w:spacing w:after="0" w:line="360" w:lineRule="auto"/>
              <w:rPr>
                <w:rFonts w:ascii="Times New Roman" w:hAnsi="Times New Roman"/>
                <w:noProof/>
                <w:sz w:val="20"/>
                <w:szCs w:val="20"/>
              </w:rPr>
            </w:pPr>
            <w:r w:rsidRPr="00A9766C">
              <w:rPr>
                <w:rFonts w:ascii="Times New Roman" w:hAnsi="Times New Roman"/>
                <w:noProof/>
                <w:sz w:val="20"/>
                <w:szCs w:val="20"/>
              </w:rPr>
              <w:t>60,00</w:t>
            </w:r>
          </w:p>
        </w:tc>
        <w:tc>
          <w:tcPr>
            <w:tcW w:w="1276" w:type="dxa"/>
          </w:tcPr>
          <w:p w:rsidR="007F6E5C" w:rsidRPr="00A9766C" w:rsidRDefault="007F6E5C" w:rsidP="00A9766C">
            <w:pPr>
              <w:spacing w:after="0" w:line="360" w:lineRule="auto"/>
              <w:rPr>
                <w:rFonts w:ascii="Times New Roman" w:hAnsi="Times New Roman"/>
                <w:noProof/>
                <w:sz w:val="20"/>
                <w:szCs w:val="20"/>
              </w:rPr>
            </w:pPr>
            <w:r w:rsidRPr="00A9766C">
              <w:rPr>
                <w:rFonts w:ascii="Times New Roman" w:hAnsi="Times New Roman"/>
                <w:noProof/>
                <w:sz w:val="20"/>
                <w:szCs w:val="20"/>
              </w:rPr>
              <w:t>62,06</w:t>
            </w:r>
          </w:p>
        </w:tc>
        <w:tc>
          <w:tcPr>
            <w:tcW w:w="1276" w:type="dxa"/>
          </w:tcPr>
          <w:p w:rsidR="007F6E5C" w:rsidRPr="00A9766C" w:rsidRDefault="007F6E5C" w:rsidP="00A9766C">
            <w:pPr>
              <w:spacing w:after="0" w:line="360" w:lineRule="auto"/>
              <w:rPr>
                <w:rFonts w:ascii="Times New Roman" w:hAnsi="Times New Roman"/>
                <w:noProof/>
                <w:sz w:val="20"/>
                <w:szCs w:val="20"/>
              </w:rPr>
            </w:pPr>
            <w:r w:rsidRPr="00A9766C">
              <w:rPr>
                <w:rFonts w:ascii="Times New Roman" w:hAnsi="Times New Roman"/>
                <w:noProof/>
                <w:sz w:val="20"/>
                <w:szCs w:val="20"/>
              </w:rPr>
              <w:t>2,06</w:t>
            </w:r>
          </w:p>
        </w:tc>
      </w:tr>
      <w:tr w:rsidR="007F6E5C" w:rsidRPr="00A9766C" w:rsidTr="007F6E5C">
        <w:trPr>
          <w:cantSplit/>
        </w:trPr>
        <w:tc>
          <w:tcPr>
            <w:tcW w:w="5245" w:type="dxa"/>
          </w:tcPr>
          <w:p w:rsidR="007F6E5C" w:rsidRPr="00A9766C" w:rsidRDefault="007F6E5C" w:rsidP="00A9766C">
            <w:pPr>
              <w:spacing w:after="0" w:line="360" w:lineRule="auto"/>
              <w:rPr>
                <w:rFonts w:ascii="Times New Roman" w:hAnsi="Times New Roman"/>
                <w:noProof/>
                <w:sz w:val="20"/>
                <w:szCs w:val="20"/>
              </w:rPr>
            </w:pPr>
            <w:r w:rsidRPr="00A9766C">
              <w:rPr>
                <w:rFonts w:ascii="Times New Roman" w:hAnsi="Times New Roman"/>
                <w:noProof/>
                <w:sz w:val="20"/>
                <w:szCs w:val="20"/>
              </w:rPr>
              <w:t>2 Оборотные средства:</w:t>
            </w:r>
          </w:p>
          <w:p w:rsidR="007F6E5C" w:rsidRPr="00A9766C" w:rsidRDefault="007F6E5C" w:rsidP="00A9766C">
            <w:pPr>
              <w:spacing w:after="0" w:line="360" w:lineRule="auto"/>
              <w:rPr>
                <w:rFonts w:ascii="Times New Roman" w:hAnsi="Times New Roman"/>
                <w:noProof/>
                <w:sz w:val="20"/>
                <w:szCs w:val="20"/>
              </w:rPr>
            </w:pPr>
            <w:r w:rsidRPr="00A9766C">
              <w:rPr>
                <w:rFonts w:ascii="Times New Roman" w:hAnsi="Times New Roman"/>
                <w:noProof/>
                <w:sz w:val="20"/>
                <w:szCs w:val="20"/>
              </w:rPr>
              <w:t>Запасы и затраты</w:t>
            </w:r>
          </w:p>
          <w:p w:rsidR="007F6E5C" w:rsidRPr="00A9766C" w:rsidRDefault="007F6E5C" w:rsidP="00A9766C">
            <w:pPr>
              <w:spacing w:after="0" w:line="360" w:lineRule="auto"/>
              <w:rPr>
                <w:rFonts w:ascii="Times New Roman" w:hAnsi="Times New Roman"/>
                <w:noProof/>
                <w:sz w:val="20"/>
                <w:szCs w:val="20"/>
              </w:rPr>
            </w:pPr>
            <w:r w:rsidRPr="00A9766C">
              <w:rPr>
                <w:rFonts w:ascii="Times New Roman" w:hAnsi="Times New Roman"/>
                <w:noProof/>
                <w:sz w:val="20"/>
                <w:szCs w:val="20"/>
              </w:rPr>
              <w:t>Расчеты с дебиторами</w:t>
            </w:r>
          </w:p>
          <w:p w:rsidR="007F6E5C" w:rsidRPr="00A9766C" w:rsidRDefault="007F6E5C" w:rsidP="00A9766C">
            <w:pPr>
              <w:spacing w:after="0" w:line="360" w:lineRule="auto"/>
              <w:rPr>
                <w:rFonts w:ascii="Times New Roman" w:hAnsi="Times New Roman"/>
                <w:noProof/>
                <w:sz w:val="20"/>
                <w:szCs w:val="20"/>
              </w:rPr>
            </w:pPr>
            <w:r w:rsidRPr="00A9766C">
              <w:rPr>
                <w:rFonts w:ascii="Times New Roman" w:hAnsi="Times New Roman"/>
                <w:noProof/>
                <w:sz w:val="20"/>
                <w:szCs w:val="20"/>
              </w:rPr>
              <w:t>Денежнедные средства и прочее активы</w:t>
            </w:r>
          </w:p>
        </w:tc>
        <w:tc>
          <w:tcPr>
            <w:tcW w:w="1559" w:type="dxa"/>
          </w:tcPr>
          <w:p w:rsidR="007F6E5C" w:rsidRPr="00A9766C" w:rsidRDefault="007F6E5C" w:rsidP="00A9766C">
            <w:pPr>
              <w:spacing w:after="0" w:line="360" w:lineRule="auto"/>
              <w:rPr>
                <w:rFonts w:ascii="Times New Roman" w:hAnsi="Times New Roman"/>
                <w:noProof/>
                <w:sz w:val="20"/>
                <w:szCs w:val="20"/>
              </w:rPr>
            </w:pPr>
          </w:p>
          <w:p w:rsidR="007F6E5C" w:rsidRPr="00A9766C" w:rsidRDefault="007F6E5C" w:rsidP="00A9766C">
            <w:pPr>
              <w:spacing w:after="0" w:line="360" w:lineRule="auto"/>
              <w:rPr>
                <w:rFonts w:ascii="Times New Roman" w:hAnsi="Times New Roman"/>
                <w:noProof/>
                <w:sz w:val="20"/>
                <w:szCs w:val="20"/>
              </w:rPr>
            </w:pPr>
            <w:r w:rsidRPr="00A9766C">
              <w:rPr>
                <w:rFonts w:ascii="Times New Roman" w:hAnsi="Times New Roman"/>
                <w:noProof/>
                <w:sz w:val="20"/>
                <w:szCs w:val="20"/>
              </w:rPr>
              <w:t>31,03</w:t>
            </w:r>
          </w:p>
          <w:p w:rsidR="007F6E5C" w:rsidRPr="00A9766C" w:rsidRDefault="007F6E5C" w:rsidP="00A9766C">
            <w:pPr>
              <w:spacing w:after="0" w:line="360" w:lineRule="auto"/>
              <w:rPr>
                <w:rFonts w:ascii="Times New Roman" w:hAnsi="Times New Roman"/>
                <w:noProof/>
                <w:sz w:val="20"/>
                <w:szCs w:val="20"/>
              </w:rPr>
            </w:pPr>
            <w:r w:rsidRPr="00A9766C">
              <w:rPr>
                <w:rFonts w:ascii="Times New Roman" w:hAnsi="Times New Roman"/>
                <w:noProof/>
                <w:sz w:val="20"/>
                <w:szCs w:val="20"/>
              </w:rPr>
              <w:t>6,93</w:t>
            </w:r>
          </w:p>
          <w:p w:rsidR="007F6E5C" w:rsidRPr="00A9766C" w:rsidRDefault="007F6E5C" w:rsidP="00A9766C">
            <w:pPr>
              <w:spacing w:after="0" w:line="360" w:lineRule="auto"/>
              <w:rPr>
                <w:rFonts w:ascii="Times New Roman" w:hAnsi="Times New Roman"/>
                <w:noProof/>
                <w:sz w:val="20"/>
                <w:szCs w:val="20"/>
              </w:rPr>
            </w:pPr>
            <w:r w:rsidRPr="00A9766C">
              <w:rPr>
                <w:rFonts w:ascii="Times New Roman" w:hAnsi="Times New Roman"/>
                <w:noProof/>
                <w:sz w:val="20"/>
                <w:szCs w:val="20"/>
              </w:rPr>
              <w:t>2,09</w:t>
            </w:r>
          </w:p>
        </w:tc>
        <w:tc>
          <w:tcPr>
            <w:tcW w:w="1276" w:type="dxa"/>
          </w:tcPr>
          <w:p w:rsidR="007F6E5C" w:rsidRPr="00A9766C" w:rsidRDefault="007F6E5C" w:rsidP="00A9766C">
            <w:pPr>
              <w:spacing w:after="0" w:line="360" w:lineRule="auto"/>
              <w:rPr>
                <w:rFonts w:ascii="Times New Roman" w:hAnsi="Times New Roman"/>
                <w:noProof/>
                <w:sz w:val="20"/>
                <w:szCs w:val="20"/>
              </w:rPr>
            </w:pPr>
          </w:p>
          <w:p w:rsidR="007F6E5C" w:rsidRPr="00A9766C" w:rsidRDefault="007F6E5C" w:rsidP="00A9766C">
            <w:pPr>
              <w:spacing w:after="0" w:line="360" w:lineRule="auto"/>
              <w:rPr>
                <w:rFonts w:ascii="Times New Roman" w:hAnsi="Times New Roman"/>
                <w:noProof/>
                <w:sz w:val="20"/>
                <w:szCs w:val="20"/>
              </w:rPr>
            </w:pPr>
            <w:r w:rsidRPr="00A9766C">
              <w:rPr>
                <w:rFonts w:ascii="Times New Roman" w:hAnsi="Times New Roman"/>
                <w:noProof/>
                <w:sz w:val="20"/>
                <w:szCs w:val="20"/>
              </w:rPr>
              <w:t>31,50</w:t>
            </w:r>
          </w:p>
          <w:p w:rsidR="007F6E5C" w:rsidRPr="00A9766C" w:rsidRDefault="007F6E5C" w:rsidP="00A9766C">
            <w:pPr>
              <w:spacing w:after="0" w:line="360" w:lineRule="auto"/>
              <w:rPr>
                <w:rFonts w:ascii="Times New Roman" w:hAnsi="Times New Roman"/>
                <w:noProof/>
                <w:sz w:val="20"/>
                <w:szCs w:val="20"/>
              </w:rPr>
            </w:pPr>
            <w:r w:rsidRPr="00A9766C">
              <w:rPr>
                <w:rFonts w:ascii="Times New Roman" w:hAnsi="Times New Roman"/>
                <w:noProof/>
                <w:sz w:val="20"/>
                <w:szCs w:val="20"/>
              </w:rPr>
              <w:t>4,80</w:t>
            </w:r>
          </w:p>
          <w:p w:rsidR="007F6E5C" w:rsidRPr="00A9766C" w:rsidRDefault="007F6E5C" w:rsidP="00A9766C">
            <w:pPr>
              <w:spacing w:after="0" w:line="360" w:lineRule="auto"/>
              <w:rPr>
                <w:rFonts w:ascii="Times New Roman" w:hAnsi="Times New Roman"/>
                <w:noProof/>
                <w:sz w:val="20"/>
                <w:szCs w:val="20"/>
              </w:rPr>
            </w:pPr>
            <w:r w:rsidRPr="00A9766C">
              <w:rPr>
                <w:rFonts w:ascii="Times New Roman" w:hAnsi="Times New Roman"/>
                <w:noProof/>
                <w:sz w:val="20"/>
                <w:szCs w:val="20"/>
              </w:rPr>
              <w:t>1,70</w:t>
            </w:r>
          </w:p>
        </w:tc>
        <w:tc>
          <w:tcPr>
            <w:tcW w:w="1276" w:type="dxa"/>
          </w:tcPr>
          <w:p w:rsidR="007F6E5C" w:rsidRPr="00A9766C" w:rsidRDefault="007F6E5C" w:rsidP="00A9766C">
            <w:pPr>
              <w:spacing w:after="0" w:line="360" w:lineRule="auto"/>
              <w:rPr>
                <w:rFonts w:ascii="Times New Roman" w:hAnsi="Times New Roman"/>
                <w:noProof/>
                <w:sz w:val="20"/>
                <w:szCs w:val="20"/>
              </w:rPr>
            </w:pPr>
          </w:p>
          <w:p w:rsidR="007F6E5C" w:rsidRPr="00A9766C" w:rsidRDefault="007F6E5C" w:rsidP="00A9766C">
            <w:pPr>
              <w:spacing w:after="0" w:line="360" w:lineRule="auto"/>
              <w:rPr>
                <w:rFonts w:ascii="Times New Roman" w:hAnsi="Times New Roman"/>
                <w:noProof/>
                <w:sz w:val="20"/>
                <w:szCs w:val="20"/>
              </w:rPr>
            </w:pPr>
            <w:r w:rsidRPr="00A9766C">
              <w:rPr>
                <w:rFonts w:ascii="Times New Roman" w:hAnsi="Times New Roman"/>
                <w:noProof/>
                <w:sz w:val="20"/>
                <w:szCs w:val="20"/>
              </w:rPr>
              <w:t>0,47</w:t>
            </w:r>
          </w:p>
          <w:p w:rsidR="007F6E5C" w:rsidRPr="00A9766C" w:rsidRDefault="007F6E5C" w:rsidP="00A9766C">
            <w:pPr>
              <w:spacing w:after="0" w:line="360" w:lineRule="auto"/>
              <w:rPr>
                <w:rFonts w:ascii="Times New Roman" w:hAnsi="Times New Roman"/>
                <w:noProof/>
                <w:sz w:val="20"/>
                <w:szCs w:val="20"/>
              </w:rPr>
            </w:pPr>
            <w:r w:rsidRPr="00A9766C">
              <w:rPr>
                <w:rFonts w:ascii="Times New Roman" w:hAnsi="Times New Roman"/>
                <w:noProof/>
                <w:sz w:val="20"/>
                <w:szCs w:val="20"/>
              </w:rPr>
              <w:t>-2,13</w:t>
            </w:r>
          </w:p>
          <w:p w:rsidR="007F6E5C" w:rsidRPr="00A9766C" w:rsidRDefault="007F6E5C" w:rsidP="00A9766C">
            <w:pPr>
              <w:spacing w:after="0" w:line="360" w:lineRule="auto"/>
              <w:rPr>
                <w:rFonts w:ascii="Times New Roman" w:hAnsi="Times New Roman"/>
                <w:noProof/>
                <w:sz w:val="20"/>
                <w:szCs w:val="20"/>
              </w:rPr>
            </w:pPr>
            <w:r w:rsidRPr="00A9766C">
              <w:rPr>
                <w:rFonts w:ascii="Times New Roman" w:hAnsi="Times New Roman"/>
                <w:noProof/>
                <w:sz w:val="20"/>
                <w:szCs w:val="20"/>
              </w:rPr>
              <w:t>-0,39</w:t>
            </w:r>
          </w:p>
        </w:tc>
      </w:tr>
      <w:tr w:rsidR="007F6E5C" w:rsidRPr="00A9766C" w:rsidTr="007F6E5C">
        <w:trPr>
          <w:cantSplit/>
        </w:trPr>
        <w:tc>
          <w:tcPr>
            <w:tcW w:w="5245" w:type="dxa"/>
          </w:tcPr>
          <w:p w:rsidR="007F6E5C" w:rsidRPr="00A9766C" w:rsidRDefault="007F6E5C" w:rsidP="00A9766C">
            <w:pPr>
              <w:spacing w:after="0" w:line="360" w:lineRule="auto"/>
              <w:rPr>
                <w:rFonts w:ascii="Times New Roman" w:hAnsi="Times New Roman"/>
                <w:noProof/>
                <w:sz w:val="20"/>
                <w:szCs w:val="20"/>
              </w:rPr>
            </w:pPr>
            <w:r w:rsidRPr="00A9766C">
              <w:rPr>
                <w:rFonts w:ascii="Times New Roman" w:hAnsi="Times New Roman"/>
                <w:noProof/>
                <w:sz w:val="20"/>
                <w:szCs w:val="20"/>
              </w:rPr>
              <w:t>ИТОГО</w:t>
            </w:r>
          </w:p>
        </w:tc>
        <w:tc>
          <w:tcPr>
            <w:tcW w:w="1559" w:type="dxa"/>
          </w:tcPr>
          <w:p w:rsidR="007F6E5C" w:rsidRPr="00A9766C" w:rsidRDefault="007F6E5C" w:rsidP="00A9766C">
            <w:pPr>
              <w:spacing w:after="0" w:line="360" w:lineRule="auto"/>
              <w:rPr>
                <w:rFonts w:ascii="Times New Roman" w:hAnsi="Times New Roman"/>
                <w:noProof/>
                <w:sz w:val="20"/>
                <w:szCs w:val="20"/>
              </w:rPr>
            </w:pPr>
            <w:r w:rsidRPr="00A9766C">
              <w:rPr>
                <w:rFonts w:ascii="Times New Roman" w:hAnsi="Times New Roman"/>
                <w:noProof/>
                <w:sz w:val="20"/>
                <w:szCs w:val="20"/>
              </w:rPr>
              <w:t>40,05</w:t>
            </w:r>
          </w:p>
        </w:tc>
        <w:tc>
          <w:tcPr>
            <w:tcW w:w="1276" w:type="dxa"/>
          </w:tcPr>
          <w:p w:rsidR="007F6E5C" w:rsidRPr="00A9766C" w:rsidRDefault="007F6E5C" w:rsidP="00A9766C">
            <w:pPr>
              <w:spacing w:after="0" w:line="360" w:lineRule="auto"/>
              <w:rPr>
                <w:rFonts w:ascii="Times New Roman" w:hAnsi="Times New Roman"/>
                <w:noProof/>
                <w:sz w:val="20"/>
                <w:szCs w:val="20"/>
              </w:rPr>
            </w:pPr>
            <w:r w:rsidRPr="00A9766C">
              <w:rPr>
                <w:rFonts w:ascii="Times New Roman" w:hAnsi="Times New Roman"/>
                <w:noProof/>
                <w:sz w:val="20"/>
                <w:szCs w:val="20"/>
              </w:rPr>
              <w:t>38,00</w:t>
            </w:r>
          </w:p>
        </w:tc>
        <w:tc>
          <w:tcPr>
            <w:tcW w:w="1276" w:type="dxa"/>
          </w:tcPr>
          <w:p w:rsidR="007F6E5C" w:rsidRPr="00A9766C" w:rsidRDefault="007F6E5C" w:rsidP="00A9766C">
            <w:pPr>
              <w:spacing w:after="0" w:line="360" w:lineRule="auto"/>
              <w:rPr>
                <w:rFonts w:ascii="Times New Roman" w:hAnsi="Times New Roman"/>
                <w:noProof/>
                <w:sz w:val="20"/>
                <w:szCs w:val="20"/>
              </w:rPr>
            </w:pPr>
            <w:r w:rsidRPr="00A9766C">
              <w:rPr>
                <w:rFonts w:ascii="Times New Roman" w:hAnsi="Times New Roman"/>
                <w:noProof/>
                <w:sz w:val="20"/>
                <w:szCs w:val="20"/>
              </w:rPr>
              <w:t>-2,05</w:t>
            </w:r>
          </w:p>
        </w:tc>
      </w:tr>
      <w:tr w:rsidR="007F6E5C" w:rsidRPr="00A9766C" w:rsidTr="007F6E5C">
        <w:trPr>
          <w:cantSplit/>
        </w:trPr>
        <w:tc>
          <w:tcPr>
            <w:tcW w:w="5245" w:type="dxa"/>
          </w:tcPr>
          <w:p w:rsidR="007F6E5C" w:rsidRPr="00A9766C" w:rsidRDefault="007F6E5C" w:rsidP="00A9766C">
            <w:pPr>
              <w:spacing w:after="0" w:line="360" w:lineRule="auto"/>
              <w:rPr>
                <w:rFonts w:ascii="Times New Roman" w:hAnsi="Times New Roman"/>
                <w:noProof/>
                <w:sz w:val="20"/>
                <w:szCs w:val="20"/>
              </w:rPr>
            </w:pPr>
            <w:r w:rsidRPr="00A9766C">
              <w:rPr>
                <w:rFonts w:ascii="Times New Roman" w:hAnsi="Times New Roman"/>
                <w:noProof/>
                <w:sz w:val="20"/>
                <w:szCs w:val="20"/>
              </w:rPr>
              <w:t>БАЛАНС</w:t>
            </w:r>
          </w:p>
        </w:tc>
        <w:tc>
          <w:tcPr>
            <w:tcW w:w="1559" w:type="dxa"/>
          </w:tcPr>
          <w:p w:rsidR="007F6E5C" w:rsidRPr="00A9766C" w:rsidRDefault="007F6E5C" w:rsidP="00A9766C">
            <w:pPr>
              <w:spacing w:after="0" w:line="360" w:lineRule="auto"/>
              <w:rPr>
                <w:rFonts w:ascii="Times New Roman" w:hAnsi="Times New Roman"/>
                <w:noProof/>
                <w:sz w:val="20"/>
                <w:szCs w:val="20"/>
              </w:rPr>
            </w:pPr>
            <w:r w:rsidRPr="00A9766C">
              <w:rPr>
                <w:rFonts w:ascii="Times New Roman" w:hAnsi="Times New Roman"/>
                <w:noProof/>
                <w:sz w:val="20"/>
                <w:szCs w:val="20"/>
              </w:rPr>
              <w:t>100</w:t>
            </w:r>
          </w:p>
        </w:tc>
        <w:tc>
          <w:tcPr>
            <w:tcW w:w="1276" w:type="dxa"/>
          </w:tcPr>
          <w:p w:rsidR="007F6E5C" w:rsidRPr="00A9766C" w:rsidRDefault="007F6E5C" w:rsidP="00A9766C">
            <w:pPr>
              <w:spacing w:after="0" w:line="360" w:lineRule="auto"/>
              <w:rPr>
                <w:rFonts w:ascii="Times New Roman" w:hAnsi="Times New Roman"/>
                <w:noProof/>
                <w:sz w:val="20"/>
                <w:szCs w:val="20"/>
              </w:rPr>
            </w:pPr>
            <w:r w:rsidRPr="00A9766C">
              <w:rPr>
                <w:rFonts w:ascii="Times New Roman" w:hAnsi="Times New Roman"/>
                <w:noProof/>
                <w:sz w:val="20"/>
                <w:szCs w:val="20"/>
              </w:rPr>
              <w:t>100</w:t>
            </w:r>
          </w:p>
        </w:tc>
        <w:tc>
          <w:tcPr>
            <w:tcW w:w="1276" w:type="dxa"/>
          </w:tcPr>
          <w:p w:rsidR="007F6E5C" w:rsidRPr="00A9766C" w:rsidRDefault="007F6E5C" w:rsidP="00A9766C">
            <w:pPr>
              <w:spacing w:after="0" w:line="360" w:lineRule="auto"/>
              <w:rPr>
                <w:rFonts w:ascii="Times New Roman" w:hAnsi="Times New Roman"/>
                <w:noProof/>
                <w:sz w:val="20"/>
                <w:szCs w:val="20"/>
              </w:rPr>
            </w:pPr>
            <w:r w:rsidRPr="00A9766C">
              <w:rPr>
                <w:rFonts w:ascii="Times New Roman" w:hAnsi="Times New Roman"/>
                <w:noProof/>
                <w:sz w:val="20"/>
                <w:szCs w:val="20"/>
              </w:rPr>
              <w:t>0</w:t>
            </w:r>
          </w:p>
        </w:tc>
      </w:tr>
      <w:tr w:rsidR="007F6E5C" w:rsidRPr="00A9766C" w:rsidTr="00325B70">
        <w:trPr>
          <w:cantSplit/>
        </w:trPr>
        <w:tc>
          <w:tcPr>
            <w:tcW w:w="9356" w:type="dxa"/>
            <w:gridSpan w:val="4"/>
          </w:tcPr>
          <w:p w:rsidR="007F6E5C" w:rsidRPr="00A9766C" w:rsidRDefault="007F6E5C" w:rsidP="00A9766C">
            <w:pPr>
              <w:spacing w:after="0" w:line="360" w:lineRule="auto"/>
              <w:rPr>
                <w:rFonts w:ascii="Times New Roman" w:hAnsi="Times New Roman"/>
                <w:noProof/>
                <w:sz w:val="20"/>
                <w:szCs w:val="20"/>
              </w:rPr>
            </w:pPr>
            <w:r w:rsidRPr="00A9766C">
              <w:rPr>
                <w:rFonts w:ascii="Times New Roman" w:hAnsi="Times New Roman"/>
                <w:noProof/>
                <w:sz w:val="20"/>
                <w:szCs w:val="20"/>
              </w:rPr>
              <w:t>ПАССИВЫ</w:t>
            </w:r>
          </w:p>
        </w:tc>
      </w:tr>
      <w:tr w:rsidR="007F6E5C" w:rsidRPr="00A9766C" w:rsidTr="007F6E5C">
        <w:trPr>
          <w:cantSplit/>
        </w:trPr>
        <w:tc>
          <w:tcPr>
            <w:tcW w:w="5245" w:type="dxa"/>
          </w:tcPr>
          <w:p w:rsidR="007F6E5C" w:rsidRPr="00A9766C" w:rsidRDefault="007F6E5C" w:rsidP="00A9766C">
            <w:pPr>
              <w:spacing w:after="0" w:line="360" w:lineRule="auto"/>
              <w:rPr>
                <w:rFonts w:ascii="Times New Roman" w:hAnsi="Times New Roman"/>
                <w:noProof/>
                <w:sz w:val="20"/>
                <w:szCs w:val="20"/>
              </w:rPr>
            </w:pPr>
            <w:r w:rsidRPr="00A9766C">
              <w:rPr>
                <w:rFonts w:ascii="Times New Roman" w:hAnsi="Times New Roman"/>
                <w:noProof/>
                <w:sz w:val="20"/>
                <w:szCs w:val="20"/>
              </w:rPr>
              <w:t>3 Собственый капитал</w:t>
            </w:r>
          </w:p>
        </w:tc>
        <w:tc>
          <w:tcPr>
            <w:tcW w:w="1559" w:type="dxa"/>
          </w:tcPr>
          <w:p w:rsidR="007F6E5C" w:rsidRPr="00A9766C" w:rsidRDefault="007F6E5C" w:rsidP="00A9766C">
            <w:pPr>
              <w:spacing w:after="0" w:line="360" w:lineRule="auto"/>
              <w:rPr>
                <w:rFonts w:ascii="Times New Roman" w:hAnsi="Times New Roman"/>
                <w:noProof/>
                <w:sz w:val="20"/>
                <w:szCs w:val="20"/>
              </w:rPr>
            </w:pPr>
            <w:r w:rsidRPr="00A9766C">
              <w:rPr>
                <w:rFonts w:ascii="Times New Roman" w:hAnsi="Times New Roman"/>
                <w:noProof/>
                <w:sz w:val="20"/>
                <w:szCs w:val="20"/>
              </w:rPr>
              <w:t>88,8</w:t>
            </w:r>
          </w:p>
        </w:tc>
        <w:tc>
          <w:tcPr>
            <w:tcW w:w="1276" w:type="dxa"/>
          </w:tcPr>
          <w:p w:rsidR="007F6E5C" w:rsidRPr="00A9766C" w:rsidRDefault="007F6E5C" w:rsidP="00A9766C">
            <w:pPr>
              <w:spacing w:after="0" w:line="360" w:lineRule="auto"/>
              <w:rPr>
                <w:rFonts w:ascii="Times New Roman" w:hAnsi="Times New Roman"/>
                <w:noProof/>
                <w:sz w:val="20"/>
                <w:szCs w:val="20"/>
              </w:rPr>
            </w:pPr>
            <w:r w:rsidRPr="00A9766C">
              <w:rPr>
                <w:rFonts w:ascii="Times New Roman" w:hAnsi="Times New Roman"/>
                <w:noProof/>
                <w:sz w:val="20"/>
                <w:szCs w:val="20"/>
              </w:rPr>
              <w:t>92,3</w:t>
            </w:r>
          </w:p>
        </w:tc>
        <w:tc>
          <w:tcPr>
            <w:tcW w:w="1276" w:type="dxa"/>
          </w:tcPr>
          <w:p w:rsidR="007F6E5C" w:rsidRPr="00A9766C" w:rsidRDefault="007F6E5C" w:rsidP="00A9766C">
            <w:pPr>
              <w:spacing w:after="0" w:line="360" w:lineRule="auto"/>
              <w:rPr>
                <w:rFonts w:ascii="Times New Roman" w:hAnsi="Times New Roman"/>
                <w:noProof/>
                <w:sz w:val="20"/>
                <w:szCs w:val="20"/>
              </w:rPr>
            </w:pPr>
            <w:r w:rsidRPr="00A9766C">
              <w:rPr>
                <w:rFonts w:ascii="Times New Roman" w:hAnsi="Times New Roman"/>
                <w:noProof/>
                <w:sz w:val="20"/>
                <w:szCs w:val="20"/>
              </w:rPr>
              <w:t>3,5</w:t>
            </w:r>
          </w:p>
        </w:tc>
      </w:tr>
      <w:tr w:rsidR="007F6E5C" w:rsidRPr="00A9766C" w:rsidTr="007F6E5C">
        <w:trPr>
          <w:cantSplit/>
        </w:trPr>
        <w:tc>
          <w:tcPr>
            <w:tcW w:w="5245" w:type="dxa"/>
          </w:tcPr>
          <w:p w:rsidR="007F6E5C" w:rsidRPr="00A9766C" w:rsidRDefault="007F6E5C" w:rsidP="00A9766C">
            <w:pPr>
              <w:spacing w:after="0" w:line="360" w:lineRule="auto"/>
              <w:rPr>
                <w:rFonts w:ascii="Times New Roman" w:hAnsi="Times New Roman"/>
                <w:noProof/>
                <w:sz w:val="20"/>
                <w:szCs w:val="20"/>
              </w:rPr>
            </w:pPr>
            <w:r w:rsidRPr="00A9766C">
              <w:rPr>
                <w:rFonts w:ascii="Times New Roman" w:hAnsi="Times New Roman"/>
                <w:noProof/>
                <w:sz w:val="20"/>
                <w:szCs w:val="20"/>
              </w:rPr>
              <w:t>ИТОГО</w:t>
            </w:r>
          </w:p>
        </w:tc>
        <w:tc>
          <w:tcPr>
            <w:tcW w:w="1559" w:type="dxa"/>
          </w:tcPr>
          <w:p w:rsidR="007F6E5C" w:rsidRPr="00A9766C" w:rsidRDefault="007F6E5C" w:rsidP="00A9766C">
            <w:pPr>
              <w:spacing w:after="0" w:line="360" w:lineRule="auto"/>
              <w:rPr>
                <w:rFonts w:ascii="Times New Roman" w:hAnsi="Times New Roman"/>
                <w:noProof/>
                <w:sz w:val="20"/>
                <w:szCs w:val="20"/>
              </w:rPr>
            </w:pPr>
            <w:r w:rsidRPr="00A9766C">
              <w:rPr>
                <w:rFonts w:ascii="Times New Roman" w:hAnsi="Times New Roman"/>
                <w:noProof/>
                <w:sz w:val="20"/>
                <w:szCs w:val="20"/>
              </w:rPr>
              <w:t>88,8</w:t>
            </w:r>
          </w:p>
        </w:tc>
        <w:tc>
          <w:tcPr>
            <w:tcW w:w="1276" w:type="dxa"/>
          </w:tcPr>
          <w:p w:rsidR="007F6E5C" w:rsidRPr="00A9766C" w:rsidRDefault="007F6E5C" w:rsidP="00A9766C">
            <w:pPr>
              <w:spacing w:after="0" w:line="360" w:lineRule="auto"/>
              <w:rPr>
                <w:rFonts w:ascii="Times New Roman" w:hAnsi="Times New Roman"/>
                <w:noProof/>
                <w:sz w:val="20"/>
                <w:szCs w:val="20"/>
              </w:rPr>
            </w:pPr>
            <w:r w:rsidRPr="00A9766C">
              <w:rPr>
                <w:rFonts w:ascii="Times New Roman" w:hAnsi="Times New Roman"/>
                <w:noProof/>
                <w:sz w:val="20"/>
                <w:szCs w:val="20"/>
              </w:rPr>
              <w:t>92,3</w:t>
            </w:r>
          </w:p>
        </w:tc>
        <w:tc>
          <w:tcPr>
            <w:tcW w:w="1276" w:type="dxa"/>
          </w:tcPr>
          <w:p w:rsidR="007F6E5C" w:rsidRPr="00A9766C" w:rsidRDefault="007F6E5C" w:rsidP="00A9766C">
            <w:pPr>
              <w:spacing w:after="0" w:line="360" w:lineRule="auto"/>
              <w:rPr>
                <w:rFonts w:ascii="Times New Roman" w:hAnsi="Times New Roman"/>
                <w:noProof/>
                <w:sz w:val="20"/>
                <w:szCs w:val="20"/>
              </w:rPr>
            </w:pPr>
            <w:r w:rsidRPr="00A9766C">
              <w:rPr>
                <w:rFonts w:ascii="Times New Roman" w:hAnsi="Times New Roman"/>
                <w:noProof/>
                <w:sz w:val="20"/>
                <w:szCs w:val="20"/>
              </w:rPr>
              <w:t>3,5</w:t>
            </w:r>
          </w:p>
        </w:tc>
      </w:tr>
      <w:tr w:rsidR="007F6E5C" w:rsidRPr="00A9766C" w:rsidTr="007F6E5C">
        <w:trPr>
          <w:cantSplit/>
        </w:trPr>
        <w:tc>
          <w:tcPr>
            <w:tcW w:w="5245" w:type="dxa"/>
          </w:tcPr>
          <w:p w:rsidR="007F6E5C" w:rsidRPr="00A9766C" w:rsidRDefault="007F6E5C" w:rsidP="00A9766C">
            <w:pPr>
              <w:spacing w:after="0" w:line="360" w:lineRule="auto"/>
              <w:rPr>
                <w:rFonts w:ascii="Times New Roman" w:hAnsi="Times New Roman"/>
                <w:noProof/>
                <w:sz w:val="20"/>
                <w:szCs w:val="20"/>
              </w:rPr>
            </w:pPr>
            <w:r w:rsidRPr="00A9766C">
              <w:rPr>
                <w:rFonts w:ascii="Times New Roman" w:hAnsi="Times New Roman"/>
                <w:noProof/>
                <w:sz w:val="20"/>
                <w:szCs w:val="20"/>
              </w:rPr>
              <w:t>4 Привлеченные средства:</w:t>
            </w:r>
          </w:p>
          <w:p w:rsidR="007F6E5C" w:rsidRPr="00A9766C" w:rsidRDefault="007F6E5C" w:rsidP="00A9766C">
            <w:pPr>
              <w:spacing w:after="0" w:line="360" w:lineRule="auto"/>
              <w:rPr>
                <w:rFonts w:ascii="Times New Roman" w:hAnsi="Times New Roman"/>
                <w:noProof/>
                <w:sz w:val="20"/>
                <w:szCs w:val="20"/>
              </w:rPr>
            </w:pPr>
            <w:r w:rsidRPr="00A9766C">
              <w:rPr>
                <w:rFonts w:ascii="Times New Roman" w:hAnsi="Times New Roman"/>
                <w:noProof/>
                <w:sz w:val="20"/>
                <w:szCs w:val="20"/>
              </w:rPr>
              <w:t>Долгосрочные ссуды и займы</w:t>
            </w:r>
          </w:p>
          <w:p w:rsidR="007F6E5C" w:rsidRPr="00A9766C" w:rsidRDefault="007F6E5C" w:rsidP="00A9766C">
            <w:pPr>
              <w:spacing w:after="0" w:line="360" w:lineRule="auto"/>
              <w:rPr>
                <w:rFonts w:ascii="Times New Roman" w:hAnsi="Times New Roman"/>
                <w:noProof/>
                <w:sz w:val="20"/>
                <w:szCs w:val="20"/>
              </w:rPr>
            </w:pPr>
            <w:r w:rsidRPr="00A9766C">
              <w:rPr>
                <w:rFonts w:ascii="Times New Roman" w:hAnsi="Times New Roman"/>
                <w:noProof/>
                <w:sz w:val="20"/>
                <w:szCs w:val="20"/>
              </w:rPr>
              <w:t>Краткосрочные займы</w:t>
            </w:r>
          </w:p>
        </w:tc>
        <w:tc>
          <w:tcPr>
            <w:tcW w:w="1559" w:type="dxa"/>
          </w:tcPr>
          <w:p w:rsidR="007F6E5C" w:rsidRPr="00A9766C" w:rsidRDefault="007F6E5C" w:rsidP="00A9766C">
            <w:pPr>
              <w:spacing w:after="0" w:line="360" w:lineRule="auto"/>
              <w:rPr>
                <w:rFonts w:ascii="Times New Roman" w:hAnsi="Times New Roman"/>
                <w:noProof/>
                <w:sz w:val="20"/>
                <w:szCs w:val="20"/>
              </w:rPr>
            </w:pPr>
          </w:p>
          <w:p w:rsidR="007F6E5C" w:rsidRPr="00A9766C" w:rsidRDefault="007F6E5C" w:rsidP="00A9766C">
            <w:pPr>
              <w:spacing w:after="0" w:line="360" w:lineRule="auto"/>
              <w:rPr>
                <w:rFonts w:ascii="Times New Roman" w:hAnsi="Times New Roman"/>
                <w:noProof/>
                <w:sz w:val="20"/>
                <w:szCs w:val="20"/>
              </w:rPr>
            </w:pPr>
            <w:r w:rsidRPr="00A9766C">
              <w:rPr>
                <w:rFonts w:ascii="Times New Roman" w:hAnsi="Times New Roman"/>
                <w:noProof/>
                <w:sz w:val="20"/>
                <w:szCs w:val="20"/>
              </w:rPr>
              <w:t>0,0</w:t>
            </w:r>
          </w:p>
        </w:tc>
        <w:tc>
          <w:tcPr>
            <w:tcW w:w="1276" w:type="dxa"/>
          </w:tcPr>
          <w:p w:rsidR="007F6E5C" w:rsidRPr="00A9766C" w:rsidRDefault="007F6E5C" w:rsidP="00A9766C">
            <w:pPr>
              <w:spacing w:after="0" w:line="360" w:lineRule="auto"/>
              <w:rPr>
                <w:rFonts w:ascii="Times New Roman" w:hAnsi="Times New Roman"/>
                <w:noProof/>
                <w:sz w:val="20"/>
                <w:szCs w:val="20"/>
              </w:rPr>
            </w:pPr>
          </w:p>
          <w:p w:rsidR="007F6E5C" w:rsidRPr="00A9766C" w:rsidRDefault="007F6E5C" w:rsidP="00A9766C">
            <w:pPr>
              <w:spacing w:after="0" w:line="360" w:lineRule="auto"/>
              <w:rPr>
                <w:rFonts w:ascii="Times New Roman" w:hAnsi="Times New Roman"/>
                <w:noProof/>
                <w:sz w:val="20"/>
                <w:szCs w:val="20"/>
              </w:rPr>
            </w:pPr>
            <w:r w:rsidRPr="00A9766C">
              <w:rPr>
                <w:rFonts w:ascii="Times New Roman" w:hAnsi="Times New Roman"/>
                <w:noProof/>
                <w:sz w:val="20"/>
                <w:szCs w:val="20"/>
              </w:rPr>
              <w:t>0,0</w:t>
            </w:r>
          </w:p>
        </w:tc>
        <w:tc>
          <w:tcPr>
            <w:tcW w:w="1276" w:type="dxa"/>
          </w:tcPr>
          <w:p w:rsidR="007F6E5C" w:rsidRPr="00A9766C" w:rsidRDefault="007F6E5C" w:rsidP="00A9766C">
            <w:pPr>
              <w:spacing w:after="0" w:line="360" w:lineRule="auto"/>
              <w:rPr>
                <w:rFonts w:ascii="Times New Roman" w:hAnsi="Times New Roman"/>
                <w:noProof/>
                <w:sz w:val="20"/>
                <w:szCs w:val="20"/>
              </w:rPr>
            </w:pPr>
          </w:p>
          <w:p w:rsidR="007F6E5C" w:rsidRPr="00A9766C" w:rsidRDefault="007F6E5C" w:rsidP="00A9766C">
            <w:pPr>
              <w:spacing w:after="0" w:line="360" w:lineRule="auto"/>
              <w:rPr>
                <w:rFonts w:ascii="Times New Roman" w:hAnsi="Times New Roman"/>
                <w:noProof/>
                <w:sz w:val="20"/>
                <w:szCs w:val="20"/>
              </w:rPr>
            </w:pPr>
            <w:r w:rsidRPr="00A9766C">
              <w:rPr>
                <w:rFonts w:ascii="Times New Roman" w:hAnsi="Times New Roman"/>
                <w:noProof/>
                <w:sz w:val="20"/>
                <w:szCs w:val="20"/>
              </w:rPr>
              <w:t>0,0</w:t>
            </w:r>
          </w:p>
        </w:tc>
      </w:tr>
      <w:tr w:rsidR="007F6E5C" w:rsidRPr="00A9766C" w:rsidTr="00325B70">
        <w:trPr>
          <w:cantSplit/>
        </w:trPr>
        <w:tc>
          <w:tcPr>
            <w:tcW w:w="5245" w:type="dxa"/>
          </w:tcPr>
          <w:p w:rsidR="007F6E5C" w:rsidRPr="00A9766C" w:rsidRDefault="007F6E5C" w:rsidP="00A9766C">
            <w:pPr>
              <w:spacing w:after="0" w:line="360" w:lineRule="auto"/>
              <w:rPr>
                <w:rFonts w:ascii="Times New Roman" w:hAnsi="Times New Roman"/>
                <w:noProof/>
                <w:sz w:val="20"/>
                <w:szCs w:val="20"/>
              </w:rPr>
            </w:pPr>
            <w:r w:rsidRPr="00A9766C">
              <w:rPr>
                <w:rFonts w:ascii="Times New Roman" w:hAnsi="Times New Roman"/>
                <w:noProof/>
                <w:sz w:val="20"/>
                <w:szCs w:val="20"/>
              </w:rPr>
              <w:t>Расчеты с кредиторами</w:t>
            </w:r>
          </w:p>
          <w:p w:rsidR="007F6E5C" w:rsidRPr="00A9766C" w:rsidRDefault="007F6E5C" w:rsidP="00A9766C">
            <w:pPr>
              <w:spacing w:after="0" w:line="360" w:lineRule="auto"/>
              <w:rPr>
                <w:rFonts w:ascii="Times New Roman" w:hAnsi="Times New Roman"/>
                <w:noProof/>
                <w:sz w:val="20"/>
                <w:szCs w:val="20"/>
              </w:rPr>
            </w:pPr>
            <w:r w:rsidRPr="00A9766C">
              <w:rPr>
                <w:rFonts w:ascii="Times New Roman" w:hAnsi="Times New Roman"/>
                <w:noProof/>
                <w:sz w:val="20"/>
                <w:szCs w:val="20"/>
              </w:rPr>
              <w:t>Порчие пассивы</w:t>
            </w:r>
          </w:p>
        </w:tc>
        <w:tc>
          <w:tcPr>
            <w:tcW w:w="1559" w:type="dxa"/>
          </w:tcPr>
          <w:p w:rsidR="007F6E5C" w:rsidRPr="00A9766C" w:rsidRDefault="007F6E5C" w:rsidP="00A9766C">
            <w:pPr>
              <w:spacing w:after="0" w:line="360" w:lineRule="auto"/>
              <w:rPr>
                <w:rFonts w:ascii="Times New Roman" w:hAnsi="Times New Roman"/>
                <w:noProof/>
                <w:sz w:val="20"/>
                <w:szCs w:val="20"/>
              </w:rPr>
            </w:pPr>
            <w:r w:rsidRPr="00A9766C">
              <w:rPr>
                <w:rFonts w:ascii="Times New Roman" w:hAnsi="Times New Roman"/>
                <w:noProof/>
                <w:sz w:val="20"/>
                <w:szCs w:val="20"/>
              </w:rPr>
              <w:t>11,2</w:t>
            </w:r>
          </w:p>
        </w:tc>
        <w:tc>
          <w:tcPr>
            <w:tcW w:w="1276" w:type="dxa"/>
          </w:tcPr>
          <w:p w:rsidR="007F6E5C" w:rsidRPr="00A9766C" w:rsidRDefault="007F6E5C" w:rsidP="00A9766C">
            <w:pPr>
              <w:spacing w:after="0" w:line="360" w:lineRule="auto"/>
              <w:rPr>
                <w:rFonts w:ascii="Times New Roman" w:hAnsi="Times New Roman"/>
                <w:noProof/>
                <w:sz w:val="20"/>
                <w:szCs w:val="20"/>
              </w:rPr>
            </w:pPr>
            <w:r w:rsidRPr="00A9766C">
              <w:rPr>
                <w:rFonts w:ascii="Times New Roman" w:hAnsi="Times New Roman"/>
                <w:noProof/>
                <w:sz w:val="20"/>
                <w:szCs w:val="20"/>
              </w:rPr>
              <w:t>7,7</w:t>
            </w:r>
          </w:p>
        </w:tc>
        <w:tc>
          <w:tcPr>
            <w:tcW w:w="1276" w:type="dxa"/>
          </w:tcPr>
          <w:p w:rsidR="007F6E5C" w:rsidRPr="00A9766C" w:rsidRDefault="007F6E5C" w:rsidP="00A9766C">
            <w:pPr>
              <w:spacing w:after="0" w:line="360" w:lineRule="auto"/>
              <w:rPr>
                <w:rFonts w:ascii="Times New Roman" w:hAnsi="Times New Roman"/>
                <w:noProof/>
                <w:sz w:val="20"/>
                <w:szCs w:val="20"/>
              </w:rPr>
            </w:pPr>
            <w:r w:rsidRPr="00A9766C">
              <w:rPr>
                <w:rFonts w:ascii="Times New Roman" w:hAnsi="Times New Roman"/>
                <w:noProof/>
                <w:sz w:val="20"/>
                <w:szCs w:val="20"/>
              </w:rPr>
              <w:t>-3,5</w:t>
            </w:r>
          </w:p>
        </w:tc>
      </w:tr>
      <w:tr w:rsidR="007F6E5C" w:rsidRPr="00A9766C" w:rsidTr="00325B70">
        <w:trPr>
          <w:cantSplit/>
        </w:trPr>
        <w:tc>
          <w:tcPr>
            <w:tcW w:w="5245" w:type="dxa"/>
          </w:tcPr>
          <w:p w:rsidR="007F6E5C" w:rsidRPr="00A9766C" w:rsidRDefault="007F6E5C" w:rsidP="00A9766C">
            <w:pPr>
              <w:spacing w:after="0" w:line="360" w:lineRule="auto"/>
              <w:rPr>
                <w:rFonts w:ascii="Times New Roman" w:hAnsi="Times New Roman"/>
                <w:noProof/>
                <w:sz w:val="20"/>
                <w:szCs w:val="20"/>
              </w:rPr>
            </w:pPr>
            <w:r w:rsidRPr="00A9766C">
              <w:rPr>
                <w:rFonts w:ascii="Times New Roman" w:hAnsi="Times New Roman"/>
                <w:noProof/>
                <w:sz w:val="20"/>
                <w:szCs w:val="20"/>
              </w:rPr>
              <w:t>ИТОГО</w:t>
            </w:r>
          </w:p>
        </w:tc>
        <w:tc>
          <w:tcPr>
            <w:tcW w:w="1559" w:type="dxa"/>
          </w:tcPr>
          <w:p w:rsidR="007F6E5C" w:rsidRPr="00A9766C" w:rsidRDefault="007F6E5C" w:rsidP="00A9766C">
            <w:pPr>
              <w:spacing w:after="0" w:line="360" w:lineRule="auto"/>
              <w:rPr>
                <w:rFonts w:ascii="Times New Roman" w:hAnsi="Times New Roman"/>
                <w:noProof/>
                <w:sz w:val="20"/>
                <w:szCs w:val="20"/>
              </w:rPr>
            </w:pPr>
            <w:r w:rsidRPr="00A9766C">
              <w:rPr>
                <w:rFonts w:ascii="Times New Roman" w:hAnsi="Times New Roman"/>
                <w:noProof/>
                <w:sz w:val="20"/>
                <w:szCs w:val="20"/>
              </w:rPr>
              <w:t>11,2</w:t>
            </w:r>
          </w:p>
        </w:tc>
        <w:tc>
          <w:tcPr>
            <w:tcW w:w="1276" w:type="dxa"/>
          </w:tcPr>
          <w:p w:rsidR="007F6E5C" w:rsidRPr="00A9766C" w:rsidRDefault="007F6E5C" w:rsidP="00A9766C">
            <w:pPr>
              <w:spacing w:after="0" w:line="360" w:lineRule="auto"/>
              <w:rPr>
                <w:rFonts w:ascii="Times New Roman" w:hAnsi="Times New Roman"/>
                <w:noProof/>
                <w:sz w:val="20"/>
                <w:szCs w:val="20"/>
              </w:rPr>
            </w:pPr>
            <w:r w:rsidRPr="00A9766C">
              <w:rPr>
                <w:rFonts w:ascii="Times New Roman" w:hAnsi="Times New Roman"/>
                <w:noProof/>
                <w:sz w:val="20"/>
                <w:szCs w:val="20"/>
              </w:rPr>
              <w:t>7,7</w:t>
            </w:r>
          </w:p>
        </w:tc>
        <w:tc>
          <w:tcPr>
            <w:tcW w:w="1276" w:type="dxa"/>
          </w:tcPr>
          <w:p w:rsidR="007F6E5C" w:rsidRPr="00A9766C" w:rsidRDefault="007F6E5C" w:rsidP="00A9766C">
            <w:pPr>
              <w:spacing w:after="0" w:line="360" w:lineRule="auto"/>
              <w:rPr>
                <w:rFonts w:ascii="Times New Roman" w:hAnsi="Times New Roman"/>
                <w:noProof/>
                <w:sz w:val="20"/>
                <w:szCs w:val="20"/>
              </w:rPr>
            </w:pPr>
            <w:r w:rsidRPr="00A9766C">
              <w:rPr>
                <w:rFonts w:ascii="Times New Roman" w:hAnsi="Times New Roman"/>
                <w:noProof/>
                <w:sz w:val="20"/>
                <w:szCs w:val="20"/>
              </w:rPr>
              <w:t>-3,5</w:t>
            </w:r>
          </w:p>
        </w:tc>
      </w:tr>
      <w:tr w:rsidR="007F6E5C" w:rsidRPr="00A9766C" w:rsidTr="00325B70">
        <w:trPr>
          <w:cantSplit/>
        </w:trPr>
        <w:tc>
          <w:tcPr>
            <w:tcW w:w="5245" w:type="dxa"/>
          </w:tcPr>
          <w:p w:rsidR="007F6E5C" w:rsidRPr="00A9766C" w:rsidRDefault="007F6E5C" w:rsidP="00A9766C">
            <w:pPr>
              <w:spacing w:after="0" w:line="360" w:lineRule="auto"/>
              <w:rPr>
                <w:rFonts w:ascii="Times New Roman" w:hAnsi="Times New Roman"/>
                <w:noProof/>
                <w:sz w:val="20"/>
                <w:szCs w:val="20"/>
              </w:rPr>
            </w:pPr>
            <w:r w:rsidRPr="00A9766C">
              <w:rPr>
                <w:rFonts w:ascii="Times New Roman" w:hAnsi="Times New Roman"/>
                <w:noProof/>
                <w:sz w:val="20"/>
                <w:szCs w:val="20"/>
              </w:rPr>
              <w:t>БАЛАНС</w:t>
            </w:r>
          </w:p>
        </w:tc>
        <w:tc>
          <w:tcPr>
            <w:tcW w:w="1559" w:type="dxa"/>
          </w:tcPr>
          <w:p w:rsidR="007F6E5C" w:rsidRPr="00A9766C" w:rsidRDefault="007F6E5C" w:rsidP="00A9766C">
            <w:pPr>
              <w:spacing w:after="0" w:line="360" w:lineRule="auto"/>
              <w:rPr>
                <w:rFonts w:ascii="Times New Roman" w:hAnsi="Times New Roman"/>
                <w:noProof/>
                <w:sz w:val="20"/>
                <w:szCs w:val="20"/>
              </w:rPr>
            </w:pPr>
            <w:r w:rsidRPr="00A9766C">
              <w:rPr>
                <w:rFonts w:ascii="Times New Roman" w:hAnsi="Times New Roman"/>
                <w:noProof/>
                <w:sz w:val="20"/>
                <w:szCs w:val="20"/>
              </w:rPr>
              <w:t>100</w:t>
            </w:r>
          </w:p>
        </w:tc>
        <w:tc>
          <w:tcPr>
            <w:tcW w:w="1276" w:type="dxa"/>
          </w:tcPr>
          <w:p w:rsidR="007F6E5C" w:rsidRPr="00A9766C" w:rsidRDefault="007F6E5C" w:rsidP="00A9766C">
            <w:pPr>
              <w:spacing w:after="0" w:line="360" w:lineRule="auto"/>
              <w:rPr>
                <w:rFonts w:ascii="Times New Roman" w:hAnsi="Times New Roman"/>
                <w:noProof/>
                <w:sz w:val="20"/>
                <w:szCs w:val="20"/>
              </w:rPr>
            </w:pPr>
            <w:r w:rsidRPr="00A9766C">
              <w:rPr>
                <w:rFonts w:ascii="Times New Roman" w:hAnsi="Times New Roman"/>
                <w:noProof/>
                <w:sz w:val="20"/>
                <w:szCs w:val="20"/>
              </w:rPr>
              <w:t>100</w:t>
            </w:r>
          </w:p>
        </w:tc>
        <w:tc>
          <w:tcPr>
            <w:tcW w:w="1276" w:type="dxa"/>
          </w:tcPr>
          <w:p w:rsidR="007F6E5C" w:rsidRPr="00A9766C" w:rsidRDefault="007F6E5C" w:rsidP="00A9766C">
            <w:pPr>
              <w:spacing w:after="0" w:line="360" w:lineRule="auto"/>
              <w:rPr>
                <w:rFonts w:ascii="Times New Roman" w:hAnsi="Times New Roman"/>
                <w:noProof/>
                <w:sz w:val="20"/>
                <w:szCs w:val="20"/>
              </w:rPr>
            </w:pPr>
            <w:r w:rsidRPr="00A9766C">
              <w:rPr>
                <w:rFonts w:ascii="Times New Roman" w:hAnsi="Times New Roman"/>
                <w:noProof/>
                <w:sz w:val="20"/>
                <w:szCs w:val="20"/>
              </w:rPr>
              <w:t>0</w:t>
            </w:r>
          </w:p>
        </w:tc>
      </w:tr>
    </w:tbl>
    <w:p w:rsidR="00A9766C" w:rsidRDefault="00A9766C" w:rsidP="00F82F69">
      <w:pPr>
        <w:pStyle w:val="ae"/>
        <w:keepNext/>
        <w:widowControl w:val="0"/>
        <w:spacing w:after="0" w:line="360" w:lineRule="auto"/>
        <w:ind w:left="0" w:firstLine="709"/>
        <w:jc w:val="both"/>
        <w:rPr>
          <w:rFonts w:ascii="Times New Roman" w:hAnsi="Times New Roman"/>
          <w:sz w:val="28"/>
          <w:szCs w:val="28"/>
        </w:rPr>
      </w:pPr>
    </w:p>
    <w:p w:rsidR="00BA4CB2" w:rsidRPr="00F82F69" w:rsidRDefault="00BA4CB2" w:rsidP="00F82F69">
      <w:pPr>
        <w:pStyle w:val="ae"/>
        <w:keepNext/>
        <w:widowControl w:val="0"/>
        <w:spacing w:after="0" w:line="360" w:lineRule="auto"/>
        <w:ind w:left="0" w:firstLine="709"/>
        <w:jc w:val="both"/>
        <w:rPr>
          <w:rFonts w:ascii="Times New Roman" w:hAnsi="Times New Roman"/>
          <w:sz w:val="28"/>
          <w:szCs w:val="28"/>
        </w:rPr>
      </w:pPr>
      <w:r w:rsidRPr="00F82F69">
        <w:rPr>
          <w:rFonts w:ascii="Times New Roman" w:hAnsi="Times New Roman"/>
          <w:sz w:val="28"/>
          <w:szCs w:val="28"/>
        </w:rPr>
        <w:t xml:space="preserve">Таблица </w:t>
      </w:r>
      <w:r w:rsidR="003D1D11" w:rsidRPr="00F82F69">
        <w:rPr>
          <w:rFonts w:ascii="Times New Roman" w:hAnsi="Times New Roman"/>
          <w:sz w:val="28"/>
          <w:szCs w:val="28"/>
        </w:rPr>
        <w:t>10</w:t>
      </w:r>
      <w:r w:rsidRPr="00F82F69">
        <w:rPr>
          <w:rFonts w:ascii="Times New Roman" w:hAnsi="Times New Roman"/>
          <w:sz w:val="28"/>
          <w:szCs w:val="28"/>
        </w:rPr>
        <w:t xml:space="preserve"> - Изменение имущественного положения предприятия</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2694"/>
        <w:gridCol w:w="1134"/>
        <w:gridCol w:w="883"/>
        <w:gridCol w:w="1105"/>
        <w:gridCol w:w="896"/>
        <w:gridCol w:w="1246"/>
        <w:gridCol w:w="831"/>
      </w:tblGrid>
      <w:tr w:rsidR="00BA4CB2" w:rsidRPr="00A9766C" w:rsidTr="00A9766C">
        <w:trPr>
          <w:cantSplit/>
          <w:trHeight w:val="664"/>
        </w:trPr>
        <w:tc>
          <w:tcPr>
            <w:tcW w:w="567" w:type="dxa"/>
          </w:tcPr>
          <w:p w:rsidR="00BA4CB2" w:rsidRPr="00A9766C" w:rsidRDefault="00BA4CB2" w:rsidP="00A9766C">
            <w:pPr>
              <w:spacing w:after="0" w:line="360" w:lineRule="auto"/>
              <w:rPr>
                <w:rFonts w:ascii="Times New Roman" w:hAnsi="Times New Roman"/>
                <w:sz w:val="20"/>
                <w:szCs w:val="20"/>
              </w:rPr>
            </w:pPr>
            <w:r w:rsidRPr="00A9766C">
              <w:rPr>
                <w:rFonts w:ascii="Times New Roman" w:hAnsi="Times New Roman"/>
                <w:sz w:val="20"/>
                <w:szCs w:val="20"/>
              </w:rPr>
              <w:t>№</w:t>
            </w:r>
          </w:p>
          <w:p w:rsidR="00BA4CB2" w:rsidRPr="00A9766C" w:rsidRDefault="00BA4CB2" w:rsidP="00A9766C">
            <w:pPr>
              <w:spacing w:after="0" w:line="360" w:lineRule="auto"/>
              <w:rPr>
                <w:rFonts w:ascii="Times New Roman" w:hAnsi="Times New Roman"/>
                <w:sz w:val="20"/>
                <w:szCs w:val="20"/>
              </w:rPr>
            </w:pPr>
            <w:r w:rsidRPr="00A9766C">
              <w:rPr>
                <w:rFonts w:ascii="Times New Roman" w:hAnsi="Times New Roman"/>
                <w:sz w:val="20"/>
                <w:szCs w:val="20"/>
              </w:rPr>
              <w:t>п/п</w:t>
            </w:r>
          </w:p>
        </w:tc>
        <w:tc>
          <w:tcPr>
            <w:tcW w:w="2694" w:type="dxa"/>
          </w:tcPr>
          <w:p w:rsidR="00BA4CB2" w:rsidRPr="00A9766C" w:rsidRDefault="00BA4CB2" w:rsidP="00A9766C">
            <w:pPr>
              <w:spacing w:after="0" w:line="360" w:lineRule="auto"/>
              <w:rPr>
                <w:rFonts w:ascii="Times New Roman" w:hAnsi="Times New Roman"/>
                <w:sz w:val="20"/>
                <w:szCs w:val="20"/>
              </w:rPr>
            </w:pPr>
            <w:r w:rsidRPr="00A9766C">
              <w:rPr>
                <w:rFonts w:ascii="Times New Roman" w:hAnsi="Times New Roman"/>
                <w:sz w:val="20"/>
                <w:szCs w:val="20"/>
              </w:rPr>
              <w:t>Показатели</w:t>
            </w:r>
          </w:p>
        </w:tc>
        <w:tc>
          <w:tcPr>
            <w:tcW w:w="2017" w:type="dxa"/>
            <w:gridSpan w:val="2"/>
          </w:tcPr>
          <w:p w:rsidR="00BA4CB2" w:rsidRPr="00A9766C" w:rsidRDefault="00BA4CB2" w:rsidP="00A9766C">
            <w:pPr>
              <w:spacing w:after="0" w:line="360" w:lineRule="auto"/>
              <w:rPr>
                <w:rFonts w:ascii="Times New Roman" w:hAnsi="Times New Roman"/>
                <w:sz w:val="20"/>
                <w:szCs w:val="20"/>
              </w:rPr>
            </w:pPr>
            <w:r w:rsidRPr="00A9766C">
              <w:rPr>
                <w:rFonts w:ascii="Times New Roman" w:hAnsi="Times New Roman"/>
                <w:sz w:val="20"/>
                <w:szCs w:val="20"/>
              </w:rPr>
              <w:t>2008 г.</w:t>
            </w:r>
          </w:p>
          <w:p w:rsidR="00BA4CB2" w:rsidRPr="00A9766C" w:rsidRDefault="00BA4CB2" w:rsidP="00A9766C">
            <w:pPr>
              <w:spacing w:after="0" w:line="360" w:lineRule="auto"/>
              <w:rPr>
                <w:rFonts w:ascii="Times New Roman" w:hAnsi="Times New Roman"/>
                <w:sz w:val="20"/>
                <w:szCs w:val="20"/>
              </w:rPr>
            </w:pPr>
            <w:r w:rsidRPr="00A9766C">
              <w:rPr>
                <w:rFonts w:ascii="Times New Roman" w:hAnsi="Times New Roman"/>
                <w:snapToGrid w:val="0"/>
                <w:sz w:val="20"/>
                <w:szCs w:val="20"/>
              </w:rPr>
              <w:t>тыс.руб.,</w:t>
            </w:r>
            <w:r w:rsidRPr="00A9766C">
              <w:rPr>
                <w:rFonts w:ascii="Times New Roman" w:hAnsi="Times New Roman"/>
                <w:sz w:val="20"/>
                <w:szCs w:val="20"/>
              </w:rPr>
              <w:t>%</w:t>
            </w:r>
          </w:p>
        </w:tc>
        <w:tc>
          <w:tcPr>
            <w:tcW w:w="2001" w:type="dxa"/>
            <w:gridSpan w:val="2"/>
          </w:tcPr>
          <w:p w:rsidR="00BA4CB2" w:rsidRPr="00A9766C" w:rsidRDefault="00BA4CB2" w:rsidP="00A9766C">
            <w:pPr>
              <w:spacing w:after="0" w:line="360" w:lineRule="auto"/>
              <w:rPr>
                <w:rFonts w:ascii="Times New Roman" w:hAnsi="Times New Roman"/>
                <w:sz w:val="20"/>
                <w:szCs w:val="20"/>
              </w:rPr>
            </w:pPr>
            <w:r w:rsidRPr="00A9766C">
              <w:rPr>
                <w:rFonts w:ascii="Times New Roman" w:hAnsi="Times New Roman"/>
                <w:sz w:val="20"/>
                <w:szCs w:val="20"/>
              </w:rPr>
              <w:t>2009 г.</w:t>
            </w:r>
          </w:p>
          <w:p w:rsidR="00BA4CB2" w:rsidRPr="00A9766C" w:rsidRDefault="00BA4CB2" w:rsidP="00A9766C">
            <w:pPr>
              <w:spacing w:after="0" w:line="360" w:lineRule="auto"/>
              <w:rPr>
                <w:rFonts w:ascii="Times New Roman" w:hAnsi="Times New Roman"/>
                <w:sz w:val="20"/>
                <w:szCs w:val="20"/>
              </w:rPr>
            </w:pPr>
            <w:r w:rsidRPr="00A9766C">
              <w:rPr>
                <w:rFonts w:ascii="Times New Roman" w:hAnsi="Times New Roman"/>
                <w:snapToGrid w:val="0"/>
                <w:sz w:val="20"/>
                <w:szCs w:val="20"/>
              </w:rPr>
              <w:t>тыс.руб.,</w:t>
            </w:r>
            <w:r w:rsidRPr="00A9766C">
              <w:rPr>
                <w:rFonts w:ascii="Times New Roman" w:hAnsi="Times New Roman"/>
                <w:sz w:val="20"/>
                <w:szCs w:val="20"/>
              </w:rPr>
              <w:t>%</w:t>
            </w:r>
          </w:p>
        </w:tc>
        <w:tc>
          <w:tcPr>
            <w:tcW w:w="2077" w:type="dxa"/>
            <w:gridSpan w:val="2"/>
          </w:tcPr>
          <w:p w:rsidR="00BA4CB2" w:rsidRPr="00A9766C" w:rsidRDefault="00BA4CB2" w:rsidP="00A9766C">
            <w:pPr>
              <w:spacing w:after="0" w:line="360" w:lineRule="auto"/>
              <w:rPr>
                <w:rFonts w:ascii="Times New Roman" w:hAnsi="Times New Roman"/>
                <w:sz w:val="20"/>
                <w:szCs w:val="20"/>
              </w:rPr>
            </w:pPr>
            <w:r w:rsidRPr="00A9766C">
              <w:rPr>
                <w:rFonts w:ascii="Times New Roman" w:hAnsi="Times New Roman"/>
                <w:sz w:val="20"/>
                <w:szCs w:val="20"/>
              </w:rPr>
              <w:t>Изменение</w:t>
            </w:r>
          </w:p>
          <w:p w:rsidR="00BA4CB2" w:rsidRPr="00A9766C" w:rsidRDefault="00BA4CB2" w:rsidP="00A9766C">
            <w:pPr>
              <w:spacing w:after="0" w:line="360" w:lineRule="auto"/>
              <w:rPr>
                <w:rFonts w:ascii="Times New Roman" w:hAnsi="Times New Roman"/>
                <w:sz w:val="20"/>
                <w:szCs w:val="20"/>
              </w:rPr>
            </w:pPr>
            <w:r w:rsidRPr="00A9766C">
              <w:rPr>
                <w:rFonts w:ascii="Times New Roman" w:hAnsi="Times New Roman"/>
                <w:snapToGrid w:val="0"/>
                <w:sz w:val="20"/>
                <w:szCs w:val="20"/>
              </w:rPr>
              <w:t>тыс.,руб</w:t>
            </w:r>
            <w:r w:rsidRPr="00A9766C">
              <w:rPr>
                <w:rFonts w:ascii="Times New Roman" w:hAnsi="Times New Roman"/>
                <w:sz w:val="20"/>
                <w:szCs w:val="20"/>
              </w:rPr>
              <w:t>., %</w:t>
            </w:r>
          </w:p>
        </w:tc>
      </w:tr>
      <w:tr w:rsidR="00BA4CB2" w:rsidRPr="00A9766C" w:rsidTr="00A9766C">
        <w:tc>
          <w:tcPr>
            <w:tcW w:w="567" w:type="dxa"/>
          </w:tcPr>
          <w:p w:rsidR="00BA4CB2" w:rsidRPr="00A9766C" w:rsidRDefault="00BA4CB2" w:rsidP="00A9766C">
            <w:pPr>
              <w:spacing w:after="0" w:line="360" w:lineRule="auto"/>
              <w:rPr>
                <w:rFonts w:ascii="Times New Roman" w:hAnsi="Times New Roman"/>
                <w:sz w:val="20"/>
                <w:szCs w:val="20"/>
              </w:rPr>
            </w:pPr>
            <w:r w:rsidRPr="00A9766C">
              <w:rPr>
                <w:rFonts w:ascii="Times New Roman" w:hAnsi="Times New Roman"/>
                <w:sz w:val="20"/>
                <w:szCs w:val="20"/>
              </w:rPr>
              <w:t>1</w:t>
            </w:r>
          </w:p>
        </w:tc>
        <w:tc>
          <w:tcPr>
            <w:tcW w:w="2694" w:type="dxa"/>
          </w:tcPr>
          <w:p w:rsidR="00BA4CB2" w:rsidRPr="00A9766C" w:rsidRDefault="00BA4CB2" w:rsidP="00A9766C">
            <w:pPr>
              <w:spacing w:after="0" w:line="360" w:lineRule="auto"/>
              <w:rPr>
                <w:rFonts w:ascii="Times New Roman" w:hAnsi="Times New Roman"/>
                <w:sz w:val="20"/>
                <w:szCs w:val="20"/>
              </w:rPr>
            </w:pPr>
            <w:r w:rsidRPr="00A9766C">
              <w:rPr>
                <w:rFonts w:ascii="Times New Roman" w:hAnsi="Times New Roman"/>
                <w:sz w:val="20"/>
                <w:szCs w:val="20"/>
              </w:rPr>
              <w:t>Всего имущества, в том числе</w:t>
            </w:r>
          </w:p>
        </w:tc>
        <w:tc>
          <w:tcPr>
            <w:tcW w:w="1134" w:type="dxa"/>
          </w:tcPr>
          <w:p w:rsidR="00BA4CB2" w:rsidRPr="00A9766C" w:rsidRDefault="00BA4CB2" w:rsidP="00A9766C">
            <w:pPr>
              <w:spacing w:after="0" w:line="360" w:lineRule="auto"/>
              <w:rPr>
                <w:rFonts w:ascii="Times New Roman" w:hAnsi="Times New Roman"/>
                <w:sz w:val="20"/>
                <w:szCs w:val="20"/>
              </w:rPr>
            </w:pPr>
            <w:r w:rsidRPr="00A9766C">
              <w:rPr>
                <w:rFonts w:ascii="Times New Roman" w:hAnsi="Times New Roman"/>
                <w:sz w:val="20"/>
                <w:szCs w:val="20"/>
              </w:rPr>
              <w:t>5475,0</w:t>
            </w:r>
          </w:p>
        </w:tc>
        <w:tc>
          <w:tcPr>
            <w:tcW w:w="883" w:type="dxa"/>
          </w:tcPr>
          <w:p w:rsidR="00BA4CB2" w:rsidRPr="00A9766C" w:rsidRDefault="00BA4CB2" w:rsidP="00A9766C">
            <w:pPr>
              <w:spacing w:after="0" w:line="360" w:lineRule="auto"/>
              <w:rPr>
                <w:rFonts w:ascii="Times New Roman" w:hAnsi="Times New Roman"/>
                <w:sz w:val="20"/>
                <w:szCs w:val="20"/>
              </w:rPr>
            </w:pPr>
            <w:r w:rsidRPr="00A9766C">
              <w:rPr>
                <w:rFonts w:ascii="Times New Roman" w:hAnsi="Times New Roman"/>
                <w:sz w:val="20"/>
                <w:szCs w:val="20"/>
              </w:rPr>
              <w:t>1,00</w:t>
            </w:r>
          </w:p>
        </w:tc>
        <w:tc>
          <w:tcPr>
            <w:tcW w:w="1105" w:type="dxa"/>
          </w:tcPr>
          <w:p w:rsidR="00BA4CB2" w:rsidRPr="00A9766C" w:rsidRDefault="00BA4CB2" w:rsidP="00A9766C">
            <w:pPr>
              <w:spacing w:after="0" w:line="360" w:lineRule="auto"/>
              <w:rPr>
                <w:rFonts w:ascii="Times New Roman" w:hAnsi="Times New Roman"/>
                <w:sz w:val="20"/>
                <w:szCs w:val="20"/>
              </w:rPr>
            </w:pPr>
            <w:r w:rsidRPr="00A9766C">
              <w:rPr>
                <w:rFonts w:ascii="Times New Roman" w:hAnsi="Times New Roman"/>
                <w:sz w:val="20"/>
                <w:szCs w:val="20"/>
              </w:rPr>
              <w:t>5320</w:t>
            </w:r>
          </w:p>
        </w:tc>
        <w:tc>
          <w:tcPr>
            <w:tcW w:w="896" w:type="dxa"/>
          </w:tcPr>
          <w:p w:rsidR="00BA4CB2" w:rsidRPr="00A9766C" w:rsidRDefault="00BA4CB2" w:rsidP="00A9766C">
            <w:pPr>
              <w:spacing w:after="0" w:line="360" w:lineRule="auto"/>
              <w:rPr>
                <w:rFonts w:ascii="Times New Roman" w:hAnsi="Times New Roman"/>
                <w:sz w:val="20"/>
                <w:szCs w:val="20"/>
              </w:rPr>
            </w:pPr>
            <w:r w:rsidRPr="00A9766C">
              <w:rPr>
                <w:rFonts w:ascii="Times New Roman" w:hAnsi="Times New Roman"/>
                <w:sz w:val="20"/>
                <w:szCs w:val="20"/>
              </w:rPr>
              <w:t>1</w:t>
            </w:r>
          </w:p>
        </w:tc>
        <w:tc>
          <w:tcPr>
            <w:tcW w:w="1246" w:type="dxa"/>
          </w:tcPr>
          <w:p w:rsidR="00BA4CB2" w:rsidRPr="00A9766C" w:rsidRDefault="00BA4CB2" w:rsidP="00A9766C">
            <w:pPr>
              <w:spacing w:after="0" w:line="360" w:lineRule="auto"/>
              <w:rPr>
                <w:rFonts w:ascii="Times New Roman" w:hAnsi="Times New Roman"/>
                <w:sz w:val="20"/>
                <w:szCs w:val="20"/>
              </w:rPr>
            </w:pPr>
            <w:r w:rsidRPr="00A9766C">
              <w:rPr>
                <w:rFonts w:ascii="Times New Roman" w:hAnsi="Times New Roman"/>
                <w:sz w:val="20"/>
                <w:szCs w:val="20"/>
              </w:rPr>
              <w:t>-155</w:t>
            </w:r>
          </w:p>
        </w:tc>
        <w:tc>
          <w:tcPr>
            <w:tcW w:w="831" w:type="dxa"/>
          </w:tcPr>
          <w:p w:rsidR="00BA4CB2" w:rsidRPr="00A9766C" w:rsidRDefault="00BA4CB2" w:rsidP="00A9766C">
            <w:pPr>
              <w:spacing w:after="0" w:line="360" w:lineRule="auto"/>
              <w:rPr>
                <w:rFonts w:ascii="Times New Roman" w:hAnsi="Times New Roman"/>
                <w:sz w:val="20"/>
                <w:szCs w:val="20"/>
              </w:rPr>
            </w:pPr>
            <w:r w:rsidRPr="00A9766C">
              <w:rPr>
                <w:rFonts w:ascii="Times New Roman" w:hAnsi="Times New Roman"/>
                <w:sz w:val="20"/>
                <w:szCs w:val="20"/>
              </w:rPr>
              <w:t>0</w:t>
            </w:r>
          </w:p>
        </w:tc>
      </w:tr>
      <w:tr w:rsidR="00BA4CB2" w:rsidRPr="00A9766C" w:rsidTr="00A9766C">
        <w:tc>
          <w:tcPr>
            <w:tcW w:w="567" w:type="dxa"/>
          </w:tcPr>
          <w:p w:rsidR="00BA4CB2" w:rsidRPr="00A9766C" w:rsidRDefault="00BA4CB2" w:rsidP="00A9766C">
            <w:pPr>
              <w:spacing w:after="0" w:line="360" w:lineRule="auto"/>
              <w:rPr>
                <w:rFonts w:ascii="Times New Roman" w:hAnsi="Times New Roman"/>
                <w:sz w:val="20"/>
                <w:szCs w:val="20"/>
              </w:rPr>
            </w:pPr>
            <w:r w:rsidRPr="00A9766C">
              <w:rPr>
                <w:rFonts w:ascii="Times New Roman" w:hAnsi="Times New Roman"/>
                <w:sz w:val="20"/>
                <w:szCs w:val="20"/>
              </w:rPr>
              <w:t>2</w:t>
            </w:r>
          </w:p>
        </w:tc>
        <w:tc>
          <w:tcPr>
            <w:tcW w:w="2694" w:type="dxa"/>
          </w:tcPr>
          <w:p w:rsidR="00BA4CB2" w:rsidRPr="00A9766C" w:rsidRDefault="00BA4CB2" w:rsidP="00A9766C">
            <w:pPr>
              <w:spacing w:after="0" w:line="360" w:lineRule="auto"/>
              <w:rPr>
                <w:rFonts w:ascii="Times New Roman" w:hAnsi="Times New Roman"/>
                <w:sz w:val="20"/>
                <w:szCs w:val="20"/>
              </w:rPr>
            </w:pPr>
            <w:r w:rsidRPr="00A9766C">
              <w:rPr>
                <w:rFonts w:ascii="Times New Roman" w:hAnsi="Times New Roman"/>
                <w:sz w:val="20"/>
                <w:szCs w:val="20"/>
              </w:rPr>
              <w:t>Иммобильные активы</w:t>
            </w:r>
          </w:p>
        </w:tc>
        <w:tc>
          <w:tcPr>
            <w:tcW w:w="1134" w:type="dxa"/>
          </w:tcPr>
          <w:p w:rsidR="00BA4CB2" w:rsidRPr="00A9766C" w:rsidRDefault="00BA4CB2" w:rsidP="00A9766C">
            <w:pPr>
              <w:spacing w:after="0" w:line="360" w:lineRule="auto"/>
              <w:rPr>
                <w:rFonts w:ascii="Times New Roman" w:hAnsi="Times New Roman"/>
                <w:sz w:val="20"/>
                <w:szCs w:val="20"/>
              </w:rPr>
            </w:pPr>
            <w:r w:rsidRPr="00A9766C">
              <w:rPr>
                <w:rFonts w:ascii="Times New Roman" w:hAnsi="Times New Roman"/>
                <w:sz w:val="20"/>
                <w:szCs w:val="20"/>
              </w:rPr>
              <w:t>3282,2</w:t>
            </w:r>
          </w:p>
        </w:tc>
        <w:tc>
          <w:tcPr>
            <w:tcW w:w="883" w:type="dxa"/>
          </w:tcPr>
          <w:p w:rsidR="00BA4CB2" w:rsidRPr="00A9766C" w:rsidRDefault="00BA4CB2" w:rsidP="00A9766C">
            <w:pPr>
              <w:spacing w:after="0" w:line="360" w:lineRule="auto"/>
              <w:rPr>
                <w:rFonts w:ascii="Times New Roman" w:hAnsi="Times New Roman"/>
                <w:sz w:val="20"/>
                <w:szCs w:val="20"/>
              </w:rPr>
            </w:pPr>
            <w:r w:rsidRPr="00A9766C">
              <w:rPr>
                <w:rFonts w:ascii="Times New Roman" w:hAnsi="Times New Roman"/>
                <w:sz w:val="20"/>
                <w:szCs w:val="20"/>
              </w:rPr>
              <w:t>0,60</w:t>
            </w:r>
          </w:p>
        </w:tc>
        <w:tc>
          <w:tcPr>
            <w:tcW w:w="1105" w:type="dxa"/>
          </w:tcPr>
          <w:p w:rsidR="00BA4CB2" w:rsidRPr="00A9766C" w:rsidRDefault="00BA4CB2" w:rsidP="00A9766C">
            <w:pPr>
              <w:spacing w:after="0" w:line="360" w:lineRule="auto"/>
              <w:rPr>
                <w:rFonts w:ascii="Times New Roman" w:hAnsi="Times New Roman"/>
                <w:sz w:val="20"/>
                <w:szCs w:val="20"/>
              </w:rPr>
            </w:pPr>
            <w:r w:rsidRPr="00A9766C">
              <w:rPr>
                <w:rFonts w:ascii="Times New Roman" w:hAnsi="Times New Roman"/>
                <w:sz w:val="20"/>
                <w:szCs w:val="20"/>
              </w:rPr>
              <w:t>3298,4</w:t>
            </w:r>
          </w:p>
        </w:tc>
        <w:tc>
          <w:tcPr>
            <w:tcW w:w="896" w:type="dxa"/>
          </w:tcPr>
          <w:p w:rsidR="00BA4CB2" w:rsidRPr="00A9766C" w:rsidRDefault="00BA4CB2" w:rsidP="00A9766C">
            <w:pPr>
              <w:spacing w:after="0" w:line="360" w:lineRule="auto"/>
              <w:rPr>
                <w:rFonts w:ascii="Times New Roman" w:hAnsi="Times New Roman"/>
                <w:sz w:val="20"/>
                <w:szCs w:val="20"/>
              </w:rPr>
            </w:pPr>
            <w:r w:rsidRPr="00A9766C">
              <w:rPr>
                <w:rFonts w:ascii="Times New Roman" w:hAnsi="Times New Roman"/>
                <w:sz w:val="20"/>
                <w:szCs w:val="20"/>
              </w:rPr>
              <w:t>0,62</w:t>
            </w:r>
          </w:p>
        </w:tc>
        <w:tc>
          <w:tcPr>
            <w:tcW w:w="1246" w:type="dxa"/>
          </w:tcPr>
          <w:p w:rsidR="00BA4CB2" w:rsidRPr="00A9766C" w:rsidRDefault="00BA4CB2" w:rsidP="00A9766C">
            <w:pPr>
              <w:spacing w:after="0" w:line="360" w:lineRule="auto"/>
              <w:rPr>
                <w:rFonts w:ascii="Times New Roman" w:hAnsi="Times New Roman"/>
                <w:sz w:val="20"/>
                <w:szCs w:val="20"/>
              </w:rPr>
            </w:pPr>
            <w:r w:rsidRPr="00A9766C">
              <w:rPr>
                <w:rFonts w:ascii="Times New Roman" w:hAnsi="Times New Roman"/>
                <w:sz w:val="20"/>
                <w:szCs w:val="20"/>
              </w:rPr>
              <w:t>16,22</w:t>
            </w:r>
          </w:p>
        </w:tc>
        <w:tc>
          <w:tcPr>
            <w:tcW w:w="831" w:type="dxa"/>
          </w:tcPr>
          <w:p w:rsidR="00BA4CB2" w:rsidRPr="00A9766C" w:rsidRDefault="00BA4CB2" w:rsidP="00A9766C">
            <w:pPr>
              <w:spacing w:after="0" w:line="360" w:lineRule="auto"/>
              <w:rPr>
                <w:rFonts w:ascii="Times New Roman" w:hAnsi="Times New Roman"/>
                <w:sz w:val="20"/>
                <w:szCs w:val="20"/>
              </w:rPr>
            </w:pPr>
            <w:r w:rsidRPr="00A9766C">
              <w:rPr>
                <w:rFonts w:ascii="Times New Roman" w:hAnsi="Times New Roman"/>
                <w:sz w:val="20"/>
                <w:szCs w:val="20"/>
              </w:rPr>
              <w:t>0,02</w:t>
            </w:r>
          </w:p>
        </w:tc>
      </w:tr>
      <w:tr w:rsidR="007F6E5C" w:rsidRPr="00A9766C" w:rsidTr="00A9766C">
        <w:tc>
          <w:tcPr>
            <w:tcW w:w="567" w:type="dxa"/>
          </w:tcPr>
          <w:p w:rsidR="007F6E5C" w:rsidRPr="00A9766C" w:rsidRDefault="007F6E5C" w:rsidP="00A9766C">
            <w:pPr>
              <w:spacing w:after="0" w:line="360" w:lineRule="auto"/>
              <w:rPr>
                <w:rFonts w:ascii="Times New Roman" w:hAnsi="Times New Roman"/>
                <w:sz w:val="20"/>
                <w:szCs w:val="20"/>
              </w:rPr>
            </w:pPr>
            <w:r w:rsidRPr="00A9766C">
              <w:rPr>
                <w:rFonts w:ascii="Times New Roman" w:hAnsi="Times New Roman"/>
                <w:sz w:val="20"/>
                <w:szCs w:val="20"/>
              </w:rPr>
              <w:t>3</w:t>
            </w:r>
          </w:p>
        </w:tc>
        <w:tc>
          <w:tcPr>
            <w:tcW w:w="2694" w:type="dxa"/>
          </w:tcPr>
          <w:p w:rsidR="007F6E5C" w:rsidRPr="00A9766C" w:rsidRDefault="007F6E5C" w:rsidP="00A9766C">
            <w:pPr>
              <w:spacing w:after="0" w:line="360" w:lineRule="auto"/>
              <w:rPr>
                <w:rFonts w:ascii="Times New Roman" w:hAnsi="Times New Roman"/>
                <w:sz w:val="20"/>
                <w:szCs w:val="20"/>
              </w:rPr>
            </w:pPr>
            <w:r w:rsidRPr="00A9766C">
              <w:rPr>
                <w:rFonts w:ascii="Times New Roman" w:hAnsi="Times New Roman"/>
                <w:sz w:val="20"/>
                <w:szCs w:val="20"/>
              </w:rPr>
              <w:t>Мобильные активы</w:t>
            </w:r>
          </w:p>
        </w:tc>
        <w:tc>
          <w:tcPr>
            <w:tcW w:w="1134" w:type="dxa"/>
          </w:tcPr>
          <w:p w:rsidR="007F6E5C" w:rsidRPr="00A9766C" w:rsidRDefault="007F6E5C" w:rsidP="00A9766C">
            <w:pPr>
              <w:spacing w:after="0" w:line="360" w:lineRule="auto"/>
              <w:rPr>
                <w:rFonts w:ascii="Times New Roman" w:hAnsi="Times New Roman"/>
                <w:sz w:val="20"/>
                <w:szCs w:val="20"/>
              </w:rPr>
            </w:pPr>
            <w:r w:rsidRPr="00A9766C">
              <w:rPr>
                <w:rFonts w:ascii="Times New Roman" w:hAnsi="Times New Roman"/>
                <w:sz w:val="20"/>
                <w:szCs w:val="20"/>
              </w:rPr>
              <w:t>2192,8</w:t>
            </w:r>
          </w:p>
        </w:tc>
        <w:tc>
          <w:tcPr>
            <w:tcW w:w="883" w:type="dxa"/>
          </w:tcPr>
          <w:p w:rsidR="007F6E5C" w:rsidRPr="00A9766C" w:rsidRDefault="007F6E5C" w:rsidP="00A9766C">
            <w:pPr>
              <w:spacing w:after="0" w:line="360" w:lineRule="auto"/>
              <w:rPr>
                <w:rFonts w:ascii="Times New Roman" w:hAnsi="Times New Roman"/>
                <w:sz w:val="20"/>
                <w:szCs w:val="20"/>
              </w:rPr>
            </w:pPr>
            <w:r w:rsidRPr="00A9766C">
              <w:rPr>
                <w:rFonts w:ascii="Times New Roman" w:hAnsi="Times New Roman"/>
                <w:sz w:val="20"/>
                <w:szCs w:val="20"/>
              </w:rPr>
              <w:t>0,4</w:t>
            </w:r>
          </w:p>
        </w:tc>
        <w:tc>
          <w:tcPr>
            <w:tcW w:w="1105" w:type="dxa"/>
          </w:tcPr>
          <w:p w:rsidR="007F6E5C" w:rsidRPr="00A9766C" w:rsidRDefault="007F6E5C" w:rsidP="00A9766C">
            <w:pPr>
              <w:spacing w:after="0" w:line="360" w:lineRule="auto"/>
              <w:rPr>
                <w:rFonts w:ascii="Times New Roman" w:hAnsi="Times New Roman"/>
                <w:sz w:val="20"/>
                <w:szCs w:val="20"/>
              </w:rPr>
            </w:pPr>
            <w:r w:rsidRPr="00A9766C">
              <w:rPr>
                <w:rFonts w:ascii="Times New Roman" w:hAnsi="Times New Roman"/>
                <w:sz w:val="20"/>
                <w:szCs w:val="20"/>
              </w:rPr>
              <w:t>2021,6</w:t>
            </w:r>
          </w:p>
        </w:tc>
        <w:tc>
          <w:tcPr>
            <w:tcW w:w="896" w:type="dxa"/>
          </w:tcPr>
          <w:p w:rsidR="007F6E5C" w:rsidRPr="00A9766C" w:rsidRDefault="007F6E5C" w:rsidP="00A9766C">
            <w:pPr>
              <w:spacing w:after="0" w:line="360" w:lineRule="auto"/>
              <w:rPr>
                <w:rFonts w:ascii="Times New Roman" w:hAnsi="Times New Roman"/>
                <w:sz w:val="20"/>
                <w:szCs w:val="20"/>
              </w:rPr>
            </w:pPr>
            <w:r w:rsidRPr="00A9766C">
              <w:rPr>
                <w:rFonts w:ascii="Times New Roman" w:hAnsi="Times New Roman"/>
                <w:sz w:val="20"/>
                <w:szCs w:val="20"/>
              </w:rPr>
              <w:t>0,38</w:t>
            </w:r>
          </w:p>
        </w:tc>
        <w:tc>
          <w:tcPr>
            <w:tcW w:w="1246" w:type="dxa"/>
          </w:tcPr>
          <w:p w:rsidR="007F6E5C" w:rsidRPr="00A9766C" w:rsidRDefault="007F6E5C" w:rsidP="00A9766C">
            <w:pPr>
              <w:spacing w:after="0" w:line="360" w:lineRule="auto"/>
              <w:rPr>
                <w:rFonts w:ascii="Times New Roman" w:hAnsi="Times New Roman"/>
                <w:sz w:val="20"/>
                <w:szCs w:val="20"/>
              </w:rPr>
            </w:pPr>
            <w:r w:rsidRPr="00A9766C">
              <w:rPr>
                <w:rFonts w:ascii="Times New Roman" w:hAnsi="Times New Roman"/>
                <w:sz w:val="20"/>
                <w:szCs w:val="20"/>
              </w:rPr>
              <w:t>-171,22</w:t>
            </w:r>
          </w:p>
        </w:tc>
        <w:tc>
          <w:tcPr>
            <w:tcW w:w="831" w:type="dxa"/>
          </w:tcPr>
          <w:p w:rsidR="007F6E5C" w:rsidRPr="00A9766C" w:rsidRDefault="007F6E5C" w:rsidP="00A9766C">
            <w:pPr>
              <w:spacing w:after="0" w:line="360" w:lineRule="auto"/>
              <w:rPr>
                <w:rFonts w:ascii="Times New Roman" w:hAnsi="Times New Roman"/>
                <w:sz w:val="20"/>
                <w:szCs w:val="20"/>
              </w:rPr>
            </w:pPr>
            <w:r w:rsidRPr="00A9766C">
              <w:rPr>
                <w:rFonts w:ascii="Times New Roman" w:hAnsi="Times New Roman"/>
                <w:sz w:val="20"/>
                <w:szCs w:val="20"/>
              </w:rPr>
              <w:t>-0,02</w:t>
            </w:r>
          </w:p>
        </w:tc>
      </w:tr>
      <w:tr w:rsidR="007F6E5C" w:rsidRPr="00A9766C" w:rsidTr="00A9766C">
        <w:tc>
          <w:tcPr>
            <w:tcW w:w="567" w:type="dxa"/>
          </w:tcPr>
          <w:p w:rsidR="007F6E5C" w:rsidRPr="00A9766C" w:rsidRDefault="007F6E5C" w:rsidP="00A9766C">
            <w:pPr>
              <w:spacing w:after="0" w:line="360" w:lineRule="auto"/>
              <w:rPr>
                <w:rFonts w:ascii="Times New Roman" w:hAnsi="Times New Roman"/>
                <w:sz w:val="20"/>
                <w:szCs w:val="20"/>
              </w:rPr>
            </w:pPr>
            <w:r w:rsidRPr="00A9766C">
              <w:rPr>
                <w:rFonts w:ascii="Times New Roman" w:hAnsi="Times New Roman"/>
                <w:sz w:val="20"/>
                <w:szCs w:val="20"/>
              </w:rPr>
              <w:t>4</w:t>
            </w:r>
          </w:p>
        </w:tc>
        <w:tc>
          <w:tcPr>
            <w:tcW w:w="2694" w:type="dxa"/>
          </w:tcPr>
          <w:p w:rsidR="007F6E5C" w:rsidRPr="00A9766C" w:rsidRDefault="007F6E5C" w:rsidP="00A9766C">
            <w:pPr>
              <w:spacing w:after="0" w:line="360" w:lineRule="auto"/>
              <w:rPr>
                <w:rFonts w:ascii="Times New Roman" w:hAnsi="Times New Roman"/>
                <w:sz w:val="20"/>
                <w:szCs w:val="20"/>
              </w:rPr>
            </w:pPr>
            <w:r w:rsidRPr="00A9766C">
              <w:rPr>
                <w:rFonts w:ascii="Times New Roman" w:hAnsi="Times New Roman"/>
                <w:sz w:val="20"/>
                <w:szCs w:val="20"/>
              </w:rPr>
              <w:t>Денежные средства и прочие активы</w:t>
            </w:r>
          </w:p>
        </w:tc>
        <w:tc>
          <w:tcPr>
            <w:tcW w:w="1134" w:type="dxa"/>
          </w:tcPr>
          <w:p w:rsidR="007F6E5C" w:rsidRPr="00A9766C" w:rsidRDefault="007F6E5C" w:rsidP="00A9766C">
            <w:pPr>
              <w:spacing w:after="0" w:line="360" w:lineRule="auto"/>
              <w:rPr>
                <w:rFonts w:ascii="Times New Roman" w:hAnsi="Times New Roman"/>
                <w:sz w:val="20"/>
                <w:szCs w:val="20"/>
              </w:rPr>
            </w:pPr>
            <w:r w:rsidRPr="00A9766C">
              <w:rPr>
                <w:rFonts w:ascii="Times New Roman" w:hAnsi="Times New Roman"/>
                <w:sz w:val="20"/>
                <w:szCs w:val="20"/>
              </w:rPr>
              <w:t>493,74</w:t>
            </w:r>
          </w:p>
        </w:tc>
        <w:tc>
          <w:tcPr>
            <w:tcW w:w="883" w:type="dxa"/>
          </w:tcPr>
          <w:p w:rsidR="007F6E5C" w:rsidRPr="00A9766C" w:rsidRDefault="007F6E5C" w:rsidP="00A9766C">
            <w:pPr>
              <w:spacing w:after="0" w:line="360" w:lineRule="auto"/>
              <w:rPr>
                <w:rFonts w:ascii="Times New Roman" w:hAnsi="Times New Roman"/>
                <w:sz w:val="20"/>
                <w:szCs w:val="20"/>
              </w:rPr>
            </w:pPr>
            <w:r w:rsidRPr="00A9766C">
              <w:rPr>
                <w:rFonts w:ascii="Times New Roman" w:hAnsi="Times New Roman"/>
                <w:sz w:val="20"/>
                <w:szCs w:val="20"/>
              </w:rPr>
              <w:t>9,02</w:t>
            </w:r>
          </w:p>
        </w:tc>
        <w:tc>
          <w:tcPr>
            <w:tcW w:w="1105" w:type="dxa"/>
          </w:tcPr>
          <w:p w:rsidR="007F6E5C" w:rsidRPr="00A9766C" w:rsidRDefault="007F6E5C" w:rsidP="00A9766C">
            <w:pPr>
              <w:spacing w:after="0" w:line="360" w:lineRule="auto"/>
              <w:rPr>
                <w:rFonts w:ascii="Times New Roman" w:hAnsi="Times New Roman"/>
                <w:sz w:val="20"/>
                <w:szCs w:val="20"/>
              </w:rPr>
            </w:pPr>
            <w:r w:rsidRPr="00A9766C">
              <w:rPr>
                <w:rFonts w:ascii="Times New Roman" w:hAnsi="Times New Roman"/>
                <w:sz w:val="20"/>
                <w:szCs w:val="20"/>
              </w:rPr>
              <w:t>345,8</w:t>
            </w:r>
          </w:p>
        </w:tc>
        <w:tc>
          <w:tcPr>
            <w:tcW w:w="896" w:type="dxa"/>
          </w:tcPr>
          <w:p w:rsidR="007F6E5C" w:rsidRPr="00A9766C" w:rsidRDefault="007F6E5C" w:rsidP="00A9766C">
            <w:pPr>
              <w:spacing w:after="0" w:line="360" w:lineRule="auto"/>
              <w:rPr>
                <w:rFonts w:ascii="Times New Roman" w:hAnsi="Times New Roman"/>
                <w:sz w:val="20"/>
                <w:szCs w:val="20"/>
              </w:rPr>
            </w:pPr>
            <w:r w:rsidRPr="00A9766C">
              <w:rPr>
                <w:rFonts w:ascii="Times New Roman" w:hAnsi="Times New Roman"/>
                <w:sz w:val="20"/>
                <w:szCs w:val="20"/>
              </w:rPr>
              <w:t>6,5</w:t>
            </w:r>
          </w:p>
        </w:tc>
        <w:tc>
          <w:tcPr>
            <w:tcW w:w="1246" w:type="dxa"/>
          </w:tcPr>
          <w:p w:rsidR="007F6E5C" w:rsidRPr="00A9766C" w:rsidRDefault="007F6E5C" w:rsidP="00A9766C">
            <w:pPr>
              <w:spacing w:after="0" w:line="360" w:lineRule="auto"/>
              <w:rPr>
                <w:rFonts w:ascii="Times New Roman" w:hAnsi="Times New Roman"/>
                <w:sz w:val="20"/>
                <w:szCs w:val="20"/>
              </w:rPr>
            </w:pPr>
            <w:r w:rsidRPr="00A9766C">
              <w:rPr>
                <w:rFonts w:ascii="Times New Roman" w:hAnsi="Times New Roman"/>
                <w:sz w:val="20"/>
                <w:szCs w:val="20"/>
              </w:rPr>
              <w:t>-147,94</w:t>
            </w:r>
          </w:p>
        </w:tc>
        <w:tc>
          <w:tcPr>
            <w:tcW w:w="831" w:type="dxa"/>
          </w:tcPr>
          <w:p w:rsidR="007F6E5C" w:rsidRPr="00A9766C" w:rsidRDefault="007F6E5C" w:rsidP="00A9766C">
            <w:pPr>
              <w:spacing w:after="0" w:line="360" w:lineRule="auto"/>
              <w:rPr>
                <w:rFonts w:ascii="Times New Roman" w:hAnsi="Times New Roman"/>
                <w:sz w:val="20"/>
                <w:szCs w:val="20"/>
              </w:rPr>
            </w:pPr>
            <w:r w:rsidRPr="00A9766C">
              <w:rPr>
                <w:rFonts w:ascii="Times New Roman" w:hAnsi="Times New Roman"/>
                <w:sz w:val="20"/>
                <w:szCs w:val="20"/>
              </w:rPr>
              <w:t>-2,52</w:t>
            </w:r>
          </w:p>
        </w:tc>
      </w:tr>
      <w:tr w:rsidR="007F6E5C" w:rsidRPr="00A9766C" w:rsidTr="00A9766C">
        <w:tc>
          <w:tcPr>
            <w:tcW w:w="567" w:type="dxa"/>
          </w:tcPr>
          <w:p w:rsidR="007F6E5C" w:rsidRPr="00A9766C" w:rsidRDefault="007F6E5C" w:rsidP="00A9766C">
            <w:pPr>
              <w:spacing w:after="0" w:line="360" w:lineRule="auto"/>
              <w:rPr>
                <w:rFonts w:ascii="Times New Roman" w:hAnsi="Times New Roman"/>
                <w:sz w:val="20"/>
                <w:szCs w:val="20"/>
              </w:rPr>
            </w:pPr>
            <w:r w:rsidRPr="00A9766C">
              <w:rPr>
                <w:rFonts w:ascii="Times New Roman" w:hAnsi="Times New Roman"/>
                <w:sz w:val="20"/>
                <w:szCs w:val="20"/>
              </w:rPr>
              <w:t>5</w:t>
            </w:r>
          </w:p>
        </w:tc>
        <w:tc>
          <w:tcPr>
            <w:tcW w:w="2694" w:type="dxa"/>
          </w:tcPr>
          <w:p w:rsidR="007F6E5C" w:rsidRPr="00A9766C" w:rsidRDefault="007F6E5C" w:rsidP="00A9766C">
            <w:pPr>
              <w:spacing w:after="0" w:line="360" w:lineRule="auto"/>
              <w:rPr>
                <w:rFonts w:ascii="Times New Roman" w:hAnsi="Times New Roman"/>
                <w:sz w:val="20"/>
                <w:szCs w:val="20"/>
              </w:rPr>
            </w:pPr>
            <w:r w:rsidRPr="00A9766C">
              <w:rPr>
                <w:rFonts w:ascii="Times New Roman" w:hAnsi="Times New Roman"/>
                <w:sz w:val="20"/>
                <w:szCs w:val="20"/>
              </w:rPr>
              <w:t>Запасы и затраты</w:t>
            </w:r>
          </w:p>
        </w:tc>
        <w:tc>
          <w:tcPr>
            <w:tcW w:w="1134" w:type="dxa"/>
          </w:tcPr>
          <w:p w:rsidR="007F6E5C" w:rsidRPr="00A9766C" w:rsidRDefault="007F6E5C" w:rsidP="00A9766C">
            <w:pPr>
              <w:spacing w:after="0" w:line="360" w:lineRule="auto"/>
              <w:rPr>
                <w:rFonts w:ascii="Times New Roman" w:hAnsi="Times New Roman"/>
                <w:sz w:val="20"/>
                <w:szCs w:val="20"/>
              </w:rPr>
            </w:pPr>
            <w:r w:rsidRPr="00A9766C">
              <w:rPr>
                <w:rFonts w:ascii="Times New Roman" w:hAnsi="Times New Roman"/>
                <w:sz w:val="20"/>
                <w:szCs w:val="20"/>
              </w:rPr>
              <w:t>1699,1</w:t>
            </w:r>
          </w:p>
        </w:tc>
        <w:tc>
          <w:tcPr>
            <w:tcW w:w="883" w:type="dxa"/>
          </w:tcPr>
          <w:p w:rsidR="007F6E5C" w:rsidRPr="00A9766C" w:rsidRDefault="007F6E5C" w:rsidP="00A9766C">
            <w:pPr>
              <w:spacing w:after="0" w:line="360" w:lineRule="auto"/>
              <w:rPr>
                <w:rFonts w:ascii="Times New Roman" w:hAnsi="Times New Roman"/>
                <w:sz w:val="20"/>
                <w:szCs w:val="20"/>
              </w:rPr>
            </w:pPr>
            <w:r w:rsidRPr="00A9766C">
              <w:rPr>
                <w:rFonts w:ascii="Times New Roman" w:hAnsi="Times New Roman"/>
                <w:sz w:val="20"/>
                <w:szCs w:val="20"/>
              </w:rPr>
              <w:t>9,02</w:t>
            </w:r>
          </w:p>
        </w:tc>
        <w:tc>
          <w:tcPr>
            <w:tcW w:w="1105" w:type="dxa"/>
          </w:tcPr>
          <w:p w:rsidR="007F6E5C" w:rsidRPr="00A9766C" w:rsidRDefault="007F6E5C" w:rsidP="00A9766C">
            <w:pPr>
              <w:spacing w:after="0" w:line="360" w:lineRule="auto"/>
              <w:rPr>
                <w:rFonts w:ascii="Times New Roman" w:hAnsi="Times New Roman"/>
                <w:sz w:val="20"/>
                <w:szCs w:val="20"/>
              </w:rPr>
            </w:pPr>
            <w:r w:rsidRPr="00A9766C">
              <w:rPr>
                <w:rFonts w:ascii="Times New Roman" w:hAnsi="Times New Roman"/>
                <w:sz w:val="20"/>
                <w:szCs w:val="20"/>
              </w:rPr>
              <w:t>3445,8</w:t>
            </w:r>
          </w:p>
        </w:tc>
        <w:tc>
          <w:tcPr>
            <w:tcW w:w="896" w:type="dxa"/>
          </w:tcPr>
          <w:p w:rsidR="007F6E5C" w:rsidRPr="00A9766C" w:rsidRDefault="007F6E5C" w:rsidP="00A9766C">
            <w:pPr>
              <w:spacing w:after="0" w:line="360" w:lineRule="auto"/>
              <w:rPr>
                <w:rFonts w:ascii="Times New Roman" w:hAnsi="Times New Roman"/>
                <w:sz w:val="20"/>
                <w:szCs w:val="20"/>
              </w:rPr>
            </w:pPr>
            <w:r w:rsidRPr="00A9766C">
              <w:rPr>
                <w:rFonts w:ascii="Times New Roman" w:hAnsi="Times New Roman"/>
                <w:sz w:val="20"/>
                <w:szCs w:val="20"/>
              </w:rPr>
              <w:t>6,5</w:t>
            </w:r>
          </w:p>
        </w:tc>
        <w:tc>
          <w:tcPr>
            <w:tcW w:w="1246" w:type="dxa"/>
          </w:tcPr>
          <w:p w:rsidR="007F6E5C" w:rsidRPr="00A9766C" w:rsidRDefault="007F6E5C" w:rsidP="00A9766C">
            <w:pPr>
              <w:spacing w:after="0" w:line="360" w:lineRule="auto"/>
              <w:rPr>
                <w:rFonts w:ascii="Times New Roman" w:hAnsi="Times New Roman"/>
                <w:sz w:val="20"/>
                <w:szCs w:val="20"/>
              </w:rPr>
            </w:pPr>
            <w:r w:rsidRPr="00A9766C">
              <w:rPr>
                <w:rFonts w:ascii="Times New Roman" w:hAnsi="Times New Roman"/>
                <w:sz w:val="20"/>
                <w:szCs w:val="20"/>
              </w:rPr>
              <w:t>-147,94</w:t>
            </w:r>
          </w:p>
        </w:tc>
        <w:tc>
          <w:tcPr>
            <w:tcW w:w="831" w:type="dxa"/>
          </w:tcPr>
          <w:p w:rsidR="007F6E5C" w:rsidRPr="00A9766C" w:rsidRDefault="007F6E5C" w:rsidP="00A9766C">
            <w:pPr>
              <w:spacing w:after="0" w:line="360" w:lineRule="auto"/>
              <w:rPr>
                <w:rFonts w:ascii="Times New Roman" w:hAnsi="Times New Roman"/>
                <w:sz w:val="20"/>
                <w:szCs w:val="20"/>
              </w:rPr>
            </w:pPr>
            <w:r w:rsidRPr="00A9766C">
              <w:rPr>
                <w:rFonts w:ascii="Times New Roman" w:hAnsi="Times New Roman"/>
                <w:sz w:val="20"/>
                <w:szCs w:val="20"/>
              </w:rPr>
              <w:t>-2,52</w:t>
            </w:r>
          </w:p>
        </w:tc>
      </w:tr>
    </w:tbl>
    <w:p w:rsidR="00BA4CB2" w:rsidRPr="00F82F69" w:rsidRDefault="00BA4CB2" w:rsidP="00F82F69">
      <w:pPr>
        <w:keepNext/>
        <w:widowControl w:val="0"/>
        <w:autoSpaceDE w:val="0"/>
        <w:autoSpaceDN w:val="0"/>
        <w:adjustRightInd w:val="0"/>
        <w:spacing w:after="0" w:line="360" w:lineRule="auto"/>
        <w:ind w:firstLine="709"/>
        <w:jc w:val="both"/>
        <w:rPr>
          <w:rFonts w:ascii="Times New Roman" w:hAnsi="Times New Roman"/>
          <w:sz w:val="28"/>
          <w:szCs w:val="28"/>
        </w:rPr>
      </w:pPr>
    </w:p>
    <w:p w:rsidR="00BA4CB2" w:rsidRPr="00F82F69" w:rsidRDefault="00BA4CB2" w:rsidP="00F82F69">
      <w:pPr>
        <w:keepNext/>
        <w:widowControl w:val="0"/>
        <w:autoSpaceDE w:val="0"/>
        <w:autoSpaceDN w:val="0"/>
        <w:adjustRightInd w:val="0"/>
        <w:spacing w:after="0" w:line="360" w:lineRule="auto"/>
        <w:ind w:firstLine="709"/>
        <w:jc w:val="both"/>
        <w:rPr>
          <w:rFonts w:ascii="Times New Roman" w:hAnsi="Times New Roman"/>
          <w:sz w:val="28"/>
          <w:szCs w:val="28"/>
        </w:rPr>
      </w:pPr>
      <w:r w:rsidRPr="00F82F69">
        <w:rPr>
          <w:rFonts w:ascii="Times New Roman" w:hAnsi="Times New Roman"/>
          <w:sz w:val="28"/>
          <w:szCs w:val="28"/>
        </w:rPr>
        <w:t>В компании довольно высокий удельный вес имущества производственного назначения. Коэффициент имущества производственного назначения составил в 2008 году 0,90, а в 2009г - 0,93. Наряду с ростом данного показателя выросла доля материальных оборотных средств в имуществе «ТЛК «Драйвер» на 3,7%, тогда, как удельный вес основных средств уменьшился на 1,4%</w:t>
      </w:r>
    </w:p>
    <w:p w:rsidR="00BA4CB2" w:rsidRPr="00F82F69" w:rsidRDefault="00BA4CB2" w:rsidP="00F82F69">
      <w:pPr>
        <w:keepNext/>
        <w:widowControl w:val="0"/>
        <w:autoSpaceDE w:val="0"/>
        <w:autoSpaceDN w:val="0"/>
        <w:adjustRightInd w:val="0"/>
        <w:spacing w:after="0" w:line="360" w:lineRule="auto"/>
        <w:ind w:firstLine="709"/>
        <w:jc w:val="both"/>
        <w:rPr>
          <w:rFonts w:ascii="Times New Roman" w:hAnsi="Times New Roman"/>
          <w:sz w:val="28"/>
          <w:szCs w:val="28"/>
        </w:rPr>
      </w:pPr>
      <w:r w:rsidRPr="00F82F69">
        <w:rPr>
          <w:rFonts w:ascii="Times New Roman" w:hAnsi="Times New Roman"/>
          <w:sz w:val="28"/>
          <w:szCs w:val="28"/>
        </w:rPr>
        <w:t>Оценка ликвидности и баланса предприятия производится по коэффициенту ликвидности и позволяет определить способность предприятия оплатить свои краткосрочные обязательства в течение отчетного периода. Наиболее важные из них следующие: наиболее ликвидные активы - денежные средства предприятия и краткосрочные финансовые вложения (ценные бумаги); быстро реализуемые активы - дебиторские задолженности и прочие активы</w:t>
      </w:r>
      <w:r w:rsidRPr="00F82F69">
        <w:rPr>
          <w:rFonts w:ascii="Times New Roman" w:hAnsi="Times New Roman"/>
          <w:noProof/>
          <w:sz w:val="28"/>
          <w:szCs w:val="28"/>
        </w:rPr>
        <w:t xml:space="preserve">; </w:t>
      </w:r>
      <w:r w:rsidRPr="00F82F69">
        <w:rPr>
          <w:rFonts w:ascii="Times New Roman" w:hAnsi="Times New Roman"/>
          <w:sz w:val="28"/>
          <w:szCs w:val="28"/>
        </w:rPr>
        <w:t>медленно реализуемые статьи раздела НАД «Запасы и затраты» - «Расходы будущих периодов», а также статьи из раздела («Долгосрочные финансовые вложении за вычетом величины вложений в уставные фонды других предприятий) и расчеты с учредителями; труднореализуемые активы («Основные средства и иные в необоротные активы») за исключением статей этого раздела включенных в предыдущую группу. Пассивы так же группируются по степени срочности их оплаты: наиболее срочные обязательства - к ним относятся кредиторские задолженности статья ППБ «Расчеты и прочие пассивы»), а так же ссуды не погашенные в срок; Итог функции получается вычитанием из итога величины наиболее ликвидных активов</w:t>
      </w:r>
    </w:p>
    <w:p w:rsidR="00BA4CB2" w:rsidRPr="00F82F69" w:rsidRDefault="00BA4CB2" w:rsidP="00F82F69">
      <w:pPr>
        <w:keepNext/>
        <w:widowControl w:val="0"/>
        <w:autoSpaceDE w:val="0"/>
        <w:autoSpaceDN w:val="0"/>
        <w:adjustRightInd w:val="0"/>
        <w:spacing w:after="0" w:line="360" w:lineRule="auto"/>
        <w:ind w:firstLine="709"/>
        <w:jc w:val="both"/>
        <w:rPr>
          <w:rFonts w:ascii="Times New Roman" w:hAnsi="Times New Roman"/>
          <w:sz w:val="28"/>
          <w:szCs w:val="28"/>
        </w:rPr>
      </w:pPr>
      <w:r w:rsidRPr="00F82F69">
        <w:rPr>
          <w:rFonts w:ascii="Times New Roman" w:hAnsi="Times New Roman"/>
          <w:sz w:val="28"/>
          <w:szCs w:val="28"/>
        </w:rPr>
        <w:t xml:space="preserve">Из сравнения мы видим, что выполнение четвертого неравенства свидетельствует о наличии минимального уровня финансовой устойчивости, т. </w:t>
      </w:r>
      <w:r w:rsidR="003D1D11" w:rsidRPr="00F82F69">
        <w:rPr>
          <w:rFonts w:ascii="Times New Roman" w:hAnsi="Times New Roman"/>
          <w:sz w:val="28"/>
          <w:szCs w:val="28"/>
        </w:rPr>
        <w:t>е.</w:t>
      </w:r>
      <w:r w:rsidRPr="00F82F69">
        <w:rPr>
          <w:rFonts w:ascii="Times New Roman" w:hAnsi="Times New Roman"/>
          <w:sz w:val="28"/>
          <w:szCs w:val="28"/>
        </w:rPr>
        <w:t xml:space="preserve"> - наличии у компании оборотных средств.</w:t>
      </w:r>
    </w:p>
    <w:p w:rsidR="00BA4CB2" w:rsidRPr="00F82F69" w:rsidRDefault="00BA4CB2" w:rsidP="00F82F69">
      <w:pPr>
        <w:keepNext/>
        <w:widowControl w:val="0"/>
        <w:autoSpaceDE w:val="0"/>
        <w:autoSpaceDN w:val="0"/>
        <w:adjustRightInd w:val="0"/>
        <w:spacing w:after="0" w:line="360" w:lineRule="auto"/>
        <w:ind w:firstLine="709"/>
        <w:jc w:val="both"/>
        <w:rPr>
          <w:rFonts w:ascii="Times New Roman" w:hAnsi="Times New Roman"/>
          <w:sz w:val="28"/>
          <w:szCs w:val="28"/>
        </w:rPr>
      </w:pPr>
      <w:r w:rsidRPr="00F82F69">
        <w:rPr>
          <w:rFonts w:ascii="Times New Roman" w:hAnsi="Times New Roman"/>
          <w:sz w:val="28"/>
          <w:szCs w:val="28"/>
        </w:rPr>
        <w:t>В данном случае, при анализе, первое условие не соответствует полученному результату. Это говорит о том, что ликвидность баланса в большей или меньшей степени отличается от абсолютной. При этом недостаток средств по одной группе активов компенсируется их избытком по другой группе.</w:t>
      </w:r>
    </w:p>
    <w:p w:rsidR="00BA4CB2" w:rsidRPr="00F82F69" w:rsidRDefault="00BA4CB2" w:rsidP="00F82F69">
      <w:pPr>
        <w:keepNext/>
        <w:widowControl w:val="0"/>
        <w:autoSpaceDE w:val="0"/>
        <w:autoSpaceDN w:val="0"/>
        <w:adjustRightInd w:val="0"/>
        <w:spacing w:after="0" w:line="360" w:lineRule="auto"/>
        <w:ind w:firstLine="709"/>
        <w:jc w:val="both"/>
        <w:rPr>
          <w:rFonts w:ascii="Times New Roman" w:hAnsi="Times New Roman"/>
          <w:sz w:val="28"/>
          <w:szCs w:val="28"/>
        </w:rPr>
      </w:pPr>
      <w:r w:rsidRPr="00F82F69">
        <w:rPr>
          <w:rFonts w:ascii="Times New Roman" w:hAnsi="Times New Roman"/>
          <w:sz w:val="28"/>
          <w:szCs w:val="28"/>
        </w:rPr>
        <w:t>Проводимый по изложенной схеме анализ ликвидности баланса является приближенным и по той причине, что соответствие степени ликвидности активов и сроков погашения обязательств в пассиве намечено ориентировочно.</w:t>
      </w:r>
    </w:p>
    <w:p w:rsidR="00BA4CB2" w:rsidRPr="00F82F69" w:rsidRDefault="00BA4CB2" w:rsidP="00F82F69">
      <w:pPr>
        <w:keepNext/>
        <w:widowControl w:val="0"/>
        <w:autoSpaceDE w:val="0"/>
        <w:autoSpaceDN w:val="0"/>
        <w:adjustRightInd w:val="0"/>
        <w:spacing w:after="0" w:line="360" w:lineRule="auto"/>
        <w:ind w:firstLine="709"/>
        <w:jc w:val="both"/>
        <w:rPr>
          <w:rFonts w:ascii="Times New Roman" w:hAnsi="Times New Roman"/>
          <w:sz w:val="28"/>
          <w:szCs w:val="28"/>
        </w:rPr>
      </w:pPr>
      <w:r w:rsidRPr="00F82F69">
        <w:rPr>
          <w:rFonts w:ascii="Times New Roman" w:hAnsi="Times New Roman"/>
          <w:sz w:val="28"/>
          <w:szCs w:val="28"/>
        </w:rPr>
        <w:t>Величина собственных оборотных средств характеризует ту часть капитала предприятия, которая является источником покрытия его текущих активов (т.е активов имеющих оборачиваемость менее года). Этот расчетный показатель зависит как от структуры активов, так и от структуры источников средств. Показатель имеет особо важное значение для предприятия.</w:t>
      </w:r>
    </w:p>
    <w:p w:rsidR="00BA4CB2" w:rsidRPr="00F82F69" w:rsidRDefault="00BA4CB2" w:rsidP="00F82F69">
      <w:pPr>
        <w:keepNext/>
        <w:widowControl w:val="0"/>
        <w:autoSpaceDE w:val="0"/>
        <w:autoSpaceDN w:val="0"/>
        <w:adjustRightInd w:val="0"/>
        <w:spacing w:after="0" w:line="360" w:lineRule="auto"/>
        <w:ind w:firstLine="709"/>
        <w:jc w:val="both"/>
        <w:rPr>
          <w:rFonts w:ascii="Times New Roman" w:hAnsi="Times New Roman"/>
          <w:sz w:val="28"/>
          <w:szCs w:val="28"/>
        </w:rPr>
      </w:pPr>
      <w:r w:rsidRPr="00F82F69">
        <w:rPr>
          <w:rFonts w:ascii="Times New Roman" w:hAnsi="Times New Roman"/>
          <w:sz w:val="28"/>
          <w:szCs w:val="28"/>
        </w:rPr>
        <w:t>Основным и постоянным источником увеличения собственных оборотных средств является прибыль. Не следует смешивать понятия «оборотные средства» и «собственные оборотные средства». Первый показатель характеризует активы предприятия, второй источники средств, а именно часть собственного капитала предприятия, которая служит для покрытия текущих активов.</w:t>
      </w:r>
    </w:p>
    <w:p w:rsidR="00BA4CB2" w:rsidRPr="00F82F69" w:rsidRDefault="00BA4CB2" w:rsidP="00F82F69">
      <w:pPr>
        <w:keepNext/>
        <w:widowControl w:val="0"/>
        <w:autoSpaceDE w:val="0"/>
        <w:autoSpaceDN w:val="0"/>
        <w:adjustRightInd w:val="0"/>
        <w:spacing w:after="0" w:line="360" w:lineRule="auto"/>
        <w:ind w:firstLine="709"/>
        <w:jc w:val="both"/>
        <w:rPr>
          <w:rFonts w:ascii="Times New Roman" w:hAnsi="Times New Roman"/>
          <w:sz w:val="28"/>
          <w:szCs w:val="28"/>
        </w:rPr>
      </w:pPr>
      <w:r w:rsidRPr="00F82F69">
        <w:rPr>
          <w:rFonts w:ascii="Times New Roman" w:hAnsi="Times New Roman"/>
          <w:sz w:val="28"/>
          <w:szCs w:val="28"/>
        </w:rPr>
        <w:t>Величина собственных оборотных средств численно равна превышению текущих активов над текущими обязательств .</w:t>
      </w:r>
    </w:p>
    <w:p w:rsidR="00BA4CB2" w:rsidRPr="00F82F69" w:rsidRDefault="00BA4CB2" w:rsidP="00F82F69">
      <w:pPr>
        <w:keepNext/>
        <w:widowControl w:val="0"/>
        <w:autoSpaceDE w:val="0"/>
        <w:autoSpaceDN w:val="0"/>
        <w:adjustRightInd w:val="0"/>
        <w:spacing w:after="0" w:line="360" w:lineRule="auto"/>
        <w:ind w:firstLine="709"/>
        <w:jc w:val="both"/>
        <w:rPr>
          <w:rFonts w:ascii="Times New Roman" w:hAnsi="Times New Roman"/>
          <w:sz w:val="28"/>
          <w:szCs w:val="28"/>
        </w:rPr>
      </w:pPr>
      <w:r w:rsidRPr="00F82F69">
        <w:rPr>
          <w:rFonts w:ascii="Times New Roman" w:hAnsi="Times New Roman"/>
          <w:sz w:val="28"/>
          <w:szCs w:val="28"/>
        </w:rPr>
        <w:t>Рассчитаем величину собственных оборотных средств компании на 1.01.2008г. и на 1.01.2009 г,</w:t>
      </w:r>
    </w:p>
    <w:p w:rsidR="00BA4CB2" w:rsidRPr="00F82F69" w:rsidRDefault="00BA4CB2" w:rsidP="00F82F69">
      <w:pPr>
        <w:keepNext/>
        <w:widowControl w:val="0"/>
        <w:autoSpaceDE w:val="0"/>
        <w:autoSpaceDN w:val="0"/>
        <w:adjustRightInd w:val="0"/>
        <w:spacing w:after="0" w:line="360" w:lineRule="auto"/>
        <w:ind w:firstLine="709"/>
        <w:jc w:val="both"/>
        <w:rPr>
          <w:rFonts w:ascii="Times New Roman" w:hAnsi="Times New Roman"/>
          <w:sz w:val="28"/>
          <w:szCs w:val="28"/>
        </w:rPr>
      </w:pPr>
      <w:r w:rsidRPr="00F82F69">
        <w:rPr>
          <w:rFonts w:ascii="Times New Roman" w:hAnsi="Times New Roman"/>
          <w:sz w:val="28"/>
          <w:szCs w:val="28"/>
        </w:rPr>
        <w:t>Произведем оценку поэтапно:</w:t>
      </w:r>
    </w:p>
    <w:p w:rsidR="00BA4CB2" w:rsidRPr="00F82F69" w:rsidRDefault="00BA4CB2" w:rsidP="00F82F69">
      <w:pPr>
        <w:keepNext/>
        <w:widowControl w:val="0"/>
        <w:autoSpaceDE w:val="0"/>
        <w:autoSpaceDN w:val="0"/>
        <w:adjustRightInd w:val="0"/>
        <w:spacing w:after="0" w:line="360" w:lineRule="auto"/>
        <w:ind w:firstLine="709"/>
        <w:jc w:val="both"/>
        <w:rPr>
          <w:rFonts w:ascii="Times New Roman" w:hAnsi="Times New Roman"/>
          <w:sz w:val="28"/>
          <w:szCs w:val="28"/>
        </w:rPr>
      </w:pPr>
      <w:r w:rsidRPr="00F82F69">
        <w:rPr>
          <w:rFonts w:ascii="Times New Roman" w:hAnsi="Times New Roman"/>
          <w:sz w:val="28"/>
          <w:szCs w:val="28"/>
        </w:rPr>
        <w:t>Величина собственных оборотных средств</w:t>
      </w:r>
    </w:p>
    <w:p w:rsidR="00BA4CB2" w:rsidRDefault="00BA4CB2" w:rsidP="00F82F69">
      <w:pPr>
        <w:keepNext/>
        <w:widowControl w:val="0"/>
        <w:autoSpaceDE w:val="0"/>
        <w:autoSpaceDN w:val="0"/>
        <w:adjustRightInd w:val="0"/>
        <w:spacing w:after="0" w:line="360" w:lineRule="auto"/>
        <w:ind w:firstLine="709"/>
        <w:jc w:val="both"/>
        <w:rPr>
          <w:rFonts w:ascii="Times New Roman" w:hAnsi="Times New Roman"/>
          <w:sz w:val="28"/>
          <w:szCs w:val="28"/>
        </w:rPr>
      </w:pPr>
      <w:r w:rsidRPr="00F82F69">
        <w:rPr>
          <w:rFonts w:ascii="Times New Roman" w:hAnsi="Times New Roman"/>
          <w:sz w:val="28"/>
          <w:szCs w:val="28"/>
        </w:rPr>
        <w:t>Рассчитаем величину собственных оборотных средств</w:t>
      </w:r>
      <w:r w:rsidR="00F82F69">
        <w:rPr>
          <w:rFonts w:ascii="Times New Roman" w:hAnsi="Times New Roman"/>
          <w:sz w:val="28"/>
          <w:szCs w:val="28"/>
        </w:rPr>
        <w:t xml:space="preserve"> </w:t>
      </w:r>
      <w:r w:rsidRPr="00F82F69">
        <w:rPr>
          <w:rFonts w:ascii="Times New Roman" w:hAnsi="Times New Roman"/>
          <w:sz w:val="28"/>
          <w:szCs w:val="28"/>
        </w:rPr>
        <w:t xml:space="preserve">в таблице </w:t>
      </w:r>
      <w:r w:rsidR="003D1D11" w:rsidRPr="00F82F69">
        <w:rPr>
          <w:rFonts w:ascii="Times New Roman" w:hAnsi="Times New Roman"/>
          <w:sz w:val="28"/>
          <w:szCs w:val="28"/>
        </w:rPr>
        <w:t>11</w:t>
      </w:r>
    </w:p>
    <w:p w:rsidR="00A9766C" w:rsidRPr="00F82F69" w:rsidRDefault="00A9766C" w:rsidP="00F82F69">
      <w:pPr>
        <w:keepNext/>
        <w:widowControl w:val="0"/>
        <w:autoSpaceDE w:val="0"/>
        <w:autoSpaceDN w:val="0"/>
        <w:adjustRightInd w:val="0"/>
        <w:spacing w:after="0" w:line="360" w:lineRule="auto"/>
        <w:ind w:firstLine="709"/>
        <w:jc w:val="both"/>
        <w:rPr>
          <w:rFonts w:ascii="Times New Roman" w:hAnsi="Times New Roman"/>
          <w:sz w:val="28"/>
          <w:szCs w:val="28"/>
        </w:rPr>
      </w:pPr>
    </w:p>
    <w:p w:rsidR="00BA4CB2" w:rsidRPr="00F82F69" w:rsidRDefault="00BA4CB2" w:rsidP="00F82F69">
      <w:pPr>
        <w:keepNext/>
        <w:widowControl w:val="0"/>
        <w:autoSpaceDE w:val="0"/>
        <w:autoSpaceDN w:val="0"/>
        <w:adjustRightInd w:val="0"/>
        <w:spacing w:after="0" w:line="360" w:lineRule="auto"/>
        <w:ind w:firstLine="709"/>
        <w:jc w:val="both"/>
        <w:rPr>
          <w:rFonts w:ascii="Times New Roman" w:hAnsi="Times New Roman"/>
          <w:sz w:val="28"/>
          <w:szCs w:val="28"/>
        </w:rPr>
      </w:pPr>
      <w:r w:rsidRPr="00F82F69">
        <w:rPr>
          <w:rFonts w:ascii="Times New Roman" w:hAnsi="Times New Roman"/>
          <w:sz w:val="28"/>
          <w:szCs w:val="28"/>
        </w:rPr>
        <w:t xml:space="preserve">Таблица </w:t>
      </w:r>
      <w:r w:rsidR="003D1D11" w:rsidRPr="00F82F69">
        <w:rPr>
          <w:rFonts w:ascii="Times New Roman" w:hAnsi="Times New Roman"/>
          <w:sz w:val="28"/>
          <w:szCs w:val="28"/>
        </w:rPr>
        <w:t>11</w:t>
      </w:r>
      <w:r w:rsidRPr="00F82F69">
        <w:rPr>
          <w:rFonts w:ascii="Times New Roman" w:hAnsi="Times New Roman"/>
          <w:sz w:val="28"/>
          <w:szCs w:val="28"/>
        </w:rPr>
        <w:t xml:space="preserve"> Величина оборотных средств «ТЛК «Драйвер» тыс. руб.</w:t>
      </w:r>
    </w:p>
    <w:tbl>
      <w:tblPr>
        <w:tblW w:w="7938" w:type="dxa"/>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332"/>
        <w:gridCol w:w="4204"/>
        <w:gridCol w:w="1701"/>
        <w:gridCol w:w="1701"/>
      </w:tblGrid>
      <w:tr w:rsidR="00BA4CB2" w:rsidRPr="00A9766C" w:rsidTr="00A9766C">
        <w:trPr>
          <w:trHeight w:val="250"/>
        </w:trPr>
        <w:tc>
          <w:tcPr>
            <w:tcW w:w="332" w:type="dxa"/>
          </w:tcPr>
          <w:p w:rsidR="00BA4CB2" w:rsidRPr="00A9766C" w:rsidRDefault="00BA4CB2" w:rsidP="00A9766C">
            <w:pPr>
              <w:keepNext/>
              <w:widowControl w:val="0"/>
              <w:spacing w:after="0" w:line="360" w:lineRule="auto"/>
              <w:jc w:val="both"/>
              <w:rPr>
                <w:rFonts w:ascii="Times New Roman" w:hAnsi="Times New Roman"/>
                <w:snapToGrid w:val="0"/>
                <w:sz w:val="20"/>
                <w:szCs w:val="20"/>
              </w:rPr>
            </w:pPr>
            <w:r w:rsidRPr="00A9766C">
              <w:rPr>
                <w:rFonts w:ascii="Times New Roman" w:hAnsi="Times New Roman"/>
                <w:snapToGrid w:val="0"/>
                <w:sz w:val="20"/>
                <w:szCs w:val="20"/>
              </w:rPr>
              <w:t>№ п\п</w:t>
            </w:r>
          </w:p>
        </w:tc>
        <w:tc>
          <w:tcPr>
            <w:tcW w:w="4204" w:type="dxa"/>
          </w:tcPr>
          <w:p w:rsidR="00BA4CB2" w:rsidRPr="00A9766C" w:rsidRDefault="00BA4CB2" w:rsidP="00A9766C">
            <w:pPr>
              <w:keepNext/>
              <w:widowControl w:val="0"/>
              <w:spacing w:after="0" w:line="360" w:lineRule="auto"/>
              <w:jc w:val="both"/>
              <w:rPr>
                <w:rFonts w:ascii="Times New Roman" w:hAnsi="Times New Roman"/>
                <w:snapToGrid w:val="0"/>
                <w:sz w:val="20"/>
                <w:szCs w:val="20"/>
              </w:rPr>
            </w:pPr>
            <w:r w:rsidRPr="00A9766C">
              <w:rPr>
                <w:rFonts w:ascii="Times New Roman" w:hAnsi="Times New Roman"/>
                <w:snapToGrid w:val="0"/>
                <w:sz w:val="20"/>
                <w:szCs w:val="20"/>
              </w:rPr>
              <w:t>Показатели</w:t>
            </w:r>
          </w:p>
        </w:tc>
        <w:tc>
          <w:tcPr>
            <w:tcW w:w="1701" w:type="dxa"/>
          </w:tcPr>
          <w:p w:rsidR="00BA4CB2" w:rsidRPr="00A9766C" w:rsidRDefault="00BA4CB2" w:rsidP="00A9766C">
            <w:pPr>
              <w:keepNext/>
              <w:widowControl w:val="0"/>
              <w:spacing w:after="0" w:line="360" w:lineRule="auto"/>
              <w:jc w:val="both"/>
              <w:rPr>
                <w:rFonts w:ascii="Times New Roman" w:hAnsi="Times New Roman"/>
                <w:snapToGrid w:val="0"/>
                <w:sz w:val="20"/>
                <w:szCs w:val="20"/>
              </w:rPr>
            </w:pPr>
            <w:r w:rsidRPr="00A9766C">
              <w:rPr>
                <w:rFonts w:ascii="Times New Roman" w:hAnsi="Times New Roman"/>
                <w:snapToGrid w:val="0"/>
                <w:sz w:val="20"/>
                <w:szCs w:val="20"/>
              </w:rPr>
              <w:t>на 01.01.2008 г.</w:t>
            </w:r>
          </w:p>
          <w:p w:rsidR="00211E6A" w:rsidRPr="00A9766C" w:rsidRDefault="00211E6A" w:rsidP="00A9766C">
            <w:pPr>
              <w:keepNext/>
              <w:widowControl w:val="0"/>
              <w:spacing w:after="0" w:line="360" w:lineRule="auto"/>
              <w:jc w:val="both"/>
              <w:rPr>
                <w:rFonts w:ascii="Times New Roman" w:hAnsi="Times New Roman"/>
                <w:snapToGrid w:val="0"/>
                <w:sz w:val="20"/>
                <w:szCs w:val="20"/>
              </w:rPr>
            </w:pPr>
            <w:r w:rsidRPr="00A9766C">
              <w:rPr>
                <w:rFonts w:ascii="Times New Roman" w:hAnsi="Times New Roman"/>
                <w:snapToGrid w:val="0"/>
                <w:sz w:val="20"/>
                <w:szCs w:val="20"/>
              </w:rPr>
              <w:t>В тыс.руб.</w:t>
            </w:r>
          </w:p>
        </w:tc>
        <w:tc>
          <w:tcPr>
            <w:tcW w:w="1701" w:type="dxa"/>
          </w:tcPr>
          <w:p w:rsidR="00BA4CB2" w:rsidRPr="00A9766C" w:rsidRDefault="00BA4CB2" w:rsidP="00A9766C">
            <w:pPr>
              <w:keepNext/>
              <w:widowControl w:val="0"/>
              <w:spacing w:after="0" w:line="360" w:lineRule="auto"/>
              <w:jc w:val="both"/>
              <w:rPr>
                <w:rFonts w:ascii="Times New Roman" w:hAnsi="Times New Roman"/>
                <w:snapToGrid w:val="0"/>
                <w:sz w:val="20"/>
                <w:szCs w:val="20"/>
              </w:rPr>
            </w:pPr>
            <w:r w:rsidRPr="00A9766C">
              <w:rPr>
                <w:rFonts w:ascii="Times New Roman" w:hAnsi="Times New Roman"/>
                <w:snapToGrid w:val="0"/>
                <w:sz w:val="20"/>
                <w:szCs w:val="20"/>
              </w:rPr>
              <w:t>на 01.01.2009 г.</w:t>
            </w:r>
          </w:p>
          <w:p w:rsidR="00211E6A" w:rsidRPr="00A9766C" w:rsidRDefault="00211E6A" w:rsidP="00A9766C">
            <w:pPr>
              <w:keepNext/>
              <w:widowControl w:val="0"/>
              <w:spacing w:after="0" w:line="360" w:lineRule="auto"/>
              <w:jc w:val="both"/>
              <w:rPr>
                <w:rFonts w:ascii="Times New Roman" w:hAnsi="Times New Roman"/>
                <w:snapToGrid w:val="0"/>
                <w:sz w:val="20"/>
                <w:szCs w:val="20"/>
              </w:rPr>
            </w:pPr>
            <w:r w:rsidRPr="00A9766C">
              <w:rPr>
                <w:rFonts w:ascii="Times New Roman" w:hAnsi="Times New Roman"/>
                <w:snapToGrid w:val="0"/>
                <w:sz w:val="20"/>
                <w:szCs w:val="20"/>
              </w:rPr>
              <w:t>В тыс.руб.</w:t>
            </w:r>
          </w:p>
        </w:tc>
      </w:tr>
      <w:tr w:rsidR="00BA4CB2" w:rsidRPr="00A9766C" w:rsidTr="00A9766C">
        <w:trPr>
          <w:trHeight w:val="250"/>
        </w:trPr>
        <w:tc>
          <w:tcPr>
            <w:tcW w:w="332" w:type="dxa"/>
          </w:tcPr>
          <w:p w:rsidR="00BA4CB2" w:rsidRPr="00A9766C" w:rsidRDefault="00BA4CB2" w:rsidP="00A9766C">
            <w:pPr>
              <w:keepNext/>
              <w:widowControl w:val="0"/>
              <w:spacing w:after="0" w:line="360" w:lineRule="auto"/>
              <w:jc w:val="both"/>
              <w:rPr>
                <w:rFonts w:ascii="Times New Roman" w:hAnsi="Times New Roman"/>
                <w:snapToGrid w:val="0"/>
                <w:sz w:val="20"/>
                <w:szCs w:val="20"/>
              </w:rPr>
            </w:pPr>
            <w:r w:rsidRPr="00A9766C">
              <w:rPr>
                <w:rFonts w:ascii="Times New Roman" w:hAnsi="Times New Roman"/>
                <w:snapToGrid w:val="0"/>
                <w:sz w:val="20"/>
                <w:szCs w:val="20"/>
              </w:rPr>
              <w:t>1</w:t>
            </w:r>
          </w:p>
        </w:tc>
        <w:tc>
          <w:tcPr>
            <w:tcW w:w="4204" w:type="dxa"/>
          </w:tcPr>
          <w:p w:rsidR="00BA4CB2" w:rsidRPr="00A9766C" w:rsidRDefault="00BA4CB2" w:rsidP="00A9766C">
            <w:pPr>
              <w:keepNext/>
              <w:widowControl w:val="0"/>
              <w:spacing w:after="0" w:line="360" w:lineRule="auto"/>
              <w:jc w:val="both"/>
              <w:rPr>
                <w:rFonts w:ascii="Times New Roman" w:hAnsi="Times New Roman"/>
                <w:snapToGrid w:val="0"/>
                <w:sz w:val="20"/>
                <w:szCs w:val="20"/>
              </w:rPr>
            </w:pPr>
            <w:r w:rsidRPr="00A9766C">
              <w:rPr>
                <w:rFonts w:ascii="Times New Roman" w:hAnsi="Times New Roman"/>
                <w:snapToGrid w:val="0"/>
                <w:sz w:val="20"/>
                <w:szCs w:val="20"/>
              </w:rPr>
              <w:t xml:space="preserve">Источники собственных средств </w:t>
            </w:r>
          </w:p>
        </w:tc>
        <w:tc>
          <w:tcPr>
            <w:tcW w:w="1701" w:type="dxa"/>
          </w:tcPr>
          <w:p w:rsidR="00BA4CB2" w:rsidRPr="00A9766C" w:rsidRDefault="00BA4CB2" w:rsidP="00A9766C">
            <w:pPr>
              <w:keepNext/>
              <w:widowControl w:val="0"/>
              <w:spacing w:after="0" w:line="360" w:lineRule="auto"/>
              <w:jc w:val="both"/>
              <w:rPr>
                <w:rFonts w:ascii="Times New Roman" w:hAnsi="Times New Roman"/>
                <w:snapToGrid w:val="0"/>
                <w:sz w:val="20"/>
                <w:szCs w:val="20"/>
              </w:rPr>
            </w:pPr>
            <w:r w:rsidRPr="00A9766C">
              <w:rPr>
                <w:rFonts w:ascii="Times New Roman" w:hAnsi="Times New Roman"/>
                <w:snapToGrid w:val="0"/>
                <w:sz w:val="20"/>
                <w:szCs w:val="20"/>
              </w:rPr>
              <w:t>4861,80</w:t>
            </w:r>
          </w:p>
        </w:tc>
        <w:tc>
          <w:tcPr>
            <w:tcW w:w="1701" w:type="dxa"/>
          </w:tcPr>
          <w:p w:rsidR="00BA4CB2" w:rsidRPr="00A9766C" w:rsidRDefault="00BA4CB2" w:rsidP="00A9766C">
            <w:pPr>
              <w:keepNext/>
              <w:widowControl w:val="0"/>
              <w:spacing w:after="0" w:line="360" w:lineRule="auto"/>
              <w:jc w:val="both"/>
              <w:rPr>
                <w:rFonts w:ascii="Times New Roman" w:hAnsi="Times New Roman"/>
                <w:snapToGrid w:val="0"/>
                <w:sz w:val="20"/>
                <w:szCs w:val="20"/>
              </w:rPr>
            </w:pPr>
            <w:r w:rsidRPr="00A9766C">
              <w:rPr>
                <w:rFonts w:ascii="Times New Roman" w:hAnsi="Times New Roman"/>
                <w:snapToGrid w:val="0"/>
                <w:sz w:val="20"/>
                <w:szCs w:val="20"/>
              </w:rPr>
              <w:t>4910,36</w:t>
            </w:r>
          </w:p>
        </w:tc>
      </w:tr>
      <w:tr w:rsidR="00BA4CB2" w:rsidRPr="00A9766C" w:rsidTr="00A9766C">
        <w:trPr>
          <w:trHeight w:val="250"/>
        </w:trPr>
        <w:tc>
          <w:tcPr>
            <w:tcW w:w="332" w:type="dxa"/>
          </w:tcPr>
          <w:p w:rsidR="00BA4CB2" w:rsidRPr="00A9766C" w:rsidRDefault="00BA4CB2" w:rsidP="00A9766C">
            <w:pPr>
              <w:keepNext/>
              <w:widowControl w:val="0"/>
              <w:spacing w:after="0" w:line="360" w:lineRule="auto"/>
              <w:jc w:val="both"/>
              <w:rPr>
                <w:rFonts w:ascii="Times New Roman" w:hAnsi="Times New Roman"/>
                <w:snapToGrid w:val="0"/>
                <w:sz w:val="20"/>
                <w:szCs w:val="20"/>
              </w:rPr>
            </w:pPr>
            <w:r w:rsidRPr="00A9766C">
              <w:rPr>
                <w:rFonts w:ascii="Times New Roman" w:hAnsi="Times New Roman"/>
                <w:snapToGrid w:val="0"/>
                <w:sz w:val="20"/>
                <w:szCs w:val="20"/>
              </w:rPr>
              <w:t>2</w:t>
            </w:r>
          </w:p>
        </w:tc>
        <w:tc>
          <w:tcPr>
            <w:tcW w:w="4204" w:type="dxa"/>
          </w:tcPr>
          <w:p w:rsidR="00BA4CB2" w:rsidRPr="00A9766C" w:rsidRDefault="00BA4CB2" w:rsidP="00A9766C">
            <w:pPr>
              <w:keepNext/>
              <w:widowControl w:val="0"/>
              <w:spacing w:after="0" w:line="360" w:lineRule="auto"/>
              <w:jc w:val="both"/>
              <w:rPr>
                <w:rFonts w:ascii="Times New Roman" w:hAnsi="Times New Roman"/>
                <w:snapToGrid w:val="0"/>
                <w:sz w:val="20"/>
                <w:szCs w:val="20"/>
              </w:rPr>
            </w:pPr>
            <w:r w:rsidRPr="00A9766C">
              <w:rPr>
                <w:rFonts w:ascii="Times New Roman" w:hAnsi="Times New Roman"/>
                <w:snapToGrid w:val="0"/>
                <w:sz w:val="20"/>
                <w:szCs w:val="20"/>
              </w:rPr>
              <w:t xml:space="preserve">Долгосрочные пассивы </w:t>
            </w:r>
          </w:p>
        </w:tc>
        <w:tc>
          <w:tcPr>
            <w:tcW w:w="1701" w:type="dxa"/>
          </w:tcPr>
          <w:p w:rsidR="00BA4CB2" w:rsidRPr="00A9766C" w:rsidRDefault="00BA4CB2" w:rsidP="00A9766C">
            <w:pPr>
              <w:keepNext/>
              <w:widowControl w:val="0"/>
              <w:spacing w:after="0" w:line="360" w:lineRule="auto"/>
              <w:jc w:val="both"/>
              <w:rPr>
                <w:rFonts w:ascii="Times New Roman" w:hAnsi="Times New Roman"/>
                <w:snapToGrid w:val="0"/>
                <w:sz w:val="20"/>
                <w:szCs w:val="20"/>
              </w:rPr>
            </w:pPr>
            <w:r w:rsidRPr="00A9766C">
              <w:rPr>
                <w:rFonts w:ascii="Times New Roman" w:hAnsi="Times New Roman"/>
                <w:snapToGrid w:val="0"/>
                <w:sz w:val="20"/>
                <w:szCs w:val="20"/>
              </w:rPr>
              <w:t>0,27</w:t>
            </w:r>
          </w:p>
        </w:tc>
        <w:tc>
          <w:tcPr>
            <w:tcW w:w="1701" w:type="dxa"/>
          </w:tcPr>
          <w:p w:rsidR="00BA4CB2" w:rsidRPr="00A9766C" w:rsidRDefault="00BA4CB2" w:rsidP="00A9766C">
            <w:pPr>
              <w:keepNext/>
              <w:widowControl w:val="0"/>
              <w:spacing w:after="0" w:line="360" w:lineRule="auto"/>
              <w:jc w:val="both"/>
              <w:rPr>
                <w:rFonts w:ascii="Times New Roman" w:hAnsi="Times New Roman"/>
                <w:snapToGrid w:val="0"/>
                <w:sz w:val="20"/>
                <w:szCs w:val="20"/>
              </w:rPr>
            </w:pPr>
            <w:r w:rsidRPr="00A9766C">
              <w:rPr>
                <w:rFonts w:ascii="Times New Roman" w:hAnsi="Times New Roman"/>
                <w:snapToGrid w:val="0"/>
                <w:sz w:val="20"/>
                <w:szCs w:val="20"/>
              </w:rPr>
              <w:t>0,11</w:t>
            </w:r>
          </w:p>
        </w:tc>
      </w:tr>
      <w:tr w:rsidR="00BA4CB2" w:rsidRPr="00A9766C" w:rsidTr="00A9766C">
        <w:trPr>
          <w:trHeight w:val="499"/>
        </w:trPr>
        <w:tc>
          <w:tcPr>
            <w:tcW w:w="332" w:type="dxa"/>
          </w:tcPr>
          <w:p w:rsidR="00BA4CB2" w:rsidRPr="00A9766C" w:rsidRDefault="00BA4CB2" w:rsidP="00A9766C">
            <w:pPr>
              <w:keepNext/>
              <w:widowControl w:val="0"/>
              <w:spacing w:after="0" w:line="360" w:lineRule="auto"/>
              <w:jc w:val="both"/>
              <w:rPr>
                <w:rFonts w:ascii="Times New Roman" w:hAnsi="Times New Roman"/>
                <w:snapToGrid w:val="0"/>
                <w:sz w:val="20"/>
                <w:szCs w:val="20"/>
              </w:rPr>
            </w:pPr>
            <w:r w:rsidRPr="00A9766C">
              <w:rPr>
                <w:rFonts w:ascii="Times New Roman" w:hAnsi="Times New Roman"/>
                <w:snapToGrid w:val="0"/>
                <w:sz w:val="20"/>
                <w:szCs w:val="20"/>
              </w:rPr>
              <w:t>3</w:t>
            </w:r>
          </w:p>
        </w:tc>
        <w:tc>
          <w:tcPr>
            <w:tcW w:w="4204" w:type="dxa"/>
          </w:tcPr>
          <w:p w:rsidR="00BA4CB2" w:rsidRPr="00A9766C" w:rsidRDefault="00BA4CB2" w:rsidP="00A9766C">
            <w:pPr>
              <w:keepNext/>
              <w:widowControl w:val="0"/>
              <w:spacing w:after="0" w:line="360" w:lineRule="auto"/>
              <w:jc w:val="both"/>
              <w:rPr>
                <w:rFonts w:ascii="Times New Roman" w:hAnsi="Times New Roman"/>
                <w:snapToGrid w:val="0"/>
                <w:sz w:val="20"/>
                <w:szCs w:val="20"/>
              </w:rPr>
            </w:pPr>
            <w:r w:rsidRPr="00A9766C">
              <w:rPr>
                <w:rFonts w:ascii="Times New Roman" w:hAnsi="Times New Roman"/>
                <w:snapToGrid w:val="0"/>
                <w:sz w:val="20"/>
                <w:szCs w:val="20"/>
              </w:rPr>
              <w:t xml:space="preserve">Основные средства и др. необоротные активы </w:t>
            </w:r>
          </w:p>
        </w:tc>
        <w:tc>
          <w:tcPr>
            <w:tcW w:w="1701" w:type="dxa"/>
          </w:tcPr>
          <w:p w:rsidR="00BA4CB2" w:rsidRPr="00A9766C" w:rsidRDefault="00BA4CB2" w:rsidP="00A9766C">
            <w:pPr>
              <w:keepNext/>
              <w:widowControl w:val="0"/>
              <w:spacing w:after="0" w:line="360" w:lineRule="auto"/>
              <w:jc w:val="both"/>
              <w:rPr>
                <w:rFonts w:ascii="Times New Roman" w:hAnsi="Times New Roman"/>
                <w:snapToGrid w:val="0"/>
                <w:sz w:val="20"/>
                <w:szCs w:val="20"/>
              </w:rPr>
            </w:pPr>
            <w:r w:rsidRPr="00A9766C">
              <w:rPr>
                <w:rFonts w:ascii="Times New Roman" w:hAnsi="Times New Roman"/>
                <w:snapToGrid w:val="0"/>
                <w:sz w:val="20"/>
                <w:szCs w:val="20"/>
              </w:rPr>
              <w:t>3282,18</w:t>
            </w:r>
          </w:p>
        </w:tc>
        <w:tc>
          <w:tcPr>
            <w:tcW w:w="1701" w:type="dxa"/>
          </w:tcPr>
          <w:p w:rsidR="00BA4CB2" w:rsidRPr="00A9766C" w:rsidRDefault="00BA4CB2" w:rsidP="00A9766C">
            <w:pPr>
              <w:keepNext/>
              <w:widowControl w:val="0"/>
              <w:spacing w:after="0" w:line="360" w:lineRule="auto"/>
              <w:jc w:val="both"/>
              <w:rPr>
                <w:rFonts w:ascii="Times New Roman" w:hAnsi="Times New Roman"/>
                <w:snapToGrid w:val="0"/>
                <w:sz w:val="20"/>
                <w:szCs w:val="20"/>
              </w:rPr>
            </w:pPr>
            <w:r w:rsidRPr="00A9766C">
              <w:rPr>
                <w:rFonts w:ascii="Times New Roman" w:hAnsi="Times New Roman"/>
                <w:snapToGrid w:val="0"/>
                <w:sz w:val="20"/>
                <w:szCs w:val="20"/>
              </w:rPr>
              <w:t>3298,40</w:t>
            </w:r>
          </w:p>
        </w:tc>
      </w:tr>
      <w:tr w:rsidR="00BA4CB2" w:rsidRPr="00A9766C" w:rsidTr="00A9766C">
        <w:trPr>
          <w:trHeight w:val="250"/>
        </w:trPr>
        <w:tc>
          <w:tcPr>
            <w:tcW w:w="332" w:type="dxa"/>
          </w:tcPr>
          <w:p w:rsidR="00BA4CB2" w:rsidRPr="00A9766C" w:rsidRDefault="00BA4CB2" w:rsidP="00A9766C">
            <w:pPr>
              <w:keepNext/>
              <w:widowControl w:val="0"/>
              <w:spacing w:after="0" w:line="360" w:lineRule="auto"/>
              <w:jc w:val="both"/>
              <w:rPr>
                <w:rFonts w:ascii="Times New Roman" w:hAnsi="Times New Roman"/>
                <w:snapToGrid w:val="0"/>
                <w:sz w:val="20"/>
                <w:szCs w:val="20"/>
              </w:rPr>
            </w:pPr>
            <w:r w:rsidRPr="00A9766C">
              <w:rPr>
                <w:rFonts w:ascii="Times New Roman" w:hAnsi="Times New Roman"/>
                <w:snapToGrid w:val="0"/>
                <w:sz w:val="20"/>
                <w:szCs w:val="20"/>
              </w:rPr>
              <w:t>4</w:t>
            </w:r>
          </w:p>
        </w:tc>
        <w:tc>
          <w:tcPr>
            <w:tcW w:w="4204" w:type="dxa"/>
          </w:tcPr>
          <w:p w:rsidR="00BA4CB2" w:rsidRPr="00A9766C" w:rsidRDefault="00BA4CB2" w:rsidP="00A9766C">
            <w:pPr>
              <w:keepNext/>
              <w:widowControl w:val="0"/>
              <w:spacing w:after="0" w:line="360" w:lineRule="auto"/>
              <w:jc w:val="both"/>
              <w:rPr>
                <w:rFonts w:ascii="Times New Roman" w:hAnsi="Times New Roman"/>
                <w:snapToGrid w:val="0"/>
                <w:sz w:val="20"/>
                <w:szCs w:val="20"/>
              </w:rPr>
            </w:pPr>
            <w:r w:rsidRPr="00A9766C">
              <w:rPr>
                <w:rFonts w:ascii="Times New Roman" w:hAnsi="Times New Roman"/>
                <w:snapToGrid w:val="0"/>
                <w:sz w:val="20"/>
                <w:szCs w:val="20"/>
              </w:rPr>
              <w:t>Убытки пошлых лет</w:t>
            </w:r>
          </w:p>
        </w:tc>
        <w:tc>
          <w:tcPr>
            <w:tcW w:w="1701" w:type="dxa"/>
          </w:tcPr>
          <w:p w:rsidR="00BA4CB2" w:rsidRPr="00A9766C" w:rsidRDefault="00BA4CB2" w:rsidP="00A9766C">
            <w:pPr>
              <w:keepNext/>
              <w:widowControl w:val="0"/>
              <w:spacing w:after="0" w:line="360" w:lineRule="auto"/>
              <w:jc w:val="both"/>
              <w:rPr>
                <w:rFonts w:ascii="Times New Roman" w:hAnsi="Times New Roman"/>
                <w:snapToGrid w:val="0"/>
                <w:sz w:val="20"/>
                <w:szCs w:val="20"/>
              </w:rPr>
            </w:pPr>
            <w:r w:rsidRPr="00A9766C">
              <w:rPr>
                <w:rFonts w:ascii="Times New Roman" w:hAnsi="Times New Roman"/>
                <w:snapToGrid w:val="0"/>
                <w:sz w:val="20"/>
                <w:szCs w:val="20"/>
              </w:rPr>
              <w:t>-</w:t>
            </w:r>
          </w:p>
        </w:tc>
        <w:tc>
          <w:tcPr>
            <w:tcW w:w="1701" w:type="dxa"/>
          </w:tcPr>
          <w:p w:rsidR="00BA4CB2" w:rsidRPr="00A9766C" w:rsidRDefault="00BA4CB2" w:rsidP="00A9766C">
            <w:pPr>
              <w:keepNext/>
              <w:widowControl w:val="0"/>
              <w:spacing w:after="0" w:line="360" w:lineRule="auto"/>
              <w:jc w:val="both"/>
              <w:rPr>
                <w:rFonts w:ascii="Times New Roman" w:hAnsi="Times New Roman"/>
                <w:snapToGrid w:val="0"/>
                <w:sz w:val="20"/>
                <w:szCs w:val="20"/>
              </w:rPr>
            </w:pPr>
            <w:r w:rsidRPr="00A9766C">
              <w:rPr>
                <w:rFonts w:ascii="Times New Roman" w:hAnsi="Times New Roman"/>
                <w:snapToGrid w:val="0"/>
                <w:sz w:val="20"/>
                <w:szCs w:val="20"/>
              </w:rPr>
              <w:t>-</w:t>
            </w:r>
          </w:p>
        </w:tc>
      </w:tr>
      <w:tr w:rsidR="00BA4CB2" w:rsidRPr="00A9766C" w:rsidTr="00A9766C">
        <w:trPr>
          <w:trHeight w:val="250"/>
        </w:trPr>
        <w:tc>
          <w:tcPr>
            <w:tcW w:w="332" w:type="dxa"/>
          </w:tcPr>
          <w:p w:rsidR="00BA4CB2" w:rsidRPr="00A9766C" w:rsidRDefault="00BA4CB2" w:rsidP="00A9766C">
            <w:pPr>
              <w:keepNext/>
              <w:widowControl w:val="0"/>
              <w:spacing w:after="0" w:line="360" w:lineRule="auto"/>
              <w:jc w:val="both"/>
              <w:rPr>
                <w:rFonts w:ascii="Times New Roman" w:hAnsi="Times New Roman"/>
                <w:snapToGrid w:val="0"/>
                <w:sz w:val="20"/>
                <w:szCs w:val="20"/>
              </w:rPr>
            </w:pPr>
            <w:r w:rsidRPr="00A9766C">
              <w:rPr>
                <w:rFonts w:ascii="Times New Roman" w:hAnsi="Times New Roman"/>
                <w:snapToGrid w:val="0"/>
                <w:sz w:val="20"/>
                <w:szCs w:val="20"/>
              </w:rPr>
              <w:t>5</w:t>
            </w:r>
          </w:p>
        </w:tc>
        <w:tc>
          <w:tcPr>
            <w:tcW w:w="4204" w:type="dxa"/>
          </w:tcPr>
          <w:p w:rsidR="00BA4CB2" w:rsidRPr="00A9766C" w:rsidRDefault="00BA4CB2" w:rsidP="00A9766C">
            <w:pPr>
              <w:keepNext/>
              <w:widowControl w:val="0"/>
              <w:spacing w:after="0" w:line="360" w:lineRule="auto"/>
              <w:jc w:val="both"/>
              <w:rPr>
                <w:rFonts w:ascii="Times New Roman" w:hAnsi="Times New Roman"/>
                <w:snapToGrid w:val="0"/>
                <w:sz w:val="20"/>
                <w:szCs w:val="20"/>
              </w:rPr>
            </w:pPr>
            <w:r w:rsidRPr="00A9766C">
              <w:rPr>
                <w:rFonts w:ascii="Times New Roman" w:hAnsi="Times New Roman"/>
                <w:snapToGrid w:val="0"/>
                <w:sz w:val="20"/>
                <w:szCs w:val="20"/>
              </w:rPr>
              <w:t xml:space="preserve">Убытки настоящего периода </w:t>
            </w:r>
          </w:p>
        </w:tc>
        <w:tc>
          <w:tcPr>
            <w:tcW w:w="1701" w:type="dxa"/>
          </w:tcPr>
          <w:p w:rsidR="00BA4CB2" w:rsidRPr="00A9766C" w:rsidRDefault="00BA4CB2" w:rsidP="00A9766C">
            <w:pPr>
              <w:keepNext/>
              <w:widowControl w:val="0"/>
              <w:spacing w:after="0" w:line="360" w:lineRule="auto"/>
              <w:jc w:val="both"/>
              <w:rPr>
                <w:rFonts w:ascii="Times New Roman" w:hAnsi="Times New Roman"/>
                <w:snapToGrid w:val="0"/>
                <w:sz w:val="20"/>
                <w:szCs w:val="20"/>
              </w:rPr>
            </w:pPr>
            <w:r w:rsidRPr="00A9766C">
              <w:rPr>
                <w:rFonts w:ascii="Times New Roman" w:hAnsi="Times New Roman"/>
                <w:snapToGrid w:val="0"/>
                <w:sz w:val="20"/>
                <w:szCs w:val="20"/>
              </w:rPr>
              <w:t>-</w:t>
            </w:r>
          </w:p>
        </w:tc>
        <w:tc>
          <w:tcPr>
            <w:tcW w:w="1701" w:type="dxa"/>
          </w:tcPr>
          <w:p w:rsidR="00BA4CB2" w:rsidRPr="00A9766C" w:rsidRDefault="00BA4CB2" w:rsidP="00A9766C">
            <w:pPr>
              <w:keepNext/>
              <w:widowControl w:val="0"/>
              <w:spacing w:after="0" w:line="360" w:lineRule="auto"/>
              <w:jc w:val="both"/>
              <w:rPr>
                <w:rFonts w:ascii="Times New Roman" w:hAnsi="Times New Roman"/>
                <w:snapToGrid w:val="0"/>
                <w:sz w:val="20"/>
                <w:szCs w:val="20"/>
              </w:rPr>
            </w:pPr>
            <w:r w:rsidRPr="00A9766C">
              <w:rPr>
                <w:rFonts w:ascii="Times New Roman" w:hAnsi="Times New Roman"/>
                <w:snapToGrid w:val="0"/>
                <w:sz w:val="20"/>
                <w:szCs w:val="20"/>
              </w:rPr>
              <w:t>-</w:t>
            </w:r>
          </w:p>
        </w:tc>
      </w:tr>
      <w:tr w:rsidR="00BA4CB2" w:rsidRPr="00A9766C" w:rsidTr="00A9766C">
        <w:trPr>
          <w:trHeight w:val="499"/>
        </w:trPr>
        <w:tc>
          <w:tcPr>
            <w:tcW w:w="332" w:type="dxa"/>
          </w:tcPr>
          <w:p w:rsidR="00BA4CB2" w:rsidRPr="00A9766C" w:rsidRDefault="00BA4CB2" w:rsidP="00A9766C">
            <w:pPr>
              <w:keepNext/>
              <w:widowControl w:val="0"/>
              <w:spacing w:after="0" w:line="360" w:lineRule="auto"/>
              <w:jc w:val="both"/>
              <w:rPr>
                <w:rFonts w:ascii="Times New Roman" w:hAnsi="Times New Roman"/>
                <w:snapToGrid w:val="0"/>
                <w:sz w:val="20"/>
                <w:szCs w:val="20"/>
              </w:rPr>
            </w:pPr>
            <w:r w:rsidRPr="00A9766C">
              <w:rPr>
                <w:rFonts w:ascii="Times New Roman" w:hAnsi="Times New Roman"/>
                <w:snapToGrid w:val="0"/>
                <w:sz w:val="20"/>
                <w:szCs w:val="20"/>
              </w:rPr>
              <w:t>6</w:t>
            </w:r>
          </w:p>
        </w:tc>
        <w:tc>
          <w:tcPr>
            <w:tcW w:w="4204" w:type="dxa"/>
          </w:tcPr>
          <w:p w:rsidR="00BA4CB2" w:rsidRPr="00A9766C" w:rsidRDefault="00BA4CB2" w:rsidP="00A9766C">
            <w:pPr>
              <w:keepNext/>
              <w:widowControl w:val="0"/>
              <w:spacing w:after="0" w:line="360" w:lineRule="auto"/>
              <w:jc w:val="both"/>
              <w:rPr>
                <w:rFonts w:ascii="Times New Roman" w:hAnsi="Times New Roman"/>
                <w:snapToGrid w:val="0"/>
                <w:sz w:val="20"/>
                <w:szCs w:val="20"/>
              </w:rPr>
            </w:pPr>
            <w:r w:rsidRPr="00A9766C">
              <w:rPr>
                <w:rFonts w:ascii="Times New Roman" w:hAnsi="Times New Roman"/>
                <w:snapToGrid w:val="0"/>
                <w:sz w:val="20"/>
                <w:szCs w:val="20"/>
              </w:rPr>
              <w:t xml:space="preserve">Величина собственных средств </w:t>
            </w:r>
          </w:p>
        </w:tc>
        <w:tc>
          <w:tcPr>
            <w:tcW w:w="1701" w:type="dxa"/>
          </w:tcPr>
          <w:p w:rsidR="00BA4CB2" w:rsidRPr="00A9766C" w:rsidRDefault="00BA4CB2" w:rsidP="00A9766C">
            <w:pPr>
              <w:keepNext/>
              <w:widowControl w:val="0"/>
              <w:spacing w:after="0" w:line="360" w:lineRule="auto"/>
              <w:jc w:val="both"/>
              <w:rPr>
                <w:rFonts w:ascii="Times New Roman" w:hAnsi="Times New Roman"/>
                <w:snapToGrid w:val="0"/>
                <w:sz w:val="20"/>
                <w:szCs w:val="20"/>
              </w:rPr>
            </w:pPr>
            <w:r w:rsidRPr="00A9766C">
              <w:rPr>
                <w:rFonts w:ascii="Times New Roman" w:hAnsi="Times New Roman"/>
                <w:snapToGrid w:val="0"/>
                <w:sz w:val="20"/>
                <w:szCs w:val="20"/>
              </w:rPr>
              <w:t>1579,34</w:t>
            </w:r>
          </w:p>
        </w:tc>
        <w:tc>
          <w:tcPr>
            <w:tcW w:w="1701" w:type="dxa"/>
          </w:tcPr>
          <w:p w:rsidR="00BA4CB2" w:rsidRPr="00A9766C" w:rsidRDefault="00BA4CB2" w:rsidP="00A9766C">
            <w:pPr>
              <w:keepNext/>
              <w:widowControl w:val="0"/>
              <w:spacing w:after="0" w:line="360" w:lineRule="auto"/>
              <w:jc w:val="both"/>
              <w:rPr>
                <w:rFonts w:ascii="Times New Roman" w:hAnsi="Times New Roman"/>
                <w:snapToGrid w:val="0"/>
                <w:sz w:val="20"/>
                <w:szCs w:val="20"/>
              </w:rPr>
            </w:pPr>
            <w:r w:rsidRPr="00A9766C">
              <w:rPr>
                <w:rFonts w:ascii="Times New Roman" w:hAnsi="Times New Roman"/>
                <w:snapToGrid w:val="0"/>
                <w:sz w:val="20"/>
                <w:szCs w:val="20"/>
              </w:rPr>
              <w:t>1611,85</w:t>
            </w:r>
          </w:p>
        </w:tc>
      </w:tr>
    </w:tbl>
    <w:p w:rsidR="00BA4CB2" w:rsidRPr="00F82F69" w:rsidRDefault="00BA4CB2" w:rsidP="00F82F69">
      <w:pPr>
        <w:keepNext/>
        <w:widowControl w:val="0"/>
        <w:autoSpaceDE w:val="0"/>
        <w:autoSpaceDN w:val="0"/>
        <w:adjustRightInd w:val="0"/>
        <w:spacing w:after="0" w:line="360" w:lineRule="auto"/>
        <w:ind w:firstLine="709"/>
        <w:jc w:val="both"/>
        <w:rPr>
          <w:rFonts w:ascii="Times New Roman" w:hAnsi="Times New Roman"/>
          <w:sz w:val="28"/>
          <w:szCs w:val="28"/>
        </w:rPr>
      </w:pPr>
    </w:p>
    <w:p w:rsidR="00BA4CB2" w:rsidRPr="00F82F69" w:rsidRDefault="00BA4CB2" w:rsidP="00F82F69">
      <w:pPr>
        <w:keepNext/>
        <w:widowControl w:val="0"/>
        <w:autoSpaceDE w:val="0"/>
        <w:autoSpaceDN w:val="0"/>
        <w:adjustRightInd w:val="0"/>
        <w:spacing w:after="0" w:line="360" w:lineRule="auto"/>
        <w:ind w:firstLine="709"/>
        <w:jc w:val="both"/>
        <w:rPr>
          <w:rFonts w:ascii="Times New Roman" w:hAnsi="Times New Roman"/>
          <w:sz w:val="28"/>
          <w:szCs w:val="28"/>
        </w:rPr>
      </w:pPr>
      <w:r w:rsidRPr="00F82F69">
        <w:rPr>
          <w:rFonts w:ascii="Times New Roman" w:hAnsi="Times New Roman"/>
          <w:sz w:val="28"/>
          <w:szCs w:val="28"/>
        </w:rPr>
        <w:t>Из расчетов мы видим, что величина собственных оборотных средств на 1.01.09г. Увеличилась 32,4 тыс. руб. по сравнению с 2008.</w:t>
      </w:r>
    </w:p>
    <w:p w:rsidR="00BA4CB2" w:rsidRPr="00F82F69" w:rsidRDefault="00BA4CB2" w:rsidP="00F82F69">
      <w:pPr>
        <w:keepNext/>
        <w:widowControl w:val="0"/>
        <w:autoSpaceDE w:val="0"/>
        <w:autoSpaceDN w:val="0"/>
        <w:adjustRightInd w:val="0"/>
        <w:spacing w:after="0" w:line="360" w:lineRule="auto"/>
        <w:ind w:firstLine="709"/>
        <w:jc w:val="both"/>
        <w:rPr>
          <w:rFonts w:ascii="Times New Roman" w:hAnsi="Times New Roman"/>
          <w:sz w:val="28"/>
          <w:szCs w:val="28"/>
        </w:rPr>
      </w:pPr>
      <w:r w:rsidRPr="00F82F69">
        <w:rPr>
          <w:rFonts w:ascii="Times New Roman" w:hAnsi="Times New Roman"/>
          <w:sz w:val="28"/>
          <w:szCs w:val="28"/>
        </w:rPr>
        <w:t>Это свидетельствует о том, что финансовое положение предприятия в данном случае является устойчивым.</w:t>
      </w:r>
    </w:p>
    <w:p w:rsidR="00BA4CB2" w:rsidRDefault="00BA4CB2" w:rsidP="00F82F69">
      <w:pPr>
        <w:keepNext/>
        <w:widowControl w:val="0"/>
        <w:autoSpaceDE w:val="0"/>
        <w:autoSpaceDN w:val="0"/>
        <w:adjustRightInd w:val="0"/>
        <w:spacing w:after="0" w:line="360" w:lineRule="auto"/>
        <w:ind w:firstLine="709"/>
        <w:jc w:val="both"/>
        <w:rPr>
          <w:rFonts w:ascii="Times New Roman" w:hAnsi="Times New Roman"/>
          <w:sz w:val="28"/>
          <w:szCs w:val="28"/>
        </w:rPr>
      </w:pPr>
      <w:r w:rsidRPr="00F82F69">
        <w:rPr>
          <w:rFonts w:ascii="Times New Roman" w:hAnsi="Times New Roman"/>
          <w:sz w:val="28"/>
          <w:szCs w:val="28"/>
        </w:rPr>
        <w:t>Коэффициент абсолютной ликвидности (платежеспособность). Является наиболее жестким критерием ликвидности предприятия. Он показывает, какая часть краткосрочных заемных обязательств может быть при необходимости погашена немедленно. По международным стандартам, в зависимости от отрасли хозяйства и рыночной конъюнктуры, коэффициент абсолютной ликвидности колеблется от 0.2 до 0,3. Рассчитаем его для АТП в таблице</w:t>
      </w:r>
      <w:r w:rsidR="003D1D11" w:rsidRPr="00F82F69">
        <w:rPr>
          <w:rFonts w:ascii="Times New Roman" w:hAnsi="Times New Roman"/>
          <w:sz w:val="28"/>
          <w:szCs w:val="28"/>
        </w:rPr>
        <w:t>12</w:t>
      </w:r>
    </w:p>
    <w:p w:rsidR="00BA4CB2" w:rsidRPr="00F82F69" w:rsidRDefault="00C7789D" w:rsidP="00F82F69">
      <w:pPr>
        <w:keepNext/>
        <w:widowControl w:val="0"/>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br w:type="page"/>
      </w:r>
      <w:r w:rsidR="00BA4CB2" w:rsidRPr="00F82F69">
        <w:rPr>
          <w:rFonts w:ascii="Times New Roman" w:hAnsi="Times New Roman"/>
          <w:sz w:val="28"/>
          <w:szCs w:val="28"/>
        </w:rPr>
        <w:t xml:space="preserve">Таблица </w:t>
      </w:r>
      <w:r w:rsidR="003D1D11" w:rsidRPr="00F82F69">
        <w:rPr>
          <w:rFonts w:ascii="Times New Roman" w:hAnsi="Times New Roman"/>
          <w:sz w:val="28"/>
          <w:szCs w:val="28"/>
        </w:rPr>
        <w:t>12</w:t>
      </w:r>
      <w:r w:rsidR="00BA4CB2" w:rsidRPr="00F82F69">
        <w:rPr>
          <w:rFonts w:ascii="Times New Roman" w:hAnsi="Times New Roman"/>
          <w:sz w:val="28"/>
          <w:szCs w:val="28"/>
        </w:rPr>
        <w:t xml:space="preserve"> Расчет коэффициента абсолютной ликвидности.</w:t>
      </w:r>
    </w:p>
    <w:tbl>
      <w:tblPr>
        <w:tblW w:w="0" w:type="auto"/>
        <w:tblLayout w:type="fixed"/>
        <w:tblCellMar>
          <w:left w:w="30" w:type="dxa"/>
          <w:right w:w="30" w:type="dxa"/>
        </w:tblCellMar>
        <w:tblLook w:val="0000" w:firstRow="0" w:lastRow="0" w:firstColumn="0" w:lastColumn="0" w:noHBand="0" w:noVBand="0"/>
      </w:tblPr>
      <w:tblGrid>
        <w:gridCol w:w="750"/>
        <w:gridCol w:w="3391"/>
        <w:gridCol w:w="1701"/>
        <w:gridCol w:w="1418"/>
      </w:tblGrid>
      <w:tr w:rsidR="00BA4CB2" w:rsidRPr="00A9766C" w:rsidTr="00A9766C">
        <w:trPr>
          <w:trHeight w:val="296"/>
        </w:trPr>
        <w:tc>
          <w:tcPr>
            <w:tcW w:w="750" w:type="dxa"/>
            <w:tcBorders>
              <w:top w:val="single" w:sz="2" w:space="0" w:color="000000"/>
              <w:left w:val="single" w:sz="2" w:space="0" w:color="000000"/>
              <w:bottom w:val="single" w:sz="2" w:space="0" w:color="000000"/>
              <w:right w:val="single" w:sz="2" w:space="0" w:color="000000"/>
            </w:tcBorders>
          </w:tcPr>
          <w:p w:rsidR="00BA4CB2" w:rsidRPr="00A9766C" w:rsidRDefault="00BA4CB2" w:rsidP="00A9766C">
            <w:pPr>
              <w:keepNext/>
              <w:widowControl w:val="0"/>
              <w:spacing w:after="0" w:line="360" w:lineRule="auto"/>
              <w:jc w:val="both"/>
              <w:rPr>
                <w:rFonts w:ascii="Times New Roman" w:hAnsi="Times New Roman"/>
                <w:snapToGrid w:val="0"/>
                <w:sz w:val="20"/>
                <w:szCs w:val="20"/>
              </w:rPr>
            </w:pPr>
            <w:r w:rsidRPr="00A9766C">
              <w:rPr>
                <w:rFonts w:ascii="Times New Roman" w:hAnsi="Times New Roman"/>
                <w:snapToGrid w:val="0"/>
                <w:sz w:val="20"/>
                <w:szCs w:val="20"/>
              </w:rPr>
              <w:t>№ п\п</w:t>
            </w:r>
          </w:p>
        </w:tc>
        <w:tc>
          <w:tcPr>
            <w:tcW w:w="3391" w:type="dxa"/>
            <w:tcBorders>
              <w:top w:val="single" w:sz="2" w:space="0" w:color="000000"/>
              <w:left w:val="single" w:sz="2" w:space="0" w:color="000000"/>
              <w:bottom w:val="single" w:sz="2" w:space="0" w:color="000000"/>
              <w:right w:val="single" w:sz="2" w:space="0" w:color="000000"/>
            </w:tcBorders>
          </w:tcPr>
          <w:p w:rsidR="00BA4CB2" w:rsidRPr="00A9766C" w:rsidRDefault="00BA4CB2" w:rsidP="00A9766C">
            <w:pPr>
              <w:keepNext/>
              <w:widowControl w:val="0"/>
              <w:spacing w:after="0" w:line="360" w:lineRule="auto"/>
              <w:jc w:val="both"/>
              <w:rPr>
                <w:rFonts w:ascii="Times New Roman" w:hAnsi="Times New Roman"/>
                <w:snapToGrid w:val="0"/>
                <w:sz w:val="20"/>
                <w:szCs w:val="20"/>
              </w:rPr>
            </w:pPr>
            <w:r w:rsidRPr="00A9766C">
              <w:rPr>
                <w:rFonts w:ascii="Times New Roman" w:hAnsi="Times New Roman"/>
                <w:snapToGrid w:val="0"/>
                <w:sz w:val="20"/>
                <w:szCs w:val="20"/>
              </w:rPr>
              <w:t>Показатели</w:t>
            </w:r>
          </w:p>
        </w:tc>
        <w:tc>
          <w:tcPr>
            <w:tcW w:w="1701" w:type="dxa"/>
            <w:tcBorders>
              <w:top w:val="single" w:sz="2" w:space="0" w:color="000000"/>
              <w:left w:val="single" w:sz="2" w:space="0" w:color="000000"/>
              <w:bottom w:val="single" w:sz="2" w:space="0" w:color="000000"/>
              <w:right w:val="single" w:sz="2" w:space="0" w:color="000000"/>
            </w:tcBorders>
          </w:tcPr>
          <w:p w:rsidR="00211E6A" w:rsidRPr="00A9766C" w:rsidRDefault="00BA4CB2" w:rsidP="00A9766C">
            <w:pPr>
              <w:keepNext/>
              <w:widowControl w:val="0"/>
              <w:spacing w:after="0" w:line="360" w:lineRule="auto"/>
              <w:jc w:val="both"/>
              <w:rPr>
                <w:rFonts w:ascii="Times New Roman" w:hAnsi="Times New Roman"/>
                <w:snapToGrid w:val="0"/>
                <w:sz w:val="20"/>
                <w:szCs w:val="20"/>
              </w:rPr>
            </w:pPr>
            <w:r w:rsidRPr="00A9766C">
              <w:rPr>
                <w:rFonts w:ascii="Times New Roman" w:hAnsi="Times New Roman"/>
                <w:snapToGrid w:val="0"/>
                <w:sz w:val="20"/>
                <w:szCs w:val="20"/>
              </w:rPr>
              <w:t>на 01.01.2008</w:t>
            </w:r>
          </w:p>
        </w:tc>
        <w:tc>
          <w:tcPr>
            <w:tcW w:w="1418" w:type="dxa"/>
            <w:tcBorders>
              <w:top w:val="single" w:sz="2" w:space="0" w:color="000000"/>
              <w:left w:val="single" w:sz="2" w:space="0" w:color="000000"/>
              <w:bottom w:val="single" w:sz="2" w:space="0" w:color="000000"/>
              <w:right w:val="single" w:sz="2" w:space="0" w:color="000000"/>
            </w:tcBorders>
          </w:tcPr>
          <w:p w:rsidR="00211E6A" w:rsidRPr="00A9766C" w:rsidRDefault="00BA4CB2" w:rsidP="00A9766C">
            <w:pPr>
              <w:keepNext/>
              <w:widowControl w:val="0"/>
              <w:spacing w:after="0" w:line="360" w:lineRule="auto"/>
              <w:jc w:val="both"/>
              <w:rPr>
                <w:rFonts w:ascii="Times New Roman" w:hAnsi="Times New Roman"/>
                <w:snapToGrid w:val="0"/>
                <w:sz w:val="20"/>
                <w:szCs w:val="20"/>
              </w:rPr>
            </w:pPr>
            <w:r w:rsidRPr="00A9766C">
              <w:rPr>
                <w:rFonts w:ascii="Times New Roman" w:hAnsi="Times New Roman"/>
                <w:snapToGrid w:val="0"/>
                <w:sz w:val="20"/>
                <w:szCs w:val="20"/>
              </w:rPr>
              <w:t>на 01.01.2009</w:t>
            </w:r>
          </w:p>
        </w:tc>
      </w:tr>
      <w:tr w:rsidR="00BA4CB2" w:rsidRPr="00A9766C" w:rsidTr="00A9766C">
        <w:trPr>
          <w:trHeight w:val="250"/>
        </w:trPr>
        <w:tc>
          <w:tcPr>
            <w:tcW w:w="750" w:type="dxa"/>
            <w:tcBorders>
              <w:top w:val="single" w:sz="2" w:space="0" w:color="000000"/>
              <w:left w:val="single" w:sz="2" w:space="0" w:color="000000"/>
              <w:bottom w:val="single" w:sz="2" w:space="0" w:color="000000"/>
              <w:right w:val="single" w:sz="2" w:space="0" w:color="000000"/>
            </w:tcBorders>
          </w:tcPr>
          <w:p w:rsidR="00BA4CB2" w:rsidRPr="00A9766C" w:rsidRDefault="00BA4CB2" w:rsidP="00A9766C">
            <w:pPr>
              <w:keepNext/>
              <w:widowControl w:val="0"/>
              <w:spacing w:after="0" w:line="360" w:lineRule="auto"/>
              <w:jc w:val="both"/>
              <w:rPr>
                <w:rFonts w:ascii="Times New Roman" w:hAnsi="Times New Roman"/>
                <w:snapToGrid w:val="0"/>
                <w:sz w:val="20"/>
                <w:szCs w:val="20"/>
              </w:rPr>
            </w:pPr>
            <w:r w:rsidRPr="00A9766C">
              <w:rPr>
                <w:rFonts w:ascii="Times New Roman" w:hAnsi="Times New Roman"/>
                <w:snapToGrid w:val="0"/>
                <w:sz w:val="20"/>
                <w:szCs w:val="20"/>
              </w:rPr>
              <w:t>1</w:t>
            </w:r>
          </w:p>
        </w:tc>
        <w:tc>
          <w:tcPr>
            <w:tcW w:w="3391" w:type="dxa"/>
            <w:tcBorders>
              <w:top w:val="single" w:sz="2" w:space="0" w:color="000000"/>
              <w:left w:val="single" w:sz="2" w:space="0" w:color="000000"/>
              <w:bottom w:val="single" w:sz="2" w:space="0" w:color="000000"/>
              <w:right w:val="single" w:sz="2" w:space="0" w:color="000000"/>
            </w:tcBorders>
          </w:tcPr>
          <w:p w:rsidR="00BA4CB2" w:rsidRPr="00A9766C" w:rsidRDefault="00BA4CB2" w:rsidP="00A9766C">
            <w:pPr>
              <w:keepNext/>
              <w:widowControl w:val="0"/>
              <w:spacing w:after="0" w:line="360" w:lineRule="auto"/>
              <w:jc w:val="both"/>
              <w:rPr>
                <w:rFonts w:ascii="Times New Roman" w:hAnsi="Times New Roman"/>
                <w:snapToGrid w:val="0"/>
                <w:sz w:val="20"/>
                <w:szCs w:val="20"/>
              </w:rPr>
            </w:pPr>
            <w:r w:rsidRPr="00A9766C">
              <w:rPr>
                <w:rFonts w:ascii="Times New Roman" w:hAnsi="Times New Roman"/>
                <w:snapToGrid w:val="0"/>
                <w:sz w:val="20"/>
                <w:szCs w:val="20"/>
              </w:rPr>
              <w:t xml:space="preserve">Денежные средства </w:t>
            </w:r>
          </w:p>
        </w:tc>
        <w:tc>
          <w:tcPr>
            <w:tcW w:w="1701" w:type="dxa"/>
            <w:tcBorders>
              <w:top w:val="single" w:sz="2" w:space="0" w:color="000000"/>
              <w:left w:val="single" w:sz="2" w:space="0" w:color="000000"/>
              <w:bottom w:val="single" w:sz="2" w:space="0" w:color="000000"/>
              <w:right w:val="single" w:sz="2" w:space="0" w:color="000000"/>
            </w:tcBorders>
          </w:tcPr>
          <w:p w:rsidR="00BA4CB2" w:rsidRPr="00A9766C" w:rsidRDefault="00BA4CB2" w:rsidP="00A9766C">
            <w:pPr>
              <w:keepNext/>
              <w:widowControl w:val="0"/>
              <w:spacing w:after="0" w:line="360" w:lineRule="auto"/>
              <w:jc w:val="both"/>
              <w:rPr>
                <w:rFonts w:ascii="Times New Roman" w:hAnsi="Times New Roman"/>
                <w:snapToGrid w:val="0"/>
                <w:sz w:val="20"/>
                <w:szCs w:val="20"/>
              </w:rPr>
            </w:pPr>
            <w:r w:rsidRPr="00A9766C">
              <w:rPr>
                <w:rFonts w:ascii="Times New Roman" w:hAnsi="Times New Roman"/>
                <w:snapToGrid w:val="0"/>
                <w:sz w:val="20"/>
                <w:szCs w:val="20"/>
              </w:rPr>
              <w:t>0,4</w:t>
            </w:r>
          </w:p>
        </w:tc>
        <w:tc>
          <w:tcPr>
            <w:tcW w:w="1418" w:type="dxa"/>
            <w:tcBorders>
              <w:top w:val="single" w:sz="2" w:space="0" w:color="000000"/>
              <w:left w:val="single" w:sz="2" w:space="0" w:color="000000"/>
              <w:bottom w:val="single" w:sz="2" w:space="0" w:color="000000"/>
              <w:right w:val="single" w:sz="2" w:space="0" w:color="000000"/>
            </w:tcBorders>
          </w:tcPr>
          <w:p w:rsidR="00BA4CB2" w:rsidRPr="00A9766C" w:rsidRDefault="00BA4CB2" w:rsidP="00A9766C">
            <w:pPr>
              <w:keepNext/>
              <w:widowControl w:val="0"/>
              <w:spacing w:after="0" w:line="360" w:lineRule="auto"/>
              <w:jc w:val="both"/>
              <w:rPr>
                <w:rFonts w:ascii="Times New Roman" w:hAnsi="Times New Roman"/>
                <w:snapToGrid w:val="0"/>
                <w:sz w:val="20"/>
                <w:szCs w:val="20"/>
              </w:rPr>
            </w:pPr>
            <w:r w:rsidRPr="00A9766C">
              <w:rPr>
                <w:rFonts w:ascii="Times New Roman" w:hAnsi="Times New Roman"/>
                <w:snapToGrid w:val="0"/>
                <w:sz w:val="20"/>
                <w:szCs w:val="20"/>
              </w:rPr>
              <w:t>0,8</w:t>
            </w:r>
          </w:p>
        </w:tc>
      </w:tr>
      <w:tr w:rsidR="00BA4CB2" w:rsidRPr="00A9766C" w:rsidTr="00A9766C">
        <w:trPr>
          <w:trHeight w:val="250"/>
        </w:trPr>
        <w:tc>
          <w:tcPr>
            <w:tcW w:w="750" w:type="dxa"/>
            <w:tcBorders>
              <w:top w:val="single" w:sz="2" w:space="0" w:color="000000"/>
              <w:left w:val="single" w:sz="2" w:space="0" w:color="000000"/>
              <w:bottom w:val="single" w:sz="2" w:space="0" w:color="000000"/>
              <w:right w:val="single" w:sz="2" w:space="0" w:color="000000"/>
            </w:tcBorders>
          </w:tcPr>
          <w:p w:rsidR="00BA4CB2" w:rsidRPr="00A9766C" w:rsidRDefault="00BA4CB2" w:rsidP="00A9766C">
            <w:pPr>
              <w:keepNext/>
              <w:widowControl w:val="0"/>
              <w:spacing w:after="0" w:line="360" w:lineRule="auto"/>
              <w:jc w:val="both"/>
              <w:rPr>
                <w:rFonts w:ascii="Times New Roman" w:hAnsi="Times New Roman"/>
                <w:snapToGrid w:val="0"/>
                <w:sz w:val="20"/>
                <w:szCs w:val="20"/>
              </w:rPr>
            </w:pPr>
            <w:r w:rsidRPr="00A9766C">
              <w:rPr>
                <w:rFonts w:ascii="Times New Roman" w:hAnsi="Times New Roman"/>
                <w:snapToGrid w:val="0"/>
                <w:sz w:val="20"/>
                <w:szCs w:val="20"/>
              </w:rPr>
              <w:t>2</w:t>
            </w:r>
          </w:p>
        </w:tc>
        <w:tc>
          <w:tcPr>
            <w:tcW w:w="3391" w:type="dxa"/>
            <w:tcBorders>
              <w:top w:val="single" w:sz="2" w:space="0" w:color="000000"/>
              <w:left w:val="single" w:sz="2" w:space="0" w:color="000000"/>
              <w:bottom w:val="single" w:sz="2" w:space="0" w:color="000000"/>
              <w:right w:val="single" w:sz="2" w:space="0" w:color="000000"/>
            </w:tcBorders>
          </w:tcPr>
          <w:p w:rsidR="00BA4CB2" w:rsidRPr="00A9766C" w:rsidRDefault="00BA4CB2" w:rsidP="00A9766C">
            <w:pPr>
              <w:keepNext/>
              <w:widowControl w:val="0"/>
              <w:spacing w:after="0" w:line="360" w:lineRule="auto"/>
              <w:jc w:val="both"/>
              <w:rPr>
                <w:rFonts w:ascii="Times New Roman" w:hAnsi="Times New Roman"/>
                <w:snapToGrid w:val="0"/>
                <w:sz w:val="20"/>
                <w:szCs w:val="20"/>
              </w:rPr>
            </w:pPr>
            <w:r w:rsidRPr="00A9766C">
              <w:rPr>
                <w:rFonts w:ascii="Times New Roman" w:hAnsi="Times New Roman"/>
                <w:snapToGrid w:val="0"/>
                <w:sz w:val="20"/>
                <w:szCs w:val="20"/>
              </w:rPr>
              <w:t xml:space="preserve">Расчетный счет </w:t>
            </w:r>
          </w:p>
        </w:tc>
        <w:tc>
          <w:tcPr>
            <w:tcW w:w="1701" w:type="dxa"/>
            <w:tcBorders>
              <w:top w:val="single" w:sz="2" w:space="0" w:color="000000"/>
              <w:left w:val="single" w:sz="2" w:space="0" w:color="000000"/>
              <w:bottom w:val="single" w:sz="2" w:space="0" w:color="000000"/>
              <w:right w:val="single" w:sz="2" w:space="0" w:color="000000"/>
            </w:tcBorders>
          </w:tcPr>
          <w:p w:rsidR="00BA4CB2" w:rsidRPr="00A9766C" w:rsidRDefault="00BA4CB2" w:rsidP="00A9766C">
            <w:pPr>
              <w:keepNext/>
              <w:widowControl w:val="0"/>
              <w:spacing w:after="0" w:line="360" w:lineRule="auto"/>
              <w:jc w:val="both"/>
              <w:rPr>
                <w:rFonts w:ascii="Times New Roman" w:hAnsi="Times New Roman"/>
                <w:snapToGrid w:val="0"/>
                <w:sz w:val="20"/>
                <w:szCs w:val="20"/>
              </w:rPr>
            </w:pPr>
            <w:r w:rsidRPr="00A9766C">
              <w:rPr>
                <w:rFonts w:ascii="Times New Roman" w:hAnsi="Times New Roman"/>
                <w:snapToGrid w:val="0"/>
                <w:sz w:val="20"/>
                <w:szCs w:val="20"/>
              </w:rPr>
              <w:t>0,74</w:t>
            </w:r>
          </w:p>
        </w:tc>
        <w:tc>
          <w:tcPr>
            <w:tcW w:w="1418" w:type="dxa"/>
            <w:tcBorders>
              <w:top w:val="single" w:sz="2" w:space="0" w:color="000000"/>
              <w:left w:val="single" w:sz="2" w:space="0" w:color="000000"/>
              <w:bottom w:val="single" w:sz="2" w:space="0" w:color="000000"/>
              <w:right w:val="single" w:sz="2" w:space="0" w:color="000000"/>
            </w:tcBorders>
          </w:tcPr>
          <w:p w:rsidR="00BA4CB2" w:rsidRPr="00A9766C" w:rsidRDefault="00BA4CB2" w:rsidP="00A9766C">
            <w:pPr>
              <w:keepNext/>
              <w:widowControl w:val="0"/>
              <w:spacing w:after="0" w:line="360" w:lineRule="auto"/>
              <w:jc w:val="both"/>
              <w:rPr>
                <w:rFonts w:ascii="Times New Roman" w:hAnsi="Times New Roman"/>
                <w:snapToGrid w:val="0"/>
                <w:sz w:val="20"/>
                <w:szCs w:val="20"/>
              </w:rPr>
            </w:pPr>
            <w:r w:rsidRPr="00A9766C">
              <w:rPr>
                <w:rFonts w:ascii="Times New Roman" w:hAnsi="Times New Roman"/>
                <w:snapToGrid w:val="0"/>
                <w:sz w:val="20"/>
                <w:szCs w:val="20"/>
              </w:rPr>
              <w:t>0,10</w:t>
            </w:r>
          </w:p>
        </w:tc>
      </w:tr>
      <w:tr w:rsidR="00BA4CB2" w:rsidRPr="00A9766C" w:rsidTr="00A9766C">
        <w:trPr>
          <w:trHeight w:val="250"/>
        </w:trPr>
        <w:tc>
          <w:tcPr>
            <w:tcW w:w="750" w:type="dxa"/>
            <w:tcBorders>
              <w:top w:val="single" w:sz="2" w:space="0" w:color="000000"/>
              <w:left w:val="single" w:sz="2" w:space="0" w:color="000000"/>
              <w:bottom w:val="single" w:sz="2" w:space="0" w:color="000000"/>
              <w:right w:val="single" w:sz="2" w:space="0" w:color="000000"/>
            </w:tcBorders>
          </w:tcPr>
          <w:p w:rsidR="00BA4CB2" w:rsidRPr="00A9766C" w:rsidRDefault="00BA4CB2" w:rsidP="00A9766C">
            <w:pPr>
              <w:keepNext/>
              <w:widowControl w:val="0"/>
              <w:spacing w:after="0" w:line="360" w:lineRule="auto"/>
              <w:jc w:val="both"/>
              <w:rPr>
                <w:rFonts w:ascii="Times New Roman" w:hAnsi="Times New Roman"/>
                <w:snapToGrid w:val="0"/>
                <w:sz w:val="20"/>
                <w:szCs w:val="20"/>
              </w:rPr>
            </w:pPr>
            <w:r w:rsidRPr="00A9766C">
              <w:rPr>
                <w:rFonts w:ascii="Times New Roman" w:hAnsi="Times New Roman"/>
                <w:snapToGrid w:val="0"/>
                <w:sz w:val="20"/>
                <w:szCs w:val="20"/>
              </w:rPr>
              <w:t>3</w:t>
            </w:r>
          </w:p>
        </w:tc>
        <w:tc>
          <w:tcPr>
            <w:tcW w:w="3391" w:type="dxa"/>
            <w:tcBorders>
              <w:top w:val="single" w:sz="2" w:space="0" w:color="000000"/>
              <w:left w:val="single" w:sz="2" w:space="0" w:color="000000"/>
              <w:bottom w:val="single" w:sz="2" w:space="0" w:color="000000"/>
              <w:right w:val="single" w:sz="2" w:space="0" w:color="000000"/>
            </w:tcBorders>
          </w:tcPr>
          <w:p w:rsidR="00BA4CB2" w:rsidRPr="00A9766C" w:rsidRDefault="00BA4CB2" w:rsidP="00A9766C">
            <w:pPr>
              <w:keepNext/>
              <w:widowControl w:val="0"/>
              <w:spacing w:after="0" w:line="360" w:lineRule="auto"/>
              <w:jc w:val="both"/>
              <w:rPr>
                <w:rFonts w:ascii="Times New Roman" w:hAnsi="Times New Roman"/>
                <w:snapToGrid w:val="0"/>
                <w:sz w:val="20"/>
                <w:szCs w:val="20"/>
              </w:rPr>
            </w:pPr>
            <w:r w:rsidRPr="00A9766C">
              <w:rPr>
                <w:rFonts w:ascii="Times New Roman" w:hAnsi="Times New Roman"/>
                <w:snapToGrid w:val="0"/>
                <w:sz w:val="20"/>
                <w:szCs w:val="20"/>
              </w:rPr>
              <w:t xml:space="preserve">Прочие денежные средства </w:t>
            </w:r>
          </w:p>
        </w:tc>
        <w:tc>
          <w:tcPr>
            <w:tcW w:w="1701" w:type="dxa"/>
            <w:tcBorders>
              <w:top w:val="single" w:sz="2" w:space="0" w:color="000000"/>
              <w:left w:val="single" w:sz="2" w:space="0" w:color="000000"/>
              <w:bottom w:val="single" w:sz="2" w:space="0" w:color="000000"/>
              <w:right w:val="single" w:sz="2" w:space="0" w:color="000000"/>
            </w:tcBorders>
          </w:tcPr>
          <w:p w:rsidR="00BA4CB2" w:rsidRPr="00A9766C" w:rsidRDefault="00BA4CB2" w:rsidP="00A9766C">
            <w:pPr>
              <w:keepNext/>
              <w:widowControl w:val="0"/>
              <w:spacing w:after="0" w:line="360" w:lineRule="auto"/>
              <w:jc w:val="both"/>
              <w:rPr>
                <w:rFonts w:ascii="Times New Roman" w:hAnsi="Times New Roman"/>
                <w:snapToGrid w:val="0"/>
                <w:sz w:val="20"/>
                <w:szCs w:val="20"/>
              </w:rPr>
            </w:pPr>
            <w:r w:rsidRPr="00A9766C">
              <w:rPr>
                <w:rFonts w:ascii="Times New Roman" w:hAnsi="Times New Roman"/>
                <w:snapToGrid w:val="0"/>
                <w:sz w:val="20"/>
                <w:szCs w:val="20"/>
              </w:rPr>
              <w:t>113,26</w:t>
            </w:r>
          </w:p>
        </w:tc>
        <w:tc>
          <w:tcPr>
            <w:tcW w:w="1418" w:type="dxa"/>
            <w:tcBorders>
              <w:top w:val="single" w:sz="2" w:space="0" w:color="000000"/>
              <w:left w:val="single" w:sz="2" w:space="0" w:color="000000"/>
              <w:bottom w:val="single" w:sz="2" w:space="0" w:color="000000"/>
              <w:right w:val="single" w:sz="2" w:space="0" w:color="000000"/>
            </w:tcBorders>
          </w:tcPr>
          <w:p w:rsidR="00BA4CB2" w:rsidRPr="00A9766C" w:rsidRDefault="00BA4CB2" w:rsidP="00A9766C">
            <w:pPr>
              <w:keepNext/>
              <w:widowControl w:val="0"/>
              <w:spacing w:after="0" w:line="360" w:lineRule="auto"/>
              <w:jc w:val="both"/>
              <w:rPr>
                <w:rFonts w:ascii="Times New Roman" w:hAnsi="Times New Roman"/>
                <w:snapToGrid w:val="0"/>
                <w:sz w:val="20"/>
                <w:szCs w:val="20"/>
              </w:rPr>
            </w:pPr>
            <w:r w:rsidRPr="00A9766C">
              <w:rPr>
                <w:rFonts w:ascii="Times New Roman" w:hAnsi="Times New Roman"/>
                <w:snapToGrid w:val="0"/>
                <w:sz w:val="20"/>
                <w:szCs w:val="20"/>
              </w:rPr>
              <w:t>89,54</w:t>
            </w:r>
          </w:p>
        </w:tc>
      </w:tr>
      <w:tr w:rsidR="00BA4CB2" w:rsidRPr="00A9766C" w:rsidTr="00A9766C">
        <w:trPr>
          <w:trHeight w:val="318"/>
        </w:trPr>
        <w:tc>
          <w:tcPr>
            <w:tcW w:w="750" w:type="dxa"/>
            <w:tcBorders>
              <w:top w:val="single" w:sz="2" w:space="0" w:color="000000"/>
              <w:left w:val="single" w:sz="2" w:space="0" w:color="000000"/>
              <w:bottom w:val="single" w:sz="2" w:space="0" w:color="000000"/>
              <w:right w:val="single" w:sz="2" w:space="0" w:color="000000"/>
            </w:tcBorders>
          </w:tcPr>
          <w:p w:rsidR="00BA4CB2" w:rsidRPr="00A9766C" w:rsidRDefault="00BA4CB2" w:rsidP="00A9766C">
            <w:pPr>
              <w:keepNext/>
              <w:widowControl w:val="0"/>
              <w:spacing w:after="0" w:line="360" w:lineRule="auto"/>
              <w:jc w:val="both"/>
              <w:rPr>
                <w:rFonts w:ascii="Times New Roman" w:hAnsi="Times New Roman"/>
                <w:snapToGrid w:val="0"/>
                <w:sz w:val="20"/>
                <w:szCs w:val="20"/>
              </w:rPr>
            </w:pPr>
            <w:r w:rsidRPr="00A9766C">
              <w:rPr>
                <w:rFonts w:ascii="Times New Roman" w:hAnsi="Times New Roman"/>
                <w:snapToGrid w:val="0"/>
                <w:sz w:val="20"/>
                <w:szCs w:val="20"/>
              </w:rPr>
              <w:t>4</w:t>
            </w:r>
          </w:p>
        </w:tc>
        <w:tc>
          <w:tcPr>
            <w:tcW w:w="3391" w:type="dxa"/>
            <w:tcBorders>
              <w:top w:val="single" w:sz="2" w:space="0" w:color="000000"/>
              <w:left w:val="single" w:sz="2" w:space="0" w:color="000000"/>
              <w:bottom w:val="single" w:sz="2" w:space="0" w:color="000000"/>
              <w:right w:val="single" w:sz="2" w:space="0" w:color="000000"/>
            </w:tcBorders>
          </w:tcPr>
          <w:p w:rsidR="00BA4CB2" w:rsidRPr="00A9766C" w:rsidRDefault="00BA4CB2" w:rsidP="00A9766C">
            <w:pPr>
              <w:keepNext/>
              <w:widowControl w:val="0"/>
              <w:spacing w:after="0" w:line="360" w:lineRule="auto"/>
              <w:jc w:val="both"/>
              <w:rPr>
                <w:rFonts w:ascii="Times New Roman" w:hAnsi="Times New Roman"/>
                <w:snapToGrid w:val="0"/>
                <w:sz w:val="20"/>
                <w:szCs w:val="20"/>
              </w:rPr>
            </w:pPr>
            <w:r w:rsidRPr="00A9766C">
              <w:rPr>
                <w:rFonts w:ascii="Times New Roman" w:hAnsi="Times New Roman"/>
                <w:snapToGrid w:val="0"/>
                <w:sz w:val="20"/>
                <w:szCs w:val="20"/>
              </w:rPr>
              <w:t xml:space="preserve">Использование заемных средств </w:t>
            </w:r>
          </w:p>
        </w:tc>
        <w:tc>
          <w:tcPr>
            <w:tcW w:w="1701" w:type="dxa"/>
            <w:tcBorders>
              <w:top w:val="single" w:sz="2" w:space="0" w:color="000000"/>
              <w:left w:val="single" w:sz="2" w:space="0" w:color="000000"/>
              <w:bottom w:val="single" w:sz="2" w:space="0" w:color="000000"/>
              <w:right w:val="single" w:sz="2" w:space="0" w:color="000000"/>
            </w:tcBorders>
          </w:tcPr>
          <w:p w:rsidR="00BA4CB2" w:rsidRPr="00A9766C" w:rsidRDefault="00A6216E" w:rsidP="00A9766C">
            <w:pPr>
              <w:keepNext/>
              <w:widowControl w:val="0"/>
              <w:spacing w:after="0" w:line="360" w:lineRule="auto"/>
              <w:jc w:val="both"/>
              <w:rPr>
                <w:rFonts w:ascii="Times New Roman" w:hAnsi="Times New Roman"/>
                <w:snapToGrid w:val="0"/>
                <w:sz w:val="20"/>
                <w:szCs w:val="20"/>
              </w:rPr>
            </w:pPr>
            <w:r w:rsidRPr="00A9766C">
              <w:rPr>
                <w:rFonts w:ascii="Times New Roman" w:hAnsi="Times New Roman"/>
                <w:snapToGrid w:val="0"/>
                <w:sz w:val="20"/>
                <w:szCs w:val="20"/>
              </w:rPr>
              <w:t>_</w:t>
            </w:r>
          </w:p>
        </w:tc>
        <w:tc>
          <w:tcPr>
            <w:tcW w:w="1418" w:type="dxa"/>
            <w:tcBorders>
              <w:top w:val="single" w:sz="2" w:space="0" w:color="000000"/>
              <w:left w:val="single" w:sz="2" w:space="0" w:color="000000"/>
              <w:bottom w:val="single" w:sz="2" w:space="0" w:color="000000"/>
              <w:right w:val="single" w:sz="2" w:space="0" w:color="000000"/>
            </w:tcBorders>
          </w:tcPr>
          <w:p w:rsidR="00BA4CB2" w:rsidRPr="00A9766C" w:rsidRDefault="00A6216E" w:rsidP="00A9766C">
            <w:pPr>
              <w:keepNext/>
              <w:widowControl w:val="0"/>
              <w:spacing w:after="0" w:line="360" w:lineRule="auto"/>
              <w:jc w:val="both"/>
              <w:rPr>
                <w:rFonts w:ascii="Times New Roman" w:hAnsi="Times New Roman"/>
                <w:snapToGrid w:val="0"/>
                <w:sz w:val="20"/>
                <w:szCs w:val="20"/>
              </w:rPr>
            </w:pPr>
            <w:r w:rsidRPr="00A9766C">
              <w:rPr>
                <w:rFonts w:ascii="Times New Roman" w:hAnsi="Times New Roman"/>
                <w:snapToGrid w:val="0"/>
                <w:sz w:val="20"/>
                <w:szCs w:val="20"/>
              </w:rPr>
              <w:t>_</w:t>
            </w:r>
          </w:p>
        </w:tc>
      </w:tr>
      <w:tr w:rsidR="00BA4CB2" w:rsidRPr="00A9766C" w:rsidTr="00A9766C">
        <w:trPr>
          <w:trHeight w:val="250"/>
        </w:trPr>
        <w:tc>
          <w:tcPr>
            <w:tcW w:w="750" w:type="dxa"/>
            <w:tcBorders>
              <w:top w:val="single" w:sz="2" w:space="0" w:color="000000"/>
              <w:left w:val="single" w:sz="2" w:space="0" w:color="000000"/>
              <w:bottom w:val="single" w:sz="2" w:space="0" w:color="000000"/>
              <w:right w:val="single" w:sz="2" w:space="0" w:color="000000"/>
            </w:tcBorders>
          </w:tcPr>
          <w:p w:rsidR="00BA4CB2" w:rsidRPr="00A9766C" w:rsidRDefault="00BA4CB2" w:rsidP="00A9766C">
            <w:pPr>
              <w:keepNext/>
              <w:widowControl w:val="0"/>
              <w:spacing w:after="0" w:line="360" w:lineRule="auto"/>
              <w:jc w:val="both"/>
              <w:rPr>
                <w:rFonts w:ascii="Times New Roman" w:hAnsi="Times New Roman"/>
                <w:snapToGrid w:val="0"/>
                <w:sz w:val="20"/>
                <w:szCs w:val="20"/>
              </w:rPr>
            </w:pPr>
            <w:r w:rsidRPr="00A9766C">
              <w:rPr>
                <w:rFonts w:ascii="Times New Roman" w:hAnsi="Times New Roman"/>
                <w:snapToGrid w:val="0"/>
                <w:sz w:val="20"/>
                <w:szCs w:val="20"/>
              </w:rPr>
              <w:t>5</w:t>
            </w:r>
          </w:p>
        </w:tc>
        <w:tc>
          <w:tcPr>
            <w:tcW w:w="3391" w:type="dxa"/>
            <w:tcBorders>
              <w:top w:val="single" w:sz="2" w:space="0" w:color="000000"/>
              <w:left w:val="single" w:sz="2" w:space="0" w:color="000000"/>
              <w:bottom w:val="single" w:sz="2" w:space="0" w:color="000000"/>
              <w:right w:val="single" w:sz="2" w:space="0" w:color="000000"/>
            </w:tcBorders>
          </w:tcPr>
          <w:p w:rsidR="00BA4CB2" w:rsidRPr="00A9766C" w:rsidRDefault="00BA4CB2" w:rsidP="00A9766C">
            <w:pPr>
              <w:keepNext/>
              <w:widowControl w:val="0"/>
              <w:spacing w:after="0" w:line="360" w:lineRule="auto"/>
              <w:jc w:val="both"/>
              <w:rPr>
                <w:rFonts w:ascii="Times New Roman" w:hAnsi="Times New Roman"/>
                <w:snapToGrid w:val="0"/>
                <w:sz w:val="20"/>
                <w:szCs w:val="20"/>
              </w:rPr>
            </w:pPr>
            <w:r w:rsidRPr="00A9766C">
              <w:rPr>
                <w:rFonts w:ascii="Times New Roman" w:hAnsi="Times New Roman"/>
                <w:snapToGrid w:val="0"/>
                <w:sz w:val="20"/>
                <w:szCs w:val="20"/>
              </w:rPr>
              <w:t>ИТОГО</w:t>
            </w:r>
          </w:p>
        </w:tc>
        <w:tc>
          <w:tcPr>
            <w:tcW w:w="1701" w:type="dxa"/>
            <w:tcBorders>
              <w:top w:val="single" w:sz="2" w:space="0" w:color="000000"/>
              <w:left w:val="single" w:sz="2" w:space="0" w:color="000000"/>
              <w:bottom w:val="single" w:sz="2" w:space="0" w:color="000000"/>
              <w:right w:val="single" w:sz="2" w:space="0" w:color="000000"/>
            </w:tcBorders>
          </w:tcPr>
          <w:p w:rsidR="00BA4CB2" w:rsidRPr="00A9766C" w:rsidRDefault="00BA4CB2" w:rsidP="00A9766C">
            <w:pPr>
              <w:keepNext/>
              <w:widowControl w:val="0"/>
              <w:spacing w:after="0" w:line="360" w:lineRule="auto"/>
              <w:jc w:val="both"/>
              <w:rPr>
                <w:rFonts w:ascii="Times New Roman" w:hAnsi="Times New Roman"/>
                <w:snapToGrid w:val="0"/>
                <w:sz w:val="20"/>
                <w:szCs w:val="20"/>
              </w:rPr>
            </w:pPr>
            <w:r w:rsidRPr="00A9766C">
              <w:rPr>
                <w:rFonts w:ascii="Times New Roman" w:hAnsi="Times New Roman"/>
                <w:snapToGrid w:val="0"/>
                <w:sz w:val="20"/>
                <w:szCs w:val="20"/>
              </w:rPr>
              <w:t>114,40</w:t>
            </w:r>
          </w:p>
        </w:tc>
        <w:tc>
          <w:tcPr>
            <w:tcW w:w="1418" w:type="dxa"/>
            <w:tcBorders>
              <w:top w:val="single" w:sz="2" w:space="0" w:color="000000"/>
              <w:left w:val="single" w:sz="2" w:space="0" w:color="000000"/>
              <w:bottom w:val="single" w:sz="2" w:space="0" w:color="000000"/>
              <w:right w:val="single" w:sz="2" w:space="0" w:color="000000"/>
            </w:tcBorders>
          </w:tcPr>
          <w:p w:rsidR="00BA4CB2" w:rsidRPr="00A9766C" w:rsidRDefault="00BA4CB2" w:rsidP="00A9766C">
            <w:pPr>
              <w:keepNext/>
              <w:widowControl w:val="0"/>
              <w:spacing w:after="0" w:line="360" w:lineRule="auto"/>
              <w:jc w:val="both"/>
              <w:rPr>
                <w:rFonts w:ascii="Times New Roman" w:hAnsi="Times New Roman"/>
                <w:snapToGrid w:val="0"/>
                <w:sz w:val="20"/>
                <w:szCs w:val="20"/>
              </w:rPr>
            </w:pPr>
            <w:r w:rsidRPr="00A9766C">
              <w:rPr>
                <w:rFonts w:ascii="Times New Roman" w:hAnsi="Times New Roman"/>
                <w:snapToGrid w:val="0"/>
                <w:sz w:val="20"/>
                <w:szCs w:val="20"/>
              </w:rPr>
              <w:t>90,44</w:t>
            </w:r>
          </w:p>
        </w:tc>
      </w:tr>
      <w:tr w:rsidR="00BA4CB2" w:rsidRPr="00A9766C" w:rsidTr="00A9766C">
        <w:trPr>
          <w:trHeight w:val="250"/>
        </w:trPr>
        <w:tc>
          <w:tcPr>
            <w:tcW w:w="750" w:type="dxa"/>
            <w:tcBorders>
              <w:top w:val="single" w:sz="2" w:space="0" w:color="000000"/>
              <w:left w:val="single" w:sz="2" w:space="0" w:color="000000"/>
              <w:bottom w:val="single" w:sz="2" w:space="0" w:color="000000"/>
              <w:right w:val="single" w:sz="2" w:space="0" w:color="000000"/>
            </w:tcBorders>
          </w:tcPr>
          <w:p w:rsidR="00BA4CB2" w:rsidRPr="00A9766C" w:rsidRDefault="00BA4CB2" w:rsidP="00A9766C">
            <w:pPr>
              <w:keepNext/>
              <w:widowControl w:val="0"/>
              <w:spacing w:after="0" w:line="360" w:lineRule="auto"/>
              <w:jc w:val="both"/>
              <w:rPr>
                <w:rFonts w:ascii="Times New Roman" w:hAnsi="Times New Roman"/>
                <w:snapToGrid w:val="0"/>
                <w:sz w:val="20"/>
                <w:szCs w:val="20"/>
              </w:rPr>
            </w:pPr>
            <w:r w:rsidRPr="00A9766C">
              <w:rPr>
                <w:rFonts w:ascii="Times New Roman" w:hAnsi="Times New Roman"/>
                <w:snapToGrid w:val="0"/>
                <w:sz w:val="20"/>
                <w:szCs w:val="20"/>
              </w:rPr>
              <w:t>6</w:t>
            </w:r>
          </w:p>
        </w:tc>
        <w:tc>
          <w:tcPr>
            <w:tcW w:w="3391" w:type="dxa"/>
            <w:tcBorders>
              <w:top w:val="single" w:sz="2" w:space="0" w:color="000000"/>
              <w:left w:val="single" w:sz="2" w:space="0" w:color="000000"/>
              <w:bottom w:val="single" w:sz="2" w:space="0" w:color="000000"/>
              <w:right w:val="single" w:sz="2" w:space="0" w:color="000000"/>
            </w:tcBorders>
          </w:tcPr>
          <w:p w:rsidR="00BA4CB2" w:rsidRPr="00A9766C" w:rsidRDefault="00BA4CB2" w:rsidP="00A9766C">
            <w:pPr>
              <w:keepNext/>
              <w:widowControl w:val="0"/>
              <w:spacing w:after="0" w:line="360" w:lineRule="auto"/>
              <w:jc w:val="both"/>
              <w:rPr>
                <w:rFonts w:ascii="Times New Roman" w:hAnsi="Times New Roman"/>
                <w:snapToGrid w:val="0"/>
                <w:sz w:val="20"/>
                <w:szCs w:val="20"/>
              </w:rPr>
            </w:pPr>
            <w:r w:rsidRPr="00A9766C">
              <w:rPr>
                <w:rFonts w:ascii="Times New Roman" w:hAnsi="Times New Roman"/>
                <w:snapToGrid w:val="0"/>
                <w:sz w:val="20"/>
                <w:szCs w:val="20"/>
              </w:rPr>
              <w:t>Расчеты и другие пассивы</w:t>
            </w:r>
          </w:p>
        </w:tc>
        <w:tc>
          <w:tcPr>
            <w:tcW w:w="1701" w:type="dxa"/>
            <w:tcBorders>
              <w:top w:val="single" w:sz="2" w:space="0" w:color="000000"/>
              <w:left w:val="single" w:sz="2" w:space="0" w:color="000000"/>
              <w:bottom w:val="single" w:sz="2" w:space="0" w:color="000000"/>
              <w:right w:val="single" w:sz="2" w:space="0" w:color="000000"/>
            </w:tcBorders>
          </w:tcPr>
          <w:p w:rsidR="00BA4CB2" w:rsidRPr="00A9766C" w:rsidRDefault="00BA4CB2" w:rsidP="00A9766C">
            <w:pPr>
              <w:keepNext/>
              <w:widowControl w:val="0"/>
              <w:spacing w:after="0" w:line="360" w:lineRule="auto"/>
              <w:jc w:val="both"/>
              <w:rPr>
                <w:rFonts w:ascii="Times New Roman" w:hAnsi="Times New Roman"/>
                <w:snapToGrid w:val="0"/>
                <w:sz w:val="20"/>
                <w:szCs w:val="20"/>
              </w:rPr>
            </w:pPr>
            <w:r w:rsidRPr="00A9766C">
              <w:rPr>
                <w:rFonts w:ascii="Times New Roman" w:hAnsi="Times New Roman"/>
                <w:snapToGrid w:val="0"/>
                <w:sz w:val="20"/>
                <w:szCs w:val="20"/>
              </w:rPr>
              <w:t>612,93</w:t>
            </w:r>
          </w:p>
        </w:tc>
        <w:tc>
          <w:tcPr>
            <w:tcW w:w="1418" w:type="dxa"/>
            <w:tcBorders>
              <w:top w:val="single" w:sz="2" w:space="0" w:color="000000"/>
              <w:left w:val="single" w:sz="2" w:space="0" w:color="000000"/>
              <w:bottom w:val="single" w:sz="2" w:space="0" w:color="000000"/>
              <w:right w:val="single" w:sz="2" w:space="0" w:color="000000"/>
            </w:tcBorders>
          </w:tcPr>
          <w:p w:rsidR="00BA4CB2" w:rsidRPr="00A9766C" w:rsidRDefault="00BA4CB2" w:rsidP="00A9766C">
            <w:pPr>
              <w:keepNext/>
              <w:widowControl w:val="0"/>
              <w:spacing w:after="0" w:line="360" w:lineRule="auto"/>
              <w:jc w:val="both"/>
              <w:rPr>
                <w:rFonts w:ascii="Times New Roman" w:hAnsi="Times New Roman"/>
                <w:snapToGrid w:val="0"/>
                <w:sz w:val="20"/>
                <w:szCs w:val="20"/>
              </w:rPr>
            </w:pPr>
            <w:r w:rsidRPr="00A9766C">
              <w:rPr>
                <w:rFonts w:ascii="Times New Roman" w:hAnsi="Times New Roman"/>
                <w:snapToGrid w:val="0"/>
                <w:sz w:val="20"/>
                <w:szCs w:val="20"/>
              </w:rPr>
              <w:t>409,53</w:t>
            </w:r>
          </w:p>
        </w:tc>
      </w:tr>
      <w:tr w:rsidR="00BA4CB2" w:rsidRPr="00A9766C" w:rsidTr="00A9766C">
        <w:trPr>
          <w:trHeight w:val="499"/>
        </w:trPr>
        <w:tc>
          <w:tcPr>
            <w:tcW w:w="750" w:type="dxa"/>
            <w:tcBorders>
              <w:top w:val="single" w:sz="2" w:space="0" w:color="000000"/>
              <w:left w:val="single" w:sz="2" w:space="0" w:color="000000"/>
              <w:bottom w:val="single" w:sz="2" w:space="0" w:color="000000"/>
              <w:right w:val="single" w:sz="2" w:space="0" w:color="000000"/>
            </w:tcBorders>
          </w:tcPr>
          <w:p w:rsidR="00BA4CB2" w:rsidRPr="00A9766C" w:rsidRDefault="00BA4CB2" w:rsidP="00A9766C">
            <w:pPr>
              <w:keepNext/>
              <w:widowControl w:val="0"/>
              <w:spacing w:after="0" w:line="360" w:lineRule="auto"/>
              <w:jc w:val="both"/>
              <w:rPr>
                <w:rFonts w:ascii="Times New Roman" w:hAnsi="Times New Roman"/>
                <w:snapToGrid w:val="0"/>
                <w:sz w:val="20"/>
                <w:szCs w:val="20"/>
              </w:rPr>
            </w:pPr>
            <w:r w:rsidRPr="00A9766C">
              <w:rPr>
                <w:rFonts w:ascii="Times New Roman" w:hAnsi="Times New Roman"/>
                <w:snapToGrid w:val="0"/>
                <w:sz w:val="20"/>
                <w:szCs w:val="20"/>
              </w:rPr>
              <w:t>7</w:t>
            </w:r>
          </w:p>
        </w:tc>
        <w:tc>
          <w:tcPr>
            <w:tcW w:w="3391" w:type="dxa"/>
            <w:tcBorders>
              <w:top w:val="single" w:sz="2" w:space="0" w:color="000000"/>
              <w:left w:val="single" w:sz="2" w:space="0" w:color="000000"/>
              <w:bottom w:val="single" w:sz="2" w:space="0" w:color="000000"/>
              <w:right w:val="single" w:sz="2" w:space="0" w:color="000000"/>
            </w:tcBorders>
          </w:tcPr>
          <w:p w:rsidR="00BA4CB2" w:rsidRPr="00A9766C" w:rsidRDefault="00BA4CB2" w:rsidP="00A9766C">
            <w:pPr>
              <w:keepNext/>
              <w:widowControl w:val="0"/>
              <w:spacing w:after="0" w:line="360" w:lineRule="auto"/>
              <w:jc w:val="both"/>
              <w:rPr>
                <w:rFonts w:ascii="Times New Roman" w:hAnsi="Times New Roman"/>
                <w:snapToGrid w:val="0"/>
                <w:sz w:val="20"/>
                <w:szCs w:val="20"/>
              </w:rPr>
            </w:pPr>
            <w:r w:rsidRPr="00A9766C">
              <w:rPr>
                <w:rFonts w:ascii="Times New Roman" w:hAnsi="Times New Roman"/>
                <w:snapToGrid w:val="0"/>
                <w:sz w:val="20"/>
                <w:szCs w:val="20"/>
              </w:rPr>
              <w:t xml:space="preserve">Коэффициент абсолютной ликвидности </w:t>
            </w:r>
          </w:p>
        </w:tc>
        <w:tc>
          <w:tcPr>
            <w:tcW w:w="1701" w:type="dxa"/>
            <w:tcBorders>
              <w:top w:val="single" w:sz="2" w:space="0" w:color="000000"/>
              <w:left w:val="single" w:sz="2" w:space="0" w:color="000000"/>
              <w:bottom w:val="single" w:sz="2" w:space="0" w:color="000000"/>
              <w:right w:val="single" w:sz="2" w:space="0" w:color="000000"/>
            </w:tcBorders>
          </w:tcPr>
          <w:p w:rsidR="00BA4CB2" w:rsidRPr="00A9766C" w:rsidRDefault="00BA4CB2" w:rsidP="00A9766C">
            <w:pPr>
              <w:keepNext/>
              <w:widowControl w:val="0"/>
              <w:spacing w:after="0" w:line="360" w:lineRule="auto"/>
              <w:jc w:val="both"/>
              <w:rPr>
                <w:rFonts w:ascii="Times New Roman" w:hAnsi="Times New Roman"/>
                <w:snapToGrid w:val="0"/>
                <w:sz w:val="20"/>
                <w:szCs w:val="20"/>
              </w:rPr>
            </w:pPr>
            <w:r w:rsidRPr="00A9766C">
              <w:rPr>
                <w:rFonts w:ascii="Times New Roman" w:hAnsi="Times New Roman"/>
                <w:snapToGrid w:val="0"/>
                <w:sz w:val="20"/>
                <w:szCs w:val="20"/>
              </w:rPr>
              <w:t>0,187</w:t>
            </w:r>
          </w:p>
        </w:tc>
        <w:tc>
          <w:tcPr>
            <w:tcW w:w="1418" w:type="dxa"/>
            <w:tcBorders>
              <w:top w:val="single" w:sz="2" w:space="0" w:color="000000"/>
              <w:left w:val="single" w:sz="2" w:space="0" w:color="000000"/>
              <w:bottom w:val="single" w:sz="2" w:space="0" w:color="000000"/>
              <w:right w:val="single" w:sz="2" w:space="0" w:color="000000"/>
            </w:tcBorders>
          </w:tcPr>
          <w:p w:rsidR="00BA4CB2" w:rsidRPr="00A9766C" w:rsidRDefault="00BA4CB2" w:rsidP="00A9766C">
            <w:pPr>
              <w:keepNext/>
              <w:widowControl w:val="0"/>
              <w:spacing w:after="0" w:line="360" w:lineRule="auto"/>
              <w:jc w:val="both"/>
              <w:rPr>
                <w:rFonts w:ascii="Times New Roman" w:hAnsi="Times New Roman"/>
                <w:snapToGrid w:val="0"/>
                <w:sz w:val="20"/>
                <w:szCs w:val="20"/>
              </w:rPr>
            </w:pPr>
            <w:r w:rsidRPr="00A9766C">
              <w:rPr>
                <w:rFonts w:ascii="Times New Roman" w:hAnsi="Times New Roman"/>
                <w:snapToGrid w:val="0"/>
                <w:sz w:val="20"/>
                <w:szCs w:val="20"/>
              </w:rPr>
              <w:t>0,221</w:t>
            </w:r>
          </w:p>
        </w:tc>
      </w:tr>
    </w:tbl>
    <w:p w:rsidR="00BA4CB2" w:rsidRPr="00F82F69" w:rsidRDefault="00BA4CB2" w:rsidP="00F82F69">
      <w:pPr>
        <w:keepNext/>
        <w:widowControl w:val="0"/>
        <w:autoSpaceDE w:val="0"/>
        <w:autoSpaceDN w:val="0"/>
        <w:adjustRightInd w:val="0"/>
        <w:spacing w:after="0" w:line="360" w:lineRule="auto"/>
        <w:ind w:firstLine="709"/>
        <w:jc w:val="both"/>
        <w:rPr>
          <w:rFonts w:ascii="Times New Roman" w:hAnsi="Times New Roman"/>
          <w:sz w:val="28"/>
          <w:szCs w:val="28"/>
        </w:rPr>
      </w:pPr>
    </w:p>
    <w:p w:rsidR="00BA4CB2" w:rsidRPr="00F82F69" w:rsidRDefault="00BA4CB2" w:rsidP="00F82F69">
      <w:pPr>
        <w:keepNext/>
        <w:widowControl w:val="0"/>
        <w:autoSpaceDE w:val="0"/>
        <w:autoSpaceDN w:val="0"/>
        <w:adjustRightInd w:val="0"/>
        <w:spacing w:after="0" w:line="360" w:lineRule="auto"/>
        <w:ind w:firstLine="709"/>
        <w:jc w:val="both"/>
        <w:rPr>
          <w:rFonts w:ascii="Times New Roman" w:hAnsi="Times New Roman"/>
          <w:sz w:val="28"/>
          <w:szCs w:val="28"/>
        </w:rPr>
      </w:pPr>
      <w:r w:rsidRPr="00F82F69">
        <w:rPr>
          <w:rFonts w:ascii="Times New Roman" w:hAnsi="Times New Roman"/>
          <w:sz w:val="28"/>
          <w:szCs w:val="28"/>
        </w:rPr>
        <w:t>Снижение объемов краткосрочных обязательств таблица 8 и активов увеличения. Общая ликвидность показывает, что предприятие способно выполнить свои краткосрочные обязательств за счет остатков средств на расчетном счете, и, без реализации.</w:t>
      </w:r>
    </w:p>
    <w:p w:rsidR="00BA4CB2" w:rsidRDefault="00BA4CB2" w:rsidP="00F82F69">
      <w:pPr>
        <w:pStyle w:val="2"/>
        <w:keepNext/>
        <w:widowControl w:val="0"/>
        <w:spacing w:after="0" w:line="360" w:lineRule="auto"/>
        <w:ind w:left="0" w:firstLine="709"/>
        <w:jc w:val="both"/>
        <w:rPr>
          <w:rFonts w:ascii="Times New Roman" w:hAnsi="Times New Roman"/>
          <w:sz w:val="28"/>
          <w:szCs w:val="28"/>
        </w:rPr>
      </w:pPr>
      <w:r w:rsidRPr="00F82F69">
        <w:rPr>
          <w:rFonts w:ascii="Times New Roman" w:hAnsi="Times New Roman"/>
          <w:sz w:val="28"/>
          <w:szCs w:val="28"/>
        </w:rPr>
        <w:t xml:space="preserve">Детализированный анализ ликвидности АТП проводится с использования абсолютных и относительных показателей, дающих оценку финансового состояния предприятия, представленных в таблице </w:t>
      </w:r>
      <w:r w:rsidR="003D1D11" w:rsidRPr="00F82F69">
        <w:rPr>
          <w:rFonts w:ascii="Times New Roman" w:hAnsi="Times New Roman"/>
          <w:sz w:val="28"/>
          <w:szCs w:val="28"/>
        </w:rPr>
        <w:t>13</w:t>
      </w:r>
      <w:r w:rsidRPr="00F82F69">
        <w:rPr>
          <w:rFonts w:ascii="Times New Roman" w:hAnsi="Times New Roman"/>
          <w:sz w:val="28"/>
          <w:szCs w:val="28"/>
        </w:rPr>
        <w:t>.</w:t>
      </w:r>
    </w:p>
    <w:p w:rsidR="00A9766C" w:rsidRPr="00F82F69" w:rsidRDefault="00A9766C" w:rsidP="00F82F69">
      <w:pPr>
        <w:pStyle w:val="2"/>
        <w:keepNext/>
        <w:widowControl w:val="0"/>
        <w:spacing w:after="0" w:line="360" w:lineRule="auto"/>
        <w:ind w:left="0" w:firstLine="709"/>
        <w:jc w:val="both"/>
        <w:rPr>
          <w:rFonts w:ascii="Times New Roman" w:hAnsi="Times New Roman"/>
          <w:sz w:val="28"/>
          <w:szCs w:val="28"/>
        </w:rPr>
      </w:pPr>
    </w:p>
    <w:p w:rsidR="00BA4CB2" w:rsidRPr="00F82F69" w:rsidRDefault="00BA4CB2" w:rsidP="00F82F69">
      <w:pPr>
        <w:keepNext/>
        <w:widowControl w:val="0"/>
        <w:autoSpaceDE w:val="0"/>
        <w:autoSpaceDN w:val="0"/>
        <w:adjustRightInd w:val="0"/>
        <w:spacing w:after="0" w:line="360" w:lineRule="auto"/>
        <w:ind w:firstLine="709"/>
        <w:jc w:val="both"/>
        <w:rPr>
          <w:rFonts w:ascii="Times New Roman" w:hAnsi="Times New Roman"/>
          <w:sz w:val="28"/>
          <w:szCs w:val="28"/>
        </w:rPr>
      </w:pPr>
      <w:r w:rsidRPr="00F82F69">
        <w:rPr>
          <w:rFonts w:ascii="Times New Roman" w:hAnsi="Times New Roman"/>
          <w:sz w:val="28"/>
          <w:szCs w:val="28"/>
        </w:rPr>
        <w:t xml:space="preserve">Таблица </w:t>
      </w:r>
      <w:r w:rsidR="003D1D11" w:rsidRPr="00F82F69">
        <w:rPr>
          <w:rFonts w:ascii="Times New Roman" w:hAnsi="Times New Roman"/>
          <w:sz w:val="28"/>
          <w:szCs w:val="28"/>
        </w:rPr>
        <w:t>13</w:t>
      </w:r>
      <w:r w:rsidRPr="00F82F69">
        <w:rPr>
          <w:rFonts w:ascii="Times New Roman" w:hAnsi="Times New Roman"/>
          <w:sz w:val="28"/>
          <w:szCs w:val="28"/>
        </w:rPr>
        <w:t>. Результаты анализа ликвидности предприятия</w:t>
      </w:r>
    </w:p>
    <w:tbl>
      <w:tblPr>
        <w:tblW w:w="0" w:type="auto"/>
        <w:tblLayout w:type="fixed"/>
        <w:tblCellMar>
          <w:left w:w="30" w:type="dxa"/>
          <w:right w:w="30" w:type="dxa"/>
        </w:tblCellMar>
        <w:tblLook w:val="0000" w:firstRow="0" w:lastRow="0" w:firstColumn="0" w:lastColumn="0" w:noHBand="0" w:noVBand="0"/>
      </w:tblPr>
      <w:tblGrid>
        <w:gridCol w:w="4425"/>
        <w:gridCol w:w="1134"/>
        <w:gridCol w:w="1417"/>
        <w:gridCol w:w="1134"/>
        <w:gridCol w:w="1167"/>
      </w:tblGrid>
      <w:tr w:rsidR="00BA4CB2" w:rsidRPr="00A9766C" w:rsidTr="00A9766C">
        <w:trPr>
          <w:cantSplit/>
          <w:trHeight w:val="273"/>
          <w:tblHeader/>
        </w:trPr>
        <w:tc>
          <w:tcPr>
            <w:tcW w:w="4425" w:type="dxa"/>
            <w:vMerge w:val="restart"/>
            <w:tcBorders>
              <w:top w:val="single" w:sz="2" w:space="0" w:color="000000"/>
              <w:left w:val="single" w:sz="2" w:space="0" w:color="000000"/>
              <w:bottom w:val="nil"/>
              <w:right w:val="single" w:sz="2" w:space="0" w:color="000000"/>
            </w:tcBorders>
            <w:vAlign w:val="center"/>
          </w:tcPr>
          <w:p w:rsidR="00BA4CB2" w:rsidRPr="00A9766C" w:rsidRDefault="00BA4CB2" w:rsidP="00A9766C">
            <w:pPr>
              <w:keepNext/>
              <w:widowControl w:val="0"/>
              <w:spacing w:after="0" w:line="360" w:lineRule="auto"/>
              <w:jc w:val="both"/>
              <w:rPr>
                <w:rFonts w:ascii="Times New Roman" w:hAnsi="Times New Roman"/>
                <w:snapToGrid w:val="0"/>
                <w:sz w:val="20"/>
                <w:szCs w:val="20"/>
              </w:rPr>
            </w:pPr>
            <w:r w:rsidRPr="00A9766C">
              <w:rPr>
                <w:rFonts w:ascii="Times New Roman" w:hAnsi="Times New Roman"/>
                <w:snapToGrid w:val="0"/>
                <w:sz w:val="20"/>
                <w:szCs w:val="20"/>
              </w:rPr>
              <w:t>Показатели</w:t>
            </w:r>
          </w:p>
        </w:tc>
        <w:tc>
          <w:tcPr>
            <w:tcW w:w="1134" w:type="dxa"/>
            <w:vMerge w:val="restart"/>
            <w:tcBorders>
              <w:top w:val="single" w:sz="2" w:space="0" w:color="000000"/>
              <w:left w:val="single" w:sz="2" w:space="0" w:color="000000"/>
              <w:bottom w:val="nil"/>
              <w:right w:val="single" w:sz="2" w:space="0" w:color="000000"/>
            </w:tcBorders>
            <w:vAlign w:val="center"/>
          </w:tcPr>
          <w:p w:rsidR="00BA4CB2" w:rsidRPr="00A9766C" w:rsidRDefault="00BA4CB2" w:rsidP="00A9766C">
            <w:pPr>
              <w:keepNext/>
              <w:widowControl w:val="0"/>
              <w:spacing w:after="0" w:line="360" w:lineRule="auto"/>
              <w:jc w:val="both"/>
              <w:rPr>
                <w:rFonts w:ascii="Times New Roman" w:hAnsi="Times New Roman"/>
                <w:snapToGrid w:val="0"/>
                <w:sz w:val="20"/>
                <w:szCs w:val="20"/>
              </w:rPr>
            </w:pPr>
            <w:r w:rsidRPr="00A9766C">
              <w:rPr>
                <w:rFonts w:ascii="Times New Roman" w:hAnsi="Times New Roman"/>
                <w:snapToGrid w:val="0"/>
                <w:sz w:val="20"/>
                <w:szCs w:val="20"/>
              </w:rPr>
              <w:t>Пороговое значение</w:t>
            </w:r>
          </w:p>
        </w:tc>
        <w:tc>
          <w:tcPr>
            <w:tcW w:w="1417" w:type="dxa"/>
            <w:tcBorders>
              <w:top w:val="single" w:sz="2" w:space="0" w:color="000000"/>
              <w:left w:val="single" w:sz="2" w:space="0" w:color="000000"/>
              <w:bottom w:val="single" w:sz="2" w:space="0" w:color="000000"/>
              <w:right w:val="single" w:sz="2" w:space="0" w:color="000000"/>
            </w:tcBorders>
          </w:tcPr>
          <w:p w:rsidR="00BA4CB2" w:rsidRPr="00A9766C" w:rsidRDefault="00BA4CB2" w:rsidP="00A9766C">
            <w:pPr>
              <w:keepNext/>
              <w:widowControl w:val="0"/>
              <w:spacing w:after="0" w:line="360" w:lineRule="auto"/>
              <w:jc w:val="both"/>
              <w:rPr>
                <w:rFonts w:ascii="Times New Roman" w:hAnsi="Times New Roman"/>
                <w:snapToGrid w:val="0"/>
                <w:sz w:val="20"/>
                <w:szCs w:val="20"/>
              </w:rPr>
            </w:pPr>
            <w:r w:rsidRPr="00A9766C">
              <w:rPr>
                <w:rFonts w:ascii="Times New Roman" w:hAnsi="Times New Roman"/>
                <w:snapToGrid w:val="0"/>
                <w:sz w:val="20"/>
                <w:szCs w:val="20"/>
              </w:rPr>
              <w:t>2008 г.</w:t>
            </w:r>
          </w:p>
        </w:tc>
        <w:tc>
          <w:tcPr>
            <w:tcW w:w="1134" w:type="dxa"/>
            <w:tcBorders>
              <w:top w:val="single" w:sz="2" w:space="0" w:color="000000"/>
              <w:left w:val="single" w:sz="2" w:space="0" w:color="000000"/>
              <w:bottom w:val="single" w:sz="2" w:space="0" w:color="000000"/>
              <w:right w:val="single" w:sz="2" w:space="0" w:color="000000"/>
            </w:tcBorders>
          </w:tcPr>
          <w:p w:rsidR="00BA4CB2" w:rsidRPr="00A9766C" w:rsidRDefault="00BA4CB2" w:rsidP="00A9766C">
            <w:pPr>
              <w:keepNext/>
              <w:widowControl w:val="0"/>
              <w:spacing w:after="0" w:line="360" w:lineRule="auto"/>
              <w:jc w:val="both"/>
              <w:rPr>
                <w:rFonts w:ascii="Times New Roman" w:hAnsi="Times New Roman"/>
                <w:snapToGrid w:val="0"/>
                <w:sz w:val="20"/>
                <w:szCs w:val="20"/>
              </w:rPr>
            </w:pPr>
            <w:r w:rsidRPr="00A9766C">
              <w:rPr>
                <w:rFonts w:ascii="Times New Roman" w:hAnsi="Times New Roman"/>
                <w:snapToGrid w:val="0"/>
                <w:sz w:val="20"/>
                <w:szCs w:val="20"/>
              </w:rPr>
              <w:t>2009 г.</w:t>
            </w:r>
          </w:p>
        </w:tc>
        <w:tc>
          <w:tcPr>
            <w:tcW w:w="1167" w:type="dxa"/>
            <w:tcBorders>
              <w:top w:val="single" w:sz="2" w:space="0" w:color="000000"/>
              <w:left w:val="single" w:sz="2" w:space="0" w:color="000000"/>
              <w:bottom w:val="single" w:sz="2" w:space="0" w:color="000000"/>
              <w:right w:val="single" w:sz="2" w:space="0" w:color="000000"/>
            </w:tcBorders>
          </w:tcPr>
          <w:p w:rsidR="00BA4CB2" w:rsidRPr="00A9766C" w:rsidRDefault="00BA4CB2" w:rsidP="00A9766C">
            <w:pPr>
              <w:keepNext/>
              <w:widowControl w:val="0"/>
              <w:spacing w:after="0" w:line="360" w:lineRule="auto"/>
              <w:jc w:val="both"/>
              <w:rPr>
                <w:rFonts w:ascii="Times New Roman" w:hAnsi="Times New Roman"/>
                <w:snapToGrid w:val="0"/>
                <w:sz w:val="20"/>
                <w:szCs w:val="20"/>
              </w:rPr>
            </w:pPr>
            <w:r w:rsidRPr="00A9766C">
              <w:rPr>
                <w:rFonts w:ascii="Times New Roman" w:hAnsi="Times New Roman"/>
                <w:snapToGrid w:val="0"/>
                <w:sz w:val="20"/>
                <w:szCs w:val="20"/>
              </w:rPr>
              <w:t>Отклонение</w:t>
            </w:r>
          </w:p>
        </w:tc>
      </w:tr>
      <w:tr w:rsidR="002D2031" w:rsidRPr="00A9766C" w:rsidTr="00A9766C">
        <w:trPr>
          <w:cantSplit/>
          <w:trHeight w:val="75"/>
          <w:tblHeader/>
        </w:trPr>
        <w:tc>
          <w:tcPr>
            <w:tcW w:w="4425" w:type="dxa"/>
            <w:vMerge/>
            <w:tcBorders>
              <w:top w:val="nil"/>
              <w:left w:val="single" w:sz="2" w:space="0" w:color="000000"/>
              <w:bottom w:val="single" w:sz="2" w:space="0" w:color="000000"/>
              <w:right w:val="single" w:sz="2" w:space="0" w:color="000000"/>
            </w:tcBorders>
          </w:tcPr>
          <w:p w:rsidR="002D2031" w:rsidRPr="00A9766C" w:rsidRDefault="002D2031" w:rsidP="00A9766C">
            <w:pPr>
              <w:keepNext/>
              <w:widowControl w:val="0"/>
              <w:spacing w:after="0" w:line="360" w:lineRule="auto"/>
              <w:jc w:val="both"/>
              <w:rPr>
                <w:rFonts w:ascii="Times New Roman" w:hAnsi="Times New Roman"/>
                <w:snapToGrid w:val="0"/>
                <w:sz w:val="20"/>
                <w:szCs w:val="20"/>
              </w:rPr>
            </w:pPr>
          </w:p>
        </w:tc>
        <w:tc>
          <w:tcPr>
            <w:tcW w:w="1134" w:type="dxa"/>
            <w:vMerge/>
            <w:tcBorders>
              <w:top w:val="nil"/>
              <w:left w:val="single" w:sz="2" w:space="0" w:color="000000"/>
              <w:bottom w:val="single" w:sz="2" w:space="0" w:color="000000"/>
              <w:right w:val="single" w:sz="2" w:space="0" w:color="000000"/>
            </w:tcBorders>
            <w:vAlign w:val="center"/>
          </w:tcPr>
          <w:p w:rsidR="002D2031" w:rsidRPr="00A9766C" w:rsidRDefault="002D2031" w:rsidP="00A9766C">
            <w:pPr>
              <w:keepNext/>
              <w:widowControl w:val="0"/>
              <w:spacing w:after="0" w:line="360" w:lineRule="auto"/>
              <w:jc w:val="both"/>
              <w:rPr>
                <w:rFonts w:ascii="Times New Roman" w:hAnsi="Times New Roman"/>
                <w:snapToGrid w:val="0"/>
                <w:sz w:val="20"/>
                <w:szCs w:val="20"/>
              </w:rPr>
            </w:pPr>
          </w:p>
        </w:tc>
        <w:tc>
          <w:tcPr>
            <w:tcW w:w="1417" w:type="dxa"/>
            <w:tcBorders>
              <w:top w:val="single" w:sz="2" w:space="0" w:color="000000"/>
              <w:left w:val="single" w:sz="2" w:space="0" w:color="000000"/>
              <w:bottom w:val="single" w:sz="2" w:space="0" w:color="000000"/>
              <w:right w:val="single" w:sz="2" w:space="0" w:color="000000"/>
            </w:tcBorders>
          </w:tcPr>
          <w:p w:rsidR="002D2031" w:rsidRPr="00A9766C" w:rsidRDefault="002D2031" w:rsidP="00A9766C">
            <w:pPr>
              <w:keepNext/>
              <w:widowControl w:val="0"/>
              <w:spacing w:after="0" w:line="360" w:lineRule="auto"/>
              <w:jc w:val="both"/>
              <w:rPr>
                <w:rFonts w:ascii="Times New Roman" w:hAnsi="Times New Roman"/>
                <w:snapToGrid w:val="0"/>
                <w:sz w:val="20"/>
                <w:szCs w:val="20"/>
              </w:rPr>
            </w:pPr>
            <w:r w:rsidRPr="00A9766C">
              <w:rPr>
                <w:rFonts w:ascii="Times New Roman" w:hAnsi="Times New Roman"/>
                <w:snapToGrid w:val="0"/>
                <w:sz w:val="20"/>
                <w:szCs w:val="20"/>
              </w:rPr>
              <w:t>Тыс. руб.</w:t>
            </w:r>
          </w:p>
        </w:tc>
        <w:tc>
          <w:tcPr>
            <w:tcW w:w="1134" w:type="dxa"/>
            <w:tcBorders>
              <w:top w:val="single" w:sz="2" w:space="0" w:color="000000"/>
              <w:left w:val="single" w:sz="2" w:space="0" w:color="000000"/>
              <w:bottom w:val="single" w:sz="2" w:space="0" w:color="000000"/>
              <w:right w:val="single" w:sz="2" w:space="0" w:color="000000"/>
            </w:tcBorders>
          </w:tcPr>
          <w:p w:rsidR="002D2031" w:rsidRPr="00A9766C" w:rsidRDefault="002D2031" w:rsidP="00A9766C">
            <w:pPr>
              <w:spacing w:after="0" w:line="360" w:lineRule="auto"/>
              <w:jc w:val="both"/>
              <w:rPr>
                <w:rFonts w:ascii="Times New Roman" w:hAnsi="Times New Roman"/>
                <w:sz w:val="20"/>
                <w:szCs w:val="20"/>
              </w:rPr>
            </w:pPr>
            <w:r w:rsidRPr="00A9766C">
              <w:rPr>
                <w:rFonts w:ascii="Times New Roman" w:hAnsi="Times New Roman"/>
                <w:snapToGrid w:val="0"/>
                <w:sz w:val="20"/>
                <w:szCs w:val="20"/>
              </w:rPr>
              <w:t>Тыс. руб.</w:t>
            </w:r>
          </w:p>
        </w:tc>
        <w:tc>
          <w:tcPr>
            <w:tcW w:w="1167" w:type="dxa"/>
            <w:tcBorders>
              <w:top w:val="single" w:sz="2" w:space="0" w:color="000000"/>
              <w:left w:val="single" w:sz="2" w:space="0" w:color="000000"/>
              <w:bottom w:val="single" w:sz="2" w:space="0" w:color="000000"/>
              <w:right w:val="single" w:sz="2" w:space="0" w:color="000000"/>
            </w:tcBorders>
          </w:tcPr>
          <w:p w:rsidR="002D2031" w:rsidRPr="00A9766C" w:rsidRDefault="002D2031" w:rsidP="00A9766C">
            <w:pPr>
              <w:spacing w:after="0" w:line="360" w:lineRule="auto"/>
              <w:jc w:val="both"/>
              <w:rPr>
                <w:rFonts w:ascii="Times New Roman" w:hAnsi="Times New Roman"/>
                <w:sz w:val="20"/>
                <w:szCs w:val="20"/>
              </w:rPr>
            </w:pPr>
            <w:r w:rsidRPr="00A9766C">
              <w:rPr>
                <w:rFonts w:ascii="Times New Roman" w:hAnsi="Times New Roman"/>
                <w:snapToGrid w:val="0"/>
                <w:sz w:val="20"/>
                <w:szCs w:val="20"/>
              </w:rPr>
              <w:t>Тыс. руб.</w:t>
            </w:r>
          </w:p>
        </w:tc>
      </w:tr>
      <w:tr w:rsidR="00BA4CB2" w:rsidRPr="00A9766C" w:rsidTr="00A9766C">
        <w:trPr>
          <w:trHeight w:val="250"/>
        </w:trPr>
        <w:tc>
          <w:tcPr>
            <w:tcW w:w="4425" w:type="dxa"/>
            <w:tcBorders>
              <w:top w:val="single" w:sz="2" w:space="0" w:color="000000"/>
              <w:left w:val="single" w:sz="2" w:space="0" w:color="000000"/>
              <w:bottom w:val="single" w:sz="2" w:space="0" w:color="000000"/>
              <w:right w:val="single" w:sz="2" w:space="0" w:color="000000"/>
            </w:tcBorders>
          </w:tcPr>
          <w:p w:rsidR="00BA4CB2" w:rsidRPr="00A9766C" w:rsidRDefault="00BA4CB2" w:rsidP="00A9766C">
            <w:pPr>
              <w:keepNext/>
              <w:widowControl w:val="0"/>
              <w:spacing w:after="0" w:line="360" w:lineRule="auto"/>
              <w:jc w:val="both"/>
              <w:rPr>
                <w:rFonts w:ascii="Times New Roman" w:hAnsi="Times New Roman"/>
                <w:snapToGrid w:val="0"/>
                <w:sz w:val="20"/>
                <w:szCs w:val="20"/>
              </w:rPr>
            </w:pPr>
            <w:r w:rsidRPr="00A9766C">
              <w:rPr>
                <w:rFonts w:ascii="Times New Roman" w:hAnsi="Times New Roman"/>
                <w:snapToGrid w:val="0"/>
                <w:sz w:val="20"/>
                <w:szCs w:val="20"/>
              </w:rPr>
              <w:t xml:space="preserve">Величина оборотных средств </w:t>
            </w:r>
          </w:p>
        </w:tc>
        <w:tc>
          <w:tcPr>
            <w:tcW w:w="1134" w:type="dxa"/>
            <w:tcBorders>
              <w:top w:val="single" w:sz="2" w:space="0" w:color="000000"/>
              <w:left w:val="single" w:sz="2" w:space="0" w:color="000000"/>
              <w:bottom w:val="single" w:sz="2" w:space="0" w:color="000000"/>
              <w:right w:val="single" w:sz="2" w:space="0" w:color="000000"/>
            </w:tcBorders>
            <w:vAlign w:val="center"/>
          </w:tcPr>
          <w:p w:rsidR="00BA4CB2" w:rsidRPr="00A9766C" w:rsidRDefault="00BA4CB2" w:rsidP="00A9766C">
            <w:pPr>
              <w:keepNext/>
              <w:widowControl w:val="0"/>
              <w:spacing w:after="0" w:line="360" w:lineRule="auto"/>
              <w:jc w:val="both"/>
              <w:rPr>
                <w:rFonts w:ascii="Times New Roman" w:hAnsi="Times New Roman"/>
                <w:snapToGrid w:val="0"/>
                <w:sz w:val="20"/>
                <w:szCs w:val="20"/>
              </w:rPr>
            </w:pPr>
          </w:p>
        </w:tc>
        <w:tc>
          <w:tcPr>
            <w:tcW w:w="1417" w:type="dxa"/>
            <w:tcBorders>
              <w:top w:val="single" w:sz="2" w:space="0" w:color="000000"/>
              <w:left w:val="single" w:sz="2" w:space="0" w:color="000000"/>
              <w:bottom w:val="single" w:sz="2" w:space="0" w:color="000000"/>
              <w:right w:val="single" w:sz="2" w:space="0" w:color="000000"/>
            </w:tcBorders>
          </w:tcPr>
          <w:p w:rsidR="00BA4CB2" w:rsidRPr="00A9766C" w:rsidRDefault="00BA4CB2" w:rsidP="00A9766C">
            <w:pPr>
              <w:keepNext/>
              <w:widowControl w:val="0"/>
              <w:spacing w:after="0" w:line="360" w:lineRule="auto"/>
              <w:jc w:val="both"/>
              <w:rPr>
                <w:rFonts w:ascii="Times New Roman" w:hAnsi="Times New Roman"/>
                <w:snapToGrid w:val="0"/>
                <w:sz w:val="20"/>
                <w:szCs w:val="20"/>
              </w:rPr>
            </w:pPr>
            <w:r w:rsidRPr="00A9766C">
              <w:rPr>
                <w:rFonts w:ascii="Times New Roman" w:hAnsi="Times New Roman"/>
                <w:snapToGrid w:val="0"/>
                <w:sz w:val="20"/>
                <w:szCs w:val="20"/>
              </w:rPr>
              <w:t>1579,34</w:t>
            </w:r>
          </w:p>
        </w:tc>
        <w:tc>
          <w:tcPr>
            <w:tcW w:w="1134" w:type="dxa"/>
            <w:tcBorders>
              <w:top w:val="single" w:sz="2" w:space="0" w:color="000000"/>
              <w:left w:val="single" w:sz="2" w:space="0" w:color="000000"/>
              <w:bottom w:val="single" w:sz="2" w:space="0" w:color="000000"/>
              <w:right w:val="single" w:sz="2" w:space="0" w:color="000000"/>
            </w:tcBorders>
          </w:tcPr>
          <w:p w:rsidR="00BA4CB2" w:rsidRPr="00A9766C" w:rsidRDefault="00BA4CB2" w:rsidP="00A9766C">
            <w:pPr>
              <w:keepNext/>
              <w:widowControl w:val="0"/>
              <w:spacing w:after="0" w:line="360" w:lineRule="auto"/>
              <w:jc w:val="both"/>
              <w:rPr>
                <w:rFonts w:ascii="Times New Roman" w:hAnsi="Times New Roman"/>
                <w:snapToGrid w:val="0"/>
                <w:sz w:val="20"/>
                <w:szCs w:val="20"/>
              </w:rPr>
            </w:pPr>
            <w:r w:rsidRPr="00A9766C">
              <w:rPr>
                <w:rFonts w:ascii="Times New Roman" w:hAnsi="Times New Roman"/>
                <w:snapToGrid w:val="0"/>
                <w:sz w:val="20"/>
                <w:szCs w:val="20"/>
              </w:rPr>
              <w:t>1611,85</w:t>
            </w:r>
          </w:p>
        </w:tc>
        <w:tc>
          <w:tcPr>
            <w:tcW w:w="1167" w:type="dxa"/>
            <w:tcBorders>
              <w:top w:val="single" w:sz="2" w:space="0" w:color="000000"/>
              <w:left w:val="single" w:sz="2" w:space="0" w:color="000000"/>
              <w:bottom w:val="single" w:sz="2" w:space="0" w:color="000000"/>
              <w:right w:val="single" w:sz="2" w:space="0" w:color="000000"/>
            </w:tcBorders>
          </w:tcPr>
          <w:p w:rsidR="00BA4CB2" w:rsidRPr="00A9766C" w:rsidRDefault="00BA4CB2" w:rsidP="00A9766C">
            <w:pPr>
              <w:keepNext/>
              <w:widowControl w:val="0"/>
              <w:spacing w:after="0" w:line="360" w:lineRule="auto"/>
              <w:jc w:val="both"/>
              <w:rPr>
                <w:rFonts w:ascii="Times New Roman" w:hAnsi="Times New Roman"/>
                <w:snapToGrid w:val="0"/>
                <w:sz w:val="20"/>
                <w:szCs w:val="20"/>
              </w:rPr>
            </w:pPr>
            <w:r w:rsidRPr="00A9766C">
              <w:rPr>
                <w:rFonts w:ascii="Times New Roman" w:hAnsi="Times New Roman"/>
                <w:snapToGrid w:val="0"/>
                <w:sz w:val="20"/>
                <w:szCs w:val="20"/>
              </w:rPr>
              <w:t>32,511</w:t>
            </w:r>
          </w:p>
        </w:tc>
      </w:tr>
      <w:tr w:rsidR="007F6E5C" w:rsidRPr="00A9766C" w:rsidTr="00A9766C">
        <w:trPr>
          <w:trHeight w:val="216"/>
        </w:trPr>
        <w:tc>
          <w:tcPr>
            <w:tcW w:w="4425" w:type="dxa"/>
            <w:tcBorders>
              <w:top w:val="single" w:sz="2" w:space="0" w:color="000000"/>
              <w:left w:val="single" w:sz="2" w:space="0" w:color="000000"/>
              <w:bottom w:val="single" w:sz="2" w:space="0" w:color="000000"/>
              <w:right w:val="single" w:sz="2" w:space="0" w:color="000000"/>
            </w:tcBorders>
          </w:tcPr>
          <w:p w:rsidR="007F6E5C" w:rsidRPr="00A9766C" w:rsidRDefault="007F6E5C" w:rsidP="00A9766C">
            <w:pPr>
              <w:keepNext/>
              <w:widowControl w:val="0"/>
              <w:spacing w:after="0" w:line="360" w:lineRule="auto"/>
              <w:jc w:val="both"/>
              <w:rPr>
                <w:rFonts w:ascii="Times New Roman" w:hAnsi="Times New Roman"/>
                <w:snapToGrid w:val="0"/>
                <w:sz w:val="20"/>
                <w:szCs w:val="20"/>
              </w:rPr>
            </w:pPr>
            <w:r w:rsidRPr="00A9766C">
              <w:rPr>
                <w:rFonts w:ascii="Times New Roman" w:hAnsi="Times New Roman"/>
                <w:snapToGrid w:val="0"/>
                <w:sz w:val="20"/>
                <w:szCs w:val="20"/>
              </w:rPr>
              <w:t xml:space="preserve">Нормальные источники финансирования </w:t>
            </w:r>
          </w:p>
        </w:tc>
        <w:tc>
          <w:tcPr>
            <w:tcW w:w="1134" w:type="dxa"/>
            <w:tcBorders>
              <w:top w:val="single" w:sz="2" w:space="0" w:color="000000"/>
              <w:left w:val="single" w:sz="2" w:space="0" w:color="000000"/>
              <w:bottom w:val="single" w:sz="2" w:space="0" w:color="000000"/>
              <w:right w:val="single" w:sz="2" w:space="0" w:color="000000"/>
            </w:tcBorders>
            <w:vAlign w:val="center"/>
          </w:tcPr>
          <w:p w:rsidR="007F6E5C" w:rsidRPr="00A9766C" w:rsidRDefault="007F6E5C" w:rsidP="00A9766C">
            <w:pPr>
              <w:keepNext/>
              <w:widowControl w:val="0"/>
              <w:spacing w:after="0" w:line="360" w:lineRule="auto"/>
              <w:jc w:val="both"/>
              <w:rPr>
                <w:rFonts w:ascii="Times New Roman" w:hAnsi="Times New Roman"/>
                <w:snapToGrid w:val="0"/>
                <w:sz w:val="20"/>
                <w:szCs w:val="20"/>
              </w:rPr>
            </w:pPr>
          </w:p>
        </w:tc>
        <w:tc>
          <w:tcPr>
            <w:tcW w:w="1417" w:type="dxa"/>
            <w:tcBorders>
              <w:top w:val="single" w:sz="2" w:space="0" w:color="000000"/>
              <w:left w:val="single" w:sz="2" w:space="0" w:color="000000"/>
              <w:bottom w:val="single" w:sz="2" w:space="0" w:color="000000"/>
              <w:right w:val="single" w:sz="2" w:space="0" w:color="000000"/>
            </w:tcBorders>
          </w:tcPr>
          <w:p w:rsidR="007F6E5C" w:rsidRPr="00A9766C" w:rsidRDefault="007F6E5C" w:rsidP="00A9766C">
            <w:pPr>
              <w:keepNext/>
              <w:widowControl w:val="0"/>
              <w:spacing w:after="0" w:line="360" w:lineRule="auto"/>
              <w:jc w:val="both"/>
              <w:rPr>
                <w:rFonts w:ascii="Times New Roman" w:hAnsi="Times New Roman"/>
                <w:snapToGrid w:val="0"/>
                <w:sz w:val="20"/>
                <w:szCs w:val="20"/>
              </w:rPr>
            </w:pPr>
            <w:r w:rsidRPr="00A9766C">
              <w:rPr>
                <w:rFonts w:ascii="Times New Roman" w:hAnsi="Times New Roman"/>
                <w:snapToGrid w:val="0"/>
                <w:sz w:val="20"/>
                <w:szCs w:val="20"/>
              </w:rPr>
              <w:t>2346,314</w:t>
            </w:r>
          </w:p>
        </w:tc>
        <w:tc>
          <w:tcPr>
            <w:tcW w:w="1134" w:type="dxa"/>
            <w:tcBorders>
              <w:top w:val="single" w:sz="2" w:space="0" w:color="000000"/>
              <w:left w:val="single" w:sz="2" w:space="0" w:color="000000"/>
              <w:bottom w:val="single" w:sz="2" w:space="0" w:color="000000"/>
              <w:right w:val="single" w:sz="2" w:space="0" w:color="000000"/>
            </w:tcBorders>
          </w:tcPr>
          <w:p w:rsidR="007F6E5C" w:rsidRPr="00A9766C" w:rsidRDefault="007F6E5C" w:rsidP="00A9766C">
            <w:pPr>
              <w:keepNext/>
              <w:widowControl w:val="0"/>
              <w:spacing w:after="0" w:line="360" w:lineRule="auto"/>
              <w:jc w:val="both"/>
              <w:rPr>
                <w:rFonts w:ascii="Times New Roman" w:hAnsi="Times New Roman"/>
                <w:snapToGrid w:val="0"/>
                <w:sz w:val="20"/>
                <w:szCs w:val="20"/>
              </w:rPr>
            </w:pPr>
            <w:r w:rsidRPr="00A9766C">
              <w:rPr>
                <w:rFonts w:ascii="Times New Roman" w:hAnsi="Times New Roman"/>
                <w:snapToGrid w:val="0"/>
                <w:sz w:val="20"/>
                <w:szCs w:val="20"/>
              </w:rPr>
              <w:t>2102,464</w:t>
            </w:r>
          </w:p>
        </w:tc>
        <w:tc>
          <w:tcPr>
            <w:tcW w:w="1167" w:type="dxa"/>
            <w:tcBorders>
              <w:top w:val="single" w:sz="2" w:space="0" w:color="000000"/>
              <w:left w:val="single" w:sz="2" w:space="0" w:color="000000"/>
              <w:bottom w:val="single" w:sz="2" w:space="0" w:color="000000"/>
              <w:right w:val="single" w:sz="2" w:space="0" w:color="000000"/>
            </w:tcBorders>
          </w:tcPr>
          <w:p w:rsidR="007F6E5C" w:rsidRPr="00A9766C" w:rsidRDefault="007F6E5C" w:rsidP="00A9766C">
            <w:pPr>
              <w:keepNext/>
              <w:widowControl w:val="0"/>
              <w:spacing w:after="0" w:line="360" w:lineRule="auto"/>
              <w:jc w:val="both"/>
              <w:rPr>
                <w:rFonts w:ascii="Times New Roman" w:hAnsi="Times New Roman"/>
                <w:snapToGrid w:val="0"/>
                <w:sz w:val="20"/>
                <w:szCs w:val="20"/>
              </w:rPr>
            </w:pPr>
            <w:r w:rsidRPr="00A9766C">
              <w:rPr>
                <w:rFonts w:ascii="Times New Roman" w:hAnsi="Times New Roman"/>
                <w:snapToGrid w:val="0"/>
                <w:sz w:val="20"/>
                <w:szCs w:val="20"/>
              </w:rPr>
              <w:t>-243,850</w:t>
            </w:r>
          </w:p>
        </w:tc>
      </w:tr>
      <w:tr w:rsidR="007F6E5C" w:rsidRPr="00A9766C" w:rsidTr="00A9766C">
        <w:trPr>
          <w:trHeight w:val="250"/>
        </w:trPr>
        <w:tc>
          <w:tcPr>
            <w:tcW w:w="4425" w:type="dxa"/>
            <w:tcBorders>
              <w:top w:val="single" w:sz="2" w:space="0" w:color="000000"/>
              <w:left w:val="single" w:sz="2" w:space="0" w:color="000000"/>
              <w:bottom w:val="single" w:sz="2" w:space="0" w:color="000000"/>
              <w:right w:val="single" w:sz="2" w:space="0" w:color="000000"/>
            </w:tcBorders>
          </w:tcPr>
          <w:p w:rsidR="007F6E5C" w:rsidRPr="00A9766C" w:rsidRDefault="007F6E5C" w:rsidP="00A9766C">
            <w:pPr>
              <w:keepNext/>
              <w:widowControl w:val="0"/>
              <w:spacing w:after="0" w:line="360" w:lineRule="auto"/>
              <w:jc w:val="both"/>
              <w:rPr>
                <w:rFonts w:ascii="Times New Roman" w:hAnsi="Times New Roman"/>
                <w:snapToGrid w:val="0"/>
                <w:sz w:val="20"/>
                <w:szCs w:val="20"/>
              </w:rPr>
            </w:pPr>
            <w:r w:rsidRPr="00A9766C">
              <w:rPr>
                <w:rFonts w:ascii="Times New Roman" w:hAnsi="Times New Roman"/>
                <w:snapToGrid w:val="0"/>
                <w:sz w:val="20"/>
                <w:szCs w:val="20"/>
              </w:rPr>
              <w:t>Маневренность собств. оборотн. ср-в</w:t>
            </w:r>
          </w:p>
        </w:tc>
        <w:tc>
          <w:tcPr>
            <w:tcW w:w="1134" w:type="dxa"/>
            <w:tcBorders>
              <w:top w:val="single" w:sz="2" w:space="0" w:color="000000"/>
              <w:left w:val="single" w:sz="2" w:space="0" w:color="000000"/>
              <w:bottom w:val="single" w:sz="2" w:space="0" w:color="000000"/>
              <w:right w:val="single" w:sz="2" w:space="0" w:color="000000"/>
            </w:tcBorders>
            <w:vAlign w:val="center"/>
          </w:tcPr>
          <w:p w:rsidR="007F6E5C" w:rsidRPr="00A9766C" w:rsidRDefault="007F6E5C" w:rsidP="00A9766C">
            <w:pPr>
              <w:keepNext/>
              <w:widowControl w:val="0"/>
              <w:spacing w:after="0" w:line="360" w:lineRule="auto"/>
              <w:jc w:val="both"/>
              <w:rPr>
                <w:rFonts w:ascii="Times New Roman" w:hAnsi="Times New Roman"/>
                <w:snapToGrid w:val="0"/>
                <w:sz w:val="20"/>
                <w:szCs w:val="20"/>
              </w:rPr>
            </w:pPr>
            <w:r w:rsidRPr="00A9766C">
              <w:rPr>
                <w:rFonts w:ascii="Times New Roman" w:hAnsi="Times New Roman"/>
                <w:snapToGrid w:val="0"/>
                <w:sz w:val="20"/>
                <w:szCs w:val="20"/>
              </w:rPr>
              <w:t>0-1</w:t>
            </w:r>
          </w:p>
        </w:tc>
        <w:tc>
          <w:tcPr>
            <w:tcW w:w="1417" w:type="dxa"/>
            <w:tcBorders>
              <w:top w:val="single" w:sz="2" w:space="0" w:color="000000"/>
              <w:left w:val="single" w:sz="2" w:space="0" w:color="000000"/>
              <w:bottom w:val="single" w:sz="2" w:space="0" w:color="000000"/>
              <w:right w:val="single" w:sz="2" w:space="0" w:color="000000"/>
            </w:tcBorders>
          </w:tcPr>
          <w:p w:rsidR="007F6E5C" w:rsidRPr="00A9766C" w:rsidRDefault="007F6E5C" w:rsidP="00A9766C">
            <w:pPr>
              <w:keepNext/>
              <w:widowControl w:val="0"/>
              <w:spacing w:after="0" w:line="360" w:lineRule="auto"/>
              <w:jc w:val="both"/>
              <w:rPr>
                <w:rFonts w:ascii="Times New Roman" w:hAnsi="Times New Roman"/>
                <w:snapToGrid w:val="0"/>
                <w:sz w:val="20"/>
                <w:szCs w:val="20"/>
              </w:rPr>
            </w:pPr>
            <w:r w:rsidRPr="00A9766C">
              <w:rPr>
                <w:rFonts w:ascii="Times New Roman" w:hAnsi="Times New Roman"/>
                <w:snapToGrid w:val="0"/>
                <w:sz w:val="20"/>
                <w:szCs w:val="20"/>
              </w:rPr>
              <w:t>0,072</w:t>
            </w:r>
          </w:p>
        </w:tc>
        <w:tc>
          <w:tcPr>
            <w:tcW w:w="1134" w:type="dxa"/>
            <w:tcBorders>
              <w:top w:val="single" w:sz="2" w:space="0" w:color="000000"/>
              <w:left w:val="single" w:sz="2" w:space="0" w:color="000000"/>
              <w:bottom w:val="single" w:sz="2" w:space="0" w:color="000000"/>
              <w:right w:val="single" w:sz="2" w:space="0" w:color="000000"/>
            </w:tcBorders>
          </w:tcPr>
          <w:p w:rsidR="007F6E5C" w:rsidRPr="00A9766C" w:rsidRDefault="007F6E5C" w:rsidP="00A9766C">
            <w:pPr>
              <w:keepNext/>
              <w:widowControl w:val="0"/>
              <w:spacing w:after="0" w:line="360" w:lineRule="auto"/>
              <w:jc w:val="both"/>
              <w:rPr>
                <w:rFonts w:ascii="Times New Roman" w:hAnsi="Times New Roman"/>
                <w:snapToGrid w:val="0"/>
                <w:sz w:val="20"/>
                <w:szCs w:val="20"/>
              </w:rPr>
            </w:pPr>
            <w:r w:rsidRPr="00A9766C">
              <w:rPr>
                <w:rFonts w:ascii="Times New Roman" w:hAnsi="Times New Roman"/>
                <w:snapToGrid w:val="0"/>
                <w:sz w:val="20"/>
                <w:szCs w:val="20"/>
              </w:rPr>
              <w:t>0,056</w:t>
            </w:r>
          </w:p>
        </w:tc>
        <w:tc>
          <w:tcPr>
            <w:tcW w:w="1167" w:type="dxa"/>
            <w:tcBorders>
              <w:top w:val="single" w:sz="2" w:space="0" w:color="000000"/>
              <w:left w:val="single" w:sz="2" w:space="0" w:color="000000"/>
              <w:bottom w:val="single" w:sz="2" w:space="0" w:color="000000"/>
              <w:right w:val="single" w:sz="2" w:space="0" w:color="000000"/>
            </w:tcBorders>
          </w:tcPr>
          <w:p w:rsidR="007F6E5C" w:rsidRPr="00A9766C" w:rsidRDefault="007F6E5C" w:rsidP="00A9766C">
            <w:pPr>
              <w:keepNext/>
              <w:widowControl w:val="0"/>
              <w:spacing w:after="0" w:line="360" w:lineRule="auto"/>
              <w:jc w:val="both"/>
              <w:rPr>
                <w:rFonts w:ascii="Times New Roman" w:hAnsi="Times New Roman"/>
                <w:snapToGrid w:val="0"/>
                <w:sz w:val="20"/>
                <w:szCs w:val="20"/>
              </w:rPr>
            </w:pPr>
            <w:r w:rsidRPr="00A9766C">
              <w:rPr>
                <w:rFonts w:ascii="Times New Roman" w:hAnsi="Times New Roman"/>
                <w:snapToGrid w:val="0"/>
                <w:sz w:val="20"/>
                <w:szCs w:val="20"/>
              </w:rPr>
              <w:t>-0,016</w:t>
            </w:r>
          </w:p>
        </w:tc>
      </w:tr>
      <w:tr w:rsidR="007F6E5C" w:rsidRPr="00A9766C" w:rsidTr="00A9766C">
        <w:trPr>
          <w:trHeight w:val="250"/>
        </w:trPr>
        <w:tc>
          <w:tcPr>
            <w:tcW w:w="4425" w:type="dxa"/>
            <w:tcBorders>
              <w:top w:val="single" w:sz="2" w:space="0" w:color="000000"/>
              <w:left w:val="single" w:sz="2" w:space="0" w:color="000000"/>
              <w:bottom w:val="single" w:sz="2" w:space="0" w:color="000000"/>
              <w:right w:val="single" w:sz="2" w:space="0" w:color="000000"/>
            </w:tcBorders>
          </w:tcPr>
          <w:p w:rsidR="007F6E5C" w:rsidRPr="00A9766C" w:rsidRDefault="007F6E5C" w:rsidP="00A9766C">
            <w:pPr>
              <w:keepNext/>
              <w:widowControl w:val="0"/>
              <w:spacing w:after="0" w:line="360" w:lineRule="auto"/>
              <w:jc w:val="both"/>
              <w:rPr>
                <w:rFonts w:ascii="Times New Roman" w:hAnsi="Times New Roman"/>
                <w:snapToGrid w:val="0"/>
                <w:sz w:val="20"/>
                <w:szCs w:val="20"/>
              </w:rPr>
            </w:pPr>
            <w:r w:rsidRPr="00A9766C">
              <w:rPr>
                <w:rFonts w:ascii="Times New Roman" w:hAnsi="Times New Roman"/>
                <w:snapToGrid w:val="0"/>
                <w:sz w:val="20"/>
                <w:szCs w:val="20"/>
              </w:rPr>
              <w:t xml:space="preserve">Коэффициент покрытия </w:t>
            </w:r>
          </w:p>
        </w:tc>
        <w:tc>
          <w:tcPr>
            <w:tcW w:w="1134" w:type="dxa"/>
            <w:tcBorders>
              <w:top w:val="single" w:sz="2" w:space="0" w:color="000000"/>
              <w:left w:val="single" w:sz="2" w:space="0" w:color="000000"/>
              <w:bottom w:val="single" w:sz="2" w:space="0" w:color="000000"/>
              <w:right w:val="single" w:sz="2" w:space="0" w:color="000000"/>
            </w:tcBorders>
            <w:vAlign w:val="center"/>
          </w:tcPr>
          <w:p w:rsidR="007F6E5C" w:rsidRPr="00A9766C" w:rsidRDefault="007F6E5C" w:rsidP="00A9766C">
            <w:pPr>
              <w:keepNext/>
              <w:widowControl w:val="0"/>
              <w:spacing w:after="0" w:line="360" w:lineRule="auto"/>
              <w:jc w:val="both"/>
              <w:rPr>
                <w:rFonts w:ascii="Times New Roman" w:hAnsi="Times New Roman"/>
                <w:snapToGrid w:val="0"/>
                <w:sz w:val="20"/>
                <w:szCs w:val="20"/>
              </w:rPr>
            </w:pPr>
            <w:r w:rsidRPr="00A9766C">
              <w:rPr>
                <w:rFonts w:ascii="Times New Roman" w:hAnsi="Times New Roman"/>
                <w:snapToGrid w:val="0"/>
                <w:sz w:val="20"/>
                <w:szCs w:val="20"/>
              </w:rPr>
              <w:t>&gt;2.2,5</w:t>
            </w:r>
          </w:p>
        </w:tc>
        <w:tc>
          <w:tcPr>
            <w:tcW w:w="1417" w:type="dxa"/>
            <w:tcBorders>
              <w:top w:val="single" w:sz="2" w:space="0" w:color="000000"/>
              <w:left w:val="single" w:sz="2" w:space="0" w:color="000000"/>
              <w:bottom w:val="single" w:sz="2" w:space="0" w:color="000000"/>
              <w:right w:val="single" w:sz="2" w:space="0" w:color="000000"/>
            </w:tcBorders>
          </w:tcPr>
          <w:p w:rsidR="007F6E5C" w:rsidRPr="00A9766C" w:rsidRDefault="007F6E5C" w:rsidP="00A9766C">
            <w:pPr>
              <w:keepNext/>
              <w:widowControl w:val="0"/>
              <w:spacing w:after="0" w:line="360" w:lineRule="auto"/>
              <w:jc w:val="both"/>
              <w:rPr>
                <w:rFonts w:ascii="Times New Roman" w:hAnsi="Times New Roman"/>
                <w:snapToGrid w:val="0"/>
                <w:sz w:val="20"/>
                <w:szCs w:val="20"/>
              </w:rPr>
            </w:pPr>
            <w:r w:rsidRPr="00A9766C">
              <w:rPr>
                <w:rFonts w:ascii="Times New Roman" w:hAnsi="Times New Roman"/>
                <w:snapToGrid w:val="0"/>
                <w:sz w:val="20"/>
                <w:szCs w:val="20"/>
              </w:rPr>
              <w:t>3,441</w:t>
            </w:r>
          </w:p>
        </w:tc>
        <w:tc>
          <w:tcPr>
            <w:tcW w:w="1134" w:type="dxa"/>
            <w:tcBorders>
              <w:top w:val="single" w:sz="2" w:space="0" w:color="000000"/>
              <w:left w:val="single" w:sz="2" w:space="0" w:color="000000"/>
              <w:bottom w:val="single" w:sz="2" w:space="0" w:color="000000"/>
              <w:right w:val="single" w:sz="2" w:space="0" w:color="000000"/>
            </w:tcBorders>
          </w:tcPr>
          <w:p w:rsidR="007F6E5C" w:rsidRPr="00A9766C" w:rsidRDefault="007F6E5C" w:rsidP="00A9766C">
            <w:pPr>
              <w:keepNext/>
              <w:widowControl w:val="0"/>
              <w:spacing w:after="0" w:line="360" w:lineRule="auto"/>
              <w:jc w:val="both"/>
              <w:rPr>
                <w:rFonts w:ascii="Times New Roman" w:hAnsi="Times New Roman"/>
                <w:snapToGrid w:val="0"/>
                <w:sz w:val="20"/>
                <w:szCs w:val="20"/>
              </w:rPr>
            </w:pPr>
            <w:r w:rsidRPr="00A9766C">
              <w:rPr>
                <w:rFonts w:ascii="Times New Roman" w:hAnsi="Times New Roman"/>
                <w:snapToGrid w:val="0"/>
                <w:sz w:val="20"/>
                <w:szCs w:val="20"/>
              </w:rPr>
              <w:t>4,846</w:t>
            </w:r>
          </w:p>
        </w:tc>
        <w:tc>
          <w:tcPr>
            <w:tcW w:w="1167" w:type="dxa"/>
            <w:tcBorders>
              <w:top w:val="single" w:sz="2" w:space="0" w:color="000000"/>
              <w:left w:val="single" w:sz="2" w:space="0" w:color="000000"/>
              <w:bottom w:val="single" w:sz="2" w:space="0" w:color="000000"/>
              <w:right w:val="single" w:sz="2" w:space="0" w:color="000000"/>
            </w:tcBorders>
          </w:tcPr>
          <w:p w:rsidR="007F6E5C" w:rsidRPr="00A9766C" w:rsidRDefault="007F6E5C" w:rsidP="00A9766C">
            <w:pPr>
              <w:keepNext/>
              <w:widowControl w:val="0"/>
              <w:spacing w:after="0" w:line="360" w:lineRule="auto"/>
              <w:jc w:val="both"/>
              <w:rPr>
                <w:rFonts w:ascii="Times New Roman" w:hAnsi="Times New Roman"/>
                <w:snapToGrid w:val="0"/>
                <w:sz w:val="20"/>
                <w:szCs w:val="20"/>
              </w:rPr>
            </w:pPr>
            <w:r w:rsidRPr="00A9766C">
              <w:rPr>
                <w:rFonts w:ascii="Times New Roman" w:hAnsi="Times New Roman"/>
                <w:snapToGrid w:val="0"/>
                <w:sz w:val="20"/>
                <w:szCs w:val="20"/>
              </w:rPr>
              <w:t>1,405</w:t>
            </w:r>
          </w:p>
        </w:tc>
      </w:tr>
      <w:tr w:rsidR="007F6E5C" w:rsidRPr="00A9766C" w:rsidTr="00A9766C">
        <w:trPr>
          <w:trHeight w:val="250"/>
        </w:trPr>
        <w:tc>
          <w:tcPr>
            <w:tcW w:w="4425" w:type="dxa"/>
            <w:tcBorders>
              <w:top w:val="single" w:sz="2" w:space="0" w:color="000000"/>
              <w:left w:val="single" w:sz="2" w:space="0" w:color="000000"/>
              <w:bottom w:val="single" w:sz="2" w:space="0" w:color="000000"/>
              <w:right w:val="single" w:sz="2" w:space="0" w:color="000000"/>
            </w:tcBorders>
          </w:tcPr>
          <w:p w:rsidR="007F6E5C" w:rsidRPr="00A9766C" w:rsidRDefault="007F6E5C" w:rsidP="00A9766C">
            <w:pPr>
              <w:keepNext/>
              <w:widowControl w:val="0"/>
              <w:spacing w:after="0" w:line="360" w:lineRule="auto"/>
              <w:jc w:val="both"/>
              <w:rPr>
                <w:rFonts w:ascii="Times New Roman" w:hAnsi="Times New Roman"/>
                <w:snapToGrid w:val="0"/>
                <w:sz w:val="20"/>
                <w:szCs w:val="20"/>
              </w:rPr>
            </w:pPr>
            <w:r w:rsidRPr="00A9766C">
              <w:rPr>
                <w:rFonts w:ascii="Times New Roman" w:hAnsi="Times New Roman"/>
                <w:snapToGrid w:val="0"/>
                <w:sz w:val="20"/>
                <w:szCs w:val="20"/>
              </w:rPr>
              <w:t>Коэффициент быстрой ликвидности</w:t>
            </w:r>
          </w:p>
        </w:tc>
        <w:tc>
          <w:tcPr>
            <w:tcW w:w="1134" w:type="dxa"/>
            <w:tcBorders>
              <w:top w:val="single" w:sz="2" w:space="0" w:color="000000"/>
              <w:left w:val="single" w:sz="2" w:space="0" w:color="000000"/>
              <w:bottom w:val="single" w:sz="2" w:space="0" w:color="000000"/>
              <w:right w:val="single" w:sz="2" w:space="0" w:color="000000"/>
            </w:tcBorders>
            <w:vAlign w:val="center"/>
          </w:tcPr>
          <w:p w:rsidR="007F6E5C" w:rsidRPr="00A9766C" w:rsidRDefault="007F6E5C" w:rsidP="00A9766C">
            <w:pPr>
              <w:keepNext/>
              <w:widowControl w:val="0"/>
              <w:spacing w:after="0" w:line="360" w:lineRule="auto"/>
              <w:jc w:val="both"/>
              <w:rPr>
                <w:rFonts w:ascii="Times New Roman" w:hAnsi="Times New Roman"/>
                <w:snapToGrid w:val="0"/>
                <w:sz w:val="20"/>
                <w:szCs w:val="20"/>
              </w:rPr>
            </w:pPr>
            <w:r w:rsidRPr="00A9766C">
              <w:rPr>
                <w:rFonts w:ascii="Times New Roman" w:hAnsi="Times New Roman"/>
                <w:snapToGrid w:val="0"/>
                <w:sz w:val="20"/>
                <w:szCs w:val="20"/>
              </w:rPr>
              <w:t>&gt;0.25</w:t>
            </w:r>
          </w:p>
        </w:tc>
        <w:tc>
          <w:tcPr>
            <w:tcW w:w="1417" w:type="dxa"/>
            <w:tcBorders>
              <w:top w:val="single" w:sz="2" w:space="0" w:color="000000"/>
              <w:left w:val="single" w:sz="2" w:space="0" w:color="000000"/>
              <w:bottom w:val="single" w:sz="2" w:space="0" w:color="000000"/>
              <w:right w:val="single" w:sz="2" w:space="0" w:color="000000"/>
            </w:tcBorders>
          </w:tcPr>
          <w:p w:rsidR="007F6E5C" w:rsidRPr="00A9766C" w:rsidRDefault="007F6E5C" w:rsidP="00A9766C">
            <w:pPr>
              <w:keepNext/>
              <w:widowControl w:val="0"/>
              <w:spacing w:after="0" w:line="360" w:lineRule="auto"/>
              <w:jc w:val="both"/>
              <w:rPr>
                <w:rFonts w:ascii="Times New Roman" w:hAnsi="Times New Roman"/>
                <w:snapToGrid w:val="0"/>
                <w:sz w:val="20"/>
                <w:szCs w:val="20"/>
              </w:rPr>
            </w:pPr>
            <w:r w:rsidRPr="00A9766C">
              <w:rPr>
                <w:rFonts w:ascii="Times New Roman" w:hAnsi="Times New Roman"/>
                <w:snapToGrid w:val="0"/>
                <w:sz w:val="20"/>
                <w:szCs w:val="20"/>
              </w:rPr>
              <w:t>0,806</w:t>
            </w:r>
          </w:p>
        </w:tc>
        <w:tc>
          <w:tcPr>
            <w:tcW w:w="1134" w:type="dxa"/>
            <w:tcBorders>
              <w:top w:val="single" w:sz="2" w:space="0" w:color="000000"/>
              <w:left w:val="single" w:sz="2" w:space="0" w:color="000000"/>
              <w:bottom w:val="single" w:sz="2" w:space="0" w:color="000000"/>
              <w:right w:val="single" w:sz="2" w:space="0" w:color="000000"/>
            </w:tcBorders>
          </w:tcPr>
          <w:p w:rsidR="007F6E5C" w:rsidRPr="00A9766C" w:rsidRDefault="007F6E5C" w:rsidP="00A9766C">
            <w:pPr>
              <w:keepNext/>
              <w:widowControl w:val="0"/>
              <w:spacing w:after="0" w:line="360" w:lineRule="auto"/>
              <w:jc w:val="both"/>
              <w:rPr>
                <w:rFonts w:ascii="Times New Roman" w:hAnsi="Times New Roman"/>
                <w:snapToGrid w:val="0"/>
                <w:sz w:val="20"/>
                <w:szCs w:val="20"/>
              </w:rPr>
            </w:pPr>
            <w:r w:rsidRPr="00A9766C">
              <w:rPr>
                <w:rFonts w:ascii="Times New Roman" w:hAnsi="Times New Roman"/>
                <w:snapToGrid w:val="0"/>
                <w:sz w:val="20"/>
                <w:szCs w:val="20"/>
              </w:rPr>
              <w:t>0,844</w:t>
            </w:r>
          </w:p>
        </w:tc>
        <w:tc>
          <w:tcPr>
            <w:tcW w:w="1167" w:type="dxa"/>
            <w:tcBorders>
              <w:top w:val="single" w:sz="2" w:space="0" w:color="000000"/>
              <w:left w:val="single" w:sz="2" w:space="0" w:color="000000"/>
              <w:bottom w:val="single" w:sz="2" w:space="0" w:color="000000"/>
              <w:right w:val="single" w:sz="2" w:space="0" w:color="000000"/>
            </w:tcBorders>
          </w:tcPr>
          <w:p w:rsidR="007F6E5C" w:rsidRPr="00A9766C" w:rsidRDefault="007F6E5C" w:rsidP="00A9766C">
            <w:pPr>
              <w:keepNext/>
              <w:widowControl w:val="0"/>
              <w:spacing w:after="0" w:line="360" w:lineRule="auto"/>
              <w:jc w:val="both"/>
              <w:rPr>
                <w:rFonts w:ascii="Times New Roman" w:hAnsi="Times New Roman"/>
                <w:snapToGrid w:val="0"/>
                <w:sz w:val="20"/>
                <w:szCs w:val="20"/>
              </w:rPr>
            </w:pPr>
            <w:r w:rsidRPr="00A9766C">
              <w:rPr>
                <w:rFonts w:ascii="Times New Roman" w:hAnsi="Times New Roman"/>
                <w:snapToGrid w:val="0"/>
                <w:sz w:val="20"/>
                <w:szCs w:val="20"/>
              </w:rPr>
              <w:t>0,039</w:t>
            </w:r>
          </w:p>
        </w:tc>
      </w:tr>
      <w:tr w:rsidR="007F6E5C" w:rsidRPr="00A9766C" w:rsidTr="00A9766C">
        <w:trPr>
          <w:trHeight w:val="250"/>
        </w:trPr>
        <w:tc>
          <w:tcPr>
            <w:tcW w:w="4425" w:type="dxa"/>
            <w:tcBorders>
              <w:top w:val="single" w:sz="2" w:space="0" w:color="000000"/>
              <w:left w:val="single" w:sz="2" w:space="0" w:color="000000"/>
              <w:bottom w:val="single" w:sz="2" w:space="0" w:color="000000"/>
              <w:right w:val="single" w:sz="2" w:space="0" w:color="000000"/>
            </w:tcBorders>
          </w:tcPr>
          <w:p w:rsidR="007F6E5C" w:rsidRPr="00A9766C" w:rsidRDefault="007F6E5C" w:rsidP="00A9766C">
            <w:pPr>
              <w:keepNext/>
              <w:widowControl w:val="0"/>
              <w:spacing w:after="0" w:line="360" w:lineRule="auto"/>
              <w:jc w:val="both"/>
              <w:rPr>
                <w:rFonts w:ascii="Times New Roman" w:hAnsi="Times New Roman"/>
                <w:snapToGrid w:val="0"/>
                <w:sz w:val="20"/>
                <w:szCs w:val="20"/>
              </w:rPr>
            </w:pPr>
            <w:r w:rsidRPr="00A9766C">
              <w:rPr>
                <w:rFonts w:ascii="Times New Roman" w:hAnsi="Times New Roman"/>
                <w:snapToGrid w:val="0"/>
                <w:sz w:val="20"/>
                <w:szCs w:val="20"/>
              </w:rPr>
              <w:t xml:space="preserve">Коэффициент абсолютной ликвидности </w:t>
            </w:r>
          </w:p>
        </w:tc>
        <w:tc>
          <w:tcPr>
            <w:tcW w:w="1134" w:type="dxa"/>
            <w:tcBorders>
              <w:top w:val="single" w:sz="2" w:space="0" w:color="000000"/>
              <w:left w:val="single" w:sz="2" w:space="0" w:color="000000"/>
              <w:bottom w:val="single" w:sz="2" w:space="0" w:color="000000"/>
              <w:right w:val="single" w:sz="2" w:space="0" w:color="000000"/>
            </w:tcBorders>
            <w:vAlign w:val="center"/>
          </w:tcPr>
          <w:p w:rsidR="007F6E5C" w:rsidRPr="00A9766C" w:rsidRDefault="007F6E5C" w:rsidP="00A9766C">
            <w:pPr>
              <w:keepNext/>
              <w:widowControl w:val="0"/>
              <w:spacing w:after="0" w:line="360" w:lineRule="auto"/>
              <w:jc w:val="both"/>
              <w:rPr>
                <w:rFonts w:ascii="Times New Roman" w:hAnsi="Times New Roman"/>
                <w:snapToGrid w:val="0"/>
                <w:sz w:val="20"/>
                <w:szCs w:val="20"/>
              </w:rPr>
            </w:pPr>
            <w:r w:rsidRPr="00A9766C">
              <w:rPr>
                <w:rFonts w:ascii="Times New Roman" w:hAnsi="Times New Roman"/>
                <w:snapToGrid w:val="0"/>
                <w:sz w:val="20"/>
                <w:szCs w:val="20"/>
              </w:rPr>
              <w:t>до 50%</w:t>
            </w:r>
          </w:p>
        </w:tc>
        <w:tc>
          <w:tcPr>
            <w:tcW w:w="1417" w:type="dxa"/>
            <w:tcBorders>
              <w:top w:val="single" w:sz="2" w:space="0" w:color="000000"/>
              <w:left w:val="single" w:sz="2" w:space="0" w:color="000000"/>
              <w:bottom w:val="single" w:sz="2" w:space="0" w:color="000000"/>
              <w:right w:val="single" w:sz="2" w:space="0" w:color="000000"/>
            </w:tcBorders>
          </w:tcPr>
          <w:p w:rsidR="007F6E5C" w:rsidRPr="00A9766C" w:rsidRDefault="007F6E5C" w:rsidP="00A9766C">
            <w:pPr>
              <w:keepNext/>
              <w:widowControl w:val="0"/>
              <w:spacing w:after="0" w:line="360" w:lineRule="auto"/>
              <w:jc w:val="both"/>
              <w:rPr>
                <w:rFonts w:ascii="Times New Roman" w:hAnsi="Times New Roman"/>
                <w:snapToGrid w:val="0"/>
                <w:sz w:val="20"/>
                <w:szCs w:val="20"/>
              </w:rPr>
            </w:pPr>
            <w:r w:rsidRPr="00A9766C">
              <w:rPr>
                <w:rFonts w:ascii="Times New Roman" w:hAnsi="Times New Roman"/>
                <w:snapToGrid w:val="0"/>
                <w:sz w:val="20"/>
                <w:szCs w:val="20"/>
              </w:rPr>
              <w:t>0,187</w:t>
            </w:r>
          </w:p>
        </w:tc>
        <w:tc>
          <w:tcPr>
            <w:tcW w:w="1134" w:type="dxa"/>
            <w:tcBorders>
              <w:top w:val="single" w:sz="2" w:space="0" w:color="000000"/>
              <w:left w:val="single" w:sz="2" w:space="0" w:color="000000"/>
              <w:bottom w:val="single" w:sz="2" w:space="0" w:color="000000"/>
              <w:right w:val="single" w:sz="2" w:space="0" w:color="000000"/>
            </w:tcBorders>
          </w:tcPr>
          <w:p w:rsidR="007F6E5C" w:rsidRPr="00A9766C" w:rsidRDefault="007F6E5C" w:rsidP="00A9766C">
            <w:pPr>
              <w:keepNext/>
              <w:widowControl w:val="0"/>
              <w:spacing w:after="0" w:line="360" w:lineRule="auto"/>
              <w:jc w:val="both"/>
              <w:rPr>
                <w:rFonts w:ascii="Times New Roman" w:hAnsi="Times New Roman"/>
                <w:snapToGrid w:val="0"/>
                <w:sz w:val="20"/>
                <w:szCs w:val="20"/>
              </w:rPr>
            </w:pPr>
            <w:r w:rsidRPr="00A9766C">
              <w:rPr>
                <w:rFonts w:ascii="Times New Roman" w:hAnsi="Times New Roman"/>
                <w:snapToGrid w:val="0"/>
                <w:sz w:val="20"/>
                <w:szCs w:val="20"/>
              </w:rPr>
              <w:t>0,221</w:t>
            </w:r>
          </w:p>
        </w:tc>
        <w:tc>
          <w:tcPr>
            <w:tcW w:w="1167" w:type="dxa"/>
            <w:tcBorders>
              <w:top w:val="single" w:sz="2" w:space="0" w:color="000000"/>
              <w:left w:val="single" w:sz="2" w:space="0" w:color="000000"/>
              <w:bottom w:val="single" w:sz="2" w:space="0" w:color="000000"/>
              <w:right w:val="single" w:sz="2" w:space="0" w:color="000000"/>
            </w:tcBorders>
          </w:tcPr>
          <w:p w:rsidR="007F6E5C" w:rsidRPr="00A9766C" w:rsidRDefault="007F6E5C" w:rsidP="00A9766C">
            <w:pPr>
              <w:keepNext/>
              <w:widowControl w:val="0"/>
              <w:spacing w:after="0" w:line="360" w:lineRule="auto"/>
              <w:jc w:val="both"/>
              <w:rPr>
                <w:rFonts w:ascii="Times New Roman" w:hAnsi="Times New Roman"/>
                <w:snapToGrid w:val="0"/>
                <w:sz w:val="20"/>
                <w:szCs w:val="20"/>
              </w:rPr>
            </w:pPr>
            <w:r w:rsidRPr="00A9766C">
              <w:rPr>
                <w:rFonts w:ascii="Times New Roman" w:hAnsi="Times New Roman"/>
                <w:snapToGrid w:val="0"/>
                <w:sz w:val="20"/>
                <w:szCs w:val="20"/>
              </w:rPr>
              <w:t>0,034</w:t>
            </w:r>
          </w:p>
        </w:tc>
      </w:tr>
      <w:tr w:rsidR="007F6E5C" w:rsidRPr="00A9766C" w:rsidTr="00A9766C">
        <w:trPr>
          <w:trHeight w:val="250"/>
        </w:trPr>
        <w:tc>
          <w:tcPr>
            <w:tcW w:w="4425" w:type="dxa"/>
            <w:tcBorders>
              <w:top w:val="single" w:sz="2" w:space="0" w:color="000000"/>
              <w:left w:val="single" w:sz="2" w:space="0" w:color="000000"/>
              <w:bottom w:val="single" w:sz="2" w:space="0" w:color="000000"/>
              <w:right w:val="single" w:sz="2" w:space="0" w:color="000000"/>
            </w:tcBorders>
          </w:tcPr>
          <w:p w:rsidR="007F6E5C" w:rsidRPr="00A9766C" w:rsidRDefault="007F6E5C" w:rsidP="00A9766C">
            <w:pPr>
              <w:keepNext/>
              <w:widowControl w:val="0"/>
              <w:spacing w:after="0" w:line="360" w:lineRule="auto"/>
              <w:jc w:val="both"/>
              <w:rPr>
                <w:rFonts w:ascii="Times New Roman" w:hAnsi="Times New Roman"/>
                <w:snapToGrid w:val="0"/>
                <w:sz w:val="20"/>
                <w:szCs w:val="20"/>
              </w:rPr>
            </w:pPr>
            <w:r w:rsidRPr="00A9766C">
              <w:rPr>
                <w:rFonts w:ascii="Times New Roman" w:hAnsi="Times New Roman"/>
                <w:snapToGrid w:val="0"/>
                <w:sz w:val="20"/>
                <w:szCs w:val="20"/>
              </w:rPr>
              <w:t xml:space="preserve">Коэффициент доли оборотных средств </w:t>
            </w:r>
          </w:p>
        </w:tc>
        <w:tc>
          <w:tcPr>
            <w:tcW w:w="1134" w:type="dxa"/>
            <w:tcBorders>
              <w:top w:val="single" w:sz="2" w:space="0" w:color="000000"/>
              <w:left w:val="single" w:sz="2" w:space="0" w:color="000000"/>
              <w:bottom w:val="single" w:sz="2" w:space="0" w:color="000000"/>
              <w:right w:val="single" w:sz="2" w:space="0" w:color="000000"/>
            </w:tcBorders>
            <w:vAlign w:val="center"/>
          </w:tcPr>
          <w:p w:rsidR="007F6E5C" w:rsidRPr="00A9766C" w:rsidRDefault="007F6E5C" w:rsidP="00A9766C">
            <w:pPr>
              <w:keepNext/>
              <w:widowControl w:val="0"/>
              <w:spacing w:after="0" w:line="360" w:lineRule="auto"/>
              <w:jc w:val="both"/>
              <w:rPr>
                <w:rFonts w:ascii="Times New Roman" w:hAnsi="Times New Roman"/>
                <w:snapToGrid w:val="0"/>
                <w:sz w:val="20"/>
                <w:szCs w:val="20"/>
              </w:rPr>
            </w:pPr>
          </w:p>
        </w:tc>
        <w:tc>
          <w:tcPr>
            <w:tcW w:w="1417" w:type="dxa"/>
            <w:tcBorders>
              <w:top w:val="single" w:sz="2" w:space="0" w:color="000000"/>
              <w:left w:val="single" w:sz="2" w:space="0" w:color="000000"/>
              <w:bottom w:val="single" w:sz="2" w:space="0" w:color="000000"/>
              <w:right w:val="single" w:sz="2" w:space="0" w:color="000000"/>
            </w:tcBorders>
          </w:tcPr>
          <w:p w:rsidR="007F6E5C" w:rsidRPr="00A9766C" w:rsidRDefault="007F6E5C" w:rsidP="00A9766C">
            <w:pPr>
              <w:keepNext/>
              <w:widowControl w:val="0"/>
              <w:spacing w:after="0" w:line="360" w:lineRule="auto"/>
              <w:jc w:val="both"/>
              <w:rPr>
                <w:rFonts w:ascii="Times New Roman" w:hAnsi="Times New Roman"/>
                <w:snapToGrid w:val="0"/>
                <w:sz w:val="20"/>
                <w:szCs w:val="20"/>
              </w:rPr>
            </w:pPr>
            <w:r w:rsidRPr="00A9766C">
              <w:rPr>
                <w:rFonts w:ascii="Times New Roman" w:hAnsi="Times New Roman"/>
                <w:snapToGrid w:val="0"/>
                <w:sz w:val="20"/>
                <w:szCs w:val="20"/>
              </w:rPr>
              <w:t>0,401</w:t>
            </w:r>
          </w:p>
        </w:tc>
        <w:tc>
          <w:tcPr>
            <w:tcW w:w="1134" w:type="dxa"/>
            <w:tcBorders>
              <w:top w:val="single" w:sz="2" w:space="0" w:color="000000"/>
              <w:left w:val="single" w:sz="2" w:space="0" w:color="000000"/>
              <w:bottom w:val="single" w:sz="2" w:space="0" w:color="000000"/>
              <w:right w:val="single" w:sz="2" w:space="0" w:color="000000"/>
            </w:tcBorders>
          </w:tcPr>
          <w:p w:rsidR="007F6E5C" w:rsidRPr="00A9766C" w:rsidRDefault="007F6E5C" w:rsidP="00A9766C">
            <w:pPr>
              <w:keepNext/>
              <w:widowControl w:val="0"/>
              <w:spacing w:after="0" w:line="360" w:lineRule="auto"/>
              <w:jc w:val="both"/>
              <w:rPr>
                <w:rFonts w:ascii="Times New Roman" w:hAnsi="Times New Roman"/>
                <w:snapToGrid w:val="0"/>
                <w:sz w:val="20"/>
                <w:szCs w:val="20"/>
              </w:rPr>
            </w:pPr>
            <w:r w:rsidRPr="00A9766C">
              <w:rPr>
                <w:rFonts w:ascii="Times New Roman" w:hAnsi="Times New Roman"/>
                <w:snapToGrid w:val="0"/>
                <w:sz w:val="20"/>
                <w:szCs w:val="20"/>
              </w:rPr>
              <w:t>0,380</w:t>
            </w:r>
          </w:p>
        </w:tc>
        <w:tc>
          <w:tcPr>
            <w:tcW w:w="1167" w:type="dxa"/>
            <w:tcBorders>
              <w:top w:val="single" w:sz="2" w:space="0" w:color="000000"/>
              <w:left w:val="single" w:sz="2" w:space="0" w:color="000000"/>
              <w:bottom w:val="single" w:sz="2" w:space="0" w:color="000000"/>
              <w:right w:val="single" w:sz="2" w:space="0" w:color="000000"/>
            </w:tcBorders>
          </w:tcPr>
          <w:p w:rsidR="007F6E5C" w:rsidRPr="00A9766C" w:rsidRDefault="007F6E5C" w:rsidP="00A9766C">
            <w:pPr>
              <w:keepNext/>
              <w:widowControl w:val="0"/>
              <w:spacing w:after="0" w:line="360" w:lineRule="auto"/>
              <w:jc w:val="both"/>
              <w:rPr>
                <w:rFonts w:ascii="Times New Roman" w:hAnsi="Times New Roman"/>
                <w:snapToGrid w:val="0"/>
                <w:sz w:val="20"/>
                <w:szCs w:val="20"/>
              </w:rPr>
            </w:pPr>
            <w:r w:rsidRPr="00A9766C">
              <w:rPr>
                <w:rFonts w:ascii="Times New Roman" w:hAnsi="Times New Roman"/>
                <w:snapToGrid w:val="0"/>
                <w:sz w:val="20"/>
                <w:szCs w:val="20"/>
              </w:rPr>
              <w:t>-0,021</w:t>
            </w:r>
          </w:p>
        </w:tc>
      </w:tr>
      <w:tr w:rsidR="007F6E5C" w:rsidRPr="00A9766C" w:rsidTr="00A9766C">
        <w:trPr>
          <w:trHeight w:val="250"/>
        </w:trPr>
        <w:tc>
          <w:tcPr>
            <w:tcW w:w="4425" w:type="dxa"/>
            <w:tcBorders>
              <w:top w:val="single" w:sz="2" w:space="0" w:color="000000"/>
              <w:left w:val="single" w:sz="2" w:space="0" w:color="000000"/>
              <w:bottom w:val="single" w:sz="2" w:space="0" w:color="000000"/>
              <w:right w:val="single" w:sz="2" w:space="0" w:color="000000"/>
            </w:tcBorders>
          </w:tcPr>
          <w:p w:rsidR="007F6E5C" w:rsidRPr="00A9766C" w:rsidRDefault="007F6E5C" w:rsidP="00A9766C">
            <w:pPr>
              <w:keepNext/>
              <w:widowControl w:val="0"/>
              <w:spacing w:after="0" w:line="360" w:lineRule="auto"/>
              <w:jc w:val="both"/>
              <w:rPr>
                <w:rFonts w:ascii="Times New Roman" w:hAnsi="Times New Roman"/>
                <w:snapToGrid w:val="0"/>
                <w:sz w:val="20"/>
                <w:szCs w:val="20"/>
              </w:rPr>
            </w:pPr>
            <w:r w:rsidRPr="00A9766C">
              <w:rPr>
                <w:rFonts w:ascii="Times New Roman" w:hAnsi="Times New Roman"/>
                <w:snapToGrid w:val="0"/>
                <w:sz w:val="20"/>
                <w:szCs w:val="20"/>
              </w:rPr>
              <w:t xml:space="preserve">Коэффициент производственных запасов </w:t>
            </w:r>
          </w:p>
        </w:tc>
        <w:tc>
          <w:tcPr>
            <w:tcW w:w="1134" w:type="dxa"/>
            <w:tcBorders>
              <w:top w:val="single" w:sz="2" w:space="0" w:color="000000"/>
              <w:left w:val="single" w:sz="2" w:space="0" w:color="000000"/>
              <w:bottom w:val="single" w:sz="2" w:space="0" w:color="000000"/>
              <w:right w:val="single" w:sz="2" w:space="0" w:color="000000"/>
            </w:tcBorders>
            <w:vAlign w:val="center"/>
          </w:tcPr>
          <w:p w:rsidR="007F6E5C" w:rsidRPr="00A9766C" w:rsidRDefault="007F6E5C" w:rsidP="00A9766C">
            <w:pPr>
              <w:keepNext/>
              <w:widowControl w:val="0"/>
              <w:spacing w:after="0" w:line="360" w:lineRule="auto"/>
              <w:jc w:val="both"/>
              <w:rPr>
                <w:rFonts w:ascii="Times New Roman" w:hAnsi="Times New Roman"/>
                <w:snapToGrid w:val="0"/>
                <w:sz w:val="20"/>
                <w:szCs w:val="20"/>
              </w:rPr>
            </w:pPr>
          </w:p>
        </w:tc>
        <w:tc>
          <w:tcPr>
            <w:tcW w:w="1417" w:type="dxa"/>
            <w:tcBorders>
              <w:top w:val="single" w:sz="2" w:space="0" w:color="000000"/>
              <w:left w:val="single" w:sz="2" w:space="0" w:color="000000"/>
              <w:bottom w:val="single" w:sz="2" w:space="0" w:color="000000"/>
              <w:right w:val="single" w:sz="2" w:space="0" w:color="000000"/>
            </w:tcBorders>
          </w:tcPr>
          <w:p w:rsidR="007F6E5C" w:rsidRPr="00A9766C" w:rsidRDefault="007F6E5C" w:rsidP="00A9766C">
            <w:pPr>
              <w:keepNext/>
              <w:widowControl w:val="0"/>
              <w:spacing w:after="0" w:line="360" w:lineRule="auto"/>
              <w:jc w:val="both"/>
              <w:rPr>
                <w:rFonts w:ascii="Times New Roman" w:hAnsi="Times New Roman"/>
                <w:snapToGrid w:val="0"/>
                <w:sz w:val="20"/>
                <w:szCs w:val="20"/>
              </w:rPr>
            </w:pPr>
            <w:r w:rsidRPr="00A9766C">
              <w:rPr>
                <w:rFonts w:ascii="Times New Roman" w:hAnsi="Times New Roman"/>
                <w:snapToGrid w:val="0"/>
                <w:sz w:val="20"/>
                <w:szCs w:val="20"/>
              </w:rPr>
              <w:t>0,775</w:t>
            </w:r>
          </w:p>
        </w:tc>
        <w:tc>
          <w:tcPr>
            <w:tcW w:w="1134" w:type="dxa"/>
            <w:tcBorders>
              <w:top w:val="single" w:sz="2" w:space="0" w:color="000000"/>
              <w:left w:val="single" w:sz="2" w:space="0" w:color="000000"/>
              <w:bottom w:val="single" w:sz="2" w:space="0" w:color="000000"/>
              <w:right w:val="single" w:sz="2" w:space="0" w:color="000000"/>
            </w:tcBorders>
          </w:tcPr>
          <w:p w:rsidR="007F6E5C" w:rsidRPr="00A9766C" w:rsidRDefault="007F6E5C" w:rsidP="00A9766C">
            <w:pPr>
              <w:keepNext/>
              <w:widowControl w:val="0"/>
              <w:spacing w:after="0" w:line="360" w:lineRule="auto"/>
              <w:jc w:val="both"/>
              <w:rPr>
                <w:rFonts w:ascii="Times New Roman" w:hAnsi="Times New Roman"/>
                <w:snapToGrid w:val="0"/>
                <w:sz w:val="20"/>
                <w:szCs w:val="20"/>
              </w:rPr>
            </w:pPr>
            <w:r w:rsidRPr="00A9766C">
              <w:rPr>
                <w:rFonts w:ascii="Times New Roman" w:hAnsi="Times New Roman"/>
                <w:snapToGrid w:val="0"/>
                <w:sz w:val="20"/>
                <w:szCs w:val="20"/>
              </w:rPr>
              <w:t>0,829</w:t>
            </w:r>
          </w:p>
        </w:tc>
        <w:tc>
          <w:tcPr>
            <w:tcW w:w="1167" w:type="dxa"/>
            <w:tcBorders>
              <w:top w:val="single" w:sz="2" w:space="0" w:color="000000"/>
              <w:left w:val="single" w:sz="2" w:space="0" w:color="000000"/>
              <w:bottom w:val="single" w:sz="2" w:space="0" w:color="000000"/>
              <w:right w:val="single" w:sz="2" w:space="0" w:color="000000"/>
            </w:tcBorders>
          </w:tcPr>
          <w:p w:rsidR="007F6E5C" w:rsidRPr="00A9766C" w:rsidRDefault="007F6E5C" w:rsidP="00A9766C">
            <w:pPr>
              <w:keepNext/>
              <w:widowControl w:val="0"/>
              <w:spacing w:after="0" w:line="360" w:lineRule="auto"/>
              <w:jc w:val="both"/>
              <w:rPr>
                <w:rFonts w:ascii="Times New Roman" w:hAnsi="Times New Roman"/>
                <w:snapToGrid w:val="0"/>
                <w:sz w:val="20"/>
                <w:szCs w:val="20"/>
              </w:rPr>
            </w:pPr>
            <w:r w:rsidRPr="00A9766C">
              <w:rPr>
                <w:rFonts w:ascii="Times New Roman" w:hAnsi="Times New Roman"/>
                <w:snapToGrid w:val="0"/>
                <w:sz w:val="20"/>
                <w:szCs w:val="20"/>
              </w:rPr>
              <w:t>0,054</w:t>
            </w:r>
          </w:p>
        </w:tc>
      </w:tr>
      <w:tr w:rsidR="007F6E5C" w:rsidRPr="00A9766C" w:rsidTr="00A9766C">
        <w:trPr>
          <w:trHeight w:val="250"/>
        </w:trPr>
        <w:tc>
          <w:tcPr>
            <w:tcW w:w="4425" w:type="dxa"/>
            <w:tcBorders>
              <w:top w:val="single" w:sz="2" w:space="0" w:color="000000"/>
              <w:left w:val="single" w:sz="2" w:space="0" w:color="000000"/>
              <w:bottom w:val="single" w:sz="2" w:space="0" w:color="000000"/>
              <w:right w:val="single" w:sz="2" w:space="0" w:color="000000"/>
            </w:tcBorders>
          </w:tcPr>
          <w:p w:rsidR="007F6E5C" w:rsidRPr="00A9766C" w:rsidRDefault="007F6E5C" w:rsidP="00A9766C">
            <w:pPr>
              <w:keepNext/>
              <w:widowControl w:val="0"/>
              <w:spacing w:after="0" w:line="360" w:lineRule="auto"/>
              <w:jc w:val="both"/>
              <w:rPr>
                <w:rFonts w:ascii="Times New Roman" w:hAnsi="Times New Roman"/>
                <w:snapToGrid w:val="0"/>
                <w:sz w:val="20"/>
                <w:szCs w:val="20"/>
              </w:rPr>
            </w:pPr>
            <w:r w:rsidRPr="00A9766C">
              <w:rPr>
                <w:rFonts w:ascii="Times New Roman" w:hAnsi="Times New Roman"/>
                <w:snapToGrid w:val="0"/>
                <w:sz w:val="20"/>
                <w:szCs w:val="20"/>
              </w:rPr>
              <w:t xml:space="preserve">Доля собственных оборотных средств </w:t>
            </w:r>
          </w:p>
        </w:tc>
        <w:tc>
          <w:tcPr>
            <w:tcW w:w="1134" w:type="dxa"/>
            <w:tcBorders>
              <w:top w:val="single" w:sz="2" w:space="0" w:color="000000"/>
              <w:left w:val="single" w:sz="2" w:space="0" w:color="000000"/>
              <w:bottom w:val="single" w:sz="2" w:space="0" w:color="000000"/>
              <w:right w:val="single" w:sz="2" w:space="0" w:color="000000"/>
            </w:tcBorders>
            <w:vAlign w:val="center"/>
          </w:tcPr>
          <w:p w:rsidR="007F6E5C" w:rsidRPr="00A9766C" w:rsidRDefault="007F6E5C" w:rsidP="00A9766C">
            <w:pPr>
              <w:keepNext/>
              <w:widowControl w:val="0"/>
              <w:spacing w:after="0" w:line="360" w:lineRule="auto"/>
              <w:jc w:val="both"/>
              <w:rPr>
                <w:rFonts w:ascii="Times New Roman" w:hAnsi="Times New Roman"/>
                <w:snapToGrid w:val="0"/>
                <w:sz w:val="20"/>
                <w:szCs w:val="20"/>
              </w:rPr>
            </w:pPr>
          </w:p>
        </w:tc>
        <w:tc>
          <w:tcPr>
            <w:tcW w:w="1417" w:type="dxa"/>
            <w:tcBorders>
              <w:top w:val="single" w:sz="2" w:space="0" w:color="000000"/>
              <w:left w:val="single" w:sz="2" w:space="0" w:color="000000"/>
              <w:bottom w:val="single" w:sz="2" w:space="0" w:color="000000"/>
              <w:right w:val="single" w:sz="2" w:space="0" w:color="000000"/>
            </w:tcBorders>
          </w:tcPr>
          <w:p w:rsidR="007F6E5C" w:rsidRPr="00A9766C" w:rsidRDefault="007F6E5C" w:rsidP="00A9766C">
            <w:pPr>
              <w:keepNext/>
              <w:widowControl w:val="0"/>
              <w:spacing w:after="0" w:line="360" w:lineRule="auto"/>
              <w:jc w:val="both"/>
              <w:rPr>
                <w:rFonts w:ascii="Times New Roman" w:hAnsi="Times New Roman"/>
                <w:snapToGrid w:val="0"/>
                <w:sz w:val="20"/>
                <w:szCs w:val="20"/>
              </w:rPr>
            </w:pPr>
            <w:r w:rsidRPr="00A9766C">
              <w:rPr>
                <w:rFonts w:ascii="Times New Roman" w:hAnsi="Times New Roman"/>
                <w:snapToGrid w:val="0"/>
                <w:sz w:val="20"/>
                <w:szCs w:val="20"/>
              </w:rPr>
              <w:t>0,720</w:t>
            </w:r>
          </w:p>
        </w:tc>
        <w:tc>
          <w:tcPr>
            <w:tcW w:w="1134" w:type="dxa"/>
            <w:tcBorders>
              <w:top w:val="single" w:sz="2" w:space="0" w:color="000000"/>
              <w:left w:val="single" w:sz="2" w:space="0" w:color="000000"/>
              <w:bottom w:val="single" w:sz="2" w:space="0" w:color="000000"/>
              <w:right w:val="single" w:sz="2" w:space="0" w:color="000000"/>
            </w:tcBorders>
          </w:tcPr>
          <w:p w:rsidR="007F6E5C" w:rsidRPr="00A9766C" w:rsidRDefault="007F6E5C" w:rsidP="00A9766C">
            <w:pPr>
              <w:keepNext/>
              <w:widowControl w:val="0"/>
              <w:spacing w:after="0" w:line="360" w:lineRule="auto"/>
              <w:jc w:val="both"/>
              <w:rPr>
                <w:rFonts w:ascii="Times New Roman" w:hAnsi="Times New Roman"/>
                <w:snapToGrid w:val="0"/>
                <w:sz w:val="20"/>
                <w:szCs w:val="20"/>
              </w:rPr>
            </w:pPr>
            <w:r w:rsidRPr="00A9766C">
              <w:rPr>
                <w:rFonts w:ascii="Times New Roman" w:hAnsi="Times New Roman"/>
                <w:snapToGrid w:val="0"/>
                <w:sz w:val="20"/>
                <w:szCs w:val="20"/>
              </w:rPr>
              <w:t>0,797</w:t>
            </w:r>
          </w:p>
        </w:tc>
        <w:tc>
          <w:tcPr>
            <w:tcW w:w="1167" w:type="dxa"/>
            <w:tcBorders>
              <w:top w:val="single" w:sz="2" w:space="0" w:color="000000"/>
              <w:left w:val="single" w:sz="2" w:space="0" w:color="000000"/>
              <w:bottom w:val="single" w:sz="2" w:space="0" w:color="000000"/>
              <w:right w:val="single" w:sz="2" w:space="0" w:color="000000"/>
            </w:tcBorders>
          </w:tcPr>
          <w:p w:rsidR="007F6E5C" w:rsidRPr="00A9766C" w:rsidRDefault="007F6E5C" w:rsidP="00A9766C">
            <w:pPr>
              <w:keepNext/>
              <w:widowControl w:val="0"/>
              <w:spacing w:after="0" w:line="360" w:lineRule="auto"/>
              <w:jc w:val="both"/>
              <w:rPr>
                <w:rFonts w:ascii="Times New Roman" w:hAnsi="Times New Roman"/>
                <w:snapToGrid w:val="0"/>
                <w:sz w:val="20"/>
                <w:szCs w:val="20"/>
              </w:rPr>
            </w:pPr>
            <w:r w:rsidRPr="00A9766C">
              <w:rPr>
                <w:rFonts w:ascii="Times New Roman" w:hAnsi="Times New Roman"/>
                <w:snapToGrid w:val="0"/>
                <w:sz w:val="20"/>
                <w:szCs w:val="20"/>
              </w:rPr>
              <w:t>0,077</w:t>
            </w:r>
          </w:p>
        </w:tc>
      </w:tr>
      <w:tr w:rsidR="007F6E5C" w:rsidRPr="00A9766C" w:rsidTr="00A9766C">
        <w:trPr>
          <w:trHeight w:val="250"/>
        </w:trPr>
        <w:tc>
          <w:tcPr>
            <w:tcW w:w="4425" w:type="dxa"/>
            <w:tcBorders>
              <w:top w:val="single" w:sz="2" w:space="0" w:color="000000"/>
              <w:left w:val="single" w:sz="2" w:space="0" w:color="000000"/>
              <w:bottom w:val="single" w:sz="2" w:space="0" w:color="000000"/>
              <w:right w:val="single" w:sz="2" w:space="0" w:color="000000"/>
            </w:tcBorders>
          </w:tcPr>
          <w:p w:rsidR="007F6E5C" w:rsidRPr="00A9766C" w:rsidRDefault="007F6E5C" w:rsidP="00A9766C">
            <w:pPr>
              <w:keepNext/>
              <w:widowControl w:val="0"/>
              <w:spacing w:after="0" w:line="360" w:lineRule="auto"/>
              <w:jc w:val="both"/>
              <w:rPr>
                <w:rFonts w:ascii="Times New Roman" w:hAnsi="Times New Roman"/>
                <w:snapToGrid w:val="0"/>
                <w:sz w:val="20"/>
                <w:szCs w:val="20"/>
              </w:rPr>
            </w:pPr>
            <w:r w:rsidRPr="00A9766C">
              <w:rPr>
                <w:rFonts w:ascii="Times New Roman" w:hAnsi="Times New Roman"/>
                <w:snapToGrid w:val="0"/>
                <w:sz w:val="20"/>
                <w:szCs w:val="20"/>
              </w:rPr>
              <w:t>Коэффициент покрытия запасов (стр.1/стр.2)</w:t>
            </w:r>
          </w:p>
        </w:tc>
        <w:tc>
          <w:tcPr>
            <w:tcW w:w="1134" w:type="dxa"/>
            <w:tcBorders>
              <w:top w:val="single" w:sz="2" w:space="0" w:color="000000"/>
              <w:left w:val="single" w:sz="2" w:space="0" w:color="000000"/>
              <w:bottom w:val="single" w:sz="2" w:space="0" w:color="000000"/>
              <w:right w:val="single" w:sz="2" w:space="0" w:color="000000"/>
            </w:tcBorders>
            <w:vAlign w:val="center"/>
          </w:tcPr>
          <w:p w:rsidR="007F6E5C" w:rsidRPr="00A9766C" w:rsidRDefault="007F6E5C" w:rsidP="00A9766C">
            <w:pPr>
              <w:keepNext/>
              <w:widowControl w:val="0"/>
              <w:spacing w:after="0" w:line="360" w:lineRule="auto"/>
              <w:jc w:val="both"/>
              <w:rPr>
                <w:rFonts w:ascii="Times New Roman" w:hAnsi="Times New Roman"/>
                <w:snapToGrid w:val="0"/>
                <w:sz w:val="20"/>
                <w:szCs w:val="20"/>
              </w:rPr>
            </w:pPr>
            <w:r w:rsidRPr="00A9766C">
              <w:rPr>
                <w:rFonts w:ascii="Times New Roman" w:hAnsi="Times New Roman"/>
                <w:snapToGrid w:val="0"/>
                <w:sz w:val="20"/>
                <w:szCs w:val="20"/>
              </w:rPr>
              <w:t>&lt;1</w:t>
            </w:r>
          </w:p>
        </w:tc>
        <w:tc>
          <w:tcPr>
            <w:tcW w:w="1417" w:type="dxa"/>
            <w:tcBorders>
              <w:top w:val="single" w:sz="2" w:space="0" w:color="000000"/>
              <w:left w:val="single" w:sz="2" w:space="0" w:color="000000"/>
              <w:bottom w:val="single" w:sz="2" w:space="0" w:color="000000"/>
              <w:right w:val="single" w:sz="2" w:space="0" w:color="000000"/>
            </w:tcBorders>
          </w:tcPr>
          <w:p w:rsidR="007F6E5C" w:rsidRPr="00A9766C" w:rsidRDefault="007F6E5C" w:rsidP="00A9766C">
            <w:pPr>
              <w:keepNext/>
              <w:widowControl w:val="0"/>
              <w:spacing w:after="0" w:line="360" w:lineRule="auto"/>
              <w:jc w:val="both"/>
              <w:rPr>
                <w:rFonts w:ascii="Times New Roman" w:hAnsi="Times New Roman"/>
                <w:snapToGrid w:val="0"/>
                <w:sz w:val="20"/>
                <w:szCs w:val="20"/>
              </w:rPr>
            </w:pPr>
            <w:r w:rsidRPr="00A9766C">
              <w:rPr>
                <w:rFonts w:ascii="Times New Roman" w:hAnsi="Times New Roman"/>
                <w:snapToGrid w:val="0"/>
                <w:sz w:val="20"/>
                <w:szCs w:val="20"/>
              </w:rPr>
              <w:t>1,070</w:t>
            </w:r>
          </w:p>
        </w:tc>
        <w:tc>
          <w:tcPr>
            <w:tcW w:w="1134" w:type="dxa"/>
            <w:tcBorders>
              <w:top w:val="single" w:sz="2" w:space="0" w:color="000000"/>
              <w:left w:val="single" w:sz="2" w:space="0" w:color="000000"/>
              <w:bottom w:val="single" w:sz="2" w:space="0" w:color="000000"/>
              <w:right w:val="single" w:sz="2" w:space="0" w:color="000000"/>
            </w:tcBorders>
          </w:tcPr>
          <w:p w:rsidR="007F6E5C" w:rsidRPr="00A9766C" w:rsidRDefault="007F6E5C" w:rsidP="00A9766C">
            <w:pPr>
              <w:keepNext/>
              <w:widowControl w:val="0"/>
              <w:spacing w:after="0" w:line="360" w:lineRule="auto"/>
              <w:jc w:val="both"/>
              <w:rPr>
                <w:rFonts w:ascii="Times New Roman" w:hAnsi="Times New Roman"/>
                <w:snapToGrid w:val="0"/>
                <w:sz w:val="20"/>
                <w:szCs w:val="20"/>
              </w:rPr>
            </w:pPr>
            <w:r w:rsidRPr="00A9766C">
              <w:rPr>
                <w:rFonts w:ascii="Times New Roman" w:hAnsi="Times New Roman"/>
                <w:snapToGrid w:val="0"/>
                <w:sz w:val="20"/>
                <w:szCs w:val="20"/>
              </w:rPr>
              <w:t>1,040</w:t>
            </w:r>
          </w:p>
        </w:tc>
        <w:tc>
          <w:tcPr>
            <w:tcW w:w="1167" w:type="dxa"/>
            <w:tcBorders>
              <w:top w:val="single" w:sz="2" w:space="0" w:color="000000"/>
              <w:left w:val="single" w:sz="2" w:space="0" w:color="000000"/>
              <w:bottom w:val="single" w:sz="2" w:space="0" w:color="000000"/>
              <w:right w:val="single" w:sz="2" w:space="0" w:color="000000"/>
            </w:tcBorders>
          </w:tcPr>
          <w:p w:rsidR="007F6E5C" w:rsidRPr="00A9766C" w:rsidRDefault="007F6E5C" w:rsidP="00A9766C">
            <w:pPr>
              <w:keepNext/>
              <w:widowControl w:val="0"/>
              <w:spacing w:after="0" w:line="360" w:lineRule="auto"/>
              <w:jc w:val="both"/>
              <w:rPr>
                <w:rFonts w:ascii="Times New Roman" w:hAnsi="Times New Roman"/>
                <w:snapToGrid w:val="0"/>
                <w:sz w:val="20"/>
                <w:szCs w:val="20"/>
              </w:rPr>
            </w:pPr>
            <w:r w:rsidRPr="00A9766C">
              <w:rPr>
                <w:rFonts w:ascii="Times New Roman" w:hAnsi="Times New Roman"/>
                <w:snapToGrid w:val="0"/>
                <w:sz w:val="20"/>
                <w:szCs w:val="20"/>
              </w:rPr>
              <w:t>-0,030</w:t>
            </w:r>
          </w:p>
        </w:tc>
      </w:tr>
      <w:tr w:rsidR="007F6E5C" w:rsidRPr="00A9766C" w:rsidTr="00A9766C">
        <w:trPr>
          <w:trHeight w:val="250"/>
        </w:trPr>
        <w:tc>
          <w:tcPr>
            <w:tcW w:w="4425" w:type="dxa"/>
            <w:tcBorders>
              <w:top w:val="single" w:sz="2" w:space="0" w:color="000000"/>
              <w:left w:val="single" w:sz="2" w:space="0" w:color="000000"/>
              <w:bottom w:val="single" w:sz="2" w:space="0" w:color="000000"/>
              <w:right w:val="single" w:sz="2" w:space="0" w:color="000000"/>
            </w:tcBorders>
          </w:tcPr>
          <w:p w:rsidR="007F6E5C" w:rsidRPr="00A9766C" w:rsidRDefault="007F6E5C" w:rsidP="00A9766C">
            <w:pPr>
              <w:keepNext/>
              <w:widowControl w:val="0"/>
              <w:spacing w:after="0" w:line="360" w:lineRule="auto"/>
              <w:jc w:val="both"/>
              <w:rPr>
                <w:rFonts w:ascii="Times New Roman" w:hAnsi="Times New Roman"/>
                <w:snapToGrid w:val="0"/>
                <w:sz w:val="20"/>
                <w:szCs w:val="20"/>
              </w:rPr>
            </w:pPr>
            <w:r w:rsidRPr="00A9766C">
              <w:rPr>
                <w:rFonts w:ascii="Times New Roman" w:hAnsi="Times New Roman"/>
                <w:snapToGrid w:val="0"/>
                <w:sz w:val="20"/>
                <w:szCs w:val="20"/>
              </w:rPr>
              <w:t>Коэффициент накопления</w:t>
            </w:r>
          </w:p>
        </w:tc>
        <w:tc>
          <w:tcPr>
            <w:tcW w:w="1134" w:type="dxa"/>
            <w:tcBorders>
              <w:top w:val="single" w:sz="2" w:space="0" w:color="000000"/>
              <w:left w:val="single" w:sz="2" w:space="0" w:color="000000"/>
              <w:bottom w:val="single" w:sz="2" w:space="0" w:color="000000"/>
              <w:right w:val="single" w:sz="2" w:space="0" w:color="000000"/>
            </w:tcBorders>
            <w:vAlign w:val="center"/>
          </w:tcPr>
          <w:p w:rsidR="007F6E5C" w:rsidRPr="00A9766C" w:rsidRDefault="007F6E5C" w:rsidP="00A9766C">
            <w:pPr>
              <w:keepNext/>
              <w:widowControl w:val="0"/>
              <w:spacing w:after="0" w:line="360" w:lineRule="auto"/>
              <w:jc w:val="both"/>
              <w:rPr>
                <w:rFonts w:ascii="Times New Roman" w:hAnsi="Times New Roman"/>
                <w:snapToGrid w:val="0"/>
                <w:sz w:val="20"/>
                <w:szCs w:val="20"/>
              </w:rPr>
            </w:pPr>
            <w:r w:rsidRPr="00A9766C">
              <w:rPr>
                <w:rFonts w:ascii="Times New Roman" w:hAnsi="Times New Roman"/>
                <w:snapToGrid w:val="0"/>
                <w:sz w:val="20"/>
                <w:szCs w:val="20"/>
              </w:rPr>
              <w:t>&gt;1</w:t>
            </w:r>
          </w:p>
        </w:tc>
        <w:tc>
          <w:tcPr>
            <w:tcW w:w="1417" w:type="dxa"/>
            <w:tcBorders>
              <w:top w:val="single" w:sz="2" w:space="0" w:color="000000"/>
              <w:left w:val="single" w:sz="2" w:space="0" w:color="000000"/>
              <w:bottom w:val="single" w:sz="2" w:space="0" w:color="000000"/>
              <w:right w:val="single" w:sz="2" w:space="0" w:color="000000"/>
            </w:tcBorders>
          </w:tcPr>
          <w:p w:rsidR="007F6E5C" w:rsidRPr="00A9766C" w:rsidRDefault="007F6E5C" w:rsidP="00A9766C">
            <w:pPr>
              <w:keepNext/>
              <w:widowControl w:val="0"/>
              <w:spacing w:after="0" w:line="360" w:lineRule="auto"/>
              <w:jc w:val="both"/>
              <w:rPr>
                <w:rFonts w:ascii="Times New Roman" w:hAnsi="Times New Roman"/>
                <w:snapToGrid w:val="0"/>
                <w:sz w:val="20"/>
                <w:szCs w:val="20"/>
              </w:rPr>
            </w:pPr>
            <w:r w:rsidRPr="00A9766C">
              <w:rPr>
                <w:rFonts w:ascii="Times New Roman" w:hAnsi="Times New Roman"/>
                <w:snapToGrid w:val="0"/>
                <w:sz w:val="20"/>
                <w:szCs w:val="20"/>
              </w:rPr>
              <w:t>7,471</w:t>
            </w:r>
          </w:p>
        </w:tc>
        <w:tc>
          <w:tcPr>
            <w:tcW w:w="1134" w:type="dxa"/>
            <w:tcBorders>
              <w:top w:val="single" w:sz="2" w:space="0" w:color="000000"/>
              <w:left w:val="single" w:sz="2" w:space="0" w:color="000000"/>
              <w:bottom w:val="single" w:sz="2" w:space="0" w:color="000000"/>
              <w:right w:val="single" w:sz="2" w:space="0" w:color="000000"/>
            </w:tcBorders>
          </w:tcPr>
          <w:p w:rsidR="007F6E5C" w:rsidRPr="00A9766C" w:rsidRDefault="007F6E5C" w:rsidP="00A9766C">
            <w:pPr>
              <w:keepNext/>
              <w:widowControl w:val="0"/>
              <w:spacing w:after="0" w:line="360" w:lineRule="auto"/>
              <w:jc w:val="both"/>
              <w:rPr>
                <w:rFonts w:ascii="Times New Roman" w:hAnsi="Times New Roman"/>
                <w:snapToGrid w:val="0"/>
                <w:sz w:val="20"/>
                <w:szCs w:val="20"/>
              </w:rPr>
            </w:pPr>
            <w:r w:rsidRPr="00A9766C">
              <w:rPr>
                <w:rFonts w:ascii="Times New Roman" w:hAnsi="Times New Roman"/>
                <w:snapToGrid w:val="0"/>
                <w:sz w:val="20"/>
                <w:szCs w:val="20"/>
              </w:rPr>
              <w:t>9,014</w:t>
            </w:r>
          </w:p>
        </w:tc>
        <w:tc>
          <w:tcPr>
            <w:tcW w:w="1167" w:type="dxa"/>
            <w:tcBorders>
              <w:top w:val="single" w:sz="2" w:space="0" w:color="000000"/>
              <w:left w:val="single" w:sz="2" w:space="0" w:color="000000"/>
              <w:bottom w:val="single" w:sz="2" w:space="0" w:color="000000"/>
              <w:right w:val="single" w:sz="2" w:space="0" w:color="000000"/>
            </w:tcBorders>
          </w:tcPr>
          <w:p w:rsidR="007F6E5C" w:rsidRPr="00A9766C" w:rsidRDefault="007F6E5C" w:rsidP="00A9766C">
            <w:pPr>
              <w:keepNext/>
              <w:widowControl w:val="0"/>
              <w:spacing w:after="0" w:line="360" w:lineRule="auto"/>
              <w:jc w:val="both"/>
              <w:rPr>
                <w:rFonts w:ascii="Times New Roman" w:hAnsi="Times New Roman"/>
                <w:snapToGrid w:val="0"/>
                <w:sz w:val="20"/>
                <w:szCs w:val="20"/>
              </w:rPr>
            </w:pPr>
            <w:r w:rsidRPr="00A9766C">
              <w:rPr>
                <w:rFonts w:ascii="Times New Roman" w:hAnsi="Times New Roman"/>
                <w:snapToGrid w:val="0"/>
                <w:sz w:val="20"/>
                <w:szCs w:val="20"/>
              </w:rPr>
              <w:t>1,542</w:t>
            </w:r>
          </w:p>
        </w:tc>
      </w:tr>
    </w:tbl>
    <w:p w:rsidR="00E41D60" w:rsidRPr="00F82F69" w:rsidRDefault="00E41D60" w:rsidP="00F82F69">
      <w:pPr>
        <w:spacing w:after="0" w:line="360" w:lineRule="auto"/>
        <w:ind w:firstLine="709"/>
        <w:jc w:val="both"/>
        <w:rPr>
          <w:rFonts w:ascii="Times New Roman" w:hAnsi="Times New Roman"/>
          <w:i/>
          <w:sz w:val="28"/>
          <w:szCs w:val="28"/>
        </w:rPr>
      </w:pPr>
    </w:p>
    <w:p w:rsidR="002D2031" w:rsidRDefault="00C7789D" w:rsidP="00A9766C">
      <w:pPr>
        <w:spacing w:after="0" w:line="360" w:lineRule="auto"/>
        <w:ind w:firstLine="709"/>
        <w:jc w:val="center"/>
        <w:rPr>
          <w:rFonts w:ascii="Times New Roman" w:hAnsi="Times New Roman"/>
          <w:sz w:val="28"/>
          <w:szCs w:val="28"/>
        </w:rPr>
      </w:pPr>
      <w:r>
        <w:rPr>
          <w:rFonts w:ascii="Times New Roman" w:hAnsi="Times New Roman"/>
          <w:b/>
          <w:sz w:val="28"/>
          <w:szCs w:val="28"/>
          <w:lang w:eastAsia="ru-RU"/>
        </w:rPr>
        <w:br w:type="page"/>
      </w:r>
      <w:r w:rsidR="002D2031" w:rsidRPr="00F82F69">
        <w:rPr>
          <w:rFonts w:ascii="Times New Roman" w:hAnsi="Times New Roman"/>
          <w:b/>
          <w:sz w:val="28"/>
          <w:szCs w:val="28"/>
          <w:lang w:eastAsia="ru-RU"/>
        </w:rPr>
        <w:t>3.4 Мероприятия по совершенствованию деятельности предприятия и оценка эффективности</w:t>
      </w:r>
    </w:p>
    <w:p w:rsidR="00A9766C" w:rsidRPr="00F82F69" w:rsidRDefault="00A9766C" w:rsidP="00F82F69">
      <w:pPr>
        <w:spacing w:after="0" w:line="360" w:lineRule="auto"/>
        <w:ind w:firstLine="709"/>
        <w:jc w:val="both"/>
        <w:rPr>
          <w:rFonts w:ascii="Times New Roman" w:hAnsi="Times New Roman"/>
          <w:sz w:val="28"/>
          <w:szCs w:val="28"/>
        </w:rPr>
      </w:pPr>
    </w:p>
    <w:p w:rsidR="002D2031" w:rsidRPr="00F82F69" w:rsidRDefault="002D2031" w:rsidP="00F82F69">
      <w:pPr>
        <w:spacing w:after="0" w:line="360" w:lineRule="auto"/>
        <w:ind w:firstLine="709"/>
        <w:jc w:val="both"/>
        <w:rPr>
          <w:rFonts w:ascii="Times New Roman" w:hAnsi="Times New Roman"/>
          <w:sz w:val="28"/>
          <w:szCs w:val="28"/>
        </w:rPr>
      </w:pPr>
      <w:r w:rsidRPr="00F82F69">
        <w:rPr>
          <w:rFonts w:ascii="Times New Roman" w:hAnsi="Times New Roman"/>
          <w:sz w:val="28"/>
          <w:szCs w:val="28"/>
        </w:rPr>
        <w:t>Основными мероприятиями по повышению эффективности деятельности ООО «ТЛК» Драйвер» являются:</w:t>
      </w:r>
    </w:p>
    <w:p w:rsidR="002D2031" w:rsidRPr="00F82F69" w:rsidRDefault="002D2031" w:rsidP="00F82F69">
      <w:pPr>
        <w:spacing w:after="0" w:line="360" w:lineRule="auto"/>
        <w:ind w:firstLine="709"/>
        <w:jc w:val="both"/>
        <w:rPr>
          <w:rFonts w:ascii="Times New Roman" w:hAnsi="Times New Roman"/>
          <w:sz w:val="28"/>
          <w:szCs w:val="28"/>
        </w:rPr>
      </w:pPr>
      <w:r w:rsidRPr="00F82F69">
        <w:rPr>
          <w:rFonts w:ascii="Times New Roman" w:hAnsi="Times New Roman"/>
          <w:sz w:val="28"/>
          <w:szCs w:val="28"/>
        </w:rPr>
        <w:t>1. Повышение производительности подвижного состава за счет улучшения организации перевозок.</w:t>
      </w:r>
    </w:p>
    <w:p w:rsidR="002D2031" w:rsidRPr="00F82F69" w:rsidRDefault="002D2031" w:rsidP="00F82F69">
      <w:pPr>
        <w:spacing w:after="0" w:line="360" w:lineRule="auto"/>
        <w:ind w:firstLine="709"/>
        <w:jc w:val="both"/>
        <w:rPr>
          <w:rFonts w:ascii="Times New Roman" w:hAnsi="Times New Roman"/>
          <w:sz w:val="28"/>
          <w:szCs w:val="28"/>
        </w:rPr>
      </w:pPr>
      <w:r w:rsidRPr="00F82F69">
        <w:rPr>
          <w:rFonts w:ascii="Times New Roman" w:hAnsi="Times New Roman"/>
          <w:sz w:val="28"/>
          <w:szCs w:val="28"/>
        </w:rPr>
        <w:t xml:space="preserve">Повышение производительности подвижного состава может быть достигнуто за счет увеличения коэффициентов использования грузоподъемности и пробега. В этом случае почти не требуется повышения нормативов оборотных средств, за исключением небольшого увеличения запасов автомобильного топлива. </w:t>
      </w:r>
    </w:p>
    <w:p w:rsidR="002D2031" w:rsidRPr="00F82F69" w:rsidRDefault="002D2031" w:rsidP="00F82F69">
      <w:pPr>
        <w:spacing w:after="0" w:line="360" w:lineRule="auto"/>
        <w:ind w:firstLine="709"/>
        <w:jc w:val="both"/>
        <w:rPr>
          <w:rFonts w:ascii="Times New Roman" w:hAnsi="Times New Roman"/>
          <w:sz w:val="28"/>
          <w:szCs w:val="28"/>
        </w:rPr>
      </w:pPr>
      <w:r w:rsidRPr="00F82F69">
        <w:rPr>
          <w:rFonts w:ascii="Times New Roman" w:hAnsi="Times New Roman"/>
          <w:sz w:val="28"/>
          <w:szCs w:val="28"/>
        </w:rPr>
        <w:t>При улучшении таких технико-эксплуатационных показателей, как техническая скорость движения, время простоя под погрузкой и разгрузкой, время работы автомобиля на линии в сутки, коэффициент выпуска автомобилей на линию, повышается производительность автомобильного парка.</w:t>
      </w:r>
    </w:p>
    <w:p w:rsidR="002D2031" w:rsidRPr="00F82F69" w:rsidRDefault="002D2031" w:rsidP="00F82F69">
      <w:pPr>
        <w:spacing w:after="0" w:line="360" w:lineRule="auto"/>
        <w:ind w:firstLine="709"/>
        <w:jc w:val="both"/>
        <w:rPr>
          <w:rFonts w:ascii="Times New Roman" w:hAnsi="Times New Roman"/>
          <w:sz w:val="28"/>
          <w:szCs w:val="28"/>
        </w:rPr>
      </w:pPr>
      <w:r w:rsidRPr="00F82F69">
        <w:rPr>
          <w:rFonts w:ascii="Times New Roman" w:hAnsi="Times New Roman"/>
          <w:sz w:val="28"/>
          <w:szCs w:val="28"/>
        </w:rPr>
        <w:t>Величина технико-эксплуатационных показателей определяет уровень производительности подвижного состава, себестоимость перевозок</w:t>
      </w:r>
    </w:p>
    <w:p w:rsidR="002D2031" w:rsidRPr="00F82F69" w:rsidRDefault="002D2031" w:rsidP="00F82F69">
      <w:pPr>
        <w:spacing w:after="0" w:line="360" w:lineRule="auto"/>
        <w:ind w:firstLine="709"/>
        <w:jc w:val="both"/>
        <w:rPr>
          <w:rFonts w:ascii="Times New Roman" w:hAnsi="Times New Roman"/>
          <w:sz w:val="28"/>
          <w:szCs w:val="28"/>
        </w:rPr>
      </w:pPr>
      <w:r w:rsidRPr="00F82F69">
        <w:rPr>
          <w:rFonts w:ascii="Times New Roman" w:hAnsi="Times New Roman"/>
          <w:sz w:val="28"/>
          <w:szCs w:val="28"/>
        </w:rPr>
        <w:t>2. Строгое соблюдение режима экономии в расходовании материальных и денежных средств на основе внедрения прогрессивных норм расхода топливно-смазочных материалов, запасных частей, автомобильных шин, а также за счет ликвидации бесхозяйственного расходования и потерь материальных ценностей.</w:t>
      </w:r>
    </w:p>
    <w:p w:rsidR="002D2031" w:rsidRPr="00F82F69" w:rsidRDefault="002D2031" w:rsidP="00F82F69">
      <w:pPr>
        <w:spacing w:after="0" w:line="360" w:lineRule="auto"/>
        <w:ind w:firstLine="709"/>
        <w:jc w:val="both"/>
        <w:rPr>
          <w:rFonts w:ascii="Times New Roman" w:hAnsi="Times New Roman"/>
          <w:sz w:val="28"/>
          <w:szCs w:val="28"/>
        </w:rPr>
      </w:pPr>
      <w:r w:rsidRPr="00F82F69">
        <w:rPr>
          <w:rFonts w:ascii="Times New Roman" w:hAnsi="Times New Roman"/>
          <w:sz w:val="28"/>
          <w:szCs w:val="28"/>
        </w:rPr>
        <w:t>3. Улучшение организации материально-технического снабжения, нормирования и планирования.</w:t>
      </w:r>
    </w:p>
    <w:p w:rsidR="002D2031" w:rsidRPr="00F82F69" w:rsidRDefault="002D2031" w:rsidP="00F82F69">
      <w:pPr>
        <w:spacing w:after="0" w:line="360" w:lineRule="auto"/>
        <w:ind w:firstLine="709"/>
        <w:jc w:val="both"/>
        <w:rPr>
          <w:rFonts w:ascii="Times New Roman" w:hAnsi="Times New Roman"/>
          <w:sz w:val="28"/>
          <w:szCs w:val="28"/>
        </w:rPr>
      </w:pPr>
      <w:r w:rsidRPr="00F82F69">
        <w:rPr>
          <w:rFonts w:ascii="Times New Roman" w:hAnsi="Times New Roman"/>
          <w:sz w:val="28"/>
          <w:szCs w:val="28"/>
        </w:rPr>
        <w:t>В этом направлении необходимо изживать практику представления транспортным предприятием завышенных заявок на материалы, запасные части, шины и топливо (завоза их в явно завышенных количествах). Это приводит к замораживанию средств в излишних и ненужных материальных ценностях.</w:t>
      </w:r>
    </w:p>
    <w:p w:rsidR="002D2031" w:rsidRPr="00F82F69" w:rsidRDefault="002D2031" w:rsidP="00F82F69">
      <w:pPr>
        <w:spacing w:after="0" w:line="360" w:lineRule="auto"/>
        <w:ind w:firstLine="709"/>
        <w:jc w:val="both"/>
        <w:rPr>
          <w:rFonts w:ascii="Times New Roman" w:hAnsi="Times New Roman"/>
          <w:sz w:val="28"/>
          <w:szCs w:val="28"/>
        </w:rPr>
      </w:pPr>
      <w:r w:rsidRPr="00F82F69">
        <w:rPr>
          <w:rFonts w:ascii="Times New Roman" w:hAnsi="Times New Roman"/>
          <w:sz w:val="28"/>
          <w:szCs w:val="28"/>
        </w:rPr>
        <w:t>На предприятии необходимо своевременно выявлять и реализовывать образовавшиеся сверхнормативные и избыточные запасы материальных ценностей. Для этого необходимо организовать правильный учет материалов и хорошо организовать складское хозяйство.</w:t>
      </w:r>
    </w:p>
    <w:p w:rsidR="002D2031" w:rsidRPr="00F82F69" w:rsidRDefault="002D2031" w:rsidP="00F82F69">
      <w:pPr>
        <w:spacing w:after="0" w:line="360" w:lineRule="auto"/>
        <w:ind w:firstLine="709"/>
        <w:jc w:val="both"/>
        <w:rPr>
          <w:rFonts w:ascii="Times New Roman" w:hAnsi="Times New Roman"/>
          <w:sz w:val="28"/>
          <w:szCs w:val="28"/>
        </w:rPr>
      </w:pPr>
      <w:r w:rsidRPr="00F82F69">
        <w:rPr>
          <w:rFonts w:ascii="Times New Roman" w:hAnsi="Times New Roman"/>
          <w:sz w:val="28"/>
          <w:szCs w:val="28"/>
        </w:rPr>
        <w:t>4. Своевременное заключение договоров с клиентурой на автомобильные перевозки и с организациями на поставку материальных фондов, а также строгое соблюдение установленного порядка расчетов за автомобильные перевозки и поставки материальных ценностей.</w:t>
      </w:r>
    </w:p>
    <w:p w:rsidR="002D2031" w:rsidRPr="00F82F69" w:rsidRDefault="002D2031" w:rsidP="00F82F69">
      <w:pPr>
        <w:spacing w:after="0" w:line="360" w:lineRule="auto"/>
        <w:ind w:firstLine="709"/>
        <w:jc w:val="both"/>
        <w:rPr>
          <w:rFonts w:ascii="Times New Roman" w:hAnsi="Times New Roman"/>
          <w:sz w:val="28"/>
          <w:szCs w:val="28"/>
        </w:rPr>
      </w:pPr>
      <w:r w:rsidRPr="00F82F69">
        <w:rPr>
          <w:rFonts w:ascii="Times New Roman" w:hAnsi="Times New Roman"/>
          <w:sz w:val="28"/>
          <w:szCs w:val="28"/>
        </w:rPr>
        <w:t>Ускорение оформления документации по расчетам за выполненную транспортную работу, усиление контроля над сроками поступления платежей за перевозки, своевременное предъявление претензий клиентуре и поставщикам за нарушение договорных условий по перевозкам и поставкам – все это способствует более эффективной работе всего автозавода.</w:t>
      </w:r>
    </w:p>
    <w:p w:rsidR="002D2031" w:rsidRPr="00F82F69" w:rsidRDefault="002D2031" w:rsidP="00F82F69">
      <w:pPr>
        <w:spacing w:after="0" w:line="360" w:lineRule="auto"/>
        <w:ind w:firstLine="709"/>
        <w:jc w:val="both"/>
        <w:rPr>
          <w:rFonts w:ascii="Times New Roman" w:hAnsi="Times New Roman"/>
          <w:sz w:val="28"/>
          <w:szCs w:val="28"/>
        </w:rPr>
      </w:pPr>
      <w:r w:rsidRPr="00F82F69">
        <w:rPr>
          <w:rFonts w:ascii="Times New Roman" w:hAnsi="Times New Roman"/>
          <w:sz w:val="28"/>
          <w:szCs w:val="28"/>
        </w:rPr>
        <w:t>5. Снижение времени простоя подвижного состава в ТО-2 и текущих ремонтах способствует сокращению незавершенного производства, что в свою очередь также благоприятствует повышению эффективности деятельности предприятия.</w:t>
      </w:r>
    </w:p>
    <w:p w:rsidR="002D2031" w:rsidRPr="00F82F69" w:rsidRDefault="002D2031" w:rsidP="00F82F69">
      <w:pPr>
        <w:spacing w:after="0" w:line="360" w:lineRule="auto"/>
        <w:ind w:firstLine="709"/>
        <w:jc w:val="both"/>
        <w:rPr>
          <w:rFonts w:ascii="Times New Roman" w:hAnsi="Times New Roman"/>
          <w:sz w:val="28"/>
          <w:szCs w:val="28"/>
        </w:rPr>
      </w:pPr>
      <w:r w:rsidRPr="00F82F69">
        <w:rPr>
          <w:rFonts w:ascii="Times New Roman" w:hAnsi="Times New Roman"/>
          <w:sz w:val="28"/>
          <w:szCs w:val="28"/>
        </w:rPr>
        <w:t>6. Меры по экономии топлива</w:t>
      </w:r>
    </w:p>
    <w:p w:rsidR="002D2031" w:rsidRPr="00F82F69" w:rsidRDefault="002D2031" w:rsidP="00F82F69">
      <w:pPr>
        <w:spacing w:after="0" w:line="360" w:lineRule="auto"/>
        <w:ind w:firstLine="709"/>
        <w:jc w:val="both"/>
        <w:rPr>
          <w:rFonts w:ascii="Times New Roman" w:hAnsi="Times New Roman"/>
          <w:sz w:val="28"/>
          <w:szCs w:val="28"/>
        </w:rPr>
      </w:pPr>
      <w:r w:rsidRPr="00F82F69">
        <w:rPr>
          <w:rFonts w:ascii="Times New Roman" w:hAnsi="Times New Roman"/>
          <w:sz w:val="28"/>
          <w:szCs w:val="28"/>
        </w:rPr>
        <w:t>Важнейшей задачей работников является соблюдение режима экономии в расходовании материальных и денежных средств. Ниже приведены меры, принимая которые можно добиться экономии топлива:</w:t>
      </w:r>
    </w:p>
    <w:p w:rsidR="002D2031" w:rsidRPr="00F82F69" w:rsidRDefault="002D2031" w:rsidP="00F82F69">
      <w:pPr>
        <w:spacing w:after="0" w:line="360" w:lineRule="auto"/>
        <w:ind w:firstLine="709"/>
        <w:jc w:val="both"/>
        <w:rPr>
          <w:rFonts w:ascii="Times New Roman" w:hAnsi="Times New Roman"/>
          <w:sz w:val="28"/>
          <w:szCs w:val="28"/>
        </w:rPr>
      </w:pPr>
      <w:r w:rsidRPr="00F82F69">
        <w:rPr>
          <w:rFonts w:ascii="Times New Roman" w:hAnsi="Times New Roman"/>
          <w:sz w:val="28"/>
          <w:szCs w:val="28"/>
        </w:rPr>
        <w:t>Чтобы автомобиль длительно двигался по инерции, т.е. имел хороший выбег, необходимо тщательно регулировать тормозные системы, поддерживать установленное нормами давление воздуха в шинах, регулярно проверять и при необходимости регулировать схождение передних колес и углы их установки, своевременно и регулярно смазывать и регулировать подшипники ступиц колес, применять смазочные материалы.</w:t>
      </w:r>
    </w:p>
    <w:p w:rsidR="002D2031" w:rsidRPr="00F82F69" w:rsidRDefault="002D2031" w:rsidP="00F82F69">
      <w:pPr>
        <w:spacing w:after="0" w:line="360" w:lineRule="auto"/>
        <w:ind w:firstLine="709"/>
        <w:jc w:val="both"/>
        <w:rPr>
          <w:rFonts w:ascii="Times New Roman" w:hAnsi="Times New Roman"/>
          <w:sz w:val="28"/>
          <w:szCs w:val="28"/>
        </w:rPr>
      </w:pPr>
      <w:r w:rsidRPr="00F82F69">
        <w:rPr>
          <w:rFonts w:ascii="Times New Roman" w:hAnsi="Times New Roman"/>
          <w:sz w:val="28"/>
          <w:szCs w:val="28"/>
        </w:rPr>
        <w:t>Обеспечение экономичной работы двигателя.</w:t>
      </w:r>
      <w:r w:rsidR="00FE0716" w:rsidRPr="00F82F69">
        <w:rPr>
          <w:rFonts w:ascii="Times New Roman" w:hAnsi="Times New Roman"/>
          <w:sz w:val="28"/>
          <w:szCs w:val="28"/>
        </w:rPr>
        <w:t xml:space="preserve"> </w:t>
      </w:r>
      <w:r w:rsidRPr="00F82F69">
        <w:rPr>
          <w:rFonts w:ascii="Times New Roman" w:hAnsi="Times New Roman"/>
          <w:sz w:val="28"/>
          <w:szCs w:val="28"/>
        </w:rPr>
        <w:t>Для уменьшения расхода топлива необходимо:</w:t>
      </w:r>
    </w:p>
    <w:p w:rsidR="002D2031" w:rsidRPr="00F82F69" w:rsidRDefault="002D2031" w:rsidP="00F82F69">
      <w:pPr>
        <w:spacing w:after="0" w:line="360" w:lineRule="auto"/>
        <w:ind w:firstLine="709"/>
        <w:jc w:val="both"/>
        <w:rPr>
          <w:rFonts w:ascii="Times New Roman" w:hAnsi="Times New Roman"/>
          <w:sz w:val="28"/>
          <w:szCs w:val="28"/>
        </w:rPr>
      </w:pPr>
      <w:r w:rsidRPr="00F82F69">
        <w:rPr>
          <w:rFonts w:ascii="Times New Roman" w:hAnsi="Times New Roman"/>
          <w:sz w:val="28"/>
          <w:szCs w:val="28"/>
        </w:rPr>
        <w:t>- использовать ту его марку, которая соответствует конструкции двигателя и сезону года;</w:t>
      </w:r>
    </w:p>
    <w:p w:rsidR="002D2031" w:rsidRPr="00F82F69" w:rsidRDefault="002D2031" w:rsidP="00F82F69">
      <w:pPr>
        <w:spacing w:after="0" w:line="360" w:lineRule="auto"/>
        <w:ind w:firstLine="709"/>
        <w:jc w:val="both"/>
        <w:rPr>
          <w:rFonts w:ascii="Times New Roman" w:hAnsi="Times New Roman"/>
          <w:sz w:val="28"/>
          <w:szCs w:val="28"/>
        </w:rPr>
      </w:pPr>
      <w:r w:rsidRPr="00F82F69">
        <w:rPr>
          <w:rFonts w:ascii="Times New Roman" w:hAnsi="Times New Roman"/>
          <w:sz w:val="28"/>
          <w:szCs w:val="28"/>
        </w:rPr>
        <w:t>- следить за исправностью системы охлаждения, не допуская перегрева и переохлаждения двигателя;</w:t>
      </w:r>
    </w:p>
    <w:p w:rsidR="002D2031" w:rsidRPr="00F82F69" w:rsidRDefault="002D2031" w:rsidP="00F82F69">
      <w:pPr>
        <w:spacing w:after="0" w:line="360" w:lineRule="auto"/>
        <w:ind w:firstLine="709"/>
        <w:jc w:val="both"/>
        <w:rPr>
          <w:rFonts w:ascii="Times New Roman" w:hAnsi="Times New Roman"/>
          <w:sz w:val="28"/>
          <w:szCs w:val="28"/>
        </w:rPr>
      </w:pPr>
      <w:r w:rsidRPr="00F82F69">
        <w:rPr>
          <w:rFonts w:ascii="Times New Roman" w:hAnsi="Times New Roman"/>
          <w:sz w:val="28"/>
          <w:szCs w:val="28"/>
        </w:rPr>
        <w:t>- утеплять двигатель зимой, применяя хорошо пригнанные чехлы на облицовку радиатора и на капот автомобиля;</w:t>
      </w:r>
    </w:p>
    <w:p w:rsidR="002D2031" w:rsidRPr="00F82F69" w:rsidRDefault="002D2031" w:rsidP="00F82F69">
      <w:pPr>
        <w:spacing w:after="0" w:line="360" w:lineRule="auto"/>
        <w:ind w:firstLine="709"/>
        <w:jc w:val="both"/>
        <w:rPr>
          <w:rFonts w:ascii="Times New Roman" w:hAnsi="Times New Roman"/>
          <w:sz w:val="28"/>
          <w:szCs w:val="28"/>
        </w:rPr>
      </w:pPr>
      <w:r w:rsidRPr="00F82F69">
        <w:rPr>
          <w:rFonts w:ascii="Times New Roman" w:hAnsi="Times New Roman"/>
          <w:sz w:val="28"/>
          <w:szCs w:val="28"/>
        </w:rPr>
        <w:t>- регулярно проверять на диагностических стендах техническое состояние прерывателя-распределителя, свечей и катушки зажигания;</w:t>
      </w:r>
    </w:p>
    <w:p w:rsidR="002D2031" w:rsidRPr="00F82F69" w:rsidRDefault="002D2031" w:rsidP="00F82F69">
      <w:pPr>
        <w:spacing w:after="0" w:line="360" w:lineRule="auto"/>
        <w:ind w:firstLine="709"/>
        <w:jc w:val="both"/>
        <w:rPr>
          <w:rFonts w:ascii="Times New Roman" w:hAnsi="Times New Roman"/>
          <w:sz w:val="28"/>
          <w:szCs w:val="28"/>
        </w:rPr>
      </w:pPr>
      <w:r w:rsidRPr="00F82F69">
        <w:rPr>
          <w:rFonts w:ascii="Times New Roman" w:hAnsi="Times New Roman"/>
          <w:sz w:val="28"/>
          <w:szCs w:val="28"/>
        </w:rPr>
        <w:t>- систематически проверять на диагностических стендах работу карбюраторов и топливной аппаратуры дизелей;</w:t>
      </w:r>
    </w:p>
    <w:p w:rsidR="002D2031" w:rsidRPr="00F82F69" w:rsidRDefault="002D2031" w:rsidP="00F82F69">
      <w:pPr>
        <w:spacing w:after="0" w:line="360" w:lineRule="auto"/>
        <w:ind w:firstLine="709"/>
        <w:jc w:val="both"/>
        <w:rPr>
          <w:rFonts w:ascii="Times New Roman" w:hAnsi="Times New Roman"/>
          <w:sz w:val="28"/>
          <w:szCs w:val="28"/>
        </w:rPr>
      </w:pPr>
      <w:r w:rsidRPr="00F82F69">
        <w:rPr>
          <w:rFonts w:ascii="Times New Roman" w:hAnsi="Times New Roman"/>
          <w:sz w:val="28"/>
          <w:szCs w:val="28"/>
        </w:rPr>
        <w:t>- не допускать работы двигателя с превышением норм на токсичность и дымность отработавших газов, а также на повышенных оборотах холостого хода;</w:t>
      </w:r>
    </w:p>
    <w:p w:rsidR="002D2031" w:rsidRPr="00F82F69" w:rsidRDefault="002D2031" w:rsidP="00F82F69">
      <w:pPr>
        <w:spacing w:after="0" w:line="360" w:lineRule="auto"/>
        <w:ind w:firstLine="709"/>
        <w:jc w:val="both"/>
        <w:rPr>
          <w:rFonts w:ascii="Times New Roman" w:hAnsi="Times New Roman"/>
          <w:sz w:val="28"/>
          <w:szCs w:val="28"/>
        </w:rPr>
      </w:pPr>
      <w:r w:rsidRPr="00F82F69">
        <w:rPr>
          <w:rFonts w:ascii="Times New Roman" w:hAnsi="Times New Roman"/>
          <w:sz w:val="28"/>
          <w:szCs w:val="28"/>
        </w:rPr>
        <w:t>- своевременно заменять или промывать фильтрующие элементы воздушных и топливных фильтров;</w:t>
      </w:r>
    </w:p>
    <w:p w:rsidR="002D2031" w:rsidRPr="00F82F69" w:rsidRDefault="002D2031" w:rsidP="00F82F69">
      <w:pPr>
        <w:spacing w:after="0" w:line="360" w:lineRule="auto"/>
        <w:ind w:firstLine="709"/>
        <w:jc w:val="both"/>
        <w:rPr>
          <w:rFonts w:ascii="Times New Roman" w:hAnsi="Times New Roman"/>
          <w:sz w:val="28"/>
          <w:szCs w:val="28"/>
        </w:rPr>
      </w:pPr>
      <w:r w:rsidRPr="00F82F69">
        <w:rPr>
          <w:rFonts w:ascii="Times New Roman" w:hAnsi="Times New Roman"/>
          <w:sz w:val="28"/>
          <w:szCs w:val="28"/>
        </w:rPr>
        <w:t>- не допускать подтекания топлива из топливопроводов и его испарения через неплотно закрытые горловины топливных баков.</w:t>
      </w:r>
    </w:p>
    <w:p w:rsidR="002D2031" w:rsidRPr="00F82F69" w:rsidRDefault="002D2031" w:rsidP="00F82F69">
      <w:pPr>
        <w:spacing w:after="0" w:line="360" w:lineRule="auto"/>
        <w:ind w:firstLine="709"/>
        <w:jc w:val="both"/>
        <w:rPr>
          <w:rFonts w:ascii="Times New Roman" w:hAnsi="Times New Roman"/>
          <w:sz w:val="28"/>
          <w:szCs w:val="28"/>
        </w:rPr>
      </w:pPr>
      <w:r w:rsidRPr="00F82F69">
        <w:rPr>
          <w:rFonts w:ascii="Times New Roman" w:hAnsi="Times New Roman"/>
          <w:sz w:val="28"/>
          <w:szCs w:val="28"/>
        </w:rPr>
        <w:t>Уменьшения расхода топлива достигают также за счет регулярной проверки технического состояния автомобиля на диагностических стендах, поддержания в технически исправном состоянии всех агрегатов автомобиля, своевременно и в полном объеме выполняя все операции ТО, уменьшения потерь от разливания при заправке автомобиля. Водитель должен знать экономичные приемы вождения и уметь ими пользоваться, всемерно сокращать время работы двигателя на холостом ходу, в том числе и для его прогрева перед началом движения, знать норму расхода топлива закрепленного за ним автомобиля, систематически учитывать расход топлива и при обнаружении его перерасхода, немедленно поставить в известность администрацию. Автомобили, расходующие топливо сверх установленных норм, к эксплуатации не допускаются.</w:t>
      </w:r>
    </w:p>
    <w:p w:rsidR="002D2031" w:rsidRPr="00F82F69" w:rsidRDefault="002D2031" w:rsidP="00F82F69">
      <w:pPr>
        <w:spacing w:after="0" w:line="360" w:lineRule="auto"/>
        <w:ind w:firstLine="709"/>
        <w:jc w:val="both"/>
        <w:rPr>
          <w:rFonts w:ascii="Times New Roman" w:hAnsi="Times New Roman"/>
          <w:sz w:val="28"/>
          <w:szCs w:val="28"/>
        </w:rPr>
      </w:pPr>
      <w:r w:rsidRPr="00F82F69">
        <w:rPr>
          <w:rFonts w:ascii="Times New Roman" w:hAnsi="Times New Roman"/>
          <w:sz w:val="28"/>
          <w:szCs w:val="28"/>
        </w:rPr>
        <w:t>В результате осуществления перечисленных мероприятий достигается более эффективная деятельность транспортного и экспедиционного обслуживания клиентов.</w:t>
      </w:r>
    </w:p>
    <w:p w:rsidR="002D2031" w:rsidRPr="00F82F69" w:rsidRDefault="002D2031" w:rsidP="00F82F69">
      <w:pPr>
        <w:spacing w:after="0" w:line="360" w:lineRule="auto"/>
        <w:ind w:firstLine="709"/>
        <w:jc w:val="both"/>
        <w:rPr>
          <w:rFonts w:ascii="Times New Roman" w:hAnsi="Times New Roman"/>
          <w:sz w:val="28"/>
          <w:szCs w:val="28"/>
        </w:rPr>
      </w:pPr>
      <w:r w:rsidRPr="00F82F69">
        <w:rPr>
          <w:rFonts w:ascii="Times New Roman" w:hAnsi="Times New Roman"/>
          <w:sz w:val="28"/>
          <w:szCs w:val="28"/>
        </w:rPr>
        <w:t>Рассмотрим наиболее важные мероприятия и которые могут существенно повысить эффективность деятельности предприятия.</w:t>
      </w:r>
    </w:p>
    <w:p w:rsidR="002D2031" w:rsidRPr="00F82F69" w:rsidRDefault="002D2031" w:rsidP="00F82F69">
      <w:pPr>
        <w:spacing w:after="0" w:line="360" w:lineRule="auto"/>
        <w:ind w:firstLine="709"/>
        <w:jc w:val="both"/>
        <w:rPr>
          <w:rFonts w:ascii="Times New Roman" w:hAnsi="Times New Roman"/>
          <w:sz w:val="28"/>
          <w:szCs w:val="28"/>
        </w:rPr>
      </w:pPr>
      <w:r w:rsidRPr="00F82F69">
        <w:rPr>
          <w:rFonts w:ascii="Times New Roman" w:hAnsi="Times New Roman"/>
          <w:sz w:val="28"/>
          <w:szCs w:val="28"/>
        </w:rPr>
        <w:t>План перевозок грузов и расчет средней технической скорости грузовых перевозок является исходным разделом для разработки трансфинплана. Он включает перечень основных грузоотправителей с указанием количества и номенклатуры отправленных грузов, расстояния перевозки и служит основой для выбора моделей подвижного состава и расчета показателей его использования.</w:t>
      </w:r>
    </w:p>
    <w:p w:rsidR="002D2031" w:rsidRDefault="002D2031" w:rsidP="00F82F69">
      <w:pPr>
        <w:spacing w:after="0" w:line="360" w:lineRule="auto"/>
        <w:ind w:firstLine="709"/>
        <w:jc w:val="both"/>
        <w:rPr>
          <w:rFonts w:ascii="Times New Roman" w:hAnsi="Times New Roman"/>
          <w:sz w:val="28"/>
          <w:szCs w:val="28"/>
        </w:rPr>
      </w:pPr>
      <w:r w:rsidRPr="00F82F69">
        <w:rPr>
          <w:rFonts w:ascii="Times New Roman" w:hAnsi="Times New Roman"/>
          <w:sz w:val="28"/>
          <w:szCs w:val="28"/>
        </w:rPr>
        <w:t>Расстояние перевозки грузов определяется по формуле:</w:t>
      </w:r>
      <w:r w:rsidR="00F82F69">
        <w:rPr>
          <w:rFonts w:ascii="Times New Roman" w:hAnsi="Times New Roman"/>
          <w:sz w:val="28"/>
          <w:szCs w:val="28"/>
        </w:rPr>
        <w:t xml:space="preserve"> </w:t>
      </w:r>
    </w:p>
    <w:p w:rsidR="00A9766C" w:rsidRPr="00F82F69" w:rsidRDefault="00A9766C" w:rsidP="00F82F69">
      <w:pPr>
        <w:spacing w:after="0" w:line="360" w:lineRule="auto"/>
        <w:ind w:firstLine="709"/>
        <w:jc w:val="both"/>
        <w:rPr>
          <w:rFonts w:ascii="Times New Roman" w:hAnsi="Times New Roman"/>
          <w:sz w:val="28"/>
          <w:szCs w:val="28"/>
        </w:rPr>
      </w:pPr>
    </w:p>
    <w:p w:rsidR="002D2031" w:rsidRDefault="000F539E" w:rsidP="00F82F69">
      <w:pPr>
        <w:spacing w:after="0" w:line="360" w:lineRule="auto"/>
        <w:ind w:firstLine="709"/>
        <w:jc w:val="both"/>
        <w:rPr>
          <w:rFonts w:ascii="Times New Roman" w:hAnsi="Times New Roman"/>
          <w:sz w:val="28"/>
          <w:szCs w:val="28"/>
        </w:rPr>
      </w:pPr>
      <w:r w:rsidRPr="00F82F69">
        <w:rPr>
          <w:rFonts w:ascii="Times New Roman" w:hAnsi="Times New Roman"/>
          <w:sz w:val="28"/>
          <w:szCs w:val="28"/>
        </w:rPr>
        <w:fldChar w:fldCharType="begin"/>
      </w:r>
      <w:r w:rsidRPr="00F82F69">
        <w:rPr>
          <w:rFonts w:ascii="Times New Roman" w:hAnsi="Times New Roman"/>
          <w:sz w:val="28"/>
          <w:szCs w:val="28"/>
        </w:rPr>
        <w:instrText xml:space="preserve"> QUOTE </w:instrText>
      </w:r>
      <w:r w:rsidR="00CD5175">
        <w:rPr>
          <w:rFonts w:ascii="Times New Roman" w:hAnsi="Times New Roman"/>
          <w:position w:val="-23"/>
          <w:sz w:val="28"/>
          <w:szCs w:val="28"/>
        </w:rPr>
        <w:pict>
          <v:shape id="_x0000_i1058" type="#_x0000_t75" style="width:68.25pt;height:28.5pt">
            <v:imagedata r:id="rId53" o:title="" chromakey="white"/>
          </v:shape>
        </w:pict>
      </w:r>
      <w:r w:rsidRPr="00F82F69">
        <w:rPr>
          <w:rFonts w:ascii="Times New Roman" w:hAnsi="Times New Roman"/>
          <w:sz w:val="28"/>
          <w:szCs w:val="28"/>
        </w:rPr>
        <w:instrText xml:space="preserve"> </w:instrText>
      </w:r>
      <w:r w:rsidRPr="00F82F69">
        <w:rPr>
          <w:rFonts w:ascii="Times New Roman" w:hAnsi="Times New Roman"/>
          <w:sz w:val="28"/>
          <w:szCs w:val="28"/>
        </w:rPr>
        <w:fldChar w:fldCharType="separate"/>
      </w:r>
      <w:r w:rsidR="00CD5175">
        <w:rPr>
          <w:rFonts w:ascii="Times New Roman" w:hAnsi="Times New Roman"/>
          <w:position w:val="-23"/>
          <w:sz w:val="28"/>
          <w:szCs w:val="28"/>
        </w:rPr>
        <w:pict>
          <v:shape id="_x0000_i1059" type="#_x0000_t75" style="width:68.25pt;height:28.5pt">
            <v:imagedata r:id="rId53" o:title="" chromakey="white"/>
          </v:shape>
        </w:pict>
      </w:r>
      <w:r w:rsidRPr="00F82F69">
        <w:rPr>
          <w:rFonts w:ascii="Times New Roman" w:hAnsi="Times New Roman"/>
          <w:sz w:val="28"/>
          <w:szCs w:val="28"/>
        </w:rPr>
        <w:fldChar w:fldCharType="end"/>
      </w:r>
      <w:r w:rsidR="00F82F69">
        <w:rPr>
          <w:rFonts w:ascii="Times New Roman" w:hAnsi="Times New Roman"/>
          <w:sz w:val="28"/>
          <w:szCs w:val="28"/>
        </w:rPr>
        <w:t xml:space="preserve"> </w:t>
      </w:r>
      <w:r w:rsidR="002D2031" w:rsidRPr="00F82F69">
        <w:rPr>
          <w:rFonts w:ascii="Times New Roman" w:hAnsi="Times New Roman"/>
          <w:sz w:val="28"/>
          <w:szCs w:val="28"/>
        </w:rPr>
        <w:t>(13)</w:t>
      </w:r>
    </w:p>
    <w:p w:rsidR="00A9766C" w:rsidRPr="00F82F69" w:rsidRDefault="00A9766C" w:rsidP="00F82F69">
      <w:pPr>
        <w:spacing w:after="0" w:line="360" w:lineRule="auto"/>
        <w:ind w:firstLine="709"/>
        <w:jc w:val="both"/>
        <w:rPr>
          <w:rFonts w:ascii="Times New Roman" w:hAnsi="Times New Roman"/>
          <w:sz w:val="28"/>
          <w:szCs w:val="28"/>
        </w:rPr>
      </w:pPr>
    </w:p>
    <w:p w:rsidR="002D2031" w:rsidRPr="00F82F69" w:rsidRDefault="002D2031" w:rsidP="00F82F69">
      <w:pPr>
        <w:spacing w:after="0" w:line="360" w:lineRule="auto"/>
        <w:ind w:firstLine="709"/>
        <w:jc w:val="both"/>
        <w:rPr>
          <w:rFonts w:ascii="Times New Roman" w:hAnsi="Times New Roman"/>
          <w:sz w:val="28"/>
          <w:szCs w:val="28"/>
        </w:rPr>
      </w:pPr>
      <w:r w:rsidRPr="00F82F69">
        <w:rPr>
          <w:rFonts w:ascii="Times New Roman" w:hAnsi="Times New Roman"/>
          <w:sz w:val="28"/>
          <w:szCs w:val="28"/>
        </w:rPr>
        <w:t>где l</w:t>
      </w:r>
      <w:r w:rsidRPr="00F82F69">
        <w:rPr>
          <w:rFonts w:ascii="Times New Roman" w:hAnsi="Times New Roman"/>
          <w:sz w:val="28"/>
          <w:szCs w:val="28"/>
          <w:vertAlign w:val="subscript"/>
        </w:rPr>
        <w:t xml:space="preserve">ср </w:t>
      </w:r>
      <w:r w:rsidRPr="00F82F69">
        <w:rPr>
          <w:rFonts w:ascii="Times New Roman" w:hAnsi="Times New Roman"/>
          <w:sz w:val="28"/>
          <w:szCs w:val="28"/>
        </w:rPr>
        <w:t>– среднее расстояние перевозки грузов, км; Р</w:t>
      </w:r>
      <w:r w:rsidRPr="00F82F69">
        <w:rPr>
          <w:rFonts w:ascii="Times New Roman" w:hAnsi="Times New Roman"/>
          <w:sz w:val="28"/>
          <w:szCs w:val="28"/>
          <w:vertAlign w:val="subscript"/>
        </w:rPr>
        <w:t xml:space="preserve">год </w:t>
      </w:r>
      <w:r w:rsidRPr="00F82F69">
        <w:rPr>
          <w:rFonts w:ascii="Times New Roman" w:hAnsi="Times New Roman"/>
          <w:sz w:val="28"/>
          <w:szCs w:val="28"/>
        </w:rPr>
        <w:t>– годовой грузооборот, мкм;</w:t>
      </w:r>
      <w:r w:rsidR="00F82F69">
        <w:rPr>
          <w:rFonts w:ascii="Times New Roman" w:hAnsi="Times New Roman"/>
          <w:sz w:val="28"/>
          <w:szCs w:val="28"/>
        </w:rPr>
        <w:t xml:space="preserve"> </w:t>
      </w:r>
    </w:p>
    <w:p w:rsidR="002D2031" w:rsidRPr="00F82F69" w:rsidRDefault="002D2031" w:rsidP="00F82F69">
      <w:pPr>
        <w:spacing w:after="0" w:line="360" w:lineRule="auto"/>
        <w:ind w:firstLine="709"/>
        <w:jc w:val="both"/>
        <w:rPr>
          <w:rFonts w:ascii="Times New Roman" w:hAnsi="Times New Roman"/>
          <w:sz w:val="28"/>
          <w:szCs w:val="28"/>
        </w:rPr>
      </w:pPr>
      <w:r w:rsidRPr="00F82F69">
        <w:rPr>
          <w:rFonts w:ascii="Times New Roman" w:hAnsi="Times New Roman"/>
          <w:sz w:val="28"/>
          <w:szCs w:val="28"/>
        </w:rPr>
        <w:t>Величина коэффициента использования грузоподъемности (статического - γ</w:t>
      </w:r>
      <w:r w:rsidRPr="00F82F69">
        <w:rPr>
          <w:rFonts w:ascii="Times New Roman" w:hAnsi="Times New Roman"/>
          <w:sz w:val="28"/>
          <w:szCs w:val="28"/>
          <w:vertAlign w:val="subscript"/>
        </w:rPr>
        <w:t>с</w:t>
      </w:r>
      <w:r w:rsidRPr="00F82F69">
        <w:rPr>
          <w:rFonts w:ascii="Times New Roman" w:hAnsi="Times New Roman"/>
          <w:sz w:val="28"/>
          <w:szCs w:val="28"/>
        </w:rPr>
        <w:t>) принимается в зависимости от класса грузов и приведен в таблице 14.</w:t>
      </w:r>
    </w:p>
    <w:p w:rsidR="006141E5" w:rsidRPr="00F82F69" w:rsidRDefault="006141E5" w:rsidP="00F82F69">
      <w:pPr>
        <w:spacing w:after="0" w:line="360" w:lineRule="auto"/>
        <w:ind w:firstLine="709"/>
        <w:jc w:val="both"/>
        <w:rPr>
          <w:rFonts w:ascii="Times New Roman" w:hAnsi="Times New Roman"/>
          <w:sz w:val="28"/>
          <w:szCs w:val="28"/>
        </w:rPr>
      </w:pPr>
    </w:p>
    <w:p w:rsidR="002D2031" w:rsidRPr="00F82F69" w:rsidRDefault="002D2031" w:rsidP="00F82F69">
      <w:pPr>
        <w:spacing w:after="0" w:line="360" w:lineRule="auto"/>
        <w:ind w:firstLine="709"/>
        <w:jc w:val="both"/>
        <w:rPr>
          <w:rFonts w:ascii="Times New Roman" w:hAnsi="Times New Roman"/>
          <w:sz w:val="28"/>
          <w:szCs w:val="28"/>
        </w:rPr>
      </w:pPr>
      <w:r w:rsidRPr="00F82F69">
        <w:rPr>
          <w:rFonts w:ascii="Times New Roman" w:hAnsi="Times New Roman"/>
          <w:sz w:val="28"/>
          <w:szCs w:val="28"/>
        </w:rPr>
        <w:t>Таблица 14. Определение коэффициента использования грузоподъемности</w:t>
      </w:r>
    </w:p>
    <w:tbl>
      <w:tblPr>
        <w:tblW w:w="8647"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5090"/>
        <w:gridCol w:w="2281"/>
      </w:tblGrid>
      <w:tr w:rsidR="002D2031" w:rsidRPr="00A9766C" w:rsidTr="00A9766C">
        <w:tc>
          <w:tcPr>
            <w:tcW w:w="1276" w:type="dxa"/>
          </w:tcPr>
          <w:p w:rsidR="002D2031" w:rsidRPr="00A9766C" w:rsidRDefault="002D2031" w:rsidP="00A9766C">
            <w:pPr>
              <w:spacing w:after="0" w:line="360" w:lineRule="auto"/>
              <w:jc w:val="both"/>
              <w:rPr>
                <w:rFonts w:ascii="Times New Roman" w:hAnsi="Times New Roman"/>
                <w:sz w:val="20"/>
                <w:szCs w:val="20"/>
              </w:rPr>
            </w:pPr>
            <w:r w:rsidRPr="00A9766C">
              <w:rPr>
                <w:rFonts w:ascii="Times New Roman" w:hAnsi="Times New Roman"/>
                <w:sz w:val="20"/>
                <w:szCs w:val="20"/>
              </w:rPr>
              <w:t>Класс груза</w:t>
            </w:r>
          </w:p>
        </w:tc>
        <w:tc>
          <w:tcPr>
            <w:tcW w:w="5090" w:type="dxa"/>
          </w:tcPr>
          <w:p w:rsidR="002D2031" w:rsidRPr="00A9766C" w:rsidRDefault="002D2031" w:rsidP="00A9766C">
            <w:pPr>
              <w:spacing w:after="0" w:line="360" w:lineRule="auto"/>
              <w:jc w:val="both"/>
              <w:rPr>
                <w:rFonts w:ascii="Times New Roman" w:hAnsi="Times New Roman"/>
                <w:sz w:val="20"/>
                <w:szCs w:val="20"/>
              </w:rPr>
            </w:pPr>
            <w:r w:rsidRPr="00A9766C">
              <w:rPr>
                <w:rFonts w:ascii="Times New Roman" w:hAnsi="Times New Roman"/>
                <w:sz w:val="20"/>
                <w:szCs w:val="20"/>
              </w:rPr>
              <w:t>Значение коэффициента использования грузоподъемности (γ</w:t>
            </w:r>
            <w:r w:rsidRPr="00A9766C">
              <w:rPr>
                <w:rFonts w:ascii="Times New Roman" w:hAnsi="Times New Roman"/>
                <w:sz w:val="20"/>
                <w:szCs w:val="20"/>
                <w:vertAlign w:val="subscript"/>
              </w:rPr>
              <w:t>с</w:t>
            </w:r>
            <w:r w:rsidRPr="00A9766C">
              <w:rPr>
                <w:rFonts w:ascii="Times New Roman" w:hAnsi="Times New Roman"/>
                <w:sz w:val="20"/>
                <w:szCs w:val="20"/>
              </w:rPr>
              <w:t>)</w:t>
            </w:r>
          </w:p>
        </w:tc>
        <w:tc>
          <w:tcPr>
            <w:tcW w:w="2281" w:type="dxa"/>
          </w:tcPr>
          <w:p w:rsidR="002D2031" w:rsidRPr="00A9766C" w:rsidRDefault="002D2031" w:rsidP="00A9766C">
            <w:pPr>
              <w:spacing w:after="0" w:line="360" w:lineRule="auto"/>
              <w:jc w:val="both"/>
              <w:rPr>
                <w:rFonts w:ascii="Times New Roman" w:hAnsi="Times New Roman"/>
                <w:sz w:val="20"/>
                <w:szCs w:val="20"/>
              </w:rPr>
            </w:pPr>
            <w:r w:rsidRPr="00A9766C">
              <w:rPr>
                <w:rFonts w:ascii="Times New Roman" w:hAnsi="Times New Roman"/>
                <w:sz w:val="20"/>
                <w:szCs w:val="20"/>
              </w:rPr>
              <w:t>Среднее значение для</w:t>
            </w:r>
          </w:p>
          <w:p w:rsidR="002D2031" w:rsidRPr="00A9766C" w:rsidRDefault="002D2031" w:rsidP="00A9766C">
            <w:pPr>
              <w:spacing w:after="0" w:line="360" w:lineRule="auto"/>
              <w:jc w:val="both"/>
              <w:rPr>
                <w:rFonts w:ascii="Times New Roman" w:hAnsi="Times New Roman"/>
                <w:sz w:val="20"/>
                <w:szCs w:val="20"/>
              </w:rPr>
            </w:pPr>
            <w:r w:rsidRPr="00A9766C">
              <w:rPr>
                <w:rFonts w:ascii="Times New Roman" w:hAnsi="Times New Roman"/>
                <w:sz w:val="20"/>
                <w:szCs w:val="20"/>
              </w:rPr>
              <w:t>Расчетов</w:t>
            </w:r>
          </w:p>
        </w:tc>
      </w:tr>
      <w:tr w:rsidR="002D2031" w:rsidRPr="00A9766C" w:rsidTr="00A9766C">
        <w:tc>
          <w:tcPr>
            <w:tcW w:w="1276" w:type="dxa"/>
          </w:tcPr>
          <w:p w:rsidR="002D2031" w:rsidRPr="00A9766C" w:rsidRDefault="002D2031" w:rsidP="00A9766C">
            <w:pPr>
              <w:spacing w:after="0" w:line="360" w:lineRule="auto"/>
              <w:jc w:val="both"/>
              <w:rPr>
                <w:rFonts w:ascii="Times New Roman" w:hAnsi="Times New Roman"/>
                <w:sz w:val="20"/>
                <w:szCs w:val="20"/>
              </w:rPr>
            </w:pPr>
            <w:r w:rsidRPr="00A9766C">
              <w:rPr>
                <w:rFonts w:ascii="Times New Roman" w:hAnsi="Times New Roman"/>
                <w:sz w:val="20"/>
                <w:szCs w:val="20"/>
              </w:rPr>
              <w:t>1</w:t>
            </w:r>
          </w:p>
        </w:tc>
        <w:tc>
          <w:tcPr>
            <w:tcW w:w="5090" w:type="dxa"/>
          </w:tcPr>
          <w:p w:rsidR="002D2031" w:rsidRPr="00A9766C" w:rsidRDefault="002D2031" w:rsidP="00A9766C">
            <w:pPr>
              <w:spacing w:after="0" w:line="360" w:lineRule="auto"/>
              <w:jc w:val="both"/>
              <w:rPr>
                <w:rFonts w:ascii="Times New Roman" w:hAnsi="Times New Roman"/>
                <w:sz w:val="20"/>
                <w:szCs w:val="20"/>
              </w:rPr>
            </w:pPr>
            <w:r w:rsidRPr="00A9766C">
              <w:rPr>
                <w:rFonts w:ascii="Times New Roman" w:hAnsi="Times New Roman"/>
                <w:sz w:val="20"/>
                <w:szCs w:val="20"/>
              </w:rPr>
              <w:t>1,0</w:t>
            </w:r>
          </w:p>
        </w:tc>
        <w:tc>
          <w:tcPr>
            <w:tcW w:w="2281" w:type="dxa"/>
          </w:tcPr>
          <w:p w:rsidR="002D2031" w:rsidRPr="00A9766C" w:rsidRDefault="002D2031" w:rsidP="00A9766C">
            <w:pPr>
              <w:spacing w:after="0" w:line="360" w:lineRule="auto"/>
              <w:jc w:val="both"/>
              <w:rPr>
                <w:rFonts w:ascii="Times New Roman" w:hAnsi="Times New Roman"/>
                <w:sz w:val="20"/>
                <w:szCs w:val="20"/>
              </w:rPr>
            </w:pPr>
            <w:r w:rsidRPr="00A9766C">
              <w:rPr>
                <w:rFonts w:ascii="Times New Roman" w:hAnsi="Times New Roman"/>
                <w:sz w:val="20"/>
                <w:szCs w:val="20"/>
              </w:rPr>
              <w:t>1,0</w:t>
            </w:r>
          </w:p>
        </w:tc>
      </w:tr>
      <w:tr w:rsidR="00FE0716" w:rsidRPr="00A9766C" w:rsidTr="00A9766C">
        <w:tc>
          <w:tcPr>
            <w:tcW w:w="1276" w:type="dxa"/>
          </w:tcPr>
          <w:p w:rsidR="00FE0716" w:rsidRPr="00A9766C" w:rsidRDefault="00FE0716" w:rsidP="00A9766C">
            <w:pPr>
              <w:spacing w:after="0" w:line="360" w:lineRule="auto"/>
              <w:jc w:val="both"/>
              <w:rPr>
                <w:rFonts w:ascii="Times New Roman" w:hAnsi="Times New Roman"/>
                <w:sz w:val="20"/>
                <w:szCs w:val="20"/>
              </w:rPr>
            </w:pPr>
            <w:r w:rsidRPr="00A9766C">
              <w:rPr>
                <w:rFonts w:ascii="Times New Roman" w:hAnsi="Times New Roman"/>
                <w:sz w:val="20"/>
                <w:szCs w:val="20"/>
              </w:rPr>
              <w:t>2</w:t>
            </w:r>
          </w:p>
        </w:tc>
        <w:tc>
          <w:tcPr>
            <w:tcW w:w="5090" w:type="dxa"/>
          </w:tcPr>
          <w:p w:rsidR="00FE0716" w:rsidRPr="00A9766C" w:rsidRDefault="00FE0716" w:rsidP="00A9766C">
            <w:pPr>
              <w:spacing w:after="0" w:line="360" w:lineRule="auto"/>
              <w:jc w:val="both"/>
              <w:rPr>
                <w:rFonts w:ascii="Times New Roman" w:hAnsi="Times New Roman"/>
                <w:sz w:val="20"/>
                <w:szCs w:val="20"/>
              </w:rPr>
            </w:pPr>
            <w:r w:rsidRPr="00A9766C">
              <w:rPr>
                <w:rFonts w:ascii="Times New Roman" w:hAnsi="Times New Roman"/>
                <w:sz w:val="20"/>
                <w:szCs w:val="20"/>
              </w:rPr>
              <w:t>0,71 – 0,90</w:t>
            </w:r>
          </w:p>
        </w:tc>
        <w:tc>
          <w:tcPr>
            <w:tcW w:w="2281" w:type="dxa"/>
          </w:tcPr>
          <w:p w:rsidR="00FE0716" w:rsidRPr="00A9766C" w:rsidRDefault="00FE0716" w:rsidP="00A9766C">
            <w:pPr>
              <w:spacing w:after="0" w:line="360" w:lineRule="auto"/>
              <w:jc w:val="both"/>
              <w:rPr>
                <w:rFonts w:ascii="Times New Roman" w:hAnsi="Times New Roman"/>
                <w:sz w:val="20"/>
                <w:szCs w:val="20"/>
              </w:rPr>
            </w:pPr>
            <w:r w:rsidRPr="00A9766C">
              <w:rPr>
                <w:rFonts w:ascii="Times New Roman" w:hAnsi="Times New Roman"/>
                <w:sz w:val="20"/>
                <w:szCs w:val="20"/>
              </w:rPr>
              <w:t>0,80</w:t>
            </w:r>
          </w:p>
        </w:tc>
      </w:tr>
      <w:tr w:rsidR="00FE0716" w:rsidRPr="00A9766C" w:rsidTr="00A9766C">
        <w:tc>
          <w:tcPr>
            <w:tcW w:w="1276" w:type="dxa"/>
          </w:tcPr>
          <w:p w:rsidR="00FE0716" w:rsidRPr="00A9766C" w:rsidRDefault="00FE0716" w:rsidP="00A9766C">
            <w:pPr>
              <w:spacing w:after="0" w:line="360" w:lineRule="auto"/>
              <w:jc w:val="both"/>
              <w:rPr>
                <w:rFonts w:ascii="Times New Roman" w:hAnsi="Times New Roman"/>
                <w:sz w:val="20"/>
                <w:szCs w:val="20"/>
              </w:rPr>
            </w:pPr>
            <w:r w:rsidRPr="00A9766C">
              <w:rPr>
                <w:rFonts w:ascii="Times New Roman" w:hAnsi="Times New Roman"/>
                <w:sz w:val="20"/>
                <w:szCs w:val="20"/>
              </w:rPr>
              <w:t>3</w:t>
            </w:r>
          </w:p>
        </w:tc>
        <w:tc>
          <w:tcPr>
            <w:tcW w:w="5090" w:type="dxa"/>
          </w:tcPr>
          <w:p w:rsidR="00FE0716" w:rsidRPr="00A9766C" w:rsidRDefault="00FE0716" w:rsidP="00A9766C">
            <w:pPr>
              <w:spacing w:after="0" w:line="360" w:lineRule="auto"/>
              <w:jc w:val="both"/>
              <w:rPr>
                <w:rFonts w:ascii="Times New Roman" w:hAnsi="Times New Roman"/>
                <w:sz w:val="20"/>
                <w:szCs w:val="20"/>
              </w:rPr>
            </w:pPr>
            <w:r w:rsidRPr="00A9766C">
              <w:rPr>
                <w:rFonts w:ascii="Times New Roman" w:hAnsi="Times New Roman"/>
                <w:sz w:val="20"/>
                <w:szCs w:val="20"/>
              </w:rPr>
              <w:t>0,51 – 0,70</w:t>
            </w:r>
          </w:p>
        </w:tc>
        <w:tc>
          <w:tcPr>
            <w:tcW w:w="2281" w:type="dxa"/>
          </w:tcPr>
          <w:p w:rsidR="00FE0716" w:rsidRPr="00A9766C" w:rsidRDefault="00FE0716" w:rsidP="00A9766C">
            <w:pPr>
              <w:spacing w:after="0" w:line="360" w:lineRule="auto"/>
              <w:jc w:val="both"/>
              <w:rPr>
                <w:rFonts w:ascii="Times New Roman" w:hAnsi="Times New Roman"/>
                <w:sz w:val="20"/>
                <w:szCs w:val="20"/>
              </w:rPr>
            </w:pPr>
            <w:r w:rsidRPr="00A9766C">
              <w:rPr>
                <w:rFonts w:ascii="Times New Roman" w:hAnsi="Times New Roman"/>
                <w:sz w:val="20"/>
                <w:szCs w:val="20"/>
              </w:rPr>
              <w:t>0,60</w:t>
            </w:r>
          </w:p>
        </w:tc>
      </w:tr>
      <w:tr w:rsidR="00FE0716" w:rsidRPr="00A9766C" w:rsidTr="00A9766C">
        <w:tc>
          <w:tcPr>
            <w:tcW w:w="1276" w:type="dxa"/>
          </w:tcPr>
          <w:p w:rsidR="00FE0716" w:rsidRPr="00A9766C" w:rsidRDefault="00FE0716" w:rsidP="00A9766C">
            <w:pPr>
              <w:spacing w:after="0" w:line="360" w:lineRule="auto"/>
              <w:jc w:val="both"/>
              <w:rPr>
                <w:rFonts w:ascii="Times New Roman" w:hAnsi="Times New Roman"/>
                <w:sz w:val="20"/>
                <w:szCs w:val="20"/>
              </w:rPr>
            </w:pPr>
            <w:r w:rsidRPr="00A9766C">
              <w:rPr>
                <w:rFonts w:ascii="Times New Roman" w:hAnsi="Times New Roman"/>
                <w:sz w:val="20"/>
                <w:szCs w:val="20"/>
              </w:rPr>
              <w:t>4</w:t>
            </w:r>
          </w:p>
        </w:tc>
        <w:tc>
          <w:tcPr>
            <w:tcW w:w="5090" w:type="dxa"/>
          </w:tcPr>
          <w:p w:rsidR="00FE0716" w:rsidRPr="00A9766C" w:rsidRDefault="00FE0716" w:rsidP="00A9766C">
            <w:pPr>
              <w:spacing w:after="0" w:line="360" w:lineRule="auto"/>
              <w:jc w:val="both"/>
              <w:rPr>
                <w:rFonts w:ascii="Times New Roman" w:hAnsi="Times New Roman"/>
                <w:sz w:val="20"/>
                <w:szCs w:val="20"/>
              </w:rPr>
            </w:pPr>
            <w:r w:rsidRPr="00A9766C">
              <w:rPr>
                <w:rFonts w:ascii="Times New Roman" w:hAnsi="Times New Roman"/>
                <w:sz w:val="20"/>
                <w:szCs w:val="20"/>
              </w:rPr>
              <w:t>0,41 – 0,50</w:t>
            </w:r>
          </w:p>
        </w:tc>
        <w:tc>
          <w:tcPr>
            <w:tcW w:w="2281" w:type="dxa"/>
          </w:tcPr>
          <w:p w:rsidR="00FE0716" w:rsidRPr="00A9766C" w:rsidRDefault="00FE0716" w:rsidP="00A9766C">
            <w:pPr>
              <w:spacing w:after="0" w:line="360" w:lineRule="auto"/>
              <w:jc w:val="both"/>
              <w:rPr>
                <w:rFonts w:ascii="Times New Roman" w:hAnsi="Times New Roman"/>
                <w:sz w:val="20"/>
                <w:szCs w:val="20"/>
              </w:rPr>
            </w:pPr>
            <w:r w:rsidRPr="00A9766C">
              <w:rPr>
                <w:rFonts w:ascii="Times New Roman" w:hAnsi="Times New Roman"/>
                <w:sz w:val="20"/>
                <w:szCs w:val="20"/>
              </w:rPr>
              <w:t>0,50</w:t>
            </w:r>
          </w:p>
        </w:tc>
      </w:tr>
    </w:tbl>
    <w:p w:rsidR="00A9766C" w:rsidRDefault="00A9766C" w:rsidP="00F82F69">
      <w:pPr>
        <w:spacing w:after="0" w:line="360" w:lineRule="auto"/>
        <w:ind w:firstLine="709"/>
        <w:jc w:val="both"/>
        <w:rPr>
          <w:rFonts w:ascii="Times New Roman" w:hAnsi="Times New Roman"/>
          <w:sz w:val="28"/>
          <w:szCs w:val="28"/>
        </w:rPr>
      </w:pPr>
    </w:p>
    <w:p w:rsidR="002D2031" w:rsidRPr="00F82F69" w:rsidRDefault="002D2031" w:rsidP="00F82F69">
      <w:pPr>
        <w:spacing w:after="0" w:line="360" w:lineRule="auto"/>
        <w:ind w:firstLine="709"/>
        <w:jc w:val="both"/>
        <w:rPr>
          <w:rFonts w:ascii="Times New Roman" w:hAnsi="Times New Roman"/>
          <w:sz w:val="28"/>
          <w:szCs w:val="28"/>
        </w:rPr>
      </w:pPr>
      <w:r w:rsidRPr="00F82F69">
        <w:rPr>
          <w:rFonts w:ascii="Times New Roman" w:hAnsi="Times New Roman"/>
          <w:sz w:val="28"/>
          <w:szCs w:val="28"/>
        </w:rPr>
        <w:t>Величина γ</w:t>
      </w:r>
      <w:r w:rsidRPr="00F82F69">
        <w:rPr>
          <w:rFonts w:ascii="Times New Roman" w:hAnsi="Times New Roman"/>
          <w:sz w:val="28"/>
          <w:szCs w:val="28"/>
          <w:vertAlign w:val="subscript"/>
        </w:rPr>
        <w:t xml:space="preserve">с </w:t>
      </w:r>
      <w:r w:rsidRPr="00F82F69">
        <w:rPr>
          <w:rFonts w:ascii="Times New Roman" w:hAnsi="Times New Roman"/>
          <w:sz w:val="28"/>
          <w:szCs w:val="28"/>
        </w:rPr>
        <w:t>при перевозке грузов с удельным весом менее 1,0 в автоцистернах принимается равным удельному весу при емкости цистерны (в м</w:t>
      </w:r>
      <w:r w:rsidRPr="00F82F69">
        <w:rPr>
          <w:rFonts w:ascii="Times New Roman" w:hAnsi="Times New Roman"/>
          <w:sz w:val="28"/>
          <w:szCs w:val="28"/>
          <w:vertAlign w:val="superscript"/>
        </w:rPr>
        <w:t>3</w:t>
      </w:r>
      <w:r w:rsidRPr="00F82F69">
        <w:rPr>
          <w:rFonts w:ascii="Times New Roman" w:hAnsi="Times New Roman"/>
          <w:sz w:val="28"/>
          <w:szCs w:val="28"/>
        </w:rPr>
        <w:t>), равной грузоподъемности автомобиля (в тоннах).</w:t>
      </w:r>
      <w:r w:rsidR="00F82F69">
        <w:rPr>
          <w:rFonts w:ascii="Times New Roman" w:hAnsi="Times New Roman"/>
          <w:sz w:val="28"/>
          <w:szCs w:val="28"/>
        </w:rPr>
        <w:t xml:space="preserve"> </w:t>
      </w:r>
    </w:p>
    <w:p w:rsidR="002D2031" w:rsidRDefault="002D2031" w:rsidP="00F82F69">
      <w:pPr>
        <w:spacing w:after="0" w:line="360" w:lineRule="auto"/>
        <w:ind w:firstLine="709"/>
        <w:jc w:val="both"/>
        <w:rPr>
          <w:rFonts w:ascii="Times New Roman" w:hAnsi="Times New Roman"/>
          <w:sz w:val="28"/>
          <w:szCs w:val="28"/>
        </w:rPr>
      </w:pPr>
      <w:r w:rsidRPr="00F82F69">
        <w:rPr>
          <w:rFonts w:ascii="Times New Roman" w:hAnsi="Times New Roman"/>
          <w:sz w:val="28"/>
          <w:szCs w:val="28"/>
        </w:rPr>
        <w:t xml:space="preserve">Количество </w:t>
      </w:r>
      <w:r w:rsidR="006141E5" w:rsidRPr="00F82F69">
        <w:rPr>
          <w:rFonts w:ascii="Times New Roman" w:hAnsi="Times New Roman"/>
          <w:sz w:val="28"/>
          <w:szCs w:val="28"/>
        </w:rPr>
        <w:t>по</w:t>
      </w:r>
      <w:r w:rsidRPr="00F82F69">
        <w:rPr>
          <w:rFonts w:ascii="Times New Roman" w:hAnsi="Times New Roman"/>
          <w:sz w:val="28"/>
          <w:szCs w:val="28"/>
        </w:rPr>
        <w:t xml:space="preserve">ездок с грузом определяется по формуле: </w:t>
      </w:r>
    </w:p>
    <w:p w:rsidR="00A9766C" w:rsidRDefault="00A9766C" w:rsidP="00F82F69">
      <w:pPr>
        <w:spacing w:after="0" w:line="360" w:lineRule="auto"/>
        <w:ind w:firstLine="709"/>
        <w:jc w:val="both"/>
        <w:rPr>
          <w:rFonts w:ascii="Times New Roman" w:hAnsi="Times New Roman"/>
          <w:sz w:val="28"/>
          <w:szCs w:val="28"/>
        </w:rPr>
      </w:pPr>
    </w:p>
    <w:p w:rsidR="002D2031" w:rsidRDefault="000F539E" w:rsidP="00F82F69">
      <w:pPr>
        <w:spacing w:after="0" w:line="360" w:lineRule="auto"/>
        <w:ind w:firstLine="709"/>
        <w:jc w:val="both"/>
        <w:rPr>
          <w:rFonts w:ascii="Times New Roman" w:hAnsi="Times New Roman"/>
          <w:sz w:val="28"/>
          <w:szCs w:val="28"/>
        </w:rPr>
      </w:pPr>
      <w:r w:rsidRPr="00F82F69">
        <w:rPr>
          <w:rFonts w:ascii="Times New Roman" w:hAnsi="Times New Roman"/>
          <w:sz w:val="28"/>
          <w:szCs w:val="28"/>
        </w:rPr>
        <w:fldChar w:fldCharType="begin"/>
      </w:r>
      <w:r w:rsidRPr="00F82F69">
        <w:rPr>
          <w:rFonts w:ascii="Times New Roman" w:hAnsi="Times New Roman"/>
          <w:sz w:val="28"/>
          <w:szCs w:val="28"/>
        </w:rPr>
        <w:instrText xml:space="preserve"> QUOTE </w:instrText>
      </w:r>
      <w:r w:rsidR="00CD5175">
        <w:rPr>
          <w:rFonts w:ascii="Times New Roman" w:hAnsi="Times New Roman"/>
          <w:position w:val="-24"/>
          <w:sz w:val="28"/>
          <w:szCs w:val="28"/>
        </w:rPr>
        <w:pict>
          <v:shape id="_x0000_i1060" type="#_x0000_t75" style="width:63pt;height:28.5pt">
            <v:imagedata r:id="rId54" o:title="" chromakey="white"/>
          </v:shape>
        </w:pict>
      </w:r>
      <w:r w:rsidRPr="00F82F69">
        <w:rPr>
          <w:rFonts w:ascii="Times New Roman" w:hAnsi="Times New Roman"/>
          <w:sz w:val="28"/>
          <w:szCs w:val="28"/>
        </w:rPr>
        <w:instrText xml:space="preserve"> </w:instrText>
      </w:r>
      <w:r w:rsidRPr="00F82F69">
        <w:rPr>
          <w:rFonts w:ascii="Times New Roman" w:hAnsi="Times New Roman"/>
          <w:sz w:val="28"/>
          <w:szCs w:val="28"/>
        </w:rPr>
        <w:fldChar w:fldCharType="separate"/>
      </w:r>
      <w:r w:rsidR="00CD5175">
        <w:rPr>
          <w:rFonts w:ascii="Times New Roman" w:hAnsi="Times New Roman"/>
          <w:position w:val="-24"/>
          <w:sz w:val="28"/>
          <w:szCs w:val="28"/>
        </w:rPr>
        <w:pict>
          <v:shape id="_x0000_i1061" type="#_x0000_t75" style="width:63pt;height:28.5pt">
            <v:imagedata r:id="rId54" o:title="" chromakey="white"/>
          </v:shape>
        </w:pict>
      </w:r>
      <w:r w:rsidRPr="00F82F69">
        <w:rPr>
          <w:rFonts w:ascii="Times New Roman" w:hAnsi="Times New Roman"/>
          <w:sz w:val="28"/>
          <w:szCs w:val="28"/>
        </w:rPr>
        <w:fldChar w:fldCharType="end"/>
      </w:r>
      <w:r w:rsidR="00F82F69">
        <w:rPr>
          <w:rFonts w:ascii="Times New Roman" w:hAnsi="Times New Roman"/>
          <w:sz w:val="28"/>
          <w:szCs w:val="28"/>
        </w:rPr>
        <w:t xml:space="preserve"> </w:t>
      </w:r>
      <w:r w:rsidR="002D2031" w:rsidRPr="00F82F69">
        <w:rPr>
          <w:rFonts w:ascii="Times New Roman" w:hAnsi="Times New Roman"/>
          <w:sz w:val="28"/>
          <w:szCs w:val="28"/>
        </w:rPr>
        <w:t>(14)</w:t>
      </w:r>
    </w:p>
    <w:p w:rsidR="00A9766C" w:rsidRPr="00F82F69" w:rsidRDefault="00A9766C" w:rsidP="00F82F69">
      <w:pPr>
        <w:spacing w:after="0" w:line="360" w:lineRule="auto"/>
        <w:ind w:firstLine="709"/>
        <w:jc w:val="both"/>
        <w:rPr>
          <w:rFonts w:ascii="Times New Roman" w:hAnsi="Times New Roman"/>
          <w:sz w:val="28"/>
          <w:szCs w:val="28"/>
        </w:rPr>
      </w:pPr>
    </w:p>
    <w:p w:rsidR="002D2031" w:rsidRPr="00F82F69" w:rsidRDefault="002D2031" w:rsidP="00F82F69">
      <w:pPr>
        <w:spacing w:after="0" w:line="360" w:lineRule="auto"/>
        <w:ind w:firstLine="709"/>
        <w:jc w:val="both"/>
        <w:rPr>
          <w:rFonts w:ascii="Times New Roman" w:hAnsi="Times New Roman"/>
          <w:sz w:val="28"/>
          <w:szCs w:val="28"/>
        </w:rPr>
      </w:pPr>
      <w:r w:rsidRPr="00F82F69">
        <w:rPr>
          <w:rFonts w:ascii="Times New Roman" w:hAnsi="Times New Roman"/>
          <w:sz w:val="28"/>
          <w:szCs w:val="28"/>
        </w:rPr>
        <w:t>где</w:t>
      </w:r>
      <w:r w:rsidR="00F82F69">
        <w:rPr>
          <w:rFonts w:ascii="Times New Roman" w:hAnsi="Times New Roman"/>
          <w:sz w:val="28"/>
          <w:szCs w:val="28"/>
        </w:rPr>
        <w:t xml:space="preserve"> </w:t>
      </w:r>
      <w:r w:rsidRPr="00F82F69">
        <w:rPr>
          <w:rFonts w:ascii="Times New Roman" w:hAnsi="Times New Roman"/>
          <w:sz w:val="28"/>
          <w:szCs w:val="28"/>
        </w:rPr>
        <w:t>q – средняя (номинальная) грузоподъемность автомобиля, тонн;</w:t>
      </w:r>
    </w:p>
    <w:p w:rsidR="002D2031" w:rsidRDefault="002D2031" w:rsidP="00F82F69">
      <w:pPr>
        <w:pStyle w:val="2"/>
        <w:spacing w:after="0" w:line="360" w:lineRule="auto"/>
        <w:ind w:left="0" w:firstLine="709"/>
        <w:jc w:val="both"/>
        <w:rPr>
          <w:rFonts w:ascii="Times New Roman" w:hAnsi="Times New Roman"/>
          <w:sz w:val="28"/>
          <w:szCs w:val="28"/>
        </w:rPr>
      </w:pPr>
      <w:r w:rsidRPr="00F82F69">
        <w:rPr>
          <w:rFonts w:ascii="Times New Roman" w:hAnsi="Times New Roman"/>
          <w:sz w:val="28"/>
          <w:szCs w:val="28"/>
        </w:rPr>
        <w:t>Величина коэффициента использования пробега (β) и продолжительность простоев автомобилей под погрузкой и разгрузкой на 1 ездку (</w:t>
      </w:r>
      <w:r w:rsidRPr="00F82F69">
        <w:rPr>
          <w:rFonts w:ascii="Times New Roman" w:hAnsi="Times New Roman"/>
          <w:sz w:val="28"/>
          <w:szCs w:val="28"/>
          <w:lang w:val="en-US"/>
        </w:rPr>
        <w:t>t</w:t>
      </w:r>
      <w:r w:rsidRPr="00F82F69">
        <w:rPr>
          <w:rFonts w:ascii="Times New Roman" w:hAnsi="Times New Roman"/>
          <w:sz w:val="28"/>
          <w:szCs w:val="28"/>
          <w:vertAlign w:val="subscript"/>
        </w:rPr>
        <w:t>п.р</w:t>
      </w:r>
      <w:r w:rsidRPr="00F82F69">
        <w:rPr>
          <w:rFonts w:ascii="Times New Roman" w:hAnsi="Times New Roman"/>
          <w:sz w:val="28"/>
          <w:szCs w:val="28"/>
        </w:rPr>
        <w:t>) принимаются в зависимости от среднего расстояния перевозки грузов, грузоподъемности автомобиля и способа организации погрузочно-разгрузочных работ таблицы 15, 16, 17.</w:t>
      </w:r>
    </w:p>
    <w:p w:rsidR="00A9766C" w:rsidRPr="00F82F69" w:rsidRDefault="00A9766C" w:rsidP="00F82F69">
      <w:pPr>
        <w:pStyle w:val="2"/>
        <w:spacing w:after="0" w:line="360" w:lineRule="auto"/>
        <w:ind w:left="0" w:firstLine="709"/>
        <w:jc w:val="both"/>
        <w:rPr>
          <w:rFonts w:ascii="Times New Roman" w:hAnsi="Times New Roman"/>
          <w:sz w:val="28"/>
          <w:szCs w:val="28"/>
        </w:rPr>
      </w:pPr>
    </w:p>
    <w:p w:rsidR="002D2031" w:rsidRPr="00F82F69" w:rsidRDefault="002D2031" w:rsidP="00F82F69">
      <w:pPr>
        <w:spacing w:after="0" w:line="360" w:lineRule="auto"/>
        <w:ind w:firstLine="709"/>
        <w:jc w:val="both"/>
        <w:rPr>
          <w:rFonts w:ascii="Times New Roman" w:hAnsi="Times New Roman"/>
          <w:sz w:val="28"/>
          <w:szCs w:val="28"/>
        </w:rPr>
      </w:pPr>
      <w:r w:rsidRPr="00F82F69">
        <w:rPr>
          <w:rFonts w:ascii="Times New Roman" w:hAnsi="Times New Roman"/>
          <w:sz w:val="28"/>
          <w:szCs w:val="28"/>
        </w:rPr>
        <w:t>Таблица 15. Расчетные значения коэффициентов использования пробега автомобилей</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81"/>
        <w:gridCol w:w="1689"/>
        <w:gridCol w:w="1550"/>
        <w:gridCol w:w="1701"/>
        <w:gridCol w:w="1559"/>
        <w:gridCol w:w="1276"/>
      </w:tblGrid>
      <w:tr w:rsidR="002D2031" w:rsidRPr="00A9766C" w:rsidTr="00A9766C">
        <w:trPr>
          <w:cantSplit/>
        </w:trPr>
        <w:tc>
          <w:tcPr>
            <w:tcW w:w="6521" w:type="dxa"/>
            <w:gridSpan w:val="4"/>
          </w:tcPr>
          <w:p w:rsidR="002D2031" w:rsidRPr="00A9766C" w:rsidRDefault="002D2031" w:rsidP="00A9766C">
            <w:pPr>
              <w:spacing w:after="0" w:line="360" w:lineRule="auto"/>
              <w:jc w:val="both"/>
              <w:rPr>
                <w:rFonts w:ascii="Times New Roman" w:hAnsi="Times New Roman"/>
                <w:sz w:val="20"/>
                <w:szCs w:val="20"/>
              </w:rPr>
            </w:pPr>
            <w:r w:rsidRPr="00A9766C">
              <w:rPr>
                <w:rFonts w:ascii="Times New Roman" w:hAnsi="Times New Roman"/>
                <w:sz w:val="20"/>
                <w:szCs w:val="20"/>
              </w:rPr>
              <w:t>Бортовые автомобили</w:t>
            </w:r>
          </w:p>
        </w:tc>
        <w:tc>
          <w:tcPr>
            <w:tcW w:w="2835" w:type="dxa"/>
            <w:gridSpan w:val="2"/>
          </w:tcPr>
          <w:p w:rsidR="002D2031" w:rsidRPr="00A9766C" w:rsidRDefault="002D2031" w:rsidP="00A9766C">
            <w:pPr>
              <w:spacing w:after="0" w:line="360" w:lineRule="auto"/>
              <w:jc w:val="both"/>
              <w:rPr>
                <w:rFonts w:ascii="Times New Roman" w:hAnsi="Times New Roman"/>
                <w:sz w:val="20"/>
                <w:szCs w:val="20"/>
              </w:rPr>
            </w:pPr>
            <w:r w:rsidRPr="00A9766C">
              <w:rPr>
                <w:rFonts w:ascii="Times New Roman" w:hAnsi="Times New Roman"/>
                <w:sz w:val="20"/>
                <w:szCs w:val="20"/>
              </w:rPr>
              <w:t>Автомобили-самосвалы</w:t>
            </w:r>
          </w:p>
        </w:tc>
      </w:tr>
      <w:tr w:rsidR="002D2031" w:rsidRPr="00A9766C" w:rsidTr="00A9766C">
        <w:tc>
          <w:tcPr>
            <w:tcW w:w="1581" w:type="dxa"/>
          </w:tcPr>
          <w:p w:rsidR="002D2031" w:rsidRPr="00A9766C" w:rsidRDefault="002D2031" w:rsidP="00A9766C">
            <w:pPr>
              <w:spacing w:after="0" w:line="360" w:lineRule="auto"/>
              <w:jc w:val="both"/>
              <w:rPr>
                <w:rFonts w:ascii="Times New Roman" w:hAnsi="Times New Roman"/>
                <w:sz w:val="20"/>
                <w:szCs w:val="20"/>
              </w:rPr>
            </w:pPr>
            <w:r w:rsidRPr="00A9766C">
              <w:rPr>
                <w:rFonts w:ascii="Times New Roman" w:hAnsi="Times New Roman"/>
                <w:sz w:val="20"/>
                <w:szCs w:val="20"/>
              </w:rPr>
              <w:t>Расстояние перевозки, км</w:t>
            </w:r>
          </w:p>
        </w:tc>
        <w:tc>
          <w:tcPr>
            <w:tcW w:w="1689" w:type="dxa"/>
          </w:tcPr>
          <w:p w:rsidR="002D2031" w:rsidRPr="00A9766C" w:rsidRDefault="002D2031" w:rsidP="00A9766C">
            <w:pPr>
              <w:spacing w:after="0" w:line="360" w:lineRule="auto"/>
              <w:jc w:val="both"/>
              <w:rPr>
                <w:rFonts w:ascii="Times New Roman" w:hAnsi="Times New Roman"/>
                <w:sz w:val="20"/>
                <w:szCs w:val="20"/>
              </w:rPr>
            </w:pPr>
            <w:r w:rsidRPr="00A9766C">
              <w:rPr>
                <w:rFonts w:ascii="Times New Roman" w:hAnsi="Times New Roman"/>
                <w:sz w:val="20"/>
                <w:szCs w:val="20"/>
              </w:rPr>
              <w:t>Коэфф. использ. пробега (β)</w:t>
            </w:r>
          </w:p>
        </w:tc>
        <w:tc>
          <w:tcPr>
            <w:tcW w:w="1550" w:type="dxa"/>
          </w:tcPr>
          <w:p w:rsidR="002D2031" w:rsidRPr="00A9766C" w:rsidRDefault="002D2031" w:rsidP="00A9766C">
            <w:pPr>
              <w:spacing w:after="0" w:line="360" w:lineRule="auto"/>
              <w:jc w:val="both"/>
              <w:rPr>
                <w:rFonts w:ascii="Times New Roman" w:hAnsi="Times New Roman"/>
                <w:sz w:val="20"/>
                <w:szCs w:val="20"/>
              </w:rPr>
            </w:pPr>
            <w:r w:rsidRPr="00A9766C">
              <w:rPr>
                <w:rFonts w:ascii="Times New Roman" w:hAnsi="Times New Roman"/>
                <w:sz w:val="20"/>
                <w:szCs w:val="20"/>
              </w:rPr>
              <w:t>Расстояние перевозки, км.</w:t>
            </w:r>
          </w:p>
        </w:tc>
        <w:tc>
          <w:tcPr>
            <w:tcW w:w="1701" w:type="dxa"/>
          </w:tcPr>
          <w:p w:rsidR="002D2031" w:rsidRPr="00A9766C" w:rsidRDefault="002D2031" w:rsidP="00A9766C">
            <w:pPr>
              <w:spacing w:after="0" w:line="360" w:lineRule="auto"/>
              <w:jc w:val="both"/>
              <w:rPr>
                <w:rFonts w:ascii="Times New Roman" w:hAnsi="Times New Roman"/>
                <w:sz w:val="20"/>
                <w:szCs w:val="20"/>
              </w:rPr>
            </w:pPr>
            <w:r w:rsidRPr="00A9766C">
              <w:rPr>
                <w:rFonts w:ascii="Times New Roman" w:hAnsi="Times New Roman"/>
                <w:sz w:val="20"/>
                <w:szCs w:val="20"/>
              </w:rPr>
              <w:t>Коэфф. использ. пробега (β)</w:t>
            </w:r>
          </w:p>
        </w:tc>
        <w:tc>
          <w:tcPr>
            <w:tcW w:w="1559" w:type="dxa"/>
          </w:tcPr>
          <w:p w:rsidR="002D2031" w:rsidRPr="00A9766C" w:rsidRDefault="002D2031" w:rsidP="00A9766C">
            <w:pPr>
              <w:spacing w:after="0" w:line="360" w:lineRule="auto"/>
              <w:jc w:val="both"/>
              <w:rPr>
                <w:rFonts w:ascii="Times New Roman" w:hAnsi="Times New Roman"/>
                <w:sz w:val="20"/>
                <w:szCs w:val="20"/>
              </w:rPr>
            </w:pPr>
            <w:r w:rsidRPr="00A9766C">
              <w:rPr>
                <w:rFonts w:ascii="Times New Roman" w:hAnsi="Times New Roman"/>
                <w:sz w:val="20"/>
                <w:szCs w:val="20"/>
              </w:rPr>
              <w:t>Расстояние перевозки, км</w:t>
            </w:r>
          </w:p>
        </w:tc>
        <w:tc>
          <w:tcPr>
            <w:tcW w:w="1276" w:type="dxa"/>
          </w:tcPr>
          <w:p w:rsidR="002D2031" w:rsidRPr="00A9766C" w:rsidRDefault="002D2031" w:rsidP="00A9766C">
            <w:pPr>
              <w:spacing w:after="0" w:line="360" w:lineRule="auto"/>
              <w:jc w:val="both"/>
              <w:rPr>
                <w:rFonts w:ascii="Times New Roman" w:hAnsi="Times New Roman"/>
                <w:sz w:val="20"/>
                <w:szCs w:val="20"/>
              </w:rPr>
            </w:pPr>
            <w:r w:rsidRPr="00A9766C">
              <w:rPr>
                <w:rFonts w:ascii="Times New Roman" w:hAnsi="Times New Roman"/>
                <w:sz w:val="20"/>
                <w:szCs w:val="20"/>
              </w:rPr>
              <w:t>Коэфф. использ. пробега (β)</w:t>
            </w:r>
          </w:p>
        </w:tc>
      </w:tr>
      <w:tr w:rsidR="002D2031" w:rsidRPr="00A9766C" w:rsidTr="00A9766C">
        <w:tc>
          <w:tcPr>
            <w:tcW w:w="1581" w:type="dxa"/>
          </w:tcPr>
          <w:p w:rsidR="002D2031" w:rsidRPr="00A9766C" w:rsidRDefault="002D2031" w:rsidP="00A9766C">
            <w:pPr>
              <w:spacing w:after="0" w:line="360" w:lineRule="auto"/>
              <w:jc w:val="both"/>
              <w:rPr>
                <w:rFonts w:ascii="Times New Roman" w:hAnsi="Times New Roman"/>
                <w:sz w:val="20"/>
                <w:szCs w:val="20"/>
              </w:rPr>
            </w:pPr>
            <w:r w:rsidRPr="00A9766C">
              <w:rPr>
                <w:rFonts w:ascii="Times New Roman" w:hAnsi="Times New Roman"/>
                <w:sz w:val="20"/>
                <w:szCs w:val="20"/>
              </w:rPr>
              <w:t>1</w:t>
            </w:r>
          </w:p>
        </w:tc>
        <w:tc>
          <w:tcPr>
            <w:tcW w:w="1689" w:type="dxa"/>
          </w:tcPr>
          <w:p w:rsidR="002D2031" w:rsidRPr="00A9766C" w:rsidRDefault="002D2031" w:rsidP="00A9766C">
            <w:pPr>
              <w:spacing w:after="0" w:line="360" w:lineRule="auto"/>
              <w:jc w:val="both"/>
              <w:rPr>
                <w:rFonts w:ascii="Times New Roman" w:hAnsi="Times New Roman"/>
                <w:sz w:val="20"/>
                <w:szCs w:val="20"/>
              </w:rPr>
            </w:pPr>
            <w:r w:rsidRPr="00A9766C">
              <w:rPr>
                <w:rFonts w:ascii="Times New Roman" w:hAnsi="Times New Roman"/>
                <w:sz w:val="20"/>
                <w:szCs w:val="20"/>
              </w:rPr>
              <w:t>0,47</w:t>
            </w:r>
          </w:p>
        </w:tc>
        <w:tc>
          <w:tcPr>
            <w:tcW w:w="1550" w:type="dxa"/>
          </w:tcPr>
          <w:p w:rsidR="002D2031" w:rsidRPr="00A9766C" w:rsidRDefault="002D2031" w:rsidP="00A9766C">
            <w:pPr>
              <w:spacing w:after="0" w:line="360" w:lineRule="auto"/>
              <w:jc w:val="both"/>
              <w:rPr>
                <w:rFonts w:ascii="Times New Roman" w:hAnsi="Times New Roman"/>
                <w:sz w:val="20"/>
                <w:szCs w:val="20"/>
              </w:rPr>
            </w:pPr>
            <w:r w:rsidRPr="00A9766C">
              <w:rPr>
                <w:rFonts w:ascii="Times New Roman" w:hAnsi="Times New Roman"/>
                <w:sz w:val="20"/>
                <w:szCs w:val="20"/>
              </w:rPr>
              <w:t>15</w:t>
            </w:r>
          </w:p>
        </w:tc>
        <w:tc>
          <w:tcPr>
            <w:tcW w:w="1701" w:type="dxa"/>
          </w:tcPr>
          <w:p w:rsidR="002D2031" w:rsidRPr="00A9766C" w:rsidRDefault="002D2031" w:rsidP="00A9766C">
            <w:pPr>
              <w:spacing w:after="0" w:line="360" w:lineRule="auto"/>
              <w:jc w:val="both"/>
              <w:rPr>
                <w:rFonts w:ascii="Times New Roman" w:hAnsi="Times New Roman"/>
                <w:sz w:val="20"/>
                <w:szCs w:val="20"/>
              </w:rPr>
            </w:pPr>
            <w:r w:rsidRPr="00A9766C">
              <w:rPr>
                <w:rFonts w:ascii="Times New Roman" w:hAnsi="Times New Roman"/>
                <w:sz w:val="20"/>
                <w:szCs w:val="20"/>
              </w:rPr>
              <w:t>0,59</w:t>
            </w:r>
          </w:p>
        </w:tc>
        <w:tc>
          <w:tcPr>
            <w:tcW w:w="1559" w:type="dxa"/>
          </w:tcPr>
          <w:p w:rsidR="002D2031" w:rsidRPr="00A9766C" w:rsidRDefault="002D2031" w:rsidP="00A9766C">
            <w:pPr>
              <w:spacing w:after="0" w:line="360" w:lineRule="auto"/>
              <w:jc w:val="both"/>
              <w:rPr>
                <w:rFonts w:ascii="Times New Roman" w:hAnsi="Times New Roman"/>
                <w:sz w:val="20"/>
                <w:szCs w:val="20"/>
              </w:rPr>
            </w:pPr>
            <w:r w:rsidRPr="00A9766C">
              <w:rPr>
                <w:rFonts w:ascii="Times New Roman" w:hAnsi="Times New Roman"/>
                <w:sz w:val="20"/>
                <w:szCs w:val="20"/>
              </w:rPr>
              <w:t>1</w:t>
            </w:r>
          </w:p>
        </w:tc>
        <w:tc>
          <w:tcPr>
            <w:tcW w:w="1276" w:type="dxa"/>
          </w:tcPr>
          <w:p w:rsidR="002D2031" w:rsidRPr="00A9766C" w:rsidRDefault="002D2031" w:rsidP="00A9766C">
            <w:pPr>
              <w:spacing w:after="0" w:line="360" w:lineRule="auto"/>
              <w:jc w:val="both"/>
              <w:rPr>
                <w:rFonts w:ascii="Times New Roman" w:hAnsi="Times New Roman"/>
                <w:sz w:val="20"/>
                <w:szCs w:val="20"/>
              </w:rPr>
            </w:pPr>
            <w:r w:rsidRPr="00A9766C">
              <w:rPr>
                <w:rFonts w:ascii="Times New Roman" w:hAnsi="Times New Roman"/>
                <w:sz w:val="20"/>
                <w:szCs w:val="20"/>
              </w:rPr>
              <w:t>0,48</w:t>
            </w:r>
          </w:p>
        </w:tc>
      </w:tr>
      <w:tr w:rsidR="002D2031" w:rsidRPr="00A9766C" w:rsidTr="00A9766C">
        <w:tc>
          <w:tcPr>
            <w:tcW w:w="1581" w:type="dxa"/>
          </w:tcPr>
          <w:p w:rsidR="002D2031" w:rsidRPr="00A9766C" w:rsidRDefault="002D2031" w:rsidP="00A9766C">
            <w:pPr>
              <w:spacing w:after="0" w:line="360" w:lineRule="auto"/>
              <w:jc w:val="both"/>
              <w:rPr>
                <w:rFonts w:ascii="Times New Roman" w:hAnsi="Times New Roman"/>
                <w:sz w:val="20"/>
                <w:szCs w:val="20"/>
              </w:rPr>
            </w:pPr>
            <w:r w:rsidRPr="00A9766C">
              <w:rPr>
                <w:rFonts w:ascii="Times New Roman" w:hAnsi="Times New Roman"/>
                <w:sz w:val="20"/>
                <w:szCs w:val="20"/>
              </w:rPr>
              <w:t>2</w:t>
            </w:r>
          </w:p>
        </w:tc>
        <w:tc>
          <w:tcPr>
            <w:tcW w:w="1689" w:type="dxa"/>
          </w:tcPr>
          <w:p w:rsidR="002D2031" w:rsidRPr="00A9766C" w:rsidRDefault="002D2031" w:rsidP="00A9766C">
            <w:pPr>
              <w:spacing w:after="0" w:line="360" w:lineRule="auto"/>
              <w:jc w:val="both"/>
              <w:rPr>
                <w:rFonts w:ascii="Times New Roman" w:hAnsi="Times New Roman"/>
                <w:sz w:val="20"/>
                <w:szCs w:val="20"/>
              </w:rPr>
            </w:pPr>
            <w:r w:rsidRPr="00A9766C">
              <w:rPr>
                <w:rFonts w:ascii="Times New Roman" w:hAnsi="Times New Roman"/>
                <w:sz w:val="20"/>
                <w:szCs w:val="20"/>
              </w:rPr>
              <w:t>0,48</w:t>
            </w:r>
          </w:p>
        </w:tc>
        <w:tc>
          <w:tcPr>
            <w:tcW w:w="1550" w:type="dxa"/>
          </w:tcPr>
          <w:p w:rsidR="002D2031" w:rsidRPr="00A9766C" w:rsidRDefault="002D2031" w:rsidP="00A9766C">
            <w:pPr>
              <w:spacing w:after="0" w:line="360" w:lineRule="auto"/>
              <w:jc w:val="both"/>
              <w:rPr>
                <w:rFonts w:ascii="Times New Roman" w:hAnsi="Times New Roman"/>
                <w:sz w:val="20"/>
                <w:szCs w:val="20"/>
              </w:rPr>
            </w:pPr>
            <w:r w:rsidRPr="00A9766C">
              <w:rPr>
                <w:rFonts w:ascii="Times New Roman" w:hAnsi="Times New Roman"/>
                <w:sz w:val="20"/>
                <w:szCs w:val="20"/>
              </w:rPr>
              <w:t>20</w:t>
            </w:r>
          </w:p>
        </w:tc>
        <w:tc>
          <w:tcPr>
            <w:tcW w:w="1701" w:type="dxa"/>
          </w:tcPr>
          <w:p w:rsidR="002D2031" w:rsidRPr="00A9766C" w:rsidRDefault="002D2031" w:rsidP="00A9766C">
            <w:pPr>
              <w:spacing w:after="0" w:line="360" w:lineRule="auto"/>
              <w:jc w:val="both"/>
              <w:rPr>
                <w:rFonts w:ascii="Times New Roman" w:hAnsi="Times New Roman"/>
                <w:sz w:val="20"/>
                <w:szCs w:val="20"/>
              </w:rPr>
            </w:pPr>
            <w:r w:rsidRPr="00A9766C">
              <w:rPr>
                <w:rFonts w:ascii="Times New Roman" w:hAnsi="Times New Roman"/>
                <w:sz w:val="20"/>
                <w:szCs w:val="20"/>
              </w:rPr>
              <w:t>0,59</w:t>
            </w:r>
          </w:p>
        </w:tc>
        <w:tc>
          <w:tcPr>
            <w:tcW w:w="1559" w:type="dxa"/>
          </w:tcPr>
          <w:p w:rsidR="002D2031" w:rsidRPr="00A9766C" w:rsidRDefault="002D2031" w:rsidP="00A9766C">
            <w:pPr>
              <w:spacing w:after="0" w:line="360" w:lineRule="auto"/>
              <w:jc w:val="both"/>
              <w:rPr>
                <w:rFonts w:ascii="Times New Roman" w:hAnsi="Times New Roman"/>
                <w:sz w:val="20"/>
                <w:szCs w:val="20"/>
              </w:rPr>
            </w:pPr>
            <w:r w:rsidRPr="00A9766C">
              <w:rPr>
                <w:rFonts w:ascii="Times New Roman" w:hAnsi="Times New Roman"/>
                <w:sz w:val="20"/>
                <w:szCs w:val="20"/>
              </w:rPr>
              <w:t>2</w:t>
            </w:r>
          </w:p>
        </w:tc>
        <w:tc>
          <w:tcPr>
            <w:tcW w:w="1276" w:type="dxa"/>
          </w:tcPr>
          <w:p w:rsidR="002D2031" w:rsidRPr="00A9766C" w:rsidRDefault="002D2031" w:rsidP="00A9766C">
            <w:pPr>
              <w:spacing w:after="0" w:line="360" w:lineRule="auto"/>
              <w:jc w:val="both"/>
              <w:rPr>
                <w:rFonts w:ascii="Times New Roman" w:hAnsi="Times New Roman"/>
                <w:sz w:val="20"/>
                <w:szCs w:val="20"/>
              </w:rPr>
            </w:pPr>
            <w:r w:rsidRPr="00A9766C">
              <w:rPr>
                <w:rFonts w:ascii="Times New Roman" w:hAnsi="Times New Roman"/>
                <w:sz w:val="20"/>
                <w:szCs w:val="20"/>
              </w:rPr>
              <w:t>0,48</w:t>
            </w:r>
          </w:p>
        </w:tc>
      </w:tr>
      <w:tr w:rsidR="002D2031" w:rsidRPr="00A9766C" w:rsidTr="00A9766C">
        <w:tc>
          <w:tcPr>
            <w:tcW w:w="1581" w:type="dxa"/>
          </w:tcPr>
          <w:p w:rsidR="002D2031" w:rsidRPr="00A9766C" w:rsidRDefault="002D2031" w:rsidP="00A9766C">
            <w:pPr>
              <w:spacing w:after="0" w:line="360" w:lineRule="auto"/>
              <w:jc w:val="both"/>
              <w:rPr>
                <w:rFonts w:ascii="Times New Roman" w:hAnsi="Times New Roman"/>
                <w:sz w:val="20"/>
                <w:szCs w:val="20"/>
              </w:rPr>
            </w:pPr>
            <w:r w:rsidRPr="00A9766C">
              <w:rPr>
                <w:rFonts w:ascii="Times New Roman" w:hAnsi="Times New Roman"/>
                <w:sz w:val="20"/>
                <w:szCs w:val="20"/>
              </w:rPr>
              <w:t>3</w:t>
            </w:r>
          </w:p>
        </w:tc>
        <w:tc>
          <w:tcPr>
            <w:tcW w:w="1689" w:type="dxa"/>
          </w:tcPr>
          <w:p w:rsidR="002D2031" w:rsidRPr="00A9766C" w:rsidRDefault="002D2031" w:rsidP="00A9766C">
            <w:pPr>
              <w:spacing w:after="0" w:line="360" w:lineRule="auto"/>
              <w:jc w:val="both"/>
              <w:rPr>
                <w:rFonts w:ascii="Times New Roman" w:hAnsi="Times New Roman"/>
                <w:sz w:val="20"/>
                <w:szCs w:val="20"/>
              </w:rPr>
            </w:pPr>
            <w:r w:rsidRPr="00A9766C">
              <w:rPr>
                <w:rFonts w:ascii="Times New Roman" w:hAnsi="Times New Roman"/>
                <w:sz w:val="20"/>
                <w:szCs w:val="20"/>
              </w:rPr>
              <w:t>0,50</w:t>
            </w:r>
          </w:p>
        </w:tc>
        <w:tc>
          <w:tcPr>
            <w:tcW w:w="1550" w:type="dxa"/>
          </w:tcPr>
          <w:p w:rsidR="002D2031" w:rsidRPr="00A9766C" w:rsidRDefault="002D2031" w:rsidP="00A9766C">
            <w:pPr>
              <w:spacing w:after="0" w:line="360" w:lineRule="auto"/>
              <w:jc w:val="both"/>
              <w:rPr>
                <w:rFonts w:ascii="Times New Roman" w:hAnsi="Times New Roman"/>
                <w:sz w:val="20"/>
                <w:szCs w:val="20"/>
              </w:rPr>
            </w:pPr>
            <w:r w:rsidRPr="00A9766C">
              <w:rPr>
                <w:rFonts w:ascii="Times New Roman" w:hAnsi="Times New Roman"/>
                <w:sz w:val="20"/>
                <w:szCs w:val="20"/>
              </w:rPr>
              <w:t>25</w:t>
            </w:r>
          </w:p>
        </w:tc>
        <w:tc>
          <w:tcPr>
            <w:tcW w:w="1701" w:type="dxa"/>
          </w:tcPr>
          <w:p w:rsidR="002D2031" w:rsidRPr="00A9766C" w:rsidRDefault="002D2031" w:rsidP="00A9766C">
            <w:pPr>
              <w:spacing w:after="0" w:line="360" w:lineRule="auto"/>
              <w:jc w:val="both"/>
              <w:rPr>
                <w:rFonts w:ascii="Times New Roman" w:hAnsi="Times New Roman"/>
                <w:sz w:val="20"/>
                <w:szCs w:val="20"/>
              </w:rPr>
            </w:pPr>
            <w:r w:rsidRPr="00A9766C">
              <w:rPr>
                <w:rFonts w:ascii="Times New Roman" w:hAnsi="Times New Roman"/>
                <w:sz w:val="20"/>
                <w:szCs w:val="20"/>
              </w:rPr>
              <w:t>0,61</w:t>
            </w:r>
          </w:p>
        </w:tc>
        <w:tc>
          <w:tcPr>
            <w:tcW w:w="1559" w:type="dxa"/>
          </w:tcPr>
          <w:p w:rsidR="002D2031" w:rsidRPr="00A9766C" w:rsidRDefault="002D2031" w:rsidP="00A9766C">
            <w:pPr>
              <w:spacing w:after="0" w:line="360" w:lineRule="auto"/>
              <w:jc w:val="both"/>
              <w:rPr>
                <w:rFonts w:ascii="Times New Roman" w:hAnsi="Times New Roman"/>
                <w:sz w:val="20"/>
                <w:szCs w:val="20"/>
              </w:rPr>
            </w:pPr>
            <w:r w:rsidRPr="00A9766C">
              <w:rPr>
                <w:rFonts w:ascii="Times New Roman" w:hAnsi="Times New Roman"/>
                <w:sz w:val="20"/>
                <w:szCs w:val="20"/>
              </w:rPr>
              <w:t>3</w:t>
            </w:r>
          </w:p>
        </w:tc>
        <w:tc>
          <w:tcPr>
            <w:tcW w:w="1276" w:type="dxa"/>
          </w:tcPr>
          <w:p w:rsidR="002D2031" w:rsidRPr="00A9766C" w:rsidRDefault="002D2031" w:rsidP="00A9766C">
            <w:pPr>
              <w:spacing w:after="0" w:line="360" w:lineRule="auto"/>
              <w:jc w:val="both"/>
              <w:rPr>
                <w:rFonts w:ascii="Times New Roman" w:hAnsi="Times New Roman"/>
                <w:sz w:val="20"/>
                <w:szCs w:val="20"/>
              </w:rPr>
            </w:pPr>
            <w:r w:rsidRPr="00A9766C">
              <w:rPr>
                <w:rFonts w:ascii="Times New Roman" w:hAnsi="Times New Roman"/>
                <w:sz w:val="20"/>
                <w:szCs w:val="20"/>
              </w:rPr>
              <w:t>0,49</w:t>
            </w:r>
          </w:p>
        </w:tc>
      </w:tr>
      <w:tr w:rsidR="002D2031" w:rsidRPr="00A9766C" w:rsidTr="00A9766C">
        <w:tc>
          <w:tcPr>
            <w:tcW w:w="1581" w:type="dxa"/>
          </w:tcPr>
          <w:p w:rsidR="002D2031" w:rsidRPr="00A9766C" w:rsidRDefault="002D2031" w:rsidP="00A9766C">
            <w:pPr>
              <w:spacing w:after="0" w:line="360" w:lineRule="auto"/>
              <w:jc w:val="both"/>
              <w:rPr>
                <w:rFonts w:ascii="Times New Roman" w:hAnsi="Times New Roman"/>
                <w:sz w:val="20"/>
                <w:szCs w:val="20"/>
              </w:rPr>
            </w:pPr>
            <w:r w:rsidRPr="00A9766C">
              <w:rPr>
                <w:rFonts w:ascii="Times New Roman" w:hAnsi="Times New Roman"/>
                <w:sz w:val="20"/>
                <w:szCs w:val="20"/>
              </w:rPr>
              <w:t>5</w:t>
            </w:r>
          </w:p>
        </w:tc>
        <w:tc>
          <w:tcPr>
            <w:tcW w:w="1689" w:type="dxa"/>
          </w:tcPr>
          <w:p w:rsidR="002D2031" w:rsidRPr="00A9766C" w:rsidRDefault="002D2031" w:rsidP="00A9766C">
            <w:pPr>
              <w:spacing w:after="0" w:line="360" w:lineRule="auto"/>
              <w:jc w:val="both"/>
              <w:rPr>
                <w:rFonts w:ascii="Times New Roman" w:hAnsi="Times New Roman"/>
                <w:sz w:val="20"/>
                <w:szCs w:val="20"/>
              </w:rPr>
            </w:pPr>
            <w:r w:rsidRPr="00A9766C">
              <w:rPr>
                <w:rFonts w:ascii="Times New Roman" w:hAnsi="Times New Roman"/>
                <w:sz w:val="20"/>
                <w:szCs w:val="20"/>
              </w:rPr>
              <w:t>0,53</w:t>
            </w:r>
          </w:p>
        </w:tc>
        <w:tc>
          <w:tcPr>
            <w:tcW w:w="1550" w:type="dxa"/>
          </w:tcPr>
          <w:p w:rsidR="002D2031" w:rsidRPr="00A9766C" w:rsidRDefault="002D2031" w:rsidP="00A9766C">
            <w:pPr>
              <w:spacing w:after="0" w:line="360" w:lineRule="auto"/>
              <w:jc w:val="both"/>
              <w:rPr>
                <w:rFonts w:ascii="Times New Roman" w:hAnsi="Times New Roman"/>
                <w:sz w:val="20"/>
                <w:szCs w:val="20"/>
              </w:rPr>
            </w:pPr>
            <w:r w:rsidRPr="00A9766C">
              <w:rPr>
                <w:rFonts w:ascii="Times New Roman" w:hAnsi="Times New Roman"/>
                <w:sz w:val="20"/>
                <w:szCs w:val="20"/>
              </w:rPr>
              <w:t>30</w:t>
            </w:r>
          </w:p>
        </w:tc>
        <w:tc>
          <w:tcPr>
            <w:tcW w:w="1701" w:type="dxa"/>
          </w:tcPr>
          <w:p w:rsidR="002D2031" w:rsidRPr="00A9766C" w:rsidRDefault="002D2031" w:rsidP="00A9766C">
            <w:pPr>
              <w:spacing w:after="0" w:line="360" w:lineRule="auto"/>
              <w:jc w:val="both"/>
              <w:rPr>
                <w:rFonts w:ascii="Times New Roman" w:hAnsi="Times New Roman"/>
                <w:sz w:val="20"/>
                <w:szCs w:val="20"/>
              </w:rPr>
            </w:pPr>
            <w:r w:rsidRPr="00A9766C">
              <w:rPr>
                <w:rFonts w:ascii="Times New Roman" w:hAnsi="Times New Roman"/>
                <w:sz w:val="20"/>
                <w:szCs w:val="20"/>
              </w:rPr>
              <w:t>0,62</w:t>
            </w:r>
          </w:p>
        </w:tc>
        <w:tc>
          <w:tcPr>
            <w:tcW w:w="1559" w:type="dxa"/>
          </w:tcPr>
          <w:p w:rsidR="002D2031" w:rsidRPr="00A9766C" w:rsidRDefault="002D2031" w:rsidP="00A9766C">
            <w:pPr>
              <w:spacing w:after="0" w:line="360" w:lineRule="auto"/>
              <w:jc w:val="both"/>
              <w:rPr>
                <w:rFonts w:ascii="Times New Roman" w:hAnsi="Times New Roman"/>
                <w:sz w:val="20"/>
                <w:szCs w:val="20"/>
              </w:rPr>
            </w:pPr>
            <w:r w:rsidRPr="00A9766C">
              <w:rPr>
                <w:rFonts w:ascii="Times New Roman" w:hAnsi="Times New Roman"/>
                <w:sz w:val="20"/>
                <w:szCs w:val="20"/>
              </w:rPr>
              <w:t>5</w:t>
            </w:r>
          </w:p>
        </w:tc>
        <w:tc>
          <w:tcPr>
            <w:tcW w:w="1276" w:type="dxa"/>
          </w:tcPr>
          <w:p w:rsidR="002D2031" w:rsidRPr="00A9766C" w:rsidRDefault="002D2031" w:rsidP="00A9766C">
            <w:pPr>
              <w:spacing w:after="0" w:line="360" w:lineRule="auto"/>
              <w:jc w:val="both"/>
              <w:rPr>
                <w:rFonts w:ascii="Times New Roman" w:hAnsi="Times New Roman"/>
                <w:sz w:val="20"/>
                <w:szCs w:val="20"/>
              </w:rPr>
            </w:pPr>
            <w:r w:rsidRPr="00A9766C">
              <w:rPr>
                <w:rFonts w:ascii="Times New Roman" w:hAnsi="Times New Roman"/>
                <w:sz w:val="20"/>
                <w:szCs w:val="20"/>
              </w:rPr>
              <w:t>0,49</w:t>
            </w:r>
          </w:p>
        </w:tc>
      </w:tr>
      <w:tr w:rsidR="002D2031" w:rsidRPr="00A9766C" w:rsidTr="00A9766C">
        <w:tc>
          <w:tcPr>
            <w:tcW w:w="1581" w:type="dxa"/>
          </w:tcPr>
          <w:p w:rsidR="002D2031" w:rsidRPr="00A9766C" w:rsidRDefault="002D2031" w:rsidP="00A9766C">
            <w:pPr>
              <w:spacing w:after="0" w:line="360" w:lineRule="auto"/>
              <w:jc w:val="both"/>
              <w:rPr>
                <w:rFonts w:ascii="Times New Roman" w:hAnsi="Times New Roman"/>
                <w:sz w:val="20"/>
                <w:szCs w:val="20"/>
              </w:rPr>
            </w:pPr>
            <w:r w:rsidRPr="00A9766C">
              <w:rPr>
                <w:rFonts w:ascii="Times New Roman" w:hAnsi="Times New Roman"/>
                <w:sz w:val="20"/>
                <w:szCs w:val="20"/>
              </w:rPr>
              <w:t>7</w:t>
            </w:r>
          </w:p>
        </w:tc>
        <w:tc>
          <w:tcPr>
            <w:tcW w:w="1689" w:type="dxa"/>
          </w:tcPr>
          <w:p w:rsidR="002D2031" w:rsidRPr="00A9766C" w:rsidRDefault="002D2031" w:rsidP="00A9766C">
            <w:pPr>
              <w:spacing w:after="0" w:line="360" w:lineRule="auto"/>
              <w:jc w:val="both"/>
              <w:rPr>
                <w:rFonts w:ascii="Times New Roman" w:hAnsi="Times New Roman"/>
                <w:sz w:val="20"/>
                <w:szCs w:val="20"/>
              </w:rPr>
            </w:pPr>
            <w:r w:rsidRPr="00A9766C">
              <w:rPr>
                <w:rFonts w:ascii="Times New Roman" w:hAnsi="Times New Roman"/>
                <w:sz w:val="20"/>
                <w:szCs w:val="20"/>
              </w:rPr>
              <w:t>0,55</w:t>
            </w:r>
          </w:p>
        </w:tc>
        <w:tc>
          <w:tcPr>
            <w:tcW w:w="1550" w:type="dxa"/>
          </w:tcPr>
          <w:p w:rsidR="002D2031" w:rsidRPr="00A9766C" w:rsidRDefault="002D2031" w:rsidP="00A9766C">
            <w:pPr>
              <w:spacing w:after="0" w:line="360" w:lineRule="auto"/>
              <w:jc w:val="both"/>
              <w:rPr>
                <w:rFonts w:ascii="Times New Roman" w:hAnsi="Times New Roman"/>
                <w:sz w:val="20"/>
                <w:szCs w:val="20"/>
              </w:rPr>
            </w:pPr>
            <w:r w:rsidRPr="00A9766C">
              <w:rPr>
                <w:rFonts w:ascii="Times New Roman" w:hAnsi="Times New Roman"/>
                <w:sz w:val="20"/>
                <w:szCs w:val="20"/>
              </w:rPr>
              <w:t>50</w:t>
            </w:r>
          </w:p>
        </w:tc>
        <w:tc>
          <w:tcPr>
            <w:tcW w:w="1701" w:type="dxa"/>
          </w:tcPr>
          <w:p w:rsidR="002D2031" w:rsidRPr="00A9766C" w:rsidRDefault="002D2031" w:rsidP="00A9766C">
            <w:pPr>
              <w:spacing w:after="0" w:line="360" w:lineRule="auto"/>
              <w:jc w:val="both"/>
              <w:rPr>
                <w:rFonts w:ascii="Times New Roman" w:hAnsi="Times New Roman"/>
                <w:sz w:val="20"/>
                <w:szCs w:val="20"/>
              </w:rPr>
            </w:pPr>
            <w:r w:rsidRPr="00A9766C">
              <w:rPr>
                <w:rFonts w:ascii="Times New Roman" w:hAnsi="Times New Roman"/>
                <w:sz w:val="20"/>
                <w:szCs w:val="20"/>
              </w:rPr>
              <w:t>0,69</w:t>
            </w:r>
          </w:p>
        </w:tc>
        <w:tc>
          <w:tcPr>
            <w:tcW w:w="1559" w:type="dxa"/>
          </w:tcPr>
          <w:p w:rsidR="002D2031" w:rsidRPr="00A9766C" w:rsidRDefault="002D2031" w:rsidP="00A9766C">
            <w:pPr>
              <w:spacing w:after="0" w:line="360" w:lineRule="auto"/>
              <w:jc w:val="both"/>
              <w:rPr>
                <w:rFonts w:ascii="Times New Roman" w:hAnsi="Times New Roman"/>
                <w:sz w:val="20"/>
                <w:szCs w:val="20"/>
              </w:rPr>
            </w:pPr>
            <w:r w:rsidRPr="00A9766C">
              <w:rPr>
                <w:rFonts w:ascii="Times New Roman" w:hAnsi="Times New Roman"/>
                <w:sz w:val="20"/>
                <w:szCs w:val="20"/>
              </w:rPr>
              <w:t>10</w:t>
            </w:r>
          </w:p>
        </w:tc>
        <w:tc>
          <w:tcPr>
            <w:tcW w:w="1276" w:type="dxa"/>
          </w:tcPr>
          <w:p w:rsidR="002D2031" w:rsidRPr="00A9766C" w:rsidRDefault="002D2031" w:rsidP="00A9766C">
            <w:pPr>
              <w:spacing w:after="0" w:line="360" w:lineRule="auto"/>
              <w:jc w:val="both"/>
              <w:rPr>
                <w:rFonts w:ascii="Times New Roman" w:hAnsi="Times New Roman"/>
                <w:sz w:val="20"/>
                <w:szCs w:val="20"/>
              </w:rPr>
            </w:pPr>
            <w:r w:rsidRPr="00A9766C">
              <w:rPr>
                <w:rFonts w:ascii="Times New Roman" w:hAnsi="Times New Roman"/>
                <w:sz w:val="20"/>
                <w:szCs w:val="20"/>
              </w:rPr>
              <w:t>0,50</w:t>
            </w:r>
          </w:p>
        </w:tc>
      </w:tr>
      <w:tr w:rsidR="002D2031" w:rsidRPr="00A9766C" w:rsidTr="00A9766C">
        <w:tc>
          <w:tcPr>
            <w:tcW w:w="1581" w:type="dxa"/>
          </w:tcPr>
          <w:p w:rsidR="002D2031" w:rsidRPr="00A9766C" w:rsidRDefault="002D2031" w:rsidP="00A9766C">
            <w:pPr>
              <w:spacing w:after="0" w:line="360" w:lineRule="auto"/>
              <w:jc w:val="both"/>
              <w:rPr>
                <w:rFonts w:ascii="Times New Roman" w:hAnsi="Times New Roman"/>
                <w:sz w:val="20"/>
                <w:szCs w:val="20"/>
              </w:rPr>
            </w:pPr>
            <w:r w:rsidRPr="00A9766C">
              <w:rPr>
                <w:rFonts w:ascii="Times New Roman" w:hAnsi="Times New Roman"/>
                <w:sz w:val="20"/>
                <w:szCs w:val="20"/>
              </w:rPr>
              <w:t>10</w:t>
            </w:r>
          </w:p>
        </w:tc>
        <w:tc>
          <w:tcPr>
            <w:tcW w:w="1689" w:type="dxa"/>
          </w:tcPr>
          <w:p w:rsidR="002D2031" w:rsidRPr="00A9766C" w:rsidRDefault="002D2031" w:rsidP="00A9766C">
            <w:pPr>
              <w:spacing w:after="0" w:line="360" w:lineRule="auto"/>
              <w:jc w:val="both"/>
              <w:rPr>
                <w:rFonts w:ascii="Times New Roman" w:hAnsi="Times New Roman"/>
                <w:sz w:val="20"/>
                <w:szCs w:val="20"/>
              </w:rPr>
            </w:pPr>
            <w:r w:rsidRPr="00A9766C">
              <w:rPr>
                <w:rFonts w:ascii="Times New Roman" w:hAnsi="Times New Roman"/>
                <w:sz w:val="20"/>
                <w:szCs w:val="20"/>
              </w:rPr>
              <w:t>0,57</w:t>
            </w:r>
          </w:p>
        </w:tc>
        <w:tc>
          <w:tcPr>
            <w:tcW w:w="1550" w:type="dxa"/>
          </w:tcPr>
          <w:p w:rsidR="002D2031" w:rsidRPr="00A9766C" w:rsidRDefault="002D2031" w:rsidP="00A9766C">
            <w:pPr>
              <w:spacing w:after="0" w:line="360" w:lineRule="auto"/>
              <w:jc w:val="both"/>
              <w:rPr>
                <w:rFonts w:ascii="Times New Roman" w:hAnsi="Times New Roman"/>
                <w:sz w:val="20"/>
                <w:szCs w:val="20"/>
              </w:rPr>
            </w:pPr>
            <w:r w:rsidRPr="00A9766C">
              <w:rPr>
                <w:rFonts w:ascii="Times New Roman" w:hAnsi="Times New Roman"/>
                <w:sz w:val="20"/>
                <w:szCs w:val="20"/>
              </w:rPr>
              <w:t>100 и выше</w:t>
            </w:r>
            <w:r w:rsidR="00F82F69" w:rsidRPr="00A9766C">
              <w:rPr>
                <w:rFonts w:ascii="Times New Roman" w:hAnsi="Times New Roman"/>
                <w:sz w:val="20"/>
                <w:szCs w:val="20"/>
              </w:rPr>
              <w:t xml:space="preserve"> </w:t>
            </w:r>
          </w:p>
        </w:tc>
        <w:tc>
          <w:tcPr>
            <w:tcW w:w="1701" w:type="dxa"/>
          </w:tcPr>
          <w:p w:rsidR="002D2031" w:rsidRPr="00A9766C" w:rsidRDefault="002D2031" w:rsidP="00A9766C">
            <w:pPr>
              <w:spacing w:after="0" w:line="360" w:lineRule="auto"/>
              <w:jc w:val="both"/>
              <w:rPr>
                <w:rFonts w:ascii="Times New Roman" w:hAnsi="Times New Roman"/>
                <w:sz w:val="20"/>
                <w:szCs w:val="20"/>
              </w:rPr>
            </w:pPr>
            <w:r w:rsidRPr="00A9766C">
              <w:rPr>
                <w:rFonts w:ascii="Times New Roman" w:hAnsi="Times New Roman"/>
                <w:sz w:val="20"/>
                <w:szCs w:val="20"/>
              </w:rPr>
              <w:t>0,70</w:t>
            </w:r>
          </w:p>
        </w:tc>
        <w:tc>
          <w:tcPr>
            <w:tcW w:w="1559" w:type="dxa"/>
          </w:tcPr>
          <w:p w:rsidR="002D2031" w:rsidRPr="00A9766C" w:rsidRDefault="002D2031" w:rsidP="00A9766C">
            <w:pPr>
              <w:spacing w:after="0" w:line="360" w:lineRule="auto"/>
              <w:jc w:val="both"/>
              <w:rPr>
                <w:rFonts w:ascii="Times New Roman" w:hAnsi="Times New Roman"/>
                <w:sz w:val="20"/>
                <w:szCs w:val="20"/>
              </w:rPr>
            </w:pPr>
            <w:r w:rsidRPr="00A9766C">
              <w:rPr>
                <w:rFonts w:ascii="Times New Roman" w:hAnsi="Times New Roman"/>
                <w:sz w:val="20"/>
                <w:szCs w:val="20"/>
              </w:rPr>
              <w:t>свыше 10</w:t>
            </w:r>
          </w:p>
        </w:tc>
        <w:tc>
          <w:tcPr>
            <w:tcW w:w="1276" w:type="dxa"/>
          </w:tcPr>
          <w:p w:rsidR="002D2031" w:rsidRPr="00A9766C" w:rsidRDefault="002D2031" w:rsidP="00A9766C">
            <w:pPr>
              <w:spacing w:after="0" w:line="360" w:lineRule="auto"/>
              <w:jc w:val="both"/>
              <w:rPr>
                <w:rFonts w:ascii="Times New Roman" w:hAnsi="Times New Roman"/>
                <w:sz w:val="20"/>
                <w:szCs w:val="20"/>
              </w:rPr>
            </w:pPr>
            <w:r w:rsidRPr="00A9766C">
              <w:rPr>
                <w:rFonts w:ascii="Times New Roman" w:hAnsi="Times New Roman"/>
                <w:sz w:val="20"/>
                <w:szCs w:val="20"/>
              </w:rPr>
              <w:t>0,50</w:t>
            </w:r>
          </w:p>
        </w:tc>
      </w:tr>
    </w:tbl>
    <w:p w:rsidR="002D2031" w:rsidRPr="00F82F69" w:rsidRDefault="002D2031" w:rsidP="00F82F69">
      <w:pPr>
        <w:pStyle w:val="a9"/>
        <w:spacing w:line="360" w:lineRule="auto"/>
        <w:ind w:firstLine="709"/>
        <w:jc w:val="both"/>
        <w:rPr>
          <w:szCs w:val="28"/>
          <w:u w:val="single"/>
        </w:rPr>
      </w:pPr>
    </w:p>
    <w:p w:rsidR="002D2031" w:rsidRDefault="002D2031" w:rsidP="00F82F69">
      <w:pPr>
        <w:pStyle w:val="a9"/>
        <w:spacing w:line="360" w:lineRule="auto"/>
        <w:ind w:firstLine="709"/>
        <w:jc w:val="both"/>
        <w:rPr>
          <w:szCs w:val="28"/>
        </w:rPr>
      </w:pPr>
      <w:r w:rsidRPr="00F82F69">
        <w:rPr>
          <w:szCs w:val="28"/>
        </w:rPr>
        <w:t>Коэффициент использования пробега для бензовозов рекомендуется принимать 0,5, т.к. горючее перевозится в основном по маятниковым маршрутам</w:t>
      </w:r>
      <w:r w:rsidR="00B435FC" w:rsidRPr="00F82F69">
        <w:rPr>
          <w:szCs w:val="28"/>
        </w:rPr>
        <w:t>.</w:t>
      </w:r>
      <w:r w:rsidR="00F82F69">
        <w:rPr>
          <w:szCs w:val="28"/>
        </w:rPr>
        <w:t xml:space="preserve"> </w:t>
      </w:r>
    </w:p>
    <w:p w:rsidR="002D2031" w:rsidRPr="00F82F69" w:rsidRDefault="002D2031" w:rsidP="00F82F69">
      <w:pPr>
        <w:spacing w:after="0" w:line="360" w:lineRule="auto"/>
        <w:ind w:firstLine="709"/>
        <w:jc w:val="both"/>
        <w:rPr>
          <w:rFonts w:ascii="Times New Roman" w:hAnsi="Times New Roman"/>
          <w:sz w:val="28"/>
          <w:szCs w:val="28"/>
        </w:rPr>
      </w:pPr>
      <w:r w:rsidRPr="00F82F69">
        <w:rPr>
          <w:rFonts w:ascii="Times New Roman" w:hAnsi="Times New Roman"/>
          <w:sz w:val="28"/>
          <w:szCs w:val="28"/>
        </w:rPr>
        <w:t>Таблица 16.</w:t>
      </w:r>
      <w:r w:rsidR="00F82F69">
        <w:rPr>
          <w:rFonts w:ascii="Times New Roman" w:hAnsi="Times New Roman"/>
          <w:sz w:val="28"/>
          <w:szCs w:val="28"/>
        </w:rPr>
        <w:t xml:space="preserve"> </w:t>
      </w:r>
      <w:r w:rsidRPr="00F82F69">
        <w:rPr>
          <w:rFonts w:ascii="Times New Roman" w:hAnsi="Times New Roman"/>
          <w:sz w:val="28"/>
          <w:szCs w:val="28"/>
        </w:rPr>
        <w:t>Продолжительность простоя автомобилей самосвалов под погрузкой и разгрузкой на 1 ездку</w:t>
      </w:r>
      <w:r w:rsidR="00F82F69">
        <w:rPr>
          <w:rFonts w:ascii="Times New Roman" w:hAnsi="Times New Roman"/>
          <w:sz w:val="28"/>
          <w:szCs w:val="28"/>
        </w:rPr>
        <w:t xml:space="preserve"> </w:t>
      </w:r>
    </w:p>
    <w:tbl>
      <w:tblPr>
        <w:tblW w:w="921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86"/>
        <w:gridCol w:w="2976"/>
        <w:gridCol w:w="2552"/>
      </w:tblGrid>
      <w:tr w:rsidR="002D2031" w:rsidRPr="00A9766C" w:rsidTr="00A9766C">
        <w:trPr>
          <w:cantSplit/>
        </w:trPr>
        <w:tc>
          <w:tcPr>
            <w:tcW w:w="3686" w:type="dxa"/>
            <w:vMerge w:val="restart"/>
          </w:tcPr>
          <w:p w:rsidR="002D2031" w:rsidRPr="00A9766C" w:rsidRDefault="002D2031" w:rsidP="00A9766C">
            <w:pPr>
              <w:spacing w:after="0" w:line="360" w:lineRule="auto"/>
              <w:jc w:val="both"/>
              <w:rPr>
                <w:rFonts w:ascii="Times New Roman" w:hAnsi="Times New Roman"/>
                <w:sz w:val="20"/>
                <w:szCs w:val="20"/>
              </w:rPr>
            </w:pPr>
            <w:r w:rsidRPr="00A9766C">
              <w:rPr>
                <w:rFonts w:ascii="Times New Roman" w:hAnsi="Times New Roman"/>
                <w:sz w:val="20"/>
                <w:szCs w:val="20"/>
              </w:rPr>
              <w:t>Грузоподъемность автомобиля (автопоезда)</w:t>
            </w:r>
          </w:p>
        </w:tc>
        <w:tc>
          <w:tcPr>
            <w:tcW w:w="5528" w:type="dxa"/>
            <w:gridSpan w:val="2"/>
          </w:tcPr>
          <w:p w:rsidR="002D2031" w:rsidRPr="00A9766C" w:rsidRDefault="002D2031" w:rsidP="00A9766C">
            <w:pPr>
              <w:spacing w:after="0" w:line="360" w:lineRule="auto"/>
              <w:jc w:val="both"/>
              <w:rPr>
                <w:rFonts w:ascii="Times New Roman" w:hAnsi="Times New Roman"/>
                <w:sz w:val="20"/>
                <w:szCs w:val="20"/>
              </w:rPr>
            </w:pPr>
            <w:r w:rsidRPr="00A9766C">
              <w:rPr>
                <w:rFonts w:ascii="Times New Roman" w:hAnsi="Times New Roman"/>
                <w:sz w:val="20"/>
                <w:szCs w:val="20"/>
              </w:rPr>
              <w:t>Нормы времени простоя, включая вспомогательные операции для 1 класса грузов (мин.)</w:t>
            </w:r>
          </w:p>
        </w:tc>
      </w:tr>
      <w:tr w:rsidR="002D2031" w:rsidRPr="00A9766C" w:rsidTr="00A9766C">
        <w:trPr>
          <w:cantSplit/>
        </w:trPr>
        <w:tc>
          <w:tcPr>
            <w:tcW w:w="3686" w:type="dxa"/>
            <w:vMerge/>
          </w:tcPr>
          <w:p w:rsidR="002D2031" w:rsidRPr="00A9766C" w:rsidRDefault="002D2031" w:rsidP="00A9766C">
            <w:pPr>
              <w:spacing w:after="0" w:line="360" w:lineRule="auto"/>
              <w:jc w:val="both"/>
              <w:rPr>
                <w:rFonts w:ascii="Times New Roman" w:hAnsi="Times New Roman"/>
                <w:sz w:val="20"/>
                <w:szCs w:val="20"/>
              </w:rPr>
            </w:pPr>
          </w:p>
        </w:tc>
        <w:tc>
          <w:tcPr>
            <w:tcW w:w="2976" w:type="dxa"/>
          </w:tcPr>
          <w:p w:rsidR="002D2031" w:rsidRPr="00A9766C" w:rsidRDefault="002D2031" w:rsidP="00A9766C">
            <w:pPr>
              <w:spacing w:after="0" w:line="360" w:lineRule="auto"/>
              <w:jc w:val="both"/>
              <w:rPr>
                <w:rFonts w:ascii="Times New Roman" w:hAnsi="Times New Roman"/>
                <w:sz w:val="20"/>
                <w:szCs w:val="20"/>
              </w:rPr>
            </w:pPr>
            <w:r w:rsidRPr="00A9766C">
              <w:rPr>
                <w:rFonts w:ascii="Times New Roman" w:hAnsi="Times New Roman"/>
                <w:sz w:val="20"/>
                <w:szCs w:val="20"/>
              </w:rPr>
              <w:t>Погрузка</w:t>
            </w:r>
          </w:p>
        </w:tc>
        <w:tc>
          <w:tcPr>
            <w:tcW w:w="2552" w:type="dxa"/>
          </w:tcPr>
          <w:p w:rsidR="002D2031" w:rsidRPr="00A9766C" w:rsidRDefault="002D2031" w:rsidP="00A9766C">
            <w:pPr>
              <w:spacing w:after="0" w:line="360" w:lineRule="auto"/>
              <w:jc w:val="both"/>
              <w:rPr>
                <w:rFonts w:ascii="Times New Roman" w:hAnsi="Times New Roman"/>
                <w:sz w:val="20"/>
                <w:szCs w:val="20"/>
              </w:rPr>
            </w:pPr>
            <w:r w:rsidRPr="00A9766C">
              <w:rPr>
                <w:rFonts w:ascii="Times New Roman" w:hAnsi="Times New Roman"/>
                <w:sz w:val="20"/>
                <w:szCs w:val="20"/>
              </w:rPr>
              <w:t>Разгрузка</w:t>
            </w:r>
          </w:p>
        </w:tc>
      </w:tr>
      <w:tr w:rsidR="002D2031" w:rsidRPr="00A9766C" w:rsidTr="00A9766C">
        <w:trPr>
          <w:cantSplit/>
        </w:trPr>
        <w:tc>
          <w:tcPr>
            <w:tcW w:w="3686" w:type="dxa"/>
          </w:tcPr>
          <w:p w:rsidR="002D2031" w:rsidRPr="00A9766C" w:rsidRDefault="002D2031" w:rsidP="00A9766C">
            <w:pPr>
              <w:spacing w:after="0" w:line="360" w:lineRule="auto"/>
              <w:jc w:val="both"/>
              <w:rPr>
                <w:rFonts w:ascii="Times New Roman" w:hAnsi="Times New Roman"/>
                <w:sz w:val="20"/>
                <w:szCs w:val="20"/>
              </w:rPr>
            </w:pPr>
            <w:r w:rsidRPr="00A9766C">
              <w:rPr>
                <w:rFonts w:ascii="Times New Roman" w:hAnsi="Times New Roman"/>
                <w:sz w:val="20"/>
                <w:szCs w:val="20"/>
              </w:rPr>
              <w:t>До 3,5 т включительно</w:t>
            </w:r>
          </w:p>
        </w:tc>
        <w:tc>
          <w:tcPr>
            <w:tcW w:w="2976" w:type="dxa"/>
          </w:tcPr>
          <w:p w:rsidR="002D2031" w:rsidRPr="00A9766C" w:rsidRDefault="002D2031" w:rsidP="00A9766C">
            <w:pPr>
              <w:spacing w:after="0" w:line="360" w:lineRule="auto"/>
              <w:jc w:val="both"/>
              <w:rPr>
                <w:rFonts w:ascii="Times New Roman" w:hAnsi="Times New Roman"/>
                <w:sz w:val="20"/>
                <w:szCs w:val="20"/>
              </w:rPr>
            </w:pPr>
            <w:r w:rsidRPr="00A9766C">
              <w:rPr>
                <w:rFonts w:ascii="Times New Roman" w:hAnsi="Times New Roman"/>
                <w:sz w:val="20"/>
                <w:szCs w:val="20"/>
              </w:rPr>
              <w:t>2,0</w:t>
            </w:r>
          </w:p>
        </w:tc>
        <w:tc>
          <w:tcPr>
            <w:tcW w:w="2552" w:type="dxa"/>
          </w:tcPr>
          <w:p w:rsidR="002D2031" w:rsidRPr="00A9766C" w:rsidRDefault="002D2031" w:rsidP="00A9766C">
            <w:pPr>
              <w:spacing w:after="0" w:line="360" w:lineRule="auto"/>
              <w:jc w:val="both"/>
              <w:rPr>
                <w:rFonts w:ascii="Times New Roman" w:hAnsi="Times New Roman"/>
                <w:sz w:val="20"/>
                <w:szCs w:val="20"/>
              </w:rPr>
            </w:pPr>
            <w:r w:rsidRPr="00A9766C">
              <w:rPr>
                <w:rFonts w:ascii="Times New Roman" w:hAnsi="Times New Roman"/>
                <w:sz w:val="20"/>
                <w:szCs w:val="20"/>
              </w:rPr>
              <w:t>1,0</w:t>
            </w:r>
          </w:p>
        </w:tc>
      </w:tr>
      <w:tr w:rsidR="002D2031" w:rsidRPr="00A9766C" w:rsidTr="00A9766C">
        <w:trPr>
          <w:cantSplit/>
        </w:trPr>
        <w:tc>
          <w:tcPr>
            <w:tcW w:w="3686" w:type="dxa"/>
          </w:tcPr>
          <w:p w:rsidR="002D2031" w:rsidRPr="00A9766C" w:rsidRDefault="002D2031" w:rsidP="00A9766C">
            <w:pPr>
              <w:spacing w:after="0" w:line="360" w:lineRule="auto"/>
              <w:jc w:val="both"/>
              <w:rPr>
                <w:rFonts w:ascii="Times New Roman" w:hAnsi="Times New Roman"/>
                <w:sz w:val="20"/>
                <w:szCs w:val="20"/>
              </w:rPr>
            </w:pPr>
            <w:r w:rsidRPr="00A9766C">
              <w:rPr>
                <w:rFonts w:ascii="Times New Roman" w:hAnsi="Times New Roman"/>
                <w:sz w:val="20"/>
                <w:szCs w:val="20"/>
              </w:rPr>
              <w:t>Свыше 3,5 до 5,0 т включит.</w:t>
            </w:r>
          </w:p>
        </w:tc>
        <w:tc>
          <w:tcPr>
            <w:tcW w:w="2976" w:type="dxa"/>
          </w:tcPr>
          <w:p w:rsidR="002D2031" w:rsidRPr="00A9766C" w:rsidRDefault="002D2031" w:rsidP="00A9766C">
            <w:pPr>
              <w:spacing w:after="0" w:line="360" w:lineRule="auto"/>
              <w:jc w:val="both"/>
              <w:rPr>
                <w:rFonts w:ascii="Times New Roman" w:hAnsi="Times New Roman"/>
                <w:sz w:val="20"/>
                <w:szCs w:val="20"/>
              </w:rPr>
            </w:pPr>
            <w:r w:rsidRPr="00A9766C">
              <w:rPr>
                <w:rFonts w:ascii="Times New Roman" w:hAnsi="Times New Roman"/>
                <w:sz w:val="20"/>
                <w:szCs w:val="20"/>
              </w:rPr>
              <w:t>2.2</w:t>
            </w:r>
          </w:p>
        </w:tc>
        <w:tc>
          <w:tcPr>
            <w:tcW w:w="2552" w:type="dxa"/>
          </w:tcPr>
          <w:p w:rsidR="002D2031" w:rsidRPr="00A9766C" w:rsidRDefault="002D2031" w:rsidP="00A9766C">
            <w:pPr>
              <w:spacing w:after="0" w:line="360" w:lineRule="auto"/>
              <w:jc w:val="both"/>
              <w:rPr>
                <w:rFonts w:ascii="Times New Roman" w:hAnsi="Times New Roman"/>
                <w:sz w:val="20"/>
                <w:szCs w:val="20"/>
              </w:rPr>
            </w:pPr>
            <w:r w:rsidRPr="00A9766C">
              <w:rPr>
                <w:rFonts w:ascii="Times New Roman" w:hAnsi="Times New Roman"/>
                <w:sz w:val="20"/>
                <w:szCs w:val="20"/>
              </w:rPr>
              <w:t>1,8</w:t>
            </w:r>
          </w:p>
        </w:tc>
      </w:tr>
      <w:tr w:rsidR="00B435FC" w:rsidRPr="00A9766C" w:rsidTr="00A9766C">
        <w:trPr>
          <w:cantSplit/>
        </w:trPr>
        <w:tc>
          <w:tcPr>
            <w:tcW w:w="3686" w:type="dxa"/>
          </w:tcPr>
          <w:p w:rsidR="00B435FC" w:rsidRPr="00A9766C" w:rsidRDefault="00B435FC" w:rsidP="00A9766C">
            <w:pPr>
              <w:spacing w:after="0" w:line="360" w:lineRule="auto"/>
              <w:jc w:val="both"/>
              <w:rPr>
                <w:rFonts w:ascii="Times New Roman" w:hAnsi="Times New Roman"/>
                <w:sz w:val="20"/>
                <w:szCs w:val="20"/>
              </w:rPr>
            </w:pPr>
            <w:r w:rsidRPr="00A9766C">
              <w:rPr>
                <w:rFonts w:ascii="Times New Roman" w:hAnsi="Times New Roman"/>
                <w:sz w:val="20"/>
                <w:szCs w:val="20"/>
              </w:rPr>
              <w:t>Свыше 5,0 до 10,0 т включ.</w:t>
            </w:r>
          </w:p>
        </w:tc>
        <w:tc>
          <w:tcPr>
            <w:tcW w:w="2976" w:type="dxa"/>
          </w:tcPr>
          <w:p w:rsidR="00B435FC" w:rsidRPr="00A9766C" w:rsidRDefault="00B435FC" w:rsidP="00A9766C">
            <w:pPr>
              <w:spacing w:after="0" w:line="360" w:lineRule="auto"/>
              <w:jc w:val="both"/>
              <w:rPr>
                <w:rFonts w:ascii="Times New Roman" w:hAnsi="Times New Roman"/>
                <w:sz w:val="20"/>
                <w:szCs w:val="20"/>
              </w:rPr>
            </w:pPr>
            <w:r w:rsidRPr="00A9766C">
              <w:rPr>
                <w:rFonts w:ascii="Times New Roman" w:hAnsi="Times New Roman"/>
                <w:sz w:val="20"/>
                <w:szCs w:val="20"/>
              </w:rPr>
              <w:t>3,0</w:t>
            </w:r>
          </w:p>
        </w:tc>
        <w:tc>
          <w:tcPr>
            <w:tcW w:w="2552" w:type="dxa"/>
          </w:tcPr>
          <w:p w:rsidR="00B435FC" w:rsidRPr="00A9766C" w:rsidRDefault="00B435FC" w:rsidP="00A9766C">
            <w:pPr>
              <w:spacing w:after="0" w:line="360" w:lineRule="auto"/>
              <w:jc w:val="both"/>
              <w:rPr>
                <w:rFonts w:ascii="Times New Roman" w:hAnsi="Times New Roman"/>
                <w:sz w:val="20"/>
                <w:szCs w:val="20"/>
              </w:rPr>
            </w:pPr>
            <w:r w:rsidRPr="00A9766C">
              <w:rPr>
                <w:rFonts w:ascii="Times New Roman" w:hAnsi="Times New Roman"/>
                <w:sz w:val="20"/>
                <w:szCs w:val="20"/>
              </w:rPr>
              <w:t>2,0</w:t>
            </w:r>
          </w:p>
        </w:tc>
      </w:tr>
      <w:tr w:rsidR="00B435FC" w:rsidRPr="00A9766C" w:rsidTr="00A9766C">
        <w:trPr>
          <w:cantSplit/>
        </w:trPr>
        <w:tc>
          <w:tcPr>
            <w:tcW w:w="3686" w:type="dxa"/>
          </w:tcPr>
          <w:p w:rsidR="00B435FC" w:rsidRPr="00A9766C" w:rsidRDefault="00B435FC" w:rsidP="00A9766C">
            <w:pPr>
              <w:spacing w:after="0" w:line="360" w:lineRule="auto"/>
              <w:jc w:val="both"/>
              <w:rPr>
                <w:rFonts w:ascii="Times New Roman" w:hAnsi="Times New Roman"/>
                <w:sz w:val="20"/>
                <w:szCs w:val="20"/>
              </w:rPr>
            </w:pPr>
            <w:r w:rsidRPr="00A9766C">
              <w:rPr>
                <w:rFonts w:ascii="Times New Roman" w:hAnsi="Times New Roman"/>
                <w:sz w:val="20"/>
                <w:szCs w:val="20"/>
              </w:rPr>
              <w:t>Свыше 10,0 до 25,0 т включ.</w:t>
            </w:r>
          </w:p>
        </w:tc>
        <w:tc>
          <w:tcPr>
            <w:tcW w:w="2976" w:type="dxa"/>
          </w:tcPr>
          <w:p w:rsidR="00B435FC" w:rsidRPr="00A9766C" w:rsidRDefault="00B435FC" w:rsidP="00A9766C">
            <w:pPr>
              <w:spacing w:after="0" w:line="360" w:lineRule="auto"/>
              <w:jc w:val="both"/>
              <w:rPr>
                <w:rFonts w:ascii="Times New Roman" w:hAnsi="Times New Roman"/>
                <w:sz w:val="20"/>
                <w:szCs w:val="20"/>
              </w:rPr>
            </w:pPr>
            <w:r w:rsidRPr="00A9766C">
              <w:rPr>
                <w:rFonts w:ascii="Times New Roman" w:hAnsi="Times New Roman"/>
                <w:sz w:val="20"/>
                <w:szCs w:val="20"/>
              </w:rPr>
              <w:t>3,2</w:t>
            </w:r>
          </w:p>
        </w:tc>
        <w:tc>
          <w:tcPr>
            <w:tcW w:w="2552" w:type="dxa"/>
          </w:tcPr>
          <w:p w:rsidR="00B435FC" w:rsidRPr="00A9766C" w:rsidRDefault="00B435FC" w:rsidP="00A9766C">
            <w:pPr>
              <w:spacing w:after="0" w:line="360" w:lineRule="auto"/>
              <w:jc w:val="both"/>
              <w:rPr>
                <w:rFonts w:ascii="Times New Roman" w:hAnsi="Times New Roman"/>
                <w:sz w:val="20"/>
                <w:szCs w:val="20"/>
              </w:rPr>
            </w:pPr>
            <w:r w:rsidRPr="00A9766C">
              <w:rPr>
                <w:rFonts w:ascii="Times New Roman" w:hAnsi="Times New Roman"/>
                <w:sz w:val="20"/>
                <w:szCs w:val="20"/>
              </w:rPr>
              <w:t>2,8</w:t>
            </w:r>
          </w:p>
        </w:tc>
      </w:tr>
      <w:tr w:rsidR="00B435FC" w:rsidRPr="00A9766C" w:rsidTr="00A9766C">
        <w:trPr>
          <w:cantSplit/>
          <w:trHeight w:val="431"/>
        </w:trPr>
        <w:tc>
          <w:tcPr>
            <w:tcW w:w="3686" w:type="dxa"/>
          </w:tcPr>
          <w:p w:rsidR="00B435FC" w:rsidRPr="00A9766C" w:rsidRDefault="00B435FC" w:rsidP="00A9766C">
            <w:pPr>
              <w:spacing w:after="0" w:line="360" w:lineRule="auto"/>
              <w:jc w:val="both"/>
              <w:rPr>
                <w:rFonts w:ascii="Times New Roman" w:hAnsi="Times New Roman"/>
                <w:sz w:val="20"/>
                <w:szCs w:val="20"/>
              </w:rPr>
            </w:pPr>
            <w:r w:rsidRPr="00A9766C">
              <w:rPr>
                <w:rFonts w:ascii="Times New Roman" w:hAnsi="Times New Roman"/>
                <w:sz w:val="20"/>
                <w:szCs w:val="20"/>
              </w:rPr>
              <w:t>Свыше 25 до 30,0 т включ.</w:t>
            </w:r>
          </w:p>
        </w:tc>
        <w:tc>
          <w:tcPr>
            <w:tcW w:w="2976" w:type="dxa"/>
          </w:tcPr>
          <w:p w:rsidR="00B435FC" w:rsidRPr="00A9766C" w:rsidRDefault="00B435FC" w:rsidP="00A9766C">
            <w:pPr>
              <w:spacing w:after="0" w:line="360" w:lineRule="auto"/>
              <w:jc w:val="both"/>
              <w:rPr>
                <w:rFonts w:ascii="Times New Roman" w:hAnsi="Times New Roman"/>
                <w:sz w:val="20"/>
                <w:szCs w:val="20"/>
              </w:rPr>
            </w:pPr>
            <w:r w:rsidRPr="00A9766C">
              <w:rPr>
                <w:rFonts w:ascii="Times New Roman" w:hAnsi="Times New Roman"/>
                <w:sz w:val="20"/>
                <w:szCs w:val="20"/>
              </w:rPr>
              <w:t>5,0</w:t>
            </w:r>
          </w:p>
        </w:tc>
        <w:tc>
          <w:tcPr>
            <w:tcW w:w="2552" w:type="dxa"/>
          </w:tcPr>
          <w:p w:rsidR="00B435FC" w:rsidRPr="00A9766C" w:rsidRDefault="00B435FC" w:rsidP="00A9766C">
            <w:pPr>
              <w:spacing w:after="0" w:line="360" w:lineRule="auto"/>
              <w:jc w:val="both"/>
              <w:rPr>
                <w:rFonts w:ascii="Times New Roman" w:hAnsi="Times New Roman"/>
                <w:sz w:val="20"/>
                <w:szCs w:val="20"/>
              </w:rPr>
            </w:pPr>
            <w:r w:rsidRPr="00A9766C">
              <w:rPr>
                <w:rFonts w:ascii="Times New Roman" w:hAnsi="Times New Roman"/>
                <w:sz w:val="20"/>
                <w:szCs w:val="20"/>
              </w:rPr>
              <w:t>3,0</w:t>
            </w:r>
          </w:p>
        </w:tc>
      </w:tr>
      <w:tr w:rsidR="00B435FC" w:rsidRPr="00A9766C" w:rsidTr="00A9766C">
        <w:trPr>
          <w:cantSplit/>
        </w:trPr>
        <w:tc>
          <w:tcPr>
            <w:tcW w:w="3686" w:type="dxa"/>
          </w:tcPr>
          <w:p w:rsidR="00B435FC" w:rsidRPr="00A9766C" w:rsidRDefault="00B435FC" w:rsidP="00A9766C">
            <w:pPr>
              <w:spacing w:after="0" w:line="360" w:lineRule="auto"/>
              <w:jc w:val="both"/>
              <w:rPr>
                <w:rFonts w:ascii="Times New Roman" w:hAnsi="Times New Roman"/>
                <w:sz w:val="20"/>
                <w:szCs w:val="20"/>
              </w:rPr>
            </w:pPr>
            <w:r w:rsidRPr="00A9766C">
              <w:rPr>
                <w:rFonts w:ascii="Times New Roman" w:hAnsi="Times New Roman"/>
                <w:sz w:val="20"/>
                <w:szCs w:val="20"/>
              </w:rPr>
              <w:t>Свыше 30 до 40,0 т включ.</w:t>
            </w:r>
          </w:p>
        </w:tc>
        <w:tc>
          <w:tcPr>
            <w:tcW w:w="2976" w:type="dxa"/>
          </w:tcPr>
          <w:p w:rsidR="00B435FC" w:rsidRPr="00A9766C" w:rsidRDefault="00B435FC" w:rsidP="00A9766C">
            <w:pPr>
              <w:spacing w:after="0" w:line="360" w:lineRule="auto"/>
              <w:jc w:val="both"/>
              <w:rPr>
                <w:rFonts w:ascii="Times New Roman" w:hAnsi="Times New Roman"/>
                <w:sz w:val="20"/>
                <w:szCs w:val="20"/>
              </w:rPr>
            </w:pPr>
            <w:r w:rsidRPr="00A9766C">
              <w:rPr>
                <w:rFonts w:ascii="Times New Roman" w:hAnsi="Times New Roman"/>
                <w:sz w:val="20"/>
                <w:szCs w:val="20"/>
              </w:rPr>
              <w:t>7,0</w:t>
            </w:r>
          </w:p>
        </w:tc>
        <w:tc>
          <w:tcPr>
            <w:tcW w:w="2552" w:type="dxa"/>
          </w:tcPr>
          <w:p w:rsidR="00B435FC" w:rsidRPr="00A9766C" w:rsidRDefault="00B435FC" w:rsidP="00A9766C">
            <w:pPr>
              <w:spacing w:after="0" w:line="360" w:lineRule="auto"/>
              <w:jc w:val="both"/>
              <w:rPr>
                <w:rFonts w:ascii="Times New Roman" w:hAnsi="Times New Roman"/>
                <w:sz w:val="20"/>
                <w:szCs w:val="20"/>
              </w:rPr>
            </w:pPr>
            <w:r w:rsidRPr="00A9766C">
              <w:rPr>
                <w:rFonts w:ascii="Times New Roman" w:hAnsi="Times New Roman"/>
                <w:sz w:val="20"/>
                <w:szCs w:val="20"/>
              </w:rPr>
              <w:t>4,0</w:t>
            </w:r>
          </w:p>
        </w:tc>
      </w:tr>
    </w:tbl>
    <w:p w:rsidR="00A9766C" w:rsidRDefault="00A9766C" w:rsidP="00F82F69">
      <w:pPr>
        <w:pStyle w:val="2"/>
        <w:spacing w:after="0" w:line="360" w:lineRule="auto"/>
        <w:ind w:left="0" w:firstLine="709"/>
        <w:jc w:val="both"/>
        <w:rPr>
          <w:rFonts w:ascii="Times New Roman" w:hAnsi="Times New Roman"/>
          <w:sz w:val="28"/>
          <w:szCs w:val="28"/>
        </w:rPr>
      </w:pPr>
    </w:p>
    <w:p w:rsidR="002D2031" w:rsidRDefault="002D2031" w:rsidP="00F82F69">
      <w:pPr>
        <w:pStyle w:val="2"/>
        <w:spacing w:after="0" w:line="360" w:lineRule="auto"/>
        <w:ind w:left="0" w:firstLine="709"/>
        <w:jc w:val="both"/>
        <w:rPr>
          <w:rFonts w:ascii="Times New Roman" w:hAnsi="Times New Roman"/>
          <w:sz w:val="28"/>
          <w:szCs w:val="28"/>
        </w:rPr>
      </w:pPr>
      <w:r w:rsidRPr="00F82F69">
        <w:rPr>
          <w:rFonts w:ascii="Times New Roman" w:hAnsi="Times New Roman"/>
          <w:sz w:val="28"/>
          <w:szCs w:val="28"/>
        </w:rPr>
        <w:t>Потребное количество автомобилей в эксплуатации, ежедневно работающих на линии для выполнения заданного объема перевозок равно:</w:t>
      </w:r>
    </w:p>
    <w:p w:rsidR="00A9766C" w:rsidRPr="00F82F69" w:rsidRDefault="00A9766C" w:rsidP="00F82F69">
      <w:pPr>
        <w:pStyle w:val="2"/>
        <w:spacing w:after="0" w:line="360" w:lineRule="auto"/>
        <w:ind w:left="0" w:firstLine="709"/>
        <w:jc w:val="both"/>
        <w:rPr>
          <w:rFonts w:ascii="Times New Roman" w:hAnsi="Times New Roman"/>
          <w:sz w:val="28"/>
          <w:szCs w:val="28"/>
        </w:rPr>
      </w:pPr>
    </w:p>
    <w:p w:rsidR="002D2031" w:rsidRDefault="000F539E" w:rsidP="00F82F69">
      <w:pPr>
        <w:spacing w:after="0" w:line="360" w:lineRule="auto"/>
        <w:ind w:firstLine="709"/>
        <w:jc w:val="both"/>
        <w:rPr>
          <w:rFonts w:ascii="Times New Roman" w:hAnsi="Times New Roman"/>
          <w:sz w:val="28"/>
          <w:szCs w:val="28"/>
        </w:rPr>
      </w:pPr>
      <w:r w:rsidRPr="00F82F69">
        <w:rPr>
          <w:rFonts w:ascii="Times New Roman" w:hAnsi="Times New Roman"/>
          <w:sz w:val="28"/>
          <w:szCs w:val="28"/>
        </w:rPr>
        <w:fldChar w:fldCharType="begin"/>
      </w:r>
      <w:r w:rsidRPr="00F82F69">
        <w:rPr>
          <w:rFonts w:ascii="Times New Roman" w:hAnsi="Times New Roman"/>
          <w:sz w:val="28"/>
          <w:szCs w:val="28"/>
        </w:rPr>
        <w:instrText xml:space="preserve"> QUOTE </w:instrText>
      </w:r>
      <w:r w:rsidR="00CD5175">
        <w:rPr>
          <w:rFonts w:ascii="Times New Roman" w:hAnsi="Times New Roman"/>
          <w:position w:val="-24"/>
          <w:sz w:val="28"/>
          <w:szCs w:val="28"/>
        </w:rPr>
        <w:pict>
          <v:shape id="_x0000_i1062" type="#_x0000_t75" style="width:88.5pt;height:28.5pt">
            <v:imagedata r:id="rId55" o:title="" chromakey="white"/>
          </v:shape>
        </w:pict>
      </w:r>
      <w:r w:rsidRPr="00F82F69">
        <w:rPr>
          <w:rFonts w:ascii="Times New Roman" w:hAnsi="Times New Roman"/>
          <w:sz w:val="28"/>
          <w:szCs w:val="28"/>
        </w:rPr>
        <w:instrText xml:space="preserve"> </w:instrText>
      </w:r>
      <w:r w:rsidRPr="00F82F69">
        <w:rPr>
          <w:rFonts w:ascii="Times New Roman" w:hAnsi="Times New Roman"/>
          <w:sz w:val="28"/>
          <w:szCs w:val="28"/>
        </w:rPr>
        <w:fldChar w:fldCharType="separate"/>
      </w:r>
      <w:r w:rsidR="00CD5175">
        <w:rPr>
          <w:rFonts w:ascii="Times New Roman" w:hAnsi="Times New Roman"/>
          <w:position w:val="-24"/>
          <w:sz w:val="28"/>
          <w:szCs w:val="28"/>
        </w:rPr>
        <w:pict>
          <v:shape id="_x0000_i1063" type="#_x0000_t75" style="width:88.5pt;height:28.5pt">
            <v:imagedata r:id="rId55" o:title="" chromakey="white"/>
          </v:shape>
        </w:pict>
      </w:r>
      <w:r w:rsidRPr="00F82F69">
        <w:rPr>
          <w:rFonts w:ascii="Times New Roman" w:hAnsi="Times New Roman"/>
          <w:sz w:val="28"/>
          <w:szCs w:val="28"/>
        </w:rPr>
        <w:fldChar w:fldCharType="end"/>
      </w:r>
      <w:r w:rsidR="00F82F69">
        <w:rPr>
          <w:rFonts w:ascii="Times New Roman" w:hAnsi="Times New Roman"/>
          <w:sz w:val="28"/>
          <w:szCs w:val="28"/>
        </w:rPr>
        <w:t xml:space="preserve"> </w:t>
      </w:r>
      <w:r w:rsidR="002D2031" w:rsidRPr="00F82F69">
        <w:rPr>
          <w:rFonts w:ascii="Times New Roman" w:hAnsi="Times New Roman"/>
          <w:sz w:val="28"/>
          <w:szCs w:val="28"/>
        </w:rPr>
        <w:t>(15)</w:t>
      </w:r>
    </w:p>
    <w:p w:rsidR="00A9766C" w:rsidRPr="00F82F69" w:rsidRDefault="00A9766C" w:rsidP="00F82F69">
      <w:pPr>
        <w:spacing w:after="0" w:line="360" w:lineRule="auto"/>
        <w:ind w:firstLine="709"/>
        <w:jc w:val="both"/>
        <w:rPr>
          <w:rFonts w:ascii="Times New Roman" w:hAnsi="Times New Roman"/>
          <w:sz w:val="28"/>
          <w:szCs w:val="28"/>
          <w:lang w:eastAsia="ru-RU"/>
        </w:rPr>
      </w:pPr>
    </w:p>
    <w:p w:rsidR="002D2031" w:rsidRDefault="002D2031" w:rsidP="00F82F69">
      <w:pPr>
        <w:pStyle w:val="2"/>
        <w:spacing w:after="0" w:line="360" w:lineRule="auto"/>
        <w:ind w:left="0" w:firstLine="709"/>
        <w:jc w:val="both"/>
        <w:rPr>
          <w:rFonts w:ascii="Times New Roman" w:hAnsi="Times New Roman"/>
          <w:sz w:val="28"/>
          <w:szCs w:val="28"/>
        </w:rPr>
      </w:pPr>
      <w:r w:rsidRPr="00F82F69">
        <w:rPr>
          <w:rFonts w:ascii="Times New Roman" w:hAnsi="Times New Roman"/>
          <w:sz w:val="28"/>
          <w:szCs w:val="28"/>
        </w:rPr>
        <w:t>где Q</w:t>
      </w:r>
      <w:r w:rsidRPr="00F82F69">
        <w:rPr>
          <w:rFonts w:ascii="Times New Roman" w:hAnsi="Times New Roman"/>
          <w:sz w:val="28"/>
          <w:szCs w:val="28"/>
          <w:vertAlign w:val="subscript"/>
        </w:rPr>
        <w:t xml:space="preserve">сут </w:t>
      </w:r>
      <w:r w:rsidRPr="00F82F69">
        <w:rPr>
          <w:rFonts w:ascii="Times New Roman" w:hAnsi="Times New Roman"/>
          <w:sz w:val="28"/>
          <w:szCs w:val="28"/>
        </w:rPr>
        <w:t>– суточный объем перевозок 1 автомобиля, тонн.</w:t>
      </w:r>
      <w:r w:rsidR="00F82F69">
        <w:rPr>
          <w:rFonts w:ascii="Times New Roman" w:hAnsi="Times New Roman"/>
          <w:sz w:val="28"/>
          <w:szCs w:val="28"/>
        </w:rPr>
        <w:t xml:space="preserve"> </w:t>
      </w:r>
    </w:p>
    <w:p w:rsidR="00A9766C" w:rsidRPr="00F82F69" w:rsidRDefault="00A9766C" w:rsidP="00F82F69">
      <w:pPr>
        <w:pStyle w:val="2"/>
        <w:spacing w:after="0" w:line="360" w:lineRule="auto"/>
        <w:ind w:left="0" w:firstLine="709"/>
        <w:jc w:val="both"/>
        <w:rPr>
          <w:rFonts w:ascii="Times New Roman" w:hAnsi="Times New Roman"/>
          <w:sz w:val="28"/>
          <w:szCs w:val="28"/>
        </w:rPr>
      </w:pPr>
    </w:p>
    <w:p w:rsidR="002D2031" w:rsidRPr="00F82F69" w:rsidRDefault="002D2031" w:rsidP="00F82F69">
      <w:pPr>
        <w:spacing w:after="0" w:line="360" w:lineRule="auto"/>
        <w:ind w:firstLine="709"/>
        <w:jc w:val="both"/>
        <w:rPr>
          <w:rFonts w:ascii="Times New Roman" w:hAnsi="Times New Roman"/>
          <w:sz w:val="28"/>
          <w:szCs w:val="28"/>
        </w:rPr>
      </w:pPr>
      <w:r w:rsidRPr="00F82F69">
        <w:rPr>
          <w:rFonts w:ascii="Times New Roman" w:hAnsi="Times New Roman"/>
          <w:sz w:val="28"/>
          <w:szCs w:val="28"/>
        </w:rPr>
        <w:t>Таблица 1</w:t>
      </w:r>
      <w:r w:rsidR="00B435FC" w:rsidRPr="00F82F69">
        <w:rPr>
          <w:rFonts w:ascii="Times New Roman" w:hAnsi="Times New Roman"/>
          <w:sz w:val="28"/>
          <w:szCs w:val="28"/>
        </w:rPr>
        <w:t>7</w:t>
      </w:r>
      <w:r w:rsidRPr="00F82F69">
        <w:rPr>
          <w:rFonts w:ascii="Times New Roman" w:hAnsi="Times New Roman"/>
          <w:sz w:val="28"/>
          <w:szCs w:val="28"/>
        </w:rPr>
        <w:t>. Нормы времени простоя бортовых автомобилей в пунктах погрузки и разгрузки</w:t>
      </w:r>
    </w:p>
    <w:tbl>
      <w:tblPr>
        <w:tblW w:w="907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1275"/>
        <w:gridCol w:w="2268"/>
        <w:gridCol w:w="1276"/>
        <w:gridCol w:w="2268"/>
      </w:tblGrid>
      <w:tr w:rsidR="002D2031" w:rsidRPr="00A9766C" w:rsidTr="00A9766C">
        <w:trPr>
          <w:cantSplit/>
        </w:trPr>
        <w:tc>
          <w:tcPr>
            <w:tcW w:w="1985" w:type="dxa"/>
            <w:vMerge w:val="restart"/>
          </w:tcPr>
          <w:p w:rsidR="002D2031" w:rsidRPr="00A9766C" w:rsidRDefault="002D2031" w:rsidP="00A9766C">
            <w:pPr>
              <w:spacing w:after="0" w:line="360" w:lineRule="auto"/>
              <w:jc w:val="both"/>
              <w:rPr>
                <w:rFonts w:ascii="Times New Roman" w:hAnsi="Times New Roman"/>
                <w:sz w:val="20"/>
                <w:szCs w:val="20"/>
              </w:rPr>
            </w:pPr>
            <w:r w:rsidRPr="00A9766C">
              <w:rPr>
                <w:rFonts w:ascii="Times New Roman" w:hAnsi="Times New Roman"/>
                <w:sz w:val="20"/>
                <w:szCs w:val="20"/>
              </w:rPr>
              <w:t>Грузоподъемность автомобиля</w:t>
            </w:r>
          </w:p>
          <w:p w:rsidR="002D2031" w:rsidRPr="00A9766C" w:rsidRDefault="002D2031" w:rsidP="00A9766C">
            <w:pPr>
              <w:spacing w:after="0" w:line="360" w:lineRule="auto"/>
              <w:jc w:val="both"/>
              <w:rPr>
                <w:rFonts w:ascii="Times New Roman" w:hAnsi="Times New Roman"/>
                <w:sz w:val="20"/>
                <w:szCs w:val="20"/>
              </w:rPr>
            </w:pPr>
            <w:r w:rsidRPr="00A9766C">
              <w:rPr>
                <w:rFonts w:ascii="Times New Roman" w:hAnsi="Times New Roman"/>
                <w:sz w:val="20"/>
                <w:szCs w:val="20"/>
              </w:rPr>
              <w:t>(автопоезда)</w:t>
            </w:r>
          </w:p>
        </w:tc>
        <w:tc>
          <w:tcPr>
            <w:tcW w:w="7087" w:type="dxa"/>
            <w:gridSpan w:val="4"/>
          </w:tcPr>
          <w:p w:rsidR="002D2031" w:rsidRPr="00A9766C" w:rsidRDefault="002D2031" w:rsidP="00A9766C">
            <w:pPr>
              <w:spacing w:after="0" w:line="360" w:lineRule="auto"/>
              <w:jc w:val="both"/>
              <w:rPr>
                <w:rFonts w:ascii="Times New Roman" w:hAnsi="Times New Roman"/>
                <w:sz w:val="20"/>
                <w:szCs w:val="20"/>
              </w:rPr>
            </w:pPr>
            <w:r w:rsidRPr="00A9766C">
              <w:rPr>
                <w:rFonts w:ascii="Times New Roman" w:hAnsi="Times New Roman"/>
                <w:sz w:val="20"/>
                <w:szCs w:val="20"/>
              </w:rPr>
              <w:t>Способ погрузки-разгрузки</w:t>
            </w:r>
          </w:p>
        </w:tc>
      </w:tr>
      <w:tr w:rsidR="002D2031" w:rsidRPr="00A9766C" w:rsidTr="00A9766C">
        <w:trPr>
          <w:cantSplit/>
        </w:trPr>
        <w:tc>
          <w:tcPr>
            <w:tcW w:w="1985" w:type="dxa"/>
            <w:vMerge/>
          </w:tcPr>
          <w:p w:rsidR="002D2031" w:rsidRPr="00A9766C" w:rsidRDefault="002D2031" w:rsidP="00A9766C">
            <w:pPr>
              <w:spacing w:after="0" w:line="360" w:lineRule="auto"/>
              <w:jc w:val="both"/>
              <w:rPr>
                <w:rFonts w:ascii="Times New Roman" w:hAnsi="Times New Roman"/>
                <w:sz w:val="20"/>
                <w:szCs w:val="20"/>
              </w:rPr>
            </w:pPr>
          </w:p>
        </w:tc>
        <w:tc>
          <w:tcPr>
            <w:tcW w:w="3543" w:type="dxa"/>
            <w:gridSpan w:val="2"/>
          </w:tcPr>
          <w:p w:rsidR="002D2031" w:rsidRPr="00A9766C" w:rsidRDefault="002D2031" w:rsidP="00A9766C">
            <w:pPr>
              <w:spacing w:after="0" w:line="360" w:lineRule="auto"/>
              <w:jc w:val="both"/>
              <w:rPr>
                <w:rFonts w:ascii="Times New Roman" w:hAnsi="Times New Roman"/>
                <w:sz w:val="20"/>
                <w:szCs w:val="20"/>
              </w:rPr>
            </w:pPr>
            <w:r w:rsidRPr="00A9766C">
              <w:rPr>
                <w:rFonts w:ascii="Times New Roman" w:hAnsi="Times New Roman"/>
                <w:sz w:val="20"/>
                <w:szCs w:val="20"/>
              </w:rPr>
              <w:t>Механизированный</w:t>
            </w:r>
          </w:p>
        </w:tc>
        <w:tc>
          <w:tcPr>
            <w:tcW w:w="3544" w:type="dxa"/>
            <w:gridSpan w:val="2"/>
          </w:tcPr>
          <w:p w:rsidR="002D2031" w:rsidRPr="00A9766C" w:rsidRDefault="002D2031" w:rsidP="00A9766C">
            <w:pPr>
              <w:spacing w:after="0" w:line="360" w:lineRule="auto"/>
              <w:jc w:val="both"/>
              <w:rPr>
                <w:rFonts w:ascii="Times New Roman" w:hAnsi="Times New Roman"/>
                <w:sz w:val="20"/>
                <w:szCs w:val="20"/>
              </w:rPr>
            </w:pPr>
            <w:r w:rsidRPr="00A9766C">
              <w:rPr>
                <w:rFonts w:ascii="Times New Roman" w:hAnsi="Times New Roman"/>
                <w:sz w:val="20"/>
                <w:szCs w:val="20"/>
              </w:rPr>
              <w:t>Немеханизированный</w:t>
            </w:r>
          </w:p>
        </w:tc>
      </w:tr>
      <w:tr w:rsidR="002D2031" w:rsidRPr="00A9766C" w:rsidTr="00A9766C">
        <w:trPr>
          <w:cantSplit/>
        </w:trPr>
        <w:tc>
          <w:tcPr>
            <w:tcW w:w="1985" w:type="dxa"/>
            <w:vMerge/>
          </w:tcPr>
          <w:p w:rsidR="002D2031" w:rsidRPr="00A9766C" w:rsidRDefault="002D2031" w:rsidP="00A9766C">
            <w:pPr>
              <w:spacing w:after="0" w:line="360" w:lineRule="auto"/>
              <w:jc w:val="both"/>
              <w:rPr>
                <w:rFonts w:ascii="Times New Roman" w:hAnsi="Times New Roman"/>
                <w:sz w:val="20"/>
                <w:szCs w:val="20"/>
              </w:rPr>
            </w:pPr>
          </w:p>
        </w:tc>
        <w:tc>
          <w:tcPr>
            <w:tcW w:w="1275" w:type="dxa"/>
          </w:tcPr>
          <w:p w:rsidR="002D2031" w:rsidRPr="00A9766C" w:rsidRDefault="002D2031" w:rsidP="00A9766C">
            <w:pPr>
              <w:spacing w:after="0" w:line="360" w:lineRule="auto"/>
              <w:jc w:val="both"/>
              <w:rPr>
                <w:rFonts w:ascii="Times New Roman" w:hAnsi="Times New Roman"/>
                <w:sz w:val="20"/>
                <w:szCs w:val="20"/>
              </w:rPr>
            </w:pPr>
            <w:r w:rsidRPr="00A9766C">
              <w:rPr>
                <w:rFonts w:ascii="Times New Roman" w:hAnsi="Times New Roman"/>
                <w:sz w:val="20"/>
                <w:szCs w:val="20"/>
              </w:rPr>
              <w:t>Навалочные грузы</w:t>
            </w:r>
          </w:p>
        </w:tc>
        <w:tc>
          <w:tcPr>
            <w:tcW w:w="2268" w:type="dxa"/>
          </w:tcPr>
          <w:p w:rsidR="002D2031" w:rsidRPr="00A9766C" w:rsidRDefault="002D2031" w:rsidP="00A9766C">
            <w:pPr>
              <w:spacing w:after="0" w:line="360" w:lineRule="auto"/>
              <w:jc w:val="both"/>
              <w:rPr>
                <w:rFonts w:ascii="Times New Roman" w:hAnsi="Times New Roman"/>
                <w:sz w:val="20"/>
                <w:szCs w:val="20"/>
              </w:rPr>
            </w:pPr>
            <w:r w:rsidRPr="00A9766C">
              <w:rPr>
                <w:rFonts w:ascii="Times New Roman" w:hAnsi="Times New Roman"/>
                <w:sz w:val="20"/>
                <w:szCs w:val="20"/>
              </w:rPr>
              <w:t>Прочие грузы, включая строительные</w:t>
            </w:r>
          </w:p>
        </w:tc>
        <w:tc>
          <w:tcPr>
            <w:tcW w:w="1276" w:type="dxa"/>
          </w:tcPr>
          <w:p w:rsidR="002D2031" w:rsidRPr="00A9766C" w:rsidRDefault="002D2031" w:rsidP="00A9766C">
            <w:pPr>
              <w:spacing w:after="0" w:line="360" w:lineRule="auto"/>
              <w:jc w:val="both"/>
              <w:rPr>
                <w:rFonts w:ascii="Times New Roman" w:hAnsi="Times New Roman"/>
                <w:sz w:val="20"/>
                <w:szCs w:val="20"/>
              </w:rPr>
            </w:pPr>
            <w:r w:rsidRPr="00A9766C">
              <w:rPr>
                <w:rFonts w:ascii="Times New Roman" w:hAnsi="Times New Roman"/>
                <w:sz w:val="20"/>
                <w:szCs w:val="20"/>
              </w:rPr>
              <w:t>Навалочные грузы</w:t>
            </w:r>
          </w:p>
        </w:tc>
        <w:tc>
          <w:tcPr>
            <w:tcW w:w="2268" w:type="dxa"/>
          </w:tcPr>
          <w:p w:rsidR="002D2031" w:rsidRPr="00A9766C" w:rsidRDefault="002D2031" w:rsidP="00A9766C">
            <w:pPr>
              <w:spacing w:after="0" w:line="360" w:lineRule="auto"/>
              <w:jc w:val="both"/>
              <w:rPr>
                <w:rFonts w:ascii="Times New Roman" w:hAnsi="Times New Roman"/>
                <w:sz w:val="20"/>
                <w:szCs w:val="20"/>
              </w:rPr>
            </w:pPr>
            <w:r w:rsidRPr="00A9766C">
              <w:rPr>
                <w:rFonts w:ascii="Times New Roman" w:hAnsi="Times New Roman"/>
                <w:sz w:val="20"/>
                <w:szCs w:val="20"/>
              </w:rPr>
              <w:t>Прочие грузы, включая строительные</w:t>
            </w:r>
          </w:p>
        </w:tc>
      </w:tr>
      <w:tr w:rsidR="002D2031" w:rsidRPr="00A9766C" w:rsidTr="00A9766C">
        <w:trPr>
          <w:cantSplit/>
        </w:trPr>
        <w:tc>
          <w:tcPr>
            <w:tcW w:w="9072" w:type="dxa"/>
            <w:gridSpan w:val="5"/>
          </w:tcPr>
          <w:p w:rsidR="002D2031" w:rsidRPr="00A9766C" w:rsidRDefault="002D2031" w:rsidP="00A9766C">
            <w:pPr>
              <w:pStyle w:val="7"/>
              <w:spacing w:before="0" w:line="360" w:lineRule="auto"/>
              <w:jc w:val="both"/>
              <w:rPr>
                <w:rFonts w:ascii="Times New Roman" w:hAnsi="Times New Roman"/>
                <w:color w:val="auto"/>
                <w:sz w:val="20"/>
                <w:szCs w:val="20"/>
              </w:rPr>
            </w:pPr>
            <w:r w:rsidRPr="00A9766C">
              <w:rPr>
                <w:rFonts w:ascii="Times New Roman" w:hAnsi="Times New Roman"/>
                <w:color w:val="auto"/>
                <w:sz w:val="20"/>
                <w:szCs w:val="20"/>
              </w:rPr>
              <w:t>В пунктах погрузки</w:t>
            </w:r>
          </w:p>
        </w:tc>
      </w:tr>
      <w:tr w:rsidR="002D2031" w:rsidRPr="00A9766C" w:rsidTr="00A9766C">
        <w:trPr>
          <w:cantSplit/>
        </w:trPr>
        <w:tc>
          <w:tcPr>
            <w:tcW w:w="1985" w:type="dxa"/>
          </w:tcPr>
          <w:p w:rsidR="002D2031" w:rsidRPr="00A9766C" w:rsidRDefault="002D2031" w:rsidP="00A9766C">
            <w:pPr>
              <w:spacing w:after="0" w:line="360" w:lineRule="auto"/>
              <w:jc w:val="both"/>
              <w:rPr>
                <w:rFonts w:ascii="Times New Roman" w:hAnsi="Times New Roman"/>
                <w:sz w:val="20"/>
                <w:szCs w:val="20"/>
              </w:rPr>
            </w:pPr>
            <w:r w:rsidRPr="00A9766C">
              <w:rPr>
                <w:rFonts w:ascii="Times New Roman" w:hAnsi="Times New Roman"/>
                <w:sz w:val="20"/>
                <w:szCs w:val="20"/>
              </w:rPr>
              <w:t>До 1,5 т вкл.</w:t>
            </w:r>
          </w:p>
        </w:tc>
        <w:tc>
          <w:tcPr>
            <w:tcW w:w="1275" w:type="dxa"/>
          </w:tcPr>
          <w:p w:rsidR="002D2031" w:rsidRPr="00A9766C" w:rsidRDefault="002D2031" w:rsidP="00A9766C">
            <w:pPr>
              <w:spacing w:after="0" w:line="360" w:lineRule="auto"/>
              <w:jc w:val="both"/>
              <w:rPr>
                <w:rFonts w:ascii="Times New Roman" w:hAnsi="Times New Roman"/>
                <w:sz w:val="20"/>
                <w:szCs w:val="20"/>
              </w:rPr>
            </w:pPr>
            <w:r w:rsidRPr="00A9766C">
              <w:rPr>
                <w:rFonts w:ascii="Times New Roman" w:hAnsi="Times New Roman"/>
                <w:sz w:val="20"/>
                <w:szCs w:val="20"/>
              </w:rPr>
              <w:t>4</w:t>
            </w:r>
          </w:p>
        </w:tc>
        <w:tc>
          <w:tcPr>
            <w:tcW w:w="2268" w:type="dxa"/>
          </w:tcPr>
          <w:p w:rsidR="002D2031" w:rsidRPr="00A9766C" w:rsidRDefault="002D2031" w:rsidP="00A9766C">
            <w:pPr>
              <w:spacing w:after="0" w:line="360" w:lineRule="auto"/>
              <w:jc w:val="both"/>
              <w:rPr>
                <w:rFonts w:ascii="Times New Roman" w:hAnsi="Times New Roman"/>
                <w:sz w:val="20"/>
                <w:szCs w:val="20"/>
              </w:rPr>
            </w:pPr>
            <w:r w:rsidRPr="00A9766C">
              <w:rPr>
                <w:rFonts w:ascii="Times New Roman" w:hAnsi="Times New Roman"/>
                <w:sz w:val="20"/>
                <w:szCs w:val="20"/>
              </w:rPr>
              <w:t>9</w:t>
            </w:r>
          </w:p>
        </w:tc>
        <w:tc>
          <w:tcPr>
            <w:tcW w:w="1276" w:type="dxa"/>
          </w:tcPr>
          <w:p w:rsidR="002D2031" w:rsidRPr="00A9766C" w:rsidRDefault="002D2031" w:rsidP="00A9766C">
            <w:pPr>
              <w:spacing w:after="0" w:line="360" w:lineRule="auto"/>
              <w:jc w:val="both"/>
              <w:rPr>
                <w:rFonts w:ascii="Times New Roman" w:hAnsi="Times New Roman"/>
                <w:sz w:val="20"/>
                <w:szCs w:val="20"/>
              </w:rPr>
            </w:pPr>
            <w:r w:rsidRPr="00A9766C">
              <w:rPr>
                <w:rFonts w:ascii="Times New Roman" w:hAnsi="Times New Roman"/>
                <w:sz w:val="20"/>
                <w:szCs w:val="20"/>
              </w:rPr>
              <w:t>14</w:t>
            </w:r>
          </w:p>
        </w:tc>
        <w:tc>
          <w:tcPr>
            <w:tcW w:w="2268" w:type="dxa"/>
          </w:tcPr>
          <w:p w:rsidR="002D2031" w:rsidRPr="00A9766C" w:rsidRDefault="002D2031" w:rsidP="00A9766C">
            <w:pPr>
              <w:spacing w:after="0" w:line="360" w:lineRule="auto"/>
              <w:jc w:val="both"/>
              <w:rPr>
                <w:rFonts w:ascii="Times New Roman" w:hAnsi="Times New Roman"/>
                <w:sz w:val="20"/>
                <w:szCs w:val="20"/>
              </w:rPr>
            </w:pPr>
            <w:r w:rsidRPr="00A9766C">
              <w:rPr>
                <w:rFonts w:ascii="Times New Roman" w:hAnsi="Times New Roman"/>
                <w:sz w:val="20"/>
                <w:szCs w:val="20"/>
              </w:rPr>
              <w:t>19</w:t>
            </w:r>
          </w:p>
        </w:tc>
      </w:tr>
      <w:tr w:rsidR="002D2031" w:rsidRPr="00A9766C" w:rsidTr="00A9766C">
        <w:trPr>
          <w:cantSplit/>
        </w:trPr>
        <w:tc>
          <w:tcPr>
            <w:tcW w:w="1985" w:type="dxa"/>
          </w:tcPr>
          <w:p w:rsidR="002D2031" w:rsidRPr="00A9766C" w:rsidRDefault="002D2031" w:rsidP="00A9766C">
            <w:pPr>
              <w:spacing w:after="0" w:line="360" w:lineRule="auto"/>
              <w:jc w:val="both"/>
              <w:rPr>
                <w:rFonts w:ascii="Times New Roman" w:hAnsi="Times New Roman"/>
                <w:sz w:val="20"/>
                <w:szCs w:val="20"/>
              </w:rPr>
            </w:pPr>
            <w:r w:rsidRPr="00A9766C">
              <w:rPr>
                <w:rFonts w:ascii="Times New Roman" w:hAnsi="Times New Roman"/>
                <w:sz w:val="20"/>
                <w:szCs w:val="20"/>
              </w:rPr>
              <w:t xml:space="preserve">От 1,5 до 2,5 т </w:t>
            </w:r>
          </w:p>
        </w:tc>
        <w:tc>
          <w:tcPr>
            <w:tcW w:w="1275" w:type="dxa"/>
          </w:tcPr>
          <w:p w:rsidR="002D2031" w:rsidRPr="00A9766C" w:rsidRDefault="002D2031" w:rsidP="00A9766C">
            <w:pPr>
              <w:spacing w:after="0" w:line="360" w:lineRule="auto"/>
              <w:jc w:val="both"/>
              <w:rPr>
                <w:rFonts w:ascii="Times New Roman" w:hAnsi="Times New Roman"/>
                <w:sz w:val="20"/>
                <w:szCs w:val="20"/>
              </w:rPr>
            </w:pPr>
            <w:r w:rsidRPr="00A9766C">
              <w:rPr>
                <w:rFonts w:ascii="Times New Roman" w:hAnsi="Times New Roman"/>
                <w:sz w:val="20"/>
                <w:szCs w:val="20"/>
              </w:rPr>
              <w:t>5</w:t>
            </w:r>
          </w:p>
        </w:tc>
        <w:tc>
          <w:tcPr>
            <w:tcW w:w="2268" w:type="dxa"/>
          </w:tcPr>
          <w:p w:rsidR="002D2031" w:rsidRPr="00A9766C" w:rsidRDefault="002D2031" w:rsidP="00A9766C">
            <w:pPr>
              <w:spacing w:after="0" w:line="360" w:lineRule="auto"/>
              <w:jc w:val="both"/>
              <w:rPr>
                <w:rFonts w:ascii="Times New Roman" w:hAnsi="Times New Roman"/>
                <w:sz w:val="20"/>
                <w:szCs w:val="20"/>
              </w:rPr>
            </w:pPr>
            <w:r w:rsidRPr="00A9766C">
              <w:rPr>
                <w:rFonts w:ascii="Times New Roman" w:hAnsi="Times New Roman"/>
                <w:sz w:val="20"/>
                <w:szCs w:val="20"/>
              </w:rPr>
              <w:t>10</w:t>
            </w:r>
          </w:p>
        </w:tc>
        <w:tc>
          <w:tcPr>
            <w:tcW w:w="1276" w:type="dxa"/>
          </w:tcPr>
          <w:p w:rsidR="002D2031" w:rsidRPr="00A9766C" w:rsidRDefault="002D2031" w:rsidP="00A9766C">
            <w:pPr>
              <w:spacing w:after="0" w:line="360" w:lineRule="auto"/>
              <w:jc w:val="both"/>
              <w:rPr>
                <w:rFonts w:ascii="Times New Roman" w:hAnsi="Times New Roman"/>
                <w:sz w:val="20"/>
                <w:szCs w:val="20"/>
              </w:rPr>
            </w:pPr>
            <w:r w:rsidRPr="00A9766C">
              <w:rPr>
                <w:rFonts w:ascii="Times New Roman" w:hAnsi="Times New Roman"/>
                <w:sz w:val="20"/>
                <w:szCs w:val="20"/>
              </w:rPr>
              <w:t>15</w:t>
            </w:r>
          </w:p>
        </w:tc>
        <w:tc>
          <w:tcPr>
            <w:tcW w:w="2268" w:type="dxa"/>
          </w:tcPr>
          <w:p w:rsidR="002D2031" w:rsidRPr="00A9766C" w:rsidRDefault="002D2031" w:rsidP="00A9766C">
            <w:pPr>
              <w:spacing w:after="0" w:line="360" w:lineRule="auto"/>
              <w:jc w:val="both"/>
              <w:rPr>
                <w:rFonts w:ascii="Times New Roman" w:hAnsi="Times New Roman"/>
                <w:sz w:val="20"/>
                <w:szCs w:val="20"/>
              </w:rPr>
            </w:pPr>
            <w:r w:rsidRPr="00A9766C">
              <w:rPr>
                <w:rFonts w:ascii="Times New Roman" w:hAnsi="Times New Roman"/>
                <w:sz w:val="20"/>
                <w:szCs w:val="20"/>
              </w:rPr>
              <w:t>20</w:t>
            </w:r>
          </w:p>
        </w:tc>
      </w:tr>
      <w:tr w:rsidR="00FE0716" w:rsidRPr="00A9766C" w:rsidTr="00A9766C">
        <w:trPr>
          <w:cantSplit/>
        </w:trPr>
        <w:tc>
          <w:tcPr>
            <w:tcW w:w="1985" w:type="dxa"/>
          </w:tcPr>
          <w:p w:rsidR="00FE0716" w:rsidRPr="00A9766C" w:rsidRDefault="00FE0716" w:rsidP="00A9766C">
            <w:pPr>
              <w:spacing w:after="0" w:line="360" w:lineRule="auto"/>
              <w:jc w:val="both"/>
              <w:rPr>
                <w:rFonts w:ascii="Times New Roman" w:hAnsi="Times New Roman"/>
                <w:sz w:val="20"/>
                <w:szCs w:val="20"/>
              </w:rPr>
            </w:pPr>
            <w:r w:rsidRPr="00A9766C">
              <w:rPr>
                <w:rFonts w:ascii="Times New Roman" w:hAnsi="Times New Roman"/>
                <w:sz w:val="20"/>
                <w:szCs w:val="20"/>
              </w:rPr>
              <w:t xml:space="preserve">От 2,5 до 4,0 т </w:t>
            </w:r>
          </w:p>
        </w:tc>
        <w:tc>
          <w:tcPr>
            <w:tcW w:w="1275" w:type="dxa"/>
          </w:tcPr>
          <w:p w:rsidR="00FE0716" w:rsidRPr="00A9766C" w:rsidRDefault="00FE0716" w:rsidP="00A9766C">
            <w:pPr>
              <w:spacing w:after="0" w:line="360" w:lineRule="auto"/>
              <w:jc w:val="both"/>
              <w:rPr>
                <w:rFonts w:ascii="Times New Roman" w:hAnsi="Times New Roman"/>
                <w:sz w:val="20"/>
                <w:szCs w:val="20"/>
              </w:rPr>
            </w:pPr>
            <w:r w:rsidRPr="00A9766C">
              <w:rPr>
                <w:rFonts w:ascii="Times New Roman" w:hAnsi="Times New Roman"/>
                <w:sz w:val="20"/>
                <w:szCs w:val="20"/>
              </w:rPr>
              <w:t>6</w:t>
            </w:r>
          </w:p>
        </w:tc>
        <w:tc>
          <w:tcPr>
            <w:tcW w:w="2268" w:type="dxa"/>
          </w:tcPr>
          <w:p w:rsidR="00FE0716" w:rsidRPr="00A9766C" w:rsidRDefault="00FE0716" w:rsidP="00A9766C">
            <w:pPr>
              <w:spacing w:after="0" w:line="360" w:lineRule="auto"/>
              <w:jc w:val="both"/>
              <w:rPr>
                <w:rFonts w:ascii="Times New Roman" w:hAnsi="Times New Roman"/>
                <w:sz w:val="20"/>
                <w:szCs w:val="20"/>
              </w:rPr>
            </w:pPr>
            <w:r w:rsidRPr="00A9766C">
              <w:rPr>
                <w:rFonts w:ascii="Times New Roman" w:hAnsi="Times New Roman"/>
                <w:sz w:val="20"/>
                <w:szCs w:val="20"/>
              </w:rPr>
              <w:t>12</w:t>
            </w:r>
          </w:p>
        </w:tc>
        <w:tc>
          <w:tcPr>
            <w:tcW w:w="1276" w:type="dxa"/>
          </w:tcPr>
          <w:p w:rsidR="00FE0716" w:rsidRPr="00A9766C" w:rsidRDefault="00FE0716" w:rsidP="00A9766C">
            <w:pPr>
              <w:spacing w:after="0" w:line="360" w:lineRule="auto"/>
              <w:jc w:val="both"/>
              <w:rPr>
                <w:rFonts w:ascii="Times New Roman" w:hAnsi="Times New Roman"/>
                <w:sz w:val="20"/>
                <w:szCs w:val="20"/>
              </w:rPr>
            </w:pPr>
            <w:r w:rsidRPr="00A9766C">
              <w:rPr>
                <w:rFonts w:ascii="Times New Roman" w:hAnsi="Times New Roman"/>
                <w:sz w:val="20"/>
                <w:szCs w:val="20"/>
              </w:rPr>
              <w:t>18</w:t>
            </w:r>
          </w:p>
        </w:tc>
        <w:tc>
          <w:tcPr>
            <w:tcW w:w="2268" w:type="dxa"/>
          </w:tcPr>
          <w:p w:rsidR="00FE0716" w:rsidRPr="00A9766C" w:rsidRDefault="00FE0716" w:rsidP="00A9766C">
            <w:pPr>
              <w:spacing w:after="0" w:line="360" w:lineRule="auto"/>
              <w:jc w:val="both"/>
              <w:rPr>
                <w:rFonts w:ascii="Times New Roman" w:hAnsi="Times New Roman"/>
                <w:sz w:val="20"/>
                <w:szCs w:val="20"/>
              </w:rPr>
            </w:pPr>
            <w:r w:rsidRPr="00A9766C">
              <w:rPr>
                <w:rFonts w:ascii="Times New Roman" w:hAnsi="Times New Roman"/>
                <w:sz w:val="20"/>
                <w:szCs w:val="20"/>
              </w:rPr>
              <w:t>24</w:t>
            </w:r>
          </w:p>
        </w:tc>
      </w:tr>
      <w:tr w:rsidR="00FE0716" w:rsidRPr="00A9766C" w:rsidTr="00A9766C">
        <w:trPr>
          <w:cantSplit/>
        </w:trPr>
        <w:tc>
          <w:tcPr>
            <w:tcW w:w="1985" w:type="dxa"/>
          </w:tcPr>
          <w:p w:rsidR="00FE0716" w:rsidRPr="00A9766C" w:rsidRDefault="00FE0716" w:rsidP="00A9766C">
            <w:pPr>
              <w:spacing w:after="0" w:line="360" w:lineRule="auto"/>
              <w:jc w:val="both"/>
              <w:rPr>
                <w:rFonts w:ascii="Times New Roman" w:hAnsi="Times New Roman"/>
                <w:sz w:val="20"/>
                <w:szCs w:val="20"/>
              </w:rPr>
            </w:pPr>
            <w:r w:rsidRPr="00A9766C">
              <w:rPr>
                <w:rFonts w:ascii="Times New Roman" w:hAnsi="Times New Roman"/>
                <w:sz w:val="20"/>
                <w:szCs w:val="20"/>
              </w:rPr>
              <w:t xml:space="preserve">От 4,0 до 7,0 т </w:t>
            </w:r>
          </w:p>
        </w:tc>
        <w:tc>
          <w:tcPr>
            <w:tcW w:w="1275" w:type="dxa"/>
          </w:tcPr>
          <w:p w:rsidR="00FE0716" w:rsidRPr="00A9766C" w:rsidRDefault="00FE0716" w:rsidP="00A9766C">
            <w:pPr>
              <w:spacing w:after="0" w:line="360" w:lineRule="auto"/>
              <w:jc w:val="both"/>
              <w:rPr>
                <w:rFonts w:ascii="Times New Roman" w:hAnsi="Times New Roman"/>
                <w:sz w:val="20"/>
                <w:szCs w:val="20"/>
              </w:rPr>
            </w:pPr>
            <w:r w:rsidRPr="00A9766C">
              <w:rPr>
                <w:rFonts w:ascii="Times New Roman" w:hAnsi="Times New Roman"/>
                <w:sz w:val="20"/>
                <w:szCs w:val="20"/>
              </w:rPr>
              <w:t>7</w:t>
            </w:r>
          </w:p>
        </w:tc>
        <w:tc>
          <w:tcPr>
            <w:tcW w:w="2268" w:type="dxa"/>
          </w:tcPr>
          <w:p w:rsidR="00FE0716" w:rsidRPr="00A9766C" w:rsidRDefault="00FE0716" w:rsidP="00A9766C">
            <w:pPr>
              <w:spacing w:after="0" w:line="360" w:lineRule="auto"/>
              <w:jc w:val="both"/>
              <w:rPr>
                <w:rFonts w:ascii="Times New Roman" w:hAnsi="Times New Roman"/>
                <w:sz w:val="20"/>
                <w:szCs w:val="20"/>
              </w:rPr>
            </w:pPr>
            <w:r w:rsidRPr="00A9766C">
              <w:rPr>
                <w:rFonts w:ascii="Times New Roman" w:hAnsi="Times New Roman"/>
                <w:sz w:val="20"/>
                <w:szCs w:val="20"/>
              </w:rPr>
              <w:t>15</w:t>
            </w:r>
          </w:p>
        </w:tc>
        <w:tc>
          <w:tcPr>
            <w:tcW w:w="1276" w:type="dxa"/>
          </w:tcPr>
          <w:p w:rsidR="00FE0716" w:rsidRPr="00A9766C" w:rsidRDefault="00FE0716" w:rsidP="00A9766C">
            <w:pPr>
              <w:spacing w:after="0" w:line="360" w:lineRule="auto"/>
              <w:jc w:val="both"/>
              <w:rPr>
                <w:rFonts w:ascii="Times New Roman" w:hAnsi="Times New Roman"/>
                <w:sz w:val="20"/>
                <w:szCs w:val="20"/>
              </w:rPr>
            </w:pPr>
            <w:r w:rsidRPr="00A9766C">
              <w:rPr>
                <w:rFonts w:ascii="Times New Roman" w:hAnsi="Times New Roman"/>
                <w:sz w:val="20"/>
                <w:szCs w:val="20"/>
              </w:rPr>
              <w:t>21</w:t>
            </w:r>
          </w:p>
        </w:tc>
        <w:tc>
          <w:tcPr>
            <w:tcW w:w="2268" w:type="dxa"/>
          </w:tcPr>
          <w:p w:rsidR="00FE0716" w:rsidRPr="00A9766C" w:rsidRDefault="00FE0716" w:rsidP="00A9766C">
            <w:pPr>
              <w:spacing w:after="0" w:line="360" w:lineRule="auto"/>
              <w:jc w:val="both"/>
              <w:rPr>
                <w:rFonts w:ascii="Times New Roman" w:hAnsi="Times New Roman"/>
                <w:sz w:val="20"/>
                <w:szCs w:val="20"/>
              </w:rPr>
            </w:pPr>
            <w:r w:rsidRPr="00A9766C">
              <w:rPr>
                <w:rFonts w:ascii="Times New Roman" w:hAnsi="Times New Roman"/>
                <w:sz w:val="20"/>
                <w:szCs w:val="20"/>
              </w:rPr>
              <w:t>29</w:t>
            </w:r>
          </w:p>
        </w:tc>
      </w:tr>
      <w:tr w:rsidR="00FE0716" w:rsidRPr="00A9766C" w:rsidTr="00A9766C">
        <w:trPr>
          <w:cantSplit/>
        </w:trPr>
        <w:tc>
          <w:tcPr>
            <w:tcW w:w="1985" w:type="dxa"/>
          </w:tcPr>
          <w:p w:rsidR="00FE0716" w:rsidRPr="00A9766C" w:rsidRDefault="00FE0716" w:rsidP="00A9766C">
            <w:pPr>
              <w:spacing w:after="0" w:line="360" w:lineRule="auto"/>
              <w:jc w:val="both"/>
              <w:rPr>
                <w:rFonts w:ascii="Times New Roman" w:hAnsi="Times New Roman"/>
                <w:sz w:val="20"/>
                <w:szCs w:val="20"/>
              </w:rPr>
            </w:pPr>
            <w:r w:rsidRPr="00A9766C">
              <w:rPr>
                <w:rFonts w:ascii="Times New Roman" w:hAnsi="Times New Roman"/>
                <w:sz w:val="20"/>
                <w:szCs w:val="20"/>
              </w:rPr>
              <w:t xml:space="preserve">От 7,0 до 10 т </w:t>
            </w:r>
          </w:p>
        </w:tc>
        <w:tc>
          <w:tcPr>
            <w:tcW w:w="1275" w:type="dxa"/>
          </w:tcPr>
          <w:p w:rsidR="00FE0716" w:rsidRPr="00A9766C" w:rsidRDefault="00FE0716" w:rsidP="00A9766C">
            <w:pPr>
              <w:spacing w:after="0" w:line="360" w:lineRule="auto"/>
              <w:jc w:val="both"/>
              <w:rPr>
                <w:rFonts w:ascii="Times New Roman" w:hAnsi="Times New Roman"/>
                <w:sz w:val="20"/>
                <w:szCs w:val="20"/>
              </w:rPr>
            </w:pPr>
            <w:r w:rsidRPr="00A9766C">
              <w:rPr>
                <w:rFonts w:ascii="Times New Roman" w:hAnsi="Times New Roman"/>
                <w:sz w:val="20"/>
                <w:szCs w:val="20"/>
              </w:rPr>
              <w:t>8</w:t>
            </w:r>
          </w:p>
        </w:tc>
        <w:tc>
          <w:tcPr>
            <w:tcW w:w="2268" w:type="dxa"/>
          </w:tcPr>
          <w:p w:rsidR="00FE0716" w:rsidRPr="00A9766C" w:rsidRDefault="00FE0716" w:rsidP="00A9766C">
            <w:pPr>
              <w:spacing w:after="0" w:line="360" w:lineRule="auto"/>
              <w:jc w:val="both"/>
              <w:rPr>
                <w:rFonts w:ascii="Times New Roman" w:hAnsi="Times New Roman"/>
                <w:sz w:val="20"/>
                <w:szCs w:val="20"/>
              </w:rPr>
            </w:pPr>
            <w:r w:rsidRPr="00A9766C">
              <w:rPr>
                <w:rFonts w:ascii="Times New Roman" w:hAnsi="Times New Roman"/>
                <w:sz w:val="20"/>
                <w:szCs w:val="20"/>
              </w:rPr>
              <w:t>20</w:t>
            </w:r>
          </w:p>
        </w:tc>
        <w:tc>
          <w:tcPr>
            <w:tcW w:w="1276" w:type="dxa"/>
          </w:tcPr>
          <w:p w:rsidR="00FE0716" w:rsidRPr="00A9766C" w:rsidRDefault="00FE0716" w:rsidP="00A9766C">
            <w:pPr>
              <w:spacing w:after="0" w:line="360" w:lineRule="auto"/>
              <w:jc w:val="both"/>
              <w:rPr>
                <w:rFonts w:ascii="Times New Roman" w:hAnsi="Times New Roman"/>
                <w:sz w:val="20"/>
                <w:szCs w:val="20"/>
              </w:rPr>
            </w:pPr>
            <w:r w:rsidRPr="00A9766C">
              <w:rPr>
                <w:rFonts w:ascii="Times New Roman" w:hAnsi="Times New Roman"/>
                <w:sz w:val="20"/>
                <w:szCs w:val="20"/>
              </w:rPr>
              <w:t>25</w:t>
            </w:r>
          </w:p>
        </w:tc>
        <w:tc>
          <w:tcPr>
            <w:tcW w:w="2268" w:type="dxa"/>
          </w:tcPr>
          <w:p w:rsidR="00FE0716" w:rsidRPr="00A9766C" w:rsidRDefault="00FE0716" w:rsidP="00A9766C">
            <w:pPr>
              <w:spacing w:after="0" w:line="360" w:lineRule="auto"/>
              <w:jc w:val="both"/>
              <w:rPr>
                <w:rFonts w:ascii="Times New Roman" w:hAnsi="Times New Roman"/>
                <w:sz w:val="20"/>
                <w:szCs w:val="20"/>
              </w:rPr>
            </w:pPr>
            <w:r w:rsidRPr="00A9766C">
              <w:rPr>
                <w:rFonts w:ascii="Times New Roman" w:hAnsi="Times New Roman"/>
                <w:sz w:val="20"/>
                <w:szCs w:val="20"/>
              </w:rPr>
              <w:t>37</w:t>
            </w:r>
          </w:p>
        </w:tc>
      </w:tr>
      <w:tr w:rsidR="00FE0716" w:rsidRPr="00A9766C" w:rsidTr="00A9766C">
        <w:trPr>
          <w:cantSplit/>
        </w:trPr>
        <w:tc>
          <w:tcPr>
            <w:tcW w:w="1985" w:type="dxa"/>
          </w:tcPr>
          <w:p w:rsidR="00FE0716" w:rsidRPr="00A9766C" w:rsidRDefault="00FE0716" w:rsidP="00A9766C">
            <w:pPr>
              <w:spacing w:after="0" w:line="360" w:lineRule="auto"/>
              <w:jc w:val="both"/>
              <w:rPr>
                <w:rFonts w:ascii="Times New Roman" w:hAnsi="Times New Roman"/>
                <w:sz w:val="20"/>
                <w:szCs w:val="20"/>
              </w:rPr>
            </w:pPr>
            <w:r w:rsidRPr="00A9766C">
              <w:rPr>
                <w:rFonts w:ascii="Times New Roman" w:hAnsi="Times New Roman"/>
                <w:sz w:val="20"/>
                <w:szCs w:val="20"/>
              </w:rPr>
              <w:t xml:space="preserve">От 10 до 15 т </w:t>
            </w:r>
          </w:p>
        </w:tc>
        <w:tc>
          <w:tcPr>
            <w:tcW w:w="1275" w:type="dxa"/>
          </w:tcPr>
          <w:p w:rsidR="00FE0716" w:rsidRPr="00A9766C" w:rsidRDefault="00FE0716" w:rsidP="00A9766C">
            <w:pPr>
              <w:spacing w:after="0" w:line="360" w:lineRule="auto"/>
              <w:jc w:val="both"/>
              <w:rPr>
                <w:rFonts w:ascii="Times New Roman" w:hAnsi="Times New Roman"/>
                <w:sz w:val="20"/>
                <w:szCs w:val="20"/>
              </w:rPr>
            </w:pPr>
            <w:r w:rsidRPr="00A9766C">
              <w:rPr>
                <w:rFonts w:ascii="Times New Roman" w:hAnsi="Times New Roman"/>
                <w:sz w:val="20"/>
                <w:szCs w:val="20"/>
              </w:rPr>
              <w:t>10</w:t>
            </w:r>
          </w:p>
        </w:tc>
        <w:tc>
          <w:tcPr>
            <w:tcW w:w="2268" w:type="dxa"/>
          </w:tcPr>
          <w:p w:rsidR="00FE0716" w:rsidRPr="00A9766C" w:rsidRDefault="00FE0716" w:rsidP="00A9766C">
            <w:pPr>
              <w:spacing w:after="0" w:line="360" w:lineRule="auto"/>
              <w:jc w:val="both"/>
              <w:rPr>
                <w:rFonts w:ascii="Times New Roman" w:hAnsi="Times New Roman"/>
                <w:sz w:val="20"/>
                <w:szCs w:val="20"/>
              </w:rPr>
            </w:pPr>
            <w:r w:rsidRPr="00A9766C">
              <w:rPr>
                <w:rFonts w:ascii="Times New Roman" w:hAnsi="Times New Roman"/>
                <w:sz w:val="20"/>
                <w:szCs w:val="20"/>
              </w:rPr>
              <w:t>25</w:t>
            </w:r>
          </w:p>
        </w:tc>
        <w:tc>
          <w:tcPr>
            <w:tcW w:w="1276" w:type="dxa"/>
          </w:tcPr>
          <w:p w:rsidR="00FE0716" w:rsidRPr="00A9766C" w:rsidRDefault="00FE0716" w:rsidP="00A9766C">
            <w:pPr>
              <w:spacing w:after="0" w:line="360" w:lineRule="auto"/>
              <w:jc w:val="both"/>
              <w:rPr>
                <w:rFonts w:ascii="Times New Roman" w:hAnsi="Times New Roman"/>
                <w:sz w:val="20"/>
                <w:szCs w:val="20"/>
              </w:rPr>
            </w:pPr>
            <w:r w:rsidRPr="00A9766C">
              <w:rPr>
                <w:rFonts w:ascii="Times New Roman" w:hAnsi="Times New Roman"/>
                <w:sz w:val="20"/>
                <w:szCs w:val="20"/>
              </w:rPr>
              <w:t>30</w:t>
            </w:r>
          </w:p>
        </w:tc>
        <w:tc>
          <w:tcPr>
            <w:tcW w:w="2268" w:type="dxa"/>
          </w:tcPr>
          <w:p w:rsidR="00FE0716" w:rsidRPr="00A9766C" w:rsidRDefault="00FE0716" w:rsidP="00A9766C">
            <w:pPr>
              <w:spacing w:after="0" w:line="360" w:lineRule="auto"/>
              <w:jc w:val="both"/>
              <w:rPr>
                <w:rFonts w:ascii="Times New Roman" w:hAnsi="Times New Roman"/>
                <w:sz w:val="20"/>
                <w:szCs w:val="20"/>
              </w:rPr>
            </w:pPr>
            <w:r w:rsidRPr="00A9766C">
              <w:rPr>
                <w:rFonts w:ascii="Times New Roman" w:hAnsi="Times New Roman"/>
                <w:sz w:val="20"/>
                <w:szCs w:val="20"/>
              </w:rPr>
              <w:t>45</w:t>
            </w:r>
          </w:p>
        </w:tc>
      </w:tr>
      <w:tr w:rsidR="00FE0716" w:rsidRPr="00A9766C" w:rsidTr="00A9766C">
        <w:trPr>
          <w:cantSplit/>
        </w:trPr>
        <w:tc>
          <w:tcPr>
            <w:tcW w:w="1985" w:type="dxa"/>
          </w:tcPr>
          <w:p w:rsidR="00FE0716" w:rsidRPr="00A9766C" w:rsidRDefault="00FE0716" w:rsidP="00A9766C">
            <w:pPr>
              <w:spacing w:after="0" w:line="360" w:lineRule="auto"/>
              <w:jc w:val="both"/>
              <w:rPr>
                <w:rFonts w:ascii="Times New Roman" w:hAnsi="Times New Roman"/>
                <w:sz w:val="20"/>
                <w:szCs w:val="20"/>
              </w:rPr>
            </w:pPr>
            <w:r w:rsidRPr="00A9766C">
              <w:rPr>
                <w:rFonts w:ascii="Times New Roman" w:hAnsi="Times New Roman"/>
                <w:sz w:val="20"/>
                <w:szCs w:val="20"/>
              </w:rPr>
              <w:t xml:space="preserve">От 15 до 20 т </w:t>
            </w:r>
          </w:p>
        </w:tc>
        <w:tc>
          <w:tcPr>
            <w:tcW w:w="1275" w:type="dxa"/>
          </w:tcPr>
          <w:p w:rsidR="00FE0716" w:rsidRPr="00A9766C" w:rsidRDefault="00FE0716" w:rsidP="00A9766C">
            <w:pPr>
              <w:spacing w:after="0" w:line="360" w:lineRule="auto"/>
              <w:jc w:val="both"/>
              <w:rPr>
                <w:rFonts w:ascii="Times New Roman" w:hAnsi="Times New Roman"/>
                <w:sz w:val="20"/>
                <w:szCs w:val="20"/>
              </w:rPr>
            </w:pPr>
            <w:r w:rsidRPr="00A9766C">
              <w:rPr>
                <w:rFonts w:ascii="Times New Roman" w:hAnsi="Times New Roman"/>
                <w:sz w:val="20"/>
                <w:szCs w:val="20"/>
              </w:rPr>
              <w:t>14</w:t>
            </w:r>
          </w:p>
        </w:tc>
        <w:tc>
          <w:tcPr>
            <w:tcW w:w="2268" w:type="dxa"/>
          </w:tcPr>
          <w:p w:rsidR="00FE0716" w:rsidRPr="00A9766C" w:rsidRDefault="00FE0716" w:rsidP="00A9766C">
            <w:pPr>
              <w:spacing w:after="0" w:line="360" w:lineRule="auto"/>
              <w:jc w:val="both"/>
              <w:rPr>
                <w:rFonts w:ascii="Times New Roman" w:hAnsi="Times New Roman"/>
                <w:sz w:val="20"/>
                <w:szCs w:val="20"/>
              </w:rPr>
            </w:pPr>
            <w:r w:rsidRPr="00A9766C">
              <w:rPr>
                <w:rFonts w:ascii="Times New Roman" w:hAnsi="Times New Roman"/>
                <w:sz w:val="20"/>
                <w:szCs w:val="20"/>
              </w:rPr>
              <w:t>35</w:t>
            </w:r>
          </w:p>
        </w:tc>
        <w:tc>
          <w:tcPr>
            <w:tcW w:w="1276" w:type="dxa"/>
          </w:tcPr>
          <w:p w:rsidR="00FE0716" w:rsidRPr="00A9766C" w:rsidRDefault="00FE0716" w:rsidP="00A9766C">
            <w:pPr>
              <w:spacing w:after="0" w:line="360" w:lineRule="auto"/>
              <w:jc w:val="both"/>
              <w:rPr>
                <w:rFonts w:ascii="Times New Roman" w:hAnsi="Times New Roman"/>
                <w:sz w:val="20"/>
                <w:szCs w:val="20"/>
              </w:rPr>
            </w:pPr>
            <w:r w:rsidRPr="00A9766C">
              <w:rPr>
                <w:rFonts w:ascii="Times New Roman" w:hAnsi="Times New Roman"/>
                <w:sz w:val="20"/>
                <w:szCs w:val="20"/>
              </w:rPr>
              <w:t>35</w:t>
            </w:r>
          </w:p>
        </w:tc>
        <w:tc>
          <w:tcPr>
            <w:tcW w:w="2268" w:type="dxa"/>
          </w:tcPr>
          <w:p w:rsidR="00FE0716" w:rsidRPr="00A9766C" w:rsidRDefault="00FE0716" w:rsidP="00A9766C">
            <w:pPr>
              <w:spacing w:after="0" w:line="360" w:lineRule="auto"/>
              <w:jc w:val="both"/>
              <w:rPr>
                <w:rFonts w:ascii="Times New Roman" w:hAnsi="Times New Roman"/>
                <w:sz w:val="20"/>
                <w:szCs w:val="20"/>
              </w:rPr>
            </w:pPr>
            <w:r w:rsidRPr="00A9766C">
              <w:rPr>
                <w:rFonts w:ascii="Times New Roman" w:hAnsi="Times New Roman"/>
                <w:sz w:val="20"/>
                <w:szCs w:val="20"/>
              </w:rPr>
              <w:t>56</w:t>
            </w:r>
          </w:p>
        </w:tc>
      </w:tr>
      <w:tr w:rsidR="00FE0716" w:rsidRPr="00A9766C" w:rsidTr="00A9766C">
        <w:trPr>
          <w:cantSplit/>
        </w:trPr>
        <w:tc>
          <w:tcPr>
            <w:tcW w:w="1985" w:type="dxa"/>
          </w:tcPr>
          <w:p w:rsidR="00FE0716" w:rsidRPr="00A9766C" w:rsidRDefault="00FE0716" w:rsidP="00A9766C">
            <w:pPr>
              <w:spacing w:after="0" w:line="360" w:lineRule="auto"/>
              <w:jc w:val="both"/>
              <w:rPr>
                <w:rFonts w:ascii="Times New Roman" w:hAnsi="Times New Roman"/>
                <w:sz w:val="20"/>
                <w:szCs w:val="20"/>
              </w:rPr>
            </w:pPr>
            <w:r w:rsidRPr="00A9766C">
              <w:rPr>
                <w:rFonts w:ascii="Times New Roman" w:hAnsi="Times New Roman"/>
                <w:sz w:val="20"/>
                <w:szCs w:val="20"/>
              </w:rPr>
              <w:t xml:space="preserve">От 20 до 30 т </w:t>
            </w:r>
          </w:p>
        </w:tc>
        <w:tc>
          <w:tcPr>
            <w:tcW w:w="1275" w:type="dxa"/>
          </w:tcPr>
          <w:p w:rsidR="00FE0716" w:rsidRPr="00A9766C" w:rsidRDefault="00FE0716" w:rsidP="00A9766C">
            <w:pPr>
              <w:spacing w:after="0" w:line="360" w:lineRule="auto"/>
              <w:jc w:val="both"/>
              <w:rPr>
                <w:rFonts w:ascii="Times New Roman" w:hAnsi="Times New Roman"/>
                <w:sz w:val="20"/>
                <w:szCs w:val="20"/>
              </w:rPr>
            </w:pPr>
            <w:r w:rsidRPr="00A9766C">
              <w:rPr>
                <w:rFonts w:ascii="Times New Roman" w:hAnsi="Times New Roman"/>
                <w:sz w:val="20"/>
                <w:szCs w:val="20"/>
              </w:rPr>
              <w:t>19</w:t>
            </w:r>
          </w:p>
        </w:tc>
        <w:tc>
          <w:tcPr>
            <w:tcW w:w="2268" w:type="dxa"/>
          </w:tcPr>
          <w:p w:rsidR="00FE0716" w:rsidRPr="00A9766C" w:rsidRDefault="00FE0716" w:rsidP="00A9766C">
            <w:pPr>
              <w:spacing w:after="0" w:line="360" w:lineRule="auto"/>
              <w:jc w:val="both"/>
              <w:rPr>
                <w:rFonts w:ascii="Times New Roman" w:hAnsi="Times New Roman"/>
                <w:sz w:val="20"/>
                <w:szCs w:val="20"/>
              </w:rPr>
            </w:pPr>
            <w:r w:rsidRPr="00A9766C">
              <w:rPr>
                <w:rFonts w:ascii="Times New Roman" w:hAnsi="Times New Roman"/>
                <w:sz w:val="20"/>
                <w:szCs w:val="20"/>
              </w:rPr>
              <w:t>45</w:t>
            </w:r>
          </w:p>
        </w:tc>
        <w:tc>
          <w:tcPr>
            <w:tcW w:w="1276" w:type="dxa"/>
          </w:tcPr>
          <w:p w:rsidR="00FE0716" w:rsidRPr="00A9766C" w:rsidRDefault="00FE0716" w:rsidP="00A9766C">
            <w:pPr>
              <w:spacing w:after="0" w:line="360" w:lineRule="auto"/>
              <w:jc w:val="both"/>
              <w:rPr>
                <w:rFonts w:ascii="Times New Roman" w:hAnsi="Times New Roman"/>
                <w:sz w:val="20"/>
                <w:szCs w:val="20"/>
              </w:rPr>
            </w:pPr>
            <w:r w:rsidRPr="00A9766C">
              <w:rPr>
                <w:rFonts w:ascii="Times New Roman" w:hAnsi="Times New Roman"/>
                <w:sz w:val="20"/>
                <w:szCs w:val="20"/>
              </w:rPr>
              <w:t>50</w:t>
            </w:r>
          </w:p>
        </w:tc>
        <w:tc>
          <w:tcPr>
            <w:tcW w:w="2268" w:type="dxa"/>
          </w:tcPr>
          <w:p w:rsidR="00FE0716" w:rsidRPr="00A9766C" w:rsidRDefault="00FE0716" w:rsidP="00A9766C">
            <w:pPr>
              <w:spacing w:after="0" w:line="360" w:lineRule="auto"/>
              <w:jc w:val="both"/>
              <w:rPr>
                <w:rFonts w:ascii="Times New Roman" w:hAnsi="Times New Roman"/>
                <w:sz w:val="20"/>
                <w:szCs w:val="20"/>
              </w:rPr>
            </w:pPr>
            <w:r w:rsidRPr="00A9766C">
              <w:rPr>
                <w:rFonts w:ascii="Times New Roman" w:hAnsi="Times New Roman"/>
                <w:sz w:val="20"/>
                <w:szCs w:val="20"/>
              </w:rPr>
              <w:t>76</w:t>
            </w:r>
          </w:p>
        </w:tc>
      </w:tr>
      <w:tr w:rsidR="00FE0716" w:rsidRPr="00A9766C" w:rsidTr="00A9766C">
        <w:trPr>
          <w:cantSplit/>
        </w:trPr>
        <w:tc>
          <w:tcPr>
            <w:tcW w:w="1985" w:type="dxa"/>
          </w:tcPr>
          <w:p w:rsidR="00FE0716" w:rsidRPr="00A9766C" w:rsidRDefault="00FE0716" w:rsidP="00A9766C">
            <w:pPr>
              <w:spacing w:after="0" w:line="360" w:lineRule="auto"/>
              <w:jc w:val="both"/>
              <w:rPr>
                <w:rFonts w:ascii="Times New Roman" w:hAnsi="Times New Roman"/>
                <w:sz w:val="20"/>
                <w:szCs w:val="20"/>
              </w:rPr>
            </w:pPr>
            <w:r w:rsidRPr="00A9766C">
              <w:rPr>
                <w:rFonts w:ascii="Times New Roman" w:hAnsi="Times New Roman"/>
                <w:sz w:val="20"/>
                <w:szCs w:val="20"/>
              </w:rPr>
              <w:t xml:space="preserve">От 30 до 40 т </w:t>
            </w:r>
          </w:p>
        </w:tc>
        <w:tc>
          <w:tcPr>
            <w:tcW w:w="1275" w:type="dxa"/>
          </w:tcPr>
          <w:p w:rsidR="00FE0716" w:rsidRPr="00A9766C" w:rsidRDefault="00FE0716" w:rsidP="00A9766C">
            <w:pPr>
              <w:spacing w:after="0" w:line="360" w:lineRule="auto"/>
              <w:jc w:val="both"/>
              <w:rPr>
                <w:rFonts w:ascii="Times New Roman" w:hAnsi="Times New Roman"/>
                <w:sz w:val="20"/>
                <w:szCs w:val="20"/>
              </w:rPr>
            </w:pPr>
            <w:r w:rsidRPr="00A9766C">
              <w:rPr>
                <w:rFonts w:ascii="Times New Roman" w:hAnsi="Times New Roman"/>
                <w:sz w:val="20"/>
                <w:szCs w:val="20"/>
              </w:rPr>
              <w:t>26</w:t>
            </w:r>
          </w:p>
        </w:tc>
        <w:tc>
          <w:tcPr>
            <w:tcW w:w="2268" w:type="dxa"/>
          </w:tcPr>
          <w:p w:rsidR="00FE0716" w:rsidRPr="00A9766C" w:rsidRDefault="00FE0716" w:rsidP="00A9766C">
            <w:pPr>
              <w:spacing w:after="0" w:line="360" w:lineRule="auto"/>
              <w:jc w:val="both"/>
              <w:rPr>
                <w:rFonts w:ascii="Times New Roman" w:hAnsi="Times New Roman"/>
                <w:sz w:val="20"/>
                <w:szCs w:val="20"/>
              </w:rPr>
            </w:pPr>
            <w:r w:rsidRPr="00A9766C">
              <w:rPr>
                <w:rFonts w:ascii="Times New Roman" w:hAnsi="Times New Roman"/>
                <w:sz w:val="20"/>
                <w:szCs w:val="20"/>
              </w:rPr>
              <w:t>63</w:t>
            </w:r>
          </w:p>
        </w:tc>
        <w:tc>
          <w:tcPr>
            <w:tcW w:w="1276" w:type="dxa"/>
          </w:tcPr>
          <w:p w:rsidR="00FE0716" w:rsidRPr="00A9766C" w:rsidRDefault="00FE0716" w:rsidP="00A9766C">
            <w:pPr>
              <w:spacing w:after="0" w:line="360" w:lineRule="auto"/>
              <w:jc w:val="both"/>
              <w:rPr>
                <w:rFonts w:ascii="Times New Roman" w:hAnsi="Times New Roman"/>
                <w:sz w:val="20"/>
                <w:szCs w:val="20"/>
              </w:rPr>
            </w:pPr>
            <w:r w:rsidRPr="00A9766C">
              <w:rPr>
                <w:rFonts w:ascii="Times New Roman" w:hAnsi="Times New Roman"/>
                <w:sz w:val="20"/>
                <w:szCs w:val="20"/>
              </w:rPr>
              <w:t>61</w:t>
            </w:r>
          </w:p>
        </w:tc>
        <w:tc>
          <w:tcPr>
            <w:tcW w:w="2268" w:type="dxa"/>
          </w:tcPr>
          <w:p w:rsidR="00FE0716" w:rsidRPr="00A9766C" w:rsidRDefault="00FE0716" w:rsidP="00A9766C">
            <w:pPr>
              <w:spacing w:after="0" w:line="360" w:lineRule="auto"/>
              <w:jc w:val="both"/>
              <w:rPr>
                <w:rFonts w:ascii="Times New Roman" w:hAnsi="Times New Roman"/>
                <w:sz w:val="20"/>
                <w:szCs w:val="20"/>
              </w:rPr>
            </w:pPr>
            <w:r w:rsidRPr="00A9766C">
              <w:rPr>
                <w:rFonts w:ascii="Times New Roman" w:hAnsi="Times New Roman"/>
                <w:sz w:val="20"/>
                <w:szCs w:val="20"/>
              </w:rPr>
              <w:t>98</w:t>
            </w:r>
          </w:p>
        </w:tc>
      </w:tr>
      <w:tr w:rsidR="00FE0716" w:rsidRPr="00A9766C" w:rsidTr="00A9766C">
        <w:trPr>
          <w:cantSplit/>
        </w:trPr>
        <w:tc>
          <w:tcPr>
            <w:tcW w:w="1985" w:type="dxa"/>
          </w:tcPr>
          <w:p w:rsidR="00FE0716" w:rsidRPr="00A9766C" w:rsidRDefault="00FE0716" w:rsidP="00A9766C">
            <w:pPr>
              <w:spacing w:after="0" w:line="360" w:lineRule="auto"/>
              <w:jc w:val="both"/>
              <w:rPr>
                <w:rFonts w:ascii="Times New Roman" w:hAnsi="Times New Roman"/>
                <w:sz w:val="20"/>
                <w:szCs w:val="20"/>
              </w:rPr>
            </w:pPr>
            <w:r w:rsidRPr="00A9766C">
              <w:rPr>
                <w:rFonts w:ascii="Times New Roman" w:hAnsi="Times New Roman"/>
                <w:sz w:val="20"/>
                <w:szCs w:val="20"/>
              </w:rPr>
              <w:t>Свыше 40 т</w:t>
            </w:r>
          </w:p>
        </w:tc>
        <w:tc>
          <w:tcPr>
            <w:tcW w:w="1275" w:type="dxa"/>
          </w:tcPr>
          <w:p w:rsidR="00FE0716" w:rsidRPr="00A9766C" w:rsidRDefault="00FE0716" w:rsidP="00A9766C">
            <w:pPr>
              <w:spacing w:after="0" w:line="360" w:lineRule="auto"/>
              <w:jc w:val="both"/>
              <w:rPr>
                <w:rFonts w:ascii="Times New Roman" w:hAnsi="Times New Roman"/>
                <w:sz w:val="20"/>
                <w:szCs w:val="20"/>
              </w:rPr>
            </w:pPr>
            <w:r w:rsidRPr="00A9766C">
              <w:rPr>
                <w:rFonts w:ascii="Times New Roman" w:hAnsi="Times New Roman"/>
                <w:sz w:val="20"/>
                <w:szCs w:val="20"/>
              </w:rPr>
              <w:t>38</w:t>
            </w:r>
          </w:p>
        </w:tc>
        <w:tc>
          <w:tcPr>
            <w:tcW w:w="2268" w:type="dxa"/>
          </w:tcPr>
          <w:p w:rsidR="00FE0716" w:rsidRPr="00A9766C" w:rsidRDefault="00FE0716" w:rsidP="00A9766C">
            <w:pPr>
              <w:spacing w:after="0" w:line="360" w:lineRule="auto"/>
              <w:jc w:val="both"/>
              <w:rPr>
                <w:rFonts w:ascii="Times New Roman" w:hAnsi="Times New Roman"/>
                <w:sz w:val="20"/>
                <w:szCs w:val="20"/>
              </w:rPr>
            </w:pPr>
            <w:r w:rsidRPr="00A9766C">
              <w:rPr>
                <w:rFonts w:ascii="Times New Roman" w:hAnsi="Times New Roman"/>
                <w:sz w:val="20"/>
                <w:szCs w:val="20"/>
              </w:rPr>
              <w:t>90</w:t>
            </w:r>
          </w:p>
        </w:tc>
        <w:tc>
          <w:tcPr>
            <w:tcW w:w="1276" w:type="dxa"/>
          </w:tcPr>
          <w:p w:rsidR="00FE0716" w:rsidRPr="00A9766C" w:rsidRDefault="00FE0716" w:rsidP="00A9766C">
            <w:pPr>
              <w:spacing w:after="0" w:line="360" w:lineRule="auto"/>
              <w:jc w:val="both"/>
              <w:rPr>
                <w:rFonts w:ascii="Times New Roman" w:hAnsi="Times New Roman"/>
                <w:sz w:val="20"/>
                <w:szCs w:val="20"/>
              </w:rPr>
            </w:pPr>
            <w:r w:rsidRPr="00A9766C">
              <w:rPr>
                <w:rFonts w:ascii="Times New Roman" w:hAnsi="Times New Roman"/>
                <w:sz w:val="20"/>
                <w:szCs w:val="20"/>
              </w:rPr>
              <w:t>78</w:t>
            </w:r>
          </w:p>
        </w:tc>
        <w:tc>
          <w:tcPr>
            <w:tcW w:w="2268" w:type="dxa"/>
          </w:tcPr>
          <w:p w:rsidR="00FE0716" w:rsidRPr="00A9766C" w:rsidRDefault="00FE0716" w:rsidP="00A9766C">
            <w:pPr>
              <w:spacing w:after="0" w:line="360" w:lineRule="auto"/>
              <w:jc w:val="both"/>
              <w:rPr>
                <w:rFonts w:ascii="Times New Roman" w:hAnsi="Times New Roman"/>
                <w:sz w:val="20"/>
                <w:szCs w:val="20"/>
              </w:rPr>
            </w:pPr>
            <w:r w:rsidRPr="00A9766C">
              <w:rPr>
                <w:rFonts w:ascii="Times New Roman" w:hAnsi="Times New Roman"/>
                <w:sz w:val="20"/>
                <w:szCs w:val="20"/>
              </w:rPr>
              <w:t>130</w:t>
            </w:r>
          </w:p>
        </w:tc>
      </w:tr>
      <w:tr w:rsidR="00FE0716" w:rsidRPr="00A9766C" w:rsidTr="00A9766C">
        <w:trPr>
          <w:cantSplit/>
        </w:trPr>
        <w:tc>
          <w:tcPr>
            <w:tcW w:w="9072" w:type="dxa"/>
            <w:gridSpan w:val="5"/>
          </w:tcPr>
          <w:p w:rsidR="00FE0716" w:rsidRPr="00A9766C" w:rsidRDefault="00FE0716" w:rsidP="00A9766C">
            <w:pPr>
              <w:spacing w:after="0" w:line="360" w:lineRule="auto"/>
              <w:jc w:val="both"/>
              <w:rPr>
                <w:rFonts w:ascii="Times New Roman" w:hAnsi="Times New Roman"/>
                <w:sz w:val="20"/>
                <w:szCs w:val="20"/>
              </w:rPr>
            </w:pPr>
            <w:r w:rsidRPr="00A9766C">
              <w:rPr>
                <w:rFonts w:ascii="Times New Roman" w:hAnsi="Times New Roman"/>
                <w:sz w:val="20"/>
                <w:szCs w:val="20"/>
              </w:rPr>
              <w:t>В пунктах разгрузки</w:t>
            </w:r>
          </w:p>
        </w:tc>
      </w:tr>
      <w:tr w:rsidR="00FE0716" w:rsidRPr="00A9766C" w:rsidTr="00A9766C">
        <w:trPr>
          <w:cantSplit/>
        </w:trPr>
        <w:tc>
          <w:tcPr>
            <w:tcW w:w="1985" w:type="dxa"/>
          </w:tcPr>
          <w:p w:rsidR="00FE0716" w:rsidRPr="00A9766C" w:rsidRDefault="00FE0716" w:rsidP="00A9766C">
            <w:pPr>
              <w:spacing w:after="0" w:line="360" w:lineRule="auto"/>
              <w:jc w:val="both"/>
              <w:rPr>
                <w:rFonts w:ascii="Times New Roman" w:hAnsi="Times New Roman"/>
                <w:sz w:val="20"/>
                <w:szCs w:val="20"/>
              </w:rPr>
            </w:pPr>
            <w:r w:rsidRPr="00A9766C">
              <w:rPr>
                <w:rFonts w:ascii="Times New Roman" w:hAnsi="Times New Roman"/>
                <w:sz w:val="20"/>
                <w:szCs w:val="20"/>
              </w:rPr>
              <w:t>До 1,5 т вкл.</w:t>
            </w:r>
          </w:p>
        </w:tc>
        <w:tc>
          <w:tcPr>
            <w:tcW w:w="1275" w:type="dxa"/>
          </w:tcPr>
          <w:p w:rsidR="00FE0716" w:rsidRPr="00A9766C" w:rsidRDefault="00FE0716" w:rsidP="00A9766C">
            <w:pPr>
              <w:spacing w:after="0" w:line="360" w:lineRule="auto"/>
              <w:jc w:val="both"/>
              <w:rPr>
                <w:rFonts w:ascii="Times New Roman" w:hAnsi="Times New Roman"/>
                <w:sz w:val="20"/>
                <w:szCs w:val="20"/>
              </w:rPr>
            </w:pPr>
            <w:r w:rsidRPr="00A9766C">
              <w:rPr>
                <w:rFonts w:ascii="Times New Roman" w:hAnsi="Times New Roman"/>
                <w:sz w:val="20"/>
                <w:szCs w:val="20"/>
              </w:rPr>
              <w:t>4</w:t>
            </w:r>
          </w:p>
        </w:tc>
        <w:tc>
          <w:tcPr>
            <w:tcW w:w="2268" w:type="dxa"/>
          </w:tcPr>
          <w:p w:rsidR="00FE0716" w:rsidRPr="00A9766C" w:rsidRDefault="00FE0716" w:rsidP="00A9766C">
            <w:pPr>
              <w:spacing w:after="0" w:line="360" w:lineRule="auto"/>
              <w:jc w:val="both"/>
              <w:rPr>
                <w:rFonts w:ascii="Times New Roman" w:hAnsi="Times New Roman"/>
                <w:sz w:val="20"/>
                <w:szCs w:val="20"/>
              </w:rPr>
            </w:pPr>
            <w:r w:rsidRPr="00A9766C">
              <w:rPr>
                <w:rFonts w:ascii="Times New Roman" w:hAnsi="Times New Roman"/>
                <w:sz w:val="20"/>
                <w:szCs w:val="20"/>
              </w:rPr>
              <w:t>9</w:t>
            </w:r>
          </w:p>
        </w:tc>
        <w:tc>
          <w:tcPr>
            <w:tcW w:w="1276" w:type="dxa"/>
          </w:tcPr>
          <w:p w:rsidR="00FE0716" w:rsidRPr="00A9766C" w:rsidRDefault="00FE0716" w:rsidP="00A9766C">
            <w:pPr>
              <w:spacing w:after="0" w:line="360" w:lineRule="auto"/>
              <w:jc w:val="both"/>
              <w:rPr>
                <w:rFonts w:ascii="Times New Roman" w:hAnsi="Times New Roman"/>
                <w:sz w:val="20"/>
                <w:szCs w:val="20"/>
              </w:rPr>
            </w:pPr>
            <w:r w:rsidRPr="00A9766C">
              <w:rPr>
                <w:rFonts w:ascii="Times New Roman" w:hAnsi="Times New Roman"/>
                <w:sz w:val="20"/>
                <w:szCs w:val="20"/>
              </w:rPr>
              <w:t>18</w:t>
            </w:r>
          </w:p>
        </w:tc>
        <w:tc>
          <w:tcPr>
            <w:tcW w:w="2268" w:type="dxa"/>
          </w:tcPr>
          <w:p w:rsidR="00FE0716" w:rsidRPr="00A9766C" w:rsidRDefault="00FE0716" w:rsidP="00A9766C">
            <w:pPr>
              <w:spacing w:after="0" w:line="360" w:lineRule="auto"/>
              <w:jc w:val="both"/>
              <w:rPr>
                <w:rFonts w:ascii="Times New Roman" w:hAnsi="Times New Roman"/>
                <w:sz w:val="20"/>
                <w:szCs w:val="20"/>
              </w:rPr>
            </w:pPr>
            <w:r w:rsidRPr="00A9766C">
              <w:rPr>
                <w:rFonts w:ascii="Times New Roman" w:hAnsi="Times New Roman"/>
                <w:sz w:val="20"/>
                <w:szCs w:val="20"/>
              </w:rPr>
              <w:t>13</w:t>
            </w:r>
          </w:p>
        </w:tc>
      </w:tr>
      <w:tr w:rsidR="00B435FC" w:rsidRPr="00A9766C" w:rsidTr="00A9766C">
        <w:trPr>
          <w:cantSplit/>
        </w:trPr>
        <w:tc>
          <w:tcPr>
            <w:tcW w:w="1985" w:type="dxa"/>
          </w:tcPr>
          <w:p w:rsidR="00B435FC" w:rsidRPr="00A9766C" w:rsidRDefault="00B435FC" w:rsidP="00A9766C">
            <w:pPr>
              <w:spacing w:after="0" w:line="360" w:lineRule="auto"/>
              <w:jc w:val="both"/>
              <w:rPr>
                <w:rFonts w:ascii="Times New Roman" w:hAnsi="Times New Roman"/>
                <w:sz w:val="20"/>
                <w:szCs w:val="20"/>
              </w:rPr>
            </w:pPr>
            <w:r w:rsidRPr="00A9766C">
              <w:rPr>
                <w:rFonts w:ascii="Times New Roman" w:hAnsi="Times New Roman"/>
                <w:sz w:val="20"/>
                <w:szCs w:val="20"/>
              </w:rPr>
              <w:t xml:space="preserve">От 1,5 до 2,5 т </w:t>
            </w:r>
          </w:p>
        </w:tc>
        <w:tc>
          <w:tcPr>
            <w:tcW w:w="1275" w:type="dxa"/>
          </w:tcPr>
          <w:p w:rsidR="00B435FC" w:rsidRPr="00A9766C" w:rsidRDefault="00B435FC" w:rsidP="00A9766C">
            <w:pPr>
              <w:spacing w:after="0" w:line="360" w:lineRule="auto"/>
              <w:jc w:val="both"/>
              <w:rPr>
                <w:rFonts w:ascii="Times New Roman" w:hAnsi="Times New Roman"/>
                <w:sz w:val="20"/>
                <w:szCs w:val="20"/>
              </w:rPr>
            </w:pPr>
            <w:r w:rsidRPr="00A9766C">
              <w:rPr>
                <w:rFonts w:ascii="Times New Roman" w:hAnsi="Times New Roman"/>
                <w:sz w:val="20"/>
                <w:szCs w:val="20"/>
              </w:rPr>
              <w:t>5</w:t>
            </w:r>
          </w:p>
        </w:tc>
        <w:tc>
          <w:tcPr>
            <w:tcW w:w="2268" w:type="dxa"/>
          </w:tcPr>
          <w:p w:rsidR="00B435FC" w:rsidRPr="00A9766C" w:rsidRDefault="00B435FC" w:rsidP="00A9766C">
            <w:pPr>
              <w:spacing w:after="0" w:line="360" w:lineRule="auto"/>
              <w:jc w:val="both"/>
              <w:rPr>
                <w:rFonts w:ascii="Times New Roman" w:hAnsi="Times New Roman"/>
                <w:sz w:val="20"/>
                <w:szCs w:val="20"/>
              </w:rPr>
            </w:pPr>
            <w:r w:rsidRPr="00A9766C">
              <w:rPr>
                <w:rFonts w:ascii="Times New Roman" w:hAnsi="Times New Roman"/>
                <w:sz w:val="20"/>
                <w:szCs w:val="20"/>
              </w:rPr>
              <w:t>10</w:t>
            </w:r>
          </w:p>
        </w:tc>
        <w:tc>
          <w:tcPr>
            <w:tcW w:w="1276" w:type="dxa"/>
          </w:tcPr>
          <w:p w:rsidR="00B435FC" w:rsidRPr="00A9766C" w:rsidRDefault="00B435FC" w:rsidP="00A9766C">
            <w:pPr>
              <w:spacing w:after="0" w:line="360" w:lineRule="auto"/>
              <w:jc w:val="both"/>
              <w:rPr>
                <w:rFonts w:ascii="Times New Roman" w:hAnsi="Times New Roman"/>
                <w:sz w:val="20"/>
                <w:szCs w:val="20"/>
              </w:rPr>
            </w:pPr>
            <w:r w:rsidRPr="00A9766C">
              <w:rPr>
                <w:rFonts w:ascii="Times New Roman" w:hAnsi="Times New Roman"/>
                <w:sz w:val="20"/>
                <w:szCs w:val="20"/>
              </w:rPr>
              <w:t>10</w:t>
            </w:r>
          </w:p>
        </w:tc>
        <w:tc>
          <w:tcPr>
            <w:tcW w:w="2268" w:type="dxa"/>
          </w:tcPr>
          <w:p w:rsidR="00B435FC" w:rsidRPr="00A9766C" w:rsidRDefault="00B435FC" w:rsidP="00A9766C">
            <w:pPr>
              <w:spacing w:after="0" w:line="360" w:lineRule="auto"/>
              <w:jc w:val="both"/>
              <w:rPr>
                <w:rFonts w:ascii="Times New Roman" w:hAnsi="Times New Roman"/>
                <w:sz w:val="20"/>
                <w:szCs w:val="20"/>
              </w:rPr>
            </w:pPr>
            <w:r w:rsidRPr="00A9766C">
              <w:rPr>
                <w:rFonts w:ascii="Times New Roman" w:hAnsi="Times New Roman"/>
                <w:sz w:val="20"/>
                <w:szCs w:val="20"/>
              </w:rPr>
              <w:t>15</w:t>
            </w:r>
          </w:p>
        </w:tc>
      </w:tr>
      <w:tr w:rsidR="00B435FC" w:rsidRPr="00A9766C" w:rsidTr="00A9766C">
        <w:trPr>
          <w:cantSplit/>
        </w:trPr>
        <w:tc>
          <w:tcPr>
            <w:tcW w:w="1985" w:type="dxa"/>
          </w:tcPr>
          <w:p w:rsidR="00B435FC" w:rsidRPr="00A9766C" w:rsidRDefault="00B435FC" w:rsidP="00A9766C">
            <w:pPr>
              <w:spacing w:after="0" w:line="360" w:lineRule="auto"/>
              <w:jc w:val="both"/>
              <w:rPr>
                <w:rFonts w:ascii="Times New Roman" w:hAnsi="Times New Roman"/>
                <w:sz w:val="20"/>
                <w:szCs w:val="20"/>
              </w:rPr>
            </w:pPr>
            <w:r w:rsidRPr="00A9766C">
              <w:rPr>
                <w:rFonts w:ascii="Times New Roman" w:hAnsi="Times New Roman"/>
                <w:sz w:val="20"/>
                <w:szCs w:val="20"/>
              </w:rPr>
              <w:t xml:space="preserve">От 2,5 до 4,0 т </w:t>
            </w:r>
          </w:p>
        </w:tc>
        <w:tc>
          <w:tcPr>
            <w:tcW w:w="1275" w:type="dxa"/>
          </w:tcPr>
          <w:p w:rsidR="00B435FC" w:rsidRPr="00A9766C" w:rsidRDefault="00B435FC" w:rsidP="00A9766C">
            <w:pPr>
              <w:spacing w:after="0" w:line="360" w:lineRule="auto"/>
              <w:jc w:val="both"/>
              <w:rPr>
                <w:rFonts w:ascii="Times New Roman" w:hAnsi="Times New Roman"/>
                <w:sz w:val="20"/>
                <w:szCs w:val="20"/>
              </w:rPr>
            </w:pPr>
            <w:r w:rsidRPr="00A9766C">
              <w:rPr>
                <w:rFonts w:ascii="Times New Roman" w:hAnsi="Times New Roman"/>
                <w:sz w:val="20"/>
                <w:szCs w:val="20"/>
              </w:rPr>
              <w:t>6</w:t>
            </w:r>
          </w:p>
        </w:tc>
        <w:tc>
          <w:tcPr>
            <w:tcW w:w="2268" w:type="dxa"/>
          </w:tcPr>
          <w:p w:rsidR="00B435FC" w:rsidRPr="00A9766C" w:rsidRDefault="00B435FC" w:rsidP="00A9766C">
            <w:pPr>
              <w:spacing w:after="0" w:line="360" w:lineRule="auto"/>
              <w:jc w:val="both"/>
              <w:rPr>
                <w:rFonts w:ascii="Times New Roman" w:hAnsi="Times New Roman"/>
                <w:sz w:val="20"/>
                <w:szCs w:val="20"/>
              </w:rPr>
            </w:pPr>
            <w:r w:rsidRPr="00A9766C">
              <w:rPr>
                <w:rFonts w:ascii="Times New Roman" w:hAnsi="Times New Roman"/>
                <w:sz w:val="20"/>
                <w:szCs w:val="20"/>
              </w:rPr>
              <w:t>12</w:t>
            </w:r>
          </w:p>
        </w:tc>
        <w:tc>
          <w:tcPr>
            <w:tcW w:w="1276" w:type="dxa"/>
          </w:tcPr>
          <w:p w:rsidR="00B435FC" w:rsidRPr="00A9766C" w:rsidRDefault="00B435FC" w:rsidP="00A9766C">
            <w:pPr>
              <w:spacing w:after="0" w:line="360" w:lineRule="auto"/>
              <w:jc w:val="both"/>
              <w:rPr>
                <w:rFonts w:ascii="Times New Roman" w:hAnsi="Times New Roman"/>
                <w:sz w:val="20"/>
                <w:szCs w:val="20"/>
              </w:rPr>
            </w:pPr>
            <w:r w:rsidRPr="00A9766C">
              <w:rPr>
                <w:rFonts w:ascii="Times New Roman" w:hAnsi="Times New Roman"/>
                <w:sz w:val="20"/>
                <w:szCs w:val="20"/>
              </w:rPr>
              <w:t>12</w:t>
            </w:r>
          </w:p>
        </w:tc>
        <w:tc>
          <w:tcPr>
            <w:tcW w:w="2268" w:type="dxa"/>
          </w:tcPr>
          <w:p w:rsidR="00B435FC" w:rsidRPr="00A9766C" w:rsidRDefault="00B435FC" w:rsidP="00A9766C">
            <w:pPr>
              <w:spacing w:after="0" w:line="360" w:lineRule="auto"/>
              <w:jc w:val="both"/>
              <w:rPr>
                <w:rFonts w:ascii="Times New Roman" w:hAnsi="Times New Roman"/>
                <w:sz w:val="20"/>
                <w:szCs w:val="20"/>
              </w:rPr>
            </w:pPr>
            <w:r w:rsidRPr="00A9766C">
              <w:rPr>
                <w:rFonts w:ascii="Times New Roman" w:hAnsi="Times New Roman"/>
                <w:sz w:val="20"/>
                <w:szCs w:val="20"/>
              </w:rPr>
              <w:t>18</w:t>
            </w:r>
          </w:p>
        </w:tc>
      </w:tr>
      <w:tr w:rsidR="00B435FC" w:rsidRPr="00A9766C" w:rsidTr="00A9766C">
        <w:trPr>
          <w:cantSplit/>
        </w:trPr>
        <w:tc>
          <w:tcPr>
            <w:tcW w:w="1985" w:type="dxa"/>
          </w:tcPr>
          <w:p w:rsidR="00B435FC" w:rsidRPr="00A9766C" w:rsidRDefault="00B435FC" w:rsidP="00A9766C">
            <w:pPr>
              <w:spacing w:after="0" w:line="360" w:lineRule="auto"/>
              <w:jc w:val="both"/>
              <w:rPr>
                <w:rFonts w:ascii="Times New Roman" w:hAnsi="Times New Roman"/>
                <w:sz w:val="20"/>
                <w:szCs w:val="20"/>
              </w:rPr>
            </w:pPr>
            <w:r w:rsidRPr="00A9766C">
              <w:rPr>
                <w:rFonts w:ascii="Times New Roman" w:hAnsi="Times New Roman"/>
                <w:sz w:val="20"/>
                <w:szCs w:val="20"/>
              </w:rPr>
              <w:t xml:space="preserve">От 4,0 до 7,0 т </w:t>
            </w:r>
          </w:p>
        </w:tc>
        <w:tc>
          <w:tcPr>
            <w:tcW w:w="1275" w:type="dxa"/>
          </w:tcPr>
          <w:p w:rsidR="00B435FC" w:rsidRPr="00A9766C" w:rsidRDefault="00B435FC" w:rsidP="00A9766C">
            <w:pPr>
              <w:spacing w:after="0" w:line="360" w:lineRule="auto"/>
              <w:jc w:val="both"/>
              <w:rPr>
                <w:rFonts w:ascii="Times New Roman" w:hAnsi="Times New Roman"/>
                <w:sz w:val="20"/>
                <w:szCs w:val="20"/>
              </w:rPr>
            </w:pPr>
            <w:r w:rsidRPr="00A9766C">
              <w:rPr>
                <w:rFonts w:ascii="Times New Roman" w:hAnsi="Times New Roman"/>
                <w:sz w:val="20"/>
                <w:szCs w:val="20"/>
              </w:rPr>
              <w:t>7</w:t>
            </w:r>
          </w:p>
        </w:tc>
        <w:tc>
          <w:tcPr>
            <w:tcW w:w="2268" w:type="dxa"/>
          </w:tcPr>
          <w:p w:rsidR="00B435FC" w:rsidRPr="00A9766C" w:rsidRDefault="00B435FC" w:rsidP="00A9766C">
            <w:pPr>
              <w:spacing w:after="0" w:line="360" w:lineRule="auto"/>
              <w:jc w:val="both"/>
              <w:rPr>
                <w:rFonts w:ascii="Times New Roman" w:hAnsi="Times New Roman"/>
                <w:sz w:val="20"/>
                <w:szCs w:val="20"/>
              </w:rPr>
            </w:pPr>
            <w:r w:rsidRPr="00A9766C">
              <w:rPr>
                <w:rFonts w:ascii="Times New Roman" w:hAnsi="Times New Roman"/>
                <w:sz w:val="20"/>
                <w:szCs w:val="20"/>
              </w:rPr>
              <w:t>15</w:t>
            </w:r>
          </w:p>
        </w:tc>
        <w:tc>
          <w:tcPr>
            <w:tcW w:w="1276" w:type="dxa"/>
          </w:tcPr>
          <w:p w:rsidR="00B435FC" w:rsidRPr="00A9766C" w:rsidRDefault="00B435FC" w:rsidP="00A9766C">
            <w:pPr>
              <w:spacing w:after="0" w:line="360" w:lineRule="auto"/>
              <w:jc w:val="both"/>
              <w:rPr>
                <w:rFonts w:ascii="Times New Roman" w:hAnsi="Times New Roman"/>
                <w:sz w:val="20"/>
                <w:szCs w:val="20"/>
              </w:rPr>
            </w:pPr>
            <w:r w:rsidRPr="00A9766C">
              <w:rPr>
                <w:rFonts w:ascii="Times New Roman" w:hAnsi="Times New Roman"/>
                <w:sz w:val="20"/>
                <w:szCs w:val="20"/>
              </w:rPr>
              <w:t>14</w:t>
            </w:r>
          </w:p>
        </w:tc>
        <w:tc>
          <w:tcPr>
            <w:tcW w:w="2268" w:type="dxa"/>
          </w:tcPr>
          <w:p w:rsidR="00B435FC" w:rsidRPr="00A9766C" w:rsidRDefault="00B435FC" w:rsidP="00A9766C">
            <w:pPr>
              <w:spacing w:after="0" w:line="360" w:lineRule="auto"/>
              <w:jc w:val="both"/>
              <w:rPr>
                <w:rFonts w:ascii="Times New Roman" w:hAnsi="Times New Roman"/>
                <w:sz w:val="20"/>
                <w:szCs w:val="20"/>
              </w:rPr>
            </w:pPr>
            <w:r w:rsidRPr="00A9766C">
              <w:rPr>
                <w:rFonts w:ascii="Times New Roman" w:hAnsi="Times New Roman"/>
                <w:sz w:val="20"/>
                <w:szCs w:val="20"/>
              </w:rPr>
              <w:t>18</w:t>
            </w:r>
          </w:p>
        </w:tc>
      </w:tr>
      <w:tr w:rsidR="00B435FC" w:rsidRPr="00A9766C" w:rsidTr="00A9766C">
        <w:trPr>
          <w:cantSplit/>
        </w:trPr>
        <w:tc>
          <w:tcPr>
            <w:tcW w:w="1985" w:type="dxa"/>
          </w:tcPr>
          <w:p w:rsidR="00B435FC" w:rsidRPr="00A9766C" w:rsidRDefault="00B435FC" w:rsidP="00A9766C">
            <w:pPr>
              <w:spacing w:after="0" w:line="360" w:lineRule="auto"/>
              <w:jc w:val="both"/>
              <w:rPr>
                <w:rFonts w:ascii="Times New Roman" w:hAnsi="Times New Roman"/>
                <w:sz w:val="20"/>
                <w:szCs w:val="20"/>
              </w:rPr>
            </w:pPr>
            <w:r w:rsidRPr="00A9766C">
              <w:rPr>
                <w:rFonts w:ascii="Times New Roman" w:hAnsi="Times New Roman"/>
                <w:sz w:val="20"/>
                <w:szCs w:val="20"/>
              </w:rPr>
              <w:t xml:space="preserve">От 7,0 до 10 т </w:t>
            </w:r>
          </w:p>
        </w:tc>
        <w:tc>
          <w:tcPr>
            <w:tcW w:w="1275" w:type="dxa"/>
          </w:tcPr>
          <w:p w:rsidR="00B435FC" w:rsidRPr="00A9766C" w:rsidRDefault="00B435FC" w:rsidP="00A9766C">
            <w:pPr>
              <w:spacing w:after="0" w:line="360" w:lineRule="auto"/>
              <w:jc w:val="both"/>
              <w:rPr>
                <w:rFonts w:ascii="Times New Roman" w:hAnsi="Times New Roman"/>
                <w:sz w:val="20"/>
                <w:szCs w:val="20"/>
              </w:rPr>
            </w:pPr>
            <w:r w:rsidRPr="00A9766C">
              <w:rPr>
                <w:rFonts w:ascii="Times New Roman" w:hAnsi="Times New Roman"/>
                <w:sz w:val="20"/>
                <w:szCs w:val="20"/>
              </w:rPr>
              <w:t>8</w:t>
            </w:r>
          </w:p>
        </w:tc>
        <w:tc>
          <w:tcPr>
            <w:tcW w:w="2268" w:type="dxa"/>
          </w:tcPr>
          <w:p w:rsidR="00B435FC" w:rsidRPr="00A9766C" w:rsidRDefault="00B435FC" w:rsidP="00A9766C">
            <w:pPr>
              <w:spacing w:after="0" w:line="360" w:lineRule="auto"/>
              <w:jc w:val="both"/>
              <w:rPr>
                <w:rFonts w:ascii="Times New Roman" w:hAnsi="Times New Roman"/>
                <w:sz w:val="20"/>
                <w:szCs w:val="20"/>
              </w:rPr>
            </w:pPr>
            <w:r w:rsidRPr="00A9766C">
              <w:rPr>
                <w:rFonts w:ascii="Times New Roman" w:hAnsi="Times New Roman"/>
                <w:sz w:val="20"/>
                <w:szCs w:val="20"/>
              </w:rPr>
              <w:t>20</w:t>
            </w:r>
          </w:p>
        </w:tc>
        <w:tc>
          <w:tcPr>
            <w:tcW w:w="1276" w:type="dxa"/>
          </w:tcPr>
          <w:p w:rsidR="00B435FC" w:rsidRPr="00A9766C" w:rsidRDefault="00B435FC" w:rsidP="00A9766C">
            <w:pPr>
              <w:spacing w:after="0" w:line="360" w:lineRule="auto"/>
              <w:jc w:val="both"/>
              <w:rPr>
                <w:rFonts w:ascii="Times New Roman" w:hAnsi="Times New Roman"/>
                <w:sz w:val="20"/>
                <w:szCs w:val="20"/>
              </w:rPr>
            </w:pPr>
            <w:r w:rsidRPr="00A9766C">
              <w:rPr>
                <w:rFonts w:ascii="Times New Roman" w:hAnsi="Times New Roman"/>
                <w:sz w:val="20"/>
                <w:szCs w:val="20"/>
              </w:rPr>
              <w:t>16</w:t>
            </w:r>
          </w:p>
        </w:tc>
        <w:tc>
          <w:tcPr>
            <w:tcW w:w="2268" w:type="dxa"/>
          </w:tcPr>
          <w:p w:rsidR="00B435FC" w:rsidRPr="00A9766C" w:rsidRDefault="00B435FC" w:rsidP="00A9766C">
            <w:pPr>
              <w:spacing w:after="0" w:line="360" w:lineRule="auto"/>
              <w:jc w:val="both"/>
              <w:rPr>
                <w:rFonts w:ascii="Times New Roman" w:hAnsi="Times New Roman"/>
                <w:sz w:val="20"/>
                <w:szCs w:val="20"/>
              </w:rPr>
            </w:pPr>
            <w:r w:rsidRPr="00A9766C">
              <w:rPr>
                <w:rFonts w:ascii="Times New Roman" w:hAnsi="Times New Roman"/>
                <w:sz w:val="20"/>
                <w:szCs w:val="20"/>
              </w:rPr>
              <w:t>28</w:t>
            </w:r>
          </w:p>
        </w:tc>
      </w:tr>
      <w:tr w:rsidR="00B435FC" w:rsidRPr="00A9766C" w:rsidTr="00A9766C">
        <w:trPr>
          <w:cantSplit/>
        </w:trPr>
        <w:tc>
          <w:tcPr>
            <w:tcW w:w="1985" w:type="dxa"/>
          </w:tcPr>
          <w:p w:rsidR="00B435FC" w:rsidRPr="00A9766C" w:rsidRDefault="00B435FC" w:rsidP="00A9766C">
            <w:pPr>
              <w:spacing w:after="0" w:line="360" w:lineRule="auto"/>
              <w:jc w:val="both"/>
              <w:rPr>
                <w:rFonts w:ascii="Times New Roman" w:hAnsi="Times New Roman"/>
                <w:sz w:val="20"/>
                <w:szCs w:val="20"/>
              </w:rPr>
            </w:pPr>
            <w:r w:rsidRPr="00A9766C">
              <w:rPr>
                <w:rFonts w:ascii="Times New Roman" w:hAnsi="Times New Roman"/>
                <w:sz w:val="20"/>
                <w:szCs w:val="20"/>
              </w:rPr>
              <w:t>От 10 до 15 т</w:t>
            </w:r>
          </w:p>
        </w:tc>
        <w:tc>
          <w:tcPr>
            <w:tcW w:w="1275" w:type="dxa"/>
          </w:tcPr>
          <w:p w:rsidR="00B435FC" w:rsidRPr="00A9766C" w:rsidRDefault="00B435FC" w:rsidP="00A9766C">
            <w:pPr>
              <w:spacing w:after="0" w:line="360" w:lineRule="auto"/>
              <w:jc w:val="both"/>
              <w:rPr>
                <w:rFonts w:ascii="Times New Roman" w:hAnsi="Times New Roman"/>
                <w:sz w:val="20"/>
                <w:szCs w:val="20"/>
              </w:rPr>
            </w:pPr>
            <w:r w:rsidRPr="00A9766C">
              <w:rPr>
                <w:rFonts w:ascii="Times New Roman" w:hAnsi="Times New Roman"/>
                <w:sz w:val="20"/>
                <w:szCs w:val="20"/>
              </w:rPr>
              <w:t>10</w:t>
            </w:r>
          </w:p>
        </w:tc>
        <w:tc>
          <w:tcPr>
            <w:tcW w:w="2268" w:type="dxa"/>
          </w:tcPr>
          <w:p w:rsidR="00B435FC" w:rsidRPr="00A9766C" w:rsidRDefault="00B435FC" w:rsidP="00A9766C">
            <w:pPr>
              <w:spacing w:after="0" w:line="360" w:lineRule="auto"/>
              <w:jc w:val="both"/>
              <w:rPr>
                <w:rFonts w:ascii="Times New Roman" w:hAnsi="Times New Roman"/>
                <w:sz w:val="20"/>
                <w:szCs w:val="20"/>
              </w:rPr>
            </w:pPr>
            <w:r w:rsidRPr="00A9766C">
              <w:rPr>
                <w:rFonts w:ascii="Times New Roman" w:hAnsi="Times New Roman"/>
                <w:sz w:val="20"/>
                <w:szCs w:val="20"/>
              </w:rPr>
              <w:t>25</w:t>
            </w:r>
          </w:p>
        </w:tc>
        <w:tc>
          <w:tcPr>
            <w:tcW w:w="1276" w:type="dxa"/>
          </w:tcPr>
          <w:p w:rsidR="00B435FC" w:rsidRPr="00A9766C" w:rsidRDefault="00B435FC" w:rsidP="00A9766C">
            <w:pPr>
              <w:spacing w:after="0" w:line="360" w:lineRule="auto"/>
              <w:jc w:val="both"/>
              <w:rPr>
                <w:rFonts w:ascii="Times New Roman" w:hAnsi="Times New Roman"/>
                <w:sz w:val="20"/>
                <w:szCs w:val="20"/>
              </w:rPr>
            </w:pPr>
            <w:r w:rsidRPr="00A9766C">
              <w:rPr>
                <w:rFonts w:ascii="Times New Roman" w:hAnsi="Times New Roman"/>
                <w:sz w:val="20"/>
                <w:szCs w:val="20"/>
              </w:rPr>
              <w:t>19</w:t>
            </w:r>
          </w:p>
        </w:tc>
        <w:tc>
          <w:tcPr>
            <w:tcW w:w="2268" w:type="dxa"/>
          </w:tcPr>
          <w:p w:rsidR="00B435FC" w:rsidRPr="00A9766C" w:rsidRDefault="00B435FC" w:rsidP="00A9766C">
            <w:pPr>
              <w:spacing w:after="0" w:line="360" w:lineRule="auto"/>
              <w:jc w:val="both"/>
              <w:rPr>
                <w:rFonts w:ascii="Times New Roman" w:hAnsi="Times New Roman"/>
                <w:sz w:val="20"/>
                <w:szCs w:val="20"/>
              </w:rPr>
            </w:pPr>
            <w:r w:rsidRPr="00A9766C">
              <w:rPr>
                <w:rFonts w:ascii="Times New Roman" w:hAnsi="Times New Roman"/>
                <w:sz w:val="20"/>
                <w:szCs w:val="20"/>
              </w:rPr>
              <w:t>34</w:t>
            </w:r>
          </w:p>
        </w:tc>
      </w:tr>
      <w:tr w:rsidR="00B435FC" w:rsidRPr="00A9766C" w:rsidTr="00A9766C">
        <w:trPr>
          <w:cantSplit/>
        </w:trPr>
        <w:tc>
          <w:tcPr>
            <w:tcW w:w="1985" w:type="dxa"/>
          </w:tcPr>
          <w:p w:rsidR="00B435FC" w:rsidRPr="00A9766C" w:rsidRDefault="00B435FC" w:rsidP="00A9766C">
            <w:pPr>
              <w:spacing w:after="0" w:line="360" w:lineRule="auto"/>
              <w:jc w:val="both"/>
              <w:rPr>
                <w:rFonts w:ascii="Times New Roman" w:hAnsi="Times New Roman"/>
                <w:sz w:val="20"/>
                <w:szCs w:val="20"/>
              </w:rPr>
            </w:pPr>
            <w:r w:rsidRPr="00A9766C">
              <w:rPr>
                <w:rFonts w:ascii="Times New Roman" w:hAnsi="Times New Roman"/>
                <w:sz w:val="20"/>
                <w:szCs w:val="20"/>
              </w:rPr>
              <w:t xml:space="preserve">От 15 до 20 т </w:t>
            </w:r>
          </w:p>
        </w:tc>
        <w:tc>
          <w:tcPr>
            <w:tcW w:w="1275" w:type="dxa"/>
          </w:tcPr>
          <w:p w:rsidR="00B435FC" w:rsidRPr="00A9766C" w:rsidRDefault="00B435FC" w:rsidP="00A9766C">
            <w:pPr>
              <w:spacing w:after="0" w:line="360" w:lineRule="auto"/>
              <w:jc w:val="both"/>
              <w:rPr>
                <w:rFonts w:ascii="Times New Roman" w:hAnsi="Times New Roman"/>
                <w:sz w:val="20"/>
                <w:szCs w:val="20"/>
              </w:rPr>
            </w:pPr>
            <w:r w:rsidRPr="00A9766C">
              <w:rPr>
                <w:rFonts w:ascii="Times New Roman" w:hAnsi="Times New Roman"/>
                <w:sz w:val="20"/>
                <w:szCs w:val="20"/>
              </w:rPr>
              <w:t>13</w:t>
            </w:r>
          </w:p>
        </w:tc>
        <w:tc>
          <w:tcPr>
            <w:tcW w:w="2268" w:type="dxa"/>
          </w:tcPr>
          <w:p w:rsidR="00B435FC" w:rsidRPr="00A9766C" w:rsidRDefault="00B435FC" w:rsidP="00A9766C">
            <w:pPr>
              <w:spacing w:after="0" w:line="360" w:lineRule="auto"/>
              <w:jc w:val="both"/>
              <w:rPr>
                <w:rFonts w:ascii="Times New Roman" w:hAnsi="Times New Roman"/>
                <w:sz w:val="20"/>
                <w:szCs w:val="20"/>
              </w:rPr>
            </w:pPr>
            <w:r w:rsidRPr="00A9766C">
              <w:rPr>
                <w:rFonts w:ascii="Times New Roman" w:hAnsi="Times New Roman"/>
                <w:sz w:val="20"/>
                <w:szCs w:val="20"/>
              </w:rPr>
              <w:t>32</w:t>
            </w:r>
          </w:p>
        </w:tc>
        <w:tc>
          <w:tcPr>
            <w:tcW w:w="1276" w:type="dxa"/>
          </w:tcPr>
          <w:p w:rsidR="00B435FC" w:rsidRPr="00A9766C" w:rsidRDefault="00B435FC" w:rsidP="00A9766C">
            <w:pPr>
              <w:spacing w:after="0" w:line="360" w:lineRule="auto"/>
              <w:jc w:val="both"/>
              <w:rPr>
                <w:rFonts w:ascii="Times New Roman" w:hAnsi="Times New Roman"/>
                <w:sz w:val="20"/>
                <w:szCs w:val="20"/>
              </w:rPr>
            </w:pPr>
            <w:r w:rsidRPr="00A9766C">
              <w:rPr>
                <w:rFonts w:ascii="Times New Roman" w:hAnsi="Times New Roman"/>
                <w:sz w:val="20"/>
                <w:szCs w:val="20"/>
              </w:rPr>
              <w:t>21</w:t>
            </w:r>
          </w:p>
        </w:tc>
        <w:tc>
          <w:tcPr>
            <w:tcW w:w="2268" w:type="dxa"/>
          </w:tcPr>
          <w:p w:rsidR="00B435FC" w:rsidRPr="00A9766C" w:rsidRDefault="00B435FC" w:rsidP="00A9766C">
            <w:pPr>
              <w:spacing w:after="0" w:line="360" w:lineRule="auto"/>
              <w:jc w:val="both"/>
              <w:rPr>
                <w:rFonts w:ascii="Times New Roman" w:hAnsi="Times New Roman"/>
                <w:sz w:val="20"/>
                <w:szCs w:val="20"/>
              </w:rPr>
            </w:pPr>
            <w:r w:rsidRPr="00A9766C">
              <w:rPr>
                <w:rFonts w:ascii="Times New Roman" w:hAnsi="Times New Roman"/>
                <w:sz w:val="20"/>
                <w:szCs w:val="20"/>
              </w:rPr>
              <w:t>40</w:t>
            </w:r>
          </w:p>
        </w:tc>
      </w:tr>
      <w:tr w:rsidR="00B435FC" w:rsidRPr="00A9766C" w:rsidTr="00A9766C">
        <w:trPr>
          <w:cantSplit/>
        </w:trPr>
        <w:tc>
          <w:tcPr>
            <w:tcW w:w="1985" w:type="dxa"/>
          </w:tcPr>
          <w:p w:rsidR="00B435FC" w:rsidRPr="00A9766C" w:rsidRDefault="00B435FC" w:rsidP="00A9766C">
            <w:pPr>
              <w:spacing w:after="0" w:line="360" w:lineRule="auto"/>
              <w:jc w:val="both"/>
              <w:rPr>
                <w:rFonts w:ascii="Times New Roman" w:hAnsi="Times New Roman"/>
                <w:sz w:val="20"/>
                <w:szCs w:val="20"/>
              </w:rPr>
            </w:pPr>
            <w:r w:rsidRPr="00A9766C">
              <w:rPr>
                <w:rFonts w:ascii="Times New Roman" w:hAnsi="Times New Roman"/>
                <w:sz w:val="20"/>
                <w:szCs w:val="20"/>
              </w:rPr>
              <w:t xml:space="preserve">От 20 до 30 т </w:t>
            </w:r>
          </w:p>
        </w:tc>
        <w:tc>
          <w:tcPr>
            <w:tcW w:w="1275" w:type="dxa"/>
          </w:tcPr>
          <w:p w:rsidR="00B435FC" w:rsidRPr="00A9766C" w:rsidRDefault="00B435FC" w:rsidP="00A9766C">
            <w:pPr>
              <w:spacing w:after="0" w:line="360" w:lineRule="auto"/>
              <w:jc w:val="both"/>
              <w:rPr>
                <w:rFonts w:ascii="Times New Roman" w:hAnsi="Times New Roman"/>
                <w:sz w:val="20"/>
                <w:szCs w:val="20"/>
              </w:rPr>
            </w:pPr>
            <w:r w:rsidRPr="00A9766C">
              <w:rPr>
                <w:rFonts w:ascii="Times New Roman" w:hAnsi="Times New Roman"/>
                <w:sz w:val="20"/>
                <w:szCs w:val="20"/>
              </w:rPr>
              <w:t>15</w:t>
            </w:r>
          </w:p>
        </w:tc>
        <w:tc>
          <w:tcPr>
            <w:tcW w:w="2268" w:type="dxa"/>
          </w:tcPr>
          <w:p w:rsidR="00B435FC" w:rsidRPr="00A9766C" w:rsidRDefault="00B435FC" w:rsidP="00A9766C">
            <w:pPr>
              <w:spacing w:after="0" w:line="360" w:lineRule="auto"/>
              <w:jc w:val="both"/>
              <w:rPr>
                <w:rFonts w:ascii="Times New Roman" w:hAnsi="Times New Roman"/>
                <w:sz w:val="20"/>
                <w:szCs w:val="20"/>
              </w:rPr>
            </w:pPr>
            <w:r w:rsidRPr="00A9766C">
              <w:rPr>
                <w:rFonts w:ascii="Times New Roman" w:hAnsi="Times New Roman"/>
                <w:sz w:val="20"/>
                <w:szCs w:val="20"/>
              </w:rPr>
              <w:t>40</w:t>
            </w:r>
          </w:p>
        </w:tc>
        <w:tc>
          <w:tcPr>
            <w:tcW w:w="1276" w:type="dxa"/>
          </w:tcPr>
          <w:p w:rsidR="00B435FC" w:rsidRPr="00A9766C" w:rsidRDefault="00B435FC" w:rsidP="00A9766C">
            <w:pPr>
              <w:spacing w:after="0" w:line="360" w:lineRule="auto"/>
              <w:jc w:val="both"/>
              <w:rPr>
                <w:rFonts w:ascii="Times New Roman" w:hAnsi="Times New Roman"/>
                <w:sz w:val="20"/>
                <w:szCs w:val="20"/>
              </w:rPr>
            </w:pPr>
            <w:r w:rsidRPr="00A9766C">
              <w:rPr>
                <w:rFonts w:ascii="Times New Roman" w:hAnsi="Times New Roman"/>
                <w:sz w:val="20"/>
                <w:szCs w:val="20"/>
              </w:rPr>
              <w:t>27</w:t>
            </w:r>
          </w:p>
        </w:tc>
        <w:tc>
          <w:tcPr>
            <w:tcW w:w="2268" w:type="dxa"/>
          </w:tcPr>
          <w:p w:rsidR="00B435FC" w:rsidRPr="00A9766C" w:rsidRDefault="00B435FC" w:rsidP="00A9766C">
            <w:pPr>
              <w:spacing w:after="0" w:line="360" w:lineRule="auto"/>
              <w:jc w:val="both"/>
              <w:rPr>
                <w:rFonts w:ascii="Times New Roman" w:hAnsi="Times New Roman"/>
                <w:sz w:val="20"/>
                <w:szCs w:val="20"/>
              </w:rPr>
            </w:pPr>
            <w:r w:rsidRPr="00A9766C">
              <w:rPr>
                <w:rFonts w:ascii="Times New Roman" w:hAnsi="Times New Roman"/>
                <w:sz w:val="20"/>
                <w:szCs w:val="20"/>
              </w:rPr>
              <w:t>52</w:t>
            </w:r>
          </w:p>
        </w:tc>
      </w:tr>
      <w:tr w:rsidR="00B435FC" w:rsidRPr="00A9766C" w:rsidTr="00A9766C">
        <w:trPr>
          <w:cantSplit/>
        </w:trPr>
        <w:tc>
          <w:tcPr>
            <w:tcW w:w="1985" w:type="dxa"/>
          </w:tcPr>
          <w:p w:rsidR="00B435FC" w:rsidRPr="00A9766C" w:rsidRDefault="00B435FC" w:rsidP="00A9766C">
            <w:pPr>
              <w:spacing w:after="0" w:line="360" w:lineRule="auto"/>
              <w:jc w:val="both"/>
              <w:rPr>
                <w:rFonts w:ascii="Times New Roman" w:hAnsi="Times New Roman"/>
                <w:sz w:val="20"/>
                <w:szCs w:val="20"/>
              </w:rPr>
            </w:pPr>
            <w:r w:rsidRPr="00A9766C">
              <w:rPr>
                <w:rFonts w:ascii="Times New Roman" w:hAnsi="Times New Roman"/>
                <w:sz w:val="20"/>
                <w:szCs w:val="20"/>
              </w:rPr>
              <w:t xml:space="preserve">От 30 до 40 т </w:t>
            </w:r>
          </w:p>
        </w:tc>
        <w:tc>
          <w:tcPr>
            <w:tcW w:w="1275" w:type="dxa"/>
          </w:tcPr>
          <w:p w:rsidR="00B435FC" w:rsidRPr="00A9766C" w:rsidRDefault="00B435FC" w:rsidP="00A9766C">
            <w:pPr>
              <w:spacing w:after="0" w:line="360" w:lineRule="auto"/>
              <w:jc w:val="both"/>
              <w:rPr>
                <w:rFonts w:ascii="Times New Roman" w:hAnsi="Times New Roman"/>
                <w:sz w:val="20"/>
                <w:szCs w:val="20"/>
              </w:rPr>
            </w:pPr>
            <w:r w:rsidRPr="00A9766C">
              <w:rPr>
                <w:rFonts w:ascii="Times New Roman" w:hAnsi="Times New Roman"/>
                <w:sz w:val="20"/>
                <w:szCs w:val="20"/>
              </w:rPr>
              <w:t>20</w:t>
            </w:r>
          </w:p>
        </w:tc>
        <w:tc>
          <w:tcPr>
            <w:tcW w:w="2268" w:type="dxa"/>
          </w:tcPr>
          <w:p w:rsidR="00B435FC" w:rsidRPr="00A9766C" w:rsidRDefault="00B435FC" w:rsidP="00A9766C">
            <w:pPr>
              <w:spacing w:after="0" w:line="360" w:lineRule="auto"/>
              <w:jc w:val="both"/>
              <w:rPr>
                <w:rFonts w:ascii="Times New Roman" w:hAnsi="Times New Roman"/>
                <w:sz w:val="20"/>
                <w:szCs w:val="20"/>
              </w:rPr>
            </w:pPr>
            <w:r w:rsidRPr="00A9766C">
              <w:rPr>
                <w:rFonts w:ascii="Times New Roman" w:hAnsi="Times New Roman"/>
                <w:sz w:val="20"/>
                <w:szCs w:val="20"/>
              </w:rPr>
              <w:t>49</w:t>
            </w:r>
          </w:p>
        </w:tc>
        <w:tc>
          <w:tcPr>
            <w:tcW w:w="1276" w:type="dxa"/>
          </w:tcPr>
          <w:p w:rsidR="00B435FC" w:rsidRPr="00A9766C" w:rsidRDefault="00B435FC" w:rsidP="00A9766C">
            <w:pPr>
              <w:spacing w:after="0" w:line="360" w:lineRule="auto"/>
              <w:jc w:val="both"/>
              <w:rPr>
                <w:rFonts w:ascii="Times New Roman" w:hAnsi="Times New Roman"/>
                <w:sz w:val="20"/>
                <w:szCs w:val="20"/>
              </w:rPr>
            </w:pPr>
            <w:r w:rsidRPr="00A9766C">
              <w:rPr>
                <w:rFonts w:ascii="Times New Roman" w:hAnsi="Times New Roman"/>
                <w:sz w:val="20"/>
                <w:szCs w:val="20"/>
              </w:rPr>
              <w:t>35</w:t>
            </w:r>
          </w:p>
        </w:tc>
        <w:tc>
          <w:tcPr>
            <w:tcW w:w="2268" w:type="dxa"/>
          </w:tcPr>
          <w:p w:rsidR="00B435FC" w:rsidRPr="00A9766C" w:rsidRDefault="00B435FC" w:rsidP="00A9766C">
            <w:pPr>
              <w:spacing w:after="0" w:line="360" w:lineRule="auto"/>
              <w:jc w:val="both"/>
              <w:rPr>
                <w:rFonts w:ascii="Times New Roman" w:hAnsi="Times New Roman"/>
                <w:sz w:val="20"/>
                <w:szCs w:val="20"/>
              </w:rPr>
            </w:pPr>
            <w:r w:rsidRPr="00A9766C">
              <w:rPr>
                <w:rFonts w:ascii="Times New Roman" w:hAnsi="Times New Roman"/>
                <w:sz w:val="20"/>
                <w:szCs w:val="20"/>
              </w:rPr>
              <w:t>64</w:t>
            </w:r>
          </w:p>
        </w:tc>
      </w:tr>
    </w:tbl>
    <w:p w:rsidR="00B435FC" w:rsidRPr="00F82F69" w:rsidRDefault="00B435FC" w:rsidP="00F82F69">
      <w:pPr>
        <w:spacing w:after="0" w:line="360" w:lineRule="auto"/>
        <w:ind w:firstLine="709"/>
        <w:jc w:val="both"/>
        <w:rPr>
          <w:rFonts w:ascii="Times New Roman" w:hAnsi="Times New Roman"/>
          <w:i/>
          <w:sz w:val="28"/>
          <w:szCs w:val="28"/>
        </w:rPr>
      </w:pPr>
    </w:p>
    <w:p w:rsidR="002D2031" w:rsidRDefault="002D2031" w:rsidP="00F82F69">
      <w:pPr>
        <w:spacing w:after="0" w:line="360" w:lineRule="auto"/>
        <w:ind w:firstLine="709"/>
        <w:jc w:val="both"/>
        <w:rPr>
          <w:rFonts w:ascii="Times New Roman" w:hAnsi="Times New Roman"/>
          <w:b/>
          <w:sz w:val="28"/>
          <w:szCs w:val="28"/>
        </w:rPr>
      </w:pPr>
      <w:r w:rsidRPr="00F82F69">
        <w:rPr>
          <w:rFonts w:ascii="Times New Roman" w:hAnsi="Times New Roman"/>
          <w:sz w:val="28"/>
          <w:szCs w:val="28"/>
        </w:rPr>
        <w:t>Суточный объем перевозок</w:t>
      </w:r>
      <w:r w:rsidRPr="00F82F69">
        <w:rPr>
          <w:rFonts w:ascii="Times New Roman" w:hAnsi="Times New Roman"/>
          <w:b/>
          <w:sz w:val="28"/>
          <w:szCs w:val="28"/>
        </w:rPr>
        <w:t xml:space="preserve">: </w:t>
      </w:r>
    </w:p>
    <w:p w:rsidR="00A9766C" w:rsidRPr="00F82F69" w:rsidRDefault="00A9766C" w:rsidP="00F82F69">
      <w:pPr>
        <w:spacing w:after="0" w:line="360" w:lineRule="auto"/>
        <w:ind w:firstLine="709"/>
        <w:jc w:val="both"/>
        <w:rPr>
          <w:rFonts w:ascii="Times New Roman" w:hAnsi="Times New Roman"/>
          <w:b/>
          <w:sz w:val="28"/>
          <w:szCs w:val="28"/>
        </w:rPr>
      </w:pPr>
    </w:p>
    <w:p w:rsidR="002D2031" w:rsidRDefault="000F539E" w:rsidP="00F82F69">
      <w:pPr>
        <w:spacing w:after="0" w:line="360" w:lineRule="auto"/>
        <w:ind w:firstLine="709"/>
        <w:jc w:val="both"/>
        <w:rPr>
          <w:rFonts w:ascii="Times New Roman" w:hAnsi="Times New Roman"/>
          <w:sz w:val="28"/>
          <w:szCs w:val="28"/>
        </w:rPr>
      </w:pPr>
      <w:r w:rsidRPr="00F82F69">
        <w:rPr>
          <w:rFonts w:ascii="Times New Roman" w:hAnsi="Times New Roman"/>
          <w:b/>
          <w:sz w:val="28"/>
          <w:szCs w:val="28"/>
        </w:rPr>
        <w:fldChar w:fldCharType="begin"/>
      </w:r>
      <w:r w:rsidRPr="00F82F69">
        <w:rPr>
          <w:rFonts w:ascii="Times New Roman" w:hAnsi="Times New Roman"/>
          <w:b/>
          <w:sz w:val="28"/>
          <w:szCs w:val="28"/>
        </w:rPr>
        <w:instrText xml:space="preserve"> QUOTE </w:instrText>
      </w:r>
      <w:r w:rsidR="00CD5175">
        <w:rPr>
          <w:rFonts w:ascii="Times New Roman" w:hAnsi="Times New Roman"/>
          <w:position w:val="-24"/>
          <w:sz w:val="28"/>
          <w:szCs w:val="28"/>
        </w:rPr>
        <w:pict>
          <v:shape id="_x0000_i1064" type="#_x0000_t75" style="width:158.25pt;height:29.25pt">
            <v:imagedata r:id="rId56" o:title="" chromakey="white"/>
          </v:shape>
        </w:pict>
      </w:r>
      <w:r w:rsidRPr="00F82F69">
        <w:rPr>
          <w:rFonts w:ascii="Times New Roman" w:hAnsi="Times New Roman"/>
          <w:b/>
          <w:sz w:val="28"/>
          <w:szCs w:val="28"/>
        </w:rPr>
        <w:instrText xml:space="preserve"> </w:instrText>
      </w:r>
      <w:r w:rsidRPr="00F82F69">
        <w:rPr>
          <w:rFonts w:ascii="Times New Roman" w:hAnsi="Times New Roman"/>
          <w:b/>
          <w:sz w:val="28"/>
          <w:szCs w:val="28"/>
        </w:rPr>
        <w:fldChar w:fldCharType="separate"/>
      </w:r>
      <w:r w:rsidR="00CD5175">
        <w:rPr>
          <w:rFonts w:ascii="Times New Roman" w:hAnsi="Times New Roman"/>
          <w:position w:val="-24"/>
          <w:sz w:val="28"/>
          <w:szCs w:val="28"/>
        </w:rPr>
        <w:pict>
          <v:shape id="_x0000_i1065" type="#_x0000_t75" style="width:158.25pt;height:29.25pt">
            <v:imagedata r:id="rId56" o:title="" chromakey="white"/>
          </v:shape>
        </w:pict>
      </w:r>
      <w:r w:rsidRPr="00F82F69">
        <w:rPr>
          <w:rFonts w:ascii="Times New Roman" w:hAnsi="Times New Roman"/>
          <w:b/>
          <w:sz w:val="28"/>
          <w:szCs w:val="28"/>
        </w:rPr>
        <w:fldChar w:fldCharType="end"/>
      </w:r>
      <w:r w:rsidR="00F82F69">
        <w:rPr>
          <w:rFonts w:ascii="Times New Roman" w:hAnsi="Times New Roman"/>
          <w:b/>
          <w:sz w:val="28"/>
          <w:szCs w:val="28"/>
        </w:rPr>
        <w:t xml:space="preserve"> </w:t>
      </w:r>
      <w:r w:rsidR="002D2031" w:rsidRPr="00F82F69">
        <w:rPr>
          <w:rFonts w:ascii="Times New Roman" w:hAnsi="Times New Roman"/>
          <w:b/>
          <w:sz w:val="28"/>
          <w:szCs w:val="28"/>
        </w:rPr>
        <w:t>(16)</w:t>
      </w:r>
      <w:r w:rsidR="00F82F69">
        <w:rPr>
          <w:rFonts w:ascii="Times New Roman" w:hAnsi="Times New Roman"/>
          <w:sz w:val="28"/>
          <w:szCs w:val="28"/>
        </w:rPr>
        <w:t xml:space="preserve"> </w:t>
      </w:r>
    </w:p>
    <w:p w:rsidR="00A9766C" w:rsidRDefault="00A9766C" w:rsidP="00F82F69">
      <w:pPr>
        <w:spacing w:after="0" w:line="360" w:lineRule="auto"/>
        <w:ind w:firstLine="709"/>
        <w:jc w:val="both"/>
        <w:rPr>
          <w:rFonts w:ascii="Times New Roman" w:hAnsi="Times New Roman"/>
          <w:sz w:val="28"/>
          <w:szCs w:val="28"/>
        </w:rPr>
      </w:pPr>
    </w:p>
    <w:p w:rsidR="002D2031" w:rsidRPr="00F82F69" w:rsidRDefault="002D2031" w:rsidP="00F82F69">
      <w:pPr>
        <w:spacing w:after="0" w:line="360" w:lineRule="auto"/>
        <w:ind w:firstLine="709"/>
        <w:jc w:val="both"/>
        <w:rPr>
          <w:rFonts w:ascii="Times New Roman" w:hAnsi="Times New Roman"/>
          <w:sz w:val="28"/>
          <w:szCs w:val="28"/>
        </w:rPr>
      </w:pPr>
      <w:r w:rsidRPr="00F82F69">
        <w:rPr>
          <w:rFonts w:ascii="Times New Roman" w:hAnsi="Times New Roman"/>
          <w:sz w:val="28"/>
          <w:szCs w:val="28"/>
        </w:rPr>
        <w:t>где</w:t>
      </w:r>
      <w:r w:rsidR="00F82F69">
        <w:rPr>
          <w:rFonts w:ascii="Times New Roman" w:hAnsi="Times New Roman"/>
          <w:sz w:val="28"/>
          <w:szCs w:val="28"/>
        </w:rPr>
        <w:t xml:space="preserve"> </w:t>
      </w:r>
      <w:r w:rsidRPr="00F82F69">
        <w:rPr>
          <w:rFonts w:ascii="Times New Roman" w:hAnsi="Times New Roman"/>
          <w:sz w:val="28"/>
          <w:szCs w:val="28"/>
        </w:rPr>
        <w:t>Т</w:t>
      </w:r>
      <w:r w:rsidRPr="00F82F69">
        <w:rPr>
          <w:rFonts w:ascii="Times New Roman" w:hAnsi="Times New Roman"/>
          <w:sz w:val="28"/>
          <w:szCs w:val="28"/>
          <w:vertAlign w:val="subscript"/>
        </w:rPr>
        <w:t xml:space="preserve">н </w:t>
      </w:r>
      <w:r w:rsidRPr="00F82F69">
        <w:rPr>
          <w:rFonts w:ascii="Times New Roman" w:hAnsi="Times New Roman"/>
          <w:sz w:val="28"/>
          <w:szCs w:val="28"/>
        </w:rPr>
        <w:t xml:space="preserve">– продолжительность пребывания автомобилей на линии за сутки (время в наряде), час.; </w:t>
      </w:r>
      <w:r w:rsidRPr="00F82F69">
        <w:rPr>
          <w:rFonts w:ascii="Times New Roman" w:hAnsi="Times New Roman"/>
          <w:sz w:val="28"/>
          <w:szCs w:val="28"/>
          <w:lang w:val="en-US"/>
        </w:rPr>
        <w:t>v</w:t>
      </w:r>
      <w:r w:rsidRPr="00F82F69">
        <w:rPr>
          <w:rFonts w:ascii="Times New Roman" w:hAnsi="Times New Roman"/>
          <w:sz w:val="28"/>
          <w:szCs w:val="28"/>
          <w:vertAlign w:val="subscript"/>
        </w:rPr>
        <w:t xml:space="preserve">т </w:t>
      </w:r>
      <w:r w:rsidRPr="00F82F69">
        <w:rPr>
          <w:rFonts w:ascii="Times New Roman" w:hAnsi="Times New Roman"/>
          <w:sz w:val="28"/>
          <w:szCs w:val="28"/>
        </w:rPr>
        <w:t xml:space="preserve">– средняя техническая скорость автомобиля, км/ч; </w:t>
      </w:r>
    </w:p>
    <w:p w:rsidR="002D2031" w:rsidRPr="00F82F69" w:rsidRDefault="002D2031" w:rsidP="00F82F69">
      <w:pPr>
        <w:spacing w:after="0" w:line="360" w:lineRule="auto"/>
        <w:ind w:firstLine="709"/>
        <w:jc w:val="both"/>
        <w:rPr>
          <w:rFonts w:ascii="Times New Roman" w:hAnsi="Times New Roman"/>
          <w:sz w:val="28"/>
          <w:szCs w:val="28"/>
        </w:rPr>
      </w:pPr>
      <w:r w:rsidRPr="00F82F69">
        <w:rPr>
          <w:rFonts w:ascii="Times New Roman" w:hAnsi="Times New Roman"/>
          <w:sz w:val="28"/>
          <w:szCs w:val="28"/>
        </w:rPr>
        <w:t>Продолжительность пребывания в наряде автомобиля за сутки (Т</w:t>
      </w:r>
      <w:r w:rsidRPr="00F82F69">
        <w:rPr>
          <w:rFonts w:ascii="Times New Roman" w:hAnsi="Times New Roman"/>
          <w:sz w:val="28"/>
          <w:szCs w:val="28"/>
          <w:vertAlign w:val="subscript"/>
        </w:rPr>
        <w:t>н</w:t>
      </w:r>
      <w:r w:rsidRPr="00F82F69">
        <w:rPr>
          <w:rFonts w:ascii="Times New Roman" w:hAnsi="Times New Roman"/>
          <w:sz w:val="28"/>
          <w:szCs w:val="28"/>
        </w:rPr>
        <w:t xml:space="preserve">) рекомендуется принять для бортовых автомобилей и бензовозов 10-11 часов, а для автомобилей-самосвалов 9-10 часов. </w:t>
      </w:r>
    </w:p>
    <w:p w:rsidR="002D2031" w:rsidRPr="00F82F69" w:rsidRDefault="002D2031" w:rsidP="00F82F69">
      <w:pPr>
        <w:spacing w:after="0" w:line="360" w:lineRule="auto"/>
        <w:ind w:firstLine="709"/>
        <w:jc w:val="both"/>
        <w:rPr>
          <w:rFonts w:ascii="Times New Roman" w:hAnsi="Times New Roman"/>
          <w:sz w:val="28"/>
          <w:szCs w:val="28"/>
        </w:rPr>
      </w:pPr>
      <w:r w:rsidRPr="00F82F69">
        <w:rPr>
          <w:rFonts w:ascii="Times New Roman" w:hAnsi="Times New Roman"/>
          <w:sz w:val="28"/>
          <w:szCs w:val="28"/>
        </w:rPr>
        <w:t>С учетом всех расчетов, средняя техническая скорость грузовых перевозок</w:t>
      </w:r>
      <w:r w:rsidR="00F82F69">
        <w:rPr>
          <w:rFonts w:ascii="Times New Roman" w:hAnsi="Times New Roman"/>
          <w:sz w:val="28"/>
          <w:szCs w:val="28"/>
        </w:rPr>
        <w:t xml:space="preserve"> </w:t>
      </w:r>
      <w:r w:rsidRPr="00F82F69">
        <w:rPr>
          <w:rFonts w:ascii="Times New Roman" w:hAnsi="Times New Roman"/>
          <w:sz w:val="28"/>
          <w:szCs w:val="28"/>
        </w:rPr>
        <w:t>в 2009 году приведена в таблице 1</w:t>
      </w:r>
      <w:r w:rsidR="00B435FC" w:rsidRPr="00F82F69">
        <w:rPr>
          <w:rFonts w:ascii="Times New Roman" w:hAnsi="Times New Roman"/>
          <w:sz w:val="28"/>
          <w:szCs w:val="28"/>
        </w:rPr>
        <w:t>8</w:t>
      </w:r>
    </w:p>
    <w:p w:rsidR="00B435FC" w:rsidRPr="00F82F69" w:rsidRDefault="00B435FC" w:rsidP="00F82F69">
      <w:pPr>
        <w:spacing w:after="0" w:line="360" w:lineRule="auto"/>
        <w:ind w:firstLine="709"/>
        <w:jc w:val="both"/>
        <w:rPr>
          <w:rFonts w:ascii="Times New Roman" w:hAnsi="Times New Roman"/>
          <w:sz w:val="28"/>
          <w:szCs w:val="28"/>
        </w:rPr>
      </w:pPr>
    </w:p>
    <w:p w:rsidR="002D2031" w:rsidRPr="00F82F69" w:rsidRDefault="002D2031" w:rsidP="00F82F69">
      <w:pPr>
        <w:spacing w:after="0" w:line="360" w:lineRule="auto"/>
        <w:ind w:firstLine="709"/>
        <w:jc w:val="both"/>
        <w:rPr>
          <w:rFonts w:ascii="Times New Roman" w:hAnsi="Times New Roman"/>
          <w:sz w:val="28"/>
          <w:szCs w:val="28"/>
        </w:rPr>
      </w:pPr>
      <w:r w:rsidRPr="00F82F69">
        <w:rPr>
          <w:rFonts w:ascii="Times New Roman" w:hAnsi="Times New Roman"/>
          <w:sz w:val="28"/>
          <w:szCs w:val="28"/>
        </w:rPr>
        <w:t>Таблица 1</w:t>
      </w:r>
      <w:r w:rsidR="00B435FC" w:rsidRPr="00F82F69">
        <w:rPr>
          <w:rFonts w:ascii="Times New Roman" w:hAnsi="Times New Roman"/>
          <w:sz w:val="28"/>
          <w:szCs w:val="28"/>
        </w:rPr>
        <w:t>8</w:t>
      </w:r>
      <w:r w:rsidRPr="00F82F69">
        <w:rPr>
          <w:rFonts w:ascii="Times New Roman" w:hAnsi="Times New Roman"/>
          <w:sz w:val="28"/>
          <w:szCs w:val="28"/>
        </w:rPr>
        <w:t xml:space="preserve">. </w:t>
      </w:r>
      <w:r w:rsidR="00B631A6" w:rsidRPr="00F82F69">
        <w:rPr>
          <w:rFonts w:ascii="Times New Roman" w:hAnsi="Times New Roman"/>
          <w:sz w:val="28"/>
          <w:szCs w:val="28"/>
        </w:rPr>
        <w:t>В</w:t>
      </w:r>
      <w:r w:rsidRPr="00F82F69">
        <w:rPr>
          <w:rFonts w:ascii="Times New Roman" w:hAnsi="Times New Roman"/>
          <w:sz w:val="28"/>
          <w:szCs w:val="28"/>
        </w:rPr>
        <w:t>еличины технической скорости грузовых перевозок</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59"/>
        <w:gridCol w:w="1109"/>
        <w:gridCol w:w="1134"/>
        <w:gridCol w:w="1276"/>
        <w:gridCol w:w="1134"/>
        <w:gridCol w:w="1276"/>
        <w:gridCol w:w="1134"/>
        <w:gridCol w:w="1134"/>
      </w:tblGrid>
      <w:tr w:rsidR="002D2031" w:rsidRPr="00A9766C" w:rsidTr="00A9766C">
        <w:trPr>
          <w:cantSplit/>
        </w:trPr>
        <w:tc>
          <w:tcPr>
            <w:tcW w:w="4678" w:type="dxa"/>
            <w:gridSpan w:val="4"/>
          </w:tcPr>
          <w:p w:rsidR="002D2031" w:rsidRPr="00A9766C" w:rsidRDefault="002D2031" w:rsidP="00A9766C">
            <w:pPr>
              <w:spacing w:after="0" w:line="360" w:lineRule="auto"/>
              <w:jc w:val="both"/>
              <w:rPr>
                <w:rFonts w:ascii="Times New Roman" w:hAnsi="Times New Roman"/>
                <w:sz w:val="20"/>
                <w:szCs w:val="20"/>
              </w:rPr>
            </w:pPr>
            <w:r w:rsidRPr="00A9766C">
              <w:rPr>
                <w:rFonts w:ascii="Times New Roman" w:hAnsi="Times New Roman"/>
                <w:sz w:val="20"/>
                <w:szCs w:val="20"/>
              </w:rPr>
              <w:t>Одиночные автомобили</w:t>
            </w:r>
          </w:p>
        </w:tc>
        <w:tc>
          <w:tcPr>
            <w:tcW w:w="4678" w:type="dxa"/>
            <w:gridSpan w:val="4"/>
          </w:tcPr>
          <w:p w:rsidR="002D2031" w:rsidRPr="00A9766C" w:rsidRDefault="002D2031" w:rsidP="00A9766C">
            <w:pPr>
              <w:spacing w:after="0" w:line="360" w:lineRule="auto"/>
              <w:jc w:val="both"/>
              <w:rPr>
                <w:rFonts w:ascii="Times New Roman" w:hAnsi="Times New Roman"/>
                <w:sz w:val="20"/>
                <w:szCs w:val="20"/>
              </w:rPr>
            </w:pPr>
            <w:r w:rsidRPr="00A9766C">
              <w:rPr>
                <w:rFonts w:ascii="Times New Roman" w:hAnsi="Times New Roman"/>
                <w:sz w:val="20"/>
                <w:szCs w:val="20"/>
              </w:rPr>
              <w:t>Автопоезда</w:t>
            </w:r>
          </w:p>
        </w:tc>
      </w:tr>
      <w:tr w:rsidR="002D2031" w:rsidRPr="00A9766C" w:rsidTr="00A9766C">
        <w:tc>
          <w:tcPr>
            <w:tcW w:w="1159" w:type="dxa"/>
          </w:tcPr>
          <w:p w:rsidR="002D2031" w:rsidRPr="00A9766C" w:rsidRDefault="002D2031" w:rsidP="00A9766C">
            <w:pPr>
              <w:spacing w:after="0" w:line="360" w:lineRule="auto"/>
              <w:jc w:val="both"/>
              <w:rPr>
                <w:rFonts w:ascii="Times New Roman" w:hAnsi="Times New Roman"/>
                <w:sz w:val="20"/>
                <w:szCs w:val="20"/>
              </w:rPr>
            </w:pPr>
            <w:r w:rsidRPr="00A9766C">
              <w:rPr>
                <w:rFonts w:ascii="Times New Roman" w:hAnsi="Times New Roman"/>
                <w:sz w:val="20"/>
                <w:szCs w:val="20"/>
              </w:rPr>
              <w:t>Растояние перевозки грузов</w:t>
            </w:r>
          </w:p>
        </w:tc>
        <w:tc>
          <w:tcPr>
            <w:tcW w:w="1109" w:type="dxa"/>
          </w:tcPr>
          <w:p w:rsidR="002D2031" w:rsidRPr="00A9766C" w:rsidRDefault="002D2031" w:rsidP="00A9766C">
            <w:pPr>
              <w:spacing w:after="0" w:line="360" w:lineRule="auto"/>
              <w:jc w:val="both"/>
              <w:rPr>
                <w:rFonts w:ascii="Times New Roman" w:hAnsi="Times New Roman"/>
                <w:sz w:val="20"/>
                <w:szCs w:val="20"/>
              </w:rPr>
            </w:pPr>
            <w:r w:rsidRPr="00A9766C">
              <w:rPr>
                <w:rFonts w:ascii="Times New Roman" w:hAnsi="Times New Roman"/>
                <w:sz w:val="20"/>
                <w:szCs w:val="20"/>
              </w:rPr>
              <w:t>Средняя техн. скорость грузовых перевозок</w:t>
            </w:r>
          </w:p>
        </w:tc>
        <w:tc>
          <w:tcPr>
            <w:tcW w:w="1134" w:type="dxa"/>
          </w:tcPr>
          <w:p w:rsidR="002D2031" w:rsidRPr="00A9766C" w:rsidRDefault="002D2031" w:rsidP="00A9766C">
            <w:pPr>
              <w:spacing w:after="0" w:line="360" w:lineRule="auto"/>
              <w:jc w:val="both"/>
              <w:rPr>
                <w:rFonts w:ascii="Times New Roman" w:hAnsi="Times New Roman"/>
                <w:sz w:val="20"/>
                <w:szCs w:val="20"/>
              </w:rPr>
            </w:pPr>
            <w:r w:rsidRPr="00A9766C">
              <w:rPr>
                <w:rFonts w:ascii="Times New Roman" w:hAnsi="Times New Roman"/>
                <w:sz w:val="20"/>
                <w:szCs w:val="20"/>
              </w:rPr>
              <w:t>Растояние перевозки грузов</w:t>
            </w:r>
          </w:p>
        </w:tc>
        <w:tc>
          <w:tcPr>
            <w:tcW w:w="1276" w:type="dxa"/>
          </w:tcPr>
          <w:p w:rsidR="002D2031" w:rsidRPr="00A9766C" w:rsidRDefault="002D2031" w:rsidP="00A9766C">
            <w:pPr>
              <w:spacing w:after="0" w:line="360" w:lineRule="auto"/>
              <w:jc w:val="both"/>
              <w:rPr>
                <w:rFonts w:ascii="Times New Roman" w:hAnsi="Times New Roman"/>
                <w:sz w:val="20"/>
                <w:szCs w:val="20"/>
              </w:rPr>
            </w:pPr>
            <w:r w:rsidRPr="00A9766C">
              <w:rPr>
                <w:rFonts w:ascii="Times New Roman" w:hAnsi="Times New Roman"/>
                <w:sz w:val="20"/>
                <w:szCs w:val="20"/>
              </w:rPr>
              <w:t>Средняя техн. скорость грузовых перевозок</w:t>
            </w:r>
          </w:p>
        </w:tc>
        <w:tc>
          <w:tcPr>
            <w:tcW w:w="1134" w:type="dxa"/>
          </w:tcPr>
          <w:p w:rsidR="002D2031" w:rsidRPr="00A9766C" w:rsidRDefault="002D2031" w:rsidP="00A9766C">
            <w:pPr>
              <w:spacing w:after="0" w:line="360" w:lineRule="auto"/>
              <w:jc w:val="both"/>
              <w:rPr>
                <w:rFonts w:ascii="Times New Roman" w:hAnsi="Times New Roman"/>
                <w:sz w:val="20"/>
                <w:szCs w:val="20"/>
              </w:rPr>
            </w:pPr>
            <w:r w:rsidRPr="00A9766C">
              <w:rPr>
                <w:rFonts w:ascii="Times New Roman" w:hAnsi="Times New Roman"/>
                <w:sz w:val="20"/>
                <w:szCs w:val="20"/>
              </w:rPr>
              <w:t>Растояние перевозки грузов</w:t>
            </w:r>
          </w:p>
        </w:tc>
        <w:tc>
          <w:tcPr>
            <w:tcW w:w="1276" w:type="dxa"/>
          </w:tcPr>
          <w:p w:rsidR="002D2031" w:rsidRPr="00A9766C" w:rsidRDefault="002D2031" w:rsidP="00A9766C">
            <w:pPr>
              <w:spacing w:after="0" w:line="360" w:lineRule="auto"/>
              <w:jc w:val="both"/>
              <w:rPr>
                <w:rFonts w:ascii="Times New Roman" w:hAnsi="Times New Roman"/>
                <w:sz w:val="20"/>
                <w:szCs w:val="20"/>
              </w:rPr>
            </w:pPr>
            <w:r w:rsidRPr="00A9766C">
              <w:rPr>
                <w:rFonts w:ascii="Times New Roman" w:hAnsi="Times New Roman"/>
                <w:sz w:val="20"/>
                <w:szCs w:val="20"/>
              </w:rPr>
              <w:t>Средняя техн. скорость грузовых перевозок</w:t>
            </w:r>
          </w:p>
        </w:tc>
        <w:tc>
          <w:tcPr>
            <w:tcW w:w="1134" w:type="dxa"/>
          </w:tcPr>
          <w:p w:rsidR="002D2031" w:rsidRPr="00A9766C" w:rsidRDefault="002D2031" w:rsidP="00A9766C">
            <w:pPr>
              <w:spacing w:after="0" w:line="360" w:lineRule="auto"/>
              <w:jc w:val="both"/>
              <w:rPr>
                <w:rFonts w:ascii="Times New Roman" w:hAnsi="Times New Roman"/>
                <w:sz w:val="20"/>
                <w:szCs w:val="20"/>
              </w:rPr>
            </w:pPr>
            <w:r w:rsidRPr="00A9766C">
              <w:rPr>
                <w:rFonts w:ascii="Times New Roman" w:hAnsi="Times New Roman"/>
                <w:sz w:val="20"/>
                <w:szCs w:val="20"/>
              </w:rPr>
              <w:t>Растояние перевозки грузов</w:t>
            </w:r>
          </w:p>
        </w:tc>
        <w:tc>
          <w:tcPr>
            <w:tcW w:w="1134" w:type="dxa"/>
          </w:tcPr>
          <w:p w:rsidR="002D2031" w:rsidRPr="00A9766C" w:rsidRDefault="002D2031" w:rsidP="00A9766C">
            <w:pPr>
              <w:spacing w:after="0" w:line="360" w:lineRule="auto"/>
              <w:jc w:val="both"/>
              <w:rPr>
                <w:rFonts w:ascii="Times New Roman" w:hAnsi="Times New Roman"/>
                <w:sz w:val="20"/>
                <w:szCs w:val="20"/>
              </w:rPr>
            </w:pPr>
            <w:r w:rsidRPr="00A9766C">
              <w:rPr>
                <w:rFonts w:ascii="Times New Roman" w:hAnsi="Times New Roman"/>
                <w:sz w:val="20"/>
                <w:szCs w:val="20"/>
              </w:rPr>
              <w:t>Средняя техн. скорость грузовых перевозок</w:t>
            </w:r>
          </w:p>
        </w:tc>
      </w:tr>
      <w:tr w:rsidR="002D2031" w:rsidRPr="00A9766C" w:rsidTr="00A9766C">
        <w:tc>
          <w:tcPr>
            <w:tcW w:w="1159" w:type="dxa"/>
          </w:tcPr>
          <w:p w:rsidR="002D2031" w:rsidRPr="00A9766C" w:rsidRDefault="002D2031" w:rsidP="00A9766C">
            <w:pPr>
              <w:spacing w:after="0" w:line="360" w:lineRule="auto"/>
              <w:jc w:val="both"/>
              <w:rPr>
                <w:rFonts w:ascii="Times New Roman" w:hAnsi="Times New Roman"/>
                <w:sz w:val="20"/>
                <w:szCs w:val="20"/>
              </w:rPr>
            </w:pPr>
            <w:r w:rsidRPr="00A9766C">
              <w:rPr>
                <w:rFonts w:ascii="Times New Roman" w:hAnsi="Times New Roman"/>
                <w:sz w:val="20"/>
                <w:szCs w:val="20"/>
              </w:rPr>
              <w:t>1</w:t>
            </w:r>
          </w:p>
        </w:tc>
        <w:tc>
          <w:tcPr>
            <w:tcW w:w="1109" w:type="dxa"/>
          </w:tcPr>
          <w:p w:rsidR="002D2031" w:rsidRPr="00A9766C" w:rsidRDefault="002D2031" w:rsidP="00A9766C">
            <w:pPr>
              <w:spacing w:after="0" w:line="360" w:lineRule="auto"/>
              <w:jc w:val="both"/>
              <w:rPr>
                <w:rFonts w:ascii="Times New Roman" w:hAnsi="Times New Roman"/>
                <w:sz w:val="20"/>
                <w:szCs w:val="20"/>
              </w:rPr>
            </w:pPr>
            <w:r w:rsidRPr="00A9766C">
              <w:rPr>
                <w:rFonts w:ascii="Times New Roman" w:hAnsi="Times New Roman"/>
                <w:sz w:val="20"/>
                <w:szCs w:val="20"/>
              </w:rPr>
              <w:t>19</w:t>
            </w:r>
          </w:p>
        </w:tc>
        <w:tc>
          <w:tcPr>
            <w:tcW w:w="1134" w:type="dxa"/>
          </w:tcPr>
          <w:p w:rsidR="002D2031" w:rsidRPr="00A9766C" w:rsidRDefault="002D2031" w:rsidP="00A9766C">
            <w:pPr>
              <w:spacing w:after="0" w:line="360" w:lineRule="auto"/>
              <w:jc w:val="both"/>
              <w:rPr>
                <w:rFonts w:ascii="Times New Roman" w:hAnsi="Times New Roman"/>
                <w:sz w:val="20"/>
                <w:szCs w:val="20"/>
              </w:rPr>
            </w:pPr>
            <w:r w:rsidRPr="00A9766C">
              <w:rPr>
                <w:rFonts w:ascii="Times New Roman" w:hAnsi="Times New Roman"/>
                <w:sz w:val="20"/>
                <w:szCs w:val="20"/>
              </w:rPr>
              <w:t>15</w:t>
            </w:r>
          </w:p>
        </w:tc>
        <w:tc>
          <w:tcPr>
            <w:tcW w:w="1276" w:type="dxa"/>
          </w:tcPr>
          <w:p w:rsidR="002D2031" w:rsidRPr="00A9766C" w:rsidRDefault="002D2031" w:rsidP="00A9766C">
            <w:pPr>
              <w:spacing w:after="0" w:line="360" w:lineRule="auto"/>
              <w:jc w:val="both"/>
              <w:rPr>
                <w:rFonts w:ascii="Times New Roman" w:hAnsi="Times New Roman"/>
                <w:sz w:val="20"/>
                <w:szCs w:val="20"/>
              </w:rPr>
            </w:pPr>
            <w:r w:rsidRPr="00A9766C">
              <w:rPr>
                <w:rFonts w:ascii="Times New Roman" w:hAnsi="Times New Roman"/>
                <w:sz w:val="20"/>
                <w:szCs w:val="20"/>
              </w:rPr>
              <w:t>27</w:t>
            </w:r>
          </w:p>
        </w:tc>
        <w:tc>
          <w:tcPr>
            <w:tcW w:w="1134" w:type="dxa"/>
          </w:tcPr>
          <w:p w:rsidR="002D2031" w:rsidRPr="00A9766C" w:rsidRDefault="002D2031" w:rsidP="00A9766C">
            <w:pPr>
              <w:spacing w:after="0" w:line="360" w:lineRule="auto"/>
              <w:jc w:val="both"/>
              <w:rPr>
                <w:rFonts w:ascii="Times New Roman" w:hAnsi="Times New Roman"/>
                <w:sz w:val="20"/>
                <w:szCs w:val="20"/>
              </w:rPr>
            </w:pPr>
            <w:r w:rsidRPr="00A9766C">
              <w:rPr>
                <w:rFonts w:ascii="Times New Roman" w:hAnsi="Times New Roman"/>
                <w:sz w:val="20"/>
                <w:szCs w:val="20"/>
              </w:rPr>
              <w:t>5</w:t>
            </w:r>
          </w:p>
        </w:tc>
        <w:tc>
          <w:tcPr>
            <w:tcW w:w="1276" w:type="dxa"/>
          </w:tcPr>
          <w:p w:rsidR="002D2031" w:rsidRPr="00A9766C" w:rsidRDefault="002D2031" w:rsidP="00A9766C">
            <w:pPr>
              <w:spacing w:after="0" w:line="360" w:lineRule="auto"/>
              <w:jc w:val="both"/>
              <w:rPr>
                <w:rFonts w:ascii="Times New Roman" w:hAnsi="Times New Roman"/>
                <w:sz w:val="20"/>
                <w:szCs w:val="20"/>
              </w:rPr>
            </w:pPr>
            <w:r w:rsidRPr="00A9766C">
              <w:rPr>
                <w:rFonts w:ascii="Times New Roman" w:hAnsi="Times New Roman"/>
                <w:sz w:val="20"/>
                <w:szCs w:val="20"/>
              </w:rPr>
              <w:t>23</w:t>
            </w:r>
          </w:p>
        </w:tc>
        <w:tc>
          <w:tcPr>
            <w:tcW w:w="1134" w:type="dxa"/>
          </w:tcPr>
          <w:p w:rsidR="002D2031" w:rsidRPr="00A9766C" w:rsidRDefault="002D2031" w:rsidP="00A9766C">
            <w:pPr>
              <w:spacing w:after="0" w:line="360" w:lineRule="auto"/>
              <w:jc w:val="both"/>
              <w:rPr>
                <w:rFonts w:ascii="Times New Roman" w:hAnsi="Times New Roman"/>
                <w:sz w:val="20"/>
                <w:szCs w:val="20"/>
              </w:rPr>
            </w:pPr>
            <w:r w:rsidRPr="00A9766C">
              <w:rPr>
                <w:rFonts w:ascii="Times New Roman" w:hAnsi="Times New Roman"/>
                <w:sz w:val="20"/>
                <w:szCs w:val="20"/>
              </w:rPr>
              <w:t>25</w:t>
            </w:r>
          </w:p>
        </w:tc>
        <w:tc>
          <w:tcPr>
            <w:tcW w:w="1134" w:type="dxa"/>
          </w:tcPr>
          <w:p w:rsidR="002D2031" w:rsidRPr="00A9766C" w:rsidRDefault="002D2031" w:rsidP="00A9766C">
            <w:pPr>
              <w:spacing w:after="0" w:line="360" w:lineRule="auto"/>
              <w:jc w:val="both"/>
              <w:rPr>
                <w:rFonts w:ascii="Times New Roman" w:hAnsi="Times New Roman"/>
                <w:sz w:val="20"/>
                <w:szCs w:val="20"/>
              </w:rPr>
            </w:pPr>
            <w:r w:rsidRPr="00A9766C">
              <w:rPr>
                <w:rFonts w:ascii="Times New Roman" w:hAnsi="Times New Roman"/>
                <w:sz w:val="20"/>
                <w:szCs w:val="20"/>
              </w:rPr>
              <w:t>27</w:t>
            </w:r>
          </w:p>
        </w:tc>
      </w:tr>
      <w:tr w:rsidR="002D2031" w:rsidRPr="00A9766C" w:rsidTr="00A9766C">
        <w:tc>
          <w:tcPr>
            <w:tcW w:w="1159" w:type="dxa"/>
          </w:tcPr>
          <w:p w:rsidR="002D2031" w:rsidRPr="00A9766C" w:rsidRDefault="002D2031" w:rsidP="00A9766C">
            <w:pPr>
              <w:spacing w:after="0" w:line="360" w:lineRule="auto"/>
              <w:jc w:val="both"/>
              <w:rPr>
                <w:rFonts w:ascii="Times New Roman" w:hAnsi="Times New Roman"/>
                <w:sz w:val="20"/>
                <w:szCs w:val="20"/>
              </w:rPr>
            </w:pPr>
            <w:r w:rsidRPr="00A9766C">
              <w:rPr>
                <w:rFonts w:ascii="Times New Roman" w:hAnsi="Times New Roman"/>
                <w:sz w:val="20"/>
                <w:szCs w:val="20"/>
              </w:rPr>
              <w:t>3</w:t>
            </w:r>
          </w:p>
        </w:tc>
        <w:tc>
          <w:tcPr>
            <w:tcW w:w="1109" w:type="dxa"/>
          </w:tcPr>
          <w:p w:rsidR="002D2031" w:rsidRPr="00A9766C" w:rsidRDefault="002D2031" w:rsidP="00A9766C">
            <w:pPr>
              <w:spacing w:after="0" w:line="360" w:lineRule="auto"/>
              <w:jc w:val="both"/>
              <w:rPr>
                <w:rFonts w:ascii="Times New Roman" w:hAnsi="Times New Roman"/>
                <w:sz w:val="20"/>
                <w:szCs w:val="20"/>
              </w:rPr>
            </w:pPr>
            <w:r w:rsidRPr="00A9766C">
              <w:rPr>
                <w:rFonts w:ascii="Times New Roman" w:hAnsi="Times New Roman"/>
                <w:sz w:val="20"/>
                <w:szCs w:val="20"/>
              </w:rPr>
              <w:t>22</w:t>
            </w:r>
          </w:p>
        </w:tc>
        <w:tc>
          <w:tcPr>
            <w:tcW w:w="1134" w:type="dxa"/>
          </w:tcPr>
          <w:p w:rsidR="002D2031" w:rsidRPr="00A9766C" w:rsidRDefault="002D2031" w:rsidP="00A9766C">
            <w:pPr>
              <w:spacing w:after="0" w:line="360" w:lineRule="auto"/>
              <w:jc w:val="both"/>
              <w:rPr>
                <w:rFonts w:ascii="Times New Roman" w:hAnsi="Times New Roman"/>
                <w:sz w:val="20"/>
                <w:szCs w:val="20"/>
              </w:rPr>
            </w:pPr>
            <w:r w:rsidRPr="00A9766C">
              <w:rPr>
                <w:rFonts w:ascii="Times New Roman" w:hAnsi="Times New Roman"/>
                <w:sz w:val="20"/>
                <w:szCs w:val="20"/>
              </w:rPr>
              <w:t>25</w:t>
            </w:r>
          </w:p>
        </w:tc>
        <w:tc>
          <w:tcPr>
            <w:tcW w:w="1276" w:type="dxa"/>
          </w:tcPr>
          <w:p w:rsidR="002D2031" w:rsidRPr="00A9766C" w:rsidRDefault="002D2031" w:rsidP="00A9766C">
            <w:pPr>
              <w:spacing w:after="0" w:line="360" w:lineRule="auto"/>
              <w:jc w:val="both"/>
              <w:rPr>
                <w:rFonts w:ascii="Times New Roman" w:hAnsi="Times New Roman"/>
                <w:sz w:val="20"/>
                <w:szCs w:val="20"/>
              </w:rPr>
            </w:pPr>
            <w:r w:rsidRPr="00A9766C">
              <w:rPr>
                <w:rFonts w:ascii="Times New Roman" w:hAnsi="Times New Roman"/>
                <w:sz w:val="20"/>
                <w:szCs w:val="20"/>
              </w:rPr>
              <w:t>28</w:t>
            </w:r>
          </w:p>
        </w:tc>
        <w:tc>
          <w:tcPr>
            <w:tcW w:w="1134" w:type="dxa"/>
          </w:tcPr>
          <w:p w:rsidR="002D2031" w:rsidRPr="00A9766C" w:rsidRDefault="002D2031" w:rsidP="00A9766C">
            <w:pPr>
              <w:spacing w:after="0" w:line="360" w:lineRule="auto"/>
              <w:jc w:val="both"/>
              <w:rPr>
                <w:rFonts w:ascii="Times New Roman" w:hAnsi="Times New Roman"/>
                <w:sz w:val="20"/>
                <w:szCs w:val="20"/>
              </w:rPr>
            </w:pPr>
            <w:r w:rsidRPr="00A9766C">
              <w:rPr>
                <w:rFonts w:ascii="Times New Roman" w:hAnsi="Times New Roman"/>
                <w:sz w:val="20"/>
                <w:szCs w:val="20"/>
              </w:rPr>
              <w:t>7</w:t>
            </w:r>
          </w:p>
        </w:tc>
        <w:tc>
          <w:tcPr>
            <w:tcW w:w="1276" w:type="dxa"/>
          </w:tcPr>
          <w:p w:rsidR="002D2031" w:rsidRPr="00A9766C" w:rsidRDefault="002D2031" w:rsidP="00A9766C">
            <w:pPr>
              <w:spacing w:after="0" w:line="360" w:lineRule="auto"/>
              <w:jc w:val="both"/>
              <w:rPr>
                <w:rFonts w:ascii="Times New Roman" w:hAnsi="Times New Roman"/>
                <w:sz w:val="20"/>
                <w:szCs w:val="20"/>
              </w:rPr>
            </w:pPr>
            <w:r w:rsidRPr="00A9766C">
              <w:rPr>
                <w:rFonts w:ascii="Times New Roman" w:hAnsi="Times New Roman"/>
                <w:sz w:val="20"/>
                <w:szCs w:val="20"/>
              </w:rPr>
              <w:t>24</w:t>
            </w:r>
          </w:p>
        </w:tc>
        <w:tc>
          <w:tcPr>
            <w:tcW w:w="1134" w:type="dxa"/>
          </w:tcPr>
          <w:p w:rsidR="002D2031" w:rsidRPr="00A9766C" w:rsidRDefault="002D2031" w:rsidP="00A9766C">
            <w:pPr>
              <w:spacing w:after="0" w:line="360" w:lineRule="auto"/>
              <w:jc w:val="both"/>
              <w:rPr>
                <w:rFonts w:ascii="Times New Roman" w:hAnsi="Times New Roman"/>
                <w:sz w:val="20"/>
                <w:szCs w:val="20"/>
              </w:rPr>
            </w:pPr>
            <w:r w:rsidRPr="00A9766C">
              <w:rPr>
                <w:rFonts w:ascii="Times New Roman" w:hAnsi="Times New Roman"/>
                <w:sz w:val="20"/>
                <w:szCs w:val="20"/>
              </w:rPr>
              <w:t>50</w:t>
            </w:r>
          </w:p>
        </w:tc>
        <w:tc>
          <w:tcPr>
            <w:tcW w:w="1134" w:type="dxa"/>
          </w:tcPr>
          <w:p w:rsidR="002D2031" w:rsidRPr="00A9766C" w:rsidRDefault="002D2031" w:rsidP="00A9766C">
            <w:pPr>
              <w:spacing w:after="0" w:line="360" w:lineRule="auto"/>
              <w:jc w:val="both"/>
              <w:rPr>
                <w:rFonts w:ascii="Times New Roman" w:hAnsi="Times New Roman"/>
                <w:sz w:val="20"/>
                <w:szCs w:val="20"/>
              </w:rPr>
            </w:pPr>
            <w:r w:rsidRPr="00A9766C">
              <w:rPr>
                <w:rFonts w:ascii="Times New Roman" w:hAnsi="Times New Roman"/>
                <w:sz w:val="20"/>
                <w:szCs w:val="20"/>
              </w:rPr>
              <w:t>28</w:t>
            </w:r>
          </w:p>
        </w:tc>
      </w:tr>
      <w:tr w:rsidR="002D2031" w:rsidRPr="00A9766C" w:rsidTr="00A9766C">
        <w:tc>
          <w:tcPr>
            <w:tcW w:w="1159" w:type="dxa"/>
          </w:tcPr>
          <w:p w:rsidR="002D2031" w:rsidRPr="00A9766C" w:rsidRDefault="002D2031" w:rsidP="00A9766C">
            <w:pPr>
              <w:spacing w:after="0" w:line="360" w:lineRule="auto"/>
              <w:jc w:val="both"/>
              <w:rPr>
                <w:rFonts w:ascii="Times New Roman" w:hAnsi="Times New Roman"/>
                <w:sz w:val="20"/>
                <w:szCs w:val="20"/>
              </w:rPr>
            </w:pPr>
            <w:r w:rsidRPr="00A9766C">
              <w:rPr>
                <w:rFonts w:ascii="Times New Roman" w:hAnsi="Times New Roman"/>
                <w:sz w:val="20"/>
                <w:szCs w:val="20"/>
              </w:rPr>
              <w:t>5</w:t>
            </w:r>
          </w:p>
        </w:tc>
        <w:tc>
          <w:tcPr>
            <w:tcW w:w="1109" w:type="dxa"/>
          </w:tcPr>
          <w:p w:rsidR="002D2031" w:rsidRPr="00A9766C" w:rsidRDefault="002D2031" w:rsidP="00A9766C">
            <w:pPr>
              <w:spacing w:after="0" w:line="360" w:lineRule="auto"/>
              <w:jc w:val="both"/>
              <w:rPr>
                <w:rFonts w:ascii="Times New Roman" w:hAnsi="Times New Roman"/>
                <w:sz w:val="20"/>
                <w:szCs w:val="20"/>
              </w:rPr>
            </w:pPr>
            <w:r w:rsidRPr="00A9766C">
              <w:rPr>
                <w:rFonts w:ascii="Times New Roman" w:hAnsi="Times New Roman"/>
                <w:sz w:val="20"/>
                <w:szCs w:val="20"/>
              </w:rPr>
              <w:t>24</w:t>
            </w:r>
          </w:p>
        </w:tc>
        <w:tc>
          <w:tcPr>
            <w:tcW w:w="1134" w:type="dxa"/>
          </w:tcPr>
          <w:p w:rsidR="002D2031" w:rsidRPr="00A9766C" w:rsidRDefault="002D2031" w:rsidP="00A9766C">
            <w:pPr>
              <w:spacing w:after="0" w:line="360" w:lineRule="auto"/>
              <w:jc w:val="both"/>
              <w:rPr>
                <w:rFonts w:ascii="Times New Roman" w:hAnsi="Times New Roman"/>
                <w:sz w:val="20"/>
                <w:szCs w:val="20"/>
              </w:rPr>
            </w:pPr>
            <w:r w:rsidRPr="00A9766C">
              <w:rPr>
                <w:rFonts w:ascii="Times New Roman" w:hAnsi="Times New Roman"/>
                <w:sz w:val="20"/>
                <w:szCs w:val="20"/>
              </w:rPr>
              <w:t>50</w:t>
            </w:r>
          </w:p>
        </w:tc>
        <w:tc>
          <w:tcPr>
            <w:tcW w:w="1276" w:type="dxa"/>
          </w:tcPr>
          <w:p w:rsidR="002D2031" w:rsidRPr="00A9766C" w:rsidRDefault="002D2031" w:rsidP="00A9766C">
            <w:pPr>
              <w:spacing w:after="0" w:line="360" w:lineRule="auto"/>
              <w:jc w:val="both"/>
              <w:rPr>
                <w:rFonts w:ascii="Times New Roman" w:hAnsi="Times New Roman"/>
                <w:sz w:val="20"/>
                <w:szCs w:val="20"/>
              </w:rPr>
            </w:pPr>
            <w:r w:rsidRPr="00A9766C">
              <w:rPr>
                <w:rFonts w:ascii="Times New Roman" w:hAnsi="Times New Roman"/>
                <w:sz w:val="20"/>
                <w:szCs w:val="20"/>
              </w:rPr>
              <w:t>30</w:t>
            </w:r>
          </w:p>
        </w:tc>
        <w:tc>
          <w:tcPr>
            <w:tcW w:w="1134" w:type="dxa"/>
          </w:tcPr>
          <w:p w:rsidR="002D2031" w:rsidRPr="00A9766C" w:rsidRDefault="002D2031" w:rsidP="00A9766C">
            <w:pPr>
              <w:spacing w:after="0" w:line="360" w:lineRule="auto"/>
              <w:jc w:val="both"/>
              <w:rPr>
                <w:rFonts w:ascii="Times New Roman" w:hAnsi="Times New Roman"/>
                <w:sz w:val="20"/>
                <w:szCs w:val="20"/>
              </w:rPr>
            </w:pPr>
            <w:r w:rsidRPr="00A9766C">
              <w:rPr>
                <w:rFonts w:ascii="Times New Roman" w:hAnsi="Times New Roman"/>
                <w:sz w:val="20"/>
                <w:szCs w:val="20"/>
              </w:rPr>
              <w:t>10</w:t>
            </w:r>
          </w:p>
        </w:tc>
        <w:tc>
          <w:tcPr>
            <w:tcW w:w="1276" w:type="dxa"/>
          </w:tcPr>
          <w:p w:rsidR="002D2031" w:rsidRPr="00A9766C" w:rsidRDefault="002D2031" w:rsidP="00A9766C">
            <w:pPr>
              <w:spacing w:after="0" w:line="360" w:lineRule="auto"/>
              <w:jc w:val="both"/>
              <w:rPr>
                <w:rFonts w:ascii="Times New Roman" w:hAnsi="Times New Roman"/>
                <w:sz w:val="20"/>
                <w:szCs w:val="20"/>
              </w:rPr>
            </w:pPr>
            <w:r w:rsidRPr="00A9766C">
              <w:rPr>
                <w:rFonts w:ascii="Times New Roman" w:hAnsi="Times New Roman"/>
                <w:sz w:val="20"/>
                <w:szCs w:val="20"/>
              </w:rPr>
              <w:t>25</w:t>
            </w:r>
          </w:p>
        </w:tc>
        <w:tc>
          <w:tcPr>
            <w:tcW w:w="1134" w:type="dxa"/>
          </w:tcPr>
          <w:p w:rsidR="002D2031" w:rsidRPr="00A9766C" w:rsidRDefault="002D2031" w:rsidP="00A9766C">
            <w:pPr>
              <w:spacing w:after="0" w:line="360" w:lineRule="auto"/>
              <w:jc w:val="both"/>
              <w:rPr>
                <w:rFonts w:ascii="Times New Roman" w:hAnsi="Times New Roman"/>
                <w:sz w:val="20"/>
                <w:szCs w:val="20"/>
              </w:rPr>
            </w:pPr>
            <w:r w:rsidRPr="00A9766C">
              <w:rPr>
                <w:rFonts w:ascii="Times New Roman" w:hAnsi="Times New Roman"/>
                <w:sz w:val="20"/>
                <w:szCs w:val="20"/>
              </w:rPr>
              <w:t>75</w:t>
            </w:r>
          </w:p>
        </w:tc>
        <w:tc>
          <w:tcPr>
            <w:tcW w:w="1134" w:type="dxa"/>
          </w:tcPr>
          <w:p w:rsidR="002D2031" w:rsidRPr="00A9766C" w:rsidRDefault="002D2031" w:rsidP="00A9766C">
            <w:pPr>
              <w:spacing w:after="0" w:line="360" w:lineRule="auto"/>
              <w:jc w:val="both"/>
              <w:rPr>
                <w:rFonts w:ascii="Times New Roman" w:hAnsi="Times New Roman"/>
                <w:sz w:val="20"/>
                <w:szCs w:val="20"/>
              </w:rPr>
            </w:pPr>
            <w:r w:rsidRPr="00A9766C">
              <w:rPr>
                <w:rFonts w:ascii="Times New Roman" w:hAnsi="Times New Roman"/>
                <w:sz w:val="20"/>
                <w:szCs w:val="20"/>
              </w:rPr>
              <w:t>29</w:t>
            </w:r>
          </w:p>
        </w:tc>
      </w:tr>
      <w:tr w:rsidR="002D2031" w:rsidRPr="00A9766C" w:rsidTr="00A9766C">
        <w:tc>
          <w:tcPr>
            <w:tcW w:w="1159" w:type="dxa"/>
          </w:tcPr>
          <w:p w:rsidR="002D2031" w:rsidRPr="00A9766C" w:rsidRDefault="002D2031" w:rsidP="00A9766C">
            <w:pPr>
              <w:spacing w:after="0" w:line="360" w:lineRule="auto"/>
              <w:jc w:val="both"/>
              <w:rPr>
                <w:rFonts w:ascii="Times New Roman" w:hAnsi="Times New Roman"/>
                <w:sz w:val="20"/>
                <w:szCs w:val="20"/>
              </w:rPr>
            </w:pPr>
            <w:r w:rsidRPr="00A9766C">
              <w:rPr>
                <w:rFonts w:ascii="Times New Roman" w:hAnsi="Times New Roman"/>
                <w:sz w:val="20"/>
                <w:szCs w:val="20"/>
              </w:rPr>
              <w:t>7</w:t>
            </w:r>
          </w:p>
        </w:tc>
        <w:tc>
          <w:tcPr>
            <w:tcW w:w="1109" w:type="dxa"/>
          </w:tcPr>
          <w:p w:rsidR="002D2031" w:rsidRPr="00A9766C" w:rsidRDefault="002D2031" w:rsidP="00A9766C">
            <w:pPr>
              <w:spacing w:after="0" w:line="360" w:lineRule="auto"/>
              <w:jc w:val="both"/>
              <w:rPr>
                <w:rFonts w:ascii="Times New Roman" w:hAnsi="Times New Roman"/>
                <w:sz w:val="20"/>
                <w:szCs w:val="20"/>
              </w:rPr>
            </w:pPr>
            <w:r w:rsidRPr="00A9766C">
              <w:rPr>
                <w:rFonts w:ascii="Times New Roman" w:hAnsi="Times New Roman"/>
                <w:sz w:val="20"/>
                <w:szCs w:val="20"/>
              </w:rPr>
              <w:t>24</w:t>
            </w:r>
          </w:p>
        </w:tc>
        <w:tc>
          <w:tcPr>
            <w:tcW w:w="1134" w:type="dxa"/>
          </w:tcPr>
          <w:p w:rsidR="002D2031" w:rsidRPr="00A9766C" w:rsidRDefault="002D2031" w:rsidP="00A9766C">
            <w:pPr>
              <w:spacing w:after="0" w:line="360" w:lineRule="auto"/>
              <w:jc w:val="both"/>
              <w:rPr>
                <w:rFonts w:ascii="Times New Roman" w:hAnsi="Times New Roman"/>
                <w:sz w:val="20"/>
                <w:szCs w:val="20"/>
              </w:rPr>
            </w:pPr>
            <w:r w:rsidRPr="00A9766C">
              <w:rPr>
                <w:rFonts w:ascii="Times New Roman" w:hAnsi="Times New Roman"/>
                <w:sz w:val="20"/>
                <w:szCs w:val="20"/>
              </w:rPr>
              <w:t>75</w:t>
            </w:r>
          </w:p>
        </w:tc>
        <w:tc>
          <w:tcPr>
            <w:tcW w:w="1276" w:type="dxa"/>
          </w:tcPr>
          <w:p w:rsidR="002D2031" w:rsidRPr="00A9766C" w:rsidRDefault="002D2031" w:rsidP="00A9766C">
            <w:pPr>
              <w:spacing w:after="0" w:line="360" w:lineRule="auto"/>
              <w:jc w:val="both"/>
              <w:rPr>
                <w:rFonts w:ascii="Times New Roman" w:hAnsi="Times New Roman"/>
                <w:sz w:val="20"/>
                <w:szCs w:val="20"/>
              </w:rPr>
            </w:pPr>
            <w:r w:rsidRPr="00A9766C">
              <w:rPr>
                <w:rFonts w:ascii="Times New Roman" w:hAnsi="Times New Roman"/>
                <w:sz w:val="20"/>
                <w:szCs w:val="20"/>
              </w:rPr>
              <w:t>30</w:t>
            </w:r>
          </w:p>
        </w:tc>
        <w:tc>
          <w:tcPr>
            <w:tcW w:w="1134" w:type="dxa"/>
          </w:tcPr>
          <w:p w:rsidR="002D2031" w:rsidRPr="00A9766C" w:rsidRDefault="002D2031" w:rsidP="00A9766C">
            <w:pPr>
              <w:spacing w:after="0" w:line="360" w:lineRule="auto"/>
              <w:jc w:val="both"/>
              <w:rPr>
                <w:rFonts w:ascii="Times New Roman" w:hAnsi="Times New Roman"/>
                <w:sz w:val="20"/>
                <w:szCs w:val="20"/>
              </w:rPr>
            </w:pPr>
            <w:r w:rsidRPr="00A9766C">
              <w:rPr>
                <w:rFonts w:ascii="Times New Roman" w:hAnsi="Times New Roman"/>
                <w:sz w:val="20"/>
                <w:szCs w:val="20"/>
              </w:rPr>
              <w:t>15</w:t>
            </w:r>
          </w:p>
        </w:tc>
        <w:tc>
          <w:tcPr>
            <w:tcW w:w="1276" w:type="dxa"/>
          </w:tcPr>
          <w:p w:rsidR="002D2031" w:rsidRPr="00A9766C" w:rsidRDefault="002D2031" w:rsidP="00A9766C">
            <w:pPr>
              <w:spacing w:after="0" w:line="360" w:lineRule="auto"/>
              <w:jc w:val="both"/>
              <w:rPr>
                <w:rFonts w:ascii="Times New Roman" w:hAnsi="Times New Roman"/>
                <w:sz w:val="20"/>
                <w:szCs w:val="20"/>
              </w:rPr>
            </w:pPr>
            <w:r w:rsidRPr="00A9766C">
              <w:rPr>
                <w:rFonts w:ascii="Times New Roman" w:hAnsi="Times New Roman"/>
                <w:sz w:val="20"/>
                <w:szCs w:val="20"/>
              </w:rPr>
              <w:t>26</w:t>
            </w:r>
          </w:p>
        </w:tc>
        <w:tc>
          <w:tcPr>
            <w:tcW w:w="1134" w:type="dxa"/>
          </w:tcPr>
          <w:p w:rsidR="002D2031" w:rsidRPr="00A9766C" w:rsidRDefault="002D2031" w:rsidP="00A9766C">
            <w:pPr>
              <w:spacing w:after="0" w:line="360" w:lineRule="auto"/>
              <w:jc w:val="both"/>
              <w:rPr>
                <w:rFonts w:ascii="Times New Roman" w:hAnsi="Times New Roman"/>
                <w:sz w:val="20"/>
                <w:szCs w:val="20"/>
              </w:rPr>
            </w:pPr>
            <w:r w:rsidRPr="00A9766C">
              <w:rPr>
                <w:rFonts w:ascii="Times New Roman" w:hAnsi="Times New Roman"/>
                <w:sz w:val="20"/>
                <w:szCs w:val="20"/>
              </w:rPr>
              <w:t>100</w:t>
            </w:r>
          </w:p>
        </w:tc>
        <w:tc>
          <w:tcPr>
            <w:tcW w:w="1134" w:type="dxa"/>
          </w:tcPr>
          <w:p w:rsidR="002D2031" w:rsidRPr="00A9766C" w:rsidRDefault="002D2031" w:rsidP="00A9766C">
            <w:pPr>
              <w:spacing w:after="0" w:line="360" w:lineRule="auto"/>
              <w:jc w:val="both"/>
              <w:rPr>
                <w:rFonts w:ascii="Times New Roman" w:hAnsi="Times New Roman"/>
                <w:sz w:val="20"/>
                <w:szCs w:val="20"/>
              </w:rPr>
            </w:pPr>
            <w:r w:rsidRPr="00A9766C">
              <w:rPr>
                <w:rFonts w:ascii="Times New Roman" w:hAnsi="Times New Roman"/>
                <w:sz w:val="20"/>
                <w:szCs w:val="20"/>
              </w:rPr>
              <w:t>30</w:t>
            </w:r>
          </w:p>
        </w:tc>
      </w:tr>
      <w:tr w:rsidR="002D2031" w:rsidRPr="00A9766C" w:rsidTr="00A9766C">
        <w:tc>
          <w:tcPr>
            <w:tcW w:w="1159" w:type="dxa"/>
          </w:tcPr>
          <w:p w:rsidR="002D2031" w:rsidRPr="00A9766C" w:rsidRDefault="002D2031" w:rsidP="00A9766C">
            <w:pPr>
              <w:spacing w:after="0" w:line="360" w:lineRule="auto"/>
              <w:jc w:val="both"/>
              <w:rPr>
                <w:rFonts w:ascii="Times New Roman" w:hAnsi="Times New Roman"/>
                <w:sz w:val="20"/>
                <w:szCs w:val="20"/>
              </w:rPr>
            </w:pPr>
            <w:r w:rsidRPr="00A9766C">
              <w:rPr>
                <w:rFonts w:ascii="Times New Roman" w:hAnsi="Times New Roman"/>
                <w:sz w:val="20"/>
                <w:szCs w:val="20"/>
              </w:rPr>
              <w:t>10</w:t>
            </w:r>
          </w:p>
        </w:tc>
        <w:tc>
          <w:tcPr>
            <w:tcW w:w="1109" w:type="dxa"/>
          </w:tcPr>
          <w:p w:rsidR="002D2031" w:rsidRPr="00A9766C" w:rsidRDefault="002D2031" w:rsidP="00A9766C">
            <w:pPr>
              <w:spacing w:after="0" w:line="360" w:lineRule="auto"/>
              <w:jc w:val="both"/>
              <w:rPr>
                <w:rFonts w:ascii="Times New Roman" w:hAnsi="Times New Roman"/>
                <w:sz w:val="20"/>
                <w:szCs w:val="20"/>
              </w:rPr>
            </w:pPr>
            <w:r w:rsidRPr="00A9766C">
              <w:rPr>
                <w:rFonts w:ascii="Times New Roman" w:hAnsi="Times New Roman"/>
                <w:sz w:val="20"/>
                <w:szCs w:val="20"/>
              </w:rPr>
              <w:t>26</w:t>
            </w:r>
          </w:p>
        </w:tc>
        <w:tc>
          <w:tcPr>
            <w:tcW w:w="1134" w:type="dxa"/>
          </w:tcPr>
          <w:p w:rsidR="002D2031" w:rsidRPr="00A9766C" w:rsidRDefault="002D2031" w:rsidP="00A9766C">
            <w:pPr>
              <w:spacing w:after="0" w:line="360" w:lineRule="auto"/>
              <w:jc w:val="both"/>
              <w:rPr>
                <w:rFonts w:ascii="Times New Roman" w:hAnsi="Times New Roman"/>
                <w:sz w:val="20"/>
                <w:szCs w:val="20"/>
              </w:rPr>
            </w:pPr>
            <w:r w:rsidRPr="00A9766C">
              <w:rPr>
                <w:rFonts w:ascii="Times New Roman" w:hAnsi="Times New Roman"/>
                <w:sz w:val="20"/>
                <w:szCs w:val="20"/>
              </w:rPr>
              <w:t>Св.100</w:t>
            </w:r>
          </w:p>
        </w:tc>
        <w:tc>
          <w:tcPr>
            <w:tcW w:w="1276" w:type="dxa"/>
          </w:tcPr>
          <w:p w:rsidR="002D2031" w:rsidRPr="00A9766C" w:rsidRDefault="002D2031" w:rsidP="00A9766C">
            <w:pPr>
              <w:spacing w:after="0" w:line="360" w:lineRule="auto"/>
              <w:jc w:val="both"/>
              <w:rPr>
                <w:rFonts w:ascii="Times New Roman" w:hAnsi="Times New Roman"/>
                <w:sz w:val="20"/>
                <w:szCs w:val="20"/>
              </w:rPr>
            </w:pPr>
            <w:r w:rsidRPr="00A9766C">
              <w:rPr>
                <w:rFonts w:ascii="Times New Roman" w:hAnsi="Times New Roman"/>
                <w:sz w:val="20"/>
                <w:szCs w:val="20"/>
              </w:rPr>
              <w:t>30</w:t>
            </w:r>
          </w:p>
        </w:tc>
        <w:tc>
          <w:tcPr>
            <w:tcW w:w="1134" w:type="dxa"/>
          </w:tcPr>
          <w:p w:rsidR="002D2031" w:rsidRPr="00A9766C" w:rsidRDefault="002D2031" w:rsidP="00A9766C">
            <w:pPr>
              <w:spacing w:after="0" w:line="360" w:lineRule="auto"/>
              <w:jc w:val="both"/>
              <w:rPr>
                <w:rFonts w:ascii="Times New Roman" w:hAnsi="Times New Roman"/>
                <w:sz w:val="20"/>
                <w:szCs w:val="20"/>
              </w:rPr>
            </w:pPr>
            <w:r w:rsidRPr="00A9766C">
              <w:rPr>
                <w:rFonts w:ascii="Times New Roman" w:hAnsi="Times New Roman"/>
                <w:sz w:val="20"/>
                <w:szCs w:val="20"/>
              </w:rPr>
              <w:t>20</w:t>
            </w:r>
          </w:p>
        </w:tc>
        <w:tc>
          <w:tcPr>
            <w:tcW w:w="1276" w:type="dxa"/>
          </w:tcPr>
          <w:p w:rsidR="002D2031" w:rsidRPr="00A9766C" w:rsidRDefault="002D2031" w:rsidP="00A9766C">
            <w:pPr>
              <w:spacing w:after="0" w:line="360" w:lineRule="auto"/>
              <w:jc w:val="both"/>
              <w:rPr>
                <w:rFonts w:ascii="Times New Roman" w:hAnsi="Times New Roman"/>
                <w:sz w:val="20"/>
                <w:szCs w:val="20"/>
              </w:rPr>
            </w:pPr>
            <w:r w:rsidRPr="00A9766C">
              <w:rPr>
                <w:rFonts w:ascii="Times New Roman" w:hAnsi="Times New Roman"/>
                <w:sz w:val="20"/>
                <w:szCs w:val="20"/>
              </w:rPr>
              <w:t>26</w:t>
            </w:r>
          </w:p>
        </w:tc>
        <w:tc>
          <w:tcPr>
            <w:tcW w:w="1134" w:type="dxa"/>
          </w:tcPr>
          <w:p w:rsidR="002D2031" w:rsidRPr="00A9766C" w:rsidRDefault="002D2031" w:rsidP="00A9766C">
            <w:pPr>
              <w:spacing w:after="0" w:line="360" w:lineRule="auto"/>
              <w:jc w:val="both"/>
              <w:rPr>
                <w:rFonts w:ascii="Times New Roman" w:hAnsi="Times New Roman"/>
                <w:sz w:val="20"/>
                <w:szCs w:val="20"/>
              </w:rPr>
            </w:pPr>
            <w:r w:rsidRPr="00A9766C">
              <w:rPr>
                <w:rFonts w:ascii="Times New Roman" w:hAnsi="Times New Roman"/>
                <w:sz w:val="20"/>
                <w:szCs w:val="20"/>
              </w:rPr>
              <w:t>св.100</w:t>
            </w:r>
          </w:p>
        </w:tc>
        <w:tc>
          <w:tcPr>
            <w:tcW w:w="1134" w:type="dxa"/>
          </w:tcPr>
          <w:p w:rsidR="002D2031" w:rsidRPr="00A9766C" w:rsidRDefault="002D2031" w:rsidP="00A9766C">
            <w:pPr>
              <w:spacing w:after="0" w:line="360" w:lineRule="auto"/>
              <w:jc w:val="both"/>
              <w:rPr>
                <w:rFonts w:ascii="Times New Roman" w:hAnsi="Times New Roman"/>
                <w:sz w:val="20"/>
                <w:szCs w:val="20"/>
              </w:rPr>
            </w:pPr>
            <w:r w:rsidRPr="00A9766C">
              <w:rPr>
                <w:rFonts w:ascii="Times New Roman" w:hAnsi="Times New Roman"/>
                <w:sz w:val="20"/>
                <w:szCs w:val="20"/>
              </w:rPr>
              <w:t>30</w:t>
            </w:r>
          </w:p>
        </w:tc>
      </w:tr>
    </w:tbl>
    <w:p w:rsidR="002D2031" w:rsidRPr="00F82F69" w:rsidRDefault="002D2031" w:rsidP="00F82F69">
      <w:pPr>
        <w:spacing w:after="0" w:line="360" w:lineRule="auto"/>
        <w:ind w:firstLine="709"/>
        <w:jc w:val="both"/>
        <w:rPr>
          <w:rFonts w:ascii="Times New Roman" w:hAnsi="Times New Roman"/>
          <w:i/>
          <w:sz w:val="28"/>
          <w:szCs w:val="28"/>
        </w:rPr>
      </w:pPr>
    </w:p>
    <w:p w:rsidR="002D2031" w:rsidRPr="00F82F69" w:rsidRDefault="002D2031" w:rsidP="00F82F69">
      <w:pPr>
        <w:spacing w:after="0" w:line="360" w:lineRule="auto"/>
        <w:ind w:firstLine="709"/>
        <w:jc w:val="both"/>
        <w:rPr>
          <w:rFonts w:ascii="Times New Roman" w:hAnsi="Times New Roman"/>
          <w:sz w:val="28"/>
          <w:szCs w:val="28"/>
        </w:rPr>
      </w:pPr>
      <w:r w:rsidRPr="00F82F69">
        <w:rPr>
          <w:rFonts w:ascii="Times New Roman" w:hAnsi="Times New Roman"/>
          <w:sz w:val="28"/>
          <w:szCs w:val="28"/>
        </w:rPr>
        <w:t>Так как</w:t>
      </w:r>
      <w:r w:rsidRPr="00F82F69">
        <w:rPr>
          <w:rFonts w:ascii="Times New Roman" w:hAnsi="Times New Roman"/>
          <w:b/>
          <w:sz w:val="28"/>
          <w:szCs w:val="28"/>
        </w:rPr>
        <w:t xml:space="preserve"> </w:t>
      </w:r>
      <w:r w:rsidRPr="00F82F69">
        <w:rPr>
          <w:rFonts w:ascii="Times New Roman" w:hAnsi="Times New Roman"/>
          <w:sz w:val="28"/>
          <w:szCs w:val="28"/>
        </w:rPr>
        <w:t>средняя техническая скорость грузовых перевозок</w:t>
      </w:r>
      <w:r w:rsidR="00F82F69">
        <w:rPr>
          <w:rFonts w:ascii="Times New Roman" w:hAnsi="Times New Roman"/>
          <w:sz w:val="28"/>
          <w:szCs w:val="28"/>
        </w:rPr>
        <w:t xml:space="preserve"> </w:t>
      </w:r>
      <w:r w:rsidRPr="00F82F69">
        <w:rPr>
          <w:rFonts w:ascii="Times New Roman" w:hAnsi="Times New Roman"/>
          <w:sz w:val="28"/>
          <w:szCs w:val="28"/>
        </w:rPr>
        <w:t>в 2008 году была равной ( в среднем значении при перевозке грузов на 10 км.) 23,5 км/ч, то в отчетном 2009 году она повысилась в среднем на 2,5 км/ч и равна ( также при перевозке грузов на 10 км.) 25,8 км/ч.</w:t>
      </w:r>
    </w:p>
    <w:p w:rsidR="00E41D60" w:rsidRPr="00F82F69" w:rsidRDefault="00E41D60" w:rsidP="00F82F69">
      <w:pPr>
        <w:spacing w:after="0" w:line="360" w:lineRule="auto"/>
        <w:ind w:firstLine="709"/>
        <w:jc w:val="both"/>
        <w:rPr>
          <w:rFonts w:ascii="Times New Roman" w:hAnsi="Times New Roman"/>
          <w:sz w:val="28"/>
          <w:szCs w:val="28"/>
        </w:rPr>
      </w:pPr>
    </w:p>
    <w:p w:rsidR="00E41D60" w:rsidRDefault="00A9766C" w:rsidP="00A9766C">
      <w:pPr>
        <w:spacing w:after="0" w:line="360" w:lineRule="auto"/>
        <w:ind w:firstLine="709"/>
        <w:jc w:val="center"/>
        <w:rPr>
          <w:rFonts w:ascii="Times New Roman" w:hAnsi="Times New Roman"/>
          <w:b/>
          <w:sz w:val="28"/>
          <w:szCs w:val="28"/>
        </w:rPr>
      </w:pPr>
      <w:r>
        <w:rPr>
          <w:rFonts w:ascii="Times New Roman" w:hAnsi="Times New Roman"/>
          <w:sz w:val="28"/>
          <w:szCs w:val="28"/>
        </w:rPr>
        <w:br w:type="page"/>
      </w:r>
      <w:r w:rsidR="00A6216E" w:rsidRPr="00F82F69">
        <w:rPr>
          <w:rFonts w:ascii="Times New Roman" w:hAnsi="Times New Roman"/>
          <w:b/>
          <w:sz w:val="28"/>
          <w:szCs w:val="28"/>
        </w:rPr>
        <w:t>Заключение</w:t>
      </w:r>
    </w:p>
    <w:p w:rsidR="00A9766C" w:rsidRPr="00F82F69" w:rsidRDefault="00A9766C" w:rsidP="00A9766C">
      <w:pPr>
        <w:spacing w:after="0" w:line="360" w:lineRule="auto"/>
        <w:ind w:firstLine="709"/>
        <w:jc w:val="both"/>
        <w:rPr>
          <w:rFonts w:ascii="Times New Roman" w:hAnsi="Times New Roman"/>
          <w:b/>
          <w:sz w:val="28"/>
          <w:szCs w:val="28"/>
        </w:rPr>
      </w:pPr>
    </w:p>
    <w:p w:rsidR="00E41D60" w:rsidRPr="00F82F69" w:rsidRDefault="00E41D60" w:rsidP="00F82F69">
      <w:pPr>
        <w:spacing w:after="0" w:line="360" w:lineRule="auto"/>
        <w:ind w:firstLine="709"/>
        <w:jc w:val="both"/>
        <w:rPr>
          <w:rFonts w:ascii="Times New Roman" w:hAnsi="Times New Roman"/>
          <w:sz w:val="28"/>
          <w:szCs w:val="28"/>
        </w:rPr>
      </w:pPr>
      <w:r w:rsidRPr="00F82F69">
        <w:rPr>
          <w:rFonts w:ascii="Times New Roman" w:hAnsi="Times New Roman"/>
          <w:sz w:val="28"/>
          <w:szCs w:val="28"/>
        </w:rPr>
        <w:t>Автомобильный транспорт играет важную роль в развитии экономики страны, связывая промышленность сельское хозяйство, обеспечивая условия для нормального производства и обращения, содействуя развитию межрегиональных связей. От работы транспорта во многом зависит эффективная деятельность торговых организаций и предприятий, так как расходы на перевозку товаров занимают значительную долю в издержках обращения. Кроме того, рациональное использование</w:t>
      </w:r>
      <w:r w:rsidR="00F82F69">
        <w:rPr>
          <w:rFonts w:ascii="Times New Roman" w:hAnsi="Times New Roman"/>
          <w:sz w:val="28"/>
          <w:szCs w:val="28"/>
        </w:rPr>
        <w:t xml:space="preserve"> </w:t>
      </w:r>
      <w:r w:rsidRPr="00F82F69">
        <w:rPr>
          <w:rFonts w:ascii="Times New Roman" w:hAnsi="Times New Roman"/>
          <w:sz w:val="28"/>
          <w:szCs w:val="28"/>
        </w:rPr>
        <w:t>транспортных средств позволяет более оперативно осуществлять доведение многих миллионов тонн товаров от производства до конечных потребителей.</w:t>
      </w:r>
    </w:p>
    <w:p w:rsidR="00E41D60" w:rsidRPr="00F82F69" w:rsidRDefault="00E41D60" w:rsidP="00F82F69">
      <w:pPr>
        <w:spacing w:after="0" w:line="360" w:lineRule="auto"/>
        <w:ind w:firstLine="709"/>
        <w:jc w:val="both"/>
        <w:rPr>
          <w:rFonts w:ascii="Times New Roman" w:hAnsi="Times New Roman"/>
          <w:sz w:val="28"/>
          <w:szCs w:val="28"/>
        </w:rPr>
      </w:pPr>
      <w:r w:rsidRPr="00F82F69">
        <w:rPr>
          <w:rFonts w:ascii="Times New Roman" w:hAnsi="Times New Roman"/>
          <w:sz w:val="28"/>
          <w:szCs w:val="28"/>
        </w:rPr>
        <w:t>ООО «ТЛК «Драйвер» для организации грузоперевозок использует собственный автотранспорт, в ближайшем будущем рост транспортировки грузов,</w:t>
      </w:r>
      <w:r w:rsidR="00F82F69">
        <w:rPr>
          <w:rFonts w:ascii="Times New Roman" w:hAnsi="Times New Roman"/>
          <w:sz w:val="28"/>
          <w:szCs w:val="28"/>
        </w:rPr>
        <w:t xml:space="preserve"> </w:t>
      </w:r>
      <w:r w:rsidRPr="00F82F69">
        <w:rPr>
          <w:rFonts w:ascii="Times New Roman" w:hAnsi="Times New Roman"/>
          <w:sz w:val="28"/>
          <w:szCs w:val="28"/>
        </w:rPr>
        <w:t>создает необходимость увеличения парка подвижного состава, Сопоставив всю информацию относительно ООО «ТЛК «Драйвер» можно сказать, что благодаря правильному режиму эксплуатации автомобилей, в обоих случаях происходит значительная экономия топлива. Подвижной состав предприятия ООО «ТЛК «Драйвер» находится в исправном состоянии, износ автомобилей в настоящее время в пределах нормы и дальнейшее их использование для коммерческих целей является экономически целесообразным и выгодным. Своевременно проводится техническое обслуживание подвижного состава, которое позволяет избежать неисправностей и поломок, а это минимум затрат на содержание.</w:t>
      </w:r>
    </w:p>
    <w:p w:rsidR="00E41D60" w:rsidRPr="00F82F69" w:rsidRDefault="00E41D60" w:rsidP="00F82F69">
      <w:pPr>
        <w:spacing w:after="0" w:line="360" w:lineRule="auto"/>
        <w:ind w:firstLine="709"/>
        <w:jc w:val="both"/>
        <w:rPr>
          <w:rFonts w:ascii="Times New Roman" w:hAnsi="Times New Roman"/>
          <w:sz w:val="28"/>
          <w:szCs w:val="28"/>
        </w:rPr>
      </w:pPr>
      <w:r w:rsidRPr="00F82F69">
        <w:rPr>
          <w:rFonts w:ascii="Times New Roman" w:hAnsi="Times New Roman"/>
          <w:sz w:val="28"/>
          <w:szCs w:val="28"/>
        </w:rPr>
        <w:t>Однако улучшить финансовое состояние предприятия реально за счет:</w:t>
      </w:r>
    </w:p>
    <w:p w:rsidR="00E41D60" w:rsidRPr="00F82F69" w:rsidRDefault="00E41D60" w:rsidP="00F82F69">
      <w:pPr>
        <w:pStyle w:val="31"/>
        <w:spacing w:after="0" w:line="360" w:lineRule="auto"/>
        <w:ind w:firstLine="709"/>
        <w:jc w:val="both"/>
        <w:rPr>
          <w:rFonts w:ascii="Times New Roman" w:hAnsi="Times New Roman"/>
          <w:sz w:val="28"/>
          <w:szCs w:val="28"/>
        </w:rPr>
      </w:pPr>
      <w:r w:rsidRPr="00F82F69">
        <w:rPr>
          <w:rFonts w:ascii="Times New Roman" w:hAnsi="Times New Roman"/>
          <w:sz w:val="28"/>
          <w:szCs w:val="28"/>
        </w:rPr>
        <w:t xml:space="preserve">1.сокращения издержек по транспортировке, для этого необходимо: </w:t>
      </w:r>
    </w:p>
    <w:p w:rsidR="00E41D60" w:rsidRPr="00F82F69" w:rsidRDefault="00E41D60" w:rsidP="00F82F69">
      <w:pPr>
        <w:numPr>
          <w:ilvl w:val="0"/>
          <w:numId w:val="30"/>
        </w:numPr>
        <w:tabs>
          <w:tab w:val="clear" w:pos="360"/>
        </w:tabs>
        <w:spacing w:after="0" w:line="360" w:lineRule="auto"/>
        <w:ind w:left="0" w:firstLine="709"/>
        <w:jc w:val="both"/>
        <w:rPr>
          <w:rFonts w:ascii="Times New Roman" w:hAnsi="Times New Roman"/>
          <w:sz w:val="28"/>
          <w:szCs w:val="28"/>
        </w:rPr>
      </w:pPr>
      <w:r w:rsidRPr="00F82F69">
        <w:rPr>
          <w:rFonts w:ascii="Times New Roman" w:hAnsi="Times New Roman"/>
          <w:sz w:val="28"/>
          <w:szCs w:val="28"/>
        </w:rPr>
        <w:t>разработать наиболее удобные и оптимальные схемы движения транспортных потоков</w:t>
      </w:r>
    </w:p>
    <w:p w:rsidR="00E41D60" w:rsidRPr="00F82F69" w:rsidRDefault="00E41D60" w:rsidP="00F82F69">
      <w:pPr>
        <w:numPr>
          <w:ilvl w:val="0"/>
          <w:numId w:val="30"/>
        </w:numPr>
        <w:tabs>
          <w:tab w:val="clear" w:pos="360"/>
        </w:tabs>
        <w:spacing w:after="0" w:line="360" w:lineRule="auto"/>
        <w:ind w:left="0" w:firstLine="709"/>
        <w:jc w:val="both"/>
        <w:rPr>
          <w:rFonts w:ascii="Times New Roman" w:hAnsi="Times New Roman"/>
          <w:sz w:val="28"/>
          <w:szCs w:val="28"/>
        </w:rPr>
      </w:pPr>
      <w:r w:rsidRPr="00F82F69">
        <w:rPr>
          <w:rFonts w:ascii="Times New Roman" w:hAnsi="Times New Roman"/>
          <w:sz w:val="28"/>
          <w:szCs w:val="28"/>
        </w:rPr>
        <w:t>использовать грузоподъемность транспортных средств более эффективно с применением прицепов и полу прицепов</w:t>
      </w:r>
    </w:p>
    <w:p w:rsidR="00E41D60" w:rsidRPr="00F82F69" w:rsidRDefault="00E41D60" w:rsidP="00F82F69">
      <w:pPr>
        <w:numPr>
          <w:ilvl w:val="0"/>
          <w:numId w:val="30"/>
        </w:numPr>
        <w:tabs>
          <w:tab w:val="clear" w:pos="360"/>
        </w:tabs>
        <w:spacing w:after="0" w:line="360" w:lineRule="auto"/>
        <w:ind w:left="0" w:firstLine="709"/>
        <w:jc w:val="both"/>
        <w:rPr>
          <w:rFonts w:ascii="Times New Roman" w:hAnsi="Times New Roman"/>
          <w:sz w:val="28"/>
          <w:szCs w:val="28"/>
        </w:rPr>
      </w:pPr>
      <w:r w:rsidRPr="00F82F69">
        <w:rPr>
          <w:rFonts w:ascii="Times New Roman" w:hAnsi="Times New Roman"/>
          <w:sz w:val="28"/>
          <w:szCs w:val="28"/>
        </w:rPr>
        <w:t>совершенствовать свой вспомогательный автомобильный парк, заменяя старую технику на более новую и экономичную</w:t>
      </w:r>
    </w:p>
    <w:p w:rsidR="00E41D60" w:rsidRPr="00F82F69" w:rsidRDefault="00E41D60" w:rsidP="00F82F69">
      <w:pPr>
        <w:numPr>
          <w:ilvl w:val="0"/>
          <w:numId w:val="30"/>
        </w:numPr>
        <w:tabs>
          <w:tab w:val="clear" w:pos="360"/>
        </w:tabs>
        <w:spacing w:after="0" w:line="360" w:lineRule="auto"/>
        <w:ind w:left="0" w:firstLine="709"/>
        <w:jc w:val="both"/>
        <w:rPr>
          <w:rFonts w:ascii="Times New Roman" w:hAnsi="Times New Roman"/>
          <w:sz w:val="28"/>
          <w:szCs w:val="28"/>
        </w:rPr>
      </w:pPr>
      <w:r w:rsidRPr="00F82F69">
        <w:rPr>
          <w:rFonts w:ascii="Times New Roman" w:hAnsi="Times New Roman"/>
          <w:sz w:val="28"/>
          <w:szCs w:val="28"/>
        </w:rPr>
        <w:t>транспортировать грузы в более благоприятные периоды времени</w:t>
      </w:r>
    </w:p>
    <w:p w:rsidR="00E41D60" w:rsidRPr="00F82F69" w:rsidRDefault="00E41D60" w:rsidP="00F82F69">
      <w:pPr>
        <w:numPr>
          <w:ilvl w:val="0"/>
          <w:numId w:val="30"/>
        </w:numPr>
        <w:tabs>
          <w:tab w:val="clear" w:pos="360"/>
        </w:tabs>
        <w:spacing w:after="0" w:line="360" w:lineRule="auto"/>
        <w:ind w:left="0" w:firstLine="709"/>
        <w:jc w:val="both"/>
        <w:rPr>
          <w:rFonts w:ascii="Times New Roman" w:hAnsi="Times New Roman"/>
          <w:sz w:val="28"/>
          <w:szCs w:val="28"/>
        </w:rPr>
      </w:pPr>
      <w:r w:rsidRPr="00F82F69">
        <w:rPr>
          <w:rFonts w:ascii="Times New Roman" w:hAnsi="Times New Roman"/>
          <w:sz w:val="28"/>
          <w:szCs w:val="28"/>
        </w:rPr>
        <w:t>повысить коэффициент сменности работы транспорта</w:t>
      </w:r>
    </w:p>
    <w:p w:rsidR="00E41D60" w:rsidRPr="00F82F69" w:rsidRDefault="00E41D60" w:rsidP="00F82F69">
      <w:pPr>
        <w:numPr>
          <w:ilvl w:val="0"/>
          <w:numId w:val="30"/>
        </w:numPr>
        <w:tabs>
          <w:tab w:val="clear" w:pos="360"/>
        </w:tabs>
        <w:spacing w:after="0" w:line="360" w:lineRule="auto"/>
        <w:ind w:left="0" w:firstLine="709"/>
        <w:jc w:val="both"/>
        <w:rPr>
          <w:rFonts w:ascii="Times New Roman" w:hAnsi="Times New Roman"/>
          <w:sz w:val="28"/>
          <w:szCs w:val="28"/>
        </w:rPr>
      </w:pPr>
      <w:r w:rsidRPr="00F82F69">
        <w:rPr>
          <w:rFonts w:ascii="Times New Roman" w:hAnsi="Times New Roman"/>
          <w:sz w:val="28"/>
          <w:szCs w:val="28"/>
        </w:rPr>
        <w:t>сократить простой</w:t>
      </w:r>
    </w:p>
    <w:p w:rsidR="00E41D60" w:rsidRPr="00F82F69" w:rsidRDefault="00E41D60" w:rsidP="00F82F69">
      <w:pPr>
        <w:numPr>
          <w:ilvl w:val="0"/>
          <w:numId w:val="30"/>
        </w:numPr>
        <w:tabs>
          <w:tab w:val="clear" w:pos="360"/>
        </w:tabs>
        <w:spacing w:after="0" w:line="360" w:lineRule="auto"/>
        <w:ind w:left="0" w:firstLine="709"/>
        <w:jc w:val="both"/>
        <w:rPr>
          <w:rFonts w:ascii="Times New Roman" w:hAnsi="Times New Roman"/>
          <w:sz w:val="28"/>
          <w:szCs w:val="28"/>
        </w:rPr>
      </w:pPr>
      <w:r w:rsidRPr="00F82F69">
        <w:rPr>
          <w:rFonts w:ascii="Times New Roman" w:hAnsi="Times New Roman"/>
          <w:sz w:val="28"/>
          <w:szCs w:val="28"/>
        </w:rPr>
        <w:t>улучшить использование пробега</w:t>
      </w:r>
    </w:p>
    <w:p w:rsidR="00E41D60" w:rsidRPr="00F82F69" w:rsidRDefault="00E41D60" w:rsidP="00F82F69">
      <w:pPr>
        <w:numPr>
          <w:ilvl w:val="0"/>
          <w:numId w:val="30"/>
        </w:numPr>
        <w:tabs>
          <w:tab w:val="clear" w:pos="360"/>
        </w:tabs>
        <w:spacing w:after="0" w:line="360" w:lineRule="auto"/>
        <w:ind w:left="0" w:firstLine="709"/>
        <w:jc w:val="both"/>
        <w:rPr>
          <w:rFonts w:ascii="Times New Roman" w:hAnsi="Times New Roman"/>
          <w:sz w:val="28"/>
          <w:szCs w:val="28"/>
        </w:rPr>
      </w:pPr>
      <w:r w:rsidRPr="00F82F69">
        <w:rPr>
          <w:rFonts w:ascii="Times New Roman" w:hAnsi="Times New Roman"/>
          <w:sz w:val="28"/>
          <w:szCs w:val="28"/>
        </w:rPr>
        <w:t>ускорить погрузочно-разгрузочные работы</w:t>
      </w:r>
    </w:p>
    <w:p w:rsidR="00E41D60" w:rsidRPr="00F82F69" w:rsidRDefault="00E41D60" w:rsidP="00F82F69">
      <w:pPr>
        <w:pStyle w:val="a9"/>
        <w:spacing w:line="360" w:lineRule="auto"/>
        <w:ind w:firstLine="709"/>
        <w:jc w:val="both"/>
        <w:rPr>
          <w:szCs w:val="28"/>
        </w:rPr>
      </w:pPr>
      <w:r w:rsidRPr="00F82F69">
        <w:rPr>
          <w:szCs w:val="28"/>
        </w:rPr>
        <w:t>2.использования методов теории управления запасами; планирования доставки по заданному графику; маршрутизации, оптимизирующей по тому или иному критерию использование подвижного состава. Разработанные методы применять для широкого круга задач оперативного планирования перевозок.</w:t>
      </w:r>
    </w:p>
    <w:p w:rsidR="00E41D60" w:rsidRPr="00F82F69" w:rsidRDefault="00E41D60" w:rsidP="00F82F69">
      <w:pPr>
        <w:pStyle w:val="a9"/>
        <w:spacing w:line="360" w:lineRule="auto"/>
        <w:ind w:firstLine="709"/>
        <w:jc w:val="both"/>
        <w:rPr>
          <w:szCs w:val="28"/>
        </w:rPr>
      </w:pPr>
      <w:r w:rsidRPr="00F82F69">
        <w:rPr>
          <w:szCs w:val="28"/>
        </w:rPr>
        <w:t>Экономическое благосостояние предприятия ООО «ТЛК «Драйвер» напрямую зависит от</w:t>
      </w:r>
      <w:r w:rsidR="00F82F69">
        <w:rPr>
          <w:szCs w:val="28"/>
        </w:rPr>
        <w:t xml:space="preserve"> </w:t>
      </w:r>
      <w:r w:rsidRPr="00F82F69">
        <w:rPr>
          <w:szCs w:val="28"/>
        </w:rPr>
        <w:t>увеличения числа заключаемых договоров с клиентами. Для привлечения большего числа постоянных клиентов, партнёров, а так же укрепление положения компании на рынке автомобильных грузоперевозок необходимо внедрение в компанию коммерческого отдела который позволит компании развернуть рекламную и маркетинговую деятельность. Что привлечет новых клиентов и инвесторов.</w:t>
      </w:r>
    </w:p>
    <w:p w:rsidR="00E41D60" w:rsidRPr="00F82F69" w:rsidRDefault="00E41D60" w:rsidP="00F82F69">
      <w:pPr>
        <w:pStyle w:val="a9"/>
        <w:spacing w:line="360" w:lineRule="auto"/>
        <w:ind w:firstLine="709"/>
        <w:jc w:val="both"/>
        <w:rPr>
          <w:szCs w:val="28"/>
        </w:rPr>
      </w:pPr>
    </w:p>
    <w:p w:rsidR="00E41D60" w:rsidRPr="00F82F69" w:rsidRDefault="00A9766C" w:rsidP="00A9766C">
      <w:pPr>
        <w:pStyle w:val="a9"/>
        <w:spacing w:line="360" w:lineRule="auto"/>
        <w:ind w:firstLine="709"/>
        <w:jc w:val="center"/>
        <w:rPr>
          <w:b/>
          <w:szCs w:val="28"/>
        </w:rPr>
      </w:pPr>
      <w:r>
        <w:rPr>
          <w:szCs w:val="28"/>
        </w:rPr>
        <w:br w:type="page"/>
      </w:r>
      <w:r w:rsidR="00342B19" w:rsidRPr="00F82F69">
        <w:rPr>
          <w:b/>
          <w:szCs w:val="28"/>
        </w:rPr>
        <w:t>Список использованных источников и литературы</w:t>
      </w:r>
    </w:p>
    <w:p w:rsidR="00123D2C" w:rsidRPr="00F82F69" w:rsidRDefault="00123D2C" w:rsidP="00A9766C">
      <w:pPr>
        <w:pStyle w:val="af0"/>
        <w:spacing w:line="360" w:lineRule="auto"/>
        <w:jc w:val="both"/>
        <w:rPr>
          <w:sz w:val="28"/>
          <w:szCs w:val="28"/>
          <w:lang w:val="ru-RU"/>
        </w:rPr>
      </w:pPr>
    </w:p>
    <w:p w:rsidR="00123D2C" w:rsidRPr="00F82F69" w:rsidRDefault="00123D2C" w:rsidP="00A9766C">
      <w:pPr>
        <w:spacing w:after="0" w:line="360" w:lineRule="auto"/>
        <w:jc w:val="both"/>
        <w:rPr>
          <w:rFonts w:ascii="Times New Roman" w:hAnsi="Times New Roman"/>
          <w:sz w:val="28"/>
          <w:szCs w:val="28"/>
        </w:rPr>
      </w:pPr>
      <w:r w:rsidRPr="00F82F69">
        <w:rPr>
          <w:rFonts w:ascii="Times New Roman" w:hAnsi="Times New Roman"/>
          <w:iCs/>
          <w:sz w:val="28"/>
          <w:szCs w:val="28"/>
        </w:rPr>
        <w:t>1.</w:t>
      </w:r>
      <w:r w:rsidR="00977D20" w:rsidRPr="00F82F69">
        <w:rPr>
          <w:rFonts w:ascii="Times New Roman" w:hAnsi="Times New Roman"/>
          <w:iCs/>
          <w:sz w:val="28"/>
          <w:szCs w:val="28"/>
        </w:rPr>
        <w:t xml:space="preserve"> Адамчук</w:t>
      </w:r>
      <w:r w:rsidRPr="00F82F69">
        <w:rPr>
          <w:rFonts w:ascii="Times New Roman" w:hAnsi="Times New Roman"/>
          <w:iCs/>
          <w:sz w:val="28"/>
          <w:szCs w:val="28"/>
        </w:rPr>
        <w:t xml:space="preserve"> В. В., </w:t>
      </w:r>
      <w:r w:rsidRPr="00F82F69">
        <w:rPr>
          <w:rFonts w:ascii="Times New Roman" w:hAnsi="Times New Roman"/>
          <w:sz w:val="28"/>
          <w:szCs w:val="28"/>
        </w:rPr>
        <w:t>Экономика и социология труда : учеб. пособие /</w:t>
      </w:r>
      <w:r w:rsidRPr="00F82F69">
        <w:rPr>
          <w:rFonts w:ascii="Times New Roman" w:hAnsi="Times New Roman"/>
          <w:iCs/>
          <w:sz w:val="28"/>
          <w:szCs w:val="28"/>
        </w:rPr>
        <w:t xml:space="preserve"> В. В. Адамчук, О. В. Ромашов, М. Е.</w:t>
      </w:r>
      <w:r w:rsidRPr="00F82F69">
        <w:rPr>
          <w:rFonts w:ascii="Times New Roman" w:hAnsi="Times New Roman"/>
          <w:sz w:val="28"/>
          <w:szCs w:val="28"/>
        </w:rPr>
        <w:t xml:space="preserve"> </w:t>
      </w:r>
      <w:r w:rsidRPr="00F82F69">
        <w:rPr>
          <w:rFonts w:ascii="Times New Roman" w:hAnsi="Times New Roman"/>
          <w:iCs/>
          <w:sz w:val="28"/>
          <w:szCs w:val="28"/>
        </w:rPr>
        <w:t xml:space="preserve">Сорокина. </w:t>
      </w:r>
      <w:r w:rsidRPr="00F82F69">
        <w:rPr>
          <w:rFonts w:ascii="Times New Roman" w:hAnsi="Times New Roman"/>
          <w:sz w:val="28"/>
          <w:szCs w:val="28"/>
        </w:rPr>
        <w:t>– М. : ЮНИТИ, 2005 – 410 с.</w:t>
      </w:r>
    </w:p>
    <w:p w:rsidR="00123D2C" w:rsidRPr="00F82F69" w:rsidRDefault="00123D2C" w:rsidP="00A9766C">
      <w:pPr>
        <w:spacing w:after="0" w:line="360" w:lineRule="auto"/>
        <w:jc w:val="both"/>
        <w:rPr>
          <w:rFonts w:ascii="Times New Roman" w:hAnsi="Times New Roman"/>
          <w:sz w:val="28"/>
          <w:szCs w:val="28"/>
        </w:rPr>
      </w:pPr>
      <w:r w:rsidRPr="00F82F69">
        <w:rPr>
          <w:rFonts w:ascii="Times New Roman" w:hAnsi="Times New Roman"/>
          <w:sz w:val="28"/>
          <w:szCs w:val="28"/>
        </w:rPr>
        <w:t>2.</w:t>
      </w:r>
      <w:r w:rsidR="00977D20" w:rsidRPr="00F82F69">
        <w:rPr>
          <w:rFonts w:ascii="Times New Roman" w:hAnsi="Times New Roman"/>
          <w:sz w:val="28"/>
          <w:szCs w:val="28"/>
        </w:rPr>
        <w:t xml:space="preserve"> Асаёнок</w:t>
      </w:r>
      <w:r w:rsidRPr="00F82F69">
        <w:rPr>
          <w:rFonts w:ascii="Times New Roman" w:hAnsi="Times New Roman"/>
          <w:sz w:val="28"/>
          <w:szCs w:val="28"/>
        </w:rPr>
        <w:t xml:space="preserve"> И. С. Среда обитания : риск, здоровье, экономика : монография / И. С. Асаёнок – Минск : Бестпринт, 2006 – 221с.</w:t>
      </w:r>
    </w:p>
    <w:p w:rsidR="00123D2C" w:rsidRPr="00F82F69" w:rsidRDefault="00123D2C" w:rsidP="00A9766C">
      <w:pPr>
        <w:pStyle w:val="af8"/>
        <w:spacing w:before="0" w:line="360" w:lineRule="auto"/>
        <w:ind w:right="0" w:firstLine="0"/>
        <w:rPr>
          <w:rFonts w:ascii="Times New Roman" w:hAnsi="Times New Roman" w:cs="Times New Roman"/>
          <w:spacing w:val="0"/>
          <w:sz w:val="28"/>
          <w:szCs w:val="28"/>
        </w:rPr>
      </w:pPr>
      <w:r w:rsidRPr="00F82F69">
        <w:rPr>
          <w:rFonts w:ascii="Times New Roman" w:hAnsi="Times New Roman" w:cs="Times New Roman"/>
          <w:spacing w:val="0"/>
          <w:sz w:val="28"/>
          <w:szCs w:val="28"/>
        </w:rPr>
        <w:t>3.</w:t>
      </w:r>
      <w:r w:rsidR="00977D20" w:rsidRPr="00F82F69">
        <w:rPr>
          <w:rFonts w:ascii="Times New Roman" w:hAnsi="Times New Roman" w:cs="Times New Roman"/>
          <w:spacing w:val="0"/>
          <w:sz w:val="28"/>
          <w:szCs w:val="28"/>
        </w:rPr>
        <w:t xml:space="preserve"> Афанасьев</w:t>
      </w:r>
      <w:r w:rsidRPr="00F82F69">
        <w:rPr>
          <w:rFonts w:ascii="Times New Roman" w:hAnsi="Times New Roman" w:cs="Times New Roman"/>
          <w:spacing w:val="0"/>
          <w:sz w:val="28"/>
          <w:szCs w:val="28"/>
        </w:rPr>
        <w:t xml:space="preserve"> Л. Л. Единая транспортная система и автомобильные перевозки : учеб. пособие / Л. Л. Афанасьев – М. : Транспорт</w:t>
      </w:r>
      <w:r w:rsidRPr="00F82F69">
        <w:rPr>
          <w:rFonts w:ascii="Times New Roman" w:hAnsi="Times New Roman" w:cs="Times New Roman"/>
          <w:spacing w:val="0"/>
          <w:sz w:val="28"/>
          <w:szCs w:val="28"/>
        </w:rPr>
        <w:sym w:font="Arial" w:char="002C"/>
      </w:r>
      <w:r w:rsidRPr="00F82F69">
        <w:rPr>
          <w:rFonts w:ascii="Times New Roman" w:hAnsi="Times New Roman" w:cs="Times New Roman"/>
          <w:spacing w:val="0"/>
          <w:sz w:val="28"/>
          <w:szCs w:val="28"/>
        </w:rPr>
        <w:t xml:space="preserve"> 1998 – 333 с.</w:t>
      </w:r>
    </w:p>
    <w:p w:rsidR="00123D2C" w:rsidRPr="00F82F69" w:rsidRDefault="00123D2C" w:rsidP="00A9766C">
      <w:pPr>
        <w:pStyle w:val="af8"/>
        <w:spacing w:before="0" w:line="360" w:lineRule="auto"/>
        <w:ind w:right="0" w:firstLine="0"/>
        <w:rPr>
          <w:rFonts w:ascii="Times New Roman" w:hAnsi="Times New Roman" w:cs="Times New Roman"/>
          <w:spacing w:val="0"/>
          <w:sz w:val="28"/>
          <w:szCs w:val="28"/>
        </w:rPr>
      </w:pPr>
      <w:r w:rsidRPr="00F82F69">
        <w:rPr>
          <w:rFonts w:ascii="Times New Roman" w:hAnsi="Times New Roman" w:cs="Times New Roman"/>
          <w:spacing w:val="0"/>
          <w:sz w:val="28"/>
          <w:szCs w:val="28"/>
        </w:rPr>
        <w:t xml:space="preserve">4. </w:t>
      </w:r>
      <w:r w:rsidR="00977D20" w:rsidRPr="00F82F69">
        <w:rPr>
          <w:rFonts w:ascii="Times New Roman" w:hAnsi="Times New Roman" w:cs="Times New Roman"/>
          <w:spacing w:val="0"/>
          <w:sz w:val="28"/>
          <w:szCs w:val="28"/>
        </w:rPr>
        <w:t>Беспалов</w:t>
      </w:r>
      <w:r w:rsidRPr="00F82F69">
        <w:rPr>
          <w:rFonts w:ascii="Times New Roman" w:hAnsi="Times New Roman" w:cs="Times New Roman"/>
          <w:spacing w:val="0"/>
          <w:sz w:val="28"/>
          <w:szCs w:val="28"/>
        </w:rPr>
        <w:t xml:space="preserve"> Р. С. Транспортная логистика. Новейшие технологии построения эффективной системы доставки : учеб. пособие / Р. С. Беспалов. – М.: Вершина, 2007 – 384 с.</w:t>
      </w:r>
    </w:p>
    <w:p w:rsidR="00123D2C" w:rsidRPr="00F82F69" w:rsidRDefault="00123D2C" w:rsidP="00A9766C">
      <w:pPr>
        <w:pStyle w:val="31"/>
        <w:spacing w:after="0" w:line="360" w:lineRule="auto"/>
        <w:jc w:val="both"/>
        <w:rPr>
          <w:rFonts w:ascii="Times New Roman" w:hAnsi="Times New Roman"/>
          <w:sz w:val="28"/>
          <w:szCs w:val="28"/>
        </w:rPr>
      </w:pPr>
      <w:r w:rsidRPr="00F82F69">
        <w:rPr>
          <w:rFonts w:ascii="Times New Roman" w:hAnsi="Times New Roman"/>
          <w:sz w:val="28"/>
          <w:szCs w:val="28"/>
        </w:rPr>
        <w:t>5. Богомазов В.А. Государственное регулирование транспортной деятельности и стратегическое управление автотранспортными предприятиями: учеб. пособие /В.А. Богомазов СПбГИЭА. – Санкт-Питербург, 2007 – 234 с.</w:t>
      </w:r>
    </w:p>
    <w:p w:rsidR="00123D2C" w:rsidRPr="00F82F69" w:rsidRDefault="00123D2C" w:rsidP="00A9766C">
      <w:pPr>
        <w:autoSpaceDE w:val="0"/>
        <w:autoSpaceDN w:val="0"/>
        <w:spacing w:after="0" w:line="360" w:lineRule="auto"/>
        <w:jc w:val="both"/>
        <w:rPr>
          <w:rFonts w:ascii="Times New Roman" w:hAnsi="Times New Roman"/>
          <w:sz w:val="28"/>
          <w:szCs w:val="28"/>
        </w:rPr>
      </w:pPr>
      <w:r w:rsidRPr="00F82F69">
        <w:rPr>
          <w:rFonts w:ascii="Times New Roman" w:hAnsi="Times New Roman"/>
          <w:sz w:val="28"/>
          <w:szCs w:val="28"/>
        </w:rPr>
        <w:t>6.</w:t>
      </w:r>
      <w:r w:rsidR="00977D20" w:rsidRPr="00F82F69">
        <w:rPr>
          <w:rFonts w:ascii="Times New Roman" w:hAnsi="Times New Roman"/>
          <w:sz w:val="28"/>
          <w:szCs w:val="28"/>
        </w:rPr>
        <w:t xml:space="preserve"> Гаджинский</w:t>
      </w:r>
      <w:r w:rsidRPr="00F82F69">
        <w:rPr>
          <w:rFonts w:ascii="Times New Roman" w:hAnsi="Times New Roman"/>
          <w:sz w:val="28"/>
          <w:szCs w:val="28"/>
        </w:rPr>
        <w:t xml:space="preserve"> А. М. Логистика : учеб. пособие / А. М. Гаджинский - М. : ИВЦ «Маркетинг», 1998 - 228 с.</w:t>
      </w:r>
    </w:p>
    <w:p w:rsidR="00123D2C" w:rsidRPr="00F82F69" w:rsidRDefault="00123D2C" w:rsidP="00A9766C">
      <w:pPr>
        <w:spacing w:after="0" w:line="360" w:lineRule="auto"/>
        <w:jc w:val="both"/>
        <w:rPr>
          <w:rFonts w:ascii="Times New Roman" w:hAnsi="Times New Roman"/>
          <w:sz w:val="28"/>
          <w:szCs w:val="28"/>
        </w:rPr>
      </w:pPr>
      <w:r w:rsidRPr="00F82F69">
        <w:rPr>
          <w:rFonts w:ascii="Times New Roman" w:hAnsi="Times New Roman"/>
          <w:sz w:val="28"/>
          <w:szCs w:val="28"/>
        </w:rPr>
        <w:t>7.</w:t>
      </w:r>
      <w:r w:rsidR="00977D20" w:rsidRPr="00F82F69">
        <w:rPr>
          <w:rFonts w:ascii="Times New Roman" w:hAnsi="Times New Roman"/>
          <w:sz w:val="28"/>
          <w:szCs w:val="28"/>
        </w:rPr>
        <w:t xml:space="preserve"> Денисенко </w:t>
      </w:r>
      <w:r w:rsidRPr="00F82F69">
        <w:rPr>
          <w:rFonts w:ascii="Times New Roman" w:hAnsi="Times New Roman"/>
          <w:sz w:val="28"/>
          <w:szCs w:val="28"/>
        </w:rPr>
        <w:t>Т. Ф. Охрана труда : учеб. пособие / Т. Ф. Денисенко – М. : Высш. шк., 1995 – 223 с.</w:t>
      </w:r>
    </w:p>
    <w:p w:rsidR="00123D2C" w:rsidRPr="00F82F69" w:rsidRDefault="00123D2C" w:rsidP="00A9766C">
      <w:pPr>
        <w:spacing w:after="0" w:line="360" w:lineRule="auto"/>
        <w:jc w:val="both"/>
        <w:rPr>
          <w:rFonts w:ascii="Times New Roman" w:hAnsi="Times New Roman"/>
          <w:sz w:val="28"/>
          <w:szCs w:val="28"/>
        </w:rPr>
      </w:pPr>
      <w:r w:rsidRPr="00F82F69">
        <w:rPr>
          <w:rFonts w:ascii="Times New Roman" w:hAnsi="Times New Roman"/>
          <w:sz w:val="28"/>
          <w:szCs w:val="28"/>
        </w:rPr>
        <w:t xml:space="preserve">8. </w:t>
      </w:r>
      <w:r w:rsidR="00977D20" w:rsidRPr="00F82F69">
        <w:rPr>
          <w:rFonts w:ascii="Times New Roman" w:hAnsi="Times New Roman"/>
          <w:sz w:val="28"/>
          <w:szCs w:val="28"/>
        </w:rPr>
        <w:t>Ильин</w:t>
      </w:r>
      <w:r w:rsidRPr="00F82F69">
        <w:rPr>
          <w:rFonts w:ascii="Times New Roman" w:hAnsi="Times New Roman"/>
          <w:sz w:val="28"/>
          <w:szCs w:val="28"/>
        </w:rPr>
        <w:t xml:space="preserve"> А. И. Планирование на предприятии : учебник / А. И. Ильин. – Минск : Новое знание, 2001. – 2-е изд., перераб. – 635 с.</w:t>
      </w:r>
    </w:p>
    <w:p w:rsidR="00123D2C" w:rsidRPr="00F82F69" w:rsidRDefault="00123D2C" w:rsidP="00A9766C">
      <w:pPr>
        <w:spacing w:after="0" w:line="360" w:lineRule="auto"/>
        <w:jc w:val="both"/>
        <w:rPr>
          <w:rFonts w:ascii="Times New Roman" w:hAnsi="Times New Roman"/>
          <w:sz w:val="28"/>
          <w:szCs w:val="28"/>
        </w:rPr>
      </w:pPr>
      <w:r w:rsidRPr="00F82F69">
        <w:rPr>
          <w:rFonts w:ascii="Times New Roman" w:hAnsi="Times New Roman"/>
          <w:sz w:val="28"/>
          <w:szCs w:val="28"/>
        </w:rPr>
        <w:t xml:space="preserve">9. </w:t>
      </w:r>
      <w:r w:rsidR="00977D20" w:rsidRPr="00F82F69">
        <w:rPr>
          <w:rFonts w:ascii="Times New Roman" w:hAnsi="Times New Roman"/>
          <w:sz w:val="28"/>
          <w:szCs w:val="28"/>
        </w:rPr>
        <w:t xml:space="preserve">Крум </w:t>
      </w:r>
      <w:r w:rsidRPr="00F82F69">
        <w:rPr>
          <w:rFonts w:ascii="Times New Roman" w:hAnsi="Times New Roman"/>
          <w:sz w:val="28"/>
          <w:szCs w:val="28"/>
        </w:rPr>
        <w:t>Э. В. Экономика предприятия : учеб. пособие / Э. В. Крум, Т. В. Елецких. – Минск : Выш. шк., 2005. – 318 с.</w:t>
      </w:r>
    </w:p>
    <w:p w:rsidR="00342B19" w:rsidRPr="00F82F69" w:rsidRDefault="00047739" w:rsidP="00A9766C">
      <w:pPr>
        <w:spacing w:after="0" w:line="360" w:lineRule="auto"/>
        <w:jc w:val="both"/>
        <w:rPr>
          <w:rFonts w:ascii="Times New Roman" w:hAnsi="Times New Roman"/>
          <w:sz w:val="28"/>
          <w:szCs w:val="28"/>
        </w:rPr>
      </w:pPr>
      <w:r w:rsidRPr="00F82F69">
        <w:rPr>
          <w:rFonts w:ascii="Times New Roman" w:hAnsi="Times New Roman"/>
          <w:sz w:val="28"/>
          <w:szCs w:val="28"/>
        </w:rPr>
        <w:t>10</w:t>
      </w:r>
      <w:r w:rsidR="00342B19" w:rsidRPr="00F82F69">
        <w:rPr>
          <w:rFonts w:ascii="Times New Roman" w:hAnsi="Times New Roman"/>
          <w:sz w:val="28"/>
          <w:szCs w:val="28"/>
        </w:rPr>
        <w:t>Лукинский В.С. Логистика автомобильного транспорта</w:t>
      </w:r>
      <w:r w:rsidRPr="00F82F69">
        <w:rPr>
          <w:rFonts w:ascii="Times New Roman" w:hAnsi="Times New Roman"/>
          <w:sz w:val="28"/>
          <w:szCs w:val="28"/>
        </w:rPr>
        <w:t>:: методы, модели. М.: Финансы и статистика. 2000г. 280с.</w:t>
      </w:r>
    </w:p>
    <w:p w:rsidR="00123D2C" w:rsidRPr="00F82F69" w:rsidRDefault="0084699D" w:rsidP="00A9766C">
      <w:pPr>
        <w:spacing w:after="0" w:line="360" w:lineRule="auto"/>
        <w:jc w:val="both"/>
        <w:rPr>
          <w:rFonts w:ascii="Times New Roman" w:hAnsi="Times New Roman"/>
          <w:sz w:val="28"/>
          <w:szCs w:val="28"/>
        </w:rPr>
      </w:pPr>
      <w:r w:rsidRPr="00F82F69">
        <w:rPr>
          <w:rFonts w:ascii="Times New Roman" w:hAnsi="Times New Roman"/>
          <w:sz w:val="28"/>
          <w:szCs w:val="28"/>
        </w:rPr>
        <w:t>1</w:t>
      </w:r>
      <w:r w:rsidR="00047739" w:rsidRPr="00F82F69">
        <w:rPr>
          <w:rFonts w:ascii="Times New Roman" w:hAnsi="Times New Roman"/>
          <w:sz w:val="28"/>
          <w:szCs w:val="28"/>
        </w:rPr>
        <w:t>1</w:t>
      </w:r>
      <w:r w:rsidRPr="00F82F69">
        <w:rPr>
          <w:rFonts w:ascii="Times New Roman" w:hAnsi="Times New Roman"/>
          <w:sz w:val="28"/>
          <w:szCs w:val="28"/>
        </w:rPr>
        <w:t>.</w:t>
      </w:r>
      <w:r w:rsidR="00123D2C" w:rsidRPr="00F82F69">
        <w:rPr>
          <w:rFonts w:ascii="Times New Roman" w:hAnsi="Times New Roman"/>
          <w:sz w:val="28"/>
          <w:szCs w:val="28"/>
        </w:rPr>
        <w:t xml:space="preserve"> Мирот</w:t>
      </w:r>
      <w:r w:rsidR="00977D20" w:rsidRPr="00F82F69">
        <w:rPr>
          <w:rFonts w:ascii="Times New Roman" w:hAnsi="Times New Roman"/>
          <w:sz w:val="28"/>
          <w:szCs w:val="28"/>
        </w:rPr>
        <w:t>ин</w:t>
      </w:r>
      <w:r w:rsidR="00123D2C" w:rsidRPr="00F82F69">
        <w:rPr>
          <w:rFonts w:ascii="Times New Roman" w:hAnsi="Times New Roman"/>
          <w:sz w:val="28"/>
          <w:szCs w:val="28"/>
        </w:rPr>
        <w:t xml:space="preserve"> К. Н. Транспортная логистика : учеб. пособие / К. Н. Миротин. - М. : Экзамен, 2005 – 512 с.</w:t>
      </w:r>
    </w:p>
    <w:p w:rsidR="00123D2C" w:rsidRPr="00F82F69" w:rsidRDefault="0084699D" w:rsidP="00A9766C">
      <w:pPr>
        <w:spacing w:after="0" w:line="360" w:lineRule="auto"/>
        <w:jc w:val="both"/>
        <w:rPr>
          <w:rFonts w:ascii="Times New Roman" w:hAnsi="Times New Roman"/>
          <w:sz w:val="28"/>
          <w:szCs w:val="28"/>
        </w:rPr>
      </w:pPr>
      <w:r w:rsidRPr="00F82F69">
        <w:rPr>
          <w:rFonts w:ascii="Times New Roman" w:hAnsi="Times New Roman"/>
          <w:sz w:val="28"/>
          <w:szCs w:val="28"/>
        </w:rPr>
        <w:t>1</w:t>
      </w:r>
      <w:r w:rsidR="00047739" w:rsidRPr="00F82F69">
        <w:rPr>
          <w:rFonts w:ascii="Times New Roman" w:hAnsi="Times New Roman"/>
          <w:sz w:val="28"/>
          <w:szCs w:val="28"/>
        </w:rPr>
        <w:t>2</w:t>
      </w:r>
      <w:r w:rsidRPr="00F82F69">
        <w:rPr>
          <w:rFonts w:ascii="Times New Roman" w:hAnsi="Times New Roman"/>
          <w:sz w:val="28"/>
          <w:szCs w:val="28"/>
        </w:rPr>
        <w:t>.</w:t>
      </w:r>
      <w:r w:rsidR="00977D20" w:rsidRPr="00F82F69">
        <w:rPr>
          <w:rFonts w:ascii="Times New Roman" w:hAnsi="Times New Roman"/>
          <w:sz w:val="28"/>
          <w:szCs w:val="28"/>
        </w:rPr>
        <w:t xml:space="preserve"> Москаленко</w:t>
      </w:r>
      <w:r w:rsidR="00123D2C" w:rsidRPr="00F82F69">
        <w:rPr>
          <w:rFonts w:ascii="Times New Roman" w:hAnsi="Times New Roman"/>
          <w:sz w:val="28"/>
          <w:szCs w:val="28"/>
        </w:rPr>
        <w:t xml:space="preserve"> Н. И. Кризис на транспорте еще впереди / Н. И. Москаленко // Реальная газета. – 2008. – №9 (132). – С.10.</w:t>
      </w:r>
    </w:p>
    <w:p w:rsidR="00123D2C" w:rsidRPr="00F82F69" w:rsidRDefault="0084699D" w:rsidP="00A9766C">
      <w:pPr>
        <w:spacing w:after="0" w:line="360" w:lineRule="auto"/>
        <w:jc w:val="both"/>
        <w:rPr>
          <w:rFonts w:ascii="Times New Roman" w:hAnsi="Times New Roman"/>
          <w:sz w:val="28"/>
          <w:szCs w:val="28"/>
        </w:rPr>
      </w:pPr>
      <w:r w:rsidRPr="00F82F69">
        <w:rPr>
          <w:rFonts w:ascii="Times New Roman" w:hAnsi="Times New Roman"/>
          <w:sz w:val="28"/>
          <w:szCs w:val="28"/>
        </w:rPr>
        <w:t>1</w:t>
      </w:r>
      <w:r w:rsidR="00047739" w:rsidRPr="00F82F69">
        <w:rPr>
          <w:rFonts w:ascii="Times New Roman" w:hAnsi="Times New Roman"/>
          <w:sz w:val="28"/>
          <w:szCs w:val="28"/>
        </w:rPr>
        <w:t>3</w:t>
      </w:r>
      <w:r w:rsidRPr="00F82F69">
        <w:rPr>
          <w:rFonts w:ascii="Times New Roman" w:hAnsi="Times New Roman"/>
          <w:sz w:val="28"/>
          <w:szCs w:val="28"/>
        </w:rPr>
        <w:t>.</w:t>
      </w:r>
      <w:r w:rsidR="00F82F69">
        <w:rPr>
          <w:rFonts w:ascii="Times New Roman" w:hAnsi="Times New Roman"/>
          <w:sz w:val="28"/>
          <w:szCs w:val="28"/>
        </w:rPr>
        <w:t xml:space="preserve"> </w:t>
      </w:r>
      <w:r w:rsidR="00977D20" w:rsidRPr="00F82F69">
        <w:rPr>
          <w:rFonts w:ascii="Times New Roman" w:hAnsi="Times New Roman"/>
          <w:sz w:val="28"/>
          <w:szCs w:val="28"/>
        </w:rPr>
        <w:t>Никифоров</w:t>
      </w:r>
      <w:r w:rsidR="00123D2C" w:rsidRPr="00F82F69">
        <w:rPr>
          <w:rFonts w:ascii="Times New Roman" w:hAnsi="Times New Roman"/>
          <w:sz w:val="28"/>
          <w:szCs w:val="28"/>
        </w:rPr>
        <w:t xml:space="preserve"> В. Н. Мультимодальные перевозки и транспортная логистика : учебник для вузов / В. Н. Никифоров. – М. : РосКонсульт, 2007 – 272 с.</w:t>
      </w:r>
    </w:p>
    <w:p w:rsidR="00123D2C" w:rsidRPr="00F82F69" w:rsidRDefault="0084699D" w:rsidP="00A9766C">
      <w:pPr>
        <w:spacing w:after="0" w:line="360" w:lineRule="auto"/>
        <w:jc w:val="both"/>
        <w:rPr>
          <w:rFonts w:ascii="Times New Roman" w:hAnsi="Times New Roman"/>
          <w:sz w:val="28"/>
          <w:szCs w:val="28"/>
        </w:rPr>
      </w:pPr>
      <w:r w:rsidRPr="00F82F69">
        <w:rPr>
          <w:rFonts w:ascii="Times New Roman" w:hAnsi="Times New Roman"/>
          <w:sz w:val="28"/>
          <w:szCs w:val="28"/>
        </w:rPr>
        <w:t>1</w:t>
      </w:r>
      <w:r w:rsidR="00047739" w:rsidRPr="00F82F69">
        <w:rPr>
          <w:rFonts w:ascii="Times New Roman" w:hAnsi="Times New Roman"/>
          <w:sz w:val="28"/>
          <w:szCs w:val="28"/>
        </w:rPr>
        <w:t>4</w:t>
      </w:r>
      <w:r w:rsidRPr="00F82F69">
        <w:rPr>
          <w:rFonts w:ascii="Times New Roman" w:hAnsi="Times New Roman"/>
          <w:sz w:val="28"/>
          <w:szCs w:val="28"/>
        </w:rPr>
        <w:t xml:space="preserve">. </w:t>
      </w:r>
      <w:r w:rsidR="00123D2C" w:rsidRPr="00F82F69">
        <w:rPr>
          <w:rFonts w:ascii="Times New Roman" w:hAnsi="Times New Roman"/>
          <w:sz w:val="28"/>
          <w:szCs w:val="28"/>
        </w:rPr>
        <w:t>Николин В.И.</w:t>
      </w:r>
      <w:r w:rsidR="00F82F69">
        <w:rPr>
          <w:rFonts w:ascii="Times New Roman" w:hAnsi="Times New Roman"/>
          <w:sz w:val="28"/>
          <w:szCs w:val="28"/>
        </w:rPr>
        <w:t xml:space="preserve"> </w:t>
      </w:r>
      <w:r w:rsidR="00123D2C" w:rsidRPr="00F82F69">
        <w:rPr>
          <w:rFonts w:ascii="Times New Roman" w:hAnsi="Times New Roman"/>
          <w:sz w:val="28"/>
          <w:szCs w:val="28"/>
        </w:rPr>
        <w:t>Автотранспортный процесс и оптимизация его элементов. М.: Транспорт, 2000</w:t>
      </w:r>
      <w:r w:rsidR="00977D20" w:rsidRPr="00F82F69">
        <w:rPr>
          <w:rFonts w:ascii="Times New Roman" w:hAnsi="Times New Roman"/>
          <w:sz w:val="28"/>
          <w:szCs w:val="28"/>
        </w:rPr>
        <w:t xml:space="preserve"> – 324 с.</w:t>
      </w:r>
    </w:p>
    <w:p w:rsidR="00123D2C" w:rsidRPr="00F82F69" w:rsidRDefault="0084699D" w:rsidP="00A9766C">
      <w:pPr>
        <w:spacing w:after="0" w:line="360" w:lineRule="auto"/>
        <w:jc w:val="both"/>
        <w:rPr>
          <w:rFonts w:ascii="Times New Roman" w:hAnsi="Times New Roman"/>
          <w:sz w:val="28"/>
          <w:szCs w:val="28"/>
        </w:rPr>
      </w:pPr>
      <w:r w:rsidRPr="00F82F69">
        <w:rPr>
          <w:rFonts w:ascii="Times New Roman" w:hAnsi="Times New Roman"/>
          <w:sz w:val="28"/>
          <w:szCs w:val="28"/>
        </w:rPr>
        <w:t>1</w:t>
      </w:r>
      <w:r w:rsidR="00047739" w:rsidRPr="00F82F69">
        <w:rPr>
          <w:rFonts w:ascii="Times New Roman" w:hAnsi="Times New Roman"/>
          <w:sz w:val="28"/>
          <w:szCs w:val="28"/>
        </w:rPr>
        <w:t>5</w:t>
      </w:r>
      <w:r w:rsidRPr="00F82F69">
        <w:rPr>
          <w:rFonts w:ascii="Times New Roman" w:hAnsi="Times New Roman"/>
          <w:sz w:val="28"/>
          <w:szCs w:val="28"/>
        </w:rPr>
        <w:t>.</w:t>
      </w:r>
      <w:r w:rsidR="00123D2C" w:rsidRPr="00F82F69">
        <w:rPr>
          <w:rFonts w:ascii="Times New Roman" w:hAnsi="Times New Roman"/>
          <w:sz w:val="28"/>
          <w:szCs w:val="28"/>
        </w:rPr>
        <w:t xml:space="preserve"> Новик, Н. П. [Электронный ресурс]. – Транспортные организации </w:t>
      </w:r>
      <w:r w:rsidR="00977D20" w:rsidRPr="00F82F69">
        <w:rPr>
          <w:rFonts w:ascii="Times New Roman" w:hAnsi="Times New Roman"/>
          <w:sz w:val="28"/>
          <w:szCs w:val="28"/>
        </w:rPr>
        <w:t xml:space="preserve">России в январе – </w:t>
      </w:r>
      <w:r w:rsidR="00123D2C" w:rsidRPr="00F82F69">
        <w:rPr>
          <w:rFonts w:ascii="Times New Roman" w:hAnsi="Times New Roman"/>
          <w:sz w:val="28"/>
          <w:szCs w:val="28"/>
        </w:rPr>
        <w:t>мае</w:t>
      </w:r>
      <w:r w:rsidR="00F82F69">
        <w:rPr>
          <w:rFonts w:ascii="Times New Roman" w:hAnsi="Times New Roman"/>
          <w:sz w:val="28"/>
          <w:szCs w:val="28"/>
        </w:rPr>
        <w:t xml:space="preserve"> </w:t>
      </w:r>
      <w:r w:rsidR="00123D2C" w:rsidRPr="00F82F69">
        <w:rPr>
          <w:rFonts w:ascii="Times New Roman" w:hAnsi="Times New Roman"/>
          <w:sz w:val="28"/>
          <w:szCs w:val="28"/>
        </w:rPr>
        <w:t xml:space="preserve">2008 г. – Режим доступа : </w:t>
      </w:r>
      <w:hyperlink r:id="rId57" w:history="1">
        <w:r w:rsidR="00977D20" w:rsidRPr="00F82F69">
          <w:rPr>
            <w:rStyle w:val="af3"/>
            <w:rFonts w:ascii="Times New Roman" w:hAnsi="Times New Roman"/>
            <w:color w:val="auto"/>
            <w:sz w:val="28"/>
            <w:szCs w:val="28"/>
            <w:lang w:val="en-US"/>
          </w:rPr>
          <w:t>http</w:t>
        </w:r>
        <w:r w:rsidR="00977D20" w:rsidRPr="00F82F69">
          <w:rPr>
            <w:rStyle w:val="af3"/>
            <w:rFonts w:ascii="Times New Roman" w:hAnsi="Times New Roman"/>
            <w:color w:val="auto"/>
            <w:sz w:val="28"/>
            <w:szCs w:val="28"/>
          </w:rPr>
          <w:t>://</w:t>
        </w:r>
        <w:r w:rsidR="00977D20" w:rsidRPr="00F82F69">
          <w:rPr>
            <w:rStyle w:val="af3"/>
            <w:rFonts w:ascii="Times New Roman" w:hAnsi="Times New Roman"/>
            <w:color w:val="auto"/>
            <w:sz w:val="28"/>
            <w:szCs w:val="28"/>
            <w:lang w:val="en-US"/>
          </w:rPr>
          <w:t>www</w:t>
        </w:r>
        <w:r w:rsidR="00977D20" w:rsidRPr="00F82F69">
          <w:rPr>
            <w:rStyle w:val="af3"/>
            <w:rFonts w:ascii="Times New Roman" w:hAnsi="Times New Roman"/>
            <w:color w:val="auto"/>
            <w:sz w:val="28"/>
            <w:szCs w:val="28"/>
          </w:rPr>
          <w:t>.</w:t>
        </w:r>
        <w:r w:rsidR="00977D20" w:rsidRPr="00F82F69">
          <w:rPr>
            <w:rStyle w:val="af3"/>
            <w:rFonts w:ascii="Times New Roman" w:hAnsi="Times New Roman"/>
            <w:color w:val="auto"/>
            <w:sz w:val="28"/>
            <w:szCs w:val="28"/>
            <w:lang w:val="en-US"/>
          </w:rPr>
          <w:t>export</w:t>
        </w:r>
        <w:r w:rsidR="00977D20" w:rsidRPr="00F82F69">
          <w:rPr>
            <w:rStyle w:val="af3"/>
            <w:rFonts w:ascii="Times New Roman" w:hAnsi="Times New Roman"/>
            <w:color w:val="auto"/>
            <w:sz w:val="28"/>
            <w:szCs w:val="28"/>
          </w:rPr>
          <w:t>.</w:t>
        </w:r>
        <w:r w:rsidR="00977D20" w:rsidRPr="00F82F69">
          <w:rPr>
            <w:rStyle w:val="af3"/>
            <w:rFonts w:ascii="Times New Roman" w:hAnsi="Times New Roman"/>
            <w:color w:val="auto"/>
            <w:sz w:val="28"/>
            <w:szCs w:val="28"/>
            <w:lang w:val="en-US"/>
          </w:rPr>
          <w:t>ru</w:t>
        </w:r>
      </w:hyperlink>
    </w:p>
    <w:p w:rsidR="00342B19" w:rsidRPr="00F82F69" w:rsidRDefault="00342B19" w:rsidP="00A9766C">
      <w:pPr>
        <w:spacing w:after="0" w:line="360" w:lineRule="auto"/>
        <w:jc w:val="both"/>
        <w:rPr>
          <w:rFonts w:ascii="Times New Roman" w:hAnsi="Times New Roman"/>
          <w:sz w:val="28"/>
          <w:szCs w:val="28"/>
        </w:rPr>
      </w:pPr>
      <w:r w:rsidRPr="00F82F69">
        <w:rPr>
          <w:rFonts w:ascii="Times New Roman" w:hAnsi="Times New Roman"/>
          <w:sz w:val="28"/>
          <w:szCs w:val="28"/>
        </w:rPr>
        <w:t>1</w:t>
      </w:r>
      <w:r w:rsidR="00047739" w:rsidRPr="00F82F69">
        <w:rPr>
          <w:rFonts w:ascii="Times New Roman" w:hAnsi="Times New Roman"/>
          <w:sz w:val="28"/>
          <w:szCs w:val="28"/>
        </w:rPr>
        <w:t>6</w:t>
      </w:r>
      <w:r w:rsidRPr="00F82F69">
        <w:rPr>
          <w:rFonts w:ascii="Times New Roman" w:hAnsi="Times New Roman"/>
          <w:sz w:val="28"/>
          <w:szCs w:val="28"/>
        </w:rPr>
        <w:t>. Положение о составе затрат по производству и реализации продукции (работ, услуг), включаемых в себестоимость продукции (работ, услуг), и о порядке формирования финансовых результатов, учитываемых при налогообложении прибыли. Утверждено постановлением Правительством РФ 5 августа 2008 года №55</w:t>
      </w:r>
    </w:p>
    <w:p w:rsidR="00123D2C" w:rsidRPr="00F82F69" w:rsidRDefault="0084699D" w:rsidP="00A9766C">
      <w:pPr>
        <w:spacing w:after="0" w:line="360" w:lineRule="auto"/>
        <w:jc w:val="both"/>
        <w:rPr>
          <w:rFonts w:ascii="Times New Roman" w:hAnsi="Times New Roman"/>
          <w:sz w:val="28"/>
          <w:szCs w:val="28"/>
        </w:rPr>
      </w:pPr>
      <w:r w:rsidRPr="00F82F69">
        <w:rPr>
          <w:rFonts w:ascii="Times New Roman" w:hAnsi="Times New Roman"/>
          <w:sz w:val="28"/>
          <w:szCs w:val="28"/>
        </w:rPr>
        <w:t>1</w:t>
      </w:r>
      <w:r w:rsidR="00977D20" w:rsidRPr="00F82F69">
        <w:rPr>
          <w:rFonts w:ascii="Times New Roman" w:hAnsi="Times New Roman"/>
          <w:sz w:val="28"/>
          <w:szCs w:val="28"/>
        </w:rPr>
        <w:t>7</w:t>
      </w:r>
      <w:r w:rsidRPr="00F82F69">
        <w:rPr>
          <w:rFonts w:ascii="Times New Roman" w:hAnsi="Times New Roman"/>
          <w:sz w:val="28"/>
          <w:szCs w:val="28"/>
        </w:rPr>
        <w:t>.</w:t>
      </w:r>
      <w:r w:rsidR="00123D2C" w:rsidRPr="00F82F69">
        <w:rPr>
          <w:rFonts w:ascii="Times New Roman" w:hAnsi="Times New Roman"/>
          <w:sz w:val="28"/>
          <w:szCs w:val="28"/>
        </w:rPr>
        <w:t xml:space="preserve"> Об утверждении норм затрат на техническое обслуживание и ремонт подвижного состава автомобильного транспорта </w:t>
      </w:r>
      <w:r w:rsidR="00977D20" w:rsidRPr="00F82F69">
        <w:rPr>
          <w:rFonts w:ascii="Times New Roman" w:hAnsi="Times New Roman"/>
          <w:sz w:val="28"/>
          <w:szCs w:val="28"/>
        </w:rPr>
        <w:t>Российской Федерации</w:t>
      </w:r>
      <w:r w:rsidR="00123D2C" w:rsidRPr="00F82F69">
        <w:rPr>
          <w:rFonts w:ascii="Times New Roman" w:hAnsi="Times New Roman"/>
          <w:sz w:val="28"/>
          <w:szCs w:val="28"/>
        </w:rPr>
        <w:t xml:space="preserve">, постановление Совета Министров </w:t>
      </w:r>
      <w:r w:rsidR="00977D20" w:rsidRPr="00F82F69">
        <w:rPr>
          <w:rFonts w:ascii="Times New Roman" w:hAnsi="Times New Roman"/>
          <w:sz w:val="28"/>
          <w:szCs w:val="28"/>
        </w:rPr>
        <w:t>Российской Федерации</w:t>
      </w:r>
      <w:r w:rsidR="00123D2C" w:rsidRPr="00F82F69">
        <w:rPr>
          <w:rFonts w:ascii="Times New Roman" w:hAnsi="Times New Roman"/>
          <w:sz w:val="28"/>
          <w:szCs w:val="28"/>
        </w:rPr>
        <w:t xml:space="preserve">, 4 августа 2000 г. </w:t>
      </w:r>
      <w:r w:rsidRPr="00F82F69">
        <w:rPr>
          <w:rFonts w:ascii="Times New Roman" w:hAnsi="Times New Roman"/>
          <w:sz w:val="28"/>
          <w:szCs w:val="28"/>
        </w:rPr>
        <w:t>1</w:t>
      </w:r>
      <w:r w:rsidR="00977D20" w:rsidRPr="00F82F69">
        <w:rPr>
          <w:rFonts w:ascii="Times New Roman" w:hAnsi="Times New Roman"/>
          <w:sz w:val="28"/>
          <w:szCs w:val="28"/>
        </w:rPr>
        <w:t>8</w:t>
      </w:r>
      <w:r w:rsidRPr="00F82F69">
        <w:rPr>
          <w:rFonts w:ascii="Times New Roman" w:hAnsi="Times New Roman"/>
          <w:sz w:val="28"/>
          <w:szCs w:val="28"/>
        </w:rPr>
        <w:t>.</w:t>
      </w:r>
      <w:r w:rsidR="00977D20" w:rsidRPr="00F82F69">
        <w:rPr>
          <w:rFonts w:ascii="Times New Roman" w:hAnsi="Times New Roman"/>
          <w:sz w:val="28"/>
          <w:szCs w:val="28"/>
        </w:rPr>
        <w:t xml:space="preserve"> Петрученя</w:t>
      </w:r>
      <w:r w:rsidR="00F82F69">
        <w:rPr>
          <w:rFonts w:ascii="Times New Roman" w:hAnsi="Times New Roman"/>
          <w:sz w:val="28"/>
          <w:szCs w:val="28"/>
        </w:rPr>
        <w:t xml:space="preserve"> </w:t>
      </w:r>
      <w:r w:rsidR="00123D2C" w:rsidRPr="00F82F69">
        <w:rPr>
          <w:rFonts w:ascii="Times New Roman" w:hAnsi="Times New Roman"/>
          <w:sz w:val="28"/>
          <w:szCs w:val="28"/>
        </w:rPr>
        <w:t xml:space="preserve">В. С. [Электронный ресурс]. – Влияние финансового кризиса на рынок грузоперевозок – Режим доступа : </w:t>
      </w:r>
      <w:r w:rsidR="00123D2C" w:rsidRPr="00F82F69">
        <w:rPr>
          <w:rFonts w:ascii="Times New Roman" w:hAnsi="Times New Roman"/>
          <w:sz w:val="28"/>
          <w:szCs w:val="28"/>
          <w:lang w:val="en-US"/>
        </w:rPr>
        <w:t>http</w:t>
      </w:r>
      <w:r w:rsidR="00123D2C" w:rsidRPr="00F82F69">
        <w:rPr>
          <w:rFonts w:ascii="Times New Roman" w:hAnsi="Times New Roman"/>
          <w:sz w:val="28"/>
          <w:szCs w:val="28"/>
        </w:rPr>
        <w:t>://</w:t>
      </w:r>
      <w:r w:rsidR="00123D2C" w:rsidRPr="00F82F69">
        <w:rPr>
          <w:rFonts w:ascii="Times New Roman" w:hAnsi="Times New Roman"/>
          <w:sz w:val="28"/>
          <w:szCs w:val="28"/>
          <w:lang w:val="en-US"/>
        </w:rPr>
        <w:t>www</w:t>
      </w:r>
      <w:r w:rsidR="00123D2C" w:rsidRPr="00F82F69">
        <w:rPr>
          <w:rFonts w:ascii="Times New Roman" w:hAnsi="Times New Roman"/>
          <w:sz w:val="28"/>
          <w:szCs w:val="28"/>
        </w:rPr>
        <w:t>.</w:t>
      </w:r>
      <w:r w:rsidR="00123D2C" w:rsidRPr="00F82F69">
        <w:rPr>
          <w:rFonts w:ascii="Times New Roman" w:hAnsi="Times New Roman"/>
          <w:sz w:val="28"/>
          <w:szCs w:val="28"/>
          <w:lang w:val="en-US"/>
        </w:rPr>
        <w:t>lexim</w:t>
      </w:r>
      <w:r w:rsidR="00123D2C" w:rsidRPr="00F82F69">
        <w:rPr>
          <w:rFonts w:ascii="Times New Roman" w:hAnsi="Times New Roman"/>
          <w:sz w:val="28"/>
          <w:szCs w:val="28"/>
        </w:rPr>
        <w:t>.</w:t>
      </w:r>
      <w:r w:rsidR="00123D2C" w:rsidRPr="00F82F69">
        <w:rPr>
          <w:rFonts w:ascii="Times New Roman" w:hAnsi="Times New Roman"/>
          <w:sz w:val="28"/>
          <w:szCs w:val="28"/>
          <w:lang w:val="en-US"/>
        </w:rPr>
        <w:t>ru</w:t>
      </w:r>
      <w:r w:rsidR="00123D2C" w:rsidRPr="00F82F69">
        <w:rPr>
          <w:rFonts w:ascii="Times New Roman" w:hAnsi="Times New Roman"/>
          <w:sz w:val="28"/>
          <w:szCs w:val="28"/>
        </w:rPr>
        <w:t xml:space="preserve">. </w:t>
      </w:r>
    </w:p>
    <w:p w:rsidR="00123D2C" w:rsidRPr="00F82F69" w:rsidRDefault="00977D20" w:rsidP="00A9766C">
      <w:pPr>
        <w:spacing w:after="0" w:line="360" w:lineRule="auto"/>
        <w:jc w:val="both"/>
        <w:rPr>
          <w:rFonts w:ascii="Times New Roman" w:hAnsi="Times New Roman"/>
          <w:sz w:val="28"/>
          <w:szCs w:val="28"/>
        </w:rPr>
      </w:pPr>
      <w:r w:rsidRPr="00F82F69">
        <w:rPr>
          <w:rFonts w:ascii="Times New Roman" w:hAnsi="Times New Roman"/>
          <w:sz w:val="28"/>
          <w:szCs w:val="28"/>
        </w:rPr>
        <w:t>19</w:t>
      </w:r>
      <w:r w:rsidR="0084699D" w:rsidRPr="00F82F69">
        <w:rPr>
          <w:rFonts w:ascii="Times New Roman" w:hAnsi="Times New Roman"/>
          <w:sz w:val="28"/>
          <w:szCs w:val="28"/>
        </w:rPr>
        <w:t>.</w:t>
      </w:r>
      <w:r w:rsidRPr="00F82F69">
        <w:rPr>
          <w:rFonts w:ascii="Times New Roman" w:hAnsi="Times New Roman"/>
          <w:sz w:val="28"/>
          <w:szCs w:val="28"/>
        </w:rPr>
        <w:t xml:space="preserve"> Свистун</w:t>
      </w:r>
      <w:r w:rsidR="00123D2C" w:rsidRPr="00F82F69">
        <w:rPr>
          <w:rFonts w:ascii="Times New Roman" w:hAnsi="Times New Roman"/>
          <w:sz w:val="28"/>
          <w:szCs w:val="28"/>
        </w:rPr>
        <w:t xml:space="preserve"> К. А. [Электронный ресурс]. – Информационный обзор прелприятий транспорта Беларуси в 2008 г. – Режим досту</w:t>
      </w:r>
      <w:r w:rsidRPr="00F82F69">
        <w:rPr>
          <w:rFonts w:ascii="Times New Roman" w:hAnsi="Times New Roman"/>
          <w:sz w:val="28"/>
          <w:szCs w:val="28"/>
        </w:rPr>
        <w:t>па</w:t>
      </w:r>
      <w:r w:rsidR="00123D2C" w:rsidRPr="00F82F69">
        <w:rPr>
          <w:rFonts w:ascii="Times New Roman" w:hAnsi="Times New Roman"/>
          <w:sz w:val="28"/>
          <w:szCs w:val="28"/>
        </w:rPr>
        <w:t xml:space="preserve">: </w:t>
      </w:r>
      <w:hyperlink r:id="rId58" w:history="1">
        <w:r w:rsidRPr="00F82F69">
          <w:rPr>
            <w:rStyle w:val="af3"/>
            <w:rFonts w:ascii="Times New Roman" w:hAnsi="Times New Roman"/>
            <w:color w:val="auto"/>
            <w:sz w:val="28"/>
            <w:szCs w:val="28"/>
            <w:lang w:val="en-US"/>
          </w:rPr>
          <w:t>http</w:t>
        </w:r>
        <w:r w:rsidRPr="00F82F69">
          <w:rPr>
            <w:rStyle w:val="af3"/>
            <w:rFonts w:ascii="Times New Roman" w:hAnsi="Times New Roman"/>
            <w:color w:val="auto"/>
            <w:sz w:val="28"/>
            <w:szCs w:val="28"/>
          </w:rPr>
          <w:t>://</w:t>
        </w:r>
        <w:r w:rsidRPr="00F82F69">
          <w:rPr>
            <w:rStyle w:val="af3"/>
            <w:rFonts w:ascii="Times New Roman" w:hAnsi="Times New Roman"/>
            <w:color w:val="auto"/>
            <w:sz w:val="28"/>
            <w:szCs w:val="28"/>
            <w:lang w:val="en-US"/>
          </w:rPr>
          <w:t>www</w:t>
        </w:r>
        <w:r w:rsidRPr="00F82F69">
          <w:rPr>
            <w:rStyle w:val="af3"/>
            <w:rFonts w:ascii="Times New Roman" w:hAnsi="Times New Roman"/>
            <w:color w:val="auto"/>
            <w:sz w:val="28"/>
            <w:szCs w:val="28"/>
          </w:rPr>
          <w:t>.</w:t>
        </w:r>
        <w:r w:rsidRPr="00F82F69">
          <w:rPr>
            <w:rStyle w:val="af3"/>
            <w:rFonts w:ascii="Times New Roman" w:hAnsi="Times New Roman"/>
            <w:color w:val="auto"/>
            <w:sz w:val="28"/>
            <w:szCs w:val="28"/>
            <w:lang w:val="en-US"/>
          </w:rPr>
          <w:t>bairc</w:t>
        </w:r>
        <w:r w:rsidRPr="00F82F69">
          <w:rPr>
            <w:rStyle w:val="af3"/>
            <w:rFonts w:ascii="Times New Roman" w:hAnsi="Times New Roman"/>
            <w:color w:val="auto"/>
            <w:sz w:val="28"/>
            <w:szCs w:val="28"/>
          </w:rPr>
          <w:t>.</w:t>
        </w:r>
        <w:r w:rsidRPr="00F82F69">
          <w:rPr>
            <w:rStyle w:val="af3"/>
            <w:rFonts w:ascii="Times New Roman" w:hAnsi="Times New Roman"/>
            <w:color w:val="auto"/>
            <w:sz w:val="28"/>
            <w:szCs w:val="28"/>
            <w:lang w:val="en-US"/>
          </w:rPr>
          <w:t>ru</w:t>
        </w:r>
      </w:hyperlink>
    </w:p>
    <w:p w:rsidR="00123D2C" w:rsidRPr="00F82F69" w:rsidRDefault="00342B19" w:rsidP="00A9766C">
      <w:pPr>
        <w:spacing w:after="0" w:line="360" w:lineRule="auto"/>
        <w:jc w:val="both"/>
        <w:rPr>
          <w:rFonts w:ascii="Times New Roman" w:hAnsi="Times New Roman"/>
          <w:sz w:val="28"/>
          <w:szCs w:val="28"/>
        </w:rPr>
      </w:pPr>
      <w:r w:rsidRPr="00F82F69">
        <w:rPr>
          <w:rFonts w:ascii="Times New Roman" w:hAnsi="Times New Roman"/>
          <w:sz w:val="28"/>
          <w:szCs w:val="28"/>
        </w:rPr>
        <w:t>2</w:t>
      </w:r>
      <w:r w:rsidR="00977D20" w:rsidRPr="00F82F69">
        <w:rPr>
          <w:rFonts w:ascii="Times New Roman" w:hAnsi="Times New Roman"/>
          <w:sz w:val="28"/>
          <w:szCs w:val="28"/>
        </w:rPr>
        <w:t>0</w:t>
      </w:r>
      <w:r w:rsidR="0084699D" w:rsidRPr="00F82F69">
        <w:rPr>
          <w:rFonts w:ascii="Times New Roman" w:hAnsi="Times New Roman"/>
          <w:sz w:val="28"/>
          <w:szCs w:val="28"/>
        </w:rPr>
        <w:t>.</w:t>
      </w:r>
      <w:r w:rsidR="00F82F69">
        <w:rPr>
          <w:rFonts w:ascii="Times New Roman" w:hAnsi="Times New Roman"/>
          <w:sz w:val="28"/>
          <w:szCs w:val="28"/>
        </w:rPr>
        <w:t xml:space="preserve"> </w:t>
      </w:r>
      <w:r w:rsidR="00123D2C" w:rsidRPr="00F82F69">
        <w:rPr>
          <w:rFonts w:ascii="Times New Roman" w:hAnsi="Times New Roman"/>
          <w:sz w:val="28"/>
          <w:szCs w:val="28"/>
        </w:rPr>
        <w:t xml:space="preserve">Программа развития логистической систем </w:t>
      </w:r>
      <w:r w:rsidR="00977D20" w:rsidRPr="00F82F69">
        <w:rPr>
          <w:rFonts w:ascii="Times New Roman" w:hAnsi="Times New Roman"/>
          <w:sz w:val="28"/>
          <w:szCs w:val="28"/>
        </w:rPr>
        <w:t>Российской Федерации</w:t>
      </w:r>
      <w:r w:rsidR="00123D2C" w:rsidRPr="00F82F69">
        <w:rPr>
          <w:rFonts w:ascii="Times New Roman" w:hAnsi="Times New Roman"/>
          <w:sz w:val="28"/>
          <w:szCs w:val="28"/>
        </w:rPr>
        <w:t xml:space="preserve"> до 2015, постановление Совета Министров </w:t>
      </w:r>
      <w:r w:rsidR="00977D20" w:rsidRPr="00F82F69">
        <w:rPr>
          <w:rFonts w:ascii="Times New Roman" w:hAnsi="Times New Roman"/>
          <w:sz w:val="28"/>
          <w:szCs w:val="28"/>
        </w:rPr>
        <w:t>Российской Федерации</w:t>
      </w:r>
      <w:r w:rsidR="00123D2C" w:rsidRPr="00F82F69">
        <w:rPr>
          <w:rFonts w:ascii="Times New Roman" w:hAnsi="Times New Roman"/>
          <w:sz w:val="28"/>
          <w:szCs w:val="28"/>
        </w:rPr>
        <w:t>, 20 авг. 2008 г. № 1249</w:t>
      </w:r>
    </w:p>
    <w:p w:rsidR="00123D2C" w:rsidRPr="00F82F69" w:rsidRDefault="00342B19" w:rsidP="00A9766C">
      <w:pPr>
        <w:spacing w:after="0" w:line="360" w:lineRule="auto"/>
        <w:jc w:val="both"/>
        <w:rPr>
          <w:rFonts w:ascii="Times New Roman" w:hAnsi="Times New Roman"/>
          <w:sz w:val="28"/>
          <w:szCs w:val="28"/>
        </w:rPr>
      </w:pPr>
      <w:r w:rsidRPr="00F82F69">
        <w:rPr>
          <w:rFonts w:ascii="Times New Roman" w:hAnsi="Times New Roman"/>
          <w:sz w:val="28"/>
          <w:szCs w:val="28"/>
        </w:rPr>
        <w:t>2</w:t>
      </w:r>
      <w:r w:rsidR="00977D20" w:rsidRPr="00F82F69">
        <w:rPr>
          <w:rFonts w:ascii="Times New Roman" w:hAnsi="Times New Roman"/>
          <w:sz w:val="28"/>
          <w:szCs w:val="28"/>
        </w:rPr>
        <w:t>1</w:t>
      </w:r>
      <w:r w:rsidR="0084699D" w:rsidRPr="00F82F69">
        <w:rPr>
          <w:rFonts w:ascii="Times New Roman" w:hAnsi="Times New Roman"/>
          <w:sz w:val="28"/>
          <w:szCs w:val="28"/>
        </w:rPr>
        <w:t>.</w:t>
      </w:r>
      <w:r w:rsidR="00977D20" w:rsidRPr="00F82F69">
        <w:rPr>
          <w:rFonts w:ascii="Times New Roman" w:hAnsi="Times New Roman"/>
          <w:sz w:val="28"/>
          <w:szCs w:val="28"/>
        </w:rPr>
        <w:t xml:space="preserve"> Савицкая</w:t>
      </w:r>
      <w:r w:rsidR="00123D2C" w:rsidRPr="00F82F69">
        <w:rPr>
          <w:rFonts w:ascii="Times New Roman" w:hAnsi="Times New Roman"/>
          <w:sz w:val="28"/>
          <w:szCs w:val="28"/>
        </w:rPr>
        <w:t xml:space="preserve"> Г. В. Экономический анализ : учебник 8-е изд. / Г.В. Савицкая– Мн.: Новое знание, 2003 – 402 с.</w:t>
      </w:r>
    </w:p>
    <w:p w:rsidR="00123D2C" w:rsidRPr="00F82F69" w:rsidRDefault="0084699D" w:rsidP="00A9766C">
      <w:pPr>
        <w:spacing w:after="0" w:line="360" w:lineRule="auto"/>
        <w:jc w:val="both"/>
        <w:rPr>
          <w:rFonts w:ascii="Times New Roman" w:hAnsi="Times New Roman"/>
          <w:sz w:val="28"/>
          <w:szCs w:val="28"/>
        </w:rPr>
      </w:pPr>
      <w:r w:rsidRPr="00F82F69">
        <w:rPr>
          <w:rFonts w:ascii="Times New Roman" w:hAnsi="Times New Roman"/>
          <w:sz w:val="28"/>
          <w:szCs w:val="28"/>
        </w:rPr>
        <w:t>2</w:t>
      </w:r>
      <w:r w:rsidR="00977D20" w:rsidRPr="00F82F69">
        <w:rPr>
          <w:rFonts w:ascii="Times New Roman" w:hAnsi="Times New Roman"/>
          <w:sz w:val="28"/>
          <w:szCs w:val="28"/>
        </w:rPr>
        <w:t>2</w:t>
      </w:r>
      <w:r w:rsidRPr="00F82F69">
        <w:rPr>
          <w:rFonts w:ascii="Times New Roman" w:hAnsi="Times New Roman"/>
          <w:sz w:val="28"/>
          <w:szCs w:val="28"/>
        </w:rPr>
        <w:t>.</w:t>
      </w:r>
      <w:r w:rsidR="00123D2C" w:rsidRPr="00F82F69">
        <w:rPr>
          <w:rFonts w:ascii="Times New Roman" w:hAnsi="Times New Roman"/>
          <w:sz w:val="28"/>
          <w:szCs w:val="28"/>
        </w:rPr>
        <w:t xml:space="preserve"> Технические средства диагностирования : справочник / В.В. Клюев [и др.]. – М. : Машиностроение, 19</w:t>
      </w:r>
      <w:r w:rsidRPr="00F82F69">
        <w:rPr>
          <w:rFonts w:ascii="Times New Roman" w:hAnsi="Times New Roman"/>
          <w:sz w:val="28"/>
          <w:szCs w:val="28"/>
        </w:rPr>
        <w:t>9</w:t>
      </w:r>
      <w:r w:rsidR="00123D2C" w:rsidRPr="00F82F69">
        <w:rPr>
          <w:rFonts w:ascii="Times New Roman" w:hAnsi="Times New Roman"/>
          <w:sz w:val="28"/>
          <w:szCs w:val="28"/>
        </w:rPr>
        <w:t>9. – 672 с.</w:t>
      </w:r>
    </w:p>
    <w:p w:rsidR="00123D2C" w:rsidRPr="00F82F69" w:rsidRDefault="00342B19" w:rsidP="00A9766C">
      <w:pPr>
        <w:spacing w:after="0" w:line="360" w:lineRule="auto"/>
        <w:jc w:val="both"/>
        <w:rPr>
          <w:rFonts w:ascii="Times New Roman" w:hAnsi="Times New Roman"/>
          <w:sz w:val="28"/>
          <w:szCs w:val="28"/>
        </w:rPr>
      </w:pPr>
      <w:r w:rsidRPr="00F82F69">
        <w:rPr>
          <w:rFonts w:ascii="Times New Roman" w:hAnsi="Times New Roman"/>
          <w:sz w:val="28"/>
          <w:szCs w:val="28"/>
        </w:rPr>
        <w:t>2</w:t>
      </w:r>
      <w:r w:rsidR="00977D20" w:rsidRPr="00F82F69">
        <w:rPr>
          <w:rFonts w:ascii="Times New Roman" w:hAnsi="Times New Roman"/>
          <w:sz w:val="28"/>
          <w:szCs w:val="28"/>
        </w:rPr>
        <w:t>3</w:t>
      </w:r>
      <w:r w:rsidRPr="00F82F69">
        <w:rPr>
          <w:rFonts w:ascii="Times New Roman" w:hAnsi="Times New Roman"/>
          <w:sz w:val="28"/>
          <w:szCs w:val="28"/>
        </w:rPr>
        <w:t>.</w:t>
      </w:r>
      <w:r w:rsidR="00123D2C" w:rsidRPr="00F82F69">
        <w:rPr>
          <w:rFonts w:ascii="Times New Roman" w:hAnsi="Times New Roman"/>
          <w:sz w:val="28"/>
          <w:szCs w:val="28"/>
        </w:rPr>
        <w:t xml:space="preserve"> </w:t>
      </w:r>
      <w:r w:rsidR="00977D20" w:rsidRPr="00F82F69">
        <w:rPr>
          <w:rFonts w:ascii="Times New Roman" w:hAnsi="Times New Roman"/>
          <w:sz w:val="28"/>
          <w:szCs w:val="28"/>
        </w:rPr>
        <w:t>Феденя</w:t>
      </w:r>
      <w:r w:rsidR="00123D2C" w:rsidRPr="00F82F69">
        <w:rPr>
          <w:rFonts w:ascii="Times New Roman" w:hAnsi="Times New Roman"/>
          <w:sz w:val="28"/>
          <w:szCs w:val="28"/>
        </w:rPr>
        <w:t xml:space="preserve"> А. К. Менеджмент : учеб. пособие для студентов учреждений, обеспечивающих получение высш. образования по экон. специальностям / А. К. Феденя. – Минск : ТетраСистемс, 2008. – 230 с.</w:t>
      </w:r>
    </w:p>
    <w:p w:rsidR="00E41D60" w:rsidRDefault="00A9766C" w:rsidP="00A9766C">
      <w:pPr>
        <w:pStyle w:val="af0"/>
        <w:spacing w:line="360" w:lineRule="auto"/>
        <w:ind w:firstLine="709"/>
        <w:jc w:val="center"/>
        <w:rPr>
          <w:b/>
          <w:sz w:val="28"/>
          <w:szCs w:val="28"/>
          <w:lang w:val="ru-RU"/>
        </w:rPr>
      </w:pPr>
      <w:r>
        <w:rPr>
          <w:sz w:val="28"/>
          <w:szCs w:val="28"/>
          <w:lang w:val="ru-RU"/>
        </w:rPr>
        <w:br w:type="page"/>
      </w:r>
      <w:r w:rsidR="00E41D60" w:rsidRPr="00C7789D">
        <w:rPr>
          <w:b/>
          <w:sz w:val="28"/>
          <w:szCs w:val="28"/>
          <w:lang w:val="ru-RU"/>
        </w:rPr>
        <w:t>Приложение А</w:t>
      </w:r>
    </w:p>
    <w:p w:rsidR="00A9766C" w:rsidRPr="00A9766C" w:rsidRDefault="00A9766C" w:rsidP="00A9766C">
      <w:pPr>
        <w:pStyle w:val="af0"/>
        <w:spacing w:line="360" w:lineRule="auto"/>
        <w:ind w:firstLine="709"/>
        <w:jc w:val="both"/>
        <w:rPr>
          <w:b/>
          <w:sz w:val="28"/>
          <w:szCs w:val="28"/>
          <w:lang w:val="ru-RU"/>
        </w:rPr>
      </w:pPr>
    </w:p>
    <w:p w:rsidR="00E41D60" w:rsidRPr="00F82F69" w:rsidRDefault="00E41D60" w:rsidP="00F82F69">
      <w:pPr>
        <w:pStyle w:val="af4"/>
        <w:spacing w:line="360" w:lineRule="auto"/>
        <w:ind w:firstLine="709"/>
        <w:jc w:val="both"/>
        <w:rPr>
          <w:sz w:val="28"/>
          <w:szCs w:val="28"/>
        </w:rPr>
      </w:pPr>
      <w:r w:rsidRPr="00F82F69">
        <w:rPr>
          <w:sz w:val="28"/>
          <w:szCs w:val="28"/>
        </w:rPr>
        <w:t>ДОГОВОР</w:t>
      </w:r>
      <w:r w:rsidR="00A9766C">
        <w:rPr>
          <w:sz w:val="28"/>
          <w:szCs w:val="28"/>
        </w:rPr>
        <w:t xml:space="preserve"> </w:t>
      </w:r>
      <w:r w:rsidRPr="00F82F69">
        <w:rPr>
          <w:sz w:val="28"/>
          <w:szCs w:val="28"/>
        </w:rPr>
        <w:t xml:space="preserve">ТРАНСПОРТНО-ЭКСПЕДИЦИОННЫХ УСЛУГ № </w:t>
      </w:r>
      <w:r w:rsidR="000E5FBC" w:rsidRPr="00F82F69">
        <w:rPr>
          <w:sz w:val="28"/>
          <w:szCs w:val="28"/>
        </w:rPr>
        <w:t>___</w:t>
      </w:r>
    </w:p>
    <w:p w:rsidR="00E41D60" w:rsidRPr="00F82F69" w:rsidRDefault="00E41D60" w:rsidP="00F82F69">
      <w:pPr>
        <w:pStyle w:val="af6"/>
        <w:spacing w:line="360" w:lineRule="auto"/>
        <w:ind w:firstLine="709"/>
        <w:jc w:val="both"/>
        <w:rPr>
          <w:i w:val="0"/>
          <w:iCs w:val="0"/>
          <w:sz w:val="28"/>
          <w:szCs w:val="28"/>
        </w:rPr>
      </w:pPr>
      <w:r w:rsidRPr="00F82F69">
        <w:rPr>
          <w:i w:val="0"/>
          <w:iCs w:val="0"/>
          <w:sz w:val="28"/>
          <w:szCs w:val="28"/>
        </w:rPr>
        <w:t>г. Иркутск</w:t>
      </w:r>
      <w:r w:rsidR="00F82F69">
        <w:rPr>
          <w:i w:val="0"/>
          <w:iCs w:val="0"/>
          <w:sz w:val="28"/>
          <w:szCs w:val="28"/>
        </w:rPr>
        <w:t xml:space="preserve"> </w:t>
      </w:r>
      <w:r w:rsidRPr="00F82F69">
        <w:rPr>
          <w:i w:val="0"/>
          <w:iCs w:val="0"/>
          <w:sz w:val="28"/>
          <w:szCs w:val="28"/>
        </w:rPr>
        <w:t>«___»_______ 20</w:t>
      </w:r>
      <w:r w:rsidR="00977D20" w:rsidRPr="00F82F69">
        <w:rPr>
          <w:i w:val="0"/>
          <w:iCs w:val="0"/>
          <w:sz w:val="28"/>
          <w:szCs w:val="28"/>
        </w:rPr>
        <w:t>10</w:t>
      </w:r>
      <w:r w:rsidRPr="00F82F69">
        <w:rPr>
          <w:i w:val="0"/>
          <w:iCs w:val="0"/>
          <w:sz w:val="28"/>
          <w:szCs w:val="28"/>
        </w:rPr>
        <w:t xml:space="preserve"> года</w:t>
      </w:r>
    </w:p>
    <w:p w:rsidR="00E41D60" w:rsidRPr="00F82F69" w:rsidRDefault="00E41D60" w:rsidP="00F82F69">
      <w:pPr>
        <w:spacing w:after="0" w:line="360" w:lineRule="auto"/>
        <w:ind w:firstLine="709"/>
        <w:jc w:val="both"/>
        <w:rPr>
          <w:rFonts w:ascii="Times New Roman" w:hAnsi="Times New Roman"/>
          <w:sz w:val="28"/>
          <w:szCs w:val="28"/>
        </w:rPr>
      </w:pPr>
      <w:r w:rsidRPr="00F82F69">
        <w:rPr>
          <w:rFonts w:ascii="Times New Roman" w:hAnsi="Times New Roman"/>
          <w:b/>
          <w:sz w:val="28"/>
          <w:szCs w:val="28"/>
        </w:rPr>
        <w:t xml:space="preserve">ООО «ТЛК «Драйвер» </w:t>
      </w:r>
      <w:r w:rsidRPr="00F82F69">
        <w:rPr>
          <w:rFonts w:ascii="Times New Roman" w:hAnsi="Times New Roman"/>
          <w:sz w:val="28"/>
          <w:szCs w:val="28"/>
        </w:rPr>
        <w:t>в лице генерального директора Коноваленко Павла Васильевича</w:t>
      </w:r>
      <w:r w:rsidRPr="00F82F69">
        <w:rPr>
          <w:rFonts w:ascii="Times New Roman" w:eastAsia="Batang" w:hAnsi="Times New Roman"/>
          <w:sz w:val="28"/>
          <w:szCs w:val="28"/>
        </w:rPr>
        <w:t xml:space="preserve"> действующего на основании Устава</w:t>
      </w:r>
      <w:r w:rsidRPr="00F82F69">
        <w:rPr>
          <w:rFonts w:ascii="Times New Roman" w:hAnsi="Times New Roman"/>
          <w:sz w:val="28"/>
          <w:szCs w:val="28"/>
        </w:rPr>
        <w:t xml:space="preserve">, именуемое в дальнейшем "Экспедитор", с одной стороны, и </w:t>
      </w:r>
      <w:r w:rsidRPr="00F82F69">
        <w:rPr>
          <w:rFonts w:ascii="Times New Roman" w:hAnsi="Times New Roman"/>
          <w:b/>
          <w:sz w:val="28"/>
          <w:szCs w:val="28"/>
        </w:rPr>
        <w:t>____________</w:t>
      </w:r>
      <w:r w:rsidRPr="00F82F69">
        <w:rPr>
          <w:rFonts w:ascii="Times New Roman" w:hAnsi="Times New Roman"/>
          <w:sz w:val="28"/>
          <w:szCs w:val="28"/>
        </w:rPr>
        <w:t xml:space="preserve"> именуемое в дальнейшем "Клиент", в лице _________________________, действующего на основании _____________________, с другой стороны, совместно именуемые Стороны, заключили настоящий Договор о нижеследующем:</w:t>
      </w:r>
    </w:p>
    <w:p w:rsidR="00E41D60" w:rsidRPr="00F82F69" w:rsidRDefault="00E41D60" w:rsidP="00F82F69">
      <w:pPr>
        <w:pStyle w:val="3"/>
        <w:numPr>
          <w:ilvl w:val="0"/>
          <w:numId w:val="36"/>
        </w:numPr>
        <w:spacing w:line="360" w:lineRule="auto"/>
        <w:ind w:firstLine="709"/>
        <w:jc w:val="both"/>
        <w:rPr>
          <w:sz w:val="28"/>
          <w:szCs w:val="28"/>
        </w:rPr>
      </w:pPr>
      <w:r w:rsidRPr="00F82F69">
        <w:rPr>
          <w:sz w:val="28"/>
          <w:szCs w:val="28"/>
        </w:rPr>
        <w:t>Соглашение об используемых терминах в целях настоящего договора.</w:t>
      </w:r>
    </w:p>
    <w:p w:rsidR="00E41D60" w:rsidRPr="00F82F69" w:rsidRDefault="00E41D60" w:rsidP="00F82F69">
      <w:pPr>
        <w:numPr>
          <w:ilvl w:val="1"/>
          <w:numId w:val="36"/>
        </w:numPr>
        <w:tabs>
          <w:tab w:val="clear" w:pos="0"/>
        </w:tabs>
        <w:spacing w:after="0" w:line="360" w:lineRule="auto"/>
        <w:ind w:firstLine="709"/>
        <w:jc w:val="both"/>
        <w:rPr>
          <w:rFonts w:ascii="Times New Roman" w:hAnsi="Times New Roman"/>
          <w:sz w:val="28"/>
          <w:szCs w:val="28"/>
        </w:rPr>
      </w:pPr>
      <w:r w:rsidRPr="00F82F69">
        <w:rPr>
          <w:rFonts w:ascii="Times New Roman" w:hAnsi="Times New Roman"/>
          <w:sz w:val="28"/>
          <w:szCs w:val="28"/>
        </w:rPr>
        <w:t>Грузоотправитель – физическое или юридическое лицо, уполномоченное Клиентом на передачу груза Экспедитору.</w:t>
      </w:r>
    </w:p>
    <w:p w:rsidR="00E41D60" w:rsidRPr="00F82F69" w:rsidRDefault="00E41D60" w:rsidP="00F82F69">
      <w:pPr>
        <w:numPr>
          <w:ilvl w:val="1"/>
          <w:numId w:val="36"/>
        </w:numPr>
        <w:tabs>
          <w:tab w:val="clear" w:pos="0"/>
        </w:tabs>
        <w:spacing w:after="0" w:line="360" w:lineRule="auto"/>
        <w:ind w:firstLine="709"/>
        <w:jc w:val="both"/>
        <w:rPr>
          <w:rFonts w:ascii="Times New Roman" w:hAnsi="Times New Roman"/>
          <w:sz w:val="28"/>
          <w:szCs w:val="28"/>
        </w:rPr>
      </w:pPr>
      <w:r w:rsidRPr="00F82F69">
        <w:rPr>
          <w:rFonts w:ascii="Times New Roman" w:hAnsi="Times New Roman"/>
          <w:sz w:val="28"/>
          <w:szCs w:val="28"/>
        </w:rPr>
        <w:t>Грузополучатель – физическое или юридическое лицо, уполномоченное Клиентом на получение груза от Экспедитора.</w:t>
      </w:r>
    </w:p>
    <w:p w:rsidR="00E41D60" w:rsidRPr="00F82F69" w:rsidRDefault="00E41D60" w:rsidP="00F82F69">
      <w:pPr>
        <w:numPr>
          <w:ilvl w:val="1"/>
          <w:numId w:val="36"/>
        </w:numPr>
        <w:tabs>
          <w:tab w:val="clear" w:pos="0"/>
        </w:tabs>
        <w:spacing w:after="0" w:line="360" w:lineRule="auto"/>
        <w:ind w:firstLine="709"/>
        <w:jc w:val="both"/>
        <w:rPr>
          <w:rFonts w:ascii="Times New Roman" w:hAnsi="Times New Roman"/>
          <w:sz w:val="28"/>
          <w:szCs w:val="28"/>
        </w:rPr>
      </w:pPr>
      <w:r w:rsidRPr="00F82F69">
        <w:rPr>
          <w:rFonts w:ascii="Times New Roman" w:hAnsi="Times New Roman"/>
          <w:sz w:val="28"/>
          <w:szCs w:val="28"/>
        </w:rPr>
        <w:t>Экспедитор - юридическое лицо или индивидуальный предприниматель, принявшие на себя по договору перевозки обязанность доставить вверенный им Грузоотправителем груз из пункта отправления в пункт назначения, а также выдать груз Грузополучателю.</w:t>
      </w:r>
    </w:p>
    <w:p w:rsidR="00E41D60" w:rsidRPr="00F82F69" w:rsidRDefault="00E41D60" w:rsidP="00F82F69">
      <w:pPr>
        <w:pStyle w:val="3"/>
        <w:numPr>
          <w:ilvl w:val="0"/>
          <w:numId w:val="36"/>
        </w:numPr>
        <w:spacing w:line="360" w:lineRule="auto"/>
        <w:ind w:firstLine="709"/>
        <w:jc w:val="both"/>
        <w:rPr>
          <w:sz w:val="28"/>
          <w:szCs w:val="28"/>
        </w:rPr>
      </w:pPr>
      <w:r w:rsidRPr="00F82F69">
        <w:rPr>
          <w:sz w:val="28"/>
          <w:szCs w:val="28"/>
        </w:rPr>
        <w:t>Предмет договора.</w:t>
      </w:r>
    </w:p>
    <w:p w:rsidR="00E41D60" w:rsidRPr="00F82F69" w:rsidRDefault="00E41D60" w:rsidP="00F82F69">
      <w:pPr>
        <w:numPr>
          <w:ilvl w:val="1"/>
          <w:numId w:val="36"/>
        </w:numPr>
        <w:tabs>
          <w:tab w:val="clear" w:pos="0"/>
        </w:tabs>
        <w:spacing w:after="0" w:line="360" w:lineRule="auto"/>
        <w:ind w:firstLine="709"/>
        <w:jc w:val="both"/>
        <w:rPr>
          <w:rFonts w:ascii="Times New Roman" w:hAnsi="Times New Roman"/>
          <w:sz w:val="28"/>
          <w:szCs w:val="28"/>
        </w:rPr>
      </w:pPr>
      <w:r w:rsidRPr="00F82F69">
        <w:rPr>
          <w:rFonts w:ascii="Times New Roman" w:hAnsi="Times New Roman"/>
          <w:sz w:val="28"/>
          <w:szCs w:val="28"/>
        </w:rPr>
        <w:t>Экспедитор обязуется за вознаграждение и за счет Клиента выполнить или организовать выполнение транспортно-экспедиционных услуг, связанных с перевозкой грузов Клиента автомобильным транспортом, в соответствии с условиями настоящего Договора, Заявкой Клиента на перевозку конкретной партии груза (далее по тексту «Заявкой»).</w:t>
      </w:r>
    </w:p>
    <w:p w:rsidR="00E41D60" w:rsidRPr="00F82F69" w:rsidRDefault="00E41D60" w:rsidP="00F82F69">
      <w:pPr>
        <w:numPr>
          <w:ilvl w:val="1"/>
          <w:numId w:val="36"/>
        </w:numPr>
        <w:tabs>
          <w:tab w:val="clear" w:pos="0"/>
        </w:tabs>
        <w:spacing w:after="0" w:line="360" w:lineRule="auto"/>
        <w:ind w:firstLine="709"/>
        <w:jc w:val="both"/>
        <w:rPr>
          <w:rFonts w:ascii="Times New Roman" w:hAnsi="Times New Roman"/>
          <w:sz w:val="28"/>
          <w:szCs w:val="28"/>
        </w:rPr>
      </w:pPr>
      <w:r w:rsidRPr="00F82F69">
        <w:rPr>
          <w:rFonts w:ascii="Times New Roman" w:hAnsi="Times New Roman"/>
          <w:sz w:val="28"/>
          <w:szCs w:val="28"/>
        </w:rPr>
        <w:t>Наименование, условия оказания и объем услуг по перевозке каждой партии груза оговариваются Сторонами отдельно в Заявке.</w:t>
      </w:r>
    </w:p>
    <w:p w:rsidR="00E41D60" w:rsidRPr="00F82F69" w:rsidRDefault="00E41D60" w:rsidP="00F82F69">
      <w:pPr>
        <w:pStyle w:val="3"/>
        <w:numPr>
          <w:ilvl w:val="0"/>
          <w:numId w:val="36"/>
        </w:numPr>
        <w:spacing w:line="360" w:lineRule="auto"/>
        <w:ind w:firstLine="709"/>
        <w:jc w:val="both"/>
        <w:rPr>
          <w:sz w:val="28"/>
          <w:szCs w:val="28"/>
        </w:rPr>
      </w:pPr>
      <w:r w:rsidRPr="00F82F69">
        <w:rPr>
          <w:sz w:val="28"/>
          <w:szCs w:val="28"/>
        </w:rPr>
        <w:t>Права и обязанности сторон.</w:t>
      </w:r>
    </w:p>
    <w:p w:rsidR="00E41D60" w:rsidRPr="00F82F69" w:rsidRDefault="00E41D60" w:rsidP="00F82F69">
      <w:pPr>
        <w:numPr>
          <w:ilvl w:val="1"/>
          <w:numId w:val="36"/>
        </w:numPr>
        <w:tabs>
          <w:tab w:val="clear" w:pos="0"/>
        </w:tabs>
        <w:spacing w:after="0" w:line="360" w:lineRule="auto"/>
        <w:ind w:firstLine="709"/>
        <w:jc w:val="both"/>
        <w:rPr>
          <w:rFonts w:ascii="Times New Roman" w:hAnsi="Times New Roman"/>
          <w:b/>
          <w:bCs/>
          <w:sz w:val="28"/>
          <w:szCs w:val="28"/>
        </w:rPr>
      </w:pPr>
      <w:r w:rsidRPr="00F82F69">
        <w:rPr>
          <w:rFonts w:ascii="Times New Roman" w:hAnsi="Times New Roman"/>
          <w:b/>
          <w:bCs/>
          <w:sz w:val="28"/>
          <w:szCs w:val="28"/>
        </w:rPr>
        <w:t>Экспедитор обязан:</w:t>
      </w:r>
    </w:p>
    <w:p w:rsidR="00E41D60" w:rsidRPr="00F82F69" w:rsidRDefault="00E41D60" w:rsidP="00F82F69">
      <w:pPr>
        <w:numPr>
          <w:ilvl w:val="2"/>
          <w:numId w:val="36"/>
        </w:numPr>
        <w:tabs>
          <w:tab w:val="clear" w:pos="0"/>
        </w:tabs>
        <w:autoSpaceDE w:val="0"/>
        <w:autoSpaceDN w:val="0"/>
        <w:adjustRightInd w:val="0"/>
        <w:spacing w:after="0" w:line="360" w:lineRule="auto"/>
        <w:ind w:firstLine="709"/>
        <w:jc w:val="both"/>
        <w:rPr>
          <w:rFonts w:ascii="Times New Roman" w:hAnsi="Times New Roman"/>
          <w:sz w:val="28"/>
          <w:szCs w:val="28"/>
        </w:rPr>
      </w:pPr>
      <w:r w:rsidRPr="00F82F69">
        <w:rPr>
          <w:rFonts w:ascii="Times New Roman" w:hAnsi="Times New Roman"/>
          <w:sz w:val="28"/>
          <w:szCs w:val="28"/>
        </w:rPr>
        <w:t>оказать транспортно-экспедиционные услуги Клиенту в соответствии с Заявкой, руководствуясь указаниями Клиента;</w:t>
      </w:r>
    </w:p>
    <w:p w:rsidR="00E41D60" w:rsidRPr="00F82F69" w:rsidRDefault="00E41D60" w:rsidP="00F82F69">
      <w:pPr>
        <w:numPr>
          <w:ilvl w:val="2"/>
          <w:numId w:val="36"/>
        </w:numPr>
        <w:tabs>
          <w:tab w:val="clear" w:pos="0"/>
        </w:tabs>
        <w:autoSpaceDE w:val="0"/>
        <w:autoSpaceDN w:val="0"/>
        <w:adjustRightInd w:val="0"/>
        <w:spacing w:after="0" w:line="360" w:lineRule="auto"/>
        <w:ind w:firstLine="709"/>
        <w:jc w:val="both"/>
        <w:rPr>
          <w:rFonts w:ascii="Times New Roman" w:hAnsi="Times New Roman"/>
          <w:sz w:val="28"/>
          <w:szCs w:val="28"/>
        </w:rPr>
      </w:pPr>
      <w:r w:rsidRPr="00F82F69">
        <w:rPr>
          <w:rFonts w:ascii="Times New Roman" w:hAnsi="Times New Roman"/>
          <w:sz w:val="28"/>
          <w:szCs w:val="28"/>
        </w:rPr>
        <w:t>принять груз от Клиента в месте и во время согласованное Сторонами в Заявке;</w:t>
      </w:r>
    </w:p>
    <w:p w:rsidR="00E41D60" w:rsidRPr="00F82F69" w:rsidRDefault="00E41D60" w:rsidP="00F82F69">
      <w:pPr>
        <w:numPr>
          <w:ilvl w:val="2"/>
          <w:numId w:val="36"/>
        </w:numPr>
        <w:tabs>
          <w:tab w:val="clear" w:pos="0"/>
        </w:tabs>
        <w:autoSpaceDE w:val="0"/>
        <w:autoSpaceDN w:val="0"/>
        <w:adjustRightInd w:val="0"/>
        <w:spacing w:after="0" w:line="360" w:lineRule="auto"/>
        <w:ind w:firstLine="709"/>
        <w:jc w:val="both"/>
        <w:rPr>
          <w:rFonts w:ascii="Times New Roman" w:hAnsi="Times New Roman"/>
          <w:sz w:val="28"/>
          <w:szCs w:val="28"/>
        </w:rPr>
      </w:pPr>
      <w:r w:rsidRPr="00F82F69">
        <w:rPr>
          <w:rFonts w:ascii="Times New Roman" w:hAnsi="Times New Roman"/>
          <w:sz w:val="28"/>
          <w:szCs w:val="28"/>
        </w:rPr>
        <w:t>заключить от своего имени или от имени Клиента, на основании выданной Клиентом доверенности, необходимые договоры на перевозку груза;</w:t>
      </w:r>
    </w:p>
    <w:p w:rsidR="00E41D60" w:rsidRPr="00F82F69" w:rsidRDefault="00E41D60" w:rsidP="00F82F69">
      <w:pPr>
        <w:numPr>
          <w:ilvl w:val="2"/>
          <w:numId w:val="36"/>
        </w:numPr>
        <w:tabs>
          <w:tab w:val="clear" w:pos="0"/>
        </w:tabs>
        <w:autoSpaceDE w:val="0"/>
        <w:autoSpaceDN w:val="0"/>
        <w:adjustRightInd w:val="0"/>
        <w:spacing w:after="0" w:line="360" w:lineRule="auto"/>
        <w:ind w:firstLine="709"/>
        <w:jc w:val="both"/>
        <w:rPr>
          <w:rFonts w:ascii="Times New Roman" w:hAnsi="Times New Roman"/>
          <w:sz w:val="28"/>
          <w:szCs w:val="28"/>
        </w:rPr>
      </w:pPr>
      <w:r w:rsidRPr="00F82F69">
        <w:rPr>
          <w:rFonts w:ascii="Times New Roman" w:hAnsi="Times New Roman"/>
          <w:sz w:val="28"/>
          <w:szCs w:val="28"/>
        </w:rPr>
        <w:t>обеспечить слежение за продвижением груза от Грузоотправителя до Грузополучателя и по запросу Клиента информировать его о движении и прибытии груза;</w:t>
      </w:r>
    </w:p>
    <w:p w:rsidR="00E41D60" w:rsidRPr="00F82F69" w:rsidRDefault="00E41D60" w:rsidP="00F82F69">
      <w:pPr>
        <w:numPr>
          <w:ilvl w:val="2"/>
          <w:numId w:val="36"/>
        </w:numPr>
        <w:tabs>
          <w:tab w:val="clear" w:pos="0"/>
        </w:tabs>
        <w:autoSpaceDE w:val="0"/>
        <w:autoSpaceDN w:val="0"/>
        <w:adjustRightInd w:val="0"/>
        <w:spacing w:after="0" w:line="360" w:lineRule="auto"/>
        <w:ind w:firstLine="709"/>
        <w:jc w:val="both"/>
        <w:rPr>
          <w:rFonts w:ascii="Times New Roman" w:hAnsi="Times New Roman"/>
          <w:sz w:val="28"/>
          <w:szCs w:val="28"/>
        </w:rPr>
      </w:pPr>
      <w:r w:rsidRPr="00F82F69">
        <w:rPr>
          <w:rFonts w:ascii="Times New Roman" w:hAnsi="Times New Roman"/>
          <w:sz w:val="28"/>
          <w:szCs w:val="28"/>
        </w:rPr>
        <w:t>обеспечить заполнение в установленном порядке перевозочных документов, а также, в необходимых случаях, их оформление через погранично-ветеринарные пункты и раскредитование документов на прибывшие в адрес грузополучателя грузы и их приемку от перевозчика;</w:t>
      </w:r>
    </w:p>
    <w:p w:rsidR="00E41D60" w:rsidRPr="00F82F69" w:rsidRDefault="00E41D60" w:rsidP="00F82F69">
      <w:pPr>
        <w:numPr>
          <w:ilvl w:val="2"/>
          <w:numId w:val="36"/>
        </w:numPr>
        <w:tabs>
          <w:tab w:val="clear" w:pos="0"/>
        </w:tabs>
        <w:autoSpaceDE w:val="0"/>
        <w:autoSpaceDN w:val="0"/>
        <w:adjustRightInd w:val="0"/>
        <w:spacing w:after="0" w:line="360" w:lineRule="auto"/>
        <w:ind w:firstLine="709"/>
        <w:jc w:val="both"/>
        <w:rPr>
          <w:rFonts w:ascii="Times New Roman" w:hAnsi="Times New Roman"/>
          <w:sz w:val="28"/>
          <w:szCs w:val="28"/>
        </w:rPr>
      </w:pPr>
      <w:r w:rsidRPr="00F82F69">
        <w:rPr>
          <w:rFonts w:ascii="Times New Roman" w:hAnsi="Times New Roman"/>
          <w:sz w:val="28"/>
          <w:szCs w:val="28"/>
        </w:rPr>
        <w:t>выдать груз Клиенту или уполномоченному им лицу;</w:t>
      </w:r>
    </w:p>
    <w:p w:rsidR="00E41D60" w:rsidRPr="00F82F69" w:rsidRDefault="00E41D60" w:rsidP="00F82F69">
      <w:pPr>
        <w:numPr>
          <w:ilvl w:val="2"/>
          <w:numId w:val="36"/>
        </w:numPr>
        <w:tabs>
          <w:tab w:val="clear" w:pos="0"/>
        </w:tabs>
        <w:autoSpaceDE w:val="0"/>
        <w:autoSpaceDN w:val="0"/>
        <w:adjustRightInd w:val="0"/>
        <w:spacing w:after="0" w:line="360" w:lineRule="auto"/>
        <w:ind w:firstLine="709"/>
        <w:jc w:val="both"/>
        <w:rPr>
          <w:rFonts w:ascii="Times New Roman" w:hAnsi="Times New Roman"/>
          <w:sz w:val="28"/>
          <w:szCs w:val="28"/>
        </w:rPr>
      </w:pPr>
      <w:r w:rsidRPr="00F82F69">
        <w:rPr>
          <w:rFonts w:ascii="Times New Roman" w:hAnsi="Times New Roman"/>
          <w:sz w:val="28"/>
          <w:szCs w:val="28"/>
        </w:rPr>
        <w:t>запросить Клиента об отступлении в его интересах от данных им Экспедитору указаний в порядке, определенном в п. 10.2 настоящего Договора.</w:t>
      </w:r>
    </w:p>
    <w:p w:rsidR="00E41D60" w:rsidRPr="00F82F69" w:rsidRDefault="00E41D60" w:rsidP="00F82F69">
      <w:pPr>
        <w:numPr>
          <w:ilvl w:val="2"/>
          <w:numId w:val="36"/>
        </w:numPr>
        <w:tabs>
          <w:tab w:val="clear" w:pos="0"/>
        </w:tabs>
        <w:autoSpaceDE w:val="0"/>
        <w:autoSpaceDN w:val="0"/>
        <w:adjustRightInd w:val="0"/>
        <w:spacing w:after="0" w:line="360" w:lineRule="auto"/>
        <w:ind w:firstLine="709"/>
        <w:jc w:val="both"/>
        <w:rPr>
          <w:rFonts w:ascii="Times New Roman" w:hAnsi="Times New Roman"/>
          <w:sz w:val="28"/>
          <w:szCs w:val="28"/>
        </w:rPr>
      </w:pPr>
      <w:r w:rsidRPr="00F82F69">
        <w:rPr>
          <w:rFonts w:ascii="Times New Roman" w:hAnsi="Times New Roman"/>
          <w:sz w:val="28"/>
          <w:szCs w:val="28"/>
        </w:rPr>
        <w:t>уведомить Клиента о допущенных отступлениях, как только уведомление станет возможным, в порядке, определенном п. 10.2. настоящего Договора, если Экспедитор, по не зависящим от него обстоятельствам, не смог предварительно запросить Клиента о его согласии на такое отступление или получить в течение суток ответ на свой запрос;</w:t>
      </w:r>
    </w:p>
    <w:p w:rsidR="00E41D60" w:rsidRPr="00F82F69" w:rsidRDefault="00E41D60" w:rsidP="00F82F69">
      <w:pPr>
        <w:numPr>
          <w:ilvl w:val="2"/>
          <w:numId w:val="36"/>
        </w:numPr>
        <w:tabs>
          <w:tab w:val="clear" w:pos="0"/>
        </w:tabs>
        <w:autoSpaceDE w:val="0"/>
        <w:autoSpaceDN w:val="0"/>
        <w:adjustRightInd w:val="0"/>
        <w:spacing w:after="0" w:line="360" w:lineRule="auto"/>
        <w:ind w:firstLine="709"/>
        <w:jc w:val="both"/>
        <w:rPr>
          <w:rFonts w:ascii="Times New Roman" w:hAnsi="Times New Roman"/>
          <w:sz w:val="28"/>
          <w:szCs w:val="28"/>
        </w:rPr>
      </w:pPr>
      <w:r w:rsidRPr="00F82F69">
        <w:rPr>
          <w:rFonts w:ascii="Times New Roman" w:hAnsi="Times New Roman"/>
          <w:sz w:val="28"/>
          <w:szCs w:val="28"/>
        </w:rPr>
        <w:t>предоставить Клиенту следующие документы:</w:t>
      </w:r>
    </w:p>
    <w:p w:rsidR="00E41D60" w:rsidRPr="00F82F69" w:rsidRDefault="00E41D60" w:rsidP="00F82F69">
      <w:pPr>
        <w:numPr>
          <w:ilvl w:val="0"/>
          <w:numId w:val="37"/>
        </w:numPr>
        <w:tabs>
          <w:tab w:val="clear" w:pos="0"/>
        </w:tabs>
        <w:spacing w:after="0" w:line="360" w:lineRule="auto"/>
        <w:ind w:firstLine="709"/>
        <w:jc w:val="both"/>
        <w:rPr>
          <w:rFonts w:ascii="Times New Roman" w:hAnsi="Times New Roman"/>
          <w:sz w:val="28"/>
          <w:szCs w:val="28"/>
        </w:rPr>
      </w:pPr>
      <w:r w:rsidRPr="00F82F69">
        <w:rPr>
          <w:rFonts w:ascii="Times New Roman" w:hAnsi="Times New Roman"/>
          <w:sz w:val="28"/>
          <w:szCs w:val="28"/>
        </w:rPr>
        <w:t>счет на оплату транспортно-экспедиционных услуг;</w:t>
      </w:r>
    </w:p>
    <w:p w:rsidR="00E41D60" w:rsidRPr="00F82F69" w:rsidRDefault="00E41D60" w:rsidP="00F82F69">
      <w:pPr>
        <w:numPr>
          <w:ilvl w:val="0"/>
          <w:numId w:val="37"/>
        </w:numPr>
        <w:tabs>
          <w:tab w:val="clear" w:pos="0"/>
        </w:tabs>
        <w:spacing w:after="0" w:line="360" w:lineRule="auto"/>
        <w:ind w:firstLine="709"/>
        <w:jc w:val="both"/>
        <w:rPr>
          <w:rFonts w:ascii="Times New Roman" w:hAnsi="Times New Roman"/>
          <w:sz w:val="28"/>
          <w:szCs w:val="28"/>
        </w:rPr>
      </w:pPr>
      <w:r w:rsidRPr="00F82F69">
        <w:rPr>
          <w:rFonts w:ascii="Times New Roman" w:hAnsi="Times New Roman"/>
          <w:sz w:val="28"/>
          <w:szCs w:val="28"/>
        </w:rPr>
        <w:t>товарно-транспортную накладную;</w:t>
      </w:r>
    </w:p>
    <w:p w:rsidR="00E41D60" w:rsidRPr="00F82F69" w:rsidRDefault="00E41D60" w:rsidP="00F82F69">
      <w:pPr>
        <w:numPr>
          <w:ilvl w:val="0"/>
          <w:numId w:val="37"/>
        </w:numPr>
        <w:tabs>
          <w:tab w:val="clear" w:pos="0"/>
        </w:tabs>
        <w:spacing w:after="0" w:line="360" w:lineRule="auto"/>
        <w:ind w:firstLine="709"/>
        <w:jc w:val="both"/>
        <w:rPr>
          <w:rFonts w:ascii="Times New Roman" w:hAnsi="Times New Roman"/>
          <w:sz w:val="28"/>
          <w:szCs w:val="28"/>
        </w:rPr>
      </w:pPr>
      <w:r w:rsidRPr="00F82F69">
        <w:rPr>
          <w:rFonts w:ascii="Times New Roman" w:hAnsi="Times New Roman"/>
          <w:sz w:val="28"/>
          <w:szCs w:val="28"/>
        </w:rPr>
        <w:t>счет-фактуру на сумму оказанных услуг;</w:t>
      </w:r>
    </w:p>
    <w:p w:rsidR="00E41D60" w:rsidRPr="00F82F69" w:rsidRDefault="00E41D60" w:rsidP="00F82F69">
      <w:pPr>
        <w:numPr>
          <w:ilvl w:val="0"/>
          <w:numId w:val="37"/>
        </w:numPr>
        <w:tabs>
          <w:tab w:val="clear" w:pos="0"/>
        </w:tabs>
        <w:spacing w:after="0" w:line="360" w:lineRule="auto"/>
        <w:ind w:firstLine="709"/>
        <w:jc w:val="both"/>
        <w:rPr>
          <w:rFonts w:ascii="Times New Roman" w:hAnsi="Times New Roman"/>
          <w:sz w:val="28"/>
          <w:szCs w:val="28"/>
        </w:rPr>
      </w:pPr>
      <w:r w:rsidRPr="00F82F69">
        <w:rPr>
          <w:rFonts w:ascii="Times New Roman" w:hAnsi="Times New Roman"/>
          <w:sz w:val="28"/>
          <w:szCs w:val="28"/>
        </w:rPr>
        <w:t>оригиналы договоров, заключенных Экспедитором в соответствии с настоящим Договором от имени Клиента на основании выданной им доверенности.</w:t>
      </w:r>
    </w:p>
    <w:p w:rsidR="000E5FBC" w:rsidRPr="00F82F69" w:rsidRDefault="00E41D60" w:rsidP="00F82F69">
      <w:pPr>
        <w:pStyle w:val="21"/>
        <w:numPr>
          <w:ilvl w:val="2"/>
          <w:numId w:val="36"/>
        </w:numPr>
        <w:tabs>
          <w:tab w:val="clear" w:pos="0"/>
        </w:tabs>
        <w:spacing w:after="0" w:line="360" w:lineRule="auto"/>
        <w:ind w:firstLine="709"/>
        <w:jc w:val="both"/>
        <w:rPr>
          <w:rFonts w:ascii="Times New Roman" w:hAnsi="Times New Roman"/>
          <w:sz w:val="28"/>
          <w:szCs w:val="28"/>
        </w:rPr>
      </w:pPr>
      <w:r w:rsidRPr="00F82F69">
        <w:rPr>
          <w:rFonts w:ascii="Times New Roman" w:hAnsi="Times New Roman"/>
          <w:sz w:val="28"/>
          <w:szCs w:val="28"/>
        </w:rPr>
        <w:t>в случае наступления обстоятельств, препятствующих своевременной подаче транспорта под загрузку, как-то: авария, задержка или поломка в пути следования, проинформировать Клиента о наступивших обстоятельствах и предоставить транспорт в другое согласованное время.</w:t>
      </w:r>
    </w:p>
    <w:p w:rsidR="00E41D60" w:rsidRPr="00F82F69" w:rsidRDefault="00E41D60" w:rsidP="00F82F69">
      <w:pPr>
        <w:numPr>
          <w:ilvl w:val="1"/>
          <w:numId w:val="36"/>
        </w:numPr>
        <w:tabs>
          <w:tab w:val="clear" w:pos="0"/>
        </w:tabs>
        <w:spacing w:after="0" w:line="360" w:lineRule="auto"/>
        <w:ind w:firstLine="709"/>
        <w:jc w:val="both"/>
        <w:rPr>
          <w:rFonts w:ascii="Times New Roman" w:hAnsi="Times New Roman"/>
          <w:b/>
          <w:bCs/>
          <w:sz w:val="28"/>
          <w:szCs w:val="28"/>
        </w:rPr>
      </w:pPr>
      <w:r w:rsidRPr="00F82F69">
        <w:rPr>
          <w:rFonts w:ascii="Times New Roman" w:hAnsi="Times New Roman"/>
          <w:b/>
          <w:bCs/>
          <w:sz w:val="28"/>
          <w:szCs w:val="28"/>
        </w:rPr>
        <w:t>Экспедитор имеет право:</w:t>
      </w:r>
    </w:p>
    <w:p w:rsidR="00E41D60" w:rsidRPr="00F82F69" w:rsidRDefault="00E41D60" w:rsidP="00F82F69">
      <w:pPr>
        <w:pStyle w:val="21"/>
        <w:numPr>
          <w:ilvl w:val="2"/>
          <w:numId w:val="36"/>
        </w:numPr>
        <w:tabs>
          <w:tab w:val="clear" w:pos="0"/>
        </w:tabs>
        <w:spacing w:after="0" w:line="360" w:lineRule="auto"/>
        <w:ind w:firstLine="709"/>
        <w:jc w:val="both"/>
        <w:rPr>
          <w:rFonts w:ascii="Times New Roman" w:hAnsi="Times New Roman"/>
          <w:sz w:val="28"/>
          <w:szCs w:val="28"/>
        </w:rPr>
      </w:pPr>
      <w:r w:rsidRPr="00F82F69">
        <w:rPr>
          <w:rFonts w:ascii="Times New Roman" w:hAnsi="Times New Roman"/>
          <w:sz w:val="28"/>
          <w:szCs w:val="28"/>
        </w:rPr>
        <w:t>заключить по согласованию с Клиентом от своего имени за счет Клиента либо от имени и за счет Клиента договор страхования груза;</w:t>
      </w:r>
    </w:p>
    <w:p w:rsidR="00E41D60" w:rsidRPr="00F82F69" w:rsidRDefault="00E41D60" w:rsidP="00F82F69">
      <w:pPr>
        <w:pStyle w:val="21"/>
        <w:numPr>
          <w:ilvl w:val="2"/>
          <w:numId w:val="36"/>
        </w:numPr>
        <w:tabs>
          <w:tab w:val="clear" w:pos="0"/>
        </w:tabs>
        <w:spacing w:after="0" w:line="360" w:lineRule="auto"/>
        <w:ind w:firstLine="709"/>
        <w:jc w:val="both"/>
        <w:rPr>
          <w:rFonts w:ascii="Times New Roman" w:hAnsi="Times New Roman"/>
          <w:sz w:val="28"/>
          <w:szCs w:val="28"/>
        </w:rPr>
      </w:pPr>
      <w:r w:rsidRPr="00F82F69">
        <w:rPr>
          <w:rFonts w:ascii="Times New Roman" w:hAnsi="Times New Roman"/>
          <w:sz w:val="28"/>
          <w:szCs w:val="28"/>
        </w:rPr>
        <w:t>отступать от указаний Клиента, если только это необходимо в интересах Клиента и Экспедитор по не зависящим от него обстоятельствам не смог предварительно запросить Клиента о его согласии на такое отступление или получить в течение суток ответ на свой запрос;</w:t>
      </w:r>
    </w:p>
    <w:p w:rsidR="00E41D60" w:rsidRPr="00F82F69" w:rsidRDefault="00E41D60" w:rsidP="00F82F69">
      <w:pPr>
        <w:pStyle w:val="21"/>
        <w:numPr>
          <w:ilvl w:val="2"/>
          <w:numId w:val="36"/>
        </w:numPr>
        <w:tabs>
          <w:tab w:val="clear" w:pos="0"/>
        </w:tabs>
        <w:spacing w:after="0" w:line="360" w:lineRule="auto"/>
        <w:ind w:firstLine="709"/>
        <w:jc w:val="both"/>
        <w:rPr>
          <w:rFonts w:ascii="Times New Roman" w:hAnsi="Times New Roman"/>
          <w:sz w:val="28"/>
          <w:szCs w:val="28"/>
        </w:rPr>
      </w:pPr>
      <w:r w:rsidRPr="00F82F69">
        <w:rPr>
          <w:rFonts w:ascii="Times New Roman" w:hAnsi="Times New Roman"/>
          <w:sz w:val="28"/>
          <w:szCs w:val="28"/>
        </w:rPr>
        <w:t>оказать экспедиционные услуги исходя из интересов Клиента, в случае, если указания Клиента неточны или неполны и Экспедитор по не зависящим от него обстоятельствам не имел возможности уточнить указания Клиента;</w:t>
      </w:r>
    </w:p>
    <w:p w:rsidR="00E41D60" w:rsidRPr="00F82F69" w:rsidRDefault="00E41D60" w:rsidP="00F82F69">
      <w:pPr>
        <w:pStyle w:val="21"/>
        <w:numPr>
          <w:ilvl w:val="2"/>
          <w:numId w:val="36"/>
        </w:numPr>
        <w:tabs>
          <w:tab w:val="clear" w:pos="0"/>
        </w:tabs>
        <w:spacing w:after="0" w:line="360" w:lineRule="auto"/>
        <w:ind w:firstLine="709"/>
        <w:jc w:val="both"/>
        <w:rPr>
          <w:rFonts w:ascii="Times New Roman" w:hAnsi="Times New Roman"/>
          <w:sz w:val="28"/>
          <w:szCs w:val="28"/>
        </w:rPr>
      </w:pPr>
      <w:r w:rsidRPr="00F82F69">
        <w:rPr>
          <w:rFonts w:ascii="Times New Roman" w:hAnsi="Times New Roman"/>
          <w:sz w:val="28"/>
          <w:szCs w:val="28"/>
        </w:rPr>
        <w:t>выбирать или изменять маршрут перевозки груза исходя из интересов Клиента;</w:t>
      </w:r>
    </w:p>
    <w:p w:rsidR="00E41D60" w:rsidRPr="00F82F69" w:rsidRDefault="00E41D60" w:rsidP="00F82F69">
      <w:pPr>
        <w:pStyle w:val="21"/>
        <w:numPr>
          <w:ilvl w:val="2"/>
          <w:numId w:val="36"/>
        </w:numPr>
        <w:tabs>
          <w:tab w:val="clear" w:pos="0"/>
        </w:tabs>
        <w:spacing w:after="0" w:line="360" w:lineRule="auto"/>
        <w:ind w:firstLine="709"/>
        <w:jc w:val="both"/>
        <w:rPr>
          <w:rFonts w:ascii="Times New Roman" w:hAnsi="Times New Roman"/>
          <w:sz w:val="28"/>
          <w:szCs w:val="28"/>
        </w:rPr>
      </w:pPr>
      <w:r w:rsidRPr="00F82F69">
        <w:rPr>
          <w:rFonts w:ascii="Times New Roman" w:hAnsi="Times New Roman"/>
          <w:sz w:val="28"/>
          <w:szCs w:val="28"/>
        </w:rPr>
        <w:t>не приступать к исполнению обязанностей, предусмотренных настоящим Договором, до представления Клиентом необходимых документов, а также информации о свойствах груза, об условиях его перевозки и иной информации, необходимой для исполнения Экспедитором обязанностей;</w:t>
      </w:r>
    </w:p>
    <w:p w:rsidR="00E41D60" w:rsidRPr="00F82F69" w:rsidRDefault="00E41D60" w:rsidP="00F82F69">
      <w:pPr>
        <w:pStyle w:val="21"/>
        <w:numPr>
          <w:ilvl w:val="2"/>
          <w:numId w:val="36"/>
        </w:numPr>
        <w:tabs>
          <w:tab w:val="clear" w:pos="0"/>
        </w:tabs>
        <w:spacing w:after="0" w:line="360" w:lineRule="auto"/>
        <w:ind w:firstLine="709"/>
        <w:jc w:val="both"/>
        <w:rPr>
          <w:rFonts w:ascii="Times New Roman" w:hAnsi="Times New Roman"/>
          <w:sz w:val="28"/>
          <w:szCs w:val="28"/>
        </w:rPr>
      </w:pPr>
      <w:r w:rsidRPr="00F82F69">
        <w:rPr>
          <w:rFonts w:ascii="Times New Roman" w:hAnsi="Times New Roman"/>
          <w:sz w:val="28"/>
          <w:szCs w:val="28"/>
        </w:rPr>
        <w:t>проверять достоверность представленных Клиентом необходимых документов, а также информации о свойствах груза, об условиях его перевозки и иной информации, необходимой для исполнения Экспедитором обязанностей, предусмотренных настоящим Договором;</w:t>
      </w:r>
    </w:p>
    <w:p w:rsidR="00E41D60" w:rsidRPr="00F82F69" w:rsidRDefault="00E41D60" w:rsidP="00F82F69">
      <w:pPr>
        <w:pStyle w:val="21"/>
        <w:numPr>
          <w:ilvl w:val="2"/>
          <w:numId w:val="36"/>
        </w:numPr>
        <w:tabs>
          <w:tab w:val="clear" w:pos="0"/>
        </w:tabs>
        <w:spacing w:after="0" w:line="360" w:lineRule="auto"/>
        <w:ind w:firstLine="709"/>
        <w:jc w:val="both"/>
        <w:rPr>
          <w:rFonts w:ascii="Times New Roman" w:hAnsi="Times New Roman"/>
          <w:sz w:val="28"/>
          <w:szCs w:val="28"/>
        </w:rPr>
      </w:pPr>
      <w:r w:rsidRPr="00F82F69">
        <w:rPr>
          <w:rFonts w:ascii="Times New Roman" w:hAnsi="Times New Roman"/>
          <w:sz w:val="28"/>
          <w:szCs w:val="28"/>
        </w:rPr>
        <w:t>контролировать размещение грузов грузоотправителем внутри кузова автомобиля.</w:t>
      </w:r>
    </w:p>
    <w:p w:rsidR="00E41D60" w:rsidRPr="00F82F69" w:rsidRDefault="00E41D60" w:rsidP="00F82F69">
      <w:pPr>
        <w:pStyle w:val="33"/>
        <w:spacing w:after="0" w:line="360" w:lineRule="auto"/>
        <w:ind w:left="0" w:firstLine="709"/>
        <w:jc w:val="both"/>
        <w:rPr>
          <w:rFonts w:ascii="Times New Roman" w:hAnsi="Times New Roman"/>
          <w:strike/>
          <w:sz w:val="28"/>
          <w:szCs w:val="28"/>
        </w:rPr>
      </w:pPr>
      <w:r w:rsidRPr="00F82F69">
        <w:rPr>
          <w:rFonts w:ascii="Times New Roman" w:hAnsi="Times New Roman"/>
          <w:sz w:val="28"/>
          <w:szCs w:val="28"/>
        </w:rPr>
        <w:t>В случае если Экспедитором замечены нарушения в размещении и креплении груза, угрожающие его сохранности или безопасности дорожного движения, Экспедитор обязан потребовать от Грузоотправителя устранения выявленных недостатков. Грузоотправитель по требованию исполнителя обязан устранить выявленные недостатки. В случае отказа грузоотправителя устранить недостатки Экспедитор обязан сделать отметку о несогласии во всех экземплярах ТТН. Наличие такой отметки является основанием для освобождения Экспедитора от ответственности за утрату, недостачу, порчу или повреждение груза, вызванную нарушением в размещении и креплении груза.</w:t>
      </w:r>
    </w:p>
    <w:p w:rsidR="00E41D60" w:rsidRPr="00F82F69" w:rsidRDefault="00E41D60" w:rsidP="00F82F69">
      <w:pPr>
        <w:numPr>
          <w:ilvl w:val="2"/>
          <w:numId w:val="36"/>
        </w:numPr>
        <w:tabs>
          <w:tab w:val="clear" w:pos="0"/>
        </w:tabs>
        <w:spacing w:after="0" w:line="360" w:lineRule="auto"/>
        <w:ind w:firstLine="709"/>
        <w:jc w:val="both"/>
        <w:rPr>
          <w:rFonts w:ascii="Times New Roman" w:hAnsi="Times New Roman"/>
          <w:sz w:val="28"/>
          <w:szCs w:val="28"/>
        </w:rPr>
      </w:pPr>
      <w:r w:rsidRPr="00F82F69">
        <w:rPr>
          <w:rFonts w:ascii="Times New Roman" w:hAnsi="Times New Roman"/>
          <w:sz w:val="28"/>
          <w:szCs w:val="28"/>
        </w:rPr>
        <w:t>привлечь к исполнению своих обязанностей по настоящему Договору третье лицо.</w:t>
      </w:r>
    </w:p>
    <w:p w:rsidR="00E41D60" w:rsidRPr="00F82F69" w:rsidRDefault="00E41D60" w:rsidP="00F82F69">
      <w:pPr>
        <w:numPr>
          <w:ilvl w:val="2"/>
          <w:numId w:val="36"/>
        </w:numPr>
        <w:tabs>
          <w:tab w:val="clear" w:pos="0"/>
        </w:tabs>
        <w:spacing w:after="0" w:line="360" w:lineRule="auto"/>
        <w:ind w:firstLine="709"/>
        <w:jc w:val="both"/>
        <w:rPr>
          <w:rFonts w:ascii="Times New Roman" w:hAnsi="Times New Roman"/>
          <w:sz w:val="28"/>
          <w:szCs w:val="28"/>
        </w:rPr>
      </w:pPr>
      <w:r w:rsidRPr="00F82F69">
        <w:rPr>
          <w:rFonts w:ascii="Times New Roman" w:hAnsi="Times New Roman"/>
          <w:sz w:val="28"/>
          <w:szCs w:val="28"/>
        </w:rPr>
        <w:t>в случае задержки грузополучателем или Клиентом организации приемки грузов в месте передачи грузополучателю в согласованное время, Экспедитор вправе разместить груз на хранение в самостоятельно избранных местах в пределах пункта доставки. Расходы по хранению и доставке груза в указанные места хранения производятся экспедитором за счет Клиента. Выдача груза производится после полного возмещения Экспедитору расходов по хранению и доставке до места хранения.</w:t>
      </w:r>
    </w:p>
    <w:p w:rsidR="00E41D60" w:rsidRPr="00F82F69" w:rsidRDefault="00E41D60" w:rsidP="00F82F69">
      <w:pPr>
        <w:numPr>
          <w:ilvl w:val="2"/>
          <w:numId w:val="36"/>
        </w:numPr>
        <w:tabs>
          <w:tab w:val="clear" w:pos="0"/>
        </w:tabs>
        <w:spacing w:after="0" w:line="360" w:lineRule="auto"/>
        <w:ind w:firstLine="709"/>
        <w:jc w:val="both"/>
        <w:rPr>
          <w:rFonts w:ascii="Times New Roman" w:hAnsi="Times New Roman"/>
          <w:sz w:val="28"/>
          <w:szCs w:val="28"/>
        </w:rPr>
      </w:pPr>
      <w:r w:rsidRPr="00F82F69">
        <w:rPr>
          <w:rFonts w:ascii="Times New Roman" w:hAnsi="Times New Roman"/>
          <w:sz w:val="28"/>
          <w:szCs w:val="28"/>
        </w:rPr>
        <w:t>в ходе исполнения настоящего Договора допускается односторонне изменение тарифов на оказываемые Экспедитором услуги с обязательным уведомлением Клиента в порядке, определенном в п. 10.2 настоящего Договора не менее чем за 7 (семь) календарных дней до момента вступления в силу новых тарифов.</w:t>
      </w:r>
    </w:p>
    <w:p w:rsidR="00E41D60" w:rsidRPr="00F82F69" w:rsidRDefault="00E41D60" w:rsidP="00F82F69">
      <w:pPr>
        <w:numPr>
          <w:ilvl w:val="1"/>
          <w:numId w:val="36"/>
        </w:numPr>
        <w:tabs>
          <w:tab w:val="clear" w:pos="0"/>
        </w:tabs>
        <w:spacing w:after="0" w:line="360" w:lineRule="auto"/>
        <w:ind w:firstLine="709"/>
        <w:jc w:val="both"/>
        <w:rPr>
          <w:rFonts w:ascii="Times New Roman" w:hAnsi="Times New Roman"/>
          <w:b/>
          <w:bCs/>
          <w:sz w:val="28"/>
          <w:szCs w:val="28"/>
        </w:rPr>
      </w:pPr>
      <w:r w:rsidRPr="00F82F69">
        <w:rPr>
          <w:rFonts w:ascii="Times New Roman" w:hAnsi="Times New Roman"/>
          <w:b/>
          <w:bCs/>
          <w:sz w:val="28"/>
          <w:szCs w:val="28"/>
        </w:rPr>
        <w:t>Клиент обязан:</w:t>
      </w:r>
    </w:p>
    <w:p w:rsidR="00E41D60" w:rsidRPr="00F82F69" w:rsidRDefault="00E41D60" w:rsidP="00F82F69">
      <w:pPr>
        <w:pStyle w:val="21"/>
        <w:numPr>
          <w:ilvl w:val="2"/>
          <w:numId w:val="36"/>
        </w:numPr>
        <w:tabs>
          <w:tab w:val="clear" w:pos="0"/>
        </w:tabs>
        <w:spacing w:after="0" w:line="360" w:lineRule="auto"/>
        <w:ind w:firstLine="709"/>
        <w:jc w:val="both"/>
        <w:rPr>
          <w:rFonts w:ascii="Times New Roman" w:hAnsi="Times New Roman"/>
          <w:sz w:val="28"/>
          <w:szCs w:val="28"/>
        </w:rPr>
      </w:pPr>
      <w:r w:rsidRPr="00F82F69">
        <w:rPr>
          <w:rFonts w:ascii="Times New Roman" w:hAnsi="Times New Roman"/>
          <w:sz w:val="28"/>
          <w:szCs w:val="28"/>
        </w:rPr>
        <w:t>Подать письменную Заявку, содержащую все существенные условия перевозки, которая является неотъемлемой частью настоящего Договора с момента ее согласования Экспедитором в следующие сроки:</w:t>
      </w:r>
    </w:p>
    <w:p w:rsidR="00E41D60" w:rsidRPr="00F82F69" w:rsidRDefault="00E41D60" w:rsidP="00F82F69">
      <w:pPr>
        <w:numPr>
          <w:ilvl w:val="0"/>
          <w:numId w:val="37"/>
        </w:numPr>
        <w:tabs>
          <w:tab w:val="clear" w:pos="0"/>
        </w:tabs>
        <w:spacing w:after="0" w:line="360" w:lineRule="auto"/>
        <w:ind w:firstLine="709"/>
        <w:jc w:val="both"/>
        <w:rPr>
          <w:rFonts w:ascii="Times New Roman" w:hAnsi="Times New Roman"/>
          <w:sz w:val="28"/>
          <w:szCs w:val="28"/>
        </w:rPr>
      </w:pPr>
      <w:r w:rsidRPr="00F82F69">
        <w:rPr>
          <w:rFonts w:ascii="Times New Roman" w:hAnsi="Times New Roman"/>
          <w:sz w:val="28"/>
          <w:szCs w:val="28"/>
        </w:rPr>
        <w:t>для режимных грузов (требующих особых температурных условий перевозки) - не менее чем за 72 часа до момента предполагаемой погрузки (отправки груза);</w:t>
      </w:r>
    </w:p>
    <w:p w:rsidR="00E41D60" w:rsidRPr="00F82F69" w:rsidRDefault="00E41D60" w:rsidP="00F82F69">
      <w:pPr>
        <w:numPr>
          <w:ilvl w:val="0"/>
          <w:numId w:val="37"/>
        </w:numPr>
        <w:tabs>
          <w:tab w:val="clear" w:pos="0"/>
        </w:tabs>
        <w:spacing w:after="0" w:line="360" w:lineRule="auto"/>
        <w:ind w:firstLine="709"/>
        <w:jc w:val="both"/>
        <w:rPr>
          <w:rFonts w:ascii="Times New Roman" w:hAnsi="Times New Roman"/>
          <w:sz w:val="28"/>
          <w:szCs w:val="28"/>
        </w:rPr>
      </w:pPr>
      <w:r w:rsidRPr="00F82F69">
        <w:rPr>
          <w:rFonts w:ascii="Times New Roman" w:hAnsi="Times New Roman"/>
          <w:sz w:val="28"/>
          <w:szCs w:val="28"/>
        </w:rPr>
        <w:t>для прочих грузов - не менее чем за 48 часов до момента предполагаемой погрузки (отправки груза).</w:t>
      </w:r>
    </w:p>
    <w:p w:rsidR="00E41D60" w:rsidRPr="00F82F69" w:rsidRDefault="00E41D60" w:rsidP="00F82F69">
      <w:pPr>
        <w:pStyle w:val="21"/>
        <w:spacing w:after="0" w:line="360" w:lineRule="auto"/>
        <w:ind w:firstLine="709"/>
        <w:jc w:val="both"/>
        <w:rPr>
          <w:rFonts w:ascii="Times New Roman" w:hAnsi="Times New Roman"/>
          <w:sz w:val="28"/>
          <w:szCs w:val="28"/>
        </w:rPr>
      </w:pPr>
      <w:r w:rsidRPr="00F82F69">
        <w:rPr>
          <w:rFonts w:ascii="Times New Roman" w:hAnsi="Times New Roman"/>
          <w:sz w:val="28"/>
          <w:szCs w:val="28"/>
        </w:rPr>
        <w:t>В заявке необходимо указать следующие существенные условия перевозки:</w:t>
      </w:r>
    </w:p>
    <w:p w:rsidR="00E41D60" w:rsidRPr="00F82F69" w:rsidRDefault="00E41D60" w:rsidP="00F82F69">
      <w:pPr>
        <w:numPr>
          <w:ilvl w:val="0"/>
          <w:numId w:val="37"/>
        </w:numPr>
        <w:tabs>
          <w:tab w:val="clear" w:pos="0"/>
        </w:tabs>
        <w:spacing w:after="0" w:line="360" w:lineRule="auto"/>
        <w:ind w:firstLine="709"/>
        <w:jc w:val="both"/>
        <w:rPr>
          <w:rFonts w:ascii="Times New Roman" w:hAnsi="Times New Roman"/>
          <w:sz w:val="28"/>
          <w:szCs w:val="28"/>
        </w:rPr>
      </w:pPr>
      <w:r w:rsidRPr="00F82F69">
        <w:rPr>
          <w:rFonts w:ascii="Times New Roman" w:hAnsi="Times New Roman"/>
          <w:sz w:val="28"/>
          <w:szCs w:val="28"/>
        </w:rPr>
        <w:t>дата и номер заявки;</w:t>
      </w:r>
    </w:p>
    <w:p w:rsidR="00E41D60" w:rsidRPr="00F82F69" w:rsidRDefault="00E41D60" w:rsidP="00F82F69">
      <w:pPr>
        <w:numPr>
          <w:ilvl w:val="0"/>
          <w:numId w:val="37"/>
        </w:numPr>
        <w:tabs>
          <w:tab w:val="clear" w:pos="0"/>
        </w:tabs>
        <w:spacing w:after="0" w:line="360" w:lineRule="auto"/>
        <w:ind w:firstLine="709"/>
        <w:jc w:val="both"/>
        <w:rPr>
          <w:rFonts w:ascii="Times New Roman" w:hAnsi="Times New Roman"/>
          <w:sz w:val="28"/>
          <w:szCs w:val="28"/>
        </w:rPr>
      </w:pPr>
      <w:r w:rsidRPr="00F82F69">
        <w:rPr>
          <w:rFonts w:ascii="Times New Roman" w:hAnsi="Times New Roman"/>
          <w:sz w:val="28"/>
          <w:szCs w:val="28"/>
        </w:rPr>
        <w:t>наименование и адрес Грузоотправителя;</w:t>
      </w:r>
    </w:p>
    <w:p w:rsidR="00E41D60" w:rsidRPr="00F82F69" w:rsidRDefault="00E41D60" w:rsidP="00F82F69">
      <w:pPr>
        <w:numPr>
          <w:ilvl w:val="0"/>
          <w:numId w:val="37"/>
        </w:numPr>
        <w:tabs>
          <w:tab w:val="clear" w:pos="0"/>
        </w:tabs>
        <w:spacing w:after="0" w:line="360" w:lineRule="auto"/>
        <w:ind w:firstLine="709"/>
        <w:jc w:val="both"/>
        <w:rPr>
          <w:rFonts w:ascii="Times New Roman" w:hAnsi="Times New Roman"/>
          <w:sz w:val="28"/>
          <w:szCs w:val="28"/>
        </w:rPr>
      </w:pPr>
      <w:r w:rsidRPr="00F82F69">
        <w:rPr>
          <w:rFonts w:ascii="Times New Roman" w:hAnsi="Times New Roman"/>
          <w:sz w:val="28"/>
          <w:szCs w:val="28"/>
        </w:rPr>
        <w:t>пункт назначения, наименование и адрес Грузополучателя;</w:t>
      </w:r>
    </w:p>
    <w:p w:rsidR="00E41D60" w:rsidRPr="00F82F69" w:rsidRDefault="00E41D60" w:rsidP="00F82F69">
      <w:pPr>
        <w:numPr>
          <w:ilvl w:val="0"/>
          <w:numId w:val="37"/>
        </w:numPr>
        <w:tabs>
          <w:tab w:val="clear" w:pos="0"/>
        </w:tabs>
        <w:spacing w:after="0" w:line="360" w:lineRule="auto"/>
        <w:ind w:firstLine="709"/>
        <w:jc w:val="both"/>
        <w:rPr>
          <w:rFonts w:ascii="Times New Roman" w:hAnsi="Times New Roman"/>
          <w:sz w:val="28"/>
          <w:szCs w:val="28"/>
        </w:rPr>
      </w:pPr>
      <w:r w:rsidRPr="00F82F69">
        <w:rPr>
          <w:rFonts w:ascii="Times New Roman" w:hAnsi="Times New Roman"/>
          <w:sz w:val="28"/>
          <w:szCs w:val="28"/>
        </w:rPr>
        <w:t>время и место подачи транспорта;</w:t>
      </w:r>
    </w:p>
    <w:p w:rsidR="00E41D60" w:rsidRPr="00F82F69" w:rsidRDefault="00E41D60" w:rsidP="00F82F69">
      <w:pPr>
        <w:numPr>
          <w:ilvl w:val="0"/>
          <w:numId w:val="37"/>
        </w:numPr>
        <w:tabs>
          <w:tab w:val="clear" w:pos="0"/>
        </w:tabs>
        <w:spacing w:after="0" w:line="360" w:lineRule="auto"/>
        <w:ind w:firstLine="709"/>
        <w:jc w:val="both"/>
        <w:rPr>
          <w:rFonts w:ascii="Times New Roman" w:hAnsi="Times New Roman"/>
          <w:sz w:val="28"/>
          <w:szCs w:val="28"/>
        </w:rPr>
      </w:pPr>
      <w:r w:rsidRPr="00F82F69">
        <w:rPr>
          <w:rFonts w:ascii="Times New Roman" w:hAnsi="Times New Roman"/>
          <w:sz w:val="28"/>
          <w:szCs w:val="28"/>
        </w:rPr>
        <w:t>наименование (состав), характер и свойства груза, вес (количество) груза;</w:t>
      </w:r>
    </w:p>
    <w:p w:rsidR="00E41D60" w:rsidRPr="00F82F69" w:rsidRDefault="00E41D60" w:rsidP="00F82F69">
      <w:pPr>
        <w:numPr>
          <w:ilvl w:val="0"/>
          <w:numId w:val="37"/>
        </w:numPr>
        <w:tabs>
          <w:tab w:val="clear" w:pos="0"/>
        </w:tabs>
        <w:spacing w:after="0" w:line="360" w:lineRule="auto"/>
        <w:ind w:firstLine="709"/>
        <w:jc w:val="both"/>
        <w:rPr>
          <w:rFonts w:ascii="Times New Roman" w:hAnsi="Times New Roman"/>
          <w:sz w:val="28"/>
          <w:szCs w:val="28"/>
        </w:rPr>
      </w:pPr>
      <w:r w:rsidRPr="00F82F69">
        <w:rPr>
          <w:rFonts w:ascii="Times New Roman" w:hAnsi="Times New Roman"/>
          <w:sz w:val="28"/>
          <w:szCs w:val="28"/>
        </w:rPr>
        <w:t>вид упаковки;</w:t>
      </w:r>
    </w:p>
    <w:p w:rsidR="00E41D60" w:rsidRPr="00F82F69" w:rsidRDefault="00E41D60" w:rsidP="00F82F69">
      <w:pPr>
        <w:numPr>
          <w:ilvl w:val="0"/>
          <w:numId w:val="37"/>
        </w:numPr>
        <w:tabs>
          <w:tab w:val="clear" w:pos="0"/>
        </w:tabs>
        <w:spacing w:after="0" w:line="360" w:lineRule="auto"/>
        <w:ind w:firstLine="709"/>
        <w:jc w:val="both"/>
        <w:rPr>
          <w:rFonts w:ascii="Times New Roman" w:hAnsi="Times New Roman"/>
          <w:sz w:val="28"/>
          <w:szCs w:val="28"/>
        </w:rPr>
      </w:pPr>
      <w:r w:rsidRPr="00F82F69">
        <w:rPr>
          <w:rFonts w:ascii="Times New Roman" w:hAnsi="Times New Roman"/>
          <w:sz w:val="28"/>
          <w:szCs w:val="28"/>
        </w:rPr>
        <w:t>особые условия перевозки;</w:t>
      </w:r>
    </w:p>
    <w:p w:rsidR="00E41D60" w:rsidRPr="00F82F69" w:rsidRDefault="00E41D60" w:rsidP="00F82F69">
      <w:pPr>
        <w:numPr>
          <w:ilvl w:val="0"/>
          <w:numId w:val="37"/>
        </w:numPr>
        <w:tabs>
          <w:tab w:val="clear" w:pos="0"/>
        </w:tabs>
        <w:spacing w:after="0" w:line="360" w:lineRule="auto"/>
        <w:ind w:firstLine="709"/>
        <w:jc w:val="both"/>
        <w:rPr>
          <w:rFonts w:ascii="Times New Roman" w:hAnsi="Times New Roman"/>
          <w:sz w:val="28"/>
          <w:szCs w:val="28"/>
        </w:rPr>
      </w:pPr>
      <w:r w:rsidRPr="00F82F69">
        <w:rPr>
          <w:rFonts w:ascii="Times New Roman" w:hAnsi="Times New Roman"/>
          <w:sz w:val="28"/>
          <w:szCs w:val="28"/>
        </w:rPr>
        <w:t>потребность Клиента в дополнительных услугах.</w:t>
      </w:r>
    </w:p>
    <w:p w:rsidR="00E41D60" w:rsidRPr="00F82F69" w:rsidRDefault="00E41D60" w:rsidP="00F82F69">
      <w:pPr>
        <w:pStyle w:val="33"/>
        <w:spacing w:after="0" w:line="360" w:lineRule="auto"/>
        <w:ind w:left="0" w:firstLine="709"/>
        <w:jc w:val="both"/>
        <w:rPr>
          <w:rFonts w:ascii="Times New Roman" w:hAnsi="Times New Roman"/>
          <w:strike/>
          <w:sz w:val="28"/>
          <w:szCs w:val="28"/>
        </w:rPr>
      </w:pPr>
      <w:r w:rsidRPr="00F82F69">
        <w:rPr>
          <w:rFonts w:ascii="Times New Roman" w:hAnsi="Times New Roman"/>
          <w:sz w:val="28"/>
          <w:szCs w:val="28"/>
        </w:rPr>
        <w:t xml:space="preserve">Заявки могут подаваться лично, через уполномоченного представителя Клиента, с помощью средств факсимильной связи. Заявка считается принятой к исполнению в случае подтверждения Экспедитором ее принятия телефонограммой, по факсу или по электронной почте в течение 24 часов с момента получения. В случае отсутствия указанного подтверждения заявка считается не принятой Экспедитором. </w:t>
      </w:r>
    </w:p>
    <w:p w:rsidR="00E41D60" w:rsidRPr="00F82F69" w:rsidRDefault="00E41D60" w:rsidP="00F82F69">
      <w:pPr>
        <w:pStyle w:val="33"/>
        <w:spacing w:after="0" w:line="360" w:lineRule="auto"/>
        <w:ind w:left="0" w:firstLine="709"/>
        <w:jc w:val="both"/>
        <w:rPr>
          <w:rFonts w:ascii="Times New Roman" w:hAnsi="Times New Roman"/>
          <w:strike/>
          <w:sz w:val="28"/>
          <w:szCs w:val="28"/>
        </w:rPr>
      </w:pPr>
      <w:r w:rsidRPr="00F82F69">
        <w:rPr>
          <w:rFonts w:ascii="Times New Roman" w:hAnsi="Times New Roman"/>
          <w:sz w:val="28"/>
          <w:szCs w:val="28"/>
        </w:rPr>
        <w:t>На заявке должна стоять печать Клиента и подпись уполномоченного на совершение соответствующих действий работника Клиента, отправившего заявку. В случае не указания в заявке телефона Грузополучателя, ответственность за оповещение о прибытии груза ложится на Клиента.</w:t>
      </w:r>
    </w:p>
    <w:p w:rsidR="00E41D60" w:rsidRPr="00F82F69" w:rsidRDefault="00E41D60" w:rsidP="00F82F69">
      <w:pPr>
        <w:pStyle w:val="33"/>
        <w:spacing w:after="0" w:line="360" w:lineRule="auto"/>
        <w:ind w:left="0" w:firstLine="709"/>
        <w:jc w:val="both"/>
        <w:rPr>
          <w:rFonts w:ascii="Times New Roman" w:hAnsi="Times New Roman"/>
          <w:strike/>
          <w:sz w:val="28"/>
          <w:szCs w:val="28"/>
        </w:rPr>
      </w:pPr>
      <w:r w:rsidRPr="00F82F69">
        <w:rPr>
          <w:rFonts w:ascii="Times New Roman" w:hAnsi="Times New Roman"/>
          <w:sz w:val="28"/>
          <w:szCs w:val="28"/>
        </w:rPr>
        <w:t>Направление Клиентом Заявки подтверждает факт ознакомления и согласия с тарифами Экспедитора.</w:t>
      </w:r>
    </w:p>
    <w:p w:rsidR="00E41D60" w:rsidRPr="00F82F69" w:rsidRDefault="00E41D60" w:rsidP="00F82F69">
      <w:pPr>
        <w:numPr>
          <w:ilvl w:val="2"/>
          <w:numId w:val="36"/>
        </w:numPr>
        <w:tabs>
          <w:tab w:val="clear" w:pos="0"/>
        </w:tabs>
        <w:spacing w:after="0" w:line="360" w:lineRule="auto"/>
        <w:ind w:firstLine="709"/>
        <w:jc w:val="both"/>
        <w:rPr>
          <w:rFonts w:ascii="Times New Roman" w:hAnsi="Times New Roman"/>
          <w:sz w:val="28"/>
          <w:szCs w:val="28"/>
        </w:rPr>
      </w:pPr>
      <w:r w:rsidRPr="00F82F69">
        <w:rPr>
          <w:rFonts w:ascii="Times New Roman" w:hAnsi="Times New Roman"/>
          <w:sz w:val="28"/>
          <w:szCs w:val="28"/>
        </w:rPr>
        <w:t>Одновременно с Заявкой представить Экспедитору документы (информацию) о свойствах груза и иную информацию, необходимую для исполнения Экспедитором обязанностей, предусмотренных настоящим Договором.</w:t>
      </w:r>
    </w:p>
    <w:p w:rsidR="00E41D60" w:rsidRPr="00F82F69" w:rsidRDefault="00E41D60" w:rsidP="00F82F69">
      <w:pPr>
        <w:numPr>
          <w:ilvl w:val="2"/>
          <w:numId w:val="36"/>
        </w:numPr>
        <w:tabs>
          <w:tab w:val="clear" w:pos="0"/>
        </w:tabs>
        <w:spacing w:after="0" w:line="360" w:lineRule="auto"/>
        <w:ind w:firstLine="709"/>
        <w:jc w:val="both"/>
        <w:rPr>
          <w:rFonts w:ascii="Times New Roman" w:hAnsi="Times New Roman"/>
          <w:sz w:val="28"/>
          <w:szCs w:val="28"/>
        </w:rPr>
      </w:pPr>
      <w:r w:rsidRPr="00F82F69">
        <w:rPr>
          <w:rFonts w:ascii="Times New Roman" w:hAnsi="Times New Roman"/>
          <w:sz w:val="28"/>
          <w:szCs w:val="28"/>
        </w:rPr>
        <w:t>При передаче груза предоставить полномочному представителю Экспедитора оригиналы или надлежащим образом заверенные копии необходимых товаросопроводительных документов, а также надлежащим образом оформленную доверенность, если она необходима для выполнения обязанностей по настоящему Договору. Товаросопроводительные документы предоставляются с проверкой груза по количеству. Представленные сведения о весе и объеме груза являются фиксированными и окончательными.</w:t>
      </w:r>
    </w:p>
    <w:p w:rsidR="00E41D60" w:rsidRPr="00F82F69" w:rsidRDefault="00E41D60" w:rsidP="00F82F69">
      <w:pPr>
        <w:numPr>
          <w:ilvl w:val="2"/>
          <w:numId w:val="36"/>
        </w:numPr>
        <w:tabs>
          <w:tab w:val="clear" w:pos="0"/>
        </w:tabs>
        <w:spacing w:after="0" w:line="360" w:lineRule="auto"/>
        <w:ind w:firstLine="709"/>
        <w:jc w:val="both"/>
        <w:rPr>
          <w:rFonts w:ascii="Times New Roman" w:hAnsi="Times New Roman"/>
          <w:sz w:val="28"/>
          <w:szCs w:val="28"/>
        </w:rPr>
      </w:pPr>
      <w:r w:rsidRPr="00F82F69">
        <w:rPr>
          <w:rFonts w:ascii="Times New Roman" w:hAnsi="Times New Roman"/>
          <w:sz w:val="28"/>
          <w:szCs w:val="28"/>
        </w:rPr>
        <w:t>Предоставить Экспедитору надлежащим образом оформленную доверенность на лицо уполномоченное передавать груз для перевозки.</w:t>
      </w:r>
    </w:p>
    <w:p w:rsidR="00E41D60" w:rsidRPr="00F82F69" w:rsidRDefault="00E41D60" w:rsidP="00F82F69">
      <w:pPr>
        <w:numPr>
          <w:ilvl w:val="2"/>
          <w:numId w:val="36"/>
        </w:numPr>
        <w:tabs>
          <w:tab w:val="clear" w:pos="0"/>
        </w:tabs>
        <w:spacing w:after="0" w:line="360" w:lineRule="auto"/>
        <w:ind w:firstLine="709"/>
        <w:jc w:val="both"/>
        <w:rPr>
          <w:rFonts w:ascii="Times New Roman" w:hAnsi="Times New Roman"/>
          <w:sz w:val="28"/>
          <w:szCs w:val="28"/>
        </w:rPr>
      </w:pPr>
      <w:r w:rsidRPr="00F82F69">
        <w:rPr>
          <w:rFonts w:ascii="Times New Roman" w:hAnsi="Times New Roman"/>
          <w:sz w:val="28"/>
          <w:szCs w:val="28"/>
        </w:rPr>
        <w:t>Предоставить груз Экспедитору в упаковке, соответствующей установленным правилам и стандартам, предохраняющий груз от порчи и повреждений в пути следования, исключающей свободный доступ к содержимому. В тарные места грузов, передаваемые к перевозке без указания наименования и количества на упаковке (сборные), должны быть вложены упаковочные листы. Представитель Экспедитора, осуществляющий приемку груза, вправе потребовать надлежащей упаковки (затаривания, маркировки) груза, его указания в этом случае обязательны для Грузоотправителя. В случае отсутствия надлежащей тары, упаковки, маркировки, а именно, если тара, упаковка, маркировка не соответствуют действующим в РФ правилам (ГОСТам, ОСТам, иным нормативам) и не обеспечивает полную сохранность груза при перевозке, а Клиент или Грузоотправитель не привел упаковку в надлежащий вид, то Экспедитор за повреждение товарного вида и внутритарную недостачу груза ответственности не несет.</w:t>
      </w:r>
    </w:p>
    <w:p w:rsidR="00E41D60" w:rsidRPr="00F82F69" w:rsidRDefault="00E41D60" w:rsidP="00F82F69">
      <w:pPr>
        <w:numPr>
          <w:ilvl w:val="2"/>
          <w:numId w:val="36"/>
        </w:numPr>
        <w:tabs>
          <w:tab w:val="clear" w:pos="0"/>
        </w:tabs>
        <w:spacing w:after="0" w:line="360" w:lineRule="auto"/>
        <w:ind w:firstLine="709"/>
        <w:jc w:val="both"/>
        <w:rPr>
          <w:rFonts w:ascii="Times New Roman" w:hAnsi="Times New Roman"/>
          <w:sz w:val="28"/>
          <w:szCs w:val="28"/>
        </w:rPr>
      </w:pPr>
      <w:r w:rsidRPr="00F82F69">
        <w:rPr>
          <w:rFonts w:ascii="Times New Roman" w:hAnsi="Times New Roman"/>
          <w:sz w:val="28"/>
          <w:szCs w:val="28"/>
        </w:rPr>
        <w:t>В случаях заявления Клиентом услуг, связанных с перевозкой груза со склада Грузоотправителя и/или до склада Грузополучателя, организовать подъезд транспорта к складу для осуществления погрузки (выписать пропуск и совершить иные необходимые действия).</w:t>
      </w:r>
    </w:p>
    <w:p w:rsidR="00E41D60" w:rsidRPr="00F82F69" w:rsidRDefault="00E41D60" w:rsidP="00F82F69">
      <w:pPr>
        <w:numPr>
          <w:ilvl w:val="2"/>
          <w:numId w:val="36"/>
        </w:numPr>
        <w:tabs>
          <w:tab w:val="clear" w:pos="0"/>
        </w:tabs>
        <w:spacing w:after="0" w:line="360" w:lineRule="auto"/>
        <w:ind w:firstLine="709"/>
        <w:jc w:val="both"/>
        <w:rPr>
          <w:rFonts w:ascii="Times New Roman" w:hAnsi="Times New Roman"/>
          <w:sz w:val="28"/>
          <w:szCs w:val="28"/>
        </w:rPr>
      </w:pPr>
      <w:r w:rsidRPr="00F82F69">
        <w:rPr>
          <w:rFonts w:ascii="Times New Roman" w:hAnsi="Times New Roman"/>
          <w:sz w:val="28"/>
          <w:szCs w:val="28"/>
        </w:rPr>
        <w:t>Организовать приемку прибывшего груза, в сроки согласованные с Экспедитором, от представителя Экспедитора полномочным представителем Грузополучателя в месте назначения с проверкой груза по количеству.</w:t>
      </w:r>
    </w:p>
    <w:p w:rsidR="00E41D60" w:rsidRPr="00F82F69" w:rsidRDefault="00E41D60" w:rsidP="00F82F69">
      <w:pPr>
        <w:numPr>
          <w:ilvl w:val="2"/>
          <w:numId w:val="36"/>
        </w:numPr>
        <w:tabs>
          <w:tab w:val="clear" w:pos="0"/>
        </w:tabs>
        <w:spacing w:after="0" w:line="360" w:lineRule="auto"/>
        <w:ind w:firstLine="709"/>
        <w:jc w:val="both"/>
        <w:rPr>
          <w:rFonts w:ascii="Times New Roman" w:hAnsi="Times New Roman"/>
          <w:sz w:val="28"/>
          <w:szCs w:val="28"/>
        </w:rPr>
      </w:pPr>
      <w:r w:rsidRPr="00F82F69">
        <w:rPr>
          <w:rFonts w:ascii="Times New Roman" w:hAnsi="Times New Roman"/>
          <w:sz w:val="28"/>
          <w:szCs w:val="28"/>
        </w:rPr>
        <w:t>Своевременно и полностью произвести расчет с Экспедитором по оплате транспортно-экспедиционных и дополнительных услуг Экспедитора.</w:t>
      </w:r>
    </w:p>
    <w:p w:rsidR="00E41D60" w:rsidRPr="00F82F69" w:rsidRDefault="00E41D60" w:rsidP="00F82F69">
      <w:pPr>
        <w:numPr>
          <w:ilvl w:val="2"/>
          <w:numId w:val="36"/>
        </w:numPr>
        <w:tabs>
          <w:tab w:val="clear" w:pos="0"/>
        </w:tabs>
        <w:spacing w:after="0" w:line="360" w:lineRule="auto"/>
        <w:ind w:firstLine="709"/>
        <w:jc w:val="both"/>
        <w:rPr>
          <w:rFonts w:ascii="Times New Roman" w:hAnsi="Times New Roman"/>
          <w:sz w:val="28"/>
          <w:szCs w:val="28"/>
        </w:rPr>
      </w:pPr>
      <w:r w:rsidRPr="00F82F69">
        <w:rPr>
          <w:rFonts w:ascii="Times New Roman" w:hAnsi="Times New Roman"/>
          <w:sz w:val="28"/>
          <w:szCs w:val="28"/>
        </w:rPr>
        <w:t>Возместить понесенные Экспедитором в интересах Клиента расходы по страхованию, хранению груза и т.п.</w:t>
      </w:r>
    </w:p>
    <w:p w:rsidR="00E41D60" w:rsidRPr="00F82F69" w:rsidRDefault="00E41D60" w:rsidP="00F82F69">
      <w:pPr>
        <w:numPr>
          <w:ilvl w:val="1"/>
          <w:numId w:val="36"/>
        </w:numPr>
        <w:tabs>
          <w:tab w:val="clear" w:pos="0"/>
        </w:tabs>
        <w:spacing w:after="0" w:line="360" w:lineRule="auto"/>
        <w:ind w:firstLine="709"/>
        <w:jc w:val="both"/>
        <w:rPr>
          <w:rFonts w:ascii="Times New Roman" w:hAnsi="Times New Roman"/>
          <w:b/>
          <w:bCs/>
          <w:sz w:val="28"/>
          <w:szCs w:val="28"/>
        </w:rPr>
      </w:pPr>
      <w:r w:rsidRPr="00F82F69">
        <w:rPr>
          <w:rFonts w:ascii="Times New Roman" w:hAnsi="Times New Roman"/>
          <w:b/>
          <w:bCs/>
          <w:sz w:val="28"/>
          <w:szCs w:val="28"/>
        </w:rPr>
        <w:t>Клиент имеет право:</w:t>
      </w:r>
    </w:p>
    <w:p w:rsidR="00E41D60" w:rsidRPr="00F82F69" w:rsidRDefault="00E41D60" w:rsidP="00F82F69">
      <w:pPr>
        <w:numPr>
          <w:ilvl w:val="2"/>
          <w:numId w:val="36"/>
        </w:numPr>
        <w:tabs>
          <w:tab w:val="clear" w:pos="0"/>
        </w:tabs>
        <w:spacing w:after="0" w:line="360" w:lineRule="auto"/>
        <w:ind w:firstLine="709"/>
        <w:jc w:val="both"/>
        <w:rPr>
          <w:rFonts w:ascii="Times New Roman" w:hAnsi="Times New Roman"/>
          <w:sz w:val="28"/>
          <w:szCs w:val="28"/>
        </w:rPr>
      </w:pPr>
      <w:r w:rsidRPr="00F82F69">
        <w:rPr>
          <w:rFonts w:ascii="Times New Roman" w:hAnsi="Times New Roman"/>
          <w:sz w:val="28"/>
          <w:szCs w:val="28"/>
        </w:rPr>
        <w:t>запросить у Экспедитора информацию о процессе перевозки груза;</w:t>
      </w:r>
    </w:p>
    <w:p w:rsidR="00E41D60" w:rsidRPr="00F82F69" w:rsidRDefault="00E41D60" w:rsidP="00F82F69">
      <w:pPr>
        <w:numPr>
          <w:ilvl w:val="2"/>
          <w:numId w:val="36"/>
        </w:numPr>
        <w:tabs>
          <w:tab w:val="clear" w:pos="0"/>
        </w:tabs>
        <w:spacing w:after="0" w:line="360" w:lineRule="auto"/>
        <w:ind w:firstLine="709"/>
        <w:jc w:val="both"/>
        <w:rPr>
          <w:rFonts w:ascii="Times New Roman" w:hAnsi="Times New Roman"/>
          <w:sz w:val="28"/>
          <w:szCs w:val="28"/>
        </w:rPr>
      </w:pPr>
      <w:r w:rsidRPr="00F82F69">
        <w:rPr>
          <w:rFonts w:ascii="Times New Roman" w:hAnsi="Times New Roman"/>
          <w:sz w:val="28"/>
          <w:szCs w:val="28"/>
        </w:rPr>
        <w:t>выбирать маршрут следования груза и вид транспорта (путем указания в заявке).</w:t>
      </w:r>
    </w:p>
    <w:p w:rsidR="00E41D60" w:rsidRPr="00F82F69" w:rsidRDefault="00E41D60" w:rsidP="00F82F69">
      <w:pPr>
        <w:pStyle w:val="3"/>
        <w:numPr>
          <w:ilvl w:val="0"/>
          <w:numId w:val="36"/>
        </w:numPr>
        <w:spacing w:line="360" w:lineRule="auto"/>
        <w:ind w:firstLine="709"/>
        <w:jc w:val="both"/>
        <w:rPr>
          <w:b w:val="0"/>
          <w:bCs w:val="0"/>
          <w:sz w:val="28"/>
          <w:szCs w:val="28"/>
        </w:rPr>
      </w:pPr>
      <w:r w:rsidRPr="00F82F69">
        <w:rPr>
          <w:sz w:val="28"/>
          <w:szCs w:val="28"/>
        </w:rPr>
        <w:t>Стоимость услуг и порядок расчетов.</w:t>
      </w:r>
    </w:p>
    <w:p w:rsidR="00E41D60" w:rsidRPr="00F82F69" w:rsidRDefault="00E41D60" w:rsidP="00F82F69">
      <w:pPr>
        <w:numPr>
          <w:ilvl w:val="1"/>
          <w:numId w:val="36"/>
        </w:numPr>
        <w:tabs>
          <w:tab w:val="clear" w:pos="0"/>
        </w:tabs>
        <w:spacing w:after="0" w:line="360" w:lineRule="auto"/>
        <w:ind w:firstLine="709"/>
        <w:jc w:val="both"/>
        <w:rPr>
          <w:rFonts w:ascii="Times New Roman" w:hAnsi="Times New Roman"/>
          <w:sz w:val="28"/>
          <w:szCs w:val="28"/>
        </w:rPr>
      </w:pPr>
      <w:r w:rsidRPr="00F82F69">
        <w:rPr>
          <w:rFonts w:ascii="Times New Roman" w:hAnsi="Times New Roman"/>
          <w:sz w:val="28"/>
          <w:szCs w:val="28"/>
        </w:rPr>
        <w:t>Оплата услуг по настоящему Договору производится на основании тарифа, установленного Экспедитором, включающего сумму, уплаченную организациям, осуществляющих транспортировку грузов автотранспортом и связанные с этим работы, а также сумму дохода, полученную в виде вознаграждения</w:t>
      </w:r>
      <w:r w:rsidR="00F82F69">
        <w:rPr>
          <w:rFonts w:ascii="Times New Roman" w:hAnsi="Times New Roman"/>
          <w:sz w:val="28"/>
          <w:szCs w:val="28"/>
        </w:rPr>
        <w:t xml:space="preserve"> </w:t>
      </w:r>
      <w:r w:rsidRPr="00F82F69">
        <w:rPr>
          <w:rFonts w:ascii="Times New Roman" w:hAnsi="Times New Roman"/>
          <w:sz w:val="28"/>
          <w:szCs w:val="28"/>
        </w:rPr>
        <w:t>за оказание услуг, определенных настоящим Договором. Вознаграждение Экспедитора включается в тариф.</w:t>
      </w:r>
    </w:p>
    <w:p w:rsidR="00E41D60" w:rsidRPr="00F82F69" w:rsidRDefault="00E41D60" w:rsidP="00F82F69">
      <w:pPr>
        <w:pStyle w:val="33"/>
        <w:spacing w:after="0" w:line="360" w:lineRule="auto"/>
        <w:ind w:left="0" w:firstLine="709"/>
        <w:jc w:val="both"/>
        <w:rPr>
          <w:rFonts w:ascii="Times New Roman" w:hAnsi="Times New Roman"/>
          <w:strike/>
          <w:sz w:val="28"/>
          <w:szCs w:val="28"/>
        </w:rPr>
      </w:pPr>
      <w:r w:rsidRPr="00F82F69">
        <w:rPr>
          <w:rFonts w:ascii="Times New Roman" w:hAnsi="Times New Roman"/>
          <w:sz w:val="28"/>
          <w:szCs w:val="28"/>
        </w:rPr>
        <w:t>Услуги, не указанные в тарифах, оплачиваются в сумме согласованной сторонами в Заявке.</w:t>
      </w:r>
    </w:p>
    <w:p w:rsidR="00E41D60" w:rsidRPr="00F82F69" w:rsidRDefault="00E41D60" w:rsidP="00F82F69">
      <w:pPr>
        <w:pStyle w:val="a9"/>
        <w:numPr>
          <w:ilvl w:val="1"/>
          <w:numId w:val="36"/>
        </w:numPr>
        <w:tabs>
          <w:tab w:val="clear" w:pos="0"/>
        </w:tabs>
        <w:spacing w:line="360" w:lineRule="auto"/>
        <w:ind w:firstLine="709"/>
        <w:jc w:val="both"/>
        <w:rPr>
          <w:szCs w:val="28"/>
        </w:rPr>
      </w:pPr>
      <w:r w:rsidRPr="00F82F69">
        <w:rPr>
          <w:szCs w:val="28"/>
        </w:rPr>
        <w:t>Стоимость транспортно-экспедиционных услуг определяется Экспедитором на основании тарифов, действующих на дату принятия груза к экспедированию (перевозке) и указывается в Заявке.</w:t>
      </w:r>
    </w:p>
    <w:p w:rsidR="00E41D60" w:rsidRPr="00F82F69" w:rsidRDefault="00E41D60" w:rsidP="00F82F69">
      <w:pPr>
        <w:pStyle w:val="a9"/>
        <w:numPr>
          <w:ilvl w:val="1"/>
          <w:numId w:val="36"/>
        </w:numPr>
        <w:tabs>
          <w:tab w:val="clear" w:pos="0"/>
        </w:tabs>
        <w:spacing w:line="360" w:lineRule="auto"/>
        <w:ind w:firstLine="709"/>
        <w:jc w:val="both"/>
        <w:rPr>
          <w:szCs w:val="28"/>
        </w:rPr>
      </w:pPr>
      <w:r w:rsidRPr="00F82F69">
        <w:rPr>
          <w:szCs w:val="28"/>
        </w:rPr>
        <w:t>Оплата услуг по настоящему Договору и возмещение понесенных Экспедитором дополнительных расходов осуществляется Клиентом на основании счета в течение 3 (трех) банковских дней с момента его выставления Экспедитором путем перевода денежных средств на расчетный счет Экспедитора или внесения наличных денежных средств в кассу Экспедитора.</w:t>
      </w:r>
    </w:p>
    <w:p w:rsidR="00E41D60" w:rsidRPr="00F82F69" w:rsidRDefault="00E41D60" w:rsidP="00F82F69">
      <w:pPr>
        <w:pStyle w:val="a9"/>
        <w:numPr>
          <w:ilvl w:val="1"/>
          <w:numId w:val="36"/>
        </w:numPr>
        <w:tabs>
          <w:tab w:val="clear" w:pos="0"/>
        </w:tabs>
        <w:spacing w:line="360" w:lineRule="auto"/>
        <w:ind w:firstLine="709"/>
        <w:jc w:val="both"/>
        <w:rPr>
          <w:szCs w:val="28"/>
        </w:rPr>
      </w:pPr>
      <w:r w:rsidRPr="00F82F69">
        <w:rPr>
          <w:szCs w:val="28"/>
        </w:rPr>
        <w:t xml:space="preserve">Моментом исполнения Клиентом обязанностей по оплате услуг считается дата зачисления денежных средств на расчетный счет Экспедитора или внесения наличных денежных средств в кассу Экспедитора. </w:t>
      </w:r>
    </w:p>
    <w:p w:rsidR="00E41D60" w:rsidRPr="00F82F69" w:rsidRDefault="00E41D60" w:rsidP="00F82F69">
      <w:pPr>
        <w:pStyle w:val="a9"/>
        <w:numPr>
          <w:ilvl w:val="1"/>
          <w:numId w:val="36"/>
        </w:numPr>
        <w:tabs>
          <w:tab w:val="clear" w:pos="0"/>
        </w:tabs>
        <w:spacing w:line="360" w:lineRule="auto"/>
        <w:ind w:firstLine="709"/>
        <w:jc w:val="both"/>
        <w:rPr>
          <w:szCs w:val="28"/>
        </w:rPr>
      </w:pPr>
      <w:r w:rsidRPr="00F82F69">
        <w:rPr>
          <w:szCs w:val="28"/>
        </w:rPr>
        <w:t>Любая сумма, поступившая Экспедитору от Клиента в обеспечение исполнения обязательств по настоящему Договору, учитывается в качестве оплаты услуг и возмещения расходов Экспедитора.</w:t>
      </w:r>
    </w:p>
    <w:p w:rsidR="00E41D60" w:rsidRPr="00F82F69" w:rsidRDefault="00E41D60" w:rsidP="00F82F69">
      <w:pPr>
        <w:numPr>
          <w:ilvl w:val="1"/>
          <w:numId w:val="36"/>
        </w:numPr>
        <w:tabs>
          <w:tab w:val="clear" w:pos="0"/>
        </w:tabs>
        <w:spacing w:after="0" w:line="360" w:lineRule="auto"/>
        <w:ind w:firstLine="709"/>
        <w:jc w:val="both"/>
        <w:rPr>
          <w:rFonts w:ascii="Times New Roman" w:hAnsi="Times New Roman"/>
          <w:sz w:val="28"/>
          <w:szCs w:val="28"/>
        </w:rPr>
      </w:pPr>
      <w:r w:rsidRPr="00F82F69">
        <w:rPr>
          <w:rFonts w:ascii="Times New Roman" w:hAnsi="Times New Roman"/>
          <w:sz w:val="28"/>
          <w:szCs w:val="28"/>
        </w:rPr>
        <w:t>В порядке исполнения настоящего Договора стороны составляют Акты сверки по состоянию на конец последнего календарного дня каждого месяца. Клиент обязуется возместить задолженность по денежному обязательству в соответствии с Актом сверки в течение 5 (пяти) банковских дней со дня подписания указанного акта.</w:t>
      </w:r>
    </w:p>
    <w:p w:rsidR="00E41D60" w:rsidRPr="00F82F69" w:rsidRDefault="00E41D60" w:rsidP="00F82F69">
      <w:pPr>
        <w:numPr>
          <w:ilvl w:val="1"/>
          <w:numId w:val="36"/>
        </w:numPr>
        <w:tabs>
          <w:tab w:val="clear" w:pos="0"/>
        </w:tabs>
        <w:spacing w:after="0" w:line="360" w:lineRule="auto"/>
        <w:ind w:firstLine="709"/>
        <w:jc w:val="both"/>
        <w:rPr>
          <w:rFonts w:ascii="Times New Roman" w:hAnsi="Times New Roman"/>
          <w:sz w:val="28"/>
          <w:szCs w:val="28"/>
        </w:rPr>
      </w:pPr>
      <w:r w:rsidRPr="00F82F69">
        <w:rPr>
          <w:rFonts w:ascii="Times New Roman" w:hAnsi="Times New Roman"/>
          <w:sz w:val="28"/>
          <w:szCs w:val="28"/>
        </w:rPr>
        <w:t>Экспедитор вправе удерживать находящийся в его распоряжении груз до момента полной оплаты Клиентом услуг, оказанных Экспедитором и понесенных Экспедитором расходов. В этом случае Клиент также оплачивает расходы, связанные с удержанием имущества. За возникшую порчу груза вследствие его удержания Экспедитором в случаях, предусмотренных настоящим пунктом, ответственность несет Клиент.</w:t>
      </w:r>
    </w:p>
    <w:p w:rsidR="00E41D60" w:rsidRPr="00F82F69" w:rsidRDefault="00E41D60" w:rsidP="00F82F69">
      <w:pPr>
        <w:pStyle w:val="3"/>
        <w:numPr>
          <w:ilvl w:val="0"/>
          <w:numId w:val="36"/>
        </w:numPr>
        <w:spacing w:line="360" w:lineRule="auto"/>
        <w:ind w:firstLine="709"/>
        <w:jc w:val="both"/>
        <w:rPr>
          <w:sz w:val="28"/>
          <w:szCs w:val="28"/>
        </w:rPr>
      </w:pPr>
      <w:r w:rsidRPr="00F82F69">
        <w:rPr>
          <w:sz w:val="28"/>
          <w:szCs w:val="28"/>
        </w:rPr>
        <w:t>Прием-передача груза.</w:t>
      </w:r>
    </w:p>
    <w:p w:rsidR="00E41D60" w:rsidRPr="00F82F69" w:rsidRDefault="00E41D60" w:rsidP="00F82F69">
      <w:pPr>
        <w:numPr>
          <w:ilvl w:val="1"/>
          <w:numId w:val="36"/>
        </w:numPr>
        <w:tabs>
          <w:tab w:val="clear" w:pos="0"/>
        </w:tabs>
        <w:spacing w:after="0" w:line="360" w:lineRule="auto"/>
        <w:ind w:firstLine="709"/>
        <w:jc w:val="both"/>
        <w:rPr>
          <w:rFonts w:ascii="Times New Roman" w:hAnsi="Times New Roman"/>
          <w:sz w:val="28"/>
          <w:szCs w:val="28"/>
        </w:rPr>
      </w:pPr>
      <w:r w:rsidRPr="00F82F69">
        <w:rPr>
          <w:rFonts w:ascii="Times New Roman" w:hAnsi="Times New Roman"/>
          <w:sz w:val="28"/>
          <w:szCs w:val="28"/>
        </w:rPr>
        <w:t>Экспедитор предоставляет Клиенту необходимый для перевозки груза транспорт в надлежащем состоянии в месте и во время, указанное в заявке.</w:t>
      </w:r>
    </w:p>
    <w:p w:rsidR="00E41D60" w:rsidRPr="00F82F69" w:rsidRDefault="00E41D60" w:rsidP="00F82F69">
      <w:pPr>
        <w:pStyle w:val="33"/>
        <w:spacing w:after="0" w:line="360" w:lineRule="auto"/>
        <w:ind w:left="0" w:firstLine="709"/>
        <w:jc w:val="both"/>
        <w:rPr>
          <w:rFonts w:ascii="Times New Roman" w:hAnsi="Times New Roman"/>
          <w:strike/>
          <w:sz w:val="28"/>
          <w:szCs w:val="28"/>
        </w:rPr>
      </w:pPr>
      <w:r w:rsidRPr="00F82F69">
        <w:rPr>
          <w:rFonts w:ascii="Times New Roman" w:hAnsi="Times New Roman"/>
          <w:sz w:val="28"/>
          <w:szCs w:val="28"/>
        </w:rPr>
        <w:t xml:space="preserve">Для получения груза представитель Экспедитора предоставляет надлежащим образом оформленную доверенность. </w:t>
      </w:r>
    </w:p>
    <w:p w:rsidR="00E41D60" w:rsidRPr="00F82F69" w:rsidRDefault="00E41D60" w:rsidP="00F82F69">
      <w:pPr>
        <w:numPr>
          <w:ilvl w:val="1"/>
          <w:numId w:val="36"/>
        </w:numPr>
        <w:tabs>
          <w:tab w:val="clear" w:pos="0"/>
        </w:tabs>
        <w:spacing w:after="0" w:line="360" w:lineRule="auto"/>
        <w:ind w:firstLine="709"/>
        <w:jc w:val="both"/>
        <w:rPr>
          <w:rFonts w:ascii="Times New Roman" w:hAnsi="Times New Roman"/>
          <w:sz w:val="28"/>
          <w:szCs w:val="28"/>
        </w:rPr>
      </w:pPr>
      <w:r w:rsidRPr="00F82F69">
        <w:rPr>
          <w:rFonts w:ascii="Times New Roman" w:hAnsi="Times New Roman"/>
          <w:sz w:val="28"/>
          <w:szCs w:val="28"/>
        </w:rPr>
        <w:t xml:space="preserve">Клиент за свой счет и своими силами осуществляет погрузку груза в автотранспорт, предоставленный Экспедитором. </w:t>
      </w:r>
    </w:p>
    <w:p w:rsidR="00E41D60" w:rsidRPr="00F82F69" w:rsidRDefault="00E41D60" w:rsidP="00F82F69">
      <w:pPr>
        <w:numPr>
          <w:ilvl w:val="1"/>
          <w:numId w:val="36"/>
        </w:numPr>
        <w:tabs>
          <w:tab w:val="clear" w:pos="0"/>
        </w:tabs>
        <w:spacing w:after="0" w:line="360" w:lineRule="auto"/>
        <w:ind w:firstLine="709"/>
        <w:jc w:val="both"/>
        <w:rPr>
          <w:rFonts w:ascii="Times New Roman" w:hAnsi="Times New Roman"/>
          <w:sz w:val="28"/>
          <w:szCs w:val="28"/>
        </w:rPr>
      </w:pPr>
      <w:r w:rsidRPr="00F82F69">
        <w:rPr>
          <w:rFonts w:ascii="Times New Roman" w:hAnsi="Times New Roman"/>
          <w:sz w:val="28"/>
          <w:szCs w:val="28"/>
        </w:rPr>
        <w:t>При передаче груза Грузоотправитель предоставляет Экспедитору товаросопроводительные и иные документы, указанные в п. 3.3.4. настоящего Договора.</w:t>
      </w:r>
    </w:p>
    <w:p w:rsidR="00E41D60" w:rsidRPr="00F82F69" w:rsidRDefault="00E41D60" w:rsidP="00F82F69">
      <w:pPr>
        <w:numPr>
          <w:ilvl w:val="1"/>
          <w:numId w:val="36"/>
        </w:numPr>
        <w:tabs>
          <w:tab w:val="clear" w:pos="0"/>
        </w:tabs>
        <w:spacing w:after="0" w:line="360" w:lineRule="auto"/>
        <w:ind w:firstLine="709"/>
        <w:jc w:val="both"/>
        <w:rPr>
          <w:rFonts w:ascii="Times New Roman" w:hAnsi="Times New Roman"/>
          <w:noProof/>
          <w:sz w:val="28"/>
          <w:szCs w:val="28"/>
        </w:rPr>
      </w:pPr>
      <w:r w:rsidRPr="00F82F69">
        <w:rPr>
          <w:rFonts w:ascii="Times New Roman" w:hAnsi="Times New Roman"/>
          <w:sz w:val="28"/>
          <w:szCs w:val="28"/>
        </w:rPr>
        <w:t>Приемка груза Экспедитором от Грузоотправителя производится в месте получения груза, указанного в Заявке Клиента. В момент передачи груза для перевозки грузоотправитель должен заявить его массу (вес) и количество мест. Объем груза определяется по объему, фактически занимаемым грузом в автомобиле с учетом габаритности груза и необходимых условий его транспортировки. По факту передачи груза к транспортировке Экспедитором составляется товарно-транспортная накладная (ТТН) в четырех экземплярах. В ТТН указывается наименование, масса (вес), объем (в кубических метрах) груза, количество мест и заверяется подписями представителей Экспедитора и Грузоотправителя.</w:t>
      </w:r>
    </w:p>
    <w:p w:rsidR="00E41D60" w:rsidRPr="00F82F69" w:rsidRDefault="00E41D60" w:rsidP="00F82F69">
      <w:pPr>
        <w:numPr>
          <w:ilvl w:val="1"/>
          <w:numId w:val="36"/>
        </w:numPr>
        <w:tabs>
          <w:tab w:val="clear" w:pos="0"/>
        </w:tabs>
        <w:spacing w:after="0" w:line="360" w:lineRule="auto"/>
        <w:ind w:firstLine="709"/>
        <w:jc w:val="both"/>
        <w:rPr>
          <w:rFonts w:ascii="Times New Roman" w:hAnsi="Times New Roman"/>
          <w:noProof/>
          <w:sz w:val="28"/>
          <w:szCs w:val="28"/>
        </w:rPr>
      </w:pPr>
      <w:r w:rsidRPr="00F82F69">
        <w:rPr>
          <w:rFonts w:ascii="Times New Roman" w:hAnsi="Times New Roman"/>
          <w:noProof/>
          <w:sz w:val="28"/>
          <w:szCs w:val="28"/>
        </w:rPr>
        <w:t>Груз, доставленный до места назначения, указанного в заявке, подлежит передаче грузополучателю. Груз передается грузополучателю в том же порядке и на тех же условиях, на каких он принимался от грузоотправителя, то есть по количеству мест.</w:t>
      </w:r>
    </w:p>
    <w:p w:rsidR="00E41D60" w:rsidRPr="00F82F69" w:rsidRDefault="00E41D60" w:rsidP="00F82F69">
      <w:pPr>
        <w:numPr>
          <w:ilvl w:val="1"/>
          <w:numId w:val="36"/>
        </w:numPr>
        <w:tabs>
          <w:tab w:val="clear" w:pos="0"/>
        </w:tabs>
        <w:spacing w:after="0" w:line="360" w:lineRule="auto"/>
        <w:ind w:firstLine="709"/>
        <w:jc w:val="both"/>
        <w:rPr>
          <w:rFonts w:ascii="Times New Roman" w:hAnsi="Times New Roman"/>
          <w:noProof/>
          <w:sz w:val="28"/>
          <w:szCs w:val="28"/>
        </w:rPr>
      </w:pPr>
      <w:r w:rsidRPr="00F82F69">
        <w:rPr>
          <w:rFonts w:ascii="Times New Roman" w:hAnsi="Times New Roman"/>
          <w:noProof/>
          <w:sz w:val="28"/>
          <w:szCs w:val="28"/>
        </w:rPr>
        <w:t>Обязанности Экспедитора по оказанию услуг по настоящему Договору считаются исполненными с момента проставления подписи уполномоченного представителя Грузополучателя в ТТН сведетельствующей о принятии доставленного груза.</w:t>
      </w:r>
    </w:p>
    <w:p w:rsidR="00E41D60" w:rsidRPr="00F82F69" w:rsidRDefault="00E41D60" w:rsidP="00F82F69">
      <w:pPr>
        <w:numPr>
          <w:ilvl w:val="1"/>
          <w:numId w:val="36"/>
        </w:numPr>
        <w:tabs>
          <w:tab w:val="clear" w:pos="0"/>
        </w:tabs>
        <w:spacing w:after="0" w:line="360" w:lineRule="auto"/>
        <w:ind w:firstLine="709"/>
        <w:jc w:val="both"/>
        <w:rPr>
          <w:rFonts w:ascii="Times New Roman" w:hAnsi="Times New Roman"/>
          <w:noProof/>
          <w:sz w:val="28"/>
          <w:szCs w:val="28"/>
        </w:rPr>
      </w:pPr>
      <w:r w:rsidRPr="00F82F69">
        <w:rPr>
          <w:rFonts w:ascii="Times New Roman" w:hAnsi="Times New Roman"/>
          <w:noProof/>
          <w:sz w:val="28"/>
          <w:szCs w:val="28"/>
        </w:rPr>
        <w:t>В случае, если во время выдачи груза Грузополучатель, указанный в заявке, или уполномоченное им лицо не уведомили Экспедитора в письменной форме об утрате, о недостаче или повреждении (порче) груза и не указали общий характер недостачи или повреждения (порчи) груза, считается, если не доказано иное, что они получили груз полностью и неповрежденным. На основании указанного уведомления в момент разгрузки груза полномочными представителями Грузополучателя и Перевозчика в месте и во время разгрузки составляется акт состояния груза в двух экземплярах, по одному для каждой из сторон.</w:t>
      </w:r>
    </w:p>
    <w:p w:rsidR="00E41D60" w:rsidRPr="00F82F69" w:rsidRDefault="00E41D60" w:rsidP="00F82F69">
      <w:pPr>
        <w:pStyle w:val="3"/>
        <w:numPr>
          <w:ilvl w:val="0"/>
          <w:numId w:val="36"/>
        </w:numPr>
        <w:spacing w:line="360" w:lineRule="auto"/>
        <w:ind w:firstLine="709"/>
        <w:jc w:val="both"/>
        <w:rPr>
          <w:sz w:val="28"/>
          <w:szCs w:val="28"/>
        </w:rPr>
      </w:pPr>
      <w:r w:rsidRPr="00F82F69">
        <w:rPr>
          <w:sz w:val="28"/>
          <w:szCs w:val="28"/>
        </w:rPr>
        <w:t>Ответственность сторон.</w:t>
      </w:r>
    </w:p>
    <w:p w:rsidR="00E41D60" w:rsidRPr="00F82F69" w:rsidRDefault="00E41D60" w:rsidP="00F82F69">
      <w:pPr>
        <w:pStyle w:val="a9"/>
        <w:numPr>
          <w:ilvl w:val="1"/>
          <w:numId w:val="36"/>
        </w:numPr>
        <w:tabs>
          <w:tab w:val="clear" w:pos="0"/>
        </w:tabs>
        <w:spacing w:line="360" w:lineRule="auto"/>
        <w:ind w:firstLine="709"/>
        <w:jc w:val="both"/>
        <w:rPr>
          <w:szCs w:val="28"/>
        </w:rPr>
      </w:pPr>
      <w:r w:rsidRPr="00F82F69">
        <w:rPr>
          <w:szCs w:val="28"/>
        </w:rPr>
        <w:t xml:space="preserve">За неисполнение или ненадлежащее исполнение обязанностей, предусмотренных настоящим Договором и действующим законодательством, стороны несут ответственность по основаниям и в размере, которые определяются в соответствии с главой 25 Гражданского кодекса Российской Федерации и Федеральным законом «О транспортно-экспедиционной деятельности» № 87-ФЗ от 30.06.2003г. </w:t>
      </w:r>
    </w:p>
    <w:p w:rsidR="00E41D60" w:rsidRPr="00F82F69" w:rsidRDefault="00E41D60" w:rsidP="00F82F69">
      <w:pPr>
        <w:pStyle w:val="a9"/>
        <w:numPr>
          <w:ilvl w:val="1"/>
          <w:numId w:val="36"/>
        </w:numPr>
        <w:tabs>
          <w:tab w:val="clear" w:pos="0"/>
        </w:tabs>
        <w:spacing w:line="360" w:lineRule="auto"/>
        <w:ind w:firstLine="709"/>
        <w:jc w:val="both"/>
        <w:rPr>
          <w:szCs w:val="28"/>
        </w:rPr>
      </w:pPr>
      <w:r w:rsidRPr="00F82F69">
        <w:rPr>
          <w:szCs w:val="28"/>
        </w:rPr>
        <w:t>При транспортировке груза предусматривается норма возможных повреждений – бой, потеря товарного вида, поломка груза и т.п. – в размере 0,5% (ноль целых пять десятых процента) от действительной (документально подтвержденной) стоимости груза.</w:t>
      </w:r>
    </w:p>
    <w:p w:rsidR="00E41D60" w:rsidRPr="00F82F69" w:rsidRDefault="00E41D60" w:rsidP="00F82F69">
      <w:pPr>
        <w:numPr>
          <w:ilvl w:val="1"/>
          <w:numId w:val="36"/>
        </w:numPr>
        <w:tabs>
          <w:tab w:val="clear" w:pos="0"/>
        </w:tabs>
        <w:spacing w:after="0" w:line="360" w:lineRule="auto"/>
        <w:ind w:firstLine="709"/>
        <w:jc w:val="both"/>
        <w:rPr>
          <w:rFonts w:ascii="Times New Roman" w:hAnsi="Times New Roman"/>
          <w:b/>
          <w:bCs/>
          <w:sz w:val="28"/>
          <w:szCs w:val="28"/>
        </w:rPr>
      </w:pPr>
      <w:r w:rsidRPr="00F82F69">
        <w:rPr>
          <w:rFonts w:ascii="Times New Roman" w:hAnsi="Times New Roman"/>
          <w:b/>
          <w:bCs/>
          <w:sz w:val="28"/>
          <w:szCs w:val="28"/>
        </w:rPr>
        <w:t>Ответственность Экспедитора:</w:t>
      </w:r>
    </w:p>
    <w:p w:rsidR="00E41D60" w:rsidRPr="00F82F69" w:rsidRDefault="00E41D60" w:rsidP="00F82F69">
      <w:pPr>
        <w:pStyle w:val="a9"/>
        <w:numPr>
          <w:ilvl w:val="2"/>
          <w:numId w:val="36"/>
        </w:numPr>
        <w:tabs>
          <w:tab w:val="clear" w:pos="0"/>
        </w:tabs>
        <w:spacing w:line="360" w:lineRule="auto"/>
        <w:ind w:firstLine="709"/>
        <w:jc w:val="both"/>
        <w:rPr>
          <w:szCs w:val="28"/>
        </w:rPr>
      </w:pPr>
      <w:r w:rsidRPr="00F82F69">
        <w:rPr>
          <w:szCs w:val="28"/>
        </w:rPr>
        <w:t>Экспедитор несет ответственность перед Клиентом в виде возмещения реального ущерба за утрату, недостачу или повреждение груза после принятия его Экспедитором от Грузоотправителя и до выдачи груза Грузополучателю, если не докажет, что утрата, недостача или повреждение груза произошли вследствие обстоятельств, которые Экспедитор не мог предотвратить и устранение которых от него не зависело. Размер ответственности Экспедитора перед Клиентом определяется в следующем размере:</w:t>
      </w:r>
    </w:p>
    <w:p w:rsidR="00E41D60" w:rsidRPr="00F82F69" w:rsidRDefault="00E41D60" w:rsidP="00F82F69">
      <w:pPr>
        <w:numPr>
          <w:ilvl w:val="0"/>
          <w:numId w:val="37"/>
        </w:numPr>
        <w:tabs>
          <w:tab w:val="clear" w:pos="0"/>
        </w:tabs>
        <w:spacing w:after="0" w:line="360" w:lineRule="auto"/>
        <w:ind w:firstLine="709"/>
        <w:jc w:val="both"/>
        <w:rPr>
          <w:rFonts w:ascii="Times New Roman" w:hAnsi="Times New Roman"/>
          <w:sz w:val="28"/>
          <w:szCs w:val="28"/>
        </w:rPr>
      </w:pPr>
      <w:r w:rsidRPr="00F82F69">
        <w:rPr>
          <w:rFonts w:ascii="Times New Roman" w:hAnsi="Times New Roman"/>
          <w:sz w:val="28"/>
          <w:szCs w:val="28"/>
        </w:rPr>
        <w:t xml:space="preserve">за утрату или недостачу грузу, принятого Экспедитором для перевозки, в размере действительной (документально подтвержденной) стоимости груза или недостающей его части. </w:t>
      </w:r>
    </w:p>
    <w:p w:rsidR="00E41D60" w:rsidRPr="00F82F69" w:rsidRDefault="00E41D60" w:rsidP="00F82F69">
      <w:pPr>
        <w:numPr>
          <w:ilvl w:val="0"/>
          <w:numId w:val="37"/>
        </w:numPr>
        <w:tabs>
          <w:tab w:val="clear" w:pos="0"/>
        </w:tabs>
        <w:spacing w:after="0" w:line="360" w:lineRule="auto"/>
        <w:ind w:firstLine="709"/>
        <w:jc w:val="both"/>
        <w:rPr>
          <w:rFonts w:ascii="Times New Roman" w:hAnsi="Times New Roman"/>
          <w:sz w:val="28"/>
          <w:szCs w:val="28"/>
        </w:rPr>
      </w:pPr>
      <w:r w:rsidRPr="00F82F69">
        <w:rPr>
          <w:rFonts w:ascii="Times New Roman" w:hAnsi="Times New Roman"/>
          <w:sz w:val="28"/>
          <w:szCs w:val="28"/>
        </w:rPr>
        <w:t>за повреждение (порчу) груза, принятого Экспедитором для перевозки, в размере суммы, на которую понизилась действительная (документально подтвержденная) стоимость груза.</w:t>
      </w:r>
    </w:p>
    <w:p w:rsidR="00E41D60" w:rsidRPr="00F82F69" w:rsidRDefault="00E41D60" w:rsidP="00F82F69">
      <w:pPr>
        <w:pStyle w:val="33"/>
        <w:spacing w:after="0" w:line="360" w:lineRule="auto"/>
        <w:ind w:left="0" w:firstLine="709"/>
        <w:jc w:val="both"/>
        <w:rPr>
          <w:rFonts w:ascii="Times New Roman" w:hAnsi="Times New Roman"/>
          <w:strike/>
          <w:sz w:val="28"/>
          <w:szCs w:val="28"/>
        </w:rPr>
      </w:pPr>
      <w:r w:rsidRPr="00F82F69">
        <w:rPr>
          <w:rFonts w:ascii="Times New Roman" w:hAnsi="Times New Roman"/>
          <w:sz w:val="28"/>
          <w:szCs w:val="28"/>
        </w:rPr>
        <w:t>Действительная (документально подтвержденная) стоимость груза определяется исходя из цены, указанной в договоре или счете продавца, а при ее отсутствии исходя из средней цены на аналогичный товар, существовавшей в том месте, в котором груз подлежал выдаче, в день добровольного удовлетворения такого требования или, если требование добровольно удовлетворено не было, в день принятия судебного решения.</w:t>
      </w:r>
    </w:p>
    <w:p w:rsidR="00E41D60" w:rsidRPr="00F82F69" w:rsidRDefault="00E41D60" w:rsidP="00F82F69">
      <w:pPr>
        <w:numPr>
          <w:ilvl w:val="2"/>
          <w:numId w:val="36"/>
        </w:numPr>
        <w:tabs>
          <w:tab w:val="clear" w:pos="0"/>
        </w:tabs>
        <w:spacing w:after="0" w:line="360" w:lineRule="auto"/>
        <w:ind w:firstLine="709"/>
        <w:jc w:val="both"/>
        <w:rPr>
          <w:rFonts w:ascii="Times New Roman" w:hAnsi="Times New Roman"/>
          <w:sz w:val="28"/>
          <w:szCs w:val="28"/>
        </w:rPr>
      </w:pPr>
      <w:r w:rsidRPr="00F82F69">
        <w:rPr>
          <w:rFonts w:ascii="Times New Roman" w:hAnsi="Times New Roman"/>
          <w:sz w:val="28"/>
          <w:szCs w:val="28"/>
        </w:rPr>
        <w:t>Возложение исполнения обязательств на третье лицо не освобождает Экспедитора от ответственности перед Клиентом.</w:t>
      </w:r>
    </w:p>
    <w:p w:rsidR="00E41D60" w:rsidRPr="00F82F69" w:rsidRDefault="00E41D60" w:rsidP="00F82F69">
      <w:pPr>
        <w:numPr>
          <w:ilvl w:val="2"/>
          <w:numId w:val="36"/>
        </w:numPr>
        <w:tabs>
          <w:tab w:val="clear" w:pos="0"/>
        </w:tabs>
        <w:spacing w:after="0" w:line="360" w:lineRule="auto"/>
        <w:ind w:firstLine="709"/>
        <w:jc w:val="both"/>
        <w:rPr>
          <w:rFonts w:ascii="Times New Roman" w:hAnsi="Times New Roman"/>
          <w:sz w:val="28"/>
          <w:szCs w:val="28"/>
        </w:rPr>
      </w:pPr>
      <w:r w:rsidRPr="00F82F69">
        <w:rPr>
          <w:rFonts w:ascii="Times New Roman" w:hAnsi="Times New Roman"/>
          <w:sz w:val="28"/>
          <w:szCs w:val="28"/>
        </w:rPr>
        <w:t>В случае, если Экспедитор докажет, что нарушение обязательства вызвано ненадлежащим исполнением договора перевозки, ответственность перед Клиентом Экспедитора, заключившего договор перевозки, определяется на основании правил, по которым перед Экспедитором отвечает соответствующий перевозчик.</w:t>
      </w:r>
    </w:p>
    <w:p w:rsidR="00E41D60" w:rsidRPr="00F82F69" w:rsidRDefault="00E41D60" w:rsidP="00F82F69">
      <w:pPr>
        <w:numPr>
          <w:ilvl w:val="2"/>
          <w:numId w:val="36"/>
        </w:numPr>
        <w:tabs>
          <w:tab w:val="clear" w:pos="0"/>
        </w:tabs>
        <w:spacing w:after="0" w:line="360" w:lineRule="auto"/>
        <w:ind w:firstLine="709"/>
        <w:jc w:val="both"/>
        <w:rPr>
          <w:rFonts w:ascii="Times New Roman" w:hAnsi="Times New Roman"/>
          <w:sz w:val="28"/>
          <w:szCs w:val="28"/>
        </w:rPr>
      </w:pPr>
      <w:r w:rsidRPr="00F82F69">
        <w:rPr>
          <w:rFonts w:ascii="Times New Roman" w:hAnsi="Times New Roman"/>
          <w:sz w:val="28"/>
          <w:szCs w:val="28"/>
        </w:rPr>
        <w:t>Экспедитор не несет ответственность за внутритарную недостачу (повреждение) содержимого грузовых мест, доставленных в исправной таре (целой упаковке). Экспедитор не несет ответственность за имущественный ущерб, причиненный Клиенту в случае сдачи груза к перевозке в ненадлежащей таре и упаковке.</w:t>
      </w:r>
    </w:p>
    <w:p w:rsidR="00E41D60" w:rsidRPr="00F82F69" w:rsidRDefault="00E41D60" w:rsidP="00F82F69">
      <w:pPr>
        <w:numPr>
          <w:ilvl w:val="2"/>
          <w:numId w:val="36"/>
        </w:numPr>
        <w:tabs>
          <w:tab w:val="clear" w:pos="0"/>
        </w:tabs>
        <w:spacing w:after="0" w:line="360" w:lineRule="auto"/>
        <w:ind w:firstLine="709"/>
        <w:jc w:val="both"/>
        <w:rPr>
          <w:rFonts w:ascii="Times New Roman" w:hAnsi="Times New Roman"/>
          <w:sz w:val="28"/>
          <w:szCs w:val="28"/>
        </w:rPr>
      </w:pPr>
      <w:r w:rsidRPr="00F82F69">
        <w:rPr>
          <w:rFonts w:ascii="Times New Roman" w:hAnsi="Times New Roman"/>
          <w:sz w:val="28"/>
          <w:szCs w:val="28"/>
        </w:rPr>
        <w:t>За не предоставление под погрузку/разгрузку транспортного средства в согласованные сроки в соответствии с Заявкой Экспедитор выплачивает Клиенту, при наличии у Клиента подтверждающих документов, за каждые начавшиеся сутки опоздания неустойку:</w:t>
      </w:r>
    </w:p>
    <w:p w:rsidR="00E41D60" w:rsidRPr="00F82F69" w:rsidRDefault="00E41D60" w:rsidP="00F82F69">
      <w:pPr>
        <w:numPr>
          <w:ilvl w:val="0"/>
          <w:numId w:val="37"/>
        </w:numPr>
        <w:tabs>
          <w:tab w:val="clear" w:pos="0"/>
        </w:tabs>
        <w:spacing w:after="0" w:line="360" w:lineRule="auto"/>
        <w:ind w:firstLine="709"/>
        <w:jc w:val="both"/>
        <w:rPr>
          <w:rFonts w:ascii="Times New Roman" w:hAnsi="Times New Roman"/>
          <w:sz w:val="28"/>
          <w:szCs w:val="28"/>
        </w:rPr>
      </w:pPr>
      <w:r w:rsidRPr="00F82F69">
        <w:rPr>
          <w:rFonts w:ascii="Times New Roman" w:hAnsi="Times New Roman"/>
          <w:sz w:val="28"/>
          <w:szCs w:val="28"/>
        </w:rPr>
        <w:t>для рефрижераторного полуприцепа – 2500 (Две тысячи пятьсот) рублей.</w:t>
      </w:r>
    </w:p>
    <w:p w:rsidR="00E41D60" w:rsidRPr="00F82F69" w:rsidRDefault="00E41D60" w:rsidP="00F82F69">
      <w:pPr>
        <w:numPr>
          <w:ilvl w:val="0"/>
          <w:numId w:val="37"/>
        </w:numPr>
        <w:tabs>
          <w:tab w:val="clear" w:pos="0"/>
        </w:tabs>
        <w:spacing w:after="0" w:line="360" w:lineRule="auto"/>
        <w:ind w:firstLine="709"/>
        <w:jc w:val="both"/>
        <w:rPr>
          <w:rFonts w:ascii="Times New Roman" w:hAnsi="Times New Roman"/>
          <w:sz w:val="28"/>
          <w:szCs w:val="28"/>
        </w:rPr>
      </w:pPr>
      <w:r w:rsidRPr="00F82F69">
        <w:rPr>
          <w:rFonts w:ascii="Times New Roman" w:hAnsi="Times New Roman"/>
          <w:sz w:val="28"/>
          <w:szCs w:val="28"/>
        </w:rPr>
        <w:t>для тентованного полуприцепа – 2000 (Две тысячи)</w:t>
      </w:r>
      <w:r w:rsidR="00F82F69">
        <w:rPr>
          <w:rFonts w:ascii="Times New Roman" w:hAnsi="Times New Roman"/>
          <w:sz w:val="28"/>
          <w:szCs w:val="28"/>
        </w:rPr>
        <w:t xml:space="preserve"> </w:t>
      </w:r>
      <w:r w:rsidRPr="00F82F69">
        <w:rPr>
          <w:rFonts w:ascii="Times New Roman" w:hAnsi="Times New Roman"/>
          <w:sz w:val="28"/>
          <w:szCs w:val="28"/>
        </w:rPr>
        <w:t>рублей.</w:t>
      </w:r>
    </w:p>
    <w:p w:rsidR="00E41D60" w:rsidRPr="00F82F69" w:rsidRDefault="00E41D60" w:rsidP="00F82F69">
      <w:pPr>
        <w:numPr>
          <w:ilvl w:val="1"/>
          <w:numId w:val="36"/>
        </w:numPr>
        <w:tabs>
          <w:tab w:val="clear" w:pos="0"/>
        </w:tabs>
        <w:spacing w:after="0" w:line="360" w:lineRule="auto"/>
        <w:ind w:firstLine="709"/>
        <w:jc w:val="both"/>
        <w:rPr>
          <w:rFonts w:ascii="Times New Roman" w:hAnsi="Times New Roman"/>
          <w:b/>
          <w:bCs/>
          <w:sz w:val="28"/>
          <w:szCs w:val="28"/>
        </w:rPr>
      </w:pPr>
      <w:r w:rsidRPr="00F82F69">
        <w:rPr>
          <w:rFonts w:ascii="Times New Roman" w:hAnsi="Times New Roman"/>
          <w:b/>
          <w:bCs/>
          <w:sz w:val="28"/>
          <w:szCs w:val="28"/>
        </w:rPr>
        <w:t xml:space="preserve">Ответственность Клиента: </w:t>
      </w:r>
    </w:p>
    <w:p w:rsidR="00E41D60" w:rsidRPr="00F82F69" w:rsidRDefault="00E41D60" w:rsidP="00F82F69">
      <w:pPr>
        <w:numPr>
          <w:ilvl w:val="2"/>
          <w:numId w:val="36"/>
        </w:numPr>
        <w:tabs>
          <w:tab w:val="clear" w:pos="0"/>
        </w:tabs>
        <w:spacing w:after="0" w:line="360" w:lineRule="auto"/>
        <w:ind w:firstLine="709"/>
        <w:jc w:val="both"/>
        <w:rPr>
          <w:rFonts w:ascii="Times New Roman" w:hAnsi="Times New Roman"/>
          <w:sz w:val="28"/>
          <w:szCs w:val="28"/>
        </w:rPr>
      </w:pPr>
      <w:r w:rsidRPr="00F82F69">
        <w:rPr>
          <w:rFonts w:ascii="Times New Roman" w:hAnsi="Times New Roman"/>
          <w:sz w:val="28"/>
          <w:szCs w:val="28"/>
        </w:rPr>
        <w:t>В случае нарушения Клиентом сроков оплаты выставленного счета Клиент уплачивает Экспедитору пеню в размере 0,5% (Ноль целых пять десятых процента) от своевременно неоплаченной суммы за каждый день просрочки, но не более чем сумма соответствующего неоплаченного счета.</w:t>
      </w:r>
    </w:p>
    <w:p w:rsidR="00E41D60" w:rsidRPr="00F82F69" w:rsidRDefault="00E41D60" w:rsidP="00F82F69">
      <w:pPr>
        <w:numPr>
          <w:ilvl w:val="2"/>
          <w:numId w:val="36"/>
        </w:numPr>
        <w:tabs>
          <w:tab w:val="clear" w:pos="0"/>
        </w:tabs>
        <w:spacing w:after="0" w:line="360" w:lineRule="auto"/>
        <w:ind w:firstLine="709"/>
        <w:jc w:val="both"/>
        <w:rPr>
          <w:rFonts w:ascii="Times New Roman" w:hAnsi="Times New Roman"/>
          <w:sz w:val="28"/>
          <w:szCs w:val="28"/>
        </w:rPr>
      </w:pPr>
      <w:r w:rsidRPr="00F82F69">
        <w:rPr>
          <w:rFonts w:ascii="Times New Roman" w:hAnsi="Times New Roman"/>
          <w:sz w:val="28"/>
          <w:szCs w:val="28"/>
        </w:rPr>
        <w:t>За неисполнение обязанностей по представлению информации, указанной в п. 3.3.2. настоящего Договора, если это повлекло за собой убытки Экспедитора, Клиент несет ответственность по возмещению убытков, причиненных Экспедитору и перевозчику. Кроме того Клиент уплачивает Экспедитору в этом случае штраф 10000 (Десять тысяч) рублей.</w:t>
      </w:r>
    </w:p>
    <w:p w:rsidR="00E41D60" w:rsidRPr="00F82F69" w:rsidRDefault="00E41D60" w:rsidP="00F82F69">
      <w:pPr>
        <w:numPr>
          <w:ilvl w:val="2"/>
          <w:numId w:val="36"/>
        </w:numPr>
        <w:tabs>
          <w:tab w:val="clear" w:pos="0"/>
        </w:tabs>
        <w:spacing w:after="0" w:line="360" w:lineRule="auto"/>
        <w:ind w:firstLine="709"/>
        <w:jc w:val="both"/>
        <w:rPr>
          <w:rFonts w:ascii="Times New Roman" w:hAnsi="Times New Roman"/>
          <w:sz w:val="28"/>
          <w:szCs w:val="28"/>
        </w:rPr>
      </w:pPr>
      <w:r w:rsidRPr="00F82F69">
        <w:rPr>
          <w:rFonts w:ascii="Times New Roman" w:hAnsi="Times New Roman"/>
          <w:sz w:val="28"/>
          <w:szCs w:val="28"/>
        </w:rPr>
        <w:t>Клиент несет ответственность за убытки, причиненные Экспедитору ненадлежащим исполнением обязанностей по затариванию и упаковке груза.</w:t>
      </w:r>
    </w:p>
    <w:p w:rsidR="00E41D60" w:rsidRPr="00F82F69" w:rsidRDefault="00E41D60" w:rsidP="00F82F69">
      <w:pPr>
        <w:numPr>
          <w:ilvl w:val="2"/>
          <w:numId w:val="36"/>
        </w:numPr>
        <w:tabs>
          <w:tab w:val="clear" w:pos="0"/>
        </w:tabs>
        <w:spacing w:after="0" w:line="360" w:lineRule="auto"/>
        <w:ind w:firstLine="709"/>
        <w:jc w:val="both"/>
        <w:rPr>
          <w:rFonts w:ascii="Times New Roman" w:hAnsi="Times New Roman"/>
          <w:sz w:val="28"/>
          <w:szCs w:val="28"/>
        </w:rPr>
      </w:pPr>
      <w:r w:rsidRPr="00F82F69">
        <w:rPr>
          <w:rFonts w:ascii="Times New Roman" w:hAnsi="Times New Roman"/>
          <w:sz w:val="28"/>
          <w:szCs w:val="28"/>
        </w:rPr>
        <w:t>В случае необоснованного отказа Клиента от оплаты расходов, понесенных Экспедитором в целях исполнения обязанностей, предусмотренных настоящим Договором, Клиент уплачивает Экспедитору помимо указанных расходов штраф в размере 10 (десяти) процентов от суммы этих расходов.</w:t>
      </w:r>
    </w:p>
    <w:p w:rsidR="00E41D60" w:rsidRPr="00F82F69" w:rsidRDefault="00E41D60" w:rsidP="00F82F69">
      <w:pPr>
        <w:numPr>
          <w:ilvl w:val="2"/>
          <w:numId w:val="36"/>
        </w:numPr>
        <w:tabs>
          <w:tab w:val="clear" w:pos="0"/>
        </w:tabs>
        <w:spacing w:after="0" w:line="360" w:lineRule="auto"/>
        <w:ind w:firstLine="709"/>
        <w:jc w:val="both"/>
        <w:rPr>
          <w:rFonts w:ascii="Times New Roman" w:hAnsi="Times New Roman"/>
          <w:sz w:val="28"/>
          <w:szCs w:val="28"/>
        </w:rPr>
      </w:pPr>
      <w:r w:rsidRPr="00F82F69">
        <w:rPr>
          <w:rFonts w:ascii="Times New Roman" w:hAnsi="Times New Roman"/>
          <w:sz w:val="28"/>
          <w:szCs w:val="28"/>
        </w:rPr>
        <w:t>За не предоставление грузов к перевозке, нарушения сроков разгрузки указанных в Заявке Клиент выплачивает Экспедитору за каждые начавшиеся сутки простоя неустойку:</w:t>
      </w:r>
    </w:p>
    <w:p w:rsidR="00E41D60" w:rsidRPr="00F82F69" w:rsidRDefault="00E41D60" w:rsidP="00F82F69">
      <w:pPr>
        <w:numPr>
          <w:ilvl w:val="0"/>
          <w:numId w:val="37"/>
        </w:numPr>
        <w:tabs>
          <w:tab w:val="clear" w:pos="0"/>
        </w:tabs>
        <w:spacing w:after="0" w:line="360" w:lineRule="auto"/>
        <w:ind w:firstLine="709"/>
        <w:jc w:val="both"/>
        <w:rPr>
          <w:rFonts w:ascii="Times New Roman" w:hAnsi="Times New Roman"/>
          <w:sz w:val="28"/>
          <w:szCs w:val="28"/>
        </w:rPr>
      </w:pPr>
      <w:r w:rsidRPr="00F82F69">
        <w:rPr>
          <w:rFonts w:ascii="Times New Roman" w:hAnsi="Times New Roman"/>
          <w:sz w:val="28"/>
          <w:szCs w:val="28"/>
        </w:rPr>
        <w:t>для рефрижераторного полуприцепа – 2500 (Две тысячи пятьсот).</w:t>
      </w:r>
    </w:p>
    <w:p w:rsidR="00E41D60" w:rsidRPr="00F82F69" w:rsidRDefault="00E41D60" w:rsidP="00F82F69">
      <w:pPr>
        <w:numPr>
          <w:ilvl w:val="0"/>
          <w:numId w:val="37"/>
        </w:numPr>
        <w:tabs>
          <w:tab w:val="clear" w:pos="0"/>
        </w:tabs>
        <w:spacing w:after="0" w:line="360" w:lineRule="auto"/>
        <w:ind w:firstLine="709"/>
        <w:jc w:val="both"/>
        <w:rPr>
          <w:rFonts w:ascii="Times New Roman" w:hAnsi="Times New Roman"/>
          <w:sz w:val="28"/>
          <w:szCs w:val="28"/>
        </w:rPr>
      </w:pPr>
      <w:r w:rsidRPr="00F82F69">
        <w:rPr>
          <w:rFonts w:ascii="Times New Roman" w:hAnsi="Times New Roman"/>
          <w:sz w:val="28"/>
          <w:szCs w:val="28"/>
        </w:rPr>
        <w:t>для тентованного полуприцепа – 2000 (Две тысячи) рублей.</w:t>
      </w:r>
    </w:p>
    <w:p w:rsidR="00E41D60" w:rsidRPr="00F82F69" w:rsidRDefault="00E41D60" w:rsidP="00F82F69">
      <w:pPr>
        <w:pStyle w:val="3"/>
        <w:numPr>
          <w:ilvl w:val="0"/>
          <w:numId w:val="36"/>
        </w:numPr>
        <w:spacing w:line="360" w:lineRule="auto"/>
        <w:ind w:firstLine="709"/>
        <w:jc w:val="both"/>
        <w:rPr>
          <w:sz w:val="28"/>
          <w:szCs w:val="28"/>
        </w:rPr>
      </w:pPr>
      <w:r w:rsidRPr="00F82F69">
        <w:rPr>
          <w:sz w:val="28"/>
          <w:szCs w:val="28"/>
        </w:rPr>
        <w:t>Обстоятельства непреодолимой силы.</w:t>
      </w:r>
    </w:p>
    <w:p w:rsidR="00E41D60" w:rsidRPr="00F82F69" w:rsidRDefault="00E41D60" w:rsidP="00F82F69">
      <w:pPr>
        <w:pStyle w:val="ae"/>
        <w:numPr>
          <w:ilvl w:val="1"/>
          <w:numId w:val="36"/>
        </w:numPr>
        <w:tabs>
          <w:tab w:val="clear" w:pos="0"/>
        </w:tabs>
        <w:spacing w:after="0" w:line="360" w:lineRule="auto"/>
        <w:ind w:left="0" w:firstLine="709"/>
        <w:jc w:val="both"/>
        <w:rPr>
          <w:rFonts w:ascii="Times New Roman" w:hAnsi="Times New Roman"/>
          <w:sz w:val="28"/>
          <w:szCs w:val="28"/>
        </w:rPr>
      </w:pPr>
      <w:r w:rsidRPr="00F82F69">
        <w:rPr>
          <w:rFonts w:ascii="Times New Roman" w:hAnsi="Times New Roman"/>
          <w:sz w:val="28"/>
          <w:szCs w:val="28"/>
        </w:rPr>
        <w:t>Стороны настоящего Договора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возникших после заключения настоящего Договора в результате событий чрезвычайного характера, которые стороны не могли ни предвидеть, ни предотвратить разумными мерами.</w:t>
      </w:r>
    </w:p>
    <w:p w:rsidR="00E41D60" w:rsidRPr="00F82F69" w:rsidRDefault="00E41D60" w:rsidP="00F82F69">
      <w:pPr>
        <w:pStyle w:val="ae"/>
        <w:numPr>
          <w:ilvl w:val="1"/>
          <w:numId w:val="36"/>
        </w:numPr>
        <w:tabs>
          <w:tab w:val="clear" w:pos="0"/>
        </w:tabs>
        <w:spacing w:after="0" w:line="360" w:lineRule="auto"/>
        <w:ind w:left="0" w:firstLine="709"/>
        <w:jc w:val="both"/>
        <w:rPr>
          <w:rFonts w:ascii="Times New Roman" w:hAnsi="Times New Roman"/>
          <w:sz w:val="28"/>
          <w:szCs w:val="28"/>
        </w:rPr>
      </w:pPr>
      <w:r w:rsidRPr="00F82F69">
        <w:rPr>
          <w:rFonts w:ascii="Times New Roman" w:hAnsi="Times New Roman"/>
          <w:sz w:val="28"/>
          <w:szCs w:val="28"/>
        </w:rPr>
        <w:t>К обстоятельствам непреодолимой силы относятся события, на которые стороны не могут оказывать влияния и за возникновение которых не несут ответственности, например: стихийные бедствия, чрезвычайные события социального характера (война, массовые беспорядки и т.п.)</w:t>
      </w:r>
    </w:p>
    <w:p w:rsidR="00E41D60" w:rsidRPr="00F82F69" w:rsidRDefault="00E41D60" w:rsidP="00F82F69">
      <w:pPr>
        <w:pStyle w:val="ae"/>
        <w:numPr>
          <w:ilvl w:val="1"/>
          <w:numId w:val="36"/>
        </w:numPr>
        <w:tabs>
          <w:tab w:val="clear" w:pos="0"/>
        </w:tabs>
        <w:spacing w:after="0" w:line="360" w:lineRule="auto"/>
        <w:ind w:left="0" w:firstLine="709"/>
        <w:jc w:val="both"/>
        <w:rPr>
          <w:rFonts w:ascii="Times New Roman" w:hAnsi="Times New Roman"/>
          <w:sz w:val="28"/>
          <w:szCs w:val="28"/>
        </w:rPr>
      </w:pPr>
      <w:r w:rsidRPr="00F82F69">
        <w:rPr>
          <w:rFonts w:ascii="Times New Roman" w:hAnsi="Times New Roman"/>
          <w:sz w:val="28"/>
          <w:szCs w:val="28"/>
        </w:rPr>
        <w:t>Сторона, в отношении которой действуют обстоятельства непреодолимой силы, обязана в течение 10 (Десяти) календарных дней с момента наступления указанных обстоятельств направить уведомление другой стороне о невозможности исполнения обязательства.</w:t>
      </w:r>
    </w:p>
    <w:p w:rsidR="00E41D60" w:rsidRPr="00F82F69" w:rsidRDefault="00E41D60" w:rsidP="00F82F69">
      <w:pPr>
        <w:pStyle w:val="ae"/>
        <w:numPr>
          <w:ilvl w:val="1"/>
          <w:numId w:val="36"/>
        </w:numPr>
        <w:tabs>
          <w:tab w:val="clear" w:pos="0"/>
        </w:tabs>
        <w:spacing w:after="0" w:line="360" w:lineRule="auto"/>
        <w:ind w:left="0" w:firstLine="709"/>
        <w:jc w:val="both"/>
        <w:rPr>
          <w:rFonts w:ascii="Times New Roman" w:hAnsi="Times New Roman"/>
          <w:sz w:val="28"/>
          <w:szCs w:val="28"/>
        </w:rPr>
      </w:pPr>
      <w:r w:rsidRPr="00F82F69">
        <w:rPr>
          <w:rFonts w:ascii="Times New Roman" w:hAnsi="Times New Roman"/>
          <w:sz w:val="28"/>
          <w:szCs w:val="28"/>
        </w:rPr>
        <w:t xml:space="preserve">Сторона, в отношении которой действуют обстоятельства непреодолимой силы, приостанавливает исполнение своих обязанностей по настоящему Договору на период действия обстоятельств непреодолимой силы. </w:t>
      </w:r>
    </w:p>
    <w:p w:rsidR="00E41D60" w:rsidRPr="00F82F69" w:rsidRDefault="00E41D60" w:rsidP="00F82F69">
      <w:pPr>
        <w:pStyle w:val="ae"/>
        <w:numPr>
          <w:ilvl w:val="1"/>
          <w:numId w:val="36"/>
        </w:numPr>
        <w:tabs>
          <w:tab w:val="clear" w:pos="0"/>
        </w:tabs>
        <w:spacing w:after="0" w:line="360" w:lineRule="auto"/>
        <w:ind w:left="0" w:firstLine="709"/>
        <w:jc w:val="both"/>
        <w:rPr>
          <w:rFonts w:ascii="Times New Roman" w:hAnsi="Times New Roman"/>
          <w:sz w:val="28"/>
          <w:szCs w:val="28"/>
        </w:rPr>
      </w:pPr>
      <w:r w:rsidRPr="00F82F69">
        <w:rPr>
          <w:rFonts w:ascii="Times New Roman" w:hAnsi="Times New Roman"/>
          <w:sz w:val="28"/>
          <w:szCs w:val="28"/>
        </w:rPr>
        <w:t>Сторона, ссылающаяся на обстоятельства непреодолимой силы, должна представить другой Стороне документальное подтверждение наступления таких обстоятельств.</w:t>
      </w:r>
    </w:p>
    <w:p w:rsidR="000E5FBC" w:rsidRPr="00F82F69" w:rsidRDefault="00E41D60" w:rsidP="00F82F69">
      <w:pPr>
        <w:pStyle w:val="a9"/>
        <w:numPr>
          <w:ilvl w:val="1"/>
          <w:numId w:val="36"/>
        </w:numPr>
        <w:tabs>
          <w:tab w:val="clear" w:pos="0"/>
        </w:tabs>
        <w:spacing w:line="360" w:lineRule="auto"/>
        <w:ind w:firstLine="709"/>
        <w:jc w:val="both"/>
        <w:rPr>
          <w:szCs w:val="28"/>
        </w:rPr>
      </w:pPr>
      <w:r w:rsidRPr="00F82F69">
        <w:rPr>
          <w:szCs w:val="28"/>
        </w:rPr>
        <w:t>В случае если период действия обстоятельств непреодолимой силы превышает 3 (три) месяца подряд, то любая из сторон вправе в одностороннем порядке отказаться от исполнения настоящего Договора, исполнив при этом обязательства по оплате услуг, оказанных по настоящему Договору до начала действия обстоятельств непреодолимой силы.</w:t>
      </w:r>
    </w:p>
    <w:p w:rsidR="00E41D60" w:rsidRPr="00F82F69" w:rsidRDefault="00E41D60" w:rsidP="00F82F69">
      <w:pPr>
        <w:pStyle w:val="3"/>
        <w:numPr>
          <w:ilvl w:val="0"/>
          <w:numId w:val="36"/>
        </w:numPr>
        <w:spacing w:line="360" w:lineRule="auto"/>
        <w:ind w:firstLine="709"/>
        <w:jc w:val="both"/>
        <w:rPr>
          <w:sz w:val="28"/>
          <w:szCs w:val="28"/>
        </w:rPr>
      </w:pPr>
      <w:r w:rsidRPr="00F82F69">
        <w:rPr>
          <w:sz w:val="28"/>
          <w:szCs w:val="28"/>
        </w:rPr>
        <w:t>Расторжение договора.</w:t>
      </w:r>
    </w:p>
    <w:p w:rsidR="00E41D60" w:rsidRPr="00F82F69" w:rsidRDefault="00E41D60" w:rsidP="00F82F69">
      <w:pPr>
        <w:numPr>
          <w:ilvl w:val="1"/>
          <w:numId w:val="36"/>
        </w:numPr>
        <w:tabs>
          <w:tab w:val="clear" w:pos="0"/>
        </w:tabs>
        <w:spacing w:after="0" w:line="360" w:lineRule="auto"/>
        <w:ind w:firstLine="709"/>
        <w:jc w:val="both"/>
        <w:rPr>
          <w:rFonts w:ascii="Times New Roman" w:hAnsi="Times New Roman"/>
          <w:sz w:val="28"/>
          <w:szCs w:val="28"/>
        </w:rPr>
      </w:pPr>
      <w:r w:rsidRPr="00F82F69">
        <w:rPr>
          <w:rFonts w:ascii="Times New Roman" w:hAnsi="Times New Roman"/>
          <w:sz w:val="28"/>
          <w:szCs w:val="28"/>
        </w:rPr>
        <w:t>Настоящий Договор может быть расторгнут по инициативе любой из сторон в любое время с предупреждением об этом другой стороны не менее, чем за 30 (тридцать) дней до предстоящего расторжения..</w:t>
      </w:r>
    </w:p>
    <w:p w:rsidR="00E41D60" w:rsidRPr="00F82F69" w:rsidRDefault="00E41D60" w:rsidP="00F82F69">
      <w:pPr>
        <w:numPr>
          <w:ilvl w:val="1"/>
          <w:numId w:val="36"/>
        </w:numPr>
        <w:tabs>
          <w:tab w:val="clear" w:pos="0"/>
        </w:tabs>
        <w:autoSpaceDE w:val="0"/>
        <w:autoSpaceDN w:val="0"/>
        <w:adjustRightInd w:val="0"/>
        <w:spacing w:after="0" w:line="360" w:lineRule="auto"/>
        <w:ind w:firstLine="709"/>
        <w:jc w:val="both"/>
        <w:rPr>
          <w:rFonts w:ascii="Times New Roman" w:hAnsi="Times New Roman"/>
          <w:sz w:val="28"/>
          <w:szCs w:val="28"/>
        </w:rPr>
      </w:pPr>
      <w:r w:rsidRPr="00F82F69">
        <w:rPr>
          <w:rFonts w:ascii="Times New Roman" w:hAnsi="Times New Roman"/>
          <w:sz w:val="28"/>
          <w:szCs w:val="28"/>
        </w:rPr>
        <w:t>В случае одностороннего отказа от исполнения настоящего Договора Клиент или Экспедитор возмещает другой стороне убытки, вызванные расторжением договора.</w:t>
      </w:r>
    </w:p>
    <w:p w:rsidR="00E41D60" w:rsidRPr="00F82F69" w:rsidRDefault="00E41D60" w:rsidP="00F82F69">
      <w:pPr>
        <w:pStyle w:val="3"/>
        <w:numPr>
          <w:ilvl w:val="0"/>
          <w:numId w:val="36"/>
        </w:numPr>
        <w:spacing w:line="360" w:lineRule="auto"/>
        <w:ind w:firstLine="709"/>
        <w:jc w:val="both"/>
        <w:rPr>
          <w:sz w:val="28"/>
          <w:szCs w:val="28"/>
        </w:rPr>
      </w:pPr>
      <w:r w:rsidRPr="00F82F69">
        <w:rPr>
          <w:sz w:val="28"/>
          <w:szCs w:val="28"/>
        </w:rPr>
        <w:t>Порядок урегулирования разногласий.</w:t>
      </w:r>
    </w:p>
    <w:p w:rsidR="00E41D60" w:rsidRPr="00F82F69" w:rsidRDefault="00E41D60" w:rsidP="00F82F69">
      <w:pPr>
        <w:pStyle w:val="a9"/>
        <w:numPr>
          <w:ilvl w:val="1"/>
          <w:numId w:val="36"/>
        </w:numPr>
        <w:tabs>
          <w:tab w:val="clear" w:pos="0"/>
        </w:tabs>
        <w:spacing w:line="360" w:lineRule="auto"/>
        <w:ind w:firstLine="709"/>
        <w:jc w:val="both"/>
        <w:rPr>
          <w:szCs w:val="28"/>
        </w:rPr>
      </w:pPr>
      <w:r w:rsidRPr="00F82F69">
        <w:rPr>
          <w:szCs w:val="28"/>
        </w:rPr>
        <w:t>Сторонами устанавливается претензионный порядок урегулирования разногласий, возникающих в связи с исполнением настоящего Договора. Претензии предъявляются в письменной форме. К претензии об утрате, о недостаче или повреждении (порче)</w:t>
      </w:r>
      <w:r w:rsidR="00F82F69">
        <w:rPr>
          <w:szCs w:val="28"/>
        </w:rPr>
        <w:t xml:space="preserve"> </w:t>
      </w:r>
      <w:r w:rsidRPr="00F82F69">
        <w:rPr>
          <w:szCs w:val="28"/>
        </w:rPr>
        <w:t>груза должны</w:t>
      </w:r>
      <w:r w:rsidR="00F82F69">
        <w:rPr>
          <w:szCs w:val="28"/>
        </w:rPr>
        <w:t xml:space="preserve"> </w:t>
      </w:r>
      <w:r w:rsidRPr="00F82F69">
        <w:rPr>
          <w:szCs w:val="28"/>
        </w:rPr>
        <w:t>быть</w:t>
      </w:r>
      <w:r w:rsidR="00F82F69">
        <w:rPr>
          <w:szCs w:val="28"/>
        </w:rPr>
        <w:t xml:space="preserve"> </w:t>
      </w:r>
      <w:r w:rsidRPr="00F82F69">
        <w:rPr>
          <w:szCs w:val="28"/>
        </w:rPr>
        <w:t>приложены</w:t>
      </w:r>
      <w:r w:rsidR="00F82F69">
        <w:rPr>
          <w:szCs w:val="28"/>
        </w:rPr>
        <w:t xml:space="preserve"> </w:t>
      </w:r>
      <w:r w:rsidRPr="00F82F69">
        <w:rPr>
          <w:szCs w:val="28"/>
        </w:rPr>
        <w:t>документы,</w:t>
      </w:r>
      <w:r w:rsidR="00F82F69">
        <w:rPr>
          <w:szCs w:val="28"/>
        </w:rPr>
        <w:t xml:space="preserve"> </w:t>
      </w:r>
      <w:r w:rsidRPr="00F82F69">
        <w:rPr>
          <w:szCs w:val="28"/>
        </w:rPr>
        <w:t>подтверждающие</w:t>
      </w:r>
      <w:r w:rsidR="00F82F69">
        <w:rPr>
          <w:szCs w:val="28"/>
        </w:rPr>
        <w:t xml:space="preserve"> </w:t>
      </w:r>
      <w:r w:rsidRPr="00F82F69">
        <w:rPr>
          <w:szCs w:val="28"/>
        </w:rPr>
        <w:t>право</w:t>
      </w:r>
      <w:r w:rsidR="00F82F69">
        <w:rPr>
          <w:szCs w:val="28"/>
        </w:rPr>
        <w:t xml:space="preserve"> </w:t>
      </w:r>
      <w:r w:rsidRPr="00F82F69">
        <w:rPr>
          <w:szCs w:val="28"/>
        </w:rPr>
        <w:t xml:space="preserve">на </w:t>
      </w:r>
    </w:p>
    <w:p w:rsidR="00E41D60" w:rsidRPr="00F82F69" w:rsidRDefault="00E41D60" w:rsidP="00F82F69">
      <w:pPr>
        <w:pStyle w:val="a9"/>
        <w:spacing w:line="360" w:lineRule="auto"/>
        <w:ind w:firstLine="709"/>
        <w:jc w:val="both"/>
        <w:rPr>
          <w:szCs w:val="28"/>
        </w:rPr>
      </w:pPr>
      <w:r w:rsidRPr="00F82F69">
        <w:rPr>
          <w:szCs w:val="28"/>
        </w:rPr>
        <w:t>предъявление претензии, и документы, подтверждающие количество и стоимость отправленного груза, в подлиннике или засвидетельствованные в установленном порядке их копии.</w:t>
      </w:r>
    </w:p>
    <w:p w:rsidR="00E41D60" w:rsidRPr="00F82F69" w:rsidRDefault="00E41D60" w:rsidP="00F82F69">
      <w:pPr>
        <w:pStyle w:val="a9"/>
        <w:numPr>
          <w:ilvl w:val="1"/>
          <w:numId w:val="36"/>
        </w:numPr>
        <w:tabs>
          <w:tab w:val="clear" w:pos="0"/>
        </w:tabs>
        <w:spacing w:line="360" w:lineRule="auto"/>
        <w:ind w:firstLine="709"/>
        <w:jc w:val="both"/>
        <w:rPr>
          <w:szCs w:val="28"/>
        </w:rPr>
      </w:pPr>
      <w:r w:rsidRPr="00F82F69">
        <w:rPr>
          <w:szCs w:val="28"/>
        </w:rPr>
        <w:t xml:space="preserve">Претензии к Экспедитору могут быть предъявлены в течение шести месяцев со дня возникновения права на предъявление претензии. </w:t>
      </w:r>
    </w:p>
    <w:p w:rsidR="00E41D60" w:rsidRPr="00F82F69" w:rsidRDefault="00E41D60" w:rsidP="00F82F69">
      <w:pPr>
        <w:pStyle w:val="a9"/>
        <w:numPr>
          <w:ilvl w:val="1"/>
          <w:numId w:val="36"/>
        </w:numPr>
        <w:tabs>
          <w:tab w:val="clear" w:pos="0"/>
        </w:tabs>
        <w:spacing w:line="360" w:lineRule="auto"/>
        <w:ind w:firstLine="709"/>
        <w:jc w:val="both"/>
        <w:rPr>
          <w:szCs w:val="28"/>
        </w:rPr>
      </w:pPr>
      <w:r w:rsidRPr="00F82F69">
        <w:rPr>
          <w:szCs w:val="28"/>
        </w:rPr>
        <w:t>Срок рассмотрения претензии - 30 (тридцати) дней с момента получения.</w:t>
      </w:r>
    </w:p>
    <w:p w:rsidR="00E41D60" w:rsidRPr="00F82F69" w:rsidRDefault="00E41D60" w:rsidP="00F82F69">
      <w:pPr>
        <w:pStyle w:val="a9"/>
        <w:numPr>
          <w:ilvl w:val="1"/>
          <w:numId w:val="36"/>
        </w:numPr>
        <w:tabs>
          <w:tab w:val="clear" w:pos="0"/>
        </w:tabs>
        <w:spacing w:line="360" w:lineRule="auto"/>
        <w:ind w:firstLine="709"/>
        <w:jc w:val="both"/>
        <w:rPr>
          <w:szCs w:val="28"/>
        </w:rPr>
      </w:pPr>
      <w:r w:rsidRPr="00F82F69">
        <w:rPr>
          <w:szCs w:val="28"/>
        </w:rPr>
        <w:t>В случае не достижения договоренности по спорным вопросам спор, вытекающий из настоящего Договора, подлежит рассмотрению в Арбитражном суде Иркутской области.</w:t>
      </w:r>
    </w:p>
    <w:p w:rsidR="00B45993" w:rsidRPr="00F82F69" w:rsidRDefault="00E41D60" w:rsidP="00F82F69">
      <w:pPr>
        <w:pStyle w:val="3"/>
        <w:numPr>
          <w:ilvl w:val="0"/>
          <w:numId w:val="36"/>
        </w:numPr>
        <w:spacing w:line="360" w:lineRule="auto"/>
        <w:ind w:firstLine="709"/>
        <w:jc w:val="both"/>
        <w:rPr>
          <w:sz w:val="28"/>
          <w:szCs w:val="28"/>
        </w:rPr>
      </w:pPr>
      <w:r w:rsidRPr="00F82F69">
        <w:rPr>
          <w:sz w:val="28"/>
          <w:szCs w:val="28"/>
        </w:rPr>
        <w:t>Заключительные положения.</w:t>
      </w:r>
    </w:p>
    <w:p w:rsidR="00E41D60" w:rsidRPr="00F82F69" w:rsidRDefault="00E41D60" w:rsidP="00F82F69">
      <w:pPr>
        <w:pStyle w:val="a9"/>
        <w:numPr>
          <w:ilvl w:val="1"/>
          <w:numId w:val="36"/>
        </w:numPr>
        <w:tabs>
          <w:tab w:val="clear" w:pos="0"/>
        </w:tabs>
        <w:spacing w:line="360" w:lineRule="auto"/>
        <w:ind w:firstLine="709"/>
        <w:jc w:val="both"/>
        <w:rPr>
          <w:szCs w:val="28"/>
        </w:rPr>
      </w:pPr>
      <w:r w:rsidRPr="00F82F69">
        <w:rPr>
          <w:szCs w:val="28"/>
        </w:rPr>
        <w:t>Условия настоящего Договора могут быть дополнены или изменены по взаимному письменному согласию Сторон.</w:t>
      </w:r>
    </w:p>
    <w:p w:rsidR="00E41D60" w:rsidRPr="00F82F69" w:rsidRDefault="00E41D60" w:rsidP="00F82F69">
      <w:pPr>
        <w:pStyle w:val="a9"/>
        <w:numPr>
          <w:ilvl w:val="1"/>
          <w:numId w:val="36"/>
        </w:numPr>
        <w:tabs>
          <w:tab w:val="clear" w:pos="0"/>
        </w:tabs>
        <w:spacing w:line="360" w:lineRule="auto"/>
        <w:ind w:firstLine="709"/>
        <w:jc w:val="both"/>
        <w:rPr>
          <w:szCs w:val="28"/>
        </w:rPr>
      </w:pPr>
      <w:r w:rsidRPr="00F82F69">
        <w:rPr>
          <w:szCs w:val="28"/>
        </w:rPr>
        <w:t>Обязанность Экспедитора по запросу или уведомлению Клиента считается надлежащим образом исполненной, если произведено любым из перечисленных способов, а именно: в письменном виде, факсимильным сообщением, телефонограммой, по электронной почте.</w:t>
      </w:r>
    </w:p>
    <w:p w:rsidR="00E41D60" w:rsidRPr="00F82F69" w:rsidRDefault="00E41D60" w:rsidP="00F82F69">
      <w:pPr>
        <w:pStyle w:val="a9"/>
        <w:numPr>
          <w:ilvl w:val="1"/>
          <w:numId w:val="36"/>
        </w:numPr>
        <w:tabs>
          <w:tab w:val="clear" w:pos="0"/>
        </w:tabs>
        <w:spacing w:line="360" w:lineRule="auto"/>
        <w:ind w:firstLine="709"/>
        <w:jc w:val="both"/>
        <w:rPr>
          <w:szCs w:val="28"/>
        </w:rPr>
      </w:pPr>
      <w:r w:rsidRPr="00F82F69">
        <w:rPr>
          <w:szCs w:val="28"/>
        </w:rPr>
        <w:t>Всякие дополнения и изменения к настоящему Договору действительны, если они совершены в письменной форме и подписаны уполномоченными представителями сторон. Любые дополнения, приложения к настоящему Договору, получаемые сторонами при помощи факсимильной связи признаются сторонами действительными, в случае последующего направления оригиналов документов.</w:t>
      </w:r>
    </w:p>
    <w:p w:rsidR="00E41D60" w:rsidRPr="00F82F69" w:rsidRDefault="00E41D60" w:rsidP="00F82F69">
      <w:pPr>
        <w:pStyle w:val="a9"/>
        <w:numPr>
          <w:ilvl w:val="1"/>
          <w:numId w:val="36"/>
        </w:numPr>
        <w:tabs>
          <w:tab w:val="clear" w:pos="0"/>
        </w:tabs>
        <w:spacing w:line="360" w:lineRule="auto"/>
        <w:ind w:firstLine="709"/>
        <w:jc w:val="both"/>
        <w:rPr>
          <w:szCs w:val="28"/>
        </w:rPr>
      </w:pPr>
      <w:r w:rsidRPr="00F82F69">
        <w:rPr>
          <w:szCs w:val="28"/>
        </w:rPr>
        <w:t>Все приложения к настоящему Договору являются его неотъемлемой частью.</w:t>
      </w:r>
    </w:p>
    <w:p w:rsidR="00E41D60" w:rsidRPr="00F82F69" w:rsidRDefault="00E41D60" w:rsidP="00F82F69">
      <w:pPr>
        <w:pStyle w:val="a9"/>
        <w:numPr>
          <w:ilvl w:val="1"/>
          <w:numId w:val="36"/>
        </w:numPr>
        <w:tabs>
          <w:tab w:val="clear" w:pos="0"/>
        </w:tabs>
        <w:spacing w:line="360" w:lineRule="auto"/>
        <w:ind w:firstLine="709"/>
        <w:jc w:val="both"/>
        <w:rPr>
          <w:szCs w:val="28"/>
        </w:rPr>
      </w:pPr>
      <w:r w:rsidRPr="00F82F69">
        <w:rPr>
          <w:szCs w:val="28"/>
        </w:rPr>
        <w:t>Стороны обязуются не разглашать, не передавать и не делать доступными третьим организациям и лицам сведения, содержащиеся в документах, оформляющих совместную деятельность сторон в рамках настоящего Договора, иначе как с письменного согласия обеих сторон.</w:t>
      </w:r>
    </w:p>
    <w:p w:rsidR="00E41D60" w:rsidRPr="00F82F69" w:rsidRDefault="00E41D60" w:rsidP="00F82F69">
      <w:pPr>
        <w:pStyle w:val="a9"/>
        <w:numPr>
          <w:ilvl w:val="1"/>
          <w:numId w:val="36"/>
        </w:numPr>
        <w:tabs>
          <w:tab w:val="clear" w:pos="0"/>
        </w:tabs>
        <w:spacing w:line="360" w:lineRule="auto"/>
        <w:ind w:firstLine="709"/>
        <w:jc w:val="both"/>
        <w:rPr>
          <w:szCs w:val="28"/>
        </w:rPr>
      </w:pPr>
      <w:r w:rsidRPr="00F82F69">
        <w:rPr>
          <w:szCs w:val="28"/>
        </w:rPr>
        <w:t>Настоящий Договор вступает в силу с момента подписания его Сторонами и действует до 31 декабря 2009 года.</w:t>
      </w:r>
    </w:p>
    <w:p w:rsidR="00E41D60" w:rsidRPr="00F82F69" w:rsidRDefault="00E41D60" w:rsidP="00F82F69">
      <w:pPr>
        <w:pStyle w:val="33"/>
        <w:spacing w:after="0" w:line="360" w:lineRule="auto"/>
        <w:ind w:left="0" w:firstLine="709"/>
        <w:jc w:val="both"/>
        <w:rPr>
          <w:rFonts w:ascii="Times New Roman" w:hAnsi="Times New Roman"/>
          <w:strike/>
          <w:sz w:val="28"/>
          <w:szCs w:val="28"/>
        </w:rPr>
      </w:pPr>
      <w:r w:rsidRPr="00F82F69">
        <w:rPr>
          <w:rFonts w:ascii="Times New Roman" w:hAnsi="Times New Roman"/>
          <w:sz w:val="28"/>
          <w:szCs w:val="28"/>
        </w:rPr>
        <w:t>Если ни одна из Сторон за 30 (тридцать) дней до окончания срока действия настоящего Договора письменно не заявит о его расторжении, срок действия настоящего Договора продлевается на следующий календарный год и на тех же условиях.</w:t>
      </w:r>
    </w:p>
    <w:p w:rsidR="00E41D60" w:rsidRPr="00F82F69" w:rsidRDefault="00E41D60" w:rsidP="00F82F69">
      <w:pPr>
        <w:pStyle w:val="a9"/>
        <w:numPr>
          <w:ilvl w:val="1"/>
          <w:numId w:val="36"/>
        </w:numPr>
        <w:tabs>
          <w:tab w:val="clear" w:pos="0"/>
        </w:tabs>
        <w:spacing w:line="360" w:lineRule="auto"/>
        <w:ind w:firstLine="709"/>
        <w:jc w:val="both"/>
        <w:rPr>
          <w:szCs w:val="28"/>
        </w:rPr>
      </w:pPr>
      <w:r w:rsidRPr="00F82F69">
        <w:rPr>
          <w:szCs w:val="28"/>
        </w:rPr>
        <w:t>Стороны обязуются немедленно письменно информировать друг друга в случае изменения сведений, указанных в разделе 11 настоящего Договора.</w:t>
      </w:r>
    </w:p>
    <w:p w:rsidR="00E41D60" w:rsidRPr="00F82F69" w:rsidRDefault="00E41D60" w:rsidP="00F82F69">
      <w:pPr>
        <w:pStyle w:val="a9"/>
        <w:numPr>
          <w:ilvl w:val="1"/>
          <w:numId w:val="36"/>
        </w:numPr>
        <w:tabs>
          <w:tab w:val="clear" w:pos="0"/>
        </w:tabs>
        <w:spacing w:line="360" w:lineRule="auto"/>
        <w:ind w:firstLine="709"/>
        <w:jc w:val="both"/>
        <w:rPr>
          <w:szCs w:val="28"/>
        </w:rPr>
      </w:pPr>
      <w:r w:rsidRPr="00F82F69">
        <w:rPr>
          <w:szCs w:val="28"/>
        </w:rPr>
        <w:t>Настоящий Договор составлен в 2-х экземплярах по одному для каждой Стороны и имеют одинаковую юридическую силу.</w:t>
      </w:r>
    </w:p>
    <w:p w:rsidR="00E41D60" w:rsidRPr="00F82F69" w:rsidRDefault="00E41D60" w:rsidP="00F82F69">
      <w:pPr>
        <w:pStyle w:val="3"/>
        <w:numPr>
          <w:ilvl w:val="0"/>
          <w:numId w:val="36"/>
        </w:numPr>
        <w:spacing w:line="360" w:lineRule="auto"/>
        <w:ind w:firstLine="709"/>
        <w:jc w:val="both"/>
        <w:rPr>
          <w:sz w:val="28"/>
          <w:szCs w:val="28"/>
        </w:rPr>
      </w:pPr>
      <w:r w:rsidRPr="00F82F69">
        <w:rPr>
          <w:sz w:val="28"/>
          <w:szCs w:val="28"/>
        </w:rPr>
        <w:t>Адреса и банковские реквизиты сторон</w:t>
      </w:r>
    </w:p>
    <w:p w:rsidR="000E5FBC" w:rsidRPr="00F82F69" w:rsidRDefault="000E5FBC" w:rsidP="00F82F69">
      <w:pPr>
        <w:spacing w:after="0" w:line="360" w:lineRule="auto"/>
        <w:ind w:firstLine="709"/>
        <w:jc w:val="both"/>
        <w:rPr>
          <w:rFonts w:ascii="Times New Roman" w:hAnsi="Times New Roman"/>
          <w:sz w:val="28"/>
          <w:szCs w:val="28"/>
          <w:lang w:eastAsia="ru-RU"/>
        </w:rPr>
      </w:pPr>
    </w:p>
    <w:p w:rsidR="00E41D60" w:rsidRPr="00F82F69" w:rsidRDefault="00E41D60" w:rsidP="00F82F69">
      <w:pPr>
        <w:spacing w:after="0" w:line="360" w:lineRule="auto"/>
        <w:ind w:firstLine="709"/>
        <w:jc w:val="both"/>
        <w:rPr>
          <w:rFonts w:ascii="Times New Roman" w:hAnsi="Times New Roman"/>
          <w:b/>
          <w:sz w:val="28"/>
          <w:szCs w:val="28"/>
        </w:rPr>
      </w:pPr>
      <w:r w:rsidRPr="00F82F69">
        <w:rPr>
          <w:rFonts w:ascii="Times New Roman" w:hAnsi="Times New Roman"/>
          <w:b/>
          <w:sz w:val="28"/>
          <w:szCs w:val="28"/>
        </w:rPr>
        <w:t>Клиент</w:t>
      </w:r>
      <w:r w:rsidR="00F82F69">
        <w:rPr>
          <w:rFonts w:ascii="Times New Roman" w:hAnsi="Times New Roman"/>
          <w:b/>
          <w:sz w:val="28"/>
          <w:szCs w:val="28"/>
        </w:rPr>
        <w:t xml:space="preserve"> </w:t>
      </w:r>
      <w:r w:rsidRPr="00F82F69">
        <w:rPr>
          <w:rFonts w:ascii="Times New Roman" w:hAnsi="Times New Roman"/>
          <w:b/>
          <w:sz w:val="28"/>
          <w:szCs w:val="28"/>
        </w:rPr>
        <w:t>Экспедитор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gridCol w:w="5670"/>
      </w:tblGrid>
      <w:tr w:rsidR="00E41D60" w:rsidRPr="00A9766C" w:rsidTr="00A9766C">
        <w:tc>
          <w:tcPr>
            <w:tcW w:w="3794" w:type="dxa"/>
          </w:tcPr>
          <w:p w:rsidR="00E41D60" w:rsidRPr="00A9766C" w:rsidRDefault="00E41D60" w:rsidP="00A9766C">
            <w:pPr>
              <w:spacing w:after="0" w:line="360" w:lineRule="auto"/>
              <w:jc w:val="both"/>
              <w:rPr>
                <w:rFonts w:ascii="Times New Roman" w:hAnsi="Times New Roman"/>
                <w:b/>
                <w:sz w:val="20"/>
                <w:szCs w:val="20"/>
              </w:rPr>
            </w:pPr>
          </w:p>
        </w:tc>
        <w:tc>
          <w:tcPr>
            <w:tcW w:w="5670" w:type="dxa"/>
          </w:tcPr>
          <w:p w:rsidR="00E41D60" w:rsidRPr="00A9766C" w:rsidRDefault="00E41D60" w:rsidP="00A9766C">
            <w:pPr>
              <w:spacing w:after="0" w:line="360" w:lineRule="auto"/>
              <w:jc w:val="both"/>
              <w:rPr>
                <w:rFonts w:ascii="Times New Roman" w:hAnsi="Times New Roman"/>
                <w:b/>
                <w:sz w:val="20"/>
                <w:szCs w:val="20"/>
              </w:rPr>
            </w:pPr>
            <w:r w:rsidRPr="00A9766C">
              <w:rPr>
                <w:rFonts w:ascii="Times New Roman" w:hAnsi="Times New Roman"/>
                <w:b/>
                <w:sz w:val="20"/>
                <w:szCs w:val="20"/>
              </w:rPr>
              <w:t>ООО «ТЛК «Драйвер»</w:t>
            </w:r>
          </w:p>
        </w:tc>
      </w:tr>
      <w:tr w:rsidR="00E41D60" w:rsidRPr="00A9766C" w:rsidTr="00A9766C">
        <w:tc>
          <w:tcPr>
            <w:tcW w:w="3794" w:type="dxa"/>
          </w:tcPr>
          <w:p w:rsidR="00B45993" w:rsidRPr="00A9766C" w:rsidRDefault="00B45993" w:rsidP="00A9766C">
            <w:pPr>
              <w:spacing w:after="0" w:line="360" w:lineRule="auto"/>
              <w:jc w:val="both"/>
              <w:rPr>
                <w:rFonts w:ascii="Times New Roman" w:eastAsia="Batang" w:hAnsi="Times New Roman"/>
                <w:sz w:val="20"/>
                <w:szCs w:val="20"/>
              </w:rPr>
            </w:pPr>
            <w:r w:rsidRPr="00A9766C">
              <w:rPr>
                <w:rFonts w:ascii="Times New Roman" w:eastAsia="Batang" w:hAnsi="Times New Roman"/>
                <w:sz w:val="20"/>
                <w:szCs w:val="20"/>
              </w:rPr>
              <w:t>Юр. адрес:</w:t>
            </w:r>
          </w:p>
          <w:p w:rsidR="00B45993" w:rsidRPr="00A9766C" w:rsidRDefault="00B45993" w:rsidP="00A9766C">
            <w:pPr>
              <w:spacing w:after="0" w:line="360" w:lineRule="auto"/>
              <w:jc w:val="both"/>
              <w:rPr>
                <w:rFonts w:ascii="Times New Roman" w:eastAsia="Batang" w:hAnsi="Times New Roman"/>
                <w:sz w:val="20"/>
                <w:szCs w:val="20"/>
              </w:rPr>
            </w:pPr>
            <w:r w:rsidRPr="00A9766C">
              <w:rPr>
                <w:rFonts w:ascii="Times New Roman" w:eastAsia="Batang" w:hAnsi="Times New Roman"/>
                <w:sz w:val="20"/>
                <w:szCs w:val="20"/>
              </w:rPr>
              <w:t>Факт. адрес:</w:t>
            </w:r>
          </w:p>
          <w:p w:rsidR="00B45993" w:rsidRPr="00A9766C" w:rsidRDefault="00B45993" w:rsidP="00A9766C">
            <w:pPr>
              <w:spacing w:after="0" w:line="360" w:lineRule="auto"/>
              <w:jc w:val="both"/>
              <w:rPr>
                <w:rFonts w:ascii="Times New Roman" w:eastAsia="Batang" w:hAnsi="Times New Roman"/>
                <w:sz w:val="20"/>
                <w:szCs w:val="20"/>
              </w:rPr>
            </w:pPr>
            <w:r w:rsidRPr="00A9766C">
              <w:rPr>
                <w:rFonts w:ascii="Times New Roman" w:eastAsia="Batang" w:hAnsi="Times New Roman"/>
                <w:sz w:val="20"/>
                <w:szCs w:val="20"/>
              </w:rPr>
              <w:t>Тел./факс:</w:t>
            </w:r>
          </w:p>
          <w:p w:rsidR="00B45993" w:rsidRPr="00A9766C" w:rsidRDefault="00B45993" w:rsidP="00A9766C">
            <w:pPr>
              <w:spacing w:after="0" w:line="360" w:lineRule="auto"/>
              <w:jc w:val="both"/>
              <w:rPr>
                <w:rFonts w:ascii="Times New Roman" w:eastAsia="Batang" w:hAnsi="Times New Roman"/>
                <w:sz w:val="20"/>
                <w:szCs w:val="20"/>
              </w:rPr>
            </w:pPr>
            <w:r w:rsidRPr="00A9766C">
              <w:rPr>
                <w:rFonts w:ascii="Times New Roman" w:eastAsia="Batang" w:hAnsi="Times New Roman"/>
                <w:sz w:val="20"/>
                <w:szCs w:val="20"/>
              </w:rPr>
              <w:t>ИНН/КПП:</w:t>
            </w:r>
          </w:p>
          <w:p w:rsidR="00B45993" w:rsidRPr="00A9766C" w:rsidRDefault="00B45993" w:rsidP="00A9766C">
            <w:pPr>
              <w:spacing w:after="0" w:line="360" w:lineRule="auto"/>
              <w:jc w:val="both"/>
              <w:rPr>
                <w:rFonts w:ascii="Times New Roman" w:eastAsia="Batang" w:hAnsi="Times New Roman"/>
                <w:sz w:val="20"/>
                <w:szCs w:val="20"/>
              </w:rPr>
            </w:pPr>
            <w:r w:rsidRPr="00A9766C">
              <w:rPr>
                <w:rFonts w:ascii="Times New Roman" w:eastAsia="Batang" w:hAnsi="Times New Roman"/>
                <w:sz w:val="20"/>
                <w:szCs w:val="20"/>
              </w:rPr>
              <w:t>ОГРН:</w:t>
            </w:r>
          </w:p>
          <w:p w:rsidR="00B45993" w:rsidRPr="00A9766C" w:rsidRDefault="00B45993" w:rsidP="00A9766C">
            <w:pPr>
              <w:spacing w:after="0" w:line="360" w:lineRule="auto"/>
              <w:jc w:val="both"/>
              <w:rPr>
                <w:rFonts w:ascii="Times New Roman" w:eastAsia="Batang" w:hAnsi="Times New Roman"/>
                <w:sz w:val="20"/>
                <w:szCs w:val="20"/>
              </w:rPr>
            </w:pPr>
            <w:r w:rsidRPr="00A9766C">
              <w:rPr>
                <w:rFonts w:ascii="Times New Roman" w:eastAsia="Batang" w:hAnsi="Times New Roman"/>
                <w:sz w:val="20"/>
                <w:szCs w:val="20"/>
              </w:rPr>
              <w:t>р/с:</w:t>
            </w:r>
          </w:p>
          <w:p w:rsidR="00E41D60" w:rsidRPr="00A9766C" w:rsidRDefault="00B45993" w:rsidP="00A9766C">
            <w:pPr>
              <w:spacing w:after="0" w:line="360" w:lineRule="auto"/>
              <w:jc w:val="both"/>
              <w:rPr>
                <w:rFonts w:ascii="Times New Roman" w:hAnsi="Times New Roman"/>
                <w:b/>
                <w:sz w:val="20"/>
                <w:szCs w:val="20"/>
              </w:rPr>
            </w:pPr>
            <w:r w:rsidRPr="00A9766C">
              <w:rPr>
                <w:rFonts w:ascii="Times New Roman" w:eastAsia="Batang" w:hAnsi="Times New Roman"/>
                <w:sz w:val="20"/>
                <w:szCs w:val="20"/>
              </w:rPr>
              <w:t>Адрес, наименование банка и реквизиты</w:t>
            </w:r>
          </w:p>
        </w:tc>
        <w:tc>
          <w:tcPr>
            <w:tcW w:w="5670" w:type="dxa"/>
          </w:tcPr>
          <w:p w:rsidR="00E41D60" w:rsidRPr="00A9766C" w:rsidRDefault="00B45993" w:rsidP="00A9766C">
            <w:pPr>
              <w:spacing w:after="0" w:line="360" w:lineRule="auto"/>
              <w:jc w:val="both"/>
              <w:rPr>
                <w:rFonts w:ascii="Times New Roman" w:eastAsia="Batang" w:hAnsi="Times New Roman"/>
                <w:sz w:val="20"/>
                <w:szCs w:val="20"/>
              </w:rPr>
            </w:pPr>
            <w:r w:rsidRPr="00A9766C">
              <w:rPr>
                <w:rFonts w:ascii="Times New Roman" w:eastAsia="Batang" w:hAnsi="Times New Roman"/>
                <w:sz w:val="20"/>
                <w:szCs w:val="20"/>
              </w:rPr>
              <w:t>Юр.адрес:</w:t>
            </w:r>
            <w:r w:rsidR="00E41D60" w:rsidRPr="00A9766C">
              <w:rPr>
                <w:rFonts w:ascii="Times New Roman" w:eastAsia="Batang" w:hAnsi="Times New Roman"/>
                <w:sz w:val="20"/>
                <w:szCs w:val="20"/>
              </w:rPr>
              <w:t xml:space="preserve"> г. Иркутск ул. Розы Люксембург 184 /1,офис 303.</w:t>
            </w:r>
          </w:p>
          <w:p w:rsidR="00E41D60" w:rsidRPr="00A9766C" w:rsidRDefault="00B45993" w:rsidP="00A9766C">
            <w:pPr>
              <w:spacing w:after="0" w:line="360" w:lineRule="auto"/>
              <w:jc w:val="both"/>
              <w:rPr>
                <w:rFonts w:ascii="Times New Roman" w:eastAsia="Batang" w:hAnsi="Times New Roman"/>
                <w:sz w:val="20"/>
                <w:szCs w:val="20"/>
              </w:rPr>
            </w:pPr>
            <w:r w:rsidRPr="00A9766C">
              <w:rPr>
                <w:rFonts w:ascii="Times New Roman" w:eastAsia="Batang" w:hAnsi="Times New Roman"/>
                <w:sz w:val="20"/>
                <w:szCs w:val="20"/>
              </w:rPr>
              <w:t>Факт. адрес:</w:t>
            </w:r>
            <w:r w:rsidR="00E41D60" w:rsidRPr="00A9766C">
              <w:rPr>
                <w:rFonts w:ascii="Times New Roman" w:eastAsia="Batang" w:hAnsi="Times New Roman"/>
                <w:sz w:val="20"/>
                <w:szCs w:val="20"/>
              </w:rPr>
              <w:t xml:space="preserve"> г. Иркутск, ул. Розы Люксембург 184/1 ,офис 303. </w:t>
            </w:r>
          </w:p>
          <w:p w:rsidR="00E41D60" w:rsidRPr="00A9766C" w:rsidRDefault="00E41D60" w:rsidP="00A9766C">
            <w:pPr>
              <w:spacing w:after="0" w:line="360" w:lineRule="auto"/>
              <w:jc w:val="both"/>
              <w:rPr>
                <w:rFonts w:ascii="Times New Roman" w:eastAsia="Batang" w:hAnsi="Times New Roman"/>
                <w:sz w:val="20"/>
                <w:szCs w:val="20"/>
              </w:rPr>
            </w:pPr>
            <w:r w:rsidRPr="00A9766C">
              <w:rPr>
                <w:rFonts w:ascii="Times New Roman" w:eastAsia="Batang" w:hAnsi="Times New Roman"/>
                <w:sz w:val="20"/>
                <w:szCs w:val="20"/>
              </w:rPr>
              <w:t>Т</w:t>
            </w:r>
            <w:r w:rsidR="00B45993" w:rsidRPr="00A9766C">
              <w:rPr>
                <w:rFonts w:ascii="Times New Roman" w:eastAsia="Batang" w:hAnsi="Times New Roman"/>
                <w:sz w:val="20"/>
                <w:szCs w:val="20"/>
              </w:rPr>
              <w:t>ел:</w:t>
            </w:r>
            <w:r w:rsidRPr="00A9766C">
              <w:rPr>
                <w:rFonts w:ascii="Times New Roman" w:eastAsia="Batang" w:hAnsi="Times New Roman"/>
                <w:sz w:val="20"/>
                <w:szCs w:val="20"/>
              </w:rPr>
              <w:t xml:space="preserve"> 7-2222-5, факс</w:t>
            </w:r>
            <w:r w:rsidR="00B45993" w:rsidRPr="00A9766C">
              <w:rPr>
                <w:rFonts w:ascii="Times New Roman" w:eastAsia="Batang" w:hAnsi="Times New Roman"/>
                <w:sz w:val="20"/>
                <w:szCs w:val="20"/>
              </w:rPr>
              <w:t>:</w:t>
            </w:r>
            <w:r w:rsidRPr="00A9766C">
              <w:rPr>
                <w:rFonts w:ascii="Times New Roman" w:eastAsia="Batang" w:hAnsi="Times New Roman"/>
                <w:sz w:val="20"/>
                <w:szCs w:val="20"/>
              </w:rPr>
              <w:t xml:space="preserve"> 55-03-04.</w:t>
            </w:r>
          </w:p>
          <w:p w:rsidR="00E41D60" w:rsidRPr="00A9766C" w:rsidRDefault="00B45993" w:rsidP="00A9766C">
            <w:pPr>
              <w:spacing w:after="0" w:line="360" w:lineRule="auto"/>
              <w:jc w:val="both"/>
              <w:rPr>
                <w:rFonts w:ascii="Times New Roman" w:eastAsia="Batang" w:hAnsi="Times New Roman"/>
                <w:sz w:val="20"/>
                <w:szCs w:val="20"/>
              </w:rPr>
            </w:pPr>
            <w:r w:rsidRPr="00A9766C">
              <w:rPr>
                <w:rFonts w:ascii="Times New Roman" w:eastAsia="Batang" w:hAnsi="Times New Roman"/>
                <w:sz w:val="20"/>
                <w:szCs w:val="20"/>
              </w:rPr>
              <w:t>ИНН/КПП:</w:t>
            </w:r>
            <w:r w:rsidR="00E41D60" w:rsidRPr="00A9766C">
              <w:rPr>
                <w:rFonts w:ascii="Times New Roman" w:eastAsia="Batang" w:hAnsi="Times New Roman"/>
                <w:sz w:val="20"/>
                <w:szCs w:val="20"/>
              </w:rPr>
              <w:t xml:space="preserve"> 3810310648/381001001</w:t>
            </w:r>
          </w:p>
          <w:p w:rsidR="00E41D60" w:rsidRPr="00A9766C" w:rsidRDefault="00E41D60" w:rsidP="00A9766C">
            <w:pPr>
              <w:spacing w:after="0" w:line="360" w:lineRule="auto"/>
              <w:jc w:val="both"/>
              <w:rPr>
                <w:rFonts w:ascii="Times New Roman" w:eastAsia="Batang" w:hAnsi="Times New Roman"/>
                <w:sz w:val="20"/>
                <w:szCs w:val="20"/>
              </w:rPr>
            </w:pPr>
            <w:r w:rsidRPr="00A9766C">
              <w:rPr>
                <w:rFonts w:ascii="Times New Roman" w:eastAsia="Batang" w:hAnsi="Times New Roman"/>
                <w:sz w:val="20"/>
                <w:szCs w:val="20"/>
              </w:rPr>
              <w:t>ОГРН</w:t>
            </w:r>
            <w:r w:rsidR="00B45993" w:rsidRPr="00A9766C">
              <w:rPr>
                <w:rFonts w:ascii="Times New Roman" w:eastAsia="Batang" w:hAnsi="Times New Roman"/>
                <w:sz w:val="20"/>
                <w:szCs w:val="20"/>
              </w:rPr>
              <w:t>:</w:t>
            </w:r>
            <w:r w:rsidRPr="00A9766C">
              <w:rPr>
                <w:rFonts w:ascii="Times New Roman" w:eastAsia="Batang" w:hAnsi="Times New Roman"/>
                <w:sz w:val="20"/>
                <w:szCs w:val="20"/>
              </w:rPr>
              <w:t xml:space="preserve"> 1093850004148</w:t>
            </w:r>
          </w:p>
          <w:p w:rsidR="00E41D60" w:rsidRPr="00A9766C" w:rsidRDefault="00E41D60" w:rsidP="00A9766C">
            <w:pPr>
              <w:spacing w:after="0" w:line="360" w:lineRule="auto"/>
              <w:jc w:val="both"/>
              <w:rPr>
                <w:rFonts w:ascii="Times New Roman" w:eastAsia="Batang" w:hAnsi="Times New Roman"/>
                <w:sz w:val="20"/>
                <w:szCs w:val="20"/>
              </w:rPr>
            </w:pPr>
            <w:r w:rsidRPr="00A9766C">
              <w:rPr>
                <w:rFonts w:ascii="Times New Roman" w:eastAsia="Batang" w:hAnsi="Times New Roman"/>
                <w:sz w:val="20"/>
                <w:szCs w:val="20"/>
              </w:rPr>
              <w:t>р/с</w:t>
            </w:r>
            <w:r w:rsidR="00B45993" w:rsidRPr="00A9766C">
              <w:rPr>
                <w:rFonts w:ascii="Times New Roman" w:eastAsia="Batang" w:hAnsi="Times New Roman"/>
                <w:sz w:val="20"/>
                <w:szCs w:val="20"/>
              </w:rPr>
              <w:t>:</w:t>
            </w:r>
            <w:r w:rsidRPr="00A9766C">
              <w:rPr>
                <w:rFonts w:ascii="Times New Roman" w:eastAsia="Batang" w:hAnsi="Times New Roman"/>
                <w:sz w:val="20"/>
                <w:szCs w:val="20"/>
              </w:rPr>
              <w:t xml:space="preserve"> 40702810118350010336</w:t>
            </w:r>
          </w:p>
          <w:p w:rsidR="00E41D60" w:rsidRPr="00A9766C" w:rsidRDefault="00E41D60" w:rsidP="00A9766C">
            <w:pPr>
              <w:spacing w:after="0" w:line="360" w:lineRule="auto"/>
              <w:jc w:val="both"/>
              <w:rPr>
                <w:rFonts w:ascii="Times New Roman" w:eastAsia="Batang" w:hAnsi="Times New Roman"/>
                <w:sz w:val="20"/>
                <w:szCs w:val="20"/>
              </w:rPr>
            </w:pPr>
            <w:r w:rsidRPr="00A9766C">
              <w:rPr>
                <w:rFonts w:ascii="Times New Roman" w:eastAsia="Batang" w:hAnsi="Times New Roman"/>
                <w:sz w:val="20"/>
                <w:szCs w:val="20"/>
              </w:rPr>
              <w:t>Байкальский банк СБ РФ г. Иркутск</w:t>
            </w:r>
          </w:p>
          <w:p w:rsidR="00E41D60" w:rsidRPr="00A9766C" w:rsidRDefault="00E41D60" w:rsidP="00A9766C">
            <w:pPr>
              <w:spacing w:after="0" w:line="360" w:lineRule="auto"/>
              <w:jc w:val="both"/>
              <w:rPr>
                <w:rFonts w:ascii="Times New Roman" w:eastAsia="Batang" w:hAnsi="Times New Roman"/>
                <w:sz w:val="20"/>
                <w:szCs w:val="20"/>
              </w:rPr>
            </w:pPr>
            <w:r w:rsidRPr="00A9766C">
              <w:rPr>
                <w:rFonts w:ascii="Times New Roman" w:eastAsia="Batang" w:hAnsi="Times New Roman"/>
                <w:sz w:val="20"/>
                <w:szCs w:val="20"/>
              </w:rPr>
              <w:t>ИНН/КПП</w:t>
            </w:r>
            <w:r w:rsidR="00B45993" w:rsidRPr="00A9766C">
              <w:rPr>
                <w:rFonts w:ascii="Times New Roman" w:eastAsia="Batang" w:hAnsi="Times New Roman"/>
                <w:sz w:val="20"/>
                <w:szCs w:val="20"/>
              </w:rPr>
              <w:t>:</w:t>
            </w:r>
            <w:r w:rsidRPr="00A9766C">
              <w:rPr>
                <w:rFonts w:ascii="Times New Roman" w:eastAsia="Batang" w:hAnsi="Times New Roman"/>
                <w:sz w:val="20"/>
                <w:szCs w:val="20"/>
              </w:rPr>
              <w:t xml:space="preserve"> 7707083893/775001001</w:t>
            </w:r>
          </w:p>
          <w:p w:rsidR="00E41D60" w:rsidRPr="00A9766C" w:rsidRDefault="00E41D60" w:rsidP="00A9766C">
            <w:pPr>
              <w:spacing w:after="0" w:line="360" w:lineRule="auto"/>
              <w:jc w:val="both"/>
              <w:rPr>
                <w:rFonts w:ascii="Times New Roman" w:eastAsia="Batang" w:hAnsi="Times New Roman"/>
                <w:sz w:val="20"/>
                <w:szCs w:val="20"/>
              </w:rPr>
            </w:pPr>
            <w:r w:rsidRPr="00A9766C">
              <w:rPr>
                <w:rFonts w:ascii="Times New Roman" w:eastAsia="Batang" w:hAnsi="Times New Roman"/>
                <w:sz w:val="20"/>
                <w:szCs w:val="20"/>
              </w:rPr>
              <w:t>БИК</w:t>
            </w:r>
            <w:r w:rsidR="00B45993" w:rsidRPr="00A9766C">
              <w:rPr>
                <w:rFonts w:ascii="Times New Roman" w:eastAsia="Batang" w:hAnsi="Times New Roman"/>
                <w:sz w:val="20"/>
                <w:szCs w:val="20"/>
              </w:rPr>
              <w:t>:</w:t>
            </w:r>
            <w:r w:rsidRPr="00A9766C">
              <w:rPr>
                <w:rFonts w:ascii="Times New Roman" w:eastAsia="Batang" w:hAnsi="Times New Roman"/>
                <w:sz w:val="20"/>
                <w:szCs w:val="20"/>
              </w:rPr>
              <w:t xml:space="preserve"> 042520607</w:t>
            </w:r>
          </w:p>
          <w:p w:rsidR="00E41D60" w:rsidRPr="00A9766C" w:rsidRDefault="00E41D60" w:rsidP="00A9766C">
            <w:pPr>
              <w:spacing w:after="0" w:line="360" w:lineRule="auto"/>
              <w:jc w:val="both"/>
              <w:rPr>
                <w:rFonts w:ascii="Times New Roman" w:eastAsia="Batang" w:hAnsi="Times New Roman"/>
                <w:sz w:val="20"/>
                <w:szCs w:val="20"/>
              </w:rPr>
            </w:pPr>
            <w:r w:rsidRPr="00A9766C">
              <w:rPr>
                <w:rFonts w:ascii="Times New Roman" w:eastAsia="Batang" w:hAnsi="Times New Roman"/>
                <w:sz w:val="20"/>
                <w:szCs w:val="20"/>
              </w:rPr>
              <w:t>корр.сч.</w:t>
            </w:r>
            <w:r w:rsidR="00B45993" w:rsidRPr="00A9766C">
              <w:rPr>
                <w:rFonts w:ascii="Times New Roman" w:eastAsia="Batang" w:hAnsi="Times New Roman"/>
                <w:sz w:val="20"/>
                <w:szCs w:val="20"/>
              </w:rPr>
              <w:t>:</w:t>
            </w:r>
            <w:r w:rsidRPr="00A9766C">
              <w:rPr>
                <w:rFonts w:ascii="Times New Roman" w:eastAsia="Batang" w:hAnsi="Times New Roman"/>
                <w:sz w:val="20"/>
                <w:szCs w:val="20"/>
              </w:rPr>
              <w:t xml:space="preserve"> 30101810900000000607</w:t>
            </w:r>
          </w:p>
          <w:p w:rsidR="00E41D60" w:rsidRPr="00A9766C" w:rsidRDefault="00E41D60" w:rsidP="00A9766C">
            <w:pPr>
              <w:spacing w:after="0" w:line="360" w:lineRule="auto"/>
              <w:jc w:val="both"/>
              <w:rPr>
                <w:rFonts w:ascii="Times New Roman" w:eastAsia="Batang" w:hAnsi="Times New Roman"/>
                <w:sz w:val="20"/>
                <w:szCs w:val="20"/>
              </w:rPr>
            </w:pPr>
            <w:r w:rsidRPr="00A9766C">
              <w:rPr>
                <w:rFonts w:ascii="Times New Roman" w:eastAsia="Batang" w:hAnsi="Times New Roman"/>
                <w:sz w:val="20"/>
                <w:szCs w:val="20"/>
              </w:rPr>
              <w:t>ОГРН</w:t>
            </w:r>
            <w:r w:rsidR="00B45993" w:rsidRPr="00A9766C">
              <w:rPr>
                <w:rFonts w:ascii="Times New Roman" w:eastAsia="Batang" w:hAnsi="Times New Roman"/>
                <w:sz w:val="20"/>
                <w:szCs w:val="20"/>
              </w:rPr>
              <w:t>:</w:t>
            </w:r>
            <w:r w:rsidRPr="00A9766C">
              <w:rPr>
                <w:rFonts w:ascii="Times New Roman" w:eastAsia="Batang" w:hAnsi="Times New Roman"/>
                <w:sz w:val="20"/>
                <w:szCs w:val="20"/>
              </w:rPr>
              <w:t xml:space="preserve"> 1027700132195</w:t>
            </w:r>
          </w:p>
        </w:tc>
      </w:tr>
    </w:tbl>
    <w:p w:rsidR="00E41D60" w:rsidRPr="00F82F69" w:rsidRDefault="00E41D60" w:rsidP="00A9766C">
      <w:pPr>
        <w:spacing w:after="0" w:line="360" w:lineRule="auto"/>
        <w:ind w:firstLine="709"/>
        <w:jc w:val="both"/>
        <w:rPr>
          <w:rFonts w:ascii="Times New Roman" w:hAnsi="Times New Roman"/>
          <w:b/>
          <w:sz w:val="28"/>
          <w:szCs w:val="28"/>
        </w:rPr>
      </w:pPr>
      <w:bookmarkStart w:id="5" w:name="_GoBack"/>
      <w:bookmarkEnd w:id="5"/>
    </w:p>
    <w:sectPr w:rsidR="00E41D60" w:rsidRPr="00F82F69" w:rsidSect="00F82F69">
      <w:headerReference w:type="default" r:id="rId59"/>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439D2" w:rsidRDefault="007439D2" w:rsidP="00591278">
      <w:pPr>
        <w:spacing w:after="0" w:line="240" w:lineRule="auto"/>
      </w:pPr>
      <w:r>
        <w:separator/>
      </w:r>
    </w:p>
  </w:endnote>
  <w:endnote w:type="continuationSeparator" w:id="0">
    <w:p w:rsidR="007439D2" w:rsidRDefault="007439D2" w:rsidP="005912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Batang">
    <w:altName w:val="ўа¬»¬¦¬ў"/>
    <w:panose1 w:val="02030600000101010101"/>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439D2" w:rsidRDefault="007439D2" w:rsidP="00591278">
      <w:pPr>
        <w:spacing w:after="0" w:line="240" w:lineRule="auto"/>
      </w:pPr>
      <w:r>
        <w:separator/>
      </w:r>
    </w:p>
  </w:footnote>
  <w:footnote w:type="continuationSeparator" w:id="0">
    <w:p w:rsidR="007439D2" w:rsidRDefault="007439D2" w:rsidP="0059127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70D0" w:rsidRDefault="007F70D0" w:rsidP="00F82F69">
    <w:pPr>
      <w:pStyle w:val="af9"/>
      <w:jc w:val="right"/>
    </w:pPr>
    <w:r w:rsidRPr="007F70D0">
      <w:rPr>
        <w:rFonts w:ascii="Times New Roman" w:hAnsi="Times New Roman"/>
        <w:sz w:val="28"/>
        <w:szCs w:val="28"/>
      </w:rPr>
      <w:fldChar w:fldCharType="begin"/>
    </w:r>
    <w:r w:rsidRPr="007F70D0">
      <w:rPr>
        <w:rFonts w:ascii="Times New Roman" w:hAnsi="Times New Roman"/>
        <w:sz w:val="28"/>
        <w:szCs w:val="28"/>
      </w:rPr>
      <w:instrText xml:space="preserve"> PAGE   \* MERGEFORMAT </w:instrText>
    </w:r>
    <w:r w:rsidRPr="007F70D0">
      <w:rPr>
        <w:rFonts w:ascii="Times New Roman" w:hAnsi="Times New Roman"/>
        <w:sz w:val="28"/>
        <w:szCs w:val="28"/>
      </w:rPr>
      <w:fldChar w:fldCharType="separate"/>
    </w:r>
    <w:r w:rsidR="00CD5175">
      <w:rPr>
        <w:rFonts w:ascii="Times New Roman" w:hAnsi="Times New Roman"/>
        <w:noProof/>
        <w:sz w:val="28"/>
        <w:szCs w:val="28"/>
      </w:rPr>
      <w:t>1</w:t>
    </w:r>
    <w:r w:rsidRPr="007F70D0">
      <w:rPr>
        <w:rFonts w:ascii="Times New Roman" w:hAnsi="Times New Roman"/>
        <w:sz w:val="28"/>
        <w:szCs w:val="28"/>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29242D"/>
    <w:multiLevelType w:val="multilevel"/>
    <w:tmpl w:val="C340E24C"/>
    <w:lvl w:ilvl="0">
      <w:start w:val="1"/>
      <w:numFmt w:val="decimal"/>
      <w:suff w:val="space"/>
      <w:lvlText w:val="%1."/>
      <w:lvlJc w:val="left"/>
      <w:rPr>
        <w:rFonts w:cs="Times New Roman" w:hint="default"/>
        <w:b/>
        <w:bCs/>
        <w:strike w:val="0"/>
        <w:dstrike w:val="0"/>
        <w:sz w:val="28"/>
        <w:szCs w:val="28"/>
      </w:rPr>
    </w:lvl>
    <w:lvl w:ilvl="1">
      <w:start w:val="1"/>
      <w:numFmt w:val="decimal"/>
      <w:lvlText w:val="%1.%2."/>
      <w:lvlJc w:val="left"/>
      <w:pPr>
        <w:tabs>
          <w:tab w:val="num" w:pos="0"/>
        </w:tabs>
      </w:pPr>
      <w:rPr>
        <w:rFonts w:cs="Times New Roman" w:hint="default"/>
        <w:b/>
        <w:bCs/>
        <w:strike w:val="0"/>
        <w:dstrike w:val="0"/>
        <w:sz w:val="28"/>
        <w:szCs w:val="28"/>
      </w:rPr>
    </w:lvl>
    <w:lvl w:ilvl="2">
      <w:start w:val="1"/>
      <w:numFmt w:val="decimal"/>
      <w:lvlText w:val="%1.%2.%3."/>
      <w:lvlJc w:val="left"/>
      <w:pPr>
        <w:tabs>
          <w:tab w:val="num" w:pos="0"/>
        </w:tabs>
      </w:pPr>
      <w:rPr>
        <w:rFonts w:cs="Times New Roman" w:hint="default"/>
        <w:b/>
        <w:bCs/>
        <w:sz w:val="28"/>
        <w:szCs w:val="28"/>
      </w:rPr>
    </w:lvl>
    <w:lvl w:ilvl="3">
      <w:start w:val="1"/>
      <w:numFmt w:val="decimal"/>
      <w:lvlText w:val="%1.%2.%3.%4."/>
      <w:lvlJc w:val="left"/>
      <w:pPr>
        <w:tabs>
          <w:tab w:val="num" w:pos="1800"/>
        </w:tabs>
        <w:ind w:left="1800" w:hanging="720"/>
      </w:pPr>
      <w:rPr>
        <w:rFonts w:cs="Times New Roman" w:hint="default"/>
        <w:b/>
        <w:bCs/>
        <w:sz w:val="20"/>
        <w:szCs w:val="20"/>
      </w:rPr>
    </w:lvl>
    <w:lvl w:ilvl="4">
      <w:start w:val="1"/>
      <w:numFmt w:val="decimal"/>
      <w:lvlText w:val="%1.%2.%3.%4.%5."/>
      <w:lvlJc w:val="left"/>
      <w:pPr>
        <w:tabs>
          <w:tab w:val="num" w:pos="2520"/>
        </w:tabs>
        <w:ind w:left="2520" w:hanging="1080"/>
      </w:pPr>
      <w:rPr>
        <w:rFonts w:cs="Times New Roman" w:hint="default"/>
        <w:b/>
        <w:bCs/>
        <w:sz w:val="20"/>
        <w:szCs w:val="20"/>
      </w:rPr>
    </w:lvl>
    <w:lvl w:ilvl="5">
      <w:start w:val="1"/>
      <w:numFmt w:val="decimal"/>
      <w:lvlText w:val="%1.%2.%3.%4.%5.%6."/>
      <w:lvlJc w:val="left"/>
      <w:pPr>
        <w:tabs>
          <w:tab w:val="num" w:pos="2880"/>
        </w:tabs>
        <w:ind w:left="2880" w:hanging="1080"/>
      </w:pPr>
      <w:rPr>
        <w:rFonts w:cs="Times New Roman" w:hint="default"/>
        <w:b/>
        <w:bCs/>
        <w:sz w:val="20"/>
        <w:szCs w:val="20"/>
      </w:rPr>
    </w:lvl>
    <w:lvl w:ilvl="6">
      <w:start w:val="1"/>
      <w:numFmt w:val="decimal"/>
      <w:lvlText w:val="%1.%2.%3.%4.%5.%6.%7."/>
      <w:lvlJc w:val="left"/>
      <w:pPr>
        <w:tabs>
          <w:tab w:val="num" w:pos="3600"/>
        </w:tabs>
        <w:ind w:left="3600" w:hanging="1440"/>
      </w:pPr>
      <w:rPr>
        <w:rFonts w:cs="Times New Roman" w:hint="default"/>
        <w:b/>
        <w:bCs/>
        <w:sz w:val="20"/>
        <w:szCs w:val="20"/>
      </w:rPr>
    </w:lvl>
    <w:lvl w:ilvl="7">
      <w:start w:val="1"/>
      <w:numFmt w:val="decimal"/>
      <w:lvlText w:val="%1.%2.%3.%4.%5.%6.%7.%8."/>
      <w:lvlJc w:val="left"/>
      <w:pPr>
        <w:tabs>
          <w:tab w:val="num" w:pos="3960"/>
        </w:tabs>
        <w:ind w:left="3960" w:hanging="1440"/>
      </w:pPr>
      <w:rPr>
        <w:rFonts w:cs="Times New Roman" w:hint="default"/>
        <w:b/>
        <w:bCs/>
        <w:sz w:val="20"/>
        <w:szCs w:val="20"/>
      </w:rPr>
    </w:lvl>
    <w:lvl w:ilvl="8">
      <w:start w:val="1"/>
      <w:numFmt w:val="decimal"/>
      <w:lvlText w:val="%1.%2.%3.%4.%5.%6.%7.%8.%9."/>
      <w:lvlJc w:val="left"/>
      <w:pPr>
        <w:tabs>
          <w:tab w:val="num" w:pos="4680"/>
        </w:tabs>
        <w:ind w:left="4680" w:hanging="1800"/>
      </w:pPr>
      <w:rPr>
        <w:rFonts w:cs="Times New Roman" w:hint="default"/>
        <w:b/>
        <w:bCs/>
        <w:sz w:val="20"/>
        <w:szCs w:val="20"/>
      </w:rPr>
    </w:lvl>
  </w:abstractNum>
  <w:abstractNum w:abstractNumId="1">
    <w:nsid w:val="0334147F"/>
    <w:multiLevelType w:val="multilevel"/>
    <w:tmpl w:val="E45C591E"/>
    <w:lvl w:ilvl="0">
      <w:start w:val="3"/>
      <w:numFmt w:val="decimal"/>
      <w:lvlText w:val="%1."/>
      <w:lvlJc w:val="left"/>
      <w:pPr>
        <w:tabs>
          <w:tab w:val="num" w:pos="720"/>
        </w:tabs>
        <w:ind w:left="720" w:hanging="360"/>
      </w:pPr>
      <w:rPr>
        <w:rFonts w:cs="Times New Roman"/>
      </w:rPr>
    </w:lvl>
    <w:lvl w:ilvl="1">
      <w:start w:val="2"/>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03E758ED"/>
    <w:multiLevelType w:val="hybridMultilevel"/>
    <w:tmpl w:val="F1BEBA0C"/>
    <w:lvl w:ilvl="0" w:tplc="93C0B1AA">
      <w:start w:val="1"/>
      <w:numFmt w:val="bullet"/>
      <w:lvlText w:val=""/>
      <w:lvlJc w:val="left"/>
      <w:pPr>
        <w:tabs>
          <w:tab w:val="num" w:pos="0"/>
        </w:tabs>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
    <w:nsid w:val="0A3D6D7E"/>
    <w:multiLevelType w:val="multilevel"/>
    <w:tmpl w:val="A6A46984"/>
    <w:lvl w:ilvl="0">
      <w:start w:val="1"/>
      <w:numFmt w:val="decimal"/>
      <w:lvlText w:val="%1"/>
      <w:lvlJc w:val="left"/>
      <w:pPr>
        <w:ind w:left="360" w:hanging="360"/>
      </w:pPr>
      <w:rPr>
        <w:rFonts w:ascii="Times New Roman" w:hAnsi="Times New Roman" w:cs="Times New Roman" w:hint="default"/>
        <w:b/>
        <w:sz w:val="27"/>
      </w:rPr>
    </w:lvl>
    <w:lvl w:ilvl="1">
      <w:start w:val="1"/>
      <w:numFmt w:val="decimal"/>
      <w:lvlText w:val="%1.%2"/>
      <w:lvlJc w:val="left"/>
      <w:pPr>
        <w:ind w:left="360" w:hanging="360"/>
      </w:pPr>
      <w:rPr>
        <w:rFonts w:ascii="Times New Roman" w:hAnsi="Times New Roman" w:cs="Times New Roman" w:hint="default"/>
        <w:b/>
        <w:sz w:val="27"/>
      </w:rPr>
    </w:lvl>
    <w:lvl w:ilvl="2">
      <w:start w:val="1"/>
      <w:numFmt w:val="decimal"/>
      <w:lvlText w:val="%1.%2.%3"/>
      <w:lvlJc w:val="left"/>
      <w:pPr>
        <w:ind w:left="720" w:hanging="720"/>
      </w:pPr>
      <w:rPr>
        <w:rFonts w:ascii="Times New Roman" w:hAnsi="Times New Roman" w:cs="Times New Roman" w:hint="default"/>
        <w:b/>
        <w:sz w:val="27"/>
      </w:rPr>
    </w:lvl>
    <w:lvl w:ilvl="3">
      <w:start w:val="1"/>
      <w:numFmt w:val="decimal"/>
      <w:lvlText w:val="%1.%2.%3.%4"/>
      <w:lvlJc w:val="left"/>
      <w:pPr>
        <w:ind w:left="720" w:hanging="720"/>
      </w:pPr>
      <w:rPr>
        <w:rFonts w:ascii="Times New Roman" w:hAnsi="Times New Roman" w:cs="Times New Roman" w:hint="default"/>
        <w:b/>
        <w:sz w:val="27"/>
      </w:rPr>
    </w:lvl>
    <w:lvl w:ilvl="4">
      <w:start w:val="1"/>
      <w:numFmt w:val="decimal"/>
      <w:lvlText w:val="%1.%2.%3.%4.%5"/>
      <w:lvlJc w:val="left"/>
      <w:pPr>
        <w:ind w:left="1080" w:hanging="1080"/>
      </w:pPr>
      <w:rPr>
        <w:rFonts w:ascii="Times New Roman" w:hAnsi="Times New Roman" w:cs="Times New Roman" w:hint="default"/>
        <w:b/>
        <w:sz w:val="27"/>
      </w:rPr>
    </w:lvl>
    <w:lvl w:ilvl="5">
      <w:start w:val="1"/>
      <w:numFmt w:val="decimal"/>
      <w:lvlText w:val="%1.%2.%3.%4.%5.%6"/>
      <w:lvlJc w:val="left"/>
      <w:pPr>
        <w:ind w:left="1080" w:hanging="1080"/>
      </w:pPr>
      <w:rPr>
        <w:rFonts w:ascii="Times New Roman" w:hAnsi="Times New Roman" w:cs="Times New Roman" w:hint="default"/>
        <w:b/>
        <w:sz w:val="27"/>
      </w:rPr>
    </w:lvl>
    <w:lvl w:ilvl="6">
      <w:start w:val="1"/>
      <w:numFmt w:val="decimal"/>
      <w:lvlText w:val="%1.%2.%3.%4.%5.%6.%7"/>
      <w:lvlJc w:val="left"/>
      <w:pPr>
        <w:ind w:left="1440" w:hanging="1440"/>
      </w:pPr>
      <w:rPr>
        <w:rFonts w:ascii="Times New Roman" w:hAnsi="Times New Roman" w:cs="Times New Roman" w:hint="default"/>
        <w:b/>
        <w:sz w:val="27"/>
      </w:rPr>
    </w:lvl>
    <w:lvl w:ilvl="7">
      <w:start w:val="1"/>
      <w:numFmt w:val="decimal"/>
      <w:lvlText w:val="%1.%2.%3.%4.%5.%6.%7.%8"/>
      <w:lvlJc w:val="left"/>
      <w:pPr>
        <w:ind w:left="1440" w:hanging="1440"/>
      </w:pPr>
      <w:rPr>
        <w:rFonts w:ascii="Times New Roman" w:hAnsi="Times New Roman" w:cs="Times New Roman" w:hint="default"/>
        <w:b/>
        <w:sz w:val="27"/>
      </w:rPr>
    </w:lvl>
    <w:lvl w:ilvl="8">
      <w:start w:val="1"/>
      <w:numFmt w:val="decimal"/>
      <w:lvlText w:val="%1.%2.%3.%4.%5.%6.%7.%8.%9"/>
      <w:lvlJc w:val="left"/>
      <w:pPr>
        <w:ind w:left="1440" w:hanging="1440"/>
      </w:pPr>
      <w:rPr>
        <w:rFonts w:ascii="Times New Roman" w:hAnsi="Times New Roman" w:cs="Times New Roman" w:hint="default"/>
        <w:b/>
        <w:sz w:val="27"/>
      </w:rPr>
    </w:lvl>
  </w:abstractNum>
  <w:abstractNum w:abstractNumId="4">
    <w:nsid w:val="0ED5333D"/>
    <w:multiLevelType w:val="hybridMultilevel"/>
    <w:tmpl w:val="A15CD59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14506F64"/>
    <w:multiLevelType w:val="multilevel"/>
    <w:tmpl w:val="63E4999A"/>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6">
    <w:nsid w:val="16A97777"/>
    <w:multiLevelType w:val="multilevel"/>
    <w:tmpl w:val="B4CEE8F0"/>
    <w:lvl w:ilvl="0">
      <w:start w:val="1"/>
      <w:numFmt w:val="decimal"/>
      <w:lvlText w:val="%1."/>
      <w:lvlJc w:val="left"/>
      <w:pPr>
        <w:tabs>
          <w:tab w:val="num" w:pos="720"/>
        </w:tabs>
        <w:ind w:left="720" w:hanging="360"/>
      </w:pPr>
      <w:rPr>
        <w:rFonts w:cs="Times New Roman"/>
      </w:rPr>
    </w:lvl>
    <w:lvl w:ilvl="1">
      <w:start w:val="2"/>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7">
    <w:nsid w:val="17CF24D1"/>
    <w:multiLevelType w:val="multilevel"/>
    <w:tmpl w:val="5C5239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66F1886"/>
    <w:multiLevelType w:val="multilevel"/>
    <w:tmpl w:val="121CFECC"/>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nsid w:val="26D90174"/>
    <w:multiLevelType w:val="multilevel"/>
    <w:tmpl w:val="B5F861AE"/>
    <w:lvl w:ilvl="0">
      <w:start w:val="1"/>
      <w:numFmt w:val="decimal"/>
      <w:lvlText w:val="%1"/>
      <w:lvlJc w:val="left"/>
      <w:pPr>
        <w:ind w:left="360" w:hanging="360"/>
      </w:pPr>
      <w:rPr>
        <w:rFonts w:ascii="Times New Roman" w:hAnsi="Times New Roman" w:cs="Times New Roman" w:hint="default"/>
        <w:sz w:val="27"/>
      </w:rPr>
    </w:lvl>
    <w:lvl w:ilvl="1">
      <w:start w:val="2"/>
      <w:numFmt w:val="decimal"/>
      <w:lvlText w:val="%1.%2"/>
      <w:lvlJc w:val="left"/>
      <w:pPr>
        <w:ind w:left="360" w:hanging="360"/>
      </w:pPr>
      <w:rPr>
        <w:rFonts w:ascii="Times New Roman" w:hAnsi="Times New Roman" w:cs="Times New Roman" w:hint="default"/>
        <w:sz w:val="27"/>
      </w:rPr>
    </w:lvl>
    <w:lvl w:ilvl="2">
      <w:start w:val="1"/>
      <w:numFmt w:val="decimal"/>
      <w:lvlText w:val="%1.%2.%3"/>
      <w:lvlJc w:val="left"/>
      <w:pPr>
        <w:ind w:left="720" w:hanging="720"/>
      </w:pPr>
      <w:rPr>
        <w:rFonts w:ascii="Times New Roman" w:hAnsi="Times New Roman" w:cs="Times New Roman" w:hint="default"/>
        <w:sz w:val="27"/>
      </w:rPr>
    </w:lvl>
    <w:lvl w:ilvl="3">
      <w:start w:val="1"/>
      <w:numFmt w:val="decimal"/>
      <w:lvlText w:val="%1.%2.%3.%4"/>
      <w:lvlJc w:val="left"/>
      <w:pPr>
        <w:ind w:left="720" w:hanging="720"/>
      </w:pPr>
      <w:rPr>
        <w:rFonts w:ascii="Times New Roman" w:hAnsi="Times New Roman" w:cs="Times New Roman" w:hint="default"/>
        <w:sz w:val="27"/>
      </w:rPr>
    </w:lvl>
    <w:lvl w:ilvl="4">
      <w:start w:val="1"/>
      <w:numFmt w:val="decimal"/>
      <w:lvlText w:val="%1.%2.%3.%4.%5"/>
      <w:lvlJc w:val="left"/>
      <w:pPr>
        <w:ind w:left="1080" w:hanging="1080"/>
      </w:pPr>
      <w:rPr>
        <w:rFonts w:ascii="Times New Roman" w:hAnsi="Times New Roman" w:cs="Times New Roman" w:hint="default"/>
        <w:sz w:val="27"/>
      </w:rPr>
    </w:lvl>
    <w:lvl w:ilvl="5">
      <w:start w:val="1"/>
      <w:numFmt w:val="decimal"/>
      <w:lvlText w:val="%1.%2.%3.%4.%5.%6"/>
      <w:lvlJc w:val="left"/>
      <w:pPr>
        <w:ind w:left="1080" w:hanging="1080"/>
      </w:pPr>
      <w:rPr>
        <w:rFonts w:ascii="Times New Roman" w:hAnsi="Times New Roman" w:cs="Times New Roman" w:hint="default"/>
        <w:sz w:val="27"/>
      </w:rPr>
    </w:lvl>
    <w:lvl w:ilvl="6">
      <w:start w:val="1"/>
      <w:numFmt w:val="decimal"/>
      <w:lvlText w:val="%1.%2.%3.%4.%5.%6.%7"/>
      <w:lvlJc w:val="left"/>
      <w:pPr>
        <w:ind w:left="1440" w:hanging="1440"/>
      </w:pPr>
      <w:rPr>
        <w:rFonts w:ascii="Times New Roman" w:hAnsi="Times New Roman" w:cs="Times New Roman" w:hint="default"/>
        <w:sz w:val="27"/>
      </w:rPr>
    </w:lvl>
    <w:lvl w:ilvl="7">
      <w:start w:val="1"/>
      <w:numFmt w:val="decimal"/>
      <w:lvlText w:val="%1.%2.%3.%4.%5.%6.%7.%8"/>
      <w:lvlJc w:val="left"/>
      <w:pPr>
        <w:ind w:left="1440" w:hanging="1440"/>
      </w:pPr>
      <w:rPr>
        <w:rFonts w:ascii="Times New Roman" w:hAnsi="Times New Roman" w:cs="Times New Roman" w:hint="default"/>
        <w:sz w:val="27"/>
      </w:rPr>
    </w:lvl>
    <w:lvl w:ilvl="8">
      <w:start w:val="1"/>
      <w:numFmt w:val="decimal"/>
      <w:lvlText w:val="%1.%2.%3.%4.%5.%6.%7.%8.%9"/>
      <w:lvlJc w:val="left"/>
      <w:pPr>
        <w:ind w:left="1440" w:hanging="1440"/>
      </w:pPr>
      <w:rPr>
        <w:rFonts w:ascii="Times New Roman" w:hAnsi="Times New Roman" w:cs="Times New Roman" w:hint="default"/>
        <w:sz w:val="27"/>
      </w:rPr>
    </w:lvl>
  </w:abstractNum>
  <w:abstractNum w:abstractNumId="10">
    <w:nsid w:val="29F71E55"/>
    <w:multiLevelType w:val="multilevel"/>
    <w:tmpl w:val="F8E89140"/>
    <w:lvl w:ilvl="0">
      <w:start w:val="1"/>
      <w:numFmt w:val="bullet"/>
      <w:lvlText w:val=""/>
      <w:lvlJc w:val="left"/>
      <w:pPr>
        <w:tabs>
          <w:tab w:val="num" w:pos="720"/>
        </w:tabs>
        <w:ind w:left="720" w:hanging="360"/>
      </w:pPr>
      <w:rPr>
        <w:rFonts w:ascii="Symbol" w:hAnsi="Symbol" w:hint="default"/>
        <w:sz w:val="2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A897636"/>
    <w:multiLevelType w:val="multilevel"/>
    <w:tmpl w:val="B032058A"/>
    <w:lvl w:ilvl="0">
      <w:start w:val="2"/>
      <w:numFmt w:val="decimal"/>
      <w:lvlText w:val="%1"/>
      <w:lvlJc w:val="left"/>
      <w:pPr>
        <w:ind w:left="360" w:hanging="360"/>
      </w:pPr>
      <w:rPr>
        <w:rFonts w:ascii="Times New Roman" w:hAnsi="Times New Roman" w:cs="Times New Roman" w:hint="default"/>
        <w:b/>
        <w:sz w:val="27"/>
      </w:rPr>
    </w:lvl>
    <w:lvl w:ilvl="1">
      <w:start w:val="1"/>
      <w:numFmt w:val="decimal"/>
      <w:lvlText w:val="%1.%2"/>
      <w:lvlJc w:val="left"/>
      <w:pPr>
        <w:ind w:left="360" w:hanging="360"/>
      </w:pPr>
      <w:rPr>
        <w:rFonts w:ascii="Times New Roman" w:hAnsi="Times New Roman" w:cs="Times New Roman" w:hint="default"/>
        <w:b/>
        <w:sz w:val="27"/>
      </w:rPr>
    </w:lvl>
    <w:lvl w:ilvl="2">
      <w:start w:val="1"/>
      <w:numFmt w:val="decimal"/>
      <w:lvlText w:val="%1.%2.%3"/>
      <w:lvlJc w:val="left"/>
      <w:pPr>
        <w:ind w:left="720" w:hanging="720"/>
      </w:pPr>
      <w:rPr>
        <w:rFonts w:ascii="Times New Roman" w:hAnsi="Times New Roman" w:cs="Times New Roman" w:hint="default"/>
        <w:b/>
        <w:sz w:val="27"/>
      </w:rPr>
    </w:lvl>
    <w:lvl w:ilvl="3">
      <w:start w:val="1"/>
      <w:numFmt w:val="decimal"/>
      <w:lvlText w:val="%1.%2.%3.%4"/>
      <w:lvlJc w:val="left"/>
      <w:pPr>
        <w:ind w:left="720" w:hanging="720"/>
      </w:pPr>
      <w:rPr>
        <w:rFonts w:ascii="Times New Roman" w:hAnsi="Times New Roman" w:cs="Times New Roman" w:hint="default"/>
        <w:b/>
        <w:sz w:val="27"/>
      </w:rPr>
    </w:lvl>
    <w:lvl w:ilvl="4">
      <w:start w:val="1"/>
      <w:numFmt w:val="decimal"/>
      <w:lvlText w:val="%1.%2.%3.%4.%5"/>
      <w:lvlJc w:val="left"/>
      <w:pPr>
        <w:ind w:left="1080" w:hanging="1080"/>
      </w:pPr>
      <w:rPr>
        <w:rFonts w:ascii="Times New Roman" w:hAnsi="Times New Roman" w:cs="Times New Roman" w:hint="default"/>
        <w:b/>
        <w:sz w:val="27"/>
      </w:rPr>
    </w:lvl>
    <w:lvl w:ilvl="5">
      <w:start w:val="1"/>
      <w:numFmt w:val="decimal"/>
      <w:lvlText w:val="%1.%2.%3.%4.%5.%6"/>
      <w:lvlJc w:val="left"/>
      <w:pPr>
        <w:ind w:left="1080" w:hanging="1080"/>
      </w:pPr>
      <w:rPr>
        <w:rFonts w:ascii="Times New Roman" w:hAnsi="Times New Roman" w:cs="Times New Roman" w:hint="default"/>
        <w:b/>
        <w:sz w:val="27"/>
      </w:rPr>
    </w:lvl>
    <w:lvl w:ilvl="6">
      <w:start w:val="1"/>
      <w:numFmt w:val="decimal"/>
      <w:lvlText w:val="%1.%2.%3.%4.%5.%6.%7"/>
      <w:lvlJc w:val="left"/>
      <w:pPr>
        <w:ind w:left="1440" w:hanging="1440"/>
      </w:pPr>
      <w:rPr>
        <w:rFonts w:ascii="Times New Roman" w:hAnsi="Times New Roman" w:cs="Times New Roman" w:hint="default"/>
        <w:b/>
        <w:sz w:val="27"/>
      </w:rPr>
    </w:lvl>
    <w:lvl w:ilvl="7">
      <w:start w:val="1"/>
      <w:numFmt w:val="decimal"/>
      <w:lvlText w:val="%1.%2.%3.%4.%5.%6.%7.%8"/>
      <w:lvlJc w:val="left"/>
      <w:pPr>
        <w:ind w:left="1440" w:hanging="1440"/>
      </w:pPr>
      <w:rPr>
        <w:rFonts w:ascii="Times New Roman" w:hAnsi="Times New Roman" w:cs="Times New Roman" w:hint="default"/>
        <w:b/>
        <w:sz w:val="27"/>
      </w:rPr>
    </w:lvl>
    <w:lvl w:ilvl="8">
      <w:start w:val="1"/>
      <w:numFmt w:val="decimal"/>
      <w:lvlText w:val="%1.%2.%3.%4.%5.%6.%7.%8.%9"/>
      <w:lvlJc w:val="left"/>
      <w:pPr>
        <w:ind w:left="1440" w:hanging="1440"/>
      </w:pPr>
      <w:rPr>
        <w:rFonts w:ascii="Times New Roman" w:hAnsi="Times New Roman" w:cs="Times New Roman" w:hint="default"/>
        <w:b/>
        <w:sz w:val="27"/>
      </w:rPr>
    </w:lvl>
  </w:abstractNum>
  <w:abstractNum w:abstractNumId="12">
    <w:nsid w:val="30416C29"/>
    <w:multiLevelType w:val="multilevel"/>
    <w:tmpl w:val="4BEC310C"/>
    <w:lvl w:ilvl="0">
      <w:start w:val="2"/>
      <w:numFmt w:val="decimal"/>
      <w:lvlText w:val="%1"/>
      <w:lvlJc w:val="left"/>
      <w:pPr>
        <w:ind w:left="360" w:hanging="360"/>
      </w:pPr>
      <w:rPr>
        <w:rFonts w:ascii="Times New Roman" w:hAnsi="Times New Roman" w:cs="Times New Roman" w:hint="default"/>
        <w:sz w:val="27"/>
      </w:rPr>
    </w:lvl>
    <w:lvl w:ilvl="1">
      <w:start w:val="1"/>
      <w:numFmt w:val="decimal"/>
      <w:lvlText w:val="%1.%2"/>
      <w:lvlJc w:val="left"/>
      <w:pPr>
        <w:ind w:left="360" w:hanging="360"/>
      </w:pPr>
      <w:rPr>
        <w:rFonts w:ascii="Times New Roman" w:hAnsi="Times New Roman" w:cs="Times New Roman" w:hint="default"/>
        <w:sz w:val="27"/>
      </w:rPr>
    </w:lvl>
    <w:lvl w:ilvl="2">
      <w:start w:val="1"/>
      <w:numFmt w:val="decimal"/>
      <w:lvlText w:val="%1.%2.%3"/>
      <w:lvlJc w:val="left"/>
      <w:pPr>
        <w:ind w:left="720" w:hanging="720"/>
      </w:pPr>
      <w:rPr>
        <w:rFonts w:ascii="Times New Roman" w:hAnsi="Times New Roman" w:cs="Times New Roman" w:hint="default"/>
        <w:sz w:val="27"/>
      </w:rPr>
    </w:lvl>
    <w:lvl w:ilvl="3">
      <w:start w:val="1"/>
      <w:numFmt w:val="decimal"/>
      <w:lvlText w:val="%1.%2.%3.%4"/>
      <w:lvlJc w:val="left"/>
      <w:pPr>
        <w:ind w:left="720" w:hanging="720"/>
      </w:pPr>
      <w:rPr>
        <w:rFonts w:ascii="Times New Roman" w:hAnsi="Times New Roman" w:cs="Times New Roman" w:hint="default"/>
        <w:sz w:val="27"/>
      </w:rPr>
    </w:lvl>
    <w:lvl w:ilvl="4">
      <w:start w:val="1"/>
      <w:numFmt w:val="decimal"/>
      <w:lvlText w:val="%1.%2.%3.%4.%5"/>
      <w:lvlJc w:val="left"/>
      <w:pPr>
        <w:ind w:left="1080" w:hanging="1080"/>
      </w:pPr>
      <w:rPr>
        <w:rFonts w:ascii="Times New Roman" w:hAnsi="Times New Roman" w:cs="Times New Roman" w:hint="default"/>
        <w:sz w:val="27"/>
      </w:rPr>
    </w:lvl>
    <w:lvl w:ilvl="5">
      <w:start w:val="1"/>
      <w:numFmt w:val="decimal"/>
      <w:lvlText w:val="%1.%2.%3.%4.%5.%6"/>
      <w:lvlJc w:val="left"/>
      <w:pPr>
        <w:ind w:left="1080" w:hanging="1080"/>
      </w:pPr>
      <w:rPr>
        <w:rFonts w:ascii="Times New Roman" w:hAnsi="Times New Roman" w:cs="Times New Roman" w:hint="default"/>
        <w:sz w:val="27"/>
      </w:rPr>
    </w:lvl>
    <w:lvl w:ilvl="6">
      <w:start w:val="1"/>
      <w:numFmt w:val="decimal"/>
      <w:lvlText w:val="%1.%2.%3.%4.%5.%6.%7"/>
      <w:lvlJc w:val="left"/>
      <w:pPr>
        <w:ind w:left="1440" w:hanging="1440"/>
      </w:pPr>
      <w:rPr>
        <w:rFonts w:ascii="Times New Roman" w:hAnsi="Times New Roman" w:cs="Times New Roman" w:hint="default"/>
        <w:sz w:val="27"/>
      </w:rPr>
    </w:lvl>
    <w:lvl w:ilvl="7">
      <w:start w:val="1"/>
      <w:numFmt w:val="decimal"/>
      <w:lvlText w:val="%1.%2.%3.%4.%5.%6.%7.%8"/>
      <w:lvlJc w:val="left"/>
      <w:pPr>
        <w:ind w:left="1440" w:hanging="1440"/>
      </w:pPr>
      <w:rPr>
        <w:rFonts w:ascii="Times New Roman" w:hAnsi="Times New Roman" w:cs="Times New Roman" w:hint="default"/>
        <w:sz w:val="27"/>
      </w:rPr>
    </w:lvl>
    <w:lvl w:ilvl="8">
      <w:start w:val="1"/>
      <w:numFmt w:val="decimal"/>
      <w:lvlText w:val="%1.%2.%3.%4.%5.%6.%7.%8.%9"/>
      <w:lvlJc w:val="left"/>
      <w:pPr>
        <w:ind w:left="1440" w:hanging="1440"/>
      </w:pPr>
      <w:rPr>
        <w:rFonts w:ascii="Times New Roman" w:hAnsi="Times New Roman" w:cs="Times New Roman" w:hint="default"/>
        <w:sz w:val="27"/>
      </w:rPr>
    </w:lvl>
  </w:abstractNum>
  <w:abstractNum w:abstractNumId="13">
    <w:nsid w:val="304223A9"/>
    <w:multiLevelType w:val="multilevel"/>
    <w:tmpl w:val="66B2549A"/>
    <w:lvl w:ilvl="0">
      <w:start w:val="3"/>
      <w:numFmt w:val="decimal"/>
      <w:lvlText w:val="%1"/>
      <w:lvlJc w:val="left"/>
      <w:pPr>
        <w:ind w:left="360" w:hanging="360"/>
      </w:pPr>
      <w:rPr>
        <w:rFonts w:ascii="Times New Roman" w:hAnsi="Times New Roman" w:cs="Times New Roman" w:hint="default"/>
        <w:sz w:val="27"/>
      </w:rPr>
    </w:lvl>
    <w:lvl w:ilvl="1">
      <w:start w:val="3"/>
      <w:numFmt w:val="decimal"/>
      <w:lvlText w:val="%1.%2"/>
      <w:lvlJc w:val="left"/>
      <w:pPr>
        <w:ind w:left="360" w:hanging="360"/>
      </w:pPr>
      <w:rPr>
        <w:rFonts w:ascii="Times New Roman" w:hAnsi="Times New Roman" w:cs="Times New Roman" w:hint="default"/>
        <w:sz w:val="27"/>
      </w:rPr>
    </w:lvl>
    <w:lvl w:ilvl="2">
      <w:start w:val="1"/>
      <w:numFmt w:val="decimal"/>
      <w:lvlText w:val="%1.%2.%3"/>
      <w:lvlJc w:val="left"/>
      <w:pPr>
        <w:ind w:left="720" w:hanging="720"/>
      </w:pPr>
      <w:rPr>
        <w:rFonts w:ascii="Times New Roman" w:hAnsi="Times New Roman" w:cs="Times New Roman" w:hint="default"/>
        <w:sz w:val="27"/>
      </w:rPr>
    </w:lvl>
    <w:lvl w:ilvl="3">
      <w:start w:val="1"/>
      <w:numFmt w:val="decimal"/>
      <w:lvlText w:val="%1.%2.%3.%4"/>
      <w:lvlJc w:val="left"/>
      <w:pPr>
        <w:ind w:left="720" w:hanging="720"/>
      </w:pPr>
      <w:rPr>
        <w:rFonts w:ascii="Times New Roman" w:hAnsi="Times New Roman" w:cs="Times New Roman" w:hint="default"/>
        <w:sz w:val="27"/>
      </w:rPr>
    </w:lvl>
    <w:lvl w:ilvl="4">
      <w:start w:val="1"/>
      <w:numFmt w:val="decimal"/>
      <w:lvlText w:val="%1.%2.%3.%4.%5"/>
      <w:lvlJc w:val="left"/>
      <w:pPr>
        <w:ind w:left="1080" w:hanging="1080"/>
      </w:pPr>
      <w:rPr>
        <w:rFonts w:ascii="Times New Roman" w:hAnsi="Times New Roman" w:cs="Times New Roman" w:hint="default"/>
        <w:sz w:val="27"/>
      </w:rPr>
    </w:lvl>
    <w:lvl w:ilvl="5">
      <w:start w:val="1"/>
      <w:numFmt w:val="decimal"/>
      <w:lvlText w:val="%1.%2.%3.%4.%5.%6"/>
      <w:lvlJc w:val="left"/>
      <w:pPr>
        <w:ind w:left="1080" w:hanging="1080"/>
      </w:pPr>
      <w:rPr>
        <w:rFonts w:ascii="Times New Roman" w:hAnsi="Times New Roman" w:cs="Times New Roman" w:hint="default"/>
        <w:sz w:val="27"/>
      </w:rPr>
    </w:lvl>
    <w:lvl w:ilvl="6">
      <w:start w:val="1"/>
      <w:numFmt w:val="decimal"/>
      <w:lvlText w:val="%1.%2.%3.%4.%5.%6.%7"/>
      <w:lvlJc w:val="left"/>
      <w:pPr>
        <w:ind w:left="1440" w:hanging="1440"/>
      </w:pPr>
      <w:rPr>
        <w:rFonts w:ascii="Times New Roman" w:hAnsi="Times New Roman" w:cs="Times New Roman" w:hint="default"/>
        <w:sz w:val="27"/>
      </w:rPr>
    </w:lvl>
    <w:lvl w:ilvl="7">
      <w:start w:val="1"/>
      <w:numFmt w:val="decimal"/>
      <w:lvlText w:val="%1.%2.%3.%4.%5.%6.%7.%8"/>
      <w:lvlJc w:val="left"/>
      <w:pPr>
        <w:ind w:left="1440" w:hanging="1440"/>
      </w:pPr>
      <w:rPr>
        <w:rFonts w:ascii="Times New Roman" w:hAnsi="Times New Roman" w:cs="Times New Roman" w:hint="default"/>
        <w:sz w:val="27"/>
      </w:rPr>
    </w:lvl>
    <w:lvl w:ilvl="8">
      <w:start w:val="1"/>
      <w:numFmt w:val="decimal"/>
      <w:lvlText w:val="%1.%2.%3.%4.%5.%6.%7.%8.%9"/>
      <w:lvlJc w:val="left"/>
      <w:pPr>
        <w:ind w:left="1440" w:hanging="1440"/>
      </w:pPr>
      <w:rPr>
        <w:rFonts w:ascii="Times New Roman" w:hAnsi="Times New Roman" w:cs="Times New Roman" w:hint="default"/>
        <w:sz w:val="27"/>
      </w:rPr>
    </w:lvl>
  </w:abstractNum>
  <w:abstractNum w:abstractNumId="14">
    <w:nsid w:val="312B001C"/>
    <w:multiLevelType w:val="hybridMultilevel"/>
    <w:tmpl w:val="4B426FF6"/>
    <w:lvl w:ilvl="0" w:tplc="F9D6176E">
      <w:start w:val="3"/>
      <w:numFmt w:val="decimal"/>
      <w:lvlText w:val="%1."/>
      <w:lvlJc w:val="left"/>
      <w:pPr>
        <w:ind w:left="720" w:hanging="360"/>
      </w:pPr>
      <w:rPr>
        <w:rFonts w:ascii="Times New Roman" w:hAnsi="Times New Roman" w:cs="Times New Roman" w:hint="default"/>
        <w:b/>
        <w:sz w:val="27"/>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34D16B83"/>
    <w:multiLevelType w:val="multilevel"/>
    <w:tmpl w:val="BE52C07C"/>
    <w:lvl w:ilvl="0">
      <w:start w:val="3"/>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6">
    <w:nsid w:val="3657753E"/>
    <w:multiLevelType w:val="hybridMultilevel"/>
    <w:tmpl w:val="534E4390"/>
    <w:lvl w:ilvl="0" w:tplc="1FB0F26A">
      <w:start w:val="1"/>
      <w:numFmt w:val="decimal"/>
      <w:lvlText w:val="%1."/>
      <w:lvlJc w:val="left"/>
      <w:pPr>
        <w:ind w:left="108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nsid w:val="36AB074B"/>
    <w:multiLevelType w:val="multilevel"/>
    <w:tmpl w:val="0F0C8172"/>
    <w:lvl w:ilvl="0">
      <w:start w:val="2"/>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8">
    <w:nsid w:val="36FF2416"/>
    <w:multiLevelType w:val="multilevel"/>
    <w:tmpl w:val="531CD3DA"/>
    <w:lvl w:ilvl="0">
      <w:start w:val="3"/>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9">
    <w:nsid w:val="37FE5370"/>
    <w:multiLevelType w:val="multilevel"/>
    <w:tmpl w:val="F8E89140"/>
    <w:lvl w:ilvl="0">
      <w:start w:val="1"/>
      <w:numFmt w:val="bullet"/>
      <w:lvlText w:val=""/>
      <w:lvlJc w:val="left"/>
      <w:pPr>
        <w:tabs>
          <w:tab w:val="num" w:pos="720"/>
        </w:tabs>
        <w:ind w:left="720" w:hanging="360"/>
      </w:pPr>
      <w:rPr>
        <w:rFonts w:ascii="Symbol" w:hAnsi="Symbol" w:hint="default"/>
        <w:sz w:val="2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3DE07AE0"/>
    <w:multiLevelType w:val="singleLevel"/>
    <w:tmpl w:val="E1E23F82"/>
    <w:lvl w:ilvl="0">
      <w:start w:val="2"/>
      <w:numFmt w:val="bullet"/>
      <w:lvlText w:val="-"/>
      <w:lvlJc w:val="left"/>
      <w:pPr>
        <w:tabs>
          <w:tab w:val="num" w:pos="360"/>
        </w:tabs>
        <w:ind w:left="360" w:hanging="360"/>
      </w:pPr>
      <w:rPr>
        <w:rFonts w:ascii="Times New Roman" w:hAnsi="Times New Roman" w:hint="default"/>
      </w:rPr>
    </w:lvl>
  </w:abstractNum>
  <w:abstractNum w:abstractNumId="21">
    <w:nsid w:val="3DFA59E7"/>
    <w:multiLevelType w:val="multilevel"/>
    <w:tmpl w:val="65B6852A"/>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2">
    <w:nsid w:val="3E4E75BC"/>
    <w:multiLevelType w:val="hybridMultilevel"/>
    <w:tmpl w:val="1BAE2D8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nsid w:val="40C225E4"/>
    <w:multiLevelType w:val="singleLevel"/>
    <w:tmpl w:val="C4C680F6"/>
    <w:lvl w:ilvl="0">
      <w:start w:val="1"/>
      <w:numFmt w:val="bullet"/>
      <w:lvlText w:val="—"/>
      <w:lvlJc w:val="left"/>
      <w:pPr>
        <w:tabs>
          <w:tab w:val="num" w:pos="588"/>
        </w:tabs>
        <w:ind w:left="588" w:hanging="372"/>
      </w:pPr>
      <w:rPr>
        <w:rFonts w:hint="default"/>
      </w:rPr>
    </w:lvl>
  </w:abstractNum>
  <w:abstractNum w:abstractNumId="24">
    <w:nsid w:val="43111ECD"/>
    <w:multiLevelType w:val="hybridMultilevel"/>
    <w:tmpl w:val="36801CA4"/>
    <w:lvl w:ilvl="0" w:tplc="54D6E6F0">
      <w:start w:val="1"/>
      <w:numFmt w:val="decimal"/>
      <w:lvlText w:val="%1."/>
      <w:lvlJc w:val="left"/>
      <w:pPr>
        <w:ind w:left="1080" w:hanging="360"/>
      </w:pPr>
      <w:rPr>
        <w:rFonts w:ascii="Times New Roman" w:hAnsi="Times New Roman" w:cs="Times New Roman" w:hint="default"/>
        <w:b/>
        <w:sz w:val="27"/>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5">
    <w:nsid w:val="44D15A00"/>
    <w:multiLevelType w:val="multilevel"/>
    <w:tmpl w:val="D35AC2EA"/>
    <w:lvl w:ilvl="0">
      <w:start w:val="1"/>
      <w:numFmt w:val="decimal"/>
      <w:lvlText w:val="%1"/>
      <w:lvlJc w:val="left"/>
      <w:pPr>
        <w:ind w:left="375" w:hanging="375"/>
      </w:pPr>
      <w:rPr>
        <w:rFonts w:cs="Times New Roman" w:hint="default"/>
      </w:rPr>
    </w:lvl>
    <w:lvl w:ilvl="1">
      <w:start w:val="1"/>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6">
    <w:nsid w:val="4606242F"/>
    <w:multiLevelType w:val="multilevel"/>
    <w:tmpl w:val="CABAFA14"/>
    <w:lvl w:ilvl="0">
      <w:start w:val="1"/>
      <w:numFmt w:val="decimal"/>
      <w:lvlText w:val="%1"/>
      <w:lvlJc w:val="left"/>
      <w:pPr>
        <w:ind w:left="375" w:hanging="375"/>
      </w:pPr>
      <w:rPr>
        <w:rFonts w:ascii="Times New Roman" w:hAnsi="Times New Roman" w:cs="Times New Roman" w:hint="default"/>
      </w:rPr>
    </w:lvl>
    <w:lvl w:ilvl="1">
      <w:start w:val="1"/>
      <w:numFmt w:val="decimal"/>
      <w:lvlText w:val="%1.%2"/>
      <w:lvlJc w:val="left"/>
      <w:pPr>
        <w:ind w:left="375" w:hanging="375"/>
      </w:pPr>
      <w:rPr>
        <w:rFonts w:ascii="Times New Roman" w:hAnsi="Times New Roman" w:cs="Times New Roman" w:hint="default"/>
      </w:rPr>
    </w:lvl>
    <w:lvl w:ilvl="2">
      <w:start w:val="1"/>
      <w:numFmt w:val="decimal"/>
      <w:lvlText w:val="%1.%2.%3"/>
      <w:lvlJc w:val="left"/>
      <w:pPr>
        <w:ind w:left="720" w:hanging="720"/>
      </w:pPr>
      <w:rPr>
        <w:rFonts w:ascii="Times New Roman" w:hAnsi="Times New Roman" w:cs="Times New Roman" w:hint="default"/>
      </w:rPr>
    </w:lvl>
    <w:lvl w:ilvl="3">
      <w:start w:val="1"/>
      <w:numFmt w:val="decimal"/>
      <w:lvlText w:val="%1.%2.%3.%4"/>
      <w:lvlJc w:val="left"/>
      <w:pPr>
        <w:ind w:left="1080" w:hanging="1080"/>
      </w:pPr>
      <w:rPr>
        <w:rFonts w:ascii="Times New Roman" w:hAnsi="Times New Roman" w:cs="Times New Roman" w:hint="default"/>
      </w:rPr>
    </w:lvl>
    <w:lvl w:ilvl="4">
      <w:start w:val="1"/>
      <w:numFmt w:val="decimal"/>
      <w:lvlText w:val="%1.%2.%3.%4.%5"/>
      <w:lvlJc w:val="left"/>
      <w:pPr>
        <w:ind w:left="1080" w:hanging="1080"/>
      </w:pPr>
      <w:rPr>
        <w:rFonts w:ascii="Times New Roman" w:hAnsi="Times New Roman" w:cs="Times New Roman" w:hint="default"/>
      </w:rPr>
    </w:lvl>
    <w:lvl w:ilvl="5">
      <w:start w:val="1"/>
      <w:numFmt w:val="decimal"/>
      <w:lvlText w:val="%1.%2.%3.%4.%5.%6"/>
      <w:lvlJc w:val="left"/>
      <w:pPr>
        <w:ind w:left="1440" w:hanging="1440"/>
      </w:pPr>
      <w:rPr>
        <w:rFonts w:ascii="Times New Roman" w:hAnsi="Times New Roman" w:cs="Times New Roman" w:hint="default"/>
      </w:rPr>
    </w:lvl>
    <w:lvl w:ilvl="6">
      <w:start w:val="1"/>
      <w:numFmt w:val="decimal"/>
      <w:lvlText w:val="%1.%2.%3.%4.%5.%6.%7"/>
      <w:lvlJc w:val="left"/>
      <w:pPr>
        <w:ind w:left="1440" w:hanging="1440"/>
      </w:pPr>
      <w:rPr>
        <w:rFonts w:ascii="Times New Roman" w:hAnsi="Times New Roman" w:cs="Times New Roman" w:hint="default"/>
      </w:rPr>
    </w:lvl>
    <w:lvl w:ilvl="7">
      <w:start w:val="1"/>
      <w:numFmt w:val="decimal"/>
      <w:lvlText w:val="%1.%2.%3.%4.%5.%6.%7.%8"/>
      <w:lvlJc w:val="left"/>
      <w:pPr>
        <w:ind w:left="1800" w:hanging="1800"/>
      </w:pPr>
      <w:rPr>
        <w:rFonts w:ascii="Times New Roman" w:hAnsi="Times New Roman" w:cs="Times New Roman" w:hint="default"/>
      </w:rPr>
    </w:lvl>
    <w:lvl w:ilvl="8">
      <w:start w:val="1"/>
      <w:numFmt w:val="decimal"/>
      <w:lvlText w:val="%1.%2.%3.%4.%5.%6.%7.%8.%9"/>
      <w:lvlJc w:val="left"/>
      <w:pPr>
        <w:ind w:left="2160" w:hanging="2160"/>
      </w:pPr>
      <w:rPr>
        <w:rFonts w:ascii="Times New Roman" w:hAnsi="Times New Roman" w:cs="Times New Roman" w:hint="default"/>
      </w:rPr>
    </w:lvl>
  </w:abstractNum>
  <w:abstractNum w:abstractNumId="27">
    <w:nsid w:val="49D12233"/>
    <w:multiLevelType w:val="multilevel"/>
    <w:tmpl w:val="F798138C"/>
    <w:lvl w:ilvl="0">
      <w:start w:val="3"/>
      <w:numFmt w:val="decimal"/>
      <w:lvlText w:val="%1."/>
      <w:lvlJc w:val="left"/>
      <w:pPr>
        <w:ind w:left="1080" w:hanging="360"/>
      </w:pPr>
      <w:rPr>
        <w:rFonts w:ascii="Times New Roman" w:hAnsi="Times New Roman" w:cs="Times New Roman" w:hint="default"/>
        <w:b/>
        <w:sz w:val="32"/>
      </w:rPr>
    </w:lvl>
    <w:lvl w:ilvl="1">
      <w:start w:val="1"/>
      <w:numFmt w:val="decimal"/>
      <w:isLgl/>
      <w:lvlText w:val="%1.%2."/>
      <w:lvlJc w:val="left"/>
      <w:pPr>
        <w:ind w:left="1140" w:hanging="420"/>
      </w:pPr>
      <w:rPr>
        <w:rFonts w:ascii="Times New Roman" w:hAnsi="Times New Roman" w:cs="Times New Roman" w:hint="default"/>
        <w:sz w:val="27"/>
      </w:rPr>
    </w:lvl>
    <w:lvl w:ilvl="2">
      <w:start w:val="1"/>
      <w:numFmt w:val="decimal"/>
      <w:isLgl/>
      <w:lvlText w:val="%1.%2.%3."/>
      <w:lvlJc w:val="left"/>
      <w:pPr>
        <w:ind w:left="1440" w:hanging="720"/>
      </w:pPr>
      <w:rPr>
        <w:rFonts w:ascii="Times New Roman" w:hAnsi="Times New Roman" w:cs="Times New Roman" w:hint="default"/>
        <w:sz w:val="27"/>
      </w:rPr>
    </w:lvl>
    <w:lvl w:ilvl="3">
      <w:start w:val="1"/>
      <w:numFmt w:val="decimal"/>
      <w:isLgl/>
      <w:lvlText w:val="%1.%2.%3.%4."/>
      <w:lvlJc w:val="left"/>
      <w:pPr>
        <w:ind w:left="1440" w:hanging="720"/>
      </w:pPr>
      <w:rPr>
        <w:rFonts w:ascii="Times New Roman" w:hAnsi="Times New Roman" w:cs="Times New Roman" w:hint="default"/>
        <w:sz w:val="27"/>
      </w:rPr>
    </w:lvl>
    <w:lvl w:ilvl="4">
      <w:start w:val="1"/>
      <w:numFmt w:val="decimal"/>
      <w:isLgl/>
      <w:lvlText w:val="%1.%2.%3.%4.%5."/>
      <w:lvlJc w:val="left"/>
      <w:pPr>
        <w:ind w:left="1800" w:hanging="1080"/>
      </w:pPr>
      <w:rPr>
        <w:rFonts w:ascii="Times New Roman" w:hAnsi="Times New Roman" w:cs="Times New Roman" w:hint="default"/>
        <w:sz w:val="27"/>
      </w:rPr>
    </w:lvl>
    <w:lvl w:ilvl="5">
      <w:start w:val="1"/>
      <w:numFmt w:val="decimal"/>
      <w:isLgl/>
      <w:lvlText w:val="%1.%2.%3.%4.%5.%6."/>
      <w:lvlJc w:val="left"/>
      <w:pPr>
        <w:ind w:left="1800" w:hanging="1080"/>
      </w:pPr>
      <w:rPr>
        <w:rFonts w:ascii="Times New Roman" w:hAnsi="Times New Roman" w:cs="Times New Roman" w:hint="default"/>
        <w:sz w:val="27"/>
      </w:rPr>
    </w:lvl>
    <w:lvl w:ilvl="6">
      <w:start w:val="1"/>
      <w:numFmt w:val="decimal"/>
      <w:isLgl/>
      <w:lvlText w:val="%1.%2.%3.%4.%5.%6.%7."/>
      <w:lvlJc w:val="left"/>
      <w:pPr>
        <w:ind w:left="2160" w:hanging="1440"/>
      </w:pPr>
      <w:rPr>
        <w:rFonts w:ascii="Times New Roman" w:hAnsi="Times New Roman" w:cs="Times New Roman" w:hint="default"/>
        <w:sz w:val="27"/>
      </w:rPr>
    </w:lvl>
    <w:lvl w:ilvl="7">
      <w:start w:val="1"/>
      <w:numFmt w:val="decimal"/>
      <w:isLgl/>
      <w:lvlText w:val="%1.%2.%3.%4.%5.%6.%7.%8."/>
      <w:lvlJc w:val="left"/>
      <w:pPr>
        <w:ind w:left="2160" w:hanging="1440"/>
      </w:pPr>
      <w:rPr>
        <w:rFonts w:ascii="Times New Roman" w:hAnsi="Times New Roman" w:cs="Times New Roman" w:hint="default"/>
        <w:sz w:val="27"/>
      </w:rPr>
    </w:lvl>
    <w:lvl w:ilvl="8">
      <w:start w:val="1"/>
      <w:numFmt w:val="decimal"/>
      <w:isLgl/>
      <w:lvlText w:val="%1.%2.%3.%4.%5.%6.%7.%8.%9."/>
      <w:lvlJc w:val="left"/>
      <w:pPr>
        <w:ind w:left="2520" w:hanging="1800"/>
      </w:pPr>
      <w:rPr>
        <w:rFonts w:ascii="Times New Roman" w:hAnsi="Times New Roman" w:cs="Times New Roman" w:hint="default"/>
        <w:sz w:val="27"/>
      </w:rPr>
    </w:lvl>
  </w:abstractNum>
  <w:abstractNum w:abstractNumId="28">
    <w:nsid w:val="4B496413"/>
    <w:multiLevelType w:val="hybridMultilevel"/>
    <w:tmpl w:val="C226C0AA"/>
    <w:lvl w:ilvl="0" w:tplc="C1D24C12">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9">
    <w:nsid w:val="4B617E67"/>
    <w:multiLevelType w:val="multilevel"/>
    <w:tmpl w:val="F8E89140"/>
    <w:lvl w:ilvl="0">
      <w:start w:val="1"/>
      <w:numFmt w:val="bullet"/>
      <w:lvlText w:val=""/>
      <w:lvlJc w:val="left"/>
      <w:pPr>
        <w:tabs>
          <w:tab w:val="num" w:pos="720"/>
        </w:tabs>
        <w:ind w:left="720" w:hanging="360"/>
      </w:pPr>
      <w:rPr>
        <w:rFonts w:ascii="Symbol" w:hAnsi="Symbol" w:hint="default"/>
        <w:sz w:val="2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4C22051B"/>
    <w:multiLevelType w:val="multilevel"/>
    <w:tmpl w:val="1D442B58"/>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1">
    <w:nsid w:val="57B90A60"/>
    <w:multiLevelType w:val="multilevel"/>
    <w:tmpl w:val="696A7C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5B87140B"/>
    <w:multiLevelType w:val="hybridMultilevel"/>
    <w:tmpl w:val="51D6E824"/>
    <w:lvl w:ilvl="0" w:tplc="F0D6ECF0">
      <w:start w:val="4"/>
      <w:numFmt w:val="decimal"/>
      <w:lvlText w:val="%1."/>
      <w:lvlJc w:val="left"/>
      <w:pPr>
        <w:ind w:left="720" w:hanging="360"/>
      </w:pPr>
      <w:rPr>
        <w:rFonts w:ascii="Times New Roman" w:hAnsi="Times New Roman" w:cs="Times New Roman" w:hint="default"/>
        <w:sz w:val="27"/>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3">
    <w:nsid w:val="5F697B70"/>
    <w:multiLevelType w:val="multilevel"/>
    <w:tmpl w:val="A8EC09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626F0F24"/>
    <w:multiLevelType w:val="multilevel"/>
    <w:tmpl w:val="F8C0A4A8"/>
    <w:lvl w:ilvl="0">
      <w:start w:val="3"/>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5">
    <w:nsid w:val="65BE02EE"/>
    <w:multiLevelType w:val="multilevel"/>
    <w:tmpl w:val="1A98BB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66BD30FF"/>
    <w:multiLevelType w:val="hybridMultilevel"/>
    <w:tmpl w:val="661A6A9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7">
    <w:nsid w:val="670E573D"/>
    <w:multiLevelType w:val="multilevel"/>
    <w:tmpl w:val="F8660776"/>
    <w:lvl w:ilvl="0">
      <w:start w:val="2"/>
      <w:numFmt w:val="decimal"/>
      <w:lvlText w:val="%1"/>
      <w:lvlJc w:val="left"/>
      <w:pPr>
        <w:ind w:left="360" w:hanging="360"/>
      </w:pPr>
      <w:rPr>
        <w:rFonts w:ascii="Times New Roman" w:hAnsi="Times New Roman" w:cs="Times New Roman" w:hint="default"/>
        <w:sz w:val="27"/>
      </w:rPr>
    </w:lvl>
    <w:lvl w:ilvl="1">
      <w:start w:val="2"/>
      <w:numFmt w:val="decimal"/>
      <w:lvlText w:val="%1.%2"/>
      <w:lvlJc w:val="left"/>
      <w:pPr>
        <w:ind w:left="360" w:hanging="360"/>
      </w:pPr>
      <w:rPr>
        <w:rFonts w:ascii="Times New Roman" w:hAnsi="Times New Roman" w:cs="Times New Roman" w:hint="default"/>
        <w:sz w:val="27"/>
      </w:rPr>
    </w:lvl>
    <w:lvl w:ilvl="2">
      <w:start w:val="1"/>
      <w:numFmt w:val="decimal"/>
      <w:lvlText w:val="%1.%2.%3"/>
      <w:lvlJc w:val="left"/>
      <w:pPr>
        <w:ind w:left="720" w:hanging="720"/>
      </w:pPr>
      <w:rPr>
        <w:rFonts w:ascii="Times New Roman" w:hAnsi="Times New Roman" w:cs="Times New Roman" w:hint="default"/>
        <w:sz w:val="27"/>
      </w:rPr>
    </w:lvl>
    <w:lvl w:ilvl="3">
      <w:start w:val="1"/>
      <w:numFmt w:val="decimal"/>
      <w:lvlText w:val="%1.%2.%3.%4"/>
      <w:lvlJc w:val="left"/>
      <w:pPr>
        <w:ind w:left="720" w:hanging="720"/>
      </w:pPr>
      <w:rPr>
        <w:rFonts w:ascii="Times New Roman" w:hAnsi="Times New Roman" w:cs="Times New Roman" w:hint="default"/>
        <w:sz w:val="27"/>
      </w:rPr>
    </w:lvl>
    <w:lvl w:ilvl="4">
      <w:start w:val="1"/>
      <w:numFmt w:val="decimal"/>
      <w:lvlText w:val="%1.%2.%3.%4.%5"/>
      <w:lvlJc w:val="left"/>
      <w:pPr>
        <w:ind w:left="1080" w:hanging="1080"/>
      </w:pPr>
      <w:rPr>
        <w:rFonts w:ascii="Times New Roman" w:hAnsi="Times New Roman" w:cs="Times New Roman" w:hint="default"/>
        <w:sz w:val="27"/>
      </w:rPr>
    </w:lvl>
    <w:lvl w:ilvl="5">
      <w:start w:val="1"/>
      <w:numFmt w:val="decimal"/>
      <w:lvlText w:val="%1.%2.%3.%4.%5.%6"/>
      <w:lvlJc w:val="left"/>
      <w:pPr>
        <w:ind w:left="1080" w:hanging="1080"/>
      </w:pPr>
      <w:rPr>
        <w:rFonts w:ascii="Times New Roman" w:hAnsi="Times New Roman" w:cs="Times New Roman" w:hint="default"/>
        <w:sz w:val="27"/>
      </w:rPr>
    </w:lvl>
    <w:lvl w:ilvl="6">
      <w:start w:val="1"/>
      <w:numFmt w:val="decimal"/>
      <w:lvlText w:val="%1.%2.%3.%4.%5.%6.%7"/>
      <w:lvlJc w:val="left"/>
      <w:pPr>
        <w:ind w:left="1440" w:hanging="1440"/>
      </w:pPr>
      <w:rPr>
        <w:rFonts w:ascii="Times New Roman" w:hAnsi="Times New Roman" w:cs="Times New Roman" w:hint="default"/>
        <w:sz w:val="27"/>
      </w:rPr>
    </w:lvl>
    <w:lvl w:ilvl="7">
      <w:start w:val="1"/>
      <w:numFmt w:val="decimal"/>
      <w:lvlText w:val="%1.%2.%3.%4.%5.%6.%7.%8"/>
      <w:lvlJc w:val="left"/>
      <w:pPr>
        <w:ind w:left="1440" w:hanging="1440"/>
      </w:pPr>
      <w:rPr>
        <w:rFonts w:ascii="Times New Roman" w:hAnsi="Times New Roman" w:cs="Times New Roman" w:hint="default"/>
        <w:sz w:val="27"/>
      </w:rPr>
    </w:lvl>
    <w:lvl w:ilvl="8">
      <w:start w:val="1"/>
      <w:numFmt w:val="decimal"/>
      <w:lvlText w:val="%1.%2.%3.%4.%5.%6.%7.%8.%9"/>
      <w:lvlJc w:val="left"/>
      <w:pPr>
        <w:ind w:left="1440" w:hanging="1440"/>
      </w:pPr>
      <w:rPr>
        <w:rFonts w:ascii="Times New Roman" w:hAnsi="Times New Roman" w:cs="Times New Roman" w:hint="default"/>
        <w:sz w:val="27"/>
      </w:rPr>
    </w:lvl>
  </w:abstractNum>
  <w:abstractNum w:abstractNumId="38">
    <w:nsid w:val="70204985"/>
    <w:multiLevelType w:val="hybridMultilevel"/>
    <w:tmpl w:val="C02C1170"/>
    <w:lvl w:ilvl="0" w:tplc="0419000F">
      <w:start w:val="1"/>
      <w:numFmt w:val="bullet"/>
      <w:lvlText w:val=""/>
      <w:lvlJc w:val="left"/>
      <w:pPr>
        <w:tabs>
          <w:tab w:val="num" w:pos="1047"/>
        </w:tabs>
        <w:ind w:left="1047" w:hanging="360"/>
      </w:pPr>
      <w:rPr>
        <w:rFonts w:ascii="Symbol" w:hAnsi="Symbol" w:hint="default"/>
      </w:rPr>
    </w:lvl>
    <w:lvl w:ilvl="1" w:tplc="04190019" w:tentative="1">
      <w:start w:val="1"/>
      <w:numFmt w:val="bullet"/>
      <w:lvlText w:val="o"/>
      <w:lvlJc w:val="left"/>
      <w:pPr>
        <w:tabs>
          <w:tab w:val="num" w:pos="1767"/>
        </w:tabs>
        <w:ind w:left="1767" w:hanging="360"/>
      </w:pPr>
      <w:rPr>
        <w:rFonts w:ascii="Courier New" w:hAnsi="Courier New" w:hint="default"/>
      </w:rPr>
    </w:lvl>
    <w:lvl w:ilvl="2" w:tplc="0419001B" w:tentative="1">
      <w:start w:val="1"/>
      <w:numFmt w:val="bullet"/>
      <w:lvlText w:val=""/>
      <w:lvlJc w:val="left"/>
      <w:pPr>
        <w:tabs>
          <w:tab w:val="num" w:pos="2487"/>
        </w:tabs>
        <w:ind w:left="2487" w:hanging="360"/>
      </w:pPr>
      <w:rPr>
        <w:rFonts w:ascii="Wingdings" w:hAnsi="Wingdings" w:hint="default"/>
      </w:rPr>
    </w:lvl>
    <w:lvl w:ilvl="3" w:tplc="0419000F" w:tentative="1">
      <w:start w:val="1"/>
      <w:numFmt w:val="bullet"/>
      <w:lvlText w:val=""/>
      <w:lvlJc w:val="left"/>
      <w:pPr>
        <w:tabs>
          <w:tab w:val="num" w:pos="3207"/>
        </w:tabs>
        <w:ind w:left="3207" w:hanging="360"/>
      </w:pPr>
      <w:rPr>
        <w:rFonts w:ascii="Symbol" w:hAnsi="Symbol" w:hint="default"/>
      </w:rPr>
    </w:lvl>
    <w:lvl w:ilvl="4" w:tplc="04190019" w:tentative="1">
      <w:start w:val="1"/>
      <w:numFmt w:val="bullet"/>
      <w:lvlText w:val="o"/>
      <w:lvlJc w:val="left"/>
      <w:pPr>
        <w:tabs>
          <w:tab w:val="num" w:pos="3927"/>
        </w:tabs>
        <w:ind w:left="3927" w:hanging="360"/>
      </w:pPr>
      <w:rPr>
        <w:rFonts w:ascii="Courier New" w:hAnsi="Courier New" w:hint="default"/>
      </w:rPr>
    </w:lvl>
    <w:lvl w:ilvl="5" w:tplc="0419001B" w:tentative="1">
      <w:start w:val="1"/>
      <w:numFmt w:val="bullet"/>
      <w:lvlText w:val=""/>
      <w:lvlJc w:val="left"/>
      <w:pPr>
        <w:tabs>
          <w:tab w:val="num" w:pos="4647"/>
        </w:tabs>
        <w:ind w:left="4647" w:hanging="360"/>
      </w:pPr>
      <w:rPr>
        <w:rFonts w:ascii="Wingdings" w:hAnsi="Wingdings" w:hint="default"/>
      </w:rPr>
    </w:lvl>
    <w:lvl w:ilvl="6" w:tplc="0419000F" w:tentative="1">
      <w:start w:val="1"/>
      <w:numFmt w:val="bullet"/>
      <w:lvlText w:val=""/>
      <w:lvlJc w:val="left"/>
      <w:pPr>
        <w:tabs>
          <w:tab w:val="num" w:pos="5367"/>
        </w:tabs>
        <w:ind w:left="5367" w:hanging="360"/>
      </w:pPr>
      <w:rPr>
        <w:rFonts w:ascii="Symbol" w:hAnsi="Symbol" w:hint="default"/>
      </w:rPr>
    </w:lvl>
    <w:lvl w:ilvl="7" w:tplc="04190019" w:tentative="1">
      <w:start w:val="1"/>
      <w:numFmt w:val="bullet"/>
      <w:lvlText w:val="o"/>
      <w:lvlJc w:val="left"/>
      <w:pPr>
        <w:tabs>
          <w:tab w:val="num" w:pos="6087"/>
        </w:tabs>
        <w:ind w:left="6087" w:hanging="360"/>
      </w:pPr>
      <w:rPr>
        <w:rFonts w:ascii="Courier New" w:hAnsi="Courier New" w:hint="default"/>
      </w:rPr>
    </w:lvl>
    <w:lvl w:ilvl="8" w:tplc="0419001B" w:tentative="1">
      <w:start w:val="1"/>
      <w:numFmt w:val="bullet"/>
      <w:lvlText w:val=""/>
      <w:lvlJc w:val="left"/>
      <w:pPr>
        <w:tabs>
          <w:tab w:val="num" w:pos="6807"/>
        </w:tabs>
        <w:ind w:left="6807" w:hanging="360"/>
      </w:pPr>
      <w:rPr>
        <w:rFonts w:ascii="Wingdings" w:hAnsi="Wingdings" w:hint="default"/>
      </w:rPr>
    </w:lvl>
  </w:abstractNum>
  <w:abstractNum w:abstractNumId="39">
    <w:nsid w:val="724042C6"/>
    <w:multiLevelType w:val="hybridMultilevel"/>
    <w:tmpl w:val="CB1CA510"/>
    <w:lvl w:ilvl="0" w:tplc="04190001">
      <w:start w:val="1"/>
      <w:numFmt w:val="bullet"/>
      <w:lvlText w:val=""/>
      <w:lvlJc w:val="left"/>
      <w:pPr>
        <w:ind w:left="1166" w:hanging="360"/>
      </w:pPr>
      <w:rPr>
        <w:rFonts w:ascii="Symbol" w:hAnsi="Symbol" w:hint="default"/>
      </w:rPr>
    </w:lvl>
    <w:lvl w:ilvl="1" w:tplc="04190003" w:tentative="1">
      <w:start w:val="1"/>
      <w:numFmt w:val="bullet"/>
      <w:lvlText w:val="o"/>
      <w:lvlJc w:val="left"/>
      <w:pPr>
        <w:ind w:left="1886" w:hanging="360"/>
      </w:pPr>
      <w:rPr>
        <w:rFonts w:ascii="Courier New" w:hAnsi="Courier New" w:hint="default"/>
      </w:rPr>
    </w:lvl>
    <w:lvl w:ilvl="2" w:tplc="04190005" w:tentative="1">
      <w:start w:val="1"/>
      <w:numFmt w:val="bullet"/>
      <w:lvlText w:val=""/>
      <w:lvlJc w:val="left"/>
      <w:pPr>
        <w:ind w:left="2606" w:hanging="360"/>
      </w:pPr>
      <w:rPr>
        <w:rFonts w:ascii="Wingdings" w:hAnsi="Wingdings" w:hint="default"/>
      </w:rPr>
    </w:lvl>
    <w:lvl w:ilvl="3" w:tplc="04190001" w:tentative="1">
      <w:start w:val="1"/>
      <w:numFmt w:val="bullet"/>
      <w:lvlText w:val=""/>
      <w:lvlJc w:val="left"/>
      <w:pPr>
        <w:ind w:left="3326" w:hanging="360"/>
      </w:pPr>
      <w:rPr>
        <w:rFonts w:ascii="Symbol" w:hAnsi="Symbol" w:hint="default"/>
      </w:rPr>
    </w:lvl>
    <w:lvl w:ilvl="4" w:tplc="04190003" w:tentative="1">
      <w:start w:val="1"/>
      <w:numFmt w:val="bullet"/>
      <w:lvlText w:val="o"/>
      <w:lvlJc w:val="left"/>
      <w:pPr>
        <w:ind w:left="4046" w:hanging="360"/>
      </w:pPr>
      <w:rPr>
        <w:rFonts w:ascii="Courier New" w:hAnsi="Courier New" w:hint="default"/>
      </w:rPr>
    </w:lvl>
    <w:lvl w:ilvl="5" w:tplc="04190005" w:tentative="1">
      <w:start w:val="1"/>
      <w:numFmt w:val="bullet"/>
      <w:lvlText w:val=""/>
      <w:lvlJc w:val="left"/>
      <w:pPr>
        <w:ind w:left="4766" w:hanging="360"/>
      </w:pPr>
      <w:rPr>
        <w:rFonts w:ascii="Wingdings" w:hAnsi="Wingdings" w:hint="default"/>
      </w:rPr>
    </w:lvl>
    <w:lvl w:ilvl="6" w:tplc="04190001" w:tentative="1">
      <w:start w:val="1"/>
      <w:numFmt w:val="bullet"/>
      <w:lvlText w:val=""/>
      <w:lvlJc w:val="left"/>
      <w:pPr>
        <w:ind w:left="5486" w:hanging="360"/>
      </w:pPr>
      <w:rPr>
        <w:rFonts w:ascii="Symbol" w:hAnsi="Symbol" w:hint="default"/>
      </w:rPr>
    </w:lvl>
    <w:lvl w:ilvl="7" w:tplc="04190003" w:tentative="1">
      <w:start w:val="1"/>
      <w:numFmt w:val="bullet"/>
      <w:lvlText w:val="o"/>
      <w:lvlJc w:val="left"/>
      <w:pPr>
        <w:ind w:left="6206" w:hanging="360"/>
      </w:pPr>
      <w:rPr>
        <w:rFonts w:ascii="Courier New" w:hAnsi="Courier New" w:hint="default"/>
      </w:rPr>
    </w:lvl>
    <w:lvl w:ilvl="8" w:tplc="04190005" w:tentative="1">
      <w:start w:val="1"/>
      <w:numFmt w:val="bullet"/>
      <w:lvlText w:val=""/>
      <w:lvlJc w:val="left"/>
      <w:pPr>
        <w:ind w:left="6926" w:hanging="360"/>
      </w:pPr>
      <w:rPr>
        <w:rFonts w:ascii="Wingdings" w:hAnsi="Wingdings" w:hint="default"/>
      </w:rPr>
    </w:lvl>
  </w:abstractNum>
  <w:abstractNum w:abstractNumId="40">
    <w:nsid w:val="7707088F"/>
    <w:multiLevelType w:val="hybridMultilevel"/>
    <w:tmpl w:val="E48C754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1">
    <w:nsid w:val="7C6C102F"/>
    <w:multiLevelType w:val="singleLevel"/>
    <w:tmpl w:val="120CC10C"/>
    <w:lvl w:ilvl="0">
      <w:start w:val="1"/>
      <w:numFmt w:val="bullet"/>
      <w:lvlText w:val="—"/>
      <w:lvlJc w:val="left"/>
      <w:pPr>
        <w:tabs>
          <w:tab w:val="num" w:pos="576"/>
        </w:tabs>
        <w:ind w:left="576" w:hanging="360"/>
      </w:pPr>
      <w:rPr>
        <w:rFonts w:hint="default"/>
      </w:rPr>
    </w:lvl>
  </w:abstractNum>
  <w:abstractNum w:abstractNumId="42">
    <w:nsid w:val="7DCD7A98"/>
    <w:multiLevelType w:val="multilevel"/>
    <w:tmpl w:val="B2D894F2"/>
    <w:lvl w:ilvl="0">
      <w:start w:val="3"/>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3">
    <w:nsid w:val="7E4E3930"/>
    <w:multiLevelType w:val="hybridMultilevel"/>
    <w:tmpl w:val="5374F130"/>
    <w:lvl w:ilvl="0" w:tplc="998E7D8E">
      <w:start w:val="3"/>
      <w:numFmt w:val="decimal"/>
      <w:lvlText w:val="%1."/>
      <w:lvlJc w:val="left"/>
      <w:pPr>
        <w:ind w:left="720" w:hanging="360"/>
      </w:pPr>
      <w:rPr>
        <w:rFonts w:ascii="Times New Roman" w:hAnsi="Times New Roman" w:cs="Times New Roman" w:hint="default"/>
        <w:b/>
        <w:sz w:val="27"/>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4">
    <w:nsid w:val="7EC93CFF"/>
    <w:multiLevelType w:val="hybridMultilevel"/>
    <w:tmpl w:val="D86E9B86"/>
    <w:lvl w:ilvl="0" w:tplc="2D42BDDA">
      <w:start w:val="3"/>
      <w:numFmt w:val="decimal"/>
      <w:lvlText w:val="%1."/>
      <w:lvlJc w:val="left"/>
      <w:pPr>
        <w:ind w:left="720" w:hanging="360"/>
      </w:pPr>
      <w:rPr>
        <w:rFonts w:ascii="Times New Roman" w:hAnsi="Times New Roman" w:cs="Times New Roman" w:hint="default"/>
        <w:sz w:val="27"/>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5">
    <w:nsid w:val="7EE43571"/>
    <w:multiLevelType w:val="multilevel"/>
    <w:tmpl w:val="F7B233FC"/>
    <w:lvl w:ilvl="0">
      <w:start w:val="3"/>
      <w:numFmt w:val="decimal"/>
      <w:lvlText w:val="%1"/>
      <w:lvlJc w:val="left"/>
      <w:pPr>
        <w:ind w:left="360" w:hanging="360"/>
      </w:pPr>
      <w:rPr>
        <w:rFonts w:ascii="Times New Roman" w:hAnsi="Times New Roman" w:cs="Times New Roman" w:hint="default"/>
        <w:sz w:val="27"/>
      </w:rPr>
    </w:lvl>
    <w:lvl w:ilvl="1">
      <w:start w:val="1"/>
      <w:numFmt w:val="decimal"/>
      <w:lvlText w:val="%1.%2"/>
      <w:lvlJc w:val="left"/>
      <w:pPr>
        <w:ind w:left="360" w:hanging="360"/>
      </w:pPr>
      <w:rPr>
        <w:rFonts w:ascii="Times New Roman" w:hAnsi="Times New Roman" w:cs="Times New Roman" w:hint="default"/>
        <w:sz w:val="27"/>
      </w:rPr>
    </w:lvl>
    <w:lvl w:ilvl="2">
      <w:start w:val="1"/>
      <w:numFmt w:val="decimal"/>
      <w:lvlText w:val="%1.%2.%3"/>
      <w:lvlJc w:val="left"/>
      <w:pPr>
        <w:ind w:left="720" w:hanging="720"/>
      </w:pPr>
      <w:rPr>
        <w:rFonts w:ascii="Times New Roman" w:hAnsi="Times New Roman" w:cs="Times New Roman" w:hint="default"/>
        <w:sz w:val="27"/>
      </w:rPr>
    </w:lvl>
    <w:lvl w:ilvl="3">
      <w:start w:val="1"/>
      <w:numFmt w:val="decimal"/>
      <w:lvlText w:val="%1.%2.%3.%4"/>
      <w:lvlJc w:val="left"/>
      <w:pPr>
        <w:ind w:left="720" w:hanging="720"/>
      </w:pPr>
      <w:rPr>
        <w:rFonts w:ascii="Times New Roman" w:hAnsi="Times New Roman" w:cs="Times New Roman" w:hint="default"/>
        <w:sz w:val="27"/>
      </w:rPr>
    </w:lvl>
    <w:lvl w:ilvl="4">
      <w:start w:val="1"/>
      <w:numFmt w:val="decimal"/>
      <w:lvlText w:val="%1.%2.%3.%4.%5"/>
      <w:lvlJc w:val="left"/>
      <w:pPr>
        <w:ind w:left="1080" w:hanging="1080"/>
      </w:pPr>
      <w:rPr>
        <w:rFonts w:ascii="Times New Roman" w:hAnsi="Times New Roman" w:cs="Times New Roman" w:hint="default"/>
        <w:sz w:val="27"/>
      </w:rPr>
    </w:lvl>
    <w:lvl w:ilvl="5">
      <w:start w:val="1"/>
      <w:numFmt w:val="decimal"/>
      <w:lvlText w:val="%1.%2.%3.%4.%5.%6"/>
      <w:lvlJc w:val="left"/>
      <w:pPr>
        <w:ind w:left="1080" w:hanging="1080"/>
      </w:pPr>
      <w:rPr>
        <w:rFonts w:ascii="Times New Roman" w:hAnsi="Times New Roman" w:cs="Times New Roman" w:hint="default"/>
        <w:sz w:val="27"/>
      </w:rPr>
    </w:lvl>
    <w:lvl w:ilvl="6">
      <w:start w:val="1"/>
      <w:numFmt w:val="decimal"/>
      <w:lvlText w:val="%1.%2.%3.%4.%5.%6.%7"/>
      <w:lvlJc w:val="left"/>
      <w:pPr>
        <w:ind w:left="1440" w:hanging="1440"/>
      </w:pPr>
      <w:rPr>
        <w:rFonts w:ascii="Times New Roman" w:hAnsi="Times New Roman" w:cs="Times New Roman" w:hint="default"/>
        <w:sz w:val="27"/>
      </w:rPr>
    </w:lvl>
    <w:lvl w:ilvl="7">
      <w:start w:val="1"/>
      <w:numFmt w:val="decimal"/>
      <w:lvlText w:val="%1.%2.%3.%4.%5.%6.%7.%8"/>
      <w:lvlJc w:val="left"/>
      <w:pPr>
        <w:ind w:left="1440" w:hanging="1440"/>
      </w:pPr>
      <w:rPr>
        <w:rFonts w:ascii="Times New Roman" w:hAnsi="Times New Roman" w:cs="Times New Roman" w:hint="default"/>
        <w:sz w:val="27"/>
      </w:rPr>
    </w:lvl>
    <w:lvl w:ilvl="8">
      <w:start w:val="1"/>
      <w:numFmt w:val="decimal"/>
      <w:lvlText w:val="%1.%2.%3.%4.%5.%6.%7.%8.%9"/>
      <w:lvlJc w:val="left"/>
      <w:pPr>
        <w:ind w:left="1440" w:hanging="1440"/>
      </w:pPr>
      <w:rPr>
        <w:rFonts w:ascii="Times New Roman" w:hAnsi="Times New Roman" w:cs="Times New Roman" w:hint="default"/>
        <w:sz w:val="27"/>
      </w:rPr>
    </w:lvl>
  </w:abstractNum>
  <w:num w:numId="1">
    <w:abstractNumId w:val="30"/>
  </w:num>
  <w:num w:numId="2">
    <w:abstractNumId w:val="5"/>
  </w:num>
  <w:num w:numId="3">
    <w:abstractNumId w:val="7"/>
  </w:num>
  <w:num w:numId="4">
    <w:abstractNumId w:val="29"/>
  </w:num>
  <w:num w:numId="5">
    <w:abstractNumId w:val="8"/>
  </w:num>
  <w:num w:numId="6">
    <w:abstractNumId w:val="17"/>
  </w:num>
  <w:num w:numId="7">
    <w:abstractNumId w:val="21"/>
  </w:num>
  <w:num w:numId="8">
    <w:abstractNumId w:val="6"/>
  </w:num>
  <w:num w:numId="9">
    <w:abstractNumId w:val="34"/>
  </w:num>
  <w:num w:numId="10">
    <w:abstractNumId w:val="18"/>
  </w:num>
  <w:num w:numId="11">
    <w:abstractNumId w:val="1"/>
  </w:num>
  <w:num w:numId="12">
    <w:abstractNumId w:val="15"/>
  </w:num>
  <w:num w:numId="13">
    <w:abstractNumId w:val="42"/>
  </w:num>
  <w:num w:numId="14">
    <w:abstractNumId w:val="31"/>
  </w:num>
  <w:num w:numId="15">
    <w:abstractNumId w:val="16"/>
  </w:num>
  <w:num w:numId="16">
    <w:abstractNumId w:val="24"/>
  </w:num>
  <w:num w:numId="17">
    <w:abstractNumId w:val="9"/>
  </w:num>
  <w:num w:numId="18">
    <w:abstractNumId w:val="37"/>
  </w:num>
  <w:num w:numId="19">
    <w:abstractNumId w:val="12"/>
  </w:num>
  <w:num w:numId="20">
    <w:abstractNumId w:val="45"/>
  </w:num>
  <w:num w:numId="21">
    <w:abstractNumId w:val="44"/>
  </w:num>
  <w:num w:numId="22">
    <w:abstractNumId w:val="32"/>
  </w:num>
  <w:num w:numId="23">
    <w:abstractNumId w:val="13"/>
  </w:num>
  <w:num w:numId="24">
    <w:abstractNumId w:val="43"/>
  </w:num>
  <w:num w:numId="25">
    <w:abstractNumId w:val="14"/>
  </w:num>
  <w:num w:numId="26">
    <w:abstractNumId w:val="3"/>
  </w:num>
  <w:num w:numId="27">
    <w:abstractNumId w:val="11"/>
  </w:num>
  <w:num w:numId="28">
    <w:abstractNumId w:val="25"/>
  </w:num>
  <w:num w:numId="29">
    <w:abstractNumId w:val="27"/>
  </w:num>
  <w:num w:numId="30">
    <w:abstractNumId w:val="20"/>
  </w:num>
  <w:num w:numId="31">
    <w:abstractNumId w:val="26"/>
  </w:num>
  <w:num w:numId="32">
    <w:abstractNumId w:val="28"/>
  </w:num>
  <w:num w:numId="33">
    <w:abstractNumId w:val="33"/>
  </w:num>
  <w:num w:numId="34">
    <w:abstractNumId w:val="23"/>
  </w:num>
  <w:num w:numId="35">
    <w:abstractNumId w:val="41"/>
  </w:num>
  <w:num w:numId="36">
    <w:abstractNumId w:val="0"/>
  </w:num>
  <w:num w:numId="37">
    <w:abstractNumId w:val="2"/>
  </w:num>
  <w:num w:numId="38">
    <w:abstractNumId w:val="35"/>
  </w:num>
  <w:num w:numId="39">
    <w:abstractNumId w:val="38"/>
  </w:num>
  <w:num w:numId="40">
    <w:abstractNumId w:val="22"/>
  </w:num>
  <w:num w:numId="41">
    <w:abstractNumId w:val="40"/>
  </w:num>
  <w:num w:numId="42">
    <w:abstractNumId w:val="36"/>
  </w:num>
  <w:num w:numId="43">
    <w:abstractNumId w:val="4"/>
  </w:num>
  <w:num w:numId="44">
    <w:abstractNumId w:val="39"/>
  </w:num>
  <w:num w:numId="45">
    <w:abstractNumId w:val="19"/>
  </w:num>
  <w:num w:numId="4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D52A7"/>
    <w:rsid w:val="0001321F"/>
    <w:rsid w:val="00047739"/>
    <w:rsid w:val="000C7870"/>
    <w:rsid w:val="000E5FBC"/>
    <w:rsid w:val="000F539E"/>
    <w:rsid w:val="00123D2C"/>
    <w:rsid w:val="001359E4"/>
    <w:rsid w:val="001824D0"/>
    <w:rsid w:val="00185C51"/>
    <w:rsid w:val="0019560B"/>
    <w:rsid w:val="001A2E68"/>
    <w:rsid w:val="001A3933"/>
    <w:rsid w:val="001D5A43"/>
    <w:rsid w:val="001F3B97"/>
    <w:rsid w:val="002042B6"/>
    <w:rsid w:val="00211E6A"/>
    <w:rsid w:val="00222C46"/>
    <w:rsid w:val="00234A6F"/>
    <w:rsid w:val="00246E52"/>
    <w:rsid w:val="00274E6E"/>
    <w:rsid w:val="002C20E8"/>
    <w:rsid w:val="002D2031"/>
    <w:rsid w:val="002D32CA"/>
    <w:rsid w:val="002E0927"/>
    <w:rsid w:val="002E7129"/>
    <w:rsid w:val="002F3484"/>
    <w:rsid w:val="00312CA1"/>
    <w:rsid w:val="00325B70"/>
    <w:rsid w:val="003334E8"/>
    <w:rsid w:val="00342B19"/>
    <w:rsid w:val="0035630F"/>
    <w:rsid w:val="003619B9"/>
    <w:rsid w:val="003C1A01"/>
    <w:rsid w:val="003D1D11"/>
    <w:rsid w:val="0043760C"/>
    <w:rsid w:val="00450EF1"/>
    <w:rsid w:val="00455D53"/>
    <w:rsid w:val="0046536E"/>
    <w:rsid w:val="00494006"/>
    <w:rsid w:val="004A1031"/>
    <w:rsid w:val="004B6892"/>
    <w:rsid w:val="004C1D00"/>
    <w:rsid w:val="004D4305"/>
    <w:rsid w:val="004F04E7"/>
    <w:rsid w:val="004F5982"/>
    <w:rsid w:val="00507478"/>
    <w:rsid w:val="005347D3"/>
    <w:rsid w:val="00566BB0"/>
    <w:rsid w:val="00591278"/>
    <w:rsid w:val="005D7B46"/>
    <w:rsid w:val="005F15CF"/>
    <w:rsid w:val="00602171"/>
    <w:rsid w:val="006141E5"/>
    <w:rsid w:val="006363BC"/>
    <w:rsid w:val="00654444"/>
    <w:rsid w:val="00666059"/>
    <w:rsid w:val="006A115F"/>
    <w:rsid w:val="00704F35"/>
    <w:rsid w:val="007439D2"/>
    <w:rsid w:val="00754378"/>
    <w:rsid w:val="00764441"/>
    <w:rsid w:val="00786EE5"/>
    <w:rsid w:val="007B7108"/>
    <w:rsid w:val="007F6E5C"/>
    <w:rsid w:val="007F70D0"/>
    <w:rsid w:val="00803112"/>
    <w:rsid w:val="0084699D"/>
    <w:rsid w:val="008D52A7"/>
    <w:rsid w:val="008D74C6"/>
    <w:rsid w:val="008E1AA7"/>
    <w:rsid w:val="008E7D56"/>
    <w:rsid w:val="008F4986"/>
    <w:rsid w:val="00963529"/>
    <w:rsid w:val="00977D20"/>
    <w:rsid w:val="009D287C"/>
    <w:rsid w:val="009F4755"/>
    <w:rsid w:val="00A14917"/>
    <w:rsid w:val="00A54BA7"/>
    <w:rsid w:val="00A6216E"/>
    <w:rsid w:val="00A9766C"/>
    <w:rsid w:val="00AE5160"/>
    <w:rsid w:val="00AE646C"/>
    <w:rsid w:val="00B349A8"/>
    <w:rsid w:val="00B435FC"/>
    <w:rsid w:val="00B45993"/>
    <w:rsid w:val="00B631A6"/>
    <w:rsid w:val="00B83797"/>
    <w:rsid w:val="00B845E9"/>
    <w:rsid w:val="00B932DF"/>
    <w:rsid w:val="00BA4CB2"/>
    <w:rsid w:val="00BB3466"/>
    <w:rsid w:val="00BC5AA0"/>
    <w:rsid w:val="00BF34B8"/>
    <w:rsid w:val="00C64EB1"/>
    <w:rsid w:val="00C7789D"/>
    <w:rsid w:val="00C8098D"/>
    <w:rsid w:val="00C852CE"/>
    <w:rsid w:val="00CD27B9"/>
    <w:rsid w:val="00CD5175"/>
    <w:rsid w:val="00CD68C1"/>
    <w:rsid w:val="00CE009B"/>
    <w:rsid w:val="00D029E4"/>
    <w:rsid w:val="00D148CC"/>
    <w:rsid w:val="00D15B0D"/>
    <w:rsid w:val="00D239AD"/>
    <w:rsid w:val="00D55D42"/>
    <w:rsid w:val="00DB0907"/>
    <w:rsid w:val="00DC1F88"/>
    <w:rsid w:val="00DE45C8"/>
    <w:rsid w:val="00E01BEF"/>
    <w:rsid w:val="00E03A69"/>
    <w:rsid w:val="00E41D60"/>
    <w:rsid w:val="00E44E2A"/>
    <w:rsid w:val="00E57240"/>
    <w:rsid w:val="00E95C9D"/>
    <w:rsid w:val="00EA46F9"/>
    <w:rsid w:val="00EE3413"/>
    <w:rsid w:val="00F5276E"/>
    <w:rsid w:val="00F65701"/>
    <w:rsid w:val="00F82F69"/>
    <w:rsid w:val="00FA5C94"/>
    <w:rsid w:val="00FB54DC"/>
    <w:rsid w:val="00FC7D33"/>
    <w:rsid w:val="00FE0716"/>
    <w:rsid w:val="00FE32A4"/>
    <w:rsid w:val="00FE5F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79"/>
    <o:shapelayout v:ext="edit">
      <o:idmap v:ext="edit" data="1"/>
      <o:rules v:ext="edit">
        <o:r id="V:Rule1" type="connector" idref="#_x0000_s1027"/>
        <o:r id="V:Rule2" type="connector" idref="#_x0000_s1028"/>
        <o:r id="V:Rule3" type="connector" idref="#_x0000_s1029"/>
        <o:r id="V:Rule4" type="connector" idref="#_x0000_s1030"/>
        <o:r id="V:Rule5" type="connector" idref="#_x0000_s1031"/>
      </o:rules>
    </o:shapelayout>
  </w:shapeDefaults>
  <w:decimalSymbol w:val=","/>
  <w:listSeparator w:val=";"/>
  <w14:defaultImageDpi w14:val="0"/>
  <w15:docId w15:val="{2E8C20A8-02E0-4E44-AC71-66A5C824F8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F5982"/>
    <w:pPr>
      <w:spacing w:after="200" w:line="276" w:lineRule="auto"/>
    </w:pPr>
    <w:rPr>
      <w:rFonts w:cs="Times New Roman"/>
      <w:sz w:val="22"/>
      <w:szCs w:val="22"/>
      <w:lang w:eastAsia="en-US"/>
    </w:rPr>
  </w:style>
  <w:style w:type="paragraph" w:styleId="1">
    <w:name w:val="heading 1"/>
    <w:basedOn w:val="a"/>
    <w:next w:val="a"/>
    <w:link w:val="10"/>
    <w:uiPriority w:val="9"/>
    <w:qFormat/>
    <w:rsid w:val="00963529"/>
    <w:pPr>
      <w:keepNext/>
      <w:keepLines/>
      <w:spacing w:before="480" w:after="0"/>
      <w:outlineLvl w:val="0"/>
    </w:pPr>
    <w:rPr>
      <w:rFonts w:ascii="Cambria" w:hAnsi="Cambria"/>
      <w:b/>
      <w:bCs/>
      <w:color w:val="365F91"/>
      <w:sz w:val="28"/>
      <w:szCs w:val="28"/>
    </w:rPr>
  </w:style>
  <w:style w:type="paragraph" w:styleId="3">
    <w:name w:val="heading 3"/>
    <w:basedOn w:val="a"/>
    <w:next w:val="a"/>
    <w:link w:val="30"/>
    <w:uiPriority w:val="9"/>
    <w:qFormat/>
    <w:rsid w:val="001F3B97"/>
    <w:pPr>
      <w:keepNext/>
      <w:spacing w:after="0" w:line="240" w:lineRule="auto"/>
      <w:jc w:val="center"/>
      <w:outlineLvl w:val="2"/>
    </w:pPr>
    <w:rPr>
      <w:rFonts w:ascii="Times New Roman" w:hAnsi="Times New Roman"/>
      <w:b/>
      <w:bCs/>
      <w:lang w:eastAsia="ru-RU"/>
    </w:rPr>
  </w:style>
  <w:style w:type="paragraph" w:styleId="7">
    <w:name w:val="heading 7"/>
    <w:basedOn w:val="a"/>
    <w:next w:val="a"/>
    <w:link w:val="70"/>
    <w:uiPriority w:val="9"/>
    <w:semiHidden/>
    <w:unhideWhenUsed/>
    <w:qFormat/>
    <w:rsid w:val="002D2031"/>
    <w:pPr>
      <w:keepNext/>
      <w:keepLines/>
      <w:spacing w:before="200" w:after="0"/>
      <w:outlineLvl w:val="6"/>
    </w:pPr>
    <w:rPr>
      <w:rFonts w:ascii="Cambria" w:hAnsi="Cambria"/>
      <w:i/>
      <w:iCs/>
      <w:color w:val="40404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963529"/>
    <w:rPr>
      <w:rFonts w:ascii="Cambria" w:hAnsi="Cambria" w:cs="Times New Roman"/>
      <w:b/>
      <w:bCs/>
      <w:color w:val="365F91"/>
      <w:sz w:val="28"/>
      <w:szCs w:val="28"/>
    </w:rPr>
  </w:style>
  <w:style w:type="character" w:customStyle="1" w:styleId="30">
    <w:name w:val="Заголовок 3 Знак"/>
    <w:basedOn w:val="a0"/>
    <w:link w:val="3"/>
    <w:uiPriority w:val="9"/>
    <w:locked/>
    <w:rsid w:val="001F3B97"/>
    <w:rPr>
      <w:rFonts w:ascii="Times New Roman" w:hAnsi="Times New Roman" w:cs="Times New Roman"/>
      <w:b/>
      <w:bCs/>
      <w:lang w:val="x-none" w:eastAsia="ru-RU"/>
    </w:rPr>
  </w:style>
  <w:style w:type="character" w:customStyle="1" w:styleId="70">
    <w:name w:val="Заголовок 7 Знак"/>
    <w:basedOn w:val="a0"/>
    <w:link w:val="7"/>
    <w:uiPriority w:val="9"/>
    <w:semiHidden/>
    <w:locked/>
    <w:rsid w:val="002D2031"/>
    <w:rPr>
      <w:rFonts w:ascii="Cambria" w:hAnsi="Cambria" w:cs="Times New Roman"/>
      <w:i/>
      <w:iCs/>
      <w:color w:val="404040"/>
    </w:rPr>
  </w:style>
  <w:style w:type="character" w:styleId="a3">
    <w:name w:val="Placeholder Text"/>
    <w:basedOn w:val="a0"/>
    <w:uiPriority w:val="99"/>
    <w:semiHidden/>
    <w:rsid w:val="008D52A7"/>
    <w:rPr>
      <w:rFonts w:cs="Times New Roman"/>
      <w:color w:val="808080"/>
    </w:rPr>
  </w:style>
  <w:style w:type="paragraph" w:styleId="a4">
    <w:name w:val="Balloon Text"/>
    <w:basedOn w:val="a"/>
    <w:link w:val="a5"/>
    <w:uiPriority w:val="99"/>
    <w:semiHidden/>
    <w:unhideWhenUsed/>
    <w:rsid w:val="008D52A7"/>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locked/>
    <w:rsid w:val="008D52A7"/>
    <w:rPr>
      <w:rFonts w:ascii="Tahoma" w:hAnsi="Tahoma" w:cs="Tahoma"/>
      <w:sz w:val="16"/>
      <w:szCs w:val="16"/>
    </w:rPr>
  </w:style>
  <w:style w:type="paragraph" w:styleId="a6">
    <w:name w:val="Normal (Web)"/>
    <w:basedOn w:val="a"/>
    <w:uiPriority w:val="99"/>
    <w:unhideWhenUsed/>
    <w:rsid w:val="008D52A7"/>
    <w:pPr>
      <w:spacing w:before="100" w:beforeAutospacing="1" w:after="115"/>
    </w:pPr>
    <w:rPr>
      <w:rFonts w:ascii="Times New Roman" w:hAnsi="Times New Roman"/>
      <w:color w:val="000000"/>
      <w:sz w:val="24"/>
      <w:szCs w:val="24"/>
      <w:lang w:eastAsia="ru-RU"/>
    </w:rPr>
  </w:style>
  <w:style w:type="paragraph" w:customStyle="1" w:styleId="western">
    <w:name w:val="western"/>
    <w:basedOn w:val="a"/>
    <w:rsid w:val="008D52A7"/>
    <w:pPr>
      <w:spacing w:before="100" w:beforeAutospacing="1" w:after="115"/>
    </w:pPr>
    <w:rPr>
      <w:color w:val="000000"/>
      <w:lang w:eastAsia="ru-RU"/>
    </w:rPr>
  </w:style>
  <w:style w:type="paragraph" w:customStyle="1" w:styleId="cjk">
    <w:name w:val="cjk"/>
    <w:basedOn w:val="a"/>
    <w:rsid w:val="008D52A7"/>
    <w:pPr>
      <w:spacing w:before="100" w:beforeAutospacing="1" w:after="115"/>
    </w:pPr>
    <w:rPr>
      <w:rFonts w:ascii="Times New Roman" w:hAnsi="Times New Roman"/>
      <w:color w:val="000000"/>
      <w:lang w:eastAsia="ru-RU"/>
    </w:rPr>
  </w:style>
  <w:style w:type="paragraph" w:customStyle="1" w:styleId="ctl">
    <w:name w:val="ctl"/>
    <w:basedOn w:val="a"/>
    <w:rsid w:val="008D52A7"/>
    <w:pPr>
      <w:spacing w:before="100" w:beforeAutospacing="1" w:after="115"/>
    </w:pPr>
    <w:rPr>
      <w:color w:val="000000"/>
      <w:lang w:eastAsia="ru-RU"/>
    </w:rPr>
  </w:style>
  <w:style w:type="paragraph" w:customStyle="1" w:styleId="sdfootnote-western">
    <w:name w:val="sdfootnote-western"/>
    <w:basedOn w:val="a"/>
    <w:rsid w:val="008D52A7"/>
    <w:pPr>
      <w:spacing w:before="100" w:beforeAutospacing="1" w:after="0" w:line="240" w:lineRule="auto"/>
    </w:pPr>
    <w:rPr>
      <w:rFonts w:ascii="Times New Roman" w:hAnsi="Times New Roman"/>
      <w:color w:val="000000"/>
      <w:sz w:val="20"/>
      <w:szCs w:val="20"/>
      <w:lang w:eastAsia="ru-RU"/>
    </w:rPr>
  </w:style>
  <w:style w:type="paragraph" w:customStyle="1" w:styleId="sdfootnote-cjk">
    <w:name w:val="sdfootnote-cjk"/>
    <w:basedOn w:val="a"/>
    <w:rsid w:val="008D52A7"/>
    <w:pPr>
      <w:spacing w:before="100" w:beforeAutospacing="1" w:after="0" w:line="240" w:lineRule="auto"/>
    </w:pPr>
    <w:rPr>
      <w:rFonts w:ascii="Times New Roman" w:hAnsi="Times New Roman"/>
      <w:color w:val="000000"/>
      <w:sz w:val="20"/>
      <w:szCs w:val="20"/>
      <w:lang w:eastAsia="ru-RU"/>
    </w:rPr>
  </w:style>
  <w:style w:type="paragraph" w:customStyle="1" w:styleId="sdfootnote-ctl">
    <w:name w:val="sdfootnote-ctl"/>
    <w:basedOn w:val="a"/>
    <w:rsid w:val="008D52A7"/>
    <w:pPr>
      <w:spacing w:before="100" w:beforeAutospacing="1" w:after="0" w:line="240" w:lineRule="auto"/>
    </w:pPr>
    <w:rPr>
      <w:color w:val="000000"/>
      <w:sz w:val="20"/>
      <w:szCs w:val="20"/>
      <w:lang w:eastAsia="ru-RU"/>
    </w:rPr>
  </w:style>
  <w:style w:type="character" w:styleId="a7">
    <w:name w:val="Emphasis"/>
    <w:basedOn w:val="a0"/>
    <w:uiPriority w:val="20"/>
    <w:qFormat/>
    <w:rsid w:val="008D52A7"/>
    <w:rPr>
      <w:rFonts w:cs="Times New Roman"/>
      <w:i/>
      <w:iCs/>
    </w:rPr>
  </w:style>
  <w:style w:type="paragraph" w:styleId="a8">
    <w:name w:val="List Paragraph"/>
    <w:basedOn w:val="a"/>
    <w:uiPriority w:val="34"/>
    <w:qFormat/>
    <w:rsid w:val="001359E4"/>
    <w:pPr>
      <w:ind w:left="720"/>
      <w:contextualSpacing/>
    </w:pPr>
  </w:style>
  <w:style w:type="paragraph" w:styleId="a9">
    <w:name w:val="Body Text"/>
    <w:basedOn w:val="a"/>
    <w:link w:val="aa"/>
    <w:uiPriority w:val="99"/>
    <w:rsid w:val="006A115F"/>
    <w:pPr>
      <w:spacing w:after="0" w:line="240" w:lineRule="auto"/>
    </w:pPr>
    <w:rPr>
      <w:rFonts w:ascii="Times New Roman" w:hAnsi="Times New Roman"/>
      <w:sz w:val="28"/>
      <w:szCs w:val="24"/>
      <w:lang w:eastAsia="ru-RU"/>
    </w:rPr>
  </w:style>
  <w:style w:type="character" w:customStyle="1" w:styleId="aa">
    <w:name w:val="Основной текст Знак"/>
    <w:basedOn w:val="a0"/>
    <w:link w:val="a9"/>
    <w:uiPriority w:val="99"/>
    <w:locked/>
    <w:rsid w:val="006A115F"/>
    <w:rPr>
      <w:rFonts w:ascii="Times New Roman" w:hAnsi="Times New Roman" w:cs="Times New Roman"/>
      <w:sz w:val="24"/>
      <w:szCs w:val="24"/>
      <w:lang w:val="x-none" w:eastAsia="ru-RU"/>
    </w:rPr>
  </w:style>
  <w:style w:type="paragraph" w:styleId="ab">
    <w:name w:val="No Spacing"/>
    <w:uiPriority w:val="1"/>
    <w:qFormat/>
    <w:rsid w:val="00963529"/>
    <w:rPr>
      <w:rFonts w:cs="Times New Roman"/>
      <w:sz w:val="22"/>
      <w:szCs w:val="22"/>
      <w:lang w:eastAsia="en-US"/>
    </w:rPr>
  </w:style>
  <w:style w:type="paragraph" w:styleId="31">
    <w:name w:val="Body Text 3"/>
    <w:basedOn w:val="a"/>
    <w:link w:val="32"/>
    <w:uiPriority w:val="99"/>
    <w:unhideWhenUsed/>
    <w:rsid w:val="00BA4CB2"/>
    <w:pPr>
      <w:spacing w:after="120"/>
    </w:pPr>
    <w:rPr>
      <w:sz w:val="16"/>
      <w:szCs w:val="16"/>
    </w:rPr>
  </w:style>
  <w:style w:type="character" w:customStyle="1" w:styleId="32">
    <w:name w:val="Основной текст 3 Знак"/>
    <w:basedOn w:val="a0"/>
    <w:link w:val="31"/>
    <w:uiPriority w:val="99"/>
    <w:locked/>
    <w:rsid w:val="00BA4CB2"/>
    <w:rPr>
      <w:rFonts w:ascii="Calibri" w:hAnsi="Calibri" w:cs="Times New Roman"/>
      <w:sz w:val="16"/>
      <w:szCs w:val="16"/>
    </w:rPr>
  </w:style>
  <w:style w:type="paragraph" w:styleId="ac">
    <w:name w:val="footer"/>
    <w:basedOn w:val="a"/>
    <w:link w:val="ad"/>
    <w:uiPriority w:val="99"/>
    <w:unhideWhenUsed/>
    <w:rsid w:val="00BA4CB2"/>
    <w:pPr>
      <w:tabs>
        <w:tab w:val="center" w:pos="4677"/>
        <w:tab w:val="right" w:pos="9355"/>
      </w:tabs>
      <w:spacing w:after="0" w:line="240" w:lineRule="auto"/>
    </w:pPr>
    <w:rPr>
      <w:lang w:eastAsia="ru-RU"/>
    </w:rPr>
  </w:style>
  <w:style w:type="character" w:customStyle="1" w:styleId="ad">
    <w:name w:val="Нижний колонтитул Знак"/>
    <w:basedOn w:val="a0"/>
    <w:link w:val="ac"/>
    <w:uiPriority w:val="99"/>
    <w:locked/>
    <w:rsid w:val="00BA4CB2"/>
    <w:rPr>
      <w:rFonts w:ascii="Calibri" w:hAnsi="Calibri" w:cs="Times New Roman"/>
      <w:lang w:val="x-none" w:eastAsia="ru-RU"/>
    </w:rPr>
  </w:style>
  <w:style w:type="paragraph" w:styleId="2">
    <w:name w:val="Body Text Indent 2"/>
    <w:basedOn w:val="a"/>
    <w:link w:val="20"/>
    <w:uiPriority w:val="99"/>
    <w:unhideWhenUsed/>
    <w:rsid w:val="00BA4CB2"/>
    <w:pPr>
      <w:spacing w:after="120" w:line="480" w:lineRule="auto"/>
      <w:ind w:left="283"/>
    </w:pPr>
    <w:rPr>
      <w:lang w:eastAsia="ru-RU"/>
    </w:rPr>
  </w:style>
  <w:style w:type="character" w:customStyle="1" w:styleId="20">
    <w:name w:val="Основной текст с отступом 2 Знак"/>
    <w:basedOn w:val="a0"/>
    <w:link w:val="2"/>
    <w:uiPriority w:val="99"/>
    <w:locked/>
    <w:rsid w:val="00BA4CB2"/>
    <w:rPr>
      <w:rFonts w:ascii="Calibri" w:hAnsi="Calibri" w:cs="Times New Roman"/>
      <w:lang w:val="x-none" w:eastAsia="ru-RU"/>
    </w:rPr>
  </w:style>
  <w:style w:type="paragraph" w:styleId="21">
    <w:name w:val="Body Text 2"/>
    <w:basedOn w:val="a"/>
    <w:link w:val="22"/>
    <w:uiPriority w:val="99"/>
    <w:unhideWhenUsed/>
    <w:rsid w:val="00BA4CB2"/>
    <w:pPr>
      <w:spacing w:after="120" w:line="480" w:lineRule="auto"/>
    </w:pPr>
    <w:rPr>
      <w:lang w:eastAsia="ru-RU"/>
    </w:rPr>
  </w:style>
  <w:style w:type="character" w:customStyle="1" w:styleId="22">
    <w:name w:val="Основной текст 2 Знак"/>
    <w:basedOn w:val="a0"/>
    <w:link w:val="21"/>
    <w:uiPriority w:val="99"/>
    <w:locked/>
    <w:rsid w:val="00BA4CB2"/>
    <w:rPr>
      <w:rFonts w:ascii="Calibri" w:hAnsi="Calibri" w:cs="Times New Roman"/>
      <w:lang w:val="x-none" w:eastAsia="ru-RU"/>
    </w:rPr>
  </w:style>
  <w:style w:type="paragraph" w:styleId="ae">
    <w:name w:val="Body Text Indent"/>
    <w:basedOn w:val="a"/>
    <w:link w:val="af"/>
    <w:uiPriority w:val="99"/>
    <w:unhideWhenUsed/>
    <w:rsid w:val="00BA4CB2"/>
    <w:pPr>
      <w:spacing w:after="120"/>
      <w:ind w:left="283"/>
    </w:pPr>
    <w:rPr>
      <w:lang w:eastAsia="ru-RU"/>
    </w:rPr>
  </w:style>
  <w:style w:type="character" w:customStyle="1" w:styleId="af">
    <w:name w:val="Основной текст с отступом Знак"/>
    <w:basedOn w:val="a0"/>
    <w:link w:val="ae"/>
    <w:uiPriority w:val="99"/>
    <w:locked/>
    <w:rsid w:val="00BA4CB2"/>
    <w:rPr>
      <w:rFonts w:ascii="Calibri" w:hAnsi="Calibri" w:cs="Times New Roman"/>
      <w:lang w:val="x-none" w:eastAsia="ru-RU"/>
    </w:rPr>
  </w:style>
  <w:style w:type="paragraph" w:customStyle="1" w:styleId="11">
    <w:name w:val="Обычный1"/>
    <w:rsid w:val="00BA4CB2"/>
    <w:rPr>
      <w:rFonts w:ascii="Times New Roman" w:hAnsi="Times New Roman" w:cs="Times New Roman"/>
    </w:rPr>
  </w:style>
  <w:style w:type="paragraph" w:styleId="af0">
    <w:name w:val="footnote text"/>
    <w:basedOn w:val="a"/>
    <w:link w:val="af1"/>
    <w:uiPriority w:val="99"/>
    <w:semiHidden/>
    <w:rsid w:val="00BA4CB2"/>
    <w:pPr>
      <w:spacing w:after="0" w:line="240" w:lineRule="auto"/>
    </w:pPr>
    <w:rPr>
      <w:rFonts w:ascii="Times New Roman" w:hAnsi="Times New Roman"/>
      <w:sz w:val="20"/>
      <w:szCs w:val="20"/>
      <w:lang w:val="en-GB" w:eastAsia="ru-RU"/>
    </w:rPr>
  </w:style>
  <w:style w:type="character" w:customStyle="1" w:styleId="af1">
    <w:name w:val="Текст сноски Знак"/>
    <w:basedOn w:val="a0"/>
    <w:link w:val="af0"/>
    <w:uiPriority w:val="99"/>
    <w:semiHidden/>
    <w:locked/>
    <w:rsid w:val="00BA4CB2"/>
    <w:rPr>
      <w:rFonts w:ascii="Times New Roman" w:hAnsi="Times New Roman" w:cs="Times New Roman"/>
      <w:sz w:val="20"/>
      <w:szCs w:val="20"/>
      <w:lang w:val="en-GB" w:eastAsia="ru-RU"/>
    </w:rPr>
  </w:style>
  <w:style w:type="table" w:styleId="af2">
    <w:name w:val="Table Grid"/>
    <w:basedOn w:val="a1"/>
    <w:uiPriority w:val="59"/>
    <w:rsid w:val="00D148CC"/>
    <w:rPr>
      <w:rFonts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3">
    <w:name w:val="Hyperlink"/>
    <w:basedOn w:val="a0"/>
    <w:uiPriority w:val="99"/>
    <w:unhideWhenUsed/>
    <w:rsid w:val="00BF34B8"/>
    <w:rPr>
      <w:rFonts w:cs="Times New Roman"/>
      <w:color w:val="0000FF"/>
      <w:u w:val="single"/>
    </w:rPr>
  </w:style>
  <w:style w:type="paragraph" w:customStyle="1" w:styleId="23">
    <w:name w:val="Обычный2"/>
    <w:rsid w:val="00D55D42"/>
    <w:pPr>
      <w:spacing w:before="100" w:after="100"/>
    </w:pPr>
    <w:rPr>
      <w:rFonts w:ascii="Times New Roman" w:hAnsi="Times New Roman" w:cs="Times New Roman"/>
      <w:sz w:val="24"/>
    </w:rPr>
  </w:style>
  <w:style w:type="paragraph" w:styleId="33">
    <w:name w:val="Body Text Indent 3"/>
    <w:basedOn w:val="a"/>
    <w:link w:val="34"/>
    <w:uiPriority w:val="99"/>
    <w:unhideWhenUsed/>
    <w:rsid w:val="001F3B97"/>
    <w:pPr>
      <w:spacing w:after="120"/>
      <w:ind w:left="283"/>
    </w:pPr>
    <w:rPr>
      <w:sz w:val="16"/>
      <w:szCs w:val="16"/>
    </w:rPr>
  </w:style>
  <w:style w:type="character" w:customStyle="1" w:styleId="34">
    <w:name w:val="Основной текст с отступом 3 Знак"/>
    <w:basedOn w:val="a0"/>
    <w:link w:val="33"/>
    <w:uiPriority w:val="99"/>
    <w:locked/>
    <w:rsid w:val="001F3B97"/>
    <w:rPr>
      <w:rFonts w:cs="Times New Roman"/>
      <w:sz w:val="16"/>
      <w:szCs w:val="16"/>
    </w:rPr>
  </w:style>
  <w:style w:type="paragraph" w:styleId="af4">
    <w:name w:val="Title"/>
    <w:basedOn w:val="a"/>
    <w:link w:val="af5"/>
    <w:uiPriority w:val="10"/>
    <w:qFormat/>
    <w:rsid w:val="001F3B97"/>
    <w:pPr>
      <w:spacing w:after="0" w:line="240" w:lineRule="auto"/>
      <w:jc w:val="center"/>
    </w:pPr>
    <w:rPr>
      <w:rFonts w:ascii="Times New Roman" w:hAnsi="Times New Roman"/>
      <w:b/>
      <w:bCs/>
      <w:lang w:eastAsia="ru-RU"/>
    </w:rPr>
  </w:style>
  <w:style w:type="character" w:customStyle="1" w:styleId="af5">
    <w:name w:val="Название Знак"/>
    <w:basedOn w:val="a0"/>
    <w:link w:val="af4"/>
    <w:uiPriority w:val="10"/>
    <w:locked/>
    <w:rsid w:val="001F3B97"/>
    <w:rPr>
      <w:rFonts w:ascii="Times New Roman" w:hAnsi="Times New Roman" w:cs="Times New Roman"/>
      <w:b/>
      <w:bCs/>
      <w:lang w:val="x-none" w:eastAsia="ru-RU"/>
    </w:rPr>
  </w:style>
  <w:style w:type="paragraph" w:styleId="af6">
    <w:name w:val="Subtitle"/>
    <w:basedOn w:val="a"/>
    <w:link w:val="af7"/>
    <w:uiPriority w:val="11"/>
    <w:qFormat/>
    <w:rsid w:val="001F3B97"/>
    <w:pPr>
      <w:spacing w:after="0" w:line="240" w:lineRule="auto"/>
      <w:jc w:val="center"/>
    </w:pPr>
    <w:rPr>
      <w:rFonts w:ascii="Times New Roman" w:hAnsi="Times New Roman"/>
      <w:i/>
      <w:iCs/>
      <w:lang w:eastAsia="ru-RU"/>
    </w:rPr>
  </w:style>
  <w:style w:type="character" w:customStyle="1" w:styleId="af7">
    <w:name w:val="Подзаголовок Знак"/>
    <w:basedOn w:val="a0"/>
    <w:link w:val="af6"/>
    <w:uiPriority w:val="11"/>
    <w:locked/>
    <w:rsid w:val="001F3B97"/>
    <w:rPr>
      <w:rFonts w:ascii="Times New Roman" w:hAnsi="Times New Roman" w:cs="Times New Roman"/>
      <w:i/>
      <w:iCs/>
      <w:lang w:val="x-none" w:eastAsia="ru-RU"/>
    </w:rPr>
  </w:style>
  <w:style w:type="paragraph" w:customStyle="1" w:styleId="af8">
    <w:name w:val="Основной"/>
    <w:basedOn w:val="a"/>
    <w:uiPriority w:val="99"/>
    <w:rsid w:val="00123D2C"/>
    <w:pPr>
      <w:overflowPunct w:val="0"/>
      <w:autoSpaceDE w:val="0"/>
      <w:autoSpaceDN w:val="0"/>
      <w:adjustRightInd w:val="0"/>
      <w:spacing w:before="120" w:after="0" w:line="240" w:lineRule="auto"/>
      <w:ind w:right="284" w:firstLine="567"/>
      <w:jc w:val="both"/>
    </w:pPr>
    <w:rPr>
      <w:rFonts w:ascii="Arial" w:hAnsi="Arial" w:cs="Arial"/>
      <w:spacing w:val="2"/>
      <w:sz w:val="24"/>
      <w:szCs w:val="24"/>
      <w:lang w:eastAsia="ru-RU"/>
    </w:rPr>
  </w:style>
  <w:style w:type="paragraph" w:styleId="af9">
    <w:name w:val="header"/>
    <w:basedOn w:val="a"/>
    <w:link w:val="afa"/>
    <w:uiPriority w:val="99"/>
    <w:unhideWhenUsed/>
    <w:rsid w:val="007F70D0"/>
    <w:pPr>
      <w:tabs>
        <w:tab w:val="center" w:pos="4677"/>
        <w:tab w:val="right" w:pos="9355"/>
      </w:tabs>
    </w:pPr>
  </w:style>
  <w:style w:type="character" w:customStyle="1" w:styleId="afa">
    <w:name w:val="Верхний колонтитул Знак"/>
    <w:basedOn w:val="a0"/>
    <w:link w:val="af9"/>
    <w:uiPriority w:val="99"/>
    <w:locked/>
    <w:rsid w:val="007F70D0"/>
    <w:rPr>
      <w:rFonts w:cs="Times New Roman"/>
      <w:sz w:val="22"/>
      <w:szCs w:val="22"/>
      <w:lang w:val="x-non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2520952">
      <w:marLeft w:val="0"/>
      <w:marRight w:val="0"/>
      <w:marTop w:val="0"/>
      <w:marBottom w:val="0"/>
      <w:divBdr>
        <w:top w:val="none" w:sz="0" w:space="0" w:color="auto"/>
        <w:left w:val="none" w:sz="0" w:space="0" w:color="auto"/>
        <w:bottom w:val="none" w:sz="0" w:space="0" w:color="auto"/>
        <w:right w:val="none" w:sz="0" w:space="0" w:color="auto"/>
      </w:divBdr>
    </w:div>
    <w:div w:id="120252095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ast-line.ru/" TargetMode="External"/><Relationship Id="rId18" Type="http://schemas.openxmlformats.org/officeDocument/2006/relationships/hyperlink" Target="http://ast-line.ru/" TargetMode="External"/><Relationship Id="rId26" Type="http://schemas.openxmlformats.org/officeDocument/2006/relationships/hyperlink" Target="http://www.ati.su/Register.aspx" TargetMode="External"/><Relationship Id="rId39" Type="http://schemas.openxmlformats.org/officeDocument/2006/relationships/image" Target="media/image10.png"/><Relationship Id="rId21" Type="http://schemas.openxmlformats.org/officeDocument/2006/relationships/hyperlink" Target="http://www.ati.su/Content.aspx?Path=ATI_software" TargetMode="External"/><Relationship Id="rId34" Type="http://schemas.openxmlformats.org/officeDocument/2006/relationships/image" Target="media/image5.png"/><Relationship Id="rId42" Type="http://schemas.openxmlformats.org/officeDocument/2006/relationships/image" Target="media/image13.png"/><Relationship Id="rId47" Type="http://schemas.openxmlformats.org/officeDocument/2006/relationships/image" Target="media/image18.png"/><Relationship Id="rId50" Type="http://schemas.openxmlformats.org/officeDocument/2006/relationships/image" Target="media/image21.png"/><Relationship Id="rId55" Type="http://schemas.openxmlformats.org/officeDocument/2006/relationships/image" Target="media/image26.png"/><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ast-line.ru/" TargetMode="External"/><Relationship Id="rId20" Type="http://schemas.openxmlformats.org/officeDocument/2006/relationships/hyperlink" Target="http://www.ati.su/" TargetMode="External"/><Relationship Id="rId29" Type="http://schemas.openxmlformats.org/officeDocument/2006/relationships/hyperlink" Target="http://www.ati.su/Trace/" TargetMode="External"/><Relationship Id="rId41" Type="http://schemas.openxmlformats.org/officeDocument/2006/relationships/image" Target="media/image12.png"/><Relationship Id="rId54" Type="http://schemas.openxmlformats.org/officeDocument/2006/relationships/image" Target="media/image25.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ast-line.ru/" TargetMode="External"/><Relationship Id="rId24" Type="http://schemas.openxmlformats.org/officeDocument/2006/relationships/hyperlink" Target="http://www.ati.su/Tables/Default.aspx?EntityType=Load" TargetMode="External"/><Relationship Id="rId32" Type="http://schemas.openxmlformats.org/officeDocument/2006/relationships/image" Target="media/image3.png"/><Relationship Id="rId37" Type="http://schemas.openxmlformats.org/officeDocument/2006/relationships/image" Target="media/image8.png"/><Relationship Id="rId40" Type="http://schemas.openxmlformats.org/officeDocument/2006/relationships/image" Target="media/image11.png"/><Relationship Id="rId45" Type="http://schemas.openxmlformats.org/officeDocument/2006/relationships/image" Target="media/image16.png"/><Relationship Id="rId53" Type="http://schemas.openxmlformats.org/officeDocument/2006/relationships/image" Target="media/image24.png"/><Relationship Id="rId58" Type="http://schemas.openxmlformats.org/officeDocument/2006/relationships/hyperlink" Target="http://www.bairc.ru" TargetMode="External"/><Relationship Id="rId5" Type="http://schemas.openxmlformats.org/officeDocument/2006/relationships/webSettings" Target="webSettings.xml"/><Relationship Id="rId15" Type="http://schemas.openxmlformats.org/officeDocument/2006/relationships/hyperlink" Target="http://ast-line.ru/" TargetMode="External"/><Relationship Id="rId23" Type="http://schemas.openxmlformats.org/officeDocument/2006/relationships/hyperlink" Target="http://www.ati.su/Tables/Default.aspx?what=trucks&amp;search=all" TargetMode="External"/><Relationship Id="rId28" Type="http://schemas.openxmlformats.org/officeDocument/2006/relationships/hyperlink" Target="http://www.ati.su/Forum/" TargetMode="External"/><Relationship Id="rId36" Type="http://schemas.openxmlformats.org/officeDocument/2006/relationships/image" Target="media/image7.png"/><Relationship Id="rId49" Type="http://schemas.openxmlformats.org/officeDocument/2006/relationships/image" Target="media/image20.png"/><Relationship Id="rId57" Type="http://schemas.openxmlformats.org/officeDocument/2006/relationships/hyperlink" Target="http://www.export.ru" TargetMode="External"/><Relationship Id="rId61" Type="http://schemas.openxmlformats.org/officeDocument/2006/relationships/theme" Target="theme/theme1.xml"/><Relationship Id="rId10" Type="http://schemas.openxmlformats.org/officeDocument/2006/relationships/hyperlink" Target="http://ast-line.ru/" TargetMode="External"/><Relationship Id="rId19" Type="http://schemas.openxmlformats.org/officeDocument/2006/relationships/hyperlink" Target="http://www.ati.su/" TargetMode="External"/><Relationship Id="rId31" Type="http://schemas.openxmlformats.org/officeDocument/2006/relationships/image" Target="media/image2.png"/><Relationship Id="rId44" Type="http://schemas.openxmlformats.org/officeDocument/2006/relationships/image" Target="media/image15.png"/><Relationship Id="rId52" Type="http://schemas.openxmlformats.org/officeDocument/2006/relationships/image" Target="media/image23.png"/><Relationship Id="rId6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ast-line.ru/" TargetMode="External"/><Relationship Id="rId14" Type="http://schemas.openxmlformats.org/officeDocument/2006/relationships/hyperlink" Target="http://ast-line.ru/" TargetMode="External"/><Relationship Id="rId22" Type="http://schemas.openxmlformats.org/officeDocument/2006/relationships/hyperlink" Target="http://www.ati.su/Tables/Default.aspx?EntityType=Load" TargetMode="External"/><Relationship Id="rId27" Type="http://schemas.openxmlformats.org/officeDocument/2006/relationships/hyperlink" Target="http://www.ati.su/Prices/" TargetMode="External"/><Relationship Id="rId30" Type="http://schemas.openxmlformats.org/officeDocument/2006/relationships/image" Target="media/image1.png"/><Relationship Id="rId35" Type="http://schemas.openxmlformats.org/officeDocument/2006/relationships/image" Target="media/image6.png"/><Relationship Id="rId43" Type="http://schemas.openxmlformats.org/officeDocument/2006/relationships/image" Target="media/image14.png"/><Relationship Id="rId48" Type="http://schemas.openxmlformats.org/officeDocument/2006/relationships/image" Target="media/image19.png"/><Relationship Id="rId56" Type="http://schemas.openxmlformats.org/officeDocument/2006/relationships/image" Target="media/image27.png"/><Relationship Id="rId8" Type="http://schemas.openxmlformats.org/officeDocument/2006/relationships/hyperlink" Target="http://ast-line.ru/" TargetMode="External"/><Relationship Id="rId51" Type="http://schemas.openxmlformats.org/officeDocument/2006/relationships/image" Target="media/image22.png"/><Relationship Id="rId3" Type="http://schemas.openxmlformats.org/officeDocument/2006/relationships/styles" Target="styles.xml"/><Relationship Id="rId12" Type="http://schemas.openxmlformats.org/officeDocument/2006/relationships/hyperlink" Target="http://ast-line.ru/" TargetMode="External"/><Relationship Id="rId17" Type="http://schemas.openxmlformats.org/officeDocument/2006/relationships/hyperlink" Target="http://ast-line.ru/" TargetMode="External"/><Relationship Id="rId25" Type="http://schemas.openxmlformats.org/officeDocument/2006/relationships/hyperlink" Target="http://www.ati.su/Tables/Default.aspx?EntityType=Truck" TargetMode="External"/><Relationship Id="rId33" Type="http://schemas.openxmlformats.org/officeDocument/2006/relationships/image" Target="media/image4.png"/><Relationship Id="rId38" Type="http://schemas.openxmlformats.org/officeDocument/2006/relationships/image" Target="media/image9.png"/><Relationship Id="rId46" Type="http://schemas.openxmlformats.org/officeDocument/2006/relationships/image" Target="media/image17.png"/><Relationship Id="rId5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C5B9A4-FCD0-4F9A-A4F5-E97428FA76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17041</Words>
  <Characters>97136</Characters>
  <Application>Microsoft Office Word</Application>
  <DocSecurity>0</DocSecurity>
  <Lines>809</Lines>
  <Paragraphs>227</Paragraphs>
  <ScaleCrop>false</ScaleCrop>
  <Company>Your Company Name</Company>
  <LinksUpToDate>false</LinksUpToDate>
  <CharactersWithSpaces>113950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Your User Name</dc:creator>
  <cp:keywords/>
  <dc:description/>
  <cp:lastModifiedBy>admin</cp:lastModifiedBy>
  <cp:revision>2</cp:revision>
  <dcterms:created xsi:type="dcterms:W3CDTF">2014-04-15T17:38:00Z</dcterms:created>
  <dcterms:modified xsi:type="dcterms:W3CDTF">2014-04-15T17:38:00Z</dcterms:modified>
</cp:coreProperties>
</file>