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81" w:rsidRPr="008C1671" w:rsidRDefault="008C167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1671">
        <w:rPr>
          <w:rFonts w:ascii="Times New Roman" w:hAnsi="Times New Roman" w:cs="Times New Roman"/>
          <w:iCs/>
          <w:sz w:val="28"/>
          <w:szCs w:val="28"/>
        </w:rPr>
        <w:t>ФГОУ « ПСКОВСКИЙ КОЛЛЕДЖ СТРОИТЕЛЬСТВА И ЭКОНОМИКИ</w:t>
      </w:r>
      <w:r w:rsidRPr="008C1671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844FB" w:rsidRPr="00D844FB" w:rsidRDefault="00D844FB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844FB" w:rsidRDefault="00D844FB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</w:p>
    <w:p w:rsidR="008C46CB" w:rsidRPr="008C46CB" w:rsidRDefault="008C46CB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C1671">
        <w:rPr>
          <w:rFonts w:ascii="Times New Roman" w:hAnsi="Times New Roman" w:cs="Times New Roman"/>
          <w:iCs/>
          <w:sz w:val="28"/>
          <w:szCs w:val="28"/>
        </w:rPr>
        <w:t>Контрольная работа</w:t>
      </w:r>
    </w:p>
    <w:p w:rsidR="008C46CB" w:rsidRDefault="008C46CB" w:rsidP="008C46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</w:p>
    <w:p w:rsidR="008C46CB" w:rsidRPr="008C1671" w:rsidRDefault="008C46CB" w:rsidP="008C46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1671">
        <w:rPr>
          <w:rFonts w:ascii="Times New Roman" w:hAnsi="Times New Roman" w:cs="Times New Roman"/>
          <w:b/>
          <w:bCs/>
          <w:iCs/>
          <w:sz w:val="28"/>
          <w:szCs w:val="28"/>
        </w:rPr>
        <w:t>АВТОМОБИЛИ</w:t>
      </w: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134381" w:rsidRPr="008C1671" w:rsidRDefault="00134381" w:rsidP="008C1671">
      <w:pPr>
        <w:spacing w:after="0" w:line="36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Гук Д.С</w:t>
      </w:r>
    </w:p>
    <w:p w:rsidR="008C1671" w:rsidRPr="008C1671" w:rsidRDefault="00134381" w:rsidP="008C1671">
      <w:pPr>
        <w:spacing w:after="0" w:line="36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 xml:space="preserve">Группа 312 – ОТЗ </w:t>
      </w:r>
    </w:p>
    <w:p w:rsidR="00134381" w:rsidRPr="008C1671" w:rsidRDefault="00134381" w:rsidP="008C1671">
      <w:pPr>
        <w:spacing w:after="0" w:line="36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134381" w:rsidRPr="008C1671" w:rsidRDefault="00134381" w:rsidP="008C1671">
      <w:pPr>
        <w:spacing w:after="0" w:line="360" w:lineRule="auto"/>
        <w:ind w:firstLine="623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Фарафонов</w:t>
      </w:r>
      <w:r w:rsidR="00D844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C1671">
        <w:rPr>
          <w:rFonts w:ascii="Times New Roman" w:hAnsi="Times New Roman" w:cs="Times New Roman"/>
          <w:bCs/>
          <w:iCs/>
          <w:sz w:val="28"/>
          <w:szCs w:val="28"/>
        </w:rPr>
        <w:t>А.М.</w:t>
      </w:r>
      <w:r w:rsidRPr="008C16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34381" w:rsidRPr="00D844FB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C1671" w:rsidRPr="00D844FB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C1671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8C46CB" w:rsidRPr="008C46CB" w:rsidRDefault="008C46CB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C1671">
        <w:rPr>
          <w:rFonts w:ascii="Times New Roman" w:hAnsi="Times New Roman" w:cs="Times New Roman"/>
          <w:iCs/>
          <w:sz w:val="28"/>
          <w:szCs w:val="28"/>
        </w:rPr>
        <w:t>Псков</w:t>
      </w: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C1671">
        <w:rPr>
          <w:rFonts w:ascii="Times New Roman" w:hAnsi="Times New Roman" w:cs="Times New Roman"/>
          <w:iCs/>
          <w:sz w:val="28"/>
          <w:szCs w:val="28"/>
        </w:rPr>
        <w:t>2010</w:t>
      </w:r>
    </w:p>
    <w:p w:rsidR="00134381" w:rsidRPr="00D844FB" w:rsidRDefault="008C167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1671">
        <w:rPr>
          <w:rFonts w:ascii="Times New Roman" w:hAnsi="Times New Roman" w:cs="Times New Roman"/>
          <w:iCs/>
          <w:sz w:val="28"/>
          <w:szCs w:val="28"/>
        </w:rPr>
        <w:br w:type="page"/>
      </w:r>
      <w:r w:rsidR="00134381" w:rsidRPr="008C1671">
        <w:rPr>
          <w:rFonts w:ascii="Times New Roman" w:hAnsi="Times New Roman" w:cs="Times New Roman"/>
          <w:b/>
          <w:bCs/>
          <w:iCs/>
          <w:sz w:val="28"/>
          <w:szCs w:val="28"/>
        </w:rPr>
        <w:t>Содержание</w:t>
      </w:r>
    </w:p>
    <w:p w:rsidR="008C1671" w:rsidRPr="00D844FB" w:rsidRDefault="008C167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Вопрос 1. Система питания охлаждения автомобилей воздухом</w:t>
      </w:r>
    </w:p>
    <w:p w:rsidR="00134381" w:rsidRPr="008C1671" w:rsidRDefault="00134381" w:rsidP="008C16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Вопрос 2. Система охлаждения двигателей. Порядок устранения различных неисправностей в системе охлаждения</w:t>
      </w:r>
    </w:p>
    <w:p w:rsidR="00134381" w:rsidRPr="008C1671" w:rsidRDefault="00134381" w:rsidP="008C16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134381" w:rsidRPr="008C1671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  <w:r w:rsidR="00134381" w:rsidRPr="008C1671">
        <w:rPr>
          <w:rFonts w:ascii="Times New Roman" w:hAnsi="Times New Roman" w:cs="Times New Roman"/>
          <w:b/>
          <w:bCs/>
          <w:iCs/>
          <w:sz w:val="28"/>
          <w:szCs w:val="28"/>
        </w:rPr>
        <w:t>Вопрос 1. Система питания охлаждения автомобилей воздухом</w:t>
      </w:r>
    </w:p>
    <w:p w:rsidR="008C1671" w:rsidRPr="00D844FB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Двигатель типа «С»: срежьте заводские хомуты ножом.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Прикипевший термостат сдвиньте, сдавливая шланг радиатора. При этом запомните, как он был установлен (важно направление движения жидкости!).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Перед установкой очистите место крепления термостата в шланге от накипи. Затем установите термостат и зафиксируйте его положение резьбовым хомутом.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Двигатель типа «</w:t>
      </w:r>
      <w:r w:rsidRPr="008C167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C1671">
        <w:rPr>
          <w:rFonts w:ascii="Times New Roman" w:hAnsi="Times New Roman" w:cs="Times New Roman"/>
          <w:sz w:val="28"/>
          <w:szCs w:val="28"/>
        </w:rPr>
        <w:t>»: открутите 3 болта корпуса термостата и осторожно снимите корпус.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Если корпус не поддается, помогите себе, ударяя рукой.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Разожмите предохранительный зажим термостата, выньте термостат и уплотнительное кольцо из корпуса.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 xml:space="preserve">Перед установкой почистите поверхности, обеспечивающие герметичность, от остатков герметика. Затем нанесите на них слой герметика (например, </w:t>
      </w:r>
      <w:r w:rsidRPr="008C1671">
        <w:rPr>
          <w:rFonts w:ascii="Times New Roman" w:hAnsi="Times New Roman" w:cs="Times New Roman"/>
          <w:sz w:val="28"/>
          <w:szCs w:val="28"/>
          <w:lang w:val="en-US"/>
        </w:rPr>
        <w:t>Loctite</w:t>
      </w:r>
      <w:r w:rsidRPr="008C1671">
        <w:rPr>
          <w:rFonts w:ascii="Times New Roman" w:hAnsi="Times New Roman" w:cs="Times New Roman"/>
          <w:sz w:val="28"/>
          <w:szCs w:val="28"/>
        </w:rPr>
        <w:t xml:space="preserve"> 518) толщиной не более 1 мм. </w:t>
      </w:r>
    </w:p>
    <w:p w:rsidR="008C1671" w:rsidRPr="00D844FB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1671" w:rsidRDefault="00C45559" w:rsidP="008C1671">
      <w:pPr>
        <w:spacing w:after="0" w:line="360" w:lineRule="auto"/>
        <w:ind w:firstLine="709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2pt;height:161.25pt;visibility:visible" o:allowoverlap="f">
            <v:imagedata r:id="rId7" o:title=""/>
          </v:shape>
        </w:pict>
      </w:r>
    </w:p>
    <w:p w:rsidR="008C1671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b/>
          <w:bCs/>
          <w:sz w:val="28"/>
          <w:szCs w:val="28"/>
        </w:rPr>
        <w:t>Устройство системы питания.</w:t>
      </w:r>
      <w:r w:rsidRPr="008C1671">
        <w:rPr>
          <w:rFonts w:ascii="Times New Roman" w:hAnsi="Times New Roman" w:cs="Times New Roman"/>
          <w:sz w:val="28"/>
          <w:szCs w:val="28"/>
        </w:rPr>
        <w:t xml:space="preserve"> Топливный бак 24 сварен из двух половин из стального листа, с внутренней стороны освинцован. Снаружи бак окрашен черной эмалью. Вместимость топливного бака 39 л, включая резерв 4-6,5 л. Когда в баке остается только резерв топлива, на щитке приборов загорается контрольная лампочка резерва.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Бак установлен в багажном отделении кузова справа на ходу автомобиля на резиновой прокладке и прикреплен к кузову двумя хомутами, стянутыми болтом. Заливная горловина выведена в нишу в правом заднем крыле и закрыта глухой пробкой 19 на резьбе. Для доступа к пробке необходимо нажать на передний торец крышки на крыле, которая закрывает нишу.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Для вентиляции и доступа атмосферного воздуха топливный бак имеет вентиляционный шланг 21, выведенный в нишу заливной горловины. Топливо, попавшее в петлю вентиляционного шланга при движении автомобиля по неровной дороге, образует жидкостный затвор, препятствующий испарению бензина из бака.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Сверху на баке через уплотнительную прокладку закреплен датчик 23 уровня топлива в сборе с топливоприемной трубкой 22, имеющей сетчатый фильтр. Датчик соединен электрическими проводами с указателем уровня топлива, установленным на щитке приборов. При остатке резерва топлива в баке рычажок поплавка замыкает контакт контрольной лампочки резерва.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 баке выполнена сливная пробка, для доступа к которой в полу кузова имеется отверстие, закрытое заглушкой.</w:t>
      </w:r>
    </w:p>
    <w:p w:rsidR="00134381" w:rsidRPr="00D844FB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На автомобиле ВАЗ-2102 (универсал) топливный бак расположен под полом багажника и имеет доступ к датчику указателя уровня топлива со стороны багажного отделения кузова через специальный люк. Вместимость бака с резервом 45 л.</w:t>
      </w:r>
    </w:p>
    <w:p w:rsidR="008C1671" w:rsidRPr="00D844FB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671" w:rsidRDefault="00C45559" w:rsidP="008C1671">
      <w:pPr>
        <w:spacing w:after="0" w:line="360" w:lineRule="auto"/>
        <w:ind w:firstLine="709"/>
        <w:jc w:val="both"/>
        <w:rPr>
          <w:lang w:val="en-US"/>
        </w:rPr>
      </w:pPr>
      <w:r>
        <w:pict>
          <v:shape id="Рисунок 2" o:spid="_x0000_i1026" type="#_x0000_t75" style="width:193.5pt;height:111pt;visibility:visible" wrapcoords="-124 0 -124 21418 21641 21418 21641 0 -124 0" o:allowoverlap="f">
            <v:imagedata r:id="rId8" o:title=""/>
          </v:shape>
        </w:pic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Топливопроводы 1 и 2 изготовлены из стальных оцинкованных или освинцованных трубок. Топливопроводы между собой, а также с баком, с топливным насосом и топливный насос с карбюратором соединены резиновыми шлангами в тканевой оплетке и закреплены стяжными хомутами с винтом и гайкой. На кузове топливопроводы закреплены пластмассовыми держателями. Отверстия в кузове для прохода топливопроводов герметизированы резиновыми заглушками.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b/>
          <w:bCs/>
          <w:sz w:val="28"/>
          <w:szCs w:val="28"/>
        </w:rPr>
        <w:t>Воздушный фильтр</w:t>
      </w:r>
      <w:r w:rsidRPr="008C1671">
        <w:rPr>
          <w:rFonts w:ascii="Times New Roman" w:hAnsi="Times New Roman" w:cs="Times New Roman"/>
          <w:sz w:val="28"/>
          <w:szCs w:val="28"/>
        </w:rPr>
        <w:t xml:space="preserve"> обеспечивает очистку воздуха, поступающего в карбюратор, от механических примесей. На двигателе устанавливается фильтр сухого типа со сменным фильтрующим элементом с предочистителем. Воздушный фильтр имеет сезонную регулировку забора воздуха.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Корпус 12 воздушного фильтра отштампован из стального листа. Корпус фильтра установлен на фланце карбюратора на четыре шпильки и крепится самоконтрящимися гайками. На карбюраторе фильтр уплотнен резиновой прокладкой. Сверху корпус фильтра закрыт крышкой 11 с резиновой уплотнительной прокладкой. Крышка крепится тремя гайками, завернутыми на осях с дистанционными выступами. Корпус и крышка фильтра покрашены черной эмалью.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Фильтрующий элемент изготовлен из специального фильтрующего картона 16, вставленного в металлические перфорированные оболочки 15. С наружной стороны установлен фильтрующий элемент 17 из синтетической ваты для предварительной очистки воздуха (предочиститель), увеличивающий пылеемкость фильтра. Фильтрующий элемент устанавливается в корпусе 12 и прижимается крышкой 11. Эластичные ободы фильтрующего элемента обеспечивают герметичность соединений элемента с корпусом и крышкой.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Корпус фильтра имеет воздухозаборник 6 холодного воздуха и патрубок 10 забора теплого воздуха из зоны выпускного коллектора отработавших газов. Патрубок 10 соединен гофрированным шлангом с воздухозаборником теплого воздуха. С нижней стороны к корпусу фильтра приварен коллектор 14 вытяжной вентиляции картера двигателя, который соединен с пространством за фильтрующим элементом. Патрубок 13 соединен шлангом с золотниковым устройством карбюратора.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При работе двигателя атмосферный воздух всасывается в корпус воздушного фильтра через воздухозаборник 6 холодного воздуха из подкапотного пространства или через воздухозаборник, теплого воздуха из зоны выпускного коллектора по гофрированному шлангу и патрубку 10. Воздух очищается предочистителем 17 от крупных механических примесей, фильтрующим элементом 16 от мелких примесей и поступает в карбюратор за счет разрежения в цилиндрах двигателя. Для сезонной регулировки поступления холодного или теплого воздуха крышка 11 воздушного фильтра имеет с одной стороны сезонную перегородку 18, перекрывающую доступ из воздухозаборника 6 или патрубка 10. При установке воздушного фильтра необходимо правильно располагать его крышку.</w:t>
      </w:r>
    </w:p>
    <w:p w:rsidR="008C1671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1671" w:rsidRDefault="00C45559" w:rsidP="008C1671">
      <w:pPr>
        <w:spacing w:after="0" w:line="360" w:lineRule="auto"/>
        <w:ind w:firstLine="709"/>
        <w:jc w:val="both"/>
        <w:rPr>
          <w:lang w:val="en-US"/>
        </w:rPr>
      </w:pPr>
      <w:r>
        <w:pict>
          <v:shape id="Рисунок 3" o:spid="_x0000_i1027" type="#_x0000_t75" style="width:211.5pt;height:132pt;visibility:visible" o:allowoverlap="f">
            <v:imagedata r:id="rId9" o:title=""/>
          </v:shape>
        </w:pict>
      </w:r>
    </w:p>
    <w:p w:rsidR="008C1671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Летом (</w:t>
      </w:r>
      <w:r w:rsidRPr="008C1671">
        <w:rPr>
          <w:rFonts w:ascii="Times New Roman" w:hAnsi="Times New Roman" w:cs="Times New Roman"/>
          <w:b/>
          <w:bCs/>
          <w:sz w:val="28"/>
          <w:szCs w:val="28"/>
        </w:rPr>
        <w:t>при температуре воздуха выше +15° С</w:t>
      </w:r>
      <w:r w:rsidRPr="008C1671">
        <w:rPr>
          <w:rFonts w:ascii="Times New Roman" w:hAnsi="Times New Roman" w:cs="Times New Roman"/>
          <w:sz w:val="28"/>
          <w:szCs w:val="28"/>
        </w:rPr>
        <w:t>) крышка ставится так, чтобы голубая метка 8 "лето" совпала с черной стрелкой 7 на воздухозаборнике. Зимой (при температуре воздуха ниже +15° С) крышка устанавливается так, чтобы против стрелки 7 находилась красная метка 9 "зима" на крышке фильтра.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На первых выпусках автомобилей в корпусе воздушного фильтра дополнительно устанавливался фильтрующий элемент для очистки воздуха, поступавшего на вентиляцию картера двигателя. Для входа в фильтрующий элемент и выхода из него очищенного воздуха снизу корпуса дополнительно имелись два патрубка, один из которых с помощью шланга и трубки соединялся с полостью картера двигателя. Атмосферный воздух очищался в фильтрующем элементе и поступал в картер двигателя за счет разрежения при отсосе картерных газов.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 нормальных условиях эксплуатации автомобиля через каждые 20000 км пробега необходимо заменять фильтрующие элементы. При эксплуатации по очень пыльным дорогам замену необходимо производить через каждые 10000 км пробега автомобиля.[2]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1671">
        <w:rPr>
          <w:rFonts w:ascii="Times New Roman" w:hAnsi="Times New Roman" w:cs="Times New Roman"/>
          <w:b/>
          <w:bCs/>
          <w:iCs/>
          <w:sz w:val="28"/>
          <w:szCs w:val="28"/>
        </w:rPr>
        <w:t>Вопрос 2. Система охлаждения двигателей. Порядок устранения</w:t>
      </w:r>
    </w:p>
    <w:p w:rsidR="00134381" w:rsidRPr="008C1671" w:rsidRDefault="0013438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1671">
        <w:rPr>
          <w:rFonts w:ascii="Times New Roman" w:hAnsi="Times New Roman" w:cs="Times New Roman"/>
          <w:b/>
          <w:bCs/>
          <w:iCs/>
          <w:sz w:val="28"/>
          <w:szCs w:val="28"/>
        </w:rPr>
        <w:t>различных неисправностей в системе охлаждения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C1671">
        <w:rPr>
          <w:rFonts w:ascii="Times New Roman" w:hAnsi="Times New Roman" w:cs="Times New Roman"/>
          <w:iCs/>
          <w:sz w:val="28"/>
          <w:szCs w:val="28"/>
        </w:rPr>
        <w:t>Система охлаждения двигателей</w:t>
      </w:r>
    </w:p>
    <w:p w:rsidR="00134381" w:rsidRPr="008C1671" w:rsidRDefault="00C45559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i1028" type="#_x0000_t75" style="width:383.25pt;height:282pt;visibility:visible">
            <v:imagedata r:id="rId10" o:title=""/>
          </v:shape>
        </w:pict>
      </w:r>
    </w:p>
    <w:p w:rsidR="008C1671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1. Датчик температуры охлаждающей жидкости для системы впрыска топлива.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2. Подводящий шланг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3. Пробка бачка.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4. Расширительный бачок.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5. Пробка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6. Шланг от радиатора к расширительному бачку.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7. Рубашка охлаждения.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8. Заливная горловина.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9. Впускной клапан пробки.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10. Выпускной (паровой) клапан пробки.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11. Левый бачок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12. Сердцевина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13. Правый бачок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14. Крыльчатка вентилятора.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15. Турбулизатор.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16. Резиновая опора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17. Кожух вентилятора.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18. Ремень вентилятора.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19. Отводящий шланг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20. Насос охлаждающей жидкости.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21. Шланг подачи охлаждающей жидкости в насос.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22. Термостат.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23. Перепускной шланг термостата.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24. Трубка отвода жидкости от радиатора отопителя.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25. Шланг отвода жидкости от блока подогрева карбюратора.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26. Шланг подвода жидкости к блоку подогрева карбюратора.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27. Шланг отвода жидкости от радиатора отопителя.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28. Шланг подвода жидкости к радиатору отопителя.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29. Резиновая вставка.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30. Входной патрубок (от радиатора).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31. Основной клапан.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32. Корпус термостата.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33. Перепускной клапан.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34. Патрубок перепускного шланга.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35. Патрубок подачи охлаждающей жидкости в насос.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36. Крышка термостата.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37. Поршень.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38. Крышка насоса.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39. Упорное уплотнительное кольцо сальника.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40. Сальник.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41. Подшипник валика насоса.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42. Ступица шкива вентилятора.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43. Стопорный винт.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44. Валик насоса.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45. Корпус насоса.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46. Крыльчатка насоса.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47. Приемный патрубок.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 xml:space="preserve">I. .Схема работы термостата. 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А. Температура жидкости менее 80oС.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В. Температура жидкости от 80 до 94oС.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 xml:space="preserve">С. Температура жидкости более 94oС. 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Система охлаждения двигателя - жидкостная, закрытая, с принудительной циркуляцией охлаждающей жидкости. Система заполняется охлаждающей жидкостью Тосол Д-40 водным раствором антифриза Тосол-А (концентрированный этиленгликоль с антикоррозионными и антивспенивающими присадками плотностью 1,078-1,085 г/см2).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 систему охлаждения заправляется 10,7 л, включая систему отопления салона кузова. Уровень жидкости в расширительном бачке должен быть на 3-4 см выше метки "MIN", проверяется на холодном двигателе (при 15-20оС).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Для контроля температуры охлаждающей жидкости имеется датчик, установленный в головке цилиндров, и указатель на щитке приборов.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Система охлаждения включает: насос 20 охлаждающей жидкости, рубашки охлаждения блока и головки цилиндров, термостат 22, вентилятор, радиатор, расширительный бачок 4, трубопроводы и шланги.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При работе двигателя жидкость, нагретая в рубашках охлаждения, поступает через выпускной патрубок по шлангам 2 и 23 в радиатор или термостат в зависимости от положения клапанов термостата. Далее охлажденная жидкость всасывается насосом 20 и подается вновь в рубашки охлаждения.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Насос охлаждающей жидкости - центробежного типа, приводится в действие от шкива коленчатого вала клиновидным ремнем привода генератора.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Корпус 45 и крышка 38 насоса отлиты из алюминиевого сплава. В крышке в подшипнике 41, который стопорится винтом 43, установлен валик 44. Подшипник 41 двухрядный, неразборный, без внутренней обоймы. Подшипник заполнен смазкой Литол-24 при сборке и в дальнейшем не смазывается.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На валик с одной стороны напрессована чугунная крыльчатка 46, а с другой - ступица 42 шкива привода насоса. Торец крыльчатки, соприкасающийся с уплотнительным кольцом, закален токами высокой частоты на глубину 3 мм. Уплотнительное кольцо прижимается к крыльчатке пружиной сальника через резиновую манжету. Сальник 40 неразборный, состоит из наружной латунной обоймы, резиновой манжеты и пружины. Сальник запрессован в крышку 38 насоса. Насос приводится в действие клиновидным ремнем 18.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Вентилятор представляет собой шестилопастную крыльчатку 14, изготовленную из пластмассы, которая крепится болтами к ступице 42 шкива привода насоса. Лопасти вентилятора имеют переменный по радиусу угол установки и для уменьшения шума переменный шаг по ступице. Для лучшей эффективности работы вентилятор находится в кожухе 17, который крепится болтами к кронштейнам радиатора.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Радиатор и расширительный бачок. Радиатор разборный, с пластмассовыми бачками 11 и 13, с двумя рядами алюминиевых горизонтальных трубок и алюминиевыми охлаждающими пластинами. Сердцевина 12 радиатора уплотняется с бачками резиновыми прокладками. Для лучшей эффективности охлаждения жидкости в трубки устанавливаются турбулизаторы 15. Радиатор устанавливается на резиновые опоры 16 и крепится болтами к передку кузова. Заливная горловина радиатора закрывается пробкой 5 и соединяется шлангом с полупрозрачным пластмассовым расширительным бачком 4. Пробка радиатора имеет впускной 9 и выпускной 10 (паровой) клапаны, через которые радиатор соединяется с расширительным бачком. Впускной клапан 9 не прижат к прокладке (зазор 0,5-1,1 мм) и допускает впуск и выпуск охлаждающей жидкости в расширительный бачок при нагревании и охлаждении двигателя.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При закипании жидкости или резком увеличении температуры из-за небольшой пропускной способности впускной клапан не успевает выпустить жидкость в расширительный бачок и закрывается, разобщая систему охлаждения с расширительным бачком. При увеличении давления при нагревании до 50 кПа открывается выпускной клапан 10, и часть охлаждающей жидкости перепускается в расширительный бачок.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Термостат и работа системы охлаждения. Термостат системы охлаждения ускоряет прогрев двигателя и поддерживает необходимый тепловой режим работы двигателя. При оптимальном тепловом режиме температура охлаждающей жидкости должна быть в пределах 85-95оС. Величины температур, поддерживаемые термостатом, указываются на его донышке.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Термостат 22 состоит из корпуса и крышки, которые завальцованы вместе с седлом основного клапана 31. Термостат имеет три патрубка: входной патрубок для впуска охлаждающей жидкости от радиатора патрубок перепускного шланга 23 для перепуска жидкости из головки цилиндров в термостат и патрубок для подачи охлаждающей жидкости в насос 20.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Основной клапан 31 установлен на стакан термоэлемента, в котором завальцована резиновая вставка 29. В резиновой вставке находится стальной полированный поршень, закрепленный на неподвижном держателе. Между стенками и резиновой вставкой находится термочувствительный твердый наполнитель. Основной клапан 31 прижимается пружиной к седлу. На клапане закреплены две стойки, на которых установлен перепускной клапан 33, поджимаемый пружиной.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Термостат, в зависимости от температуры хлаждающей жидкости, автоматически включает или отключает радиатор системы хлаждения и перепускаем жидкость через радиатор или минуя его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На холодном двигателе при температуре охлаждающей жидкости ниже 80оС основной клапан закрыт, перепускной открыт. При этом жидкость циркулирует по шлангу 23 через перепускной клапан 33 в насос 20, минуя радиатор (по малому кругу). Этим обеспечивается быстрый прогрев двигателя.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Если температура жидкости повышается выше 94оС, твердый наполнитель термостата расширяется, сжимает резиновую вставку 29 и выдавливает поршень, перемещая основной клапан 31 до полного открытия. Перепускной клапан 33 полностью закрывается. Жидкость в этом случае циркулирует по большому кругу: из рубашек охлаждения по шлангу 2 в радиатор и далее по шлангу 19 через основной клапан термостата поступает в насос 20, которым вновь направляется в рубашки охлаждения двигателя.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В пределах температур 80-94оС клапаны термостата находятся в промежуточных положениях, и охлаждающая жидкость циркулирует как по малому, так и по большому кругам. Величина открытия основного клапана обеспечивает постепенное подмешивание охлажденной в радиаторе жидкости, чем достигается наилучший тепловой режим работы двигателя.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C1671">
        <w:rPr>
          <w:rFonts w:ascii="Times New Roman" w:hAnsi="Times New Roman" w:cs="Times New Roman"/>
          <w:i/>
          <w:iCs/>
          <w:sz w:val="28"/>
          <w:szCs w:val="28"/>
        </w:rPr>
        <w:t>Порядок устранения различных неисправностей в системе охлаждения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1. Открутите крышку расширительного бачка, чтобы довести давление в системе охлаждения до атмосферного.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2. Отсоедините нижний шланг радиатора, слейте 2—3 литра охлаждающей жидкости в чистую емкость.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3. Отсоедините верхний шланг радиатора от насоса охлаждающей жидкости (двигатель типа «С») или от корпуса термостата (двигатель типа «F») и от головки блока цилиндров.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4. Двигатель типа «С»: срежьте заводские хомуты ножом.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5. Прикипевший термостат сдвиньте, сдавливая шланг радиатора. При этом запомните, как он был установлен (важно направление движения жидкости!).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6. Перед установкой очистите место крепления термостата в шланге от накипи. Затем установите термостат и зафиксируйте его положение резьбовым хомутом.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7. Двигатель типа «F»: открутите 3 болта корпуса термостата и осторожно снимите корпус.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8.</w:t>
      </w:r>
      <w:r w:rsidR="00D844FB">
        <w:rPr>
          <w:rFonts w:ascii="Times New Roman" w:hAnsi="Times New Roman" w:cs="Times New Roman"/>
          <w:sz w:val="28"/>
          <w:szCs w:val="28"/>
        </w:rPr>
        <w:t xml:space="preserve"> </w:t>
      </w:r>
      <w:r w:rsidRPr="008C1671">
        <w:rPr>
          <w:rFonts w:ascii="Times New Roman" w:hAnsi="Times New Roman" w:cs="Times New Roman"/>
          <w:sz w:val="28"/>
          <w:szCs w:val="28"/>
        </w:rPr>
        <w:t>Если корпус не поддается, помогите себе, ударяя рукой.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9. Разожмите предохранительный зажим термостата, выньте термостат и уплотнительное кольцо из корпуса.</w:t>
      </w:r>
    </w:p>
    <w:p w:rsidR="00134381" w:rsidRPr="008C1671" w:rsidRDefault="0013438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>10. Перед установкой почистите поверхности, обеспечивающие герметичность, от остатков герметика. Затем нанесите на них слой герметика (например, Loctite 518) толщиной не более 1 мм.[1]</w:t>
      </w:r>
    </w:p>
    <w:p w:rsidR="00134381" w:rsidRPr="008C1671" w:rsidRDefault="008C1671" w:rsidP="008C16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34381" w:rsidRPr="008C1671">
        <w:rPr>
          <w:rFonts w:ascii="Times New Roman" w:hAnsi="Times New Roman" w:cs="Times New Roman"/>
          <w:b/>
          <w:bCs/>
          <w:iCs/>
          <w:sz w:val="28"/>
          <w:szCs w:val="28"/>
        </w:rPr>
        <w:t>Список использованной литературы</w:t>
      </w:r>
    </w:p>
    <w:p w:rsidR="008C1671" w:rsidRPr="008C1671" w:rsidRDefault="008C1671" w:rsidP="008C1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134381" w:rsidRPr="008C1671" w:rsidRDefault="00134381" w:rsidP="008C1671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1671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C210A1">
        <w:rPr>
          <w:rFonts w:ascii="Times New Roman" w:hAnsi="Times New Roman" w:cs="Times New Roman"/>
          <w:sz w:val="28"/>
          <w:szCs w:val="28"/>
        </w:rPr>
        <w:t>www.autodux.ru</w:t>
      </w:r>
    </w:p>
    <w:p w:rsidR="00134381" w:rsidRPr="008C1671" w:rsidRDefault="00134381" w:rsidP="008C1671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1671">
        <w:rPr>
          <w:rFonts w:ascii="Times New Roman" w:hAnsi="Times New Roman" w:cs="Times New Roman"/>
          <w:sz w:val="28"/>
          <w:szCs w:val="28"/>
        </w:rPr>
        <w:t>Сайт</w:t>
      </w:r>
      <w:r w:rsidRPr="008C1671">
        <w:rPr>
          <w:rFonts w:ascii="Times New Roman" w:hAnsi="Times New Roman" w:cs="Times New Roman"/>
          <w:sz w:val="28"/>
          <w:szCs w:val="28"/>
          <w:lang w:val="en-US"/>
        </w:rPr>
        <w:t xml:space="preserve"> avto-vaz.info</w:t>
      </w:r>
      <w:bookmarkStart w:id="0" w:name="_GoBack"/>
      <w:bookmarkEnd w:id="0"/>
    </w:p>
    <w:sectPr w:rsidR="00134381" w:rsidRPr="008C1671" w:rsidSect="008C1671">
      <w:foot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6B9" w:rsidRDefault="009D26B9" w:rsidP="00D57617">
      <w:pPr>
        <w:spacing w:after="0" w:line="240" w:lineRule="auto"/>
      </w:pPr>
      <w:r>
        <w:separator/>
      </w:r>
    </w:p>
  </w:endnote>
  <w:endnote w:type="continuationSeparator" w:id="0">
    <w:p w:rsidR="009D26B9" w:rsidRDefault="009D26B9" w:rsidP="00D5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381" w:rsidRDefault="00C210A1">
    <w:pPr>
      <w:pStyle w:val="a7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6B9" w:rsidRDefault="009D26B9" w:rsidP="00D57617">
      <w:pPr>
        <w:spacing w:after="0" w:line="240" w:lineRule="auto"/>
      </w:pPr>
      <w:r>
        <w:separator/>
      </w:r>
    </w:p>
  </w:footnote>
  <w:footnote w:type="continuationSeparator" w:id="0">
    <w:p w:rsidR="009D26B9" w:rsidRDefault="009D26B9" w:rsidP="00D57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B4021"/>
    <w:multiLevelType w:val="hybridMultilevel"/>
    <w:tmpl w:val="D8720C28"/>
    <w:lvl w:ilvl="0" w:tplc="54EC69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617"/>
    <w:rsid w:val="00015C4D"/>
    <w:rsid w:val="00030D41"/>
    <w:rsid w:val="000F3631"/>
    <w:rsid w:val="00134381"/>
    <w:rsid w:val="00136F66"/>
    <w:rsid w:val="00140B2E"/>
    <w:rsid w:val="001E6F53"/>
    <w:rsid w:val="00200D2A"/>
    <w:rsid w:val="002345CC"/>
    <w:rsid w:val="002363CE"/>
    <w:rsid w:val="00381541"/>
    <w:rsid w:val="00493B2F"/>
    <w:rsid w:val="004C7189"/>
    <w:rsid w:val="005134E0"/>
    <w:rsid w:val="005551AF"/>
    <w:rsid w:val="00766D6F"/>
    <w:rsid w:val="007D2F1F"/>
    <w:rsid w:val="008C1671"/>
    <w:rsid w:val="008C46CB"/>
    <w:rsid w:val="00914CDA"/>
    <w:rsid w:val="0093031A"/>
    <w:rsid w:val="009D26B9"/>
    <w:rsid w:val="00A05E2D"/>
    <w:rsid w:val="00B66539"/>
    <w:rsid w:val="00B9741B"/>
    <w:rsid w:val="00BC42F4"/>
    <w:rsid w:val="00BD2D53"/>
    <w:rsid w:val="00C210A1"/>
    <w:rsid w:val="00C45559"/>
    <w:rsid w:val="00CE5EF7"/>
    <w:rsid w:val="00D04074"/>
    <w:rsid w:val="00D57617"/>
    <w:rsid w:val="00D844FB"/>
    <w:rsid w:val="00D96D03"/>
    <w:rsid w:val="00DE5E86"/>
    <w:rsid w:val="00E30568"/>
    <w:rsid w:val="00ED0A43"/>
    <w:rsid w:val="00F0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71807058-2547-4B96-B73D-3D09D52C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C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7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D576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D57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semiHidden/>
    <w:locked/>
    <w:rsid w:val="00D57617"/>
    <w:rPr>
      <w:rFonts w:cs="Times New Roman"/>
    </w:rPr>
  </w:style>
  <w:style w:type="paragraph" w:styleId="a7">
    <w:name w:val="footer"/>
    <w:basedOn w:val="a"/>
    <w:link w:val="a8"/>
    <w:uiPriority w:val="99"/>
    <w:rsid w:val="00D57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D57617"/>
    <w:rPr>
      <w:rFonts w:cs="Times New Roman"/>
    </w:rPr>
  </w:style>
  <w:style w:type="paragraph" w:styleId="a9">
    <w:name w:val="List Paragraph"/>
    <w:basedOn w:val="a"/>
    <w:uiPriority w:val="99"/>
    <w:qFormat/>
    <w:rsid w:val="00030D41"/>
    <w:pPr>
      <w:ind w:left="720"/>
    </w:pPr>
  </w:style>
  <w:style w:type="character" w:styleId="aa">
    <w:name w:val="Hyperlink"/>
    <w:uiPriority w:val="99"/>
    <w:rsid w:val="00030D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2010-02-19T13:41:00Z</cp:lastPrinted>
  <dcterms:created xsi:type="dcterms:W3CDTF">2014-08-11T11:57:00Z</dcterms:created>
  <dcterms:modified xsi:type="dcterms:W3CDTF">2014-08-11T11:57:00Z</dcterms:modified>
</cp:coreProperties>
</file>