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29B5" w:rsidRDefault="000629B5" w:rsidP="00332044">
      <w:pPr>
        <w:spacing w:line="360" w:lineRule="auto"/>
        <w:jc w:val="center"/>
        <w:rPr>
          <w:sz w:val="28"/>
          <w:szCs w:val="28"/>
        </w:rPr>
      </w:pPr>
    </w:p>
    <w:p w:rsidR="00332044" w:rsidRDefault="00332044" w:rsidP="00332044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образования Российской Федерации</w:t>
      </w:r>
    </w:p>
    <w:p w:rsidR="00332044" w:rsidRDefault="00332044" w:rsidP="00332044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Белгородский Государственный Технологический Университет</w:t>
      </w:r>
    </w:p>
    <w:p w:rsidR="00332044" w:rsidRDefault="00332044" w:rsidP="00332044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им. Шухова </w:t>
      </w:r>
    </w:p>
    <w:p w:rsidR="00332044" w:rsidRDefault="00332044" w:rsidP="00332044">
      <w:pPr>
        <w:spacing w:line="360" w:lineRule="auto"/>
        <w:jc w:val="center"/>
        <w:rPr>
          <w:sz w:val="28"/>
          <w:szCs w:val="28"/>
        </w:rPr>
      </w:pPr>
    </w:p>
    <w:p w:rsidR="00332044" w:rsidRDefault="00332044" w:rsidP="00332044">
      <w:pPr>
        <w:spacing w:line="360" w:lineRule="auto"/>
        <w:jc w:val="center"/>
        <w:rPr>
          <w:sz w:val="28"/>
          <w:szCs w:val="28"/>
        </w:rPr>
      </w:pPr>
    </w:p>
    <w:p w:rsidR="00332044" w:rsidRDefault="00332044" w:rsidP="00332044">
      <w:pPr>
        <w:spacing w:line="360" w:lineRule="auto"/>
        <w:jc w:val="center"/>
        <w:rPr>
          <w:sz w:val="28"/>
          <w:szCs w:val="28"/>
        </w:rPr>
      </w:pPr>
    </w:p>
    <w:p w:rsidR="00332044" w:rsidRDefault="00332044" w:rsidP="00332044">
      <w:pPr>
        <w:spacing w:line="360" w:lineRule="auto"/>
        <w:jc w:val="center"/>
        <w:rPr>
          <w:sz w:val="28"/>
          <w:szCs w:val="28"/>
        </w:rPr>
      </w:pPr>
    </w:p>
    <w:p w:rsidR="00332044" w:rsidRDefault="00332044" w:rsidP="00332044">
      <w:pPr>
        <w:spacing w:line="360" w:lineRule="auto"/>
        <w:jc w:val="center"/>
        <w:rPr>
          <w:sz w:val="28"/>
          <w:szCs w:val="28"/>
        </w:rPr>
      </w:pPr>
    </w:p>
    <w:p w:rsidR="00332044" w:rsidRDefault="00332044" w:rsidP="00332044">
      <w:pPr>
        <w:spacing w:line="360" w:lineRule="auto"/>
        <w:jc w:val="center"/>
        <w:rPr>
          <w:sz w:val="28"/>
          <w:szCs w:val="28"/>
        </w:rPr>
      </w:pPr>
    </w:p>
    <w:p w:rsidR="00332044" w:rsidRPr="005906C5" w:rsidRDefault="00332044" w:rsidP="00332044">
      <w:pPr>
        <w:spacing w:line="360" w:lineRule="auto"/>
        <w:jc w:val="center"/>
        <w:rPr>
          <w:rFonts w:ascii="Arial Black" w:hAnsi="Arial Black" w:cs="Arial Black"/>
          <w:b/>
          <w:bCs/>
          <w:sz w:val="72"/>
          <w:szCs w:val="72"/>
        </w:rPr>
      </w:pPr>
      <w:r w:rsidRPr="005906C5">
        <w:rPr>
          <w:rFonts w:ascii="Arial Black" w:hAnsi="Arial Black" w:cs="Arial Black"/>
          <w:b/>
          <w:bCs/>
          <w:sz w:val="72"/>
          <w:szCs w:val="72"/>
        </w:rPr>
        <w:t>РЕФЕРАТ</w:t>
      </w:r>
    </w:p>
    <w:p w:rsidR="00332044" w:rsidRPr="00CD1A0D" w:rsidRDefault="00332044" w:rsidP="00332044">
      <w:pPr>
        <w:widowControl w:val="0"/>
        <w:autoSpaceDE w:val="0"/>
        <w:autoSpaceDN w:val="0"/>
        <w:adjustRightInd w:val="0"/>
        <w:spacing w:line="360" w:lineRule="auto"/>
        <w:ind w:firstLine="284"/>
        <w:jc w:val="center"/>
        <w:rPr>
          <w:sz w:val="28"/>
          <w:szCs w:val="28"/>
        </w:rPr>
      </w:pPr>
      <w:r w:rsidRPr="00CD1A0D">
        <w:rPr>
          <w:b/>
          <w:bCs/>
          <w:sz w:val="28"/>
          <w:szCs w:val="28"/>
        </w:rPr>
        <w:t>ПО ДИСЦИПЛИНЕ:</w:t>
      </w:r>
      <w:r>
        <w:rPr>
          <w:b/>
          <w:bCs/>
          <w:i/>
          <w:iCs/>
          <w:sz w:val="32"/>
          <w:szCs w:val="32"/>
        </w:rPr>
        <w:t xml:space="preserve"> </w:t>
      </w:r>
      <w:r>
        <w:rPr>
          <w:sz w:val="28"/>
          <w:szCs w:val="28"/>
        </w:rPr>
        <w:t>Ценообразование</w:t>
      </w:r>
    </w:p>
    <w:p w:rsidR="00332044" w:rsidRPr="00CD1A0D" w:rsidRDefault="00332044" w:rsidP="00332044">
      <w:pPr>
        <w:widowControl w:val="0"/>
        <w:autoSpaceDE w:val="0"/>
        <w:autoSpaceDN w:val="0"/>
        <w:adjustRightInd w:val="0"/>
        <w:spacing w:line="360" w:lineRule="auto"/>
        <w:ind w:firstLine="284"/>
        <w:jc w:val="center"/>
        <w:rPr>
          <w:sz w:val="28"/>
          <w:szCs w:val="28"/>
        </w:rPr>
      </w:pPr>
      <w:r w:rsidRPr="00CD1A0D">
        <w:rPr>
          <w:b/>
          <w:bCs/>
          <w:sz w:val="28"/>
          <w:szCs w:val="28"/>
        </w:rPr>
        <w:t>ТЕМА:</w:t>
      </w:r>
      <w:r w:rsidRPr="00342D7D">
        <w:rPr>
          <w:b/>
          <w:bCs/>
          <w:sz w:val="36"/>
          <w:szCs w:val="36"/>
        </w:rPr>
        <w:t xml:space="preserve"> «</w:t>
      </w:r>
      <w:r>
        <w:rPr>
          <w:sz w:val="28"/>
          <w:szCs w:val="28"/>
        </w:rPr>
        <w:t>Таможенные тарифы</w:t>
      </w:r>
      <w:r w:rsidRPr="00342D7D">
        <w:rPr>
          <w:b/>
          <w:bCs/>
          <w:sz w:val="36"/>
          <w:szCs w:val="36"/>
        </w:rPr>
        <w:t>»</w:t>
      </w:r>
    </w:p>
    <w:p w:rsidR="00332044" w:rsidRDefault="00332044" w:rsidP="00332044">
      <w:pPr>
        <w:spacing w:line="360" w:lineRule="auto"/>
        <w:jc w:val="center"/>
        <w:rPr>
          <w:b/>
          <w:bCs/>
          <w:sz w:val="36"/>
          <w:szCs w:val="36"/>
        </w:rPr>
      </w:pPr>
    </w:p>
    <w:p w:rsidR="00332044" w:rsidRDefault="00332044" w:rsidP="00332044">
      <w:pPr>
        <w:spacing w:line="360" w:lineRule="auto"/>
        <w:jc w:val="center"/>
        <w:rPr>
          <w:b/>
          <w:bCs/>
          <w:sz w:val="36"/>
          <w:szCs w:val="36"/>
        </w:rPr>
      </w:pPr>
    </w:p>
    <w:p w:rsidR="00332044" w:rsidRDefault="00332044" w:rsidP="00332044">
      <w:pPr>
        <w:spacing w:line="360" w:lineRule="auto"/>
        <w:rPr>
          <w:b/>
          <w:bCs/>
          <w:sz w:val="36"/>
          <w:szCs w:val="36"/>
        </w:rPr>
      </w:pPr>
    </w:p>
    <w:p w:rsidR="00332044" w:rsidRPr="00342D7D" w:rsidRDefault="00332044" w:rsidP="00332044">
      <w:pPr>
        <w:spacing w:line="360" w:lineRule="auto"/>
        <w:jc w:val="center"/>
        <w:rPr>
          <w:b/>
          <w:bCs/>
          <w:sz w:val="36"/>
          <w:szCs w:val="36"/>
        </w:rPr>
      </w:pPr>
    </w:p>
    <w:p w:rsidR="00332044" w:rsidRDefault="00332044" w:rsidP="00332044">
      <w:pPr>
        <w:spacing w:line="360" w:lineRule="auto"/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Выполнила: ст. гр. АБ-32</w:t>
      </w:r>
    </w:p>
    <w:p w:rsidR="00332044" w:rsidRDefault="00332044" w:rsidP="00332044">
      <w:pPr>
        <w:spacing w:line="360" w:lineRule="auto"/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Стратан А.Г.</w:t>
      </w:r>
    </w:p>
    <w:p w:rsidR="00332044" w:rsidRDefault="00332044" w:rsidP="00332044">
      <w:pPr>
        <w:spacing w:line="360" w:lineRule="auto"/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Проверил: Тарасов М.Ф.</w:t>
      </w:r>
    </w:p>
    <w:p w:rsidR="00332044" w:rsidRDefault="00332044" w:rsidP="00332044">
      <w:pPr>
        <w:spacing w:line="360" w:lineRule="auto"/>
        <w:rPr>
          <w:sz w:val="28"/>
          <w:szCs w:val="28"/>
        </w:rPr>
      </w:pPr>
    </w:p>
    <w:p w:rsidR="00332044" w:rsidRDefault="00332044" w:rsidP="00332044">
      <w:pPr>
        <w:spacing w:line="360" w:lineRule="auto"/>
        <w:rPr>
          <w:sz w:val="28"/>
          <w:szCs w:val="28"/>
        </w:rPr>
      </w:pPr>
    </w:p>
    <w:p w:rsidR="004B0CE8" w:rsidRDefault="004B0CE8" w:rsidP="00332044">
      <w:pPr>
        <w:spacing w:line="360" w:lineRule="auto"/>
        <w:rPr>
          <w:sz w:val="28"/>
          <w:szCs w:val="28"/>
        </w:rPr>
      </w:pPr>
    </w:p>
    <w:p w:rsidR="004B0CE8" w:rsidRDefault="004B0CE8" w:rsidP="00332044">
      <w:pPr>
        <w:spacing w:line="360" w:lineRule="auto"/>
        <w:rPr>
          <w:sz w:val="28"/>
          <w:szCs w:val="28"/>
        </w:rPr>
      </w:pPr>
    </w:p>
    <w:p w:rsidR="004B0CE8" w:rsidRDefault="004B0CE8" w:rsidP="00332044">
      <w:pPr>
        <w:spacing w:line="360" w:lineRule="auto"/>
        <w:rPr>
          <w:sz w:val="28"/>
          <w:szCs w:val="28"/>
        </w:rPr>
      </w:pPr>
    </w:p>
    <w:p w:rsidR="00332044" w:rsidRDefault="00332044" w:rsidP="00332044">
      <w:pPr>
        <w:spacing w:line="360" w:lineRule="auto"/>
        <w:rPr>
          <w:sz w:val="28"/>
          <w:szCs w:val="28"/>
        </w:rPr>
      </w:pPr>
    </w:p>
    <w:p w:rsidR="00332044" w:rsidRPr="00CD1A0D" w:rsidRDefault="004B0CE8" w:rsidP="00332044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БЕЛГОРОД 2008</w:t>
      </w:r>
    </w:p>
    <w:p w:rsidR="00332044" w:rsidRDefault="0093722E" w:rsidP="00DE09FC">
      <w:pPr>
        <w:spacing w:line="360" w:lineRule="auto"/>
        <w:ind w:firstLine="36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Содержание</w:t>
      </w:r>
    </w:p>
    <w:p w:rsidR="0093722E" w:rsidRPr="0093722E" w:rsidRDefault="0093722E" w:rsidP="0093722E">
      <w:pPr>
        <w:spacing w:line="360" w:lineRule="auto"/>
        <w:ind w:firstLine="360"/>
        <w:jc w:val="both"/>
        <w:rPr>
          <w:sz w:val="28"/>
          <w:szCs w:val="28"/>
        </w:rPr>
      </w:pPr>
      <w:r w:rsidRPr="0093722E">
        <w:rPr>
          <w:sz w:val="28"/>
          <w:szCs w:val="28"/>
        </w:rPr>
        <w:t>Таможенные тарифы и пошлины</w:t>
      </w:r>
      <w:r>
        <w:rPr>
          <w:sz w:val="28"/>
          <w:szCs w:val="28"/>
        </w:rPr>
        <w:t>………………………………………………</w:t>
      </w:r>
      <w:r w:rsidR="00AE38B2">
        <w:rPr>
          <w:sz w:val="28"/>
          <w:szCs w:val="28"/>
        </w:rPr>
        <w:t>...</w:t>
      </w:r>
      <w:r w:rsidR="005C206D">
        <w:rPr>
          <w:sz w:val="28"/>
          <w:szCs w:val="28"/>
        </w:rPr>
        <w:t>3</w:t>
      </w:r>
    </w:p>
    <w:p w:rsidR="0093722E" w:rsidRPr="0093722E" w:rsidRDefault="0093722E" w:rsidP="0093722E">
      <w:pPr>
        <w:spacing w:line="360" w:lineRule="auto"/>
        <w:ind w:firstLine="360"/>
        <w:jc w:val="both"/>
        <w:rPr>
          <w:sz w:val="28"/>
          <w:szCs w:val="28"/>
        </w:rPr>
      </w:pPr>
      <w:r w:rsidRPr="0093722E">
        <w:rPr>
          <w:sz w:val="28"/>
          <w:szCs w:val="28"/>
        </w:rPr>
        <w:t>Уровень таможенного обложения. Тарифная эскалация</w:t>
      </w:r>
      <w:r>
        <w:rPr>
          <w:sz w:val="28"/>
          <w:szCs w:val="28"/>
        </w:rPr>
        <w:t>……………………</w:t>
      </w:r>
      <w:r w:rsidR="00AE38B2">
        <w:rPr>
          <w:sz w:val="28"/>
          <w:szCs w:val="28"/>
        </w:rPr>
        <w:t>…</w:t>
      </w:r>
      <w:r>
        <w:rPr>
          <w:sz w:val="28"/>
          <w:szCs w:val="28"/>
        </w:rPr>
        <w:t>.</w:t>
      </w:r>
      <w:r w:rsidR="005C206D">
        <w:rPr>
          <w:sz w:val="28"/>
          <w:szCs w:val="28"/>
        </w:rPr>
        <w:t>8</w:t>
      </w:r>
    </w:p>
    <w:p w:rsidR="0093722E" w:rsidRPr="0093722E" w:rsidRDefault="0093722E" w:rsidP="0093722E">
      <w:pPr>
        <w:spacing w:line="360" w:lineRule="auto"/>
        <w:ind w:firstLine="360"/>
        <w:jc w:val="both"/>
        <w:rPr>
          <w:sz w:val="28"/>
          <w:szCs w:val="28"/>
        </w:rPr>
      </w:pPr>
      <w:r w:rsidRPr="0093722E">
        <w:rPr>
          <w:sz w:val="28"/>
          <w:szCs w:val="28"/>
        </w:rPr>
        <w:t>Экономическая роль тарифов. Неоклассическая концепция</w:t>
      </w:r>
      <w:r>
        <w:rPr>
          <w:sz w:val="28"/>
          <w:szCs w:val="28"/>
        </w:rPr>
        <w:t>………………</w:t>
      </w:r>
      <w:r w:rsidR="00AE38B2">
        <w:rPr>
          <w:sz w:val="28"/>
          <w:szCs w:val="28"/>
        </w:rPr>
        <w:t>….</w:t>
      </w:r>
      <w:r w:rsidR="005C206D">
        <w:rPr>
          <w:sz w:val="28"/>
          <w:szCs w:val="28"/>
        </w:rPr>
        <w:t>11</w:t>
      </w:r>
    </w:p>
    <w:p w:rsidR="0093722E" w:rsidRPr="0093722E" w:rsidRDefault="0093722E" w:rsidP="0093722E">
      <w:pPr>
        <w:spacing w:line="360" w:lineRule="auto"/>
        <w:ind w:firstLine="360"/>
        <w:jc w:val="both"/>
        <w:rPr>
          <w:sz w:val="28"/>
          <w:szCs w:val="28"/>
        </w:rPr>
      </w:pPr>
      <w:r w:rsidRPr="0093722E">
        <w:rPr>
          <w:sz w:val="28"/>
          <w:szCs w:val="28"/>
        </w:rPr>
        <w:t>Оптимальный тариф</w:t>
      </w:r>
      <w:r>
        <w:rPr>
          <w:sz w:val="28"/>
          <w:szCs w:val="28"/>
        </w:rPr>
        <w:t>…………………………………………………………...</w:t>
      </w:r>
      <w:r w:rsidR="00AE38B2">
        <w:rPr>
          <w:sz w:val="28"/>
          <w:szCs w:val="28"/>
        </w:rPr>
        <w:t>...</w:t>
      </w:r>
      <w:r>
        <w:rPr>
          <w:sz w:val="28"/>
          <w:szCs w:val="28"/>
        </w:rPr>
        <w:t>.</w:t>
      </w:r>
      <w:r w:rsidR="005C206D">
        <w:rPr>
          <w:sz w:val="28"/>
          <w:szCs w:val="28"/>
        </w:rPr>
        <w:t>15</w:t>
      </w:r>
    </w:p>
    <w:p w:rsidR="0093722E" w:rsidRPr="0093722E" w:rsidRDefault="0093722E" w:rsidP="0093722E">
      <w:pPr>
        <w:spacing w:line="360" w:lineRule="auto"/>
        <w:ind w:firstLine="360"/>
        <w:jc w:val="both"/>
        <w:rPr>
          <w:sz w:val="28"/>
          <w:szCs w:val="28"/>
        </w:rPr>
      </w:pPr>
      <w:r w:rsidRPr="0093722E">
        <w:rPr>
          <w:sz w:val="28"/>
          <w:szCs w:val="28"/>
        </w:rPr>
        <w:t>Аргументы против тарифов</w:t>
      </w:r>
      <w:r>
        <w:rPr>
          <w:sz w:val="28"/>
          <w:szCs w:val="28"/>
        </w:rPr>
        <w:t>……………………………………………………</w:t>
      </w:r>
      <w:r w:rsidR="00AE38B2">
        <w:rPr>
          <w:sz w:val="28"/>
          <w:szCs w:val="28"/>
        </w:rPr>
        <w:t>...</w:t>
      </w:r>
      <w:r w:rsidR="005C206D">
        <w:rPr>
          <w:sz w:val="28"/>
          <w:szCs w:val="28"/>
        </w:rPr>
        <w:t>17</w:t>
      </w:r>
    </w:p>
    <w:p w:rsidR="0093722E" w:rsidRDefault="0093722E" w:rsidP="00E13E89">
      <w:pPr>
        <w:spacing w:line="360" w:lineRule="auto"/>
        <w:ind w:firstLine="357"/>
        <w:jc w:val="both"/>
        <w:rPr>
          <w:sz w:val="28"/>
          <w:szCs w:val="28"/>
        </w:rPr>
      </w:pPr>
      <w:r w:rsidRPr="0093722E">
        <w:rPr>
          <w:sz w:val="28"/>
          <w:szCs w:val="28"/>
        </w:rPr>
        <w:t>Аргументы в защиту тарифов</w:t>
      </w:r>
      <w:r>
        <w:rPr>
          <w:sz w:val="28"/>
          <w:szCs w:val="28"/>
        </w:rPr>
        <w:t>………………………………………………….</w:t>
      </w:r>
      <w:r w:rsidR="00AE38B2">
        <w:rPr>
          <w:sz w:val="28"/>
          <w:szCs w:val="28"/>
        </w:rPr>
        <w:t>..</w:t>
      </w:r>
      <w:r w:rsidR="005C206D">
        <w:rPr>
          <w:sz w:val="28"/>
          <w:szCs w:val="28"/>
        </w:rPr>
        <w:t>19</w:t>
      </w:r>
    </w:p>
    <w:p w:rsidR="00E13E89" w:rsidRPr="00640837" w:rsidRDefault="00640837" w:rsidP="00640837">
      <w:pPr>
        <w:spacing w:line="360" w:lineRule="auto"/>
        <w:ind w:firstLine="360"/>
        <w:rPr>
          <w:bCs/>
          <w:color w:val="333333"/>
          <w:sz w:val="28"/>
          <w:szCs w:val="28"/>
        </w:rPr>
      </w:pPr>
      <w:r w:rsidRPr="00640837">
        <w:rPr>
          <w:bCs/>
          <w:sz w:val="28"/>
          <w:szCs w:val="28"/>
        </w:rPr>
        <w:t>Михаил Фрадков дал таможне добро</w:t>
      </w:r>
      <w:r w:rsidR="00E13E89">
        <w:rPr>
          <w:bCs/>
          <w:color w:val="000000"/>
          <w:sz w:val="28"/>
          <w:szCs w:val="28"/>
        </w:rPr>
        <w:t>……………</w:t>
      </w:r>
      <w:r>
        <w:rPr>
          <w:bCs/>
          <w:color w:val="000000"/>
          <w:sz w:val="28"/>
          <w:szCs w:val="28"/>
        </w:rPr>
        <w:t>……………………………..</w:t>
      </w:r>
      <w:r w:rsidR="00AE38B2">
        <w:rPr>
          <w:bCs/>
          <w:color w:val="000000"/>
          <w:sz w:val="28"/>
          <w:szCs w:val="28"/>
        </w:rPr>
        <w:t>.</w:t>
      </w:r>
      <w:r w:rsidR="005C206D">
        <w:rPr>
          <w:bCs/>
          <w:color w:val="000000"/>
          <w:sz w:val="28"/>
          <w:szCs w:val="28"/>
        </w:rPr>
        <w:t>23</w:t>
      </w:r>
    </w:p>
    <w:p w:rsidR="00332044" w:rsidRPr="0093722E" w:rsidRDefault="00BA4474" w:rsidP="00E13E89">
      <w:pPr>
        <w:spacing w:line="360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Список используемой литературы……………………………………………</w:t>
      </w:r>
      <w:r w:rsidR="007316AD">
        <w:rPr>
          <w:sz w:val="28"/>
          <w:szCs w:val="28"/>
        </w:rPr>
        <w:t>..</w:t>
      </w:r>
      <w:r>
        <w:rPr>
          <w:sz w:val="28"/>
          <w:szCs w:val="28"/>
        </w:rPr>
        <w:t>.</w:t>
      </w:r>
      <w:r w:rsidR="00AE38B2">
        <w:rPr>
          <w:sz w:val="28"/>
          <w:szCs w:val="28"/>
        </w:rPr>
        <w:t>.</w:t>
      </w:r>
      <w:r w:rsidR="007316AD">
        <w:rPr>
          <w:sz w:val="28"/>
          <w:szCs w:val="28"/>
        </w:rPr>
        <w:t>25</w:t>
      </w:r>
    </w:p>
    <w:p w:rsidR="00332044" w:rsidRDefault="00332044" w:rsidP="00DE09FC">
      <w:pPr>
        <w:spacing w:line="360" w:lineRule="auto"/>
        <w:ind w:firstLine="360"/>
        <w:jc w:val="center"/>
        <w:rPr>
          <w:b/>
          <w:sz w:val="32"/>
          <w:szCs w:val="32"/>
        </w:rPr>
      </w:pPr>
    </w:p>
    <w:p w:rsidR="00332044" w:rsidRDefault="00332044" w:rsidP="00DE09FC">
      <w:pPr>
        <w:spacing w:line="360" w:lineRule="auto"/>
        <w:ind w:firstLine="360"/>
        <w:jc w:val="center"/>
        <w:rPr>
          <w:b/>
          <w:sz w:val="32"/>
          <w:szCs w:val="32"/>
        </w:rPr>
      </w:pPr>
    </w:p>
    <w:p w:rsidR="00332044" w:rsidRDefault="00332044" w:rsidP="00DE09FC">
      <w:pPr>
        <w:spacing w:line="360" w:lineRule="auto"/>
        <w:ind w:firstLine="360"/>
        <w:jc w:val="center"/>
        <w:rPr>
          <w:b/>
          <w:sz w:val="32"/>
          <w:szCs w:val="32"/>
        </w:rPr>
      </w:pPr>
    </w:p>
    <w:p w:rsidR="00332044" w:rsidRDefault="00332044" w:rsidP="00DE09FC">
      <w:pPr>
        <w:spacing w:line="360" w:lineRule="auto"/>
        <w:ind w:firstLine="360"/>
        <w:jc w:val="center"/>
        <w:rPr>
          <w:b/>
          <w:sz w:val="32"/>
          <w:szCs w:val="32"/>
        </w:rPr>
      </w:pPr>
    </w:p>
    <w:p w:rsidR="00332044" w:rsidRDefault="00332044" w:rsidP="00DE09FC">
      <w:pPr>
        <w:spacing w:line="360" w:lineRule="auto"/>
        <w:ind w:firstLine="360"/>
        <w:jc w:val="center"/>
        <w:rPr>
          <w:b/>
          <w:sz w:val="32"/>
          <w:szCs w:val="32"/>
        </w:rPr>
      </w:pPr>
    </w:p>
    <w:p w:rsidR="004B0CE8" w:rsidRDefault="004B0CE8" w:rsidP="00DE09FC">
      <w:pPr>
        <w:spacing w:line="360" w:lineRule="auto"/>
        <w:ind w:firstLine="360"/>
        <w:jc w:val="center"/>
        <w:rPr>
          <w:b/>
          <w:sz w:val="32"/>
          <w:szCs w:val="32"/>
        </w:rPr>
      </w:pPr>
    </w:p>
    <w:p w:rsidR="004B0CE8" w:rsidRDefault="004B0CE8" w:rsidP="00DE09FC">
      <w:pPr>
        <w:spacing w:line="360" w:lineRule="auto"/>
        <w:ind w:firstLine="360"/>
        <w:jc w:val="center"/>
        <w:rPr>
          <w:b/>
          <w:sz w:val="32"/>
          <w:szCs w:val="32"/>
        </w:rPr>
      </w:pPr>
    </w:p>
    <w:p w:rsidR="004B0CE8" w:rsidRDefault="004B0CE8" w:rsidP="00DE09FC">
      <w:pPr>
        <w:spacing w:line="360" w:lineRule="auto"/>
        <w:ind w:firstLine="360"/>
        <w:jc w:val="center"/>
        <w:rPr>
          <w:b/>
          <w:sz w:val="32"/>
          <w:szCs w:val="32"/>
        </w:rPr>
      </w:pPr>
    </w:p>
    <w:p w:rsidR="004B0CE8" w:rsidRDefault="004B0CE8" w:rsidP="00DE09FC">
      <w:pPr>
        <w:spacing w:line="360" w:lineRule="auto"/>
        <w:ind w:firstLine="360"/>
        <w:jc w:val="center"/>
        <w:rPr>
          <w:b/>
          <w:sz w:val="32"/>
          <w:szCs w:val="32"/>
        </w:rPr>
      </w:pPr>
    </w:p>
    <w:p w:rsidR="004B0CE8" w:rsidRDefault="004B0CE8" w:rsidP="00DE09FC">
      <w:pPr>
        <w:spacing w:line="360" w:lineRule="auto"/>
        <w:ind w:firstLine="360"/>
        <w:jc w:val="center"/>
        <w:rPr>
          <w:b/>
          <w:sz w:val="32"/>
          <w:szCs w:val="32"/>
        </w:rPr>
      </w:pPr>
    </w:p>
    <w:p w:rsidR="004B0CE8" w:rsidRDefault="004B0CE8" w:rsidP="00DE09FC">
      <w:pPr>
        <w:spacing w:line="360" w:lineRule="auto"/>
        <w:ind w:firstLine="360"/>
        <w:jc w:val="center"/>
        <w:rPr>
          <w:b/>
          <w:sz w:val="32"/>
          <w:szCs w:val="32"/>
        </w:rPr>
      </w:pPr>
    </w:p>
    <w:p w:rsidR="004B0CE8" w:rsidRDefault="004B0CE8" w:rsidP="00DE09FC">
      <w:pPr>
        <w:spacing w:line="360" w:lineRule="auto"/>
        <w:ind w:firstLine="360"/>
        <w:jc w:val="center"/>
        <w:rPr>
          <w:b/>
          <w:sz w:val="32"/>
          <w:szCs w:val="32"/>
        </w:rPr>
      </w:pPr>
    </w:p>
    <w:p w:rsidR="004B0CE8" w:rsidRDefault="004B0CE8" w:rsidP="00DE09FC">
      <w:pPr>
        <w:spacing w:line="360" w:lineRule="auto"/>
        <w:ind w:firstLine="360"/>
        <w:jc w:val="center"/>
        <w:rPr>
          <w:b/>
          <w:sz w:val="32"/>
          <w:szCs w:val="32"/>
        </w:rPr>
      </w:pPr>
    </w:p>
    <w:p w:rsidR="004B0CE8" w:rsidRDefault="004B0CE8" w:rsidP="00DE09FC">
      <w:pPr>
        <w:spacing w:line="360" w:lineRule="auto"/>
        <w:ind w:firstLine="360"/>
        <w:jc w:val="center"/>
        <w:rPr>
          <w:b/>
          <w:sz w:val="32"/>
          <w:szCs w:val="32"/>
        </w:rPr>
      </w:pPr>
    </w:p>
    <w:p w:rsidR="004B0CE8" w:rsidRDefault="004B0CE8" w:rsidP="00DE09FC">
      <w:pPr>
        <w:spacing w:line="360" w:lineRule="auto"/>
        <w:ind w:firstLine="360"/>
        <w:jc w:val="center"/>
        <w:rPr>
          <w:b/>
          <w:sz w:val="32"/>
          <w:szCs w:val="32"/>
        </w:rPr>
      </w:pPr>
    </w:p>
    <w:p w:rsidR="004B0CE8" w:rsidRDefault="004B0CE8" w:rsidP="00DE09FC">
      <w:pPr>
        <w:spacing w:line="360" w:lineRule="auto"/>
        <w:ind w:firstLine="360"/>
        <w:jc w:val="center"/>
        <w:rPr>
          <w:b/>
          <w:sz w:val="32"/>
          <w:szCs w:val="32"/>
        </w:rPr>
      </w:pPr>
    </w:p>
    <w:p w:rsidR="004B0CE8" w:rsidRDefault="004B0CE8" w:rsidP="00DE09FC">
      <w:pPr>
        <w:spacing w:line="360" w:lineRule="auto"/>
        <w:ind w:firstLine="360"/>
        <w:jc w:val="center"/>
        <w:rPr>
          <w:b/>
          <w:sz w:val="32"/>
          <w:szCs w:val="32"/>
        </w:rPr>
      </w:pPr>
    </w:p>
    <w:p w:rsidR="004B0CE8" w:rsidRDefault="004B0CE8" w:rsidP="001E6390">
      <w:pPr>
        <w:spacing w:line="360" w:lineRule="auto"/>
        <w:rPr>
          <w:b/>
          <w:sz w:val="32"/>
          <w:szCs w:val="32"/>
        </w:rPr>
      </w:pPr>
    </w:p>
    <w:p w:rsidR="008052EA" w:rsidRPr="00DE09FC" w:rsidRDefault="00DE09FC" w:rsidP="00DE09FC">
      <w:pPr>
        <w:spacing w:line="360" w:lineRule="auto"/>
        <w:ind w:firstLine="36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Таможенн</w:t>
      </w:r>
      <w:r w:rsidRPr="00DE09FC">
        <w:rPr>
          <w:b/>
          <w:sz w:val="32"/>
          <w:szCs w:val="32"/>
        </w:rPr>
        <w:t>ые</w:t>
      </w:r>
      <w:r>
        <w:rPr>
          <w:b/>
          <w:sz w:val="32"/>
          <w:szCs w:val="32"/>
        </w:rPr>
        <w:t xml:space="preserve"> тарифы</w:t>
      </w:r>
      <w:r w:rsidR="008052EA" w:rsidRPr="00DE09FC">
        <w:rPr>
          <w:b/>
          <w:sz w:val="32"/>
          <w:szCs w:val="32"/>
        </w:rPr>
        <w:t xml:space="preserve"> и </w:t>
      </w:r>
      <w:r w:rsidRPr="00DE09FC">
        <w:rPr>
          <w:b/>
          <w:sz w:val="32"/>
          <w:szCs w:val="32"/>
        </w:rPr>
        <w:t>пошлины</w:t>
      </w:r>
    </w:p>
    <w:p w:rsidR="00FA0415" w:rsidRDefault="00FA0415" w:rsidP="00DE09FC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Нормативный документ, содержащий систематизированный перечень товаров с указанием ставок таможенных пошлин, взимаемых при перемещении товаров через границу, называется таможенным тарифом. Он состоит из:</w:t>
      </w:r>
    </w:p>
    <w:p w:rsidR="00FA0415" w:rsidRDefault="002049A5" w:rsidP="00FA0415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FA0415">
        <w:rPr>
          <w:sz w:val="28"/>
          <w:szCs w:val="28"/>
        </w:rPr>
        <w:t>аможенных пошлин, их ставок и видов;</w:t>
      </w:r>
    </w:p>
    <w:p w:rsidR="00FA0415" w:rsidRDefault="002049A5" w:rsidP="00DE09FC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FA0415">
        <w:rPr>
          <w:sz w:val="28"/>
          <w:szCs w:val="28"/>
        </w:rPr>
        <w:t>истемы группировки товаров;</w:t>
      </w:r>
    </w:p>
    <w:p w:rsidR="00FA0415" w:rsidRDefault="002049A5" w:rsidP="00DE09FC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FA0415">
        <w:rPr>
          <w:sz w:val="28"/>
          <w:szCs w:val="28"/>
        </w:rPr>
        <w:t>аможенной стоимости товаров и методов её определения;</w:t>
      </w:r>
    </w:p>
    <w:p w:rsidR="00FA0415" w:rsidRDefault="002049A5" w:rsidP="00DE09FC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FA0415">
        <w:rPr>
          <w:sz w:val="28"/>
          <w:szCs w:val="28"/>
        </w:rPr>
        <w:t>арифных льгот, преференций и привилегий.</w:t>
      </w:r>
    </w:p>
    <w:p w:rsidR="008052EA" w:rsidRPr="00DE09FC" w:rsidRDefault="008052EA" w:rsidP="00DE09FC">
      <w:pPr>
        <w:spacing w:line="360" w:lineRule="auto"/>
        <w:ind w:firstLine="360"/>
        <w:jc w:val="both"/>
        <w:rPr>
          <w:sz w:val="28"/>
          <w:szCs w:val="28"/>
        </w:rPr>
      </w:pPr>
      <w:r w:rsidRPr="00DE09FC">
        <w:rPr>
          <w:sz w:val="28"/>
          <w:szCs w:val="28"/>
        </w:rPr>
        <w:t>Таможенные тариф</w:t>
      </w:r>
      <w:r w:rsidR="00DE09FC">
        <w:rPr>
          <w:sz w:val="28"/>
          <w:szCs w:val="28"/>
        </w:rPr>
        <w:t>ы</w:t>
      </w:r>
      <w:r w:rsidRPr="00DE09FC">
        <w:rPr>
          <w:sz w:val="28"/>
          <w:szCs w:val="28"/>
        </w:rPr>
        <w:t xml:space="preserve"> и пошлин</w:t>
      </w:r>
      <w:r w:rsidR="00DE09FC">
        <w:rPr>
          <w:sz w:val="28"/>
          <w:szCs w:val="28"/>
        </w:rPr>
        <w:t>ы</w:t>
      </w:r>
      <w:r w:rsidRPr="00DE09FC">
        <w:rPr>
          <w:sz w:val="28"/>
          <w:szCs w:val="28"/>
        </w:rPr>
        <w:t xml:space="preserve"> являются основным инструментом торговой политики государства, правомерность применения которого признается международными нормами</w:t>
      </w:r>
      <w:r w:rsidR="00DE09FC">
        <w:rPr>
          <w:sz w:val="28"/>
          <w:szCs w:val="28"/>
        </w:rPr>
        <w:t>.</w:t>
      </w:r>
    </w:p>
    <w:p w:rsidR="008052EA" w:rsidRPr="00DE09FC" w:rsidRDefault="008052EA" w:rsidP="00DE09FC">
      <w:pPr>
        <w:spacing w:line="360" w:lineRule="auto"/>
        <w:ind w:firstLine="360"/>
        <w:jc w:val="both"/>
        <w:rPr>
          <w:sz w:val="28"/>
          <w:szCs w:val="28"/>
        </w:rPr>
      </w:pPr>
      <w:r w:rsidRPr="00DE09FC">
        <w:rPr>
          <w:sz w:val="28"/>
          <w:szCs w:val="28"/>
        </w:rPr>
        <w:t>В зависимости от того, какая сторона торговой политики считается важной, существуют несколько дополняющих друг</w:t>
      </w:r>
      <w:r w:rsidR="00DE09FC">
        <w:rPr>
          <w:sz w:val="28"/>
          <w:szCs w:val="28"/>
        </w:rPr>
        <w:t xml:space="preserve"> </w:t>
      </w:r>
      <w:r w:rsidRPr="00DE09FC">
        <w:rPr>
          <w:sz w:val="28"/>
          <w:szCs w:val="28"/>
        </w:rPr>
        <w:t>друга определений таможенного тарифа:</w:t>
      </w:r>
    </w:p>
    <w:p w:rsidR="008052EA" w:rsidRDefault="00DE09FC" w:rsidP="00DE09FC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8052EA" w:rsidRPr="00DE09FC">
        <w:rPr>
          <w:sz w:val="28"/>
          <w:szCs w:val="28"/>
        </w:rPr>
        <w:t>нструмент</w:t>
      </w:r>
      <w:r>
        <w:rPr>
          <w:sz w:val="28"/>
          <w:szCs w:val="28"/>
        </w:rPr>
        <w:t xml:space="preserve"> </w:t>
      </w:r>
      <w:r w:rsidR="008052EA" w:rsidRPr="00DE09FC">
        <w:rPr>
          <w:sz w:val="28"/>
          <w:szCs w:val="28"/>
        </w:rPr>
        <w:t xml:space="preserve">торговой политики и </w:t>
      </w:r>
      <w:r w:rsidRPr="00DE09FC">
        <w:rPr>
          <w:sz w:val="28"/>
          <w:szCs w:val="28"/>
        </w:rPr>
        <w:t>государственного</w:t>
      </w:r>
      <w:r w:rsidR="008052EA" w:rsidRPr="00DE09FC">
        <w:rPr>
          <w:sz w:val="28"/>
          <w:szCs w:val="28"/>
        </w:rPr>
        <w:t xml:space="preserve"> регулирования внутреннего рынка страны при его взаимодействии с мировым</w:t>
      </w:r>
      <w:r>
        <w:rPr>
          <w:sz w:val="28"/>
          <w:szCs w:val="28"/>
        </w:rPr>
        <w:t xml:space="preserve"> </w:t>
      </w:r>
      <w:r w:rsidR="008052EA" w:rsidRPr="00DE09FC">
        <w:rPr>
          <w:sz w:val="28"/>
          <w:szCs w:val="28"/>
        </w:rPr>
        <w:t>рынком;</w:t>
      </w:r>
    </w:p>
    <w:p w:rsidR="008052EA" w:rsidRDefault="008052EA" w:rsidP="00DE09FC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DE09FC">
        <w:rPr>
          <w:sz w:val="28"/>
          <w:szCs w:val="28"/>
        </w:rPr>
        <w:t>свод ставок таможенных по</w:t>
      </w:r>
      <w:r w:rsidR="00DE09FC">
        <w:rPr>
          <w:sz w:val="28"/>
          <w:szCs w:val="28"/>
        </w:rPr>
        <w:t>ш</w:t>
      </w:r>
      <w:r w:rsidRPr="00DE09FC">
        <w:rPr>
          <w:sz w:val="28"/>
          <w:szCs w:val="28"/>
        </w:rPr>
        <w:t xml:space="preserve">лин, применяемых к товарам, </w:t>
      </w:r>
      <w:r w:rsidR="00DE09FC" w:rsidRPr="00DE09FC">
        <w:rPr>
          <w:sz w:val="28"/>
          <w:szCs w:val="28"/>
        </w:rPr>
        <w:t>перемещаемым</w:t>
      </w:r>
      <w:r w:rsidRPr="00DE09FC">
        <w:rPr>
          <w:sz w:val="28"/>
          <w:szCs w:val="28"/>
        </w:rPr>
        <w:t xml:space="preserve"> через таможенную границу, систематизированный в соответств</w:t>
      </w:r>
      <w:r w:rsidR="00DE09FC">
        <w:rPr>
          <w:sz w:val="28"/>
          <w:szCs w:val="28"/>
        </w:rPr>
        <w:t>и</w:t>
      </w:r>
      <w:r w:rsidRPr="00DE09FC">
        <w:rPr>
          <w:sz w:val="28"/>
          <w:szCs w:val="28"/>
        </w:rPr>
        <w:t>и с товарной номенклатурой внешнеэко</w:t>
      </w:r>
      <w:r w:rsidR="00DE09FC">
        <w:rPr>
          <w:sz w:val="28"/>
          <w:szCs w:val="28"/>
        </w:rPr>
        <w:t>номической деятельности (ТН ВЭД</w:t>
      </w:r>
      <w:r w:rsidRPr="00DE09FC">
        <w:rPr>
          <w:sz w:val="28"/>
          <w:szCs w:val="28"/>
        </w:rPr>
        <w:t>);</w:t>
      </w:r>
    </w:p>
    <w:p w:rsidR="008052EA" w:rsidRPr="00DE09FC" w:rsidRDefault="008052EA" w:rsidP="00DE09FC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DE09FC">
        <w:rPr>
          <w:sz w:val="28"/>
          <w:szCs w:val="28"/>
        </w:rPr>
        <w:t>конкретная ставка таможенной пошлины, подлежащей уплате при вывозе или ввозе определенного товара на таможенную территорию страны. В этом случае понятие таможенного тарифа полностью совпадает с понятием таможенной пошлины.</w:t>
      </w:r>
    </w:p>
    <w:p w:rsidR="008052EA" w:rsidRPr="00DE09FC" w:rsidRDefault="008052EA" w:rsidP="00DE09FC">
      <w:pPr>
        <w:spacing w:line="360" w:lineRule="auto"/>
        <w:ind w:firstLine="360"/>
        <w:jc w:val="both"/>
        <w:rPr>
          <w:sz w:val="28"/>
          <w:szCs w:val="28"/>
        </w:rPr>
      </w:pPr>
      <w:r w:rsidRPr="00DE09FC">
        <w:rPr>
          <w:sz w:val="28"/>
          <w:szCs w:val="28"/>
        </w:rPr>
        <w:t>Таможенные тарифы как инструмент торговой п</w:t>
      </w:r>
      <w:r w:rsidR="00DE09FC">
        <w:rPr>
          <w:sz w:val="28"/>
          <w:szCs w:val="28"/>
        </w:rPr>
        <w:t>олитики используются с начала Х</w:t>
      </w:r>
      <w:r w:rsidR="00DE09FC" w:rsidRPr="00357968">
        <w:rPr>
          <w:sz w:val="28"/>
          <w:szCs w:val="28"/>
        </w:rPr>
        <w:t>V</w:t>
      </w:r>
      <w:r w:rsidRPr="00DE09FC">
        <w:rPr>
          <w:sz w:val="28"/>
          <w:szCs w:val="28"/>
        </w:rPr>
        <w:t xml:space="preserve">III в. Несмотря на многократное снижение пошлин, проведенное после Второй мировой войны, таможенные тарифы играют существенную роль в регулировании современной внешней торговли, воздействуя на объем и структуру импорта. Одной из важных функций таможенного тарифа является защита национальных производителей от иностранной конкуренции. Сдерживание импорта осуществляется посредством сравнительно высоких ставок пошлин и </w:t>
      </w:r>
      <w:r w:rsidR="00DE09FC" w:rsidRPr="00DE09FC">
        <w:rPr>
          <w:sz w:val="28"/>
          <w:szCs w:val="28"/>
        </w:rPr>
        <w:t>прогрессивного</w:t>
      </w:r>
      <w:r w:rsidRPr="00DE09FC">
        <w:rPr>
          <w:sz w:val="28"/>
          <w:szCs w:val="28"/>
        </w:rPr>
        <w:t xml:space="preserve"> увеличения размеров таможенных сборов в зависимости от степени обработки товаров.</w:t>
      </w:r>
    </w:p>
    <w:p w:rsidR="008052EA" w:rsidRPr="00DE09FC" w:rsidRDefault="008052EA" w:rsidP="00DE09FC">
      <w:pPr>
        <w:spacing w:line="360" w:lineRule="auto"/>
        <w:ind w:firstLine="360"/>
        <w:jc w:val="both"/>
        <w:rPr>
          <w:sz w:val="28"/>
          <w:szCs w:val="28"/>
        </w:rPr>
      </w:pPr>
      <w:r w:rsidRPr="00DE09FC">
        <w:rPr>
          <w:sz w:val="28"/>
          <w:szCs w:val="28"/>
        </w:rPr>
        <w:t>Традиционная фискальная функция таможенных тарифов — увеличение доходов государственного бюджета — в большинстве экономически развитых стран отошла на</w:t>
      </w:r>
      <w:r w:rsidR="00DE09FC">
        <w:rPr>
          <w:sz w:val="28"/>
          <w:szCs w:val="28"/>
        </w:rPr>
        <w:t xml:space="preserve"> второй план (таможенные пошли</w:t>
      </w:r>
      <w:r w:rsidRPr="00DE09FC">
        <w:rPr>
          <w:sz w:val="28"/>
          <w:szCs w:val="28"/>
        </w:rPr>
        <w:t>ны, как правило, составляют</w:t>
      </w:r>
      <w:r w:rsidR="00DE09FC">
        <w:rPr>
          <w:sz w:val="28"/>
          <w:szCs w:val="28"/>
        </w:rPr>
        <w:t xml:space="preserve"> </w:t>
      </w:r>
      <w:r w:rsidRPr="00DE09FC">
        <w:rPr>
          <w:sz w:val="28"/>
          <w:szCs w:val="28"/>
        </w:rPr>
        <w:t>лишь несколько процентов в общей сумме бюджетных доходов). Однако в ряде развивающихся стран, особенно про</w:t>
      </w:r>
      <w:r w:rsidR="002D2AAE">
        <w:rPr>
          <w:sz w:val="28"/>
          <w:szCs w:val="28"/>
        </w:rPr>
        <w:t>м</w:t>
      </w:r>
      <w:r w:rsidRPr="00DE09FC">
        <w:rPr>
          <w:sz w:val="28"/>
          <w:szCs w:val="28"/>
        </w:rPr>
        <w:t>ы</w:t>
      </w:r>
      <w:r w:rsidR="002D2AAE">
        <w:rPr>
          <w:sz w:val="28"/>
          <w:szCs w:val="28"/>
        </w:rPr>
        <w:t>ш</w:t>
      </w:r>
      <w:r w:rsidRPr="00DE09FC">
        <w:rPr>
          <w:sz w:val="28"/>
          <w:szCs w:val="28"/>
        </w:rPr>
        <w:t>ленно наименее развитых, эта функция по-прежнему имеет важное значение.</w:t>
      </w:r>
    </w:p>
    <w:p w:rsidR="008052EA" w:rsidRPr="00DE09FC" w:rsidRDefault="008052EA" w:rsidP="00DE09FC">
      <w:pPr>
        <w:spacing w:line="360" w:lineRule="auto"/>
        <w:ind w:firstLine="360"/>
        <w:jc w:val="both"/>
        <w:rPr>
          <w:sz w:val="28"/>
          <w:szCs w:val="28"/>
        </w:rPr>
      </w:pPr>
      <w:r w:rsidRPr="00DE09FC">
        <w:rPr>
          <w:sz w:val="28"/>
          <w:szCs w:val="28"/>
        </w:rPr>
        <w:t>Таможенные тарифы изменяются в соответствии с об</w:t>
      </w:r>
      <w:r w:rsidR="000B10EA">
        <w:rPr>
          <w:sz w:val="28"/>
          <w:szCs w:val="28"/>
        </w:rPr>
        <w:t>ъ</w:t>
      </w:r>
      <w:r w:rsidRPr="00DE09FC">
        <w:rPr>
          <w:sz w:val="28"/>
          <w:szCs w:val="28"/>
        </w:rPr>
        <w:t>е</w:t>
      </w:r>
      <w:r w:rsidR="000B10EA">
        <w:rPr>
          <w:sz w:val="28"/>
          <w:szCs w:val="28"/>
        </w:rPr>
        <w:t>кт</w:t>
      </w:r>
      <w:r w:rsidRPr="00DE09FC">
        <w:rPr>
          <w:sz w:val="28"/>
          <w:szCs w:val="28"/>
        </w:rPr>
        <w:t>ивными процессами развития национальных хозяйств и структурными сдвигами в международной торговле.</w:t>
      </w:r>
    </w:p>
    <w:p w:rsidR="008052EA" w:rsidRPr="00DE09FC" w:rsidRDefault="008052EA" w:rsidP="000B10EA">
      <w:pPr>
        <w:spacing w:line="360" w:lineRule="auto"/>
        <w:ind w:firstLine="360"/>
        <w:jc w:val="both"/>
        <w:rPr>
          <w:sz w:val="28"/>
          <w:szCs w:val="28"/>
        </w:rPr>
      </w:pPr>
      <w:r w:rsidRPr="00DE09FC">
        <w:rPr>
          <w:sz w:val="28"/>
          <w:szCs w:val="28"/>
        </w:rPr>
        <w:t>Перестройка таможенных тарифов пр</w:t>
      </w:r>
      <w:r w:rsidR="000B10EA">
        <w:rPr>
          <w:sz w:val="28"/>
          <w:szCs w:val="28"/>
        </w:rPr>
        <w:t>оисходит следующим обра</w:t>
      </w:r>
      <w:r w:rsidRPr="00DE09FC">
        <w:rPr>
          <w:sz w:val="28"/>
          <w:szCs w:val="28"/>
        </w:rPr>
        <w:t>зом; во-первых, уменьшаются и частично отменяются ставки пошлин</w:t>
      </w:r>
      <w:r w:rsidR="000B10EA">
        <w:rPr>
          <w:sz w:val="28"/>
          <w:szCs w:val="28"/>
        </w:rPr>
        <w:t xml:space="preserve"> </w:t>
      </w:r>
      <w:r w:rsidRPr="00DE09FC">
        <w:rPr>
          <w:sz w:val="28"/>
          <w:szCs w:val="28"/>
        </w:rPr>
        <w:t xml:space="preserve">на промышленные </w:t>
      </w:r>
      <w:r w:rsidR="000B10EA">
        <w:rPr>
          <w:sz w:val="28"/>
          <w:szCs w:val="28"/>
        </w:rPr>
        <w:t>и</w:t>
      </w:r>
      <w:r w:rsidRPr="00DE09FC">
        <w:rPr>
          <w:sz w:val="28"/>
          <w:szCs w:val="28"/>
        </w:rPr>
        <w:t xml:space="preserve">зделия; </w:t>
      </w:r>
      <w:r w:rsidR="000B10EA">
        <w:rPr>
          <w:sz w:val="28"/>
          <w:szCs w:val="28"/>
        </w:rPr>
        <w:t>в</w:t>
      </w:r>
      <w:r w:rsidRPr="00DE09FC">
        <w:rPr>
          <w:sz w:val="28"/>
          <w:szCs w:val="28"/>
        </w:rPr>
        <w:t>о-</w:t>
      </w:r>
      <w:r w:rsidR="000B10EA">
        <w:rPr>
          <w:sz w:val="28"/>
          <w:szCs w:val="28"/>
        </w:rPr>
        <w:t>вто</w:t>
      </w:r>
      <w:r w:rsidRPr="00DE09FC">
        <w:rPr>
          <w:sz w:val="28"/>
          <w:szCs w:val="28"/>
        </w:rPr>
        <w:t>р</w:t>
      </w:r>
      <w:r w:rsidR="000B10EA">
        <w:rPr>
          <w:sz w:val="28"/>
          <w:szCs w:val="28"/>
        </w:rPr>
        <w:t>ы</w:t>
      </w:r>
      <w:r w:rsidRPr="00DE09FC">
        <w:rPr>
          <w:sz w:val="28"/>
          <w:szCs w:val="28"/>
        </w:rPr>
        <w:t xml:space="preserve">х, образуются двусторонние или региональные </w:t>
      </w:r>
      <w:r w:rsidR="000B10EA">
        <w:rPr>
          <w:sz w:val="28"/>
          <w:szCs w:val="28"/>
        </w:rPr>
        <w:t>т</w:t>
      </w:r>
      <w:r w:rsidRPr="00DE09FC">
        <w:rPr>
          <w:sz w:val="28"/>
          <w:szCs w:val="28"/>
        </w:rPr>
        <w:t>аможенн</w:t>
      </w:r>
      <w:r w:rsidR="000B10EA">
        <w:rPr>
          <w:sz w:val="28"/>
          <w:szCs w:val="28"/>
        </w:rPr>
        <w:t>о-та</w:t>
      </w:r>
      <w:r w:rsidRPr="00DE09FC">
        <w:rPr>
          <w:sz w:val="28"/>
          <w:szCs w:val="28"/>
        </w:rPr>
        <w:t xml:space="preserve">рифные объединения с </w:t>
      </w:r>
      <w:r w:rsidR="000B10EA" w:rsidRPr="00DE09FC">
        <w:rPr>
          <w:sz w:val="28"/>
          <w:szCs w:val="28"/>
        </w:rPr>
        <w:t>беспошлинным</w:t>
      </w:r>
      <w:r w:rsidRPr="00DE09FC">
        <w:rPr>
          <w:sz w:val="28"/>
          <w:szCs w:val="28"/>
        </w:rPr>
        <w:t xml:space="preserve"> </w:t>
      </w:r>
      <w:r w:rsidR="000B10EA">
        <w:rPr>
          <w:sz w:val="28"/>
          <w:szCs w:val="28"/>
        </w:rPr>
        <w:t>р</w:t>
      </w:r>
      <w:r w:rsidRPr="00DE09FC">
        <w:rPr>
          <w:sz w:val="28"/>
          <w:szCs w:val="28"/>
        </w:rPr>
        <w:t xml:space="preserve">ежимом </w:t>
      </w:r>
      <w:r w:rsidR="000B10EA">
        <w:rPr>
          <w:sz w:val="28"/>
          <w:szCs w:val="28"/>
        </w:rPr>
        <w:t>т</w:t>
      </w:r>
      <w:r w:rsidRPr="00DE09FC">
        <w:rPr>
          <w:sz w:val="28"/>
          <w:szCs w:val="28"/>
        </w:rPr>
        <w:t>орговли (всеми товарами или определенными группами товаров) между</w:t>
      </w:r>
      <w:r w:rsidR="000B10EA">
        <w:rPr>
          <w:sz w:val="28"/>
          <w:szCs w:val="28"/>
        </w:rPr>
        <w:t xml:space="preserve"> странами-участницами;</w:t>
      </w:r>
      <w:r w:rsidRPr="00DE09FC">
        <w:rPr>
          <w:sz w:val="28"/>
          <w:szCs w:val="28"/>
        </w:rPr>
        <w:t xml:space="preserve"> </w:t>
      </w:r>
      <w:r w:rsidR="000B10EA" w:rsidRPr="00DE09FC">
        <w:rPr>
          <w:sz w:val="28"/>
          <w:szCs w:val="28"/>
        </w:rPr>
        <w:t>в-третьих</w:t>
      </w:r>
      <w:r w:rsidRPr="00DE09FC">
        <w:rPr>
          <w:sz w:val="28"/>
          <w:szCs w:val="28"/>
        </w:rPr>
        <w:t xml:space="preserve">; прогрессирует унификация структуры </w:t>
      </w:r>
      <w:r w:rsidR="000B10EA" w:rsidRPr="00DE09FC">
        <w:rPr>
          <w:sz w:val="28"/>
          <w:szCs w:val="28"/>
        </w:rPr>
        <w:t>таможенных</w:t>
      </w:r>
      <w:r w:rsidRPr="00DE09FC">
        <w:rPr>
          <w:sz w:val="28"/>
          <w:szCs w:val="28"/>
        </w:rPr>
        <w:t xml:space="preserve"> тарифов </w:t>
      </w:r>
      <w:r w:rsidR="000B10EA">
        <w:rPr>
          <w:sz w:val="28"/>
          <w:szCs w:val="28"/>
        </w:rPr>
        <w:t>и</w:t>
      </w:r>
      <w:r w:rsidRPr="00DE09FC">
        <w:rPr>
          <w:sz w:val="28"/>
          <w:szCs w:val="28"/>
        </w:rPr>
        <w:t xml:space="preserve"> отдельных областей таможе</w:t>
      </w:r>
      <w:r w:rsidR="000B10EA">
        <w:rPr>
          <w:sz w:val="28"/>
          <w:szCs w:val="28"/>
        </w:rPr>
        <w:t>нн</w:t>
      </w:r>
      <w:r w:rsidRPr="00DE09FC">
        <w:rPr>
          <w:sz w:val="28"/>
          <w:szCs w:val="28"/>
        </w:rPr>
        <w:t>ого</w:t>
      </w:r>
      <w:r w:rsidR="000B10EA">
        <w:rPr>
          <w:sz w:val="28"/>
          <w:szCs w:val="28"/>
        </w:rPr>
        <w:t xml:space="preserve"> </w:t>
      </w:r>
      <w:r w:rsidRPr="00DE09FC">
        <w:rPr>
          <w:sz w:val="28"/>
          <w:szCs w:val="28"/>
        </w:rPr>
        <w:t>дела.</w:t>
      </w:r>
    </w:p>
    <w:p w:rsidR="008052EA" w:rsidRPr="00DE09FC" w:rsidRDefault="008052EA" w:rsidP="00DE09FC">
      <w:pPr>
        <w:spacing w:line="360" w:lineRule="auto"/>
        <w:ind w:firstLine="360"/>
        <w:jc w:val="both"/>
        <w:rPr>
          <w:sz w:val="28"/>
          <w:szCs w:val="28"/>
        </w:rPr>
      </w:pPr>
      <w:r w:rsidRPr="00DE09FC">
        <w:rPr>
          <w:sz w:val="28"/>
          <w:szCs w:val="28"/>
        </w:rPr>
        <w:t xml:space="preserve">Таможенные </w:t>
      </w:r>
      <w:r w:rsidR="00AE4514">
        <w:rPr>
          <w:sz w:val="28"/>
          <w:szCs w:val="28"/>
        </w:rPr>
        <w:t>т</w:t>
      </w:r>
      <w:r w:rsidRPr="00DE09FC">
        <w:rPr>
          <w:sz w:val="28"/>
          <w:szCs w:val="28"/>
        </w:rPr>
        <w:t xml:space="preserve">арифы </w:t>
      </w:r>
      <w:r w:rsidR="00AE4514">
        <w:rPr>
          <w:sz w:val="28"/>
          <w:szCs w:val="28"/>
        </w:rPr>
        <w:t xml:space="preserve">широко используются </w:t>
      </w:r>
      <w:r w:rsidRPr="00DE09FC">
        <w:rPr>
          <w:sz w:val="28"/>
          <w:szCs w:val="28"/>
        </w:rPr>
        <w:t xml:space="preserve">странами в процессе переговоров как </w:t>
      </w:r>
      <w:r w:rsidR="00AE4514">
        <w:rPr>
          <w:sz w:val="28"/>
          <w:szCs w:val="28"/>
        </w:rPr>
        <w:t>инст</w:t>
      </w:r>
      <w:r w:rsidRPr="00DE09FC">
        <w:rPr>
          <w:sz w:val="28"/>
          <w:szCs w:val="28"/>
        </w:rPr>
        <w:t>руме</w:t>
      </w:r>
      <w:r w:rsidR="00AE4514">
        <w:rPr>
          <w:sz w:val="28"/>
          <w:szCs w:val="28"/>
        </w:rPr>
        <w:t>нт</w:t>
      </w:r>
      <w:r w:rsidRPr="00DE09FC">
        <w:rPr>
          <w:sz w:val="28"/>
          <w:szCs w:val="28"/>
        </w:rPr>
        <w:t xml:space="preserve"> </w:t>
      </w:r>
      <w:r w:rsidR="00AE4514">
        <w:rPr>
          <w:sz w:val="28"/>
          <w:szCs w:val="28"/>
        </w:rPr>
        <w:t>т</w:t>
      </w:r>
      <w:r w:rsidRPr="00DE09FC">
        <w:rPr>
          <w:sz w:val="28"/>
          <w:szCs w:val="28"/>
        </w:rPr>
        <w:t>ор</w:t>
      </w:r>
      <w:r w:rsidR="00AE4514">
        <w:rPr>
          <w:sz w:val="28"/>
          <w:szCs w:val="28"/>
        </w:rPr>
        <w:t>г</w:t>
      </w:r>
      <w:r w:rsidRPr="00DE09FC">
        <w:rPr>
          <w:sz w:val="28"/>
          <w:szCs w:val="28"/>
        </w:rPr>
        <w:t>ов</w:t>
      </w:r>
      <w:r w:rsidR="00AE4514">
        <w:rPr>
          <w:sz w:val="28"/>
          <w:szCs w:val="28"/>
        </w:rPr>
        <w:t>ой политики</w:t>
      </w:r>
      <w:r w:rsidRPr="00DE09FC">
        <w:rPr>
          <w:sz w:val="28"/>
          <w:szCs w:val="28"/>
        </w:rPr>
        <w:t xml:space="preserve"> для встречных тарифных уступок. Так, </w:t>
      </w:r>
      <w:r w:rsidR="00AE4514">
        <w:rPr>
          <w:sz w:val="28"/>
          <w:szCs w:val="28"/>
        </w:rPr>
        <w:t xml:space="preserve">в </w:t>
      </w:r>
      <w:r w:rsidRPr="00DE09FC">
        <w:rPr>
          <w:sz w:val="28"/>
          <w:szCs w:val="28"/>
        </w:rPr>
        <w:t>результате переговоров в рамках ГА</w:t>
      </w:r>
      <w:r w:rsidR="00E569BA">
        <w:rPr>
          <w:sz w:val="28"/>
          <w:szCs w:val="28"/>
        </w:rPr>
        <w:t xml:space="preserve">ТТ </w:t>
      </w:r>
      <w:r w:rsidRPr="00DE09FC">
        <w:rPr>
          <w:sz w:val="28"/>
          <w:szCs w:val="28"/>
        </w:rPr>
        <w:t xml:space="preserve">/ ВТО уровень таможенного </w:t>
      </w:r>
      <w:r w:rsidR="00E569BA">
        <w:rPr>
          <w:sz w:val="28"/>
          <w:szCs w:val="28"/>
        </w:rPr>
        <w:t xml:space="preserve">обложения </w:t>
      </w:r>
      <w:r w:rsidRPr="00DE09FC">
        <w:rPr>
          <w:sz w:val="28"/>
          <w:szCs w:val="28"/>
        </w:rPr>
        <w:t xml:space="preserve">развитых стран в связи с предоставлением этих уступок </w:t>
      </w:r>
      <w:r w:rsidR="00E569BA">
        <w:rPr>
          <w:sz w:val="28"/>
          <w:szCs w:val="28"/>
        </w:rPr>
        <w:t>с</w:t>
      </w:r>
      <w:r w:rsidRPr="00DE09FC">
        <w:rPr>
          <w:sz w:val="28"/>
          <w:szCs w:val="28"/>
        </w:rPr>
        <w:t>ократи</w:t>
      </w:r>
      <w:r w:rsidR="00E569BA">
        <w:rPr>
          <w:sz w:val="28"/>
          <w:szCs w:val="28"/>
        </w:rPr>
        <w:t>лс</w:t>
      </w:r>
      <w:r w:rsidRPr="00DE09FC">
        <w:rPr>
          <w:sz w:val="28"/>
          <w:szCs w:val="28"/>
        </w:rPr>
        <w:t>я более чем на 70%</w:t>
      </w:r>
      <w:r w:rsidR="00E569BA">
        <w:rPr>
          <w:sz w:val="28"/>
          <w:szCs w:val="28"/>
        </w:rPr>
        <w:t>.</w:t>
      </w:r>
    </w:p>
    <w:p w:rsidR="008052EA" w:rsidRPr="00DE09FC" w:rsidRDefault="008052EA" w:rsidP="00DE09FC">
      <w:pPr>
        <w:spacing w:line="360" w:lineRule="auto"/>
        <w:ind w:firstLine="360"/>
        <w:jc w:val="both"/>
        <w:rPr>
          <w:sz w:val="28"/>
          <w:szCs w:val="28"/>
        </w:rPr>
      </w:pPr>
      <w:r w:rsidRPr="00DE09FC">
        <w:rPr>
          <w:sz w:val="28"/>
          <w:szCs w:val="28"/>
        </w:rPr>
        <w:t xml:space="preserve">Таможенные </w:t>
      </w:r>
      <w:r w:rsidR="00066FA6" w:rsidRPr="00DE09FC">
        <w:rPr>
          <w:sz w:val="28"/>
          <w:szCs w:val="28"/>
        </w:rPr>
        <w:t>тарифы</w:t>
      </w:r>
      <w:r w:rsidRPr="00DE09FC">
        <w:rPr>
          <w:sz w:val="28"/>
          <w:szCs w:val="28"/>
        </w:rPr>
        <w:t xml:space="preserve"> </w:t>
      </w:r>
      <w:r w:rsidR="00066FA6">
        <w:rPr>
          <w:sz w:val="28"/>
          <w:szCs w:val="28"/>
        </w:rPr>
        <w:t>р</w:t>
      </w:r>
      <w:r w:rsidRPr="00DE09FC">
        <w:rPr>
          <w:sz w:val="28"/>
          <w:szCs w:val="28"/>
        </w:rPr>
        <w:t>азвитых стран, как правило, являются мно</w:t>
      </w:r>
      <w:r w:rsidR="00066FA6">
        <w:rPr>
          <w:sz w:val="28"/>
          <w:szCs w:val="28"/>
        </w:rPr>
        <w:t>го</w:t>
      </w:r>
      <w:r w:rsidRPr="00DE09FC">
        <w:rPr>
          <w:sz w:val="28"/>
          <w:szCs w:val="28"/>
        </w:rPr>
        <w:t>колонными, т.</w:t>
      </w:r>
      <w:r w:rsidR="000F6AD9">
        <w:rPr>
          <w:sz w:val="28"/>
          <w:szCs w:val="28"/>
        </w:rPr>
        <w:t xml:space="preserve"> </w:t>
      </w:r>
      <w:r w:rsidRPr="00DE09FC">
        <w:rPr>
          <w:sz w:val="28"/>
          <w:szCs w:val="28"/>
        </w:rPr>
        <w:t xml:space="preserve">е. </w:t>
      </w:r>
      <w:r w:rsidR="00066FA6">
        <w:rPr>
          <w:sz w:val="28"/>
          <w:szCs w:val="28"/>
        </w:rPr>
        <w:t>один и т</w:t>
      </w:r>
      <w:r w:rsidRPr="00DE09FC">
        <w:rPr>
          <w:sz w:val="28"/>
          <w:szCs w:val="28"/>
        </w:rPr>
        <w:t xml:space="preserve">от же товар может облагаться разными по </w:t>
      </w:r>
      <w:r w:rsidR="00066FA6">
        <w:rPr>
          <w:sz w:val="28"/>
          <w:szCs w:val="28"/>
        </w:rPr>
        <w:t>ур</w:t>
      </w:r>
      <w:r w:rsidRPr="00DE09FC">
        <w:rPr>
          <w:sz w:val="28"/>
          <w:szCs w:val="28"/>
        </w:rPr>
        <w:t xml:space="preserve">овню </w:t>
      </w:r>
      <w:r w:rsidR="00066FA6">
        <w:rPr>
          <w:sz w:val="28"/>
          <w:szCs w:val="28"/>
        </w:rPr>
        <w:t>п</w:t>
      </w:r>
      <w:r w:rsidR="00066FA6" w:rsidRPr="00DE09FC">
        <w:rPr>
          <w:sz w:val="28"/>
          <w:szCs w:val="28"/>
        </w:rPr>
        <w:t>ошлинами</w:t>
      </w:r>
      <w:r w:rsidRPr="00DE09FC">
        <w:rPr>
          <w:sz w:val="28"/>
          <w:szCs w:val="28"/>
        </w:rPr>
        <w:t xml:space="preserve"> в </w:t>
      </w:r>
      <w:r w:rsidR="00066FA6" w:rsidRPr="00DE09FC">
        <w:rPr>
          <w:sz w:val="28"/>
          <w:szCs w:val="28"/>
        </w:rPr>
        <w:t>зависим</w:t>
      </w:r>
      <w:r w:rsidR="00066FA6">
        <w:rPr>
          <w:sz w:val="28"/>
          <w:szCs w:val="28"/>
        </w:rPr>
        <w:t xml:space="preserve">ости </w:t>
      </w:r>
      <w:r w:rsidRPr="00DE09FC">
        <w:rPr>
          <w:sz w:val="28"/>
          <w:szCs w:val="28"/>
        </w:rPr>
        <w:t xml:space="preserve">от страны происхождения. Колонка ставок общего тарифа, содержащая наиболее высокие пошлины, распространяется на </w:t>
      </w:r>
      <w:r w:rsidR="00066FA6" w:rsidRPr="00DE09FC">
        <w:rPr>
          <w:sz w:val="28"/>
          <w:szCs w:val="28"/>
        </w:rPr>
        <w:t>государ</w:t>
      </w:r>
      <w:r w:rsidR="00066FA6">
        <w:rPr>
          <w:sz w:val="28"/>
          <w:szCs w:val="28"/>
        </w:rPr>
        <w:t>ст</w:t>
      </w:r>
      <w:r w:rsidR="00066FA6" w:rsidRPr="00DE09FC">
        <w:rPr>
          <w:sz w:val="28"/>
          <w:szCs w:val="28"/>
        </w:rPr>
        <w:t>ва</w:t>
      </w:r>
      <w:r w:rsidR="00066FA6">
        <w:rPr>
          <w:sz w:val="28"/>
          <w:szCs w:val="28"/>
        </w:rPr>
        <w:t>,</w:t>
      </w:r>
      <w:r w:rsidRPr="00DE09FC">
        <w:rPr>
          <w:sz w:val="28"/>
          <w:szCs w:val="28"/>
        </w:rPr>
        <w:t xml:space="preserve"> не пользующиеся режимом наибольшего благоприятствования</w:t>
      </w:r>
      <w:r w:rsidR="00066FA6">
        <w:rPr>
          <w:sz w:val="28"/>
          <w:szCs w:val="28"/>
        </w:rPr>
        <w:t>.</w:t>
      </w:r>
      <w:r w:rsidRPr="00DE09FC">
        <w:rPr>
          <w:sz w:val="28"/>
          <w:szCs w:val="28"/>
        </w:rPr>
        <w:t xml:space="preserve"> Колонка договорных по</w:t>
      </w:r>
      <w:r w:rsidR="00066FA6">
        <w:rPr>
          <w:sz w:val="28"/>
          <w:szCs w:val="28"/>
        </w:rPr>
        <w:t>ш</w:t>
      </w:r>
      <w:r w:rsidRPr="00DE09FC">
        <w:rPr>
          <w:sz w:val="28"/>
          <w:szCs w:val="28"/>
        </w:rPr>
        <w:t>лин содержит значительно более низкие став</w:t>
      </w:r>
      <w:r w:rsidR="00066FA6">
        <w:rPr>
          <w:sz w:val="28"/>
          <w:szCs w:val="28"/>
        </w:rPr>
        <w:t>ки</w:t>
      </w:r>
      <w:r w:rsidRPr="00DE09FC">
        <w:rPr>
          <w:sz w:val="28"/>
          <w:szCs w:val="28"/>
        </w:rPr>
        <w:t xml:space="preserve"> пошлин, закрепленные в результате раундов многосторонних </w:t>
      </w:r>
      <w:r w:rsidR="00066FA6">
        <w:rPr>
          <w:sz w:val="28"/>
          <w:szCs w:val="28"/>
        </w:rPr>
        <w:t>т</w:t>
      </w:r>
      <w:r w:rsidRPr="00DE09FC">
        <w:rPr>
          <w:sz w:val="28"/>
          <w:szCs w:val="28"/>
        </w:rPr>
        <w:t>орговых переговоров (</w:t>
      </w:r>
      <w:r w:rsidR="00066FA6" w:rsidRPr="00DE09FC">
        <w:rPr>
          <w:sz w:val="28"/>
          <w:szCs w:val="28"/>
        </w:rPr>
        <w:t>например</w:t>
      </w:r>
      <w:r w:rsidRPr="00DE09FC">
        <w:rPr>
          <w:sz w:val="28"/>
          <w:szCs w:val="28"/>
        </w:rPr>
        <w:t>, в рамках ГА</w:t>
      </w:r>
      <w:r w:rsidR="00066FA6">
        <w:rPr>
          <w:sz w:val="28"/>
          <w:szCs w:val="28"/>
        </w:rPr>
        <w:t xml:space="preserve">ТТ </w:t>
      </w:r>
      <w:r w:rsidRPr="00DE09FC">
        <w:rPr>
          <w:sz w:val="28"/>
          <w:szCs w:val="28"/>
        </w:rPr>
        <w:t>/</w:t>
      </w:r>
      <w:r w:rsidR="00066FA6">
        <w:rPr>
          <w:sz w:val="28"/>
          <w:szCs w:val="28"/>
        </w:rPr>
        <w:t xml:space="preserve"> </w:t>
      </w:r>
      <w:r w:rsidRPr="00DE09FC">
        <w:rPr>
          <w:sz w:val="28"/>
          <w:szCs w:val="28"/>
        </w:rPr>
        <w:t xml:space="preserve">ВТО). Тарифы </w:t>
      </w:r>
      <w:r w:rsidR="00066FA6" w:rsidRPr="00DE09FC">
        <w:rPr>
          <w:sz w:val="28"/>
          <w:szCs w:val="28"/>
        </w:rPr>
        <w:t>могут</w:t>
      </w:r>
      <w:r w:rsidRPr="00DE09FC">
        <w:rPr>
          <w:sz w:val="28"/>
          <w:szCs w:val="28"/>
        </w:rPr>
        <w:t xml:space="preserve"> содержать самостоятельную колонку или столбец </w:t>
      </w:r>
      <w:r w:rsidR="00066FA6">
        <w:rPr>
          <w:sz w:val="28"/>
          <w:szCs w:val="28"/>
        </w:rPr>
        <w:t>п</w:t>
      </w:r>
      <w:r w:rsidRPr="00DE09FC">
        <w:rPr>
          <w:sz w:val="28"/>
          <w:szCs w:val="28"/>
        </w:rPr>
        <w:t>референ</w:t>
      </w:r>
      <w:r w:rsidR="00066FA6">
        <w:rPr>
          <w:sz w:val="28"/>
          <w:szCs w:val="28"/>
        </w:rPr>
        <w:t>ц</w:t>
      </w:r>
      <w:r w:rsidRPr="00DE09FC">
        <w:rPr>
          <w:sz w:val="28"/>
          <w:szCs w:val="28"/>
        </w:rPr>
        <w:t>иал</w:t>
      </w:r>
      <w:r w:rsidR="00066FA6">
        <w:rPr>
          <w:sz w:val="28"/>
          <w:szCs w:val="28"/>
        </w:rPr>
        <w:t>ь</w:t>
      </w:r>
      <w:r w:rsidRPr="00DE09FC">
        <w:rPr>
          <w:sz w:val="28"/>
          <w:szCs w:val="28"/>
        </w:rPr>
        <w:t>н</w:t>
      </w:r>
      <w:r w:rsidR="00066FA6">
        <w:rPr>
          <w:sz w:val="28"/>
          <w:szCs w:val="28"/>
        </w:rPr>
        <w:t>ы</w:t>
      </w:r>
      <w:r w:rsidRPr="00DE09FC">
        <w:rPr>
          <w:sz w:val="28"/>
          <w:szCs w:val="28"/>
        </w:rPr>
        <w:t xml:space="preserve">х ставок в колонке договорных пошлин, действующих в </w:t>
      </w:r>
      <w:r w:rsidR="00066FA6">
        <w:rPr>
          <w:sz w:val="28"/>
          <w:szCs w:val="28"/>
        </w:rPr>
        <w:t>от</w:t>
      </w:r>
      <w:r w:rsidRPr="00DE09FC">
        <w:rPr>
          <w:sz w:val="28"/>
          <w:szCs w:val="28"/>
        </w:rPr>
        <w:t>ношен</w:t>
      </w:r>
      <w:r w:rsidR="00066FA6">
        <w:rPr>
          <w:sz w:val="28"/>
          <w:szCs w:val="28"/>
        </w:rPr>
        <w:t>ии</w:t>
      </w:r>
      <w:r w:rsidRPr="00DE09FC">
        <w:rPr>
          <w:sz w:val="28"/>
          <w:szCs w:val="28"/>
        </w:rPr>
        <w:t xml:space="preserve"> </w:t>
      </w:r>
      <w:r w:rsidR="00066FA6">
        <w:rPr>
          <w:sz w:val="28"/>
          <w:szCs w:val="28"/>
        </w:rPr>
        <w:t>р</w:t>
      </w:r>
      <w:r w:rsidRPr="00DE09FC">
        <w:rPr>
          <w:sz w:val="28"/>
          <w:szCs w:val="28"/>
        </w:rPr>
        <w:t xml:space="preserve">азвивающихся государств </w:t>
      </w:r>
      <w:r w:rsidR="00066FA6" w:rsidRPr="00DE09FC">
        <w:rPr>
          <w:sz w:val="28"/>
          <w:szCs w:val="28"/>
        </w:rPr>
        <w:t>ил</w:t>
      </w:r>
      <w:r w:rsidR="00066FA6">
        <w:rPr>
          <w:sz w:val="28"/>
          <w:szCs w:val="28"/>
        </w:rPr>
        <w:t>и</w:t>
      </w:r>
      <w:r w:rsidRPr="00DE09FC">
        <w:rPr>
          <w:sz w:val="28"/>
          <w:szCs w:val="28"/>
        </w:rPr>
        <w:t xml:space="preserve"> стран, с </w:t>
      </w:r>
      <w:r w:rsidR="00066FA6" w:rsidRPr="00DE09FC">
        <w:rPr>
          <w:sz w:val="28"/>
          <w:szCs w:val="28"/>
        </w:rPr>
        <w:t>которыми</w:t>
      </w:r>
      <w:r w:rsidRPr="00DE09FC">
        <w:rPr>
          <w:sz w:val="28"/>
          <w:szCs w:val="28"/>
        </w:rPr>
        <w:t xml:space="preserve"> данное </w:t>
      </w:r>
      <w:r w:rsidR="00066FA6">
        <w:rPr>
          <w:sz w:val="28"/>
          <w:szCs w:val="28"/>
        </w:rPr>
        <w:t>го</w:t>
      </w:r>
      <w:r w:rsidR="00066FA6" w:rsidRPr="00DE09FC">
        <w:rPr>
          <w:sz w:val="28"/>
          <w:szCs w:val="28"/>
        </w:rPr>
        <w:t>сударство</w:t>
      </w:r>
      <w:r w:rsidRPr="00DE09FC">
        <w:rPr>
          <w:sz w:val="28"/>
          <w:szCs w:val="28"/>
        </w:rPr>
        <w:t xml:space="preserve"> связано соглашениями о предоставлении более благоприятного таможенного режима.</w:t>
      </w:r>
    </w:p>
    <w:p w:rsidR="008052EA" w:rsidRPr="00DE09FC" w:rsidRDefault="008052EA" w:rsidP="00DE09FC">
      <w:pPr>
        <w:spacing w:line="360" w:lineRule="auto"/>
        <w:ind w:firstLine="360"/>
        <w:jc w:val="both"/>
        <w:rPr>
          <w:sz w:val="28"/>
          <w:szCs w:val="28"/>
        </w:rPr>
      </w:pPr>
      <w:r w:rsidRPr="00DE09FC">
        <w:rPr>
          <w:sz w:val="28"/>
          <w:szCs w:val="28"/>
        </w:rPr>
        <w:t xml:space="preserve">Приведем в </w:t>
      </w:r>
      <w:r w:rsidR="00066FA6" w:rsidRPr="00DE09FC">
        <w:rPr>
          <w:sz w:val="28"/>
          <w:szCs w:val="28"/>
        </w:rPr>
        <w:t>качестве</w:t>
      </w:r>
      <w:r w:rsidRPr="00DE09FC">
        <w:rPr>
          <w:sz w:val="28"/>
          <w:szCs w:val="28"/>
        </w:rPr>
        <w:t xml:space="preserve"> примера шапку </w:t>
      </w:r>
      <w:r w:rsidR="00066FA6" w:rsidRPr="00DE09FC">
        <w:rPr>
          <w:sz w:val="28"/>
          <w:szCs w:val="28"/>
        </w:rPr>
        <w:t>импортного</w:t>
      </w:r>
      <w:r w:rsidRPr="00DE09FC">
        <w:rPr>
          <w:sz w:val="28"/>
          <w:szCs w:val="28"/>
        </w:rPr>
        <w:t xml:space="preserve"> таможенного тарифа Российс</w:t>
      </w:r>
      <w:r w:rsidR="00066FA6">
        <w:rPr>
          <w:sz w:val="28"/>
          <w:szCs w:val="28"/>
        </w:rPr>
        <w:t>к</w:t>
      </w:r>
      <w:r w:rsidRPr="00DE09FC">
        <w:rPr>
          <w:sz w:val="28"/>
          <w:szCs w:val="28"/>
        </w:rPr>
        <w:t>ой Фе</w:t>
      </w:r>
      <w:r w:rsidR="00066FA6">
        <w:rPr>
          <w:sz w:val="28"/>
          <w:szCs w:val="28"/>
        </w:rPr>
        <w:t>дер</w:t>
      </w:r>
      <w:r w:rsidRPr="00DE09FC">
        <w:rPr>
          <w:sz w:val="28"/>
          <w:szCs w:val="28"/>
        </w:rPr>
        <w:t>ац</w:t>
      </w:r>
      <w:r w:rsidR="00066FA6">
        <w:rPr>
          <w:sz w:val="28"/>
          <w:szCs w:val="28"/>
        </w:rPr>
        <w:t>ии</w:t>
      </w:r>
      <w:r w:rsidRPr="00DE09FC">
        <w:rPr>
          <w:sz w:val="28"/>
          <w:szCs w:val="28"/>
        </w:rPr>
        <w:t xml:space="preserve"> и несколько товарных групп и позиций с различным </w:t>
      </w:r>
      <w:r w:rsidR="00066FA6" w:rsidRPr="00DE09FC">
        <w:rPr>
          <w:sz w:val="28"/>
          <w:szCs w:val="28"/>
        </w:rPr>
        <w:t>способом</w:t>
      </w:r>
      <w:r w:rsidRPr="00DE09FC">
        <w:rPr>
          <w:sz w:val="28"/>
          <w:szCs w:val="28"/>
        </w:rPr>
        <w:t xml:space="preserve"> </w:t>
      </w:r>
      <w:r w:rsidR="00066FA6" w:rsidRPr="00DE09FC">
        <w:rPr>
          <w:sz w:val="28"/>
          <w:szCs w:val="28"/>
        </w:rPr>
        <w:t>обложения</w:t>
      </w:r>
      <w:r w:rsidRPr="00DE09FC">
        <w:rPr>
          <w:sz w:val="28"/>
          <w:szCs w:val="28"/>
        </w:rPr>
        <w:t xml:space="preserve"> </w:t>
      </w:r>
      <w:r w:rsidR="00066FA6" w:rsidRPr="00DE09FC">
        <w:rPr>
          <w:sz w:val="28"/>
          <w:szCs w:val="28"/>
        </w:rPr>
        <w:t>импортными</w:t>
      </w:r>
      <w:r w:rsidRPr="00DE09FC">
        <w:rPr>
          <w:sz w:val="28"/>
          <w:szCs w:val="28"/>
        </w:rPr>
        <w:t xml:space="preserve"> по</w:t>
      </w:r>
      <w:r w:rsidR="00066FA6">
        <w:rPr>
          <w:sz w:val="28"/>
          <w:szCs w:val="28"/>
        </w:rPr>
        <w:t>шл</w:t>
      </w:r>
      <w:r w:rsidRPr="00DE09FC">
        <w:rPr>
          <w:sz w:val="28"/>
          <w:szCs w:val="28"/>
        </w:rPr>
        <w:t xml:space="preserve">инами (табл. </w:t>
      </w:r>
      <w:r w:rsidR="00066FA6">
        <w:rPr>
          <w:sz w:val="28"/>
          <w:szCs w:val="28"/>
        </w:rPr>
        <w:t>1</w:t>
      </w:r>
      <w:r w:rsidRPr="00DE09FC">
        <w:rPr>
          <w:sz w:val="28"/>
          <w:szCs w:val="28"/>
        </w:rPr>
        <w:t>)</w:t>
      </w:r>
    </w:p>
    <w:p w:rsidR="008052EA" w:rsidRDefault="00066FA6" w:rsidP="00066FA6">
      <w:pPr>
        <w:spacing w:line="360" w:lineRule="auto"/>
        <w:ind w:firstLine="360"/>
        <w:jc w:val="center"/>
        <w:rPr>
          <w:b/>
        </w:rPr>
      </w:pPr>
      <w:r w:rsidRPr="00066FA6">
        <w:rPr>
          <w:b/>
        </w:rPr>
        <w:t>Таблица</w:t>
      </w:r>
      <w:r w:rsidR="008052EA" w:rsidRPr="00066FA6">
        <w:rPr>
          <w:b/>
        </w:rPr>
        <w:t xml:space="preserve"> </w:t>
      </w:r>
      <w:r w:rsidRPr="00066FA6">
        <w:rPr>
          <w:b/>
        </w:rPr>
        <w:t>1</w:t>
      </w:r>
      <w:r w:rsidR="008052EA" w:rsidRPr="00066FA6">
        <w:rPr>
          <w:b/>
        </w:rPr>
        <w:t>. Пр</w:t>
      </w:r>
      <w:r w:rsidRPr="00066FA6">
        <w:rPr>
          <w:b/>
        </w:rPr>
        <w:t>им</w:t>
      </w:r>
      <w:r w:rsidR="008052EA" w:rsidRPr="00066FA6">
        <w:rPr>
          <w:b/>
        </w:rPr>
        <w:t xml:space="preserve">ер </w:t>
      </w:r>
      <w:r w:rsidRPr="00066FA6">
        <w:rPr>
          <w:b/>
        </w:rPr>
        <w:t>импортного</w:t>
      </w:r>
      <w:r w:rsidR="008052EA" w:rsidRPr="00066FA6">
        <w:rPr>
          <w:b/>
        </w:rPr>
        <w:t xml:space="preserve"> т</w:t>
      </w:r>
      <w:r w:rsidRPr="00066FA6">
        <w:rPr>
          <w:b/>
        </w:rPr>
        <w:t>ам</w:t>
      </w:r>
      <w:r w:rsidR="008052EA" w:rsidRPr="00066FA6">
        <w:rPr>
          <w:b/>
        </w:rPr>
        <w:t>оже</w:t>
      </w:r>
      <w:r w:rsidRPr="00066FA6">
        <w:rPr>
          <w:b/>
        </w:rPr>
        <w:t>нного</w:t>
      </w:r>
      <w:r w:rsidR="008052EA" w:rsidRPr="00066FA6">
        <w:rPr>
          <w:b/>
        </w:rPr>
        <w:t xml:space="preserve"> </w:t>
      </w:r>
      <w:r w:rsidRPr="00066FA6">
        <w:rPr>
          <w:b/>
        </w:rPr>
        <w:t>тарифа</w:t>
      </w:r>
      <w:r w:rsidR="008052EA" w:rsidRPr="00066FA6">
        <w:rPr>
          <w:b/>
        </w:rPr>
        <w:t xml:space="preserve"> Росси</w:t>
      </w:r>
      <w:r w:rsidRPr="00066FA6">
        <w:rPr>
          <w:b/>
        </w:rPr>
        <w:t>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08"/>
        <w:gridCol w:w="3420"/>
        <w:gridCol w:w="3555"/>
      </w:tblGrid>
      <w:tr w:rsidR="00D27942">
        <w:trPr>
          <w:trHeight w:val="825"/>
          <w:jc w:val="center"/>
        </w:trPr>
        <w:tc>
          <w:tcPr>
            <w:tcW w:w="2208" w:type="dxa"/>
            <w:vAlign w:val="center"/>
          </w:tcPr>
          <w:p w:rsidR="00D27942" w:rsidRDefault="00D27942" w:rsidP="00D27942">
            <w:pPr>
              <w:jc w:val="center"/>
              <w:rPr>
                <w:b/>
              </w:rPr>
            </w:pPr>
          </w:p>
          <w:p w:rsidR="00D27942" w:rsidRDefault="00D27942" w:rsidP="00D27942">
            <w:pPr>
              <w:jc w:val="center"/>
              <w:rPr>
                <w:b/>
              </w:rPr>
            </w:pPr>
            <w:r>
              <w:rPr>
                <w:b/>
              </w:rPr>
              <w:t>Код ТН ВЭД</w:t>
            </w:r>
          </w:p>
        </w:tc>
        <w:tc>
          <w:tcPr>
            <w:tcW w:w="3420" w:type="dxa"/>
            <w:vAlign w:val="center"/>
          </w:tcPr>
          <w:p w:rsidR="00D27942" w:rsidRDefault="00D27942" w:rsidP="000D4DAA">
            <w:pPr>
              <w:rPr>
                <w:b/>
              </w:rPr>
            </w:pPr>
          </w:p>
          <w:p w:rsidR="00D27942" w:rsidRPr="00D27942" w:rsidRDefault="00D27942" w:rsidP="00D27942">
            <w:pPr>
              <w:jc w:val="center"/>
              <w:rPr>
                <w:b/>
              </w:rPr>
            </w:pPr>
            <w:r w:rsidRPr="00D27942">
              <w:rPr>
                <w:b/>
              </w:rPr>
              <w:t>Наименование позиции</w:t>
            </w:r>
          </w:p>
        </w:tc>
        <w:tc>
          <w:tcPr>
            <w:tcW w:w="3555" w:type="dxa"/>
            <w:vAlign w:val="center"/>
          </w:tcPr>
          <w:p w:rsidR="00D27942" w:rsidRDefault="00D27942" w:rsidP="00D27942">
            <w:pPr>
              <w:jc w:val="both"/>
              <w:rPr>
                <w:b/>
              </w:rPr>
            </w:pPr>
            <w:r w:rsidRPr="00D27942">
              <w:rPr>
                <w:b/>
              </w:rPr>
              <w:t>Ставка ввозной таможенной пошлины (в % от таможенной стоимости либо в евро)</w:t>
            </w:r>
          </w:p>
        </w:tc>
      </w:tr>
      <w:tr w:rsidR="00D27942">
        <w:trPr>
          <w:trHeight w:val="897"/>
          <w:jc w:val="center"/>
        </w:trPr>
        <w:tc>
          <w:tcPr>
            <w:tcW w:w="2208" w:type="dxa"/>
            <w:vAlign w:val="center"/>
          </w:tcPr>
          <w:p w:rsidR="00D27942" w:rsidRDefault="00D27942" w:rsidP="00D27942">
            <w:pPr>
              <w:jc w:val="center"/>
              <w:rPr>
                <w:b/>
              </w:rPr>
            </w:pPr>
            <w:r>
              <w:rPr>
                <w:b/>
              </w:rPr>
              <w:t>0201</w:t>
            </w:r>
          </w:p>
          <w:p w:rsidR="00D27942" w:rsidRDefault="00D27942" w:rsidP="00D27942">
            <w:pPr>
              <w:jc w:val="center"/>
              <w:rPr>
                <w:b/>
              </w:rPr>
            </w:pPr>
            <w:r>
              <w:rPr>
                <w:b/>
              </w:rPr>
              <w:t>0201100000</w:t>
            </w:r>
          </w:p>
        </w:tc>
        <w:tc>
          <w:tcPr>
            <w:tcW w:w="3420" w:type="dxa"/>
            <w:vAlign w:val="center"/>
          </w:tcPr>
          <w:p w:rsidR="00D27942" w:rsidRDefault="00D27942" w:rsidP="00D27942">
            <w:pPr>
              <w:jc w:val="both"/>
            </w:pPr>
            <w:r w:rsidRPr="00D27942">
              <w:t>Мясо крупного и рогатого скота, свежее или охлажденное:</w:t>
            </w:r>
          </w:p>
          <w:p w:rsidR="00D27942" w:rsidRPr="00D27942" w:rsidRDefault="00D27942" w:rsidP="00D27942">
            <w:pPr>
              <w:ind w:firstLine="1202"/>
            </w:pPr>
            <w:r>
              <w:t xml:space="preserve">- </w:t>
            </w:r>
            <w:r w:rsidRPr="00D27942">
              <w:t>туши и потуши</w:t>
            </w:r>
          </w:p>
        </w:tc>
        <w:tc>
          <w:tcPr>
            <w:tcW w:w="3555" w:type="dxa"/>
            <w:vAlign w:val="bottom"/>
          </w:tcPr>
          <w:p w:rsidR="0096165D" w:rsidRDefault="0096165D" w:rsidP="0096165D">
            <w:pPr>
              <w:jc w:val="center"/>
              <w:rPr>
                <w:b/>
              </w:rPr>
            </w:pPr>
          </w:p>
          <w:p w:rsidR="0096165D" w:rsidRDefault="0096165D" w:rsidP="0096165D">
            <w:pPr>
              <w:jc w:val="center"/>
            </w:pPr>
          </w:p>
          <w:p w:rsidR="00D27942" w:rsidRPr="0096165D" w:rsidRDefault="0096165D" w:rsidP="0096165D">
            <w:pPr>
              <w:ind w:left="-70"/>
              <w:jc w:val="center"/>
            </w:pPr>
            <w:r>
              <w:t xml:space="preserve">15%, но не менее 0,2 евро за </w:t>
            </w:r>
            <w:smartTag w:uri="urn:schemas-microsoft-com:office:smarttags" w:element="metricconverter">
              <w:smartTagPr>
                <w:attr w:name="ProductID" w:val="1 кг"/>
              </w:smartTagPr>
              <w:r>
                <w:t>1 кг</w:t>
              </w:r>
            </w:smartTag>
          </w:p>
        </w:tc>
      </w:tr>
      <w:tr w:rsidR="00D27942">
        <w:trPr>
          <w:trHeight w:val="665"/>
          <w:jc w:val="center"/>
        </w:trPr>
        <w:tc>
          <w:tcPr>
            <w:tcW w:w="2208" w:type="dxa"/>
            <w:vAlign w:val="center"/>
          </w:tcPr>
          <w:p w:rsidR="00D27942" w:rsidRDefault="00D27942" w:rsidP="00D27942">
            <w:pPr>
              <w:jc w:val="center"/>
              <w:rPr>
                <w:b/>
              </w:rPr>
            </w:pPr>
            <w:r>
              <w:rPr>
                <w:b/>
              </w:rPr>
              <w:t>0301</w:t>
            </w:r>
          </w:p>
          <w:p w:rsidR="00D27942" w:rsidRDefault="00D27942" w:rsidP="00D27942">
            <w:pPr>
              <w:jc w:val="center"/>
              <w:rPr>
                <w:b/>
              </w:rPr>
            </w:pPr>
            <w:r>
              <w:rPr>
                <w:b/>
              </w:rPr>
              <w:t>03019300000</w:t>
            </w:r>
          </w:p>
        </w:tc>
        <w:tc>
          <w:tcPr>
            <w:tcW w:w="3420" w:type="dxa"/>
            <w:vAlign w:val="center"/>
          </w:tcPr>
          <w:p w:rsidR="00D27942" w:rsidRPr="00D27942" w:rsidRDefault="00D27942" w:rsidP="00D27942">
            <w:pPr>
              <w:jc w:val="both"/>
            </w:pPr>
            <w:r w:rsidRPr="00D27942">
              <w:t>Живая рыба:</w:t>
            </w:r>
          </w:p>
          <w:p w:rsidR="00D27942" w:rsidRPr="00D27942" w:rsidRDefault="00D27942" w:rsidP="00D27942">
            <w:pPr>
              <w:ind w:firstLine="1202"/>
            </w:pPr>
            <w:r w:rsidRPr="00D27942">
              <w:t>- карп</w:t>
            </w:r>
          </w:p>
        </w:tc>
        <w:tc>
          <w:tcPr>
            <w:tcW w:w="3555" w:type="dxa"/>
            <w:vAlign w:val="center"/>
          </w:tcPr>
          <w:p w:rsidR="00D27942" w:rsidRPr="0096165D" w:rsidRDefault="00D27942" w:rsidP="0096165D">
            <w:pPr>
              <w:jc w:val="both"/>
            </w:pPr>
          </w:p>
          <w:p w:rsidR="00D27942" w:rsidRPr="0096165D" w:rsidRDefault="0096165D" w:rsidP="0096165D">
            <w:pPr>
              <w:jc w:val="both"/>
            </w:pPr>
            <w:r w:rsidRPr="0096165D">
              <w:t>10</w:t>
            </w:r>
          </w:p>
        </w:tc>
      </w:tr>
      <w:tr w:rsidR="00D27942">
        <w:trPr>
          <w:trHeight w:val="53"/>
          <w:jc w:val="center"/>
        </w:trPr>
        <w:tc>
          <w:tcPr>
            <w:tcW w:w="2208" w:type="dxa"/>
            <w:vAlign w:val="center"/>
          </w:tcPr>
          <w:p w:rsidR="00D27942" w:rsidRDefault="00D27942" w:rsidP="00D27942">
            <w:pPr>
              <w:jc w:val="center"/>
              <w:rPr>
                <w:b/>
              </w:rPr>
            </w:pPr>
            <w:r>
              <w:rPr>
                <w:b/>
              </w:rPr>
              <w:t>2208201200</w:t>
            </w:r>
          </w:p>
        </w:tc>
        <w:tc>
          <w:tcPr>
            <w:tcW w:w="3420" w:type="dxa"/>
            <w:vAlign w:val="center"/>
          </w:tcPr>
          <w:p w:rsidR="00D27942" w:rsidRPr="00D27942" w:rsidRDefault="00D27942" w:rsidP="00D27942">
            <w:pPr>
              <w:jc w:val="both"/>
            </w:pPr>
            <w:r w:rsidRPr="00D27942">
              <w:t>Коньяк</w:t>
            </w:r>
          </w:p>
        </w:tc>
        <w:tc>
          <w:tcPr>
            <w:tcW w:w="3555" w:type="dxa"/>
            <w:vAlign w:val="center"/>
          </w:tcPr>
          <w:p w:rsidR="00D27942" w:rsidRPr="0096165D" w:rsidRDefault="0096165D" w:rsidP="0096165D">
            <w:pPr>
              <w:jc w:val="both"/>
            </w:pPr>
            <w:r w:rsidRPr="0096165D">
              <w:t xml:space="preserve">2 евро за </w:t>
            </w:r>
            <w:smartTag w:uri="urn:schemas-microsoft-com:office:smarttags" w:element="metricconverter">
              <w:smartTagPr>
                <w:attr w:name="ProductID" w:val="1 л"/>
              </w:smartTagPr>
              <w:r w:rsidRPr="0096165D">
                <w:t>1 л</w:t>
              </w:r>
            </w:smartTag>
          </w:p>
        </w:tc>
      </w:tr>
    </w:tbl>
    <w:p w:rsidR="00066FA6" w:rsidRPr="00066FA6" w:rsidRDefault="00066FA6" w:rsidP="0096165D">
      <w:pPr>
        <w:spacing w:line="360" w:lineRule="auto"/>
        <w:rPr>
          <w:b/>
        </w:rPr>
      </w:pPr>
    </w:p>
    <w:p w:rsidR="008052EA" w:rsidRPr="00DE09FC" w:rsidRDefault="008052EA" w:rsidP="00DE09FC">
      <w:pPr>
        <w:spacing w:line="360" w:lineRule="auto"/>
        <w:ind w:firstLine="360"/>
        <w:jc w:val="both"/>
        <w:rPr>
          <w:sz w:val="28"/>
          <w:szCs w:val="28"/>
        </w:rPr>
      </w:pPr>
      <w:r w:rsidRPr="00DE09FC">
        <w:rPr>
          <w:sz w:val="28"/>
          <w:szCs w:val="28"/>
        </w:rPr>
        <w:t>Рассмотрим более подробно функции таможенного тарифа.</w:t>
      </w:r>
    </w:p>
    <w:p w:rsidR="008052EA" w:rsidRPr="00DE09FC" w:rsidRDefault="008052EA" w:rsidP="00AA1FBC">
      <w:pPr>
        <w:spacing w:line="360" w:lineRule="auto"/>
        <w:ind w:firstLine="360"/>
        <w:jc w:val="both"/>
        <w:rPr>
          <w:sz w:val="28"/>
          <w:szCs w:val="28"/>
        </w:rPr>
      </w:pPr>
      <w:r w:rsidRPr="00DE09FC">
        <w:rPr>
          <w:sz w:val="28"/>
          <w:szCs w:val="28"/>
        </w:rPr>
        <w:t>1. Таможенный тариф способствует удорожанию ввозимых товаров и защищает отечественных поставщиков аналогичных или взаимозаменяем</w:t>
      </w:r>
      <w:r w:rsidR="00AA1FBC">
        <w:rPr>
          <w:sz w:val="28"/>
          <w:szCs w:val="28"/>
        </w:rPr>
        <w:t>ы</w:t>
      </w:r>
      <w:r w:rsidRPr="00DE09FC">
        <w:rPr>
          <w:sz w:val="28"/>
          <w:szCs w:val="28"/>
        </w:rPr>
        <w:t>х товаров от чрезмерной иностранной конкуренции на внутреннем рынке. Это особенно важно, когда значительный импорт ограничивает возможности сбыта продукции национальных предприятий настолько, что грозит им банкротством и потерей в стране рабочих мест. Потребность в защите отечественного товаропроизводителя связана с тем, что на мировом рынке в силу ряда причин существуют поставщики товаров более конкурентоспособные, чем отечественные</w:t>
      </w:r>
      <w:r w:rsidR="00AA1FBC">
        <w:rPr>
          <w:sz w:val="28"/>
          <w:szCs w:val="28"/>
        </w:rPr>
        <w:t xml:space="preserve"> </w:t>
      </w:r>
      <w:r w:rsidRPr="00DE09FC">
        <w:rPr>
          <w:sz w:val="28"/>
          <w:szCs w:val="28"/>
        </w:rPr>
        <w:t>производители.</w:t>
      </w:r>
    </w:p>
    <w:p w:rsidR="008052EA" w:rsidRPr="00DE09FC" w:rsidRDefault="008052EA" w:rsidP="00AA1FBC">
      <w:pPr>
        <w:spacing w:line="360" w:lineRule="auto"/>
        <w:ind w:firstLine="360"/>
        <w:jc w:val="both"/>
        <w:rPr>
          <w:sz w:val="28"/>
          <w:szCs w:val="28"/>
        </w:rPr>
      </w:pPr>
      <w:r w:rsidRPr="00DE09FC">
        <w:rPr>
          <w:sz w:val="28"/>
          <w:szCs w:val="28"/>
        </w:rPr>
        <w:t xml:space="preserve">2. </w:t>
      </w:r>
      <w:r w:rsidR="00AA1FBC">
        <w:rPr>
          <w:sz w:val="28"/>
          <w:szCs w:val="28"/>
        </w:rPr>
        <w:t>Вз</w:t>
      </w:r>
      <w:r w:rsidRPr="00DE09FC">
        <w:rPr>
          <w:sz w:val="28"/>
          <w:szCs w:val="28"/>
        </w:rPr>
        <w:t>имаемые пошлины таможенного</w:t>
      </w:r>
      <w:r w:rsidR="00AA1FBC">
        <w:rPr>
          <w:sz w:val="28"/>
          <w:szCs w:val="28"/>
        </w:rPr>
        <w:t xml:space="preserve"> </w:t>
      </w:r>
      <w:r w:rsidRPr="00DE09FC">
        <w:rPr>
          <w:sz w:val="28"/>
          <w:szCs w:val="28"/>
        </w:rPr>
        <w:t>тарифа служат одним из источников поступлений финансовых средств в г</w:t>
      </w:r>
      <w:r w:rsidR="00AA1FBC">
        <w:rPr>
          <w:sz w:val="28"/>
          <w:szCs w:val="28"/>
        </w:rPr>
        <w:t>осударственный бюджет</w:t>
      </w:r>
      <w:r w:rsidRPr="00DE09FC">
        <w:rPr>
          <w:sz w:val="28"/>
          <w:szCs w:val="28"/>
        </w:rPr>
        <w:t>. Однако мировой опыт свидетельствует о том, ч</w:t>
      </w:r>
      <w:r w:rsidR="00AA1FBC">
        <w:rPr>
          <w:sz w:val="28"/>
          <w:szCs w:val="28"/>
        </w:rPr>
        <w:t>т</w:t>
      </w:r>
      <w:r w:rsidRPr="00DE09FC">
        <w:rPr>
          <w:sz w:val="28"/>
          <w:szCs w:val="28"/>
        </w:rPr>
        <w:t xml:space="preserve">о по мере экономического развития страны роль импортных пошлин в качестве источника пополнения государствённых доходов </w:t>
      </w:r>
      <w:r w:rsidR="00AA1FBC" w:rsidRPr="00DE09FC">
        <w:rPr>
          <w:sz w:val="28"/>
          <w:szCs w:val="28"/>
        </w:rPr>
        <w:t>снижается</w:t>
      </w:r>
      <w:r w:rsidRPr="00DE09FC">
        <w:rPr>
          <w:sz w:val="28"/>
          <w:szCs w:val="28"/>
        </w:rPr>
        <w:t xml:space="preserve">. Так, в США импортные пошлины в конце ХIХ в. давали </w:t>
      </w:r>
      <w:r w:rsidR="00AA1FBC" w:rsidRPr="00DE09FC">
        <w:rPr>
          <w:sz w:val="28"/>
          <w:szCs w:val="28"/>
        </w:rPr>
        <w:t>около</w:t>
      </w:r>
      <w:r w:rsidRPr="00DE09FC">
        <w:rPr>
          <w:sz w:val="28"/>
          <w:szCs w:val="28"/>
        </w:rPr>
        <w:t xml:space="preserve"> 50% всех поступлений в бюджет, а в настоящее время соответствующая доля по</w:t>
      </w:r>
      <w:r w:rsidR="00AA1FBC">
        <w:rPr>
          <w:sz w:val="28"/>
          <w:szCs w:val="28"/>
        </w:rPr>
        <w:t>шл</w:t>
      </w:r>
      <w:r w:rsidRPr="00DE09FC">
        <w:rPr>
          <w:sz w:val="28"/>
          <w:szCs w:val="28"/>
        </w:rPr>
        <w:t>ин не превышает 1,5%. Аналогичное сокращение величины пошлин в доходах бюджета происходило и в большинстве других промышленно развитых стран. Это не исключает сохра</w:t>
      </w:r>
      <w:r w:rsidR="00AA1FBC">
        <w:rPr>
          <w:sz w:val="28"/>
          <w:szCs w:val="28"/>
        </w:rPr>
        <w:t>нения на отдельные товары в ука</w:t>
      </w:r>
      <w:r w:rsidR="00AA1FBC" w:rsidRPr="00DE09FC">
        <w:rPr>
          <w:sz w:val="28"/>
          <w:szCs w:val="28"/>
        </w:rPr>
        <w:t>занных</w:t>
      </w:r>
      <w:r w:rsidRPr="00DE09FC">
        <w:rPr>
          <w:sz w:val="28"/>
          <w:szCs w:val="28"/>
        </w:rPr>
        <w:t xml:space="preserve"> странах высоких пошлин, </w:t>
      </w:r>
      <w:r w:rsidR="00AA1FBC" w:rsidRPr="00DE09FC">
        <w:rPr>
          <w:sz w:val="28"/>
          <w:szCs w:val="28"/>
        </w:rPr>
        <w:t>продиктованных</w:t>
      </w:r>
      <w:r w:rsidRPr="00DE09FC">
        <w:rPr>
          <w:sz w:val="28"/>
          <w:szCs w:val="28"/>
        </w:rPr>
        <w:t xml:space="preserve"> </w:t>
      </w:r>
      <w:r w:rsidR="00AA1FBC" w:rsidRPr="00DE09FC">
        <w:rPr>
          <w:sz w:val="28"/>
          <w:szCs w:val="28"/>
        </w:rPr>
        <w:t>фискальными</w:t>
      </w:r>
      <w:r w:rsidRPr="00DE09FC">
        <w:rPr>
          <w:sz w:val="28"/>
          <w:szCs w:val="28"/>
        </w:rPr>
        <w:t xml:space="preserve"> соображениями. В развивающихся государствах, даже в экономически сравнительно развитых, поступления от импортных таможенных по</w:t>
      </w:r>
      <w:r w:rsidR="00AA1FBC">
        <w:rPr>
          <w:sz w:val="28"/>
          <w:szCs w:val="28"/>
        </w:rPr>
        <w:t>ш</w:t>
      </w:r>
      <w:r w:rsidRPr="00DE09FC">
        <w:rPr>
          <w:sz w:val="28"/>
          <w:szCs w:val="28"/>
        </w:rPr>
        <w:t>лин состав</w:t>
      </w:r>
      <w:r w:rsidR="00AA1FBC">
        <w:rPr>
          <w:sz w:val="28"/>
          <w:szCs w:val="28"/>
        </w:rPr>
        <w:t>ляю</w:t>
      </w:r>
      <w:r w:rsidRPr="00DE09FC">
        <w:rPr>
          <w:sz w:val="28"/>
          <w:szCs w:val="28"/>
        </w:rPr>
        <w:t>т до 8—15% общей суммы доходной части бюджета.</w:t>
      </w:r>
    </w:p>
    <w:p w:rsidR="008052EA" w:rsidRPr="00DE09FC" w:rsidRDefault="00AA1FBC" w:rsidP="00AA1FBC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8052EA" w:rsidRPr="00DE09FC">
        <w:rPr>
          <w:sz w:val="28"/>
          <w:szCs w:val="28"/>
        </w:rPr>
        <w:t xml:space="preserve">ля </w:t>
      </w:r>
      <w:r w:rsidRPr="00DE09FC">
        <w:rPr>
          <w:sz w:val="28"/>
          <w:szCs w:val="28"/>
        </w:rPr>
        <w:t>России</w:t>
      </w:r>
      <w:r w:rsidR="008052EA" w:rsidRPr="00DE09FC">
        <w:rPr>
          <w:sz w:val="28"/>
          <w:szCs w:val="28"/>
        </w:rPr>
        <w:t xml:space="preserve"> фискальная функция таможенных тарифов также имеет большое значение. В отдельные годы реформ поступления от взимания импортных по</w:t>
      </w:r>
      <w:r>
        <w:rPr>
          <w:sz w:val="28"/>
          <w:szCs w:val="28"/>
        </w:rPr>
        <w:t>ш</w:t>
      </w:r>
      <w:r w:rsidR="008052EA" w:rsidRPr="00DE09FC">
        <w:rPr>
          <w:sz w:val="28"/>
          <w:szCs w:val="28"/>
        </w:rPr>
        <w:t>лин обеспечивали до 30—40% доходной части федерального бюджета. Важно отметить то, что в условиях сравнительно узкой базы доходов бюджета и неэффективной системы сбора налогов</w:t>
      </w:r>
      <w:r>
        <w:rPr>
          <w:sz w:val="28"/>
          <w:szCs w:val="28"/>
        </w:rPr>
        <w:t xml:space="preserve"> </w:t>
      </w:r>
      <w:r w:rsidR="008052EA" w:rsidRPr="00DE09FC">
        <w:rPr>
          <w:sz w:val="28"/>
          <w:szCs w:val="28"/>
        </w:rPr>
        <w:t>в России импортные пошлины являются одним из наиболее надежных источников пополнения государственной казны.</w:t>
      </w:r>
    </w:p>
    <w:p w:rsidR="008052EA" w:rsidRPr="00DE09FC" w:rsidRDefault="008052EA" w:rsidP="00DE09FC">
      <w:pPr>
        <w:spacing w:line="360" w:lineRule="auto"/>
        <w:ind w:firstLine="360"/>
        <w:jc w:val="both"/>
        <w:rPr>
          <w:sz w:val="28"/>
          <w:szCs w:val="28"/>
        </w:rPr>
      </w:pPr>
      <w:r w:rsidRPr="00DE09FC">
        <w:rPr>
          <w:sz w:val="28"/>
          <w:szCs w:val="28"/>
        </w:rPr>
        <w:t xml:space="preserve">З. Импортный тариф является инструментом сбалансирования торгового и </w:t>
      </w:r>
      <w:r w:rsidR="00AA1FBC">
        <w:rPr>
          <w:sz w:val="28"/>
          <w:szCs w:val="28"/>
        </w:rPr>
        <w:t>п</w:t>
      </w:r>
      <w:r w:rsidRPr="00DE09FC">
        <w:rPr>
          <w:sz w:val="28"/>
          <w:szCs w:val="28"/>
        </w:rPr>
        <w:t>латеж</w:t>
      </w:r>
      <w:r w:rsidR="00AA1FBC">
        <w:rPr>
          <w:sz w:val="28"/>
          <w:szCs w:val="28"/>
        </w:rPr>
        <w:t>н</w:t>
      </w:r>
      <w:r w:rsidRPr="00DE09FC">
        <w:rPr>
          <w:sz w:val="28"/>
          <w:szCs w:val="28"/>
        </w:rPr>
        <w:t>ого баланса страны. Не случайно еще при разработке ГА</w:t>
      </w:r>
      <w:r w:rsidR="00AA1FBC">
        <w:rPr>
          <w:sz w:val="28"/>
          <w:szCs w:val="28"/>
        </w:rPr>
        <w:t>ТТ</w:t>
      </w:r>
      <w:r w:rsidRPr="00DE09FC">
        <w:rPr>
          <w:sz w:val="28"/>
          <w:szCs w:val="28"/>
        </w:rPr>
        <w:t>, которое ориентирует страны-участницы на либерализацию внешней торговли, в его текст была вклю</w:t>
      </w:r>
      <w:r w:rsidR="00AA1FBC">
        <w:rPr>
          <w:sz w:val="28"/>
          <w:szCs w:val="28"/>
        </w:rPr>
        <w:t>чена статья ХII, озаглавленная «</w:t>
      </w:r>
      <w:r w:rsidRPr="00DE09FC">
        <w:rPr>
          <w:sz w:val="28"/>
          <w:szCs w:val="28"/>
        </w:rPr>
        <w:t>Ограничения в целях обеспечени</w:t>
      </w:r>
      <w:r w:rsidR="00AA1FBC">
        <w:rPr>
          <w:sz w:val="28"/>
          <w:szCs w:val="28"/>
        </w:rPr>
        <w:t>я равновесия платежного баланса»</w:t>
      </w:r>
      <w:r w:rsidRPr="00DE09FC">
        <w:rPr>
          <w:sz w:val="28"/>
          <w:szCs w:val="28"/>
        </w:rPr>
        <w:t xml:space="preserve">, в которой говорится, что в целях обеспечения </w:t>
      </w:r>
      <w:r w:rsidR="00AA1FBC" w:rsidRPr="00DE09FC">
        <w:rPr>
          <w:sz w:val="28"/>
          <w:szCs w:val="28"/>
        </w:rPr>
        <w:t>своего</w:t>
      </w:r>
      <w:r w:rsidRPr="00DE09FC">
        <w:rPr>
          <w:sz w:val="28"/>
          <w:szCs w:val="28"/>
        </w:rPr>
        <w:t xml:space="preserve"> внешнего финансового положения и равновесия платежного баланса государство или ГА</w:t>
      </w:r>
      <w:r w:rsidR="00AA1FBC">
        <w:rPr>
          <w:sz w:val="28"/>
          <w:szCs w:val="28"/>
        </w:rPr>
        <w:t>ТТ</w:t>
      </w:r>
      <w:r w:rsidRPr="00DE09FC">
        <w:rPr>
          <w:sz w:val="28"/>
          <w:szCs w:val="28"/>
        </w:rPr>
        <w:t xml:space="preserve"> может ограничивать количество или стоимость товара, разре</w:t>
      </w:r>
      <w:r w:rsidR="00AA1FBC">
        <w:rPr>
          <w:sz w:val="28"/>
          <w:szCs w:val="28"/>
        </w:rPr>
        <w:t>ш</w:t>
      </w:r>
      <w:r w:rsidRPr="00DE09FC">
        <w:rPr>
          <w:sz w:val="28"/>
          <w:szCs w:val="28"/>
        </w:rPr>
        <w:t>аемого к импорту.</w:t>
      </w:r>
    </w:p>
    <w:p w:rsidR="008052EA" w:rsidRPr="00DE09FC" w:rsidRDefault="008052EA" w:rsidP="00DE09FC">
      <w:pPr>
        <w:spacing w:line="360" w:lineRule="auto"/>
        <w:ind w:firstLine="360"/>
        <w:jc w:val="both"/>
        <w:rPr>
          <w:sz w:val="28"/>
          <w:szCs w:val="28"/>
        </w:rPr>
      </w:pPr>
      <w:r w:rsidRPr="00DE09FC">
        <w:rPr>
          <w:sz w:val="28"/>
          <w:szCs w:val="28"/>
        </w:rPr>
        <w:t>4. На основе взаи</w:t>
      </w:r>
      <w:r w:rsidR="00A9736F">
        <w:rPr>
          <w:sz w:val="28"/>
          <w:szCs w:val="28"/>
        </w:rPr>
        <w:t>м</w:t>
      </w:r>
      <w:r w:rsidRPr="00DE09FC">
        <w:rPr>
          <w:sz w:val="28"/>
          <w:szCs w:val="28"/>
        </w:rPr>
        <w:t>ности в процессе двусторонних, региональных и многосторонних переговоров импортный тариф позволяет добиваться снижения по</w:t>
      </w:r>
      <w:r w:rsidR="00A9736F">
        <w:rPr>
          <w:sz w:val="28"/>
          <w:szCs w:val="28"/>
        </w:rPr>
        <w:t>ш</w:t>
      </w:r>
      <w:r w:rsidRPr="00DE09FC">
        <w:rPr>
          <w:sz w:val="28"/>
          <w:szCs w:val="28"/>
        </w:rPr>
        <w:t>лин в странах — торговых партнерах. Возможно также использовать тариф как средство противодействия дискриминационным акциям других стран (лишать тарифных преференций или пониженных ставок по</w:t>
      </w:r>
      <w:r w:rsidR="00A9736F">
        <w:rPr>
          <w:sz w:val="28"/>
          <w:szCs w:val="28"/>
        </w:rPr>
        <w:t>шл</w:t>
      </w:r>
      <w:r w:rsidRPr="00DE09FC">
        <w:rPr>
          <w:sz w:val="28"/>
          <w:szCs w:val="28"/>
        </w:rPr>
        <w:t>ин, применяемых к странам, на которые распространяется режим наибольшего благоприятствования). С точки зрения отмеченной торгово-политической функции импортного тарифа высокий уровень по</w:t>
      </w:r>
      <w:r w:rsidR="00A9736F">
        <w:rPr>
          <w:sz w:val="28"/>
          <w:szCs w:val="28"/>
        </w:rPr>
        <w:t>ш</w:t>
      </w:r>
      <w:r w:rsidRPr="00DE09FC">
        <w:rPr>
          <w:sz w:val="28"/>
          <w:szCs w:val="28"/>
        </w:rPr>
        <w:t>лин усиливает эффективность таких переговоров, тогда как низкий уровень — ослабляет ее.</w:t>
      </w:r>
    </w:p>
    <w:p w:rsidR="008052EA" w:rsidRPr="00DE09FC" w:rsidRDefault="008052EA" w:rsidP="00DE09FC">
      <w:pPr>
        <w:spacing w:line="360" w:lineRule="auto"/>
        <w:ind w:firstLine="360"/>
        <w:jc w:val="both"/>
        <w:rPr>
          <w:sz w:val="28"/>
          <w:szCs w:val="28"/>
        </w:rPr>
      </w:pPr>
      <w:r w:rsidRPr="00DE09FC">
        <w:rPr>
          <w:sz w:val="28"/>
          <w:szCs w:val="28"/>
        </w:rPr>
        <w:t xml:space="preserve">5. Импортный тариф дает возможность повышать конкурентоспособность отечественных производителей и экспортеров и тем самым стимулировать их деятельность </w:t>
      </w:r>
      <w:r w:rsidR="00B56E96" w:rsidRPr="00DE09FC">
        <w:rPr>
          <w:sz w:val="28"/>
          <w:szCs w:val="28"/>
        </w:rPr>
        <w:t>путем</w:t>
      </w:r>
      <w:r w:rsidRPr="00DE09FC">
        <w:rPr>
          <w:sz w:val="28"/>
          <w:szCs w:val="28"/>
        </w:rPr>
        <w:t xml:space="preserve"> установления беспошлинного или льготного режима в отношении пошлин при ввозе материалов и оборудования для изготовления продукции, предназначенной к вывозу в другие страны.</w:t>
      </w:r>
    </w:p>
    <w:p w:rsidR="008052EA" w:rsidRPr="00DE09FC" w:rsidRDefault="008052EA" w:rsidP="00DE09FC">
      <w:pPr>
        <w:spacing w:line="360" w:lineRule="auto"/>
        <w:ind w:firstLine="360"/>
        <w:jc w:val="both"/>
        <w:rPr>
          <w:sz w:val="28"/>
          <w:szCs w:val="28"/>
        </w:rPr>
      </w:pPr>
      <w:r w:rsidRPr="00DE09FC">
        <w:rPr>
          <w:sz w:val="28"/>
          <w:szCs w:val="28"/>
        </w:rPr>
        <w:t>6. Таможенн</w:t>
      </w:r>
      <w:r w:rsidR="00B56E96">
        <w:rPr>
          <w:sz w:val="28"/>
          <w:szCs w:val="28"/>
        </w:rPr>
        <w:t>ы</w:t>
      </w:r>
      <w:r w:rsidRPr="00DE09FC">
        <w:rPr>
          <w:sz w:val="28"/>
          <w:szCs w:val="28"/>
        </w:rPr>
        <w:t xml:space="preserve">й тариф во многих странах используется как инструмент, обеспечивающий строгий государственный контроль за прохождением грузов через границу. </w:t>
      </w:r>
      <w:r w:rsidR="00B56E96" w:rsidRPr="00DE09FC">
        <w:rPr>
          <w:sz w:val="28"/>
          <w:szCs w:val="28"/>
        </w:rPr>
        <w:t>Д</w:t>
      </w:r>
      <w:r w:rsidRPr="00DE09FC">
        <w:rPr>
          <w:sz w:val="28"/>
          <w:szCs w:val="28"/>
        </w:rPr>
        <w:t xml:space="preserve">аже </w:t>
      </w:r>
      <w:r w:rsidR="00B56E96" w:rsidRPr="00DE09FC">
        <w:rPr>
          <w:sz w:val="28"/>
          <w:szCs w:val="28"/>
        </w:rPr>
        <w:t>невысокая</w:t>
      </w:r>
      <w:r w:rsidRPr="00DE09FC">
        <w:rPr>
          <w:sz w:val="28"/>
          <w:szCs w:val="28"/>
        </w:rPr>
        <w:t xml:space="preserve"> ставка пошлины требует от таможенной службы точной </w:t>
      </w:r>
      <w:r w:rsidR="00B56E96" w:rsidRPr="00DE09FC">
        <w:rPr>
          <w:sz w:val="28"/>
          <w:szCs w:val="28"/>
        </w:rPr>
        <w:t>идентификации</w:t>
      </w:r>
      <w:r w:rsidRPr="00DE09FC">
        <w:rPr>
          <w:sz w:val="28"/>
          <w:szCs w:val="28"/>
        </w:rPr>
        <w:t xml:space="preserve"> товара, тщательного подсчета его количества и стоимости для оформления документов, необходимых для таможенного оформления и оплаты пошлин и налогов.</w:t>
      </w:r>
    </w:p>
    <w:p w:rsidR="008052EA" w:rsidRPr="00DE09FC" w:rsidRDefault="008052EA" w:rsidP="00B56E96">
      <w:pPr>
        <w:spacing w:line="360" w:lineRule="auto"/>
        <w:ind w:firstLine="360"/>
        <w:jc w:val="both"/>
        <w:rPr>
          <w:sz w:val="28"/>
          <w:szCs w:val="28"/>
        </w:rPr>
      </w:pPr>
      <w:r w:rsidRPr="00DE09FC">
        <w:rPr>
          <w:sz w:val="28"/>
          <w:szCs w:val="28"/>
        </w:rPr>
        <w:t xml:space="preserve">Перечисленные функции таможенный тариф выполняет во всех </w:t>
      </w:r>
      <w:r w:rsidR="00B56E96" w:rsidRPr="00DE09FC">
        <w:rPr>
          <w:sz w:val="28"/>
          <w:szCs w:val="28"/>
        </w:rPr>
        <w:t>странах</w:t>
      </w:r>
      <w:r w:rsidRPr="00DE09FC">
        <w:rPr>
          <w:sz w:val="28"/>
          <w:szCs w:val="28"/>
        </w:rPr>
        <w:t>, в том числе и в России, с п</w:t>
      </w:r>
      <w:r w:rsidR="00B56E96">
        <w:rPr>
          <w:sz w:val="28"/>
          <w:szCs w:val="28"/>
        </w:rPr>
        <w:t>омощью комплекса средств. Основ</w:t>
      </w:r>
      <w:r w:rsidRPr="00DE09FC">
        <w:rPr>
          <w:sz w:val="28"/>
          <w:szCs w:val="28"/>
        </w:rPr>
        <w:t>ным среди них является пошлина, делаю</w:t>
      </w:r>
      <w:r w:rsidR="00B56E96">
        <w:rPr>
          <w:sz w:val="28"/>
          <w:szCs w:val="28"/>
        </w:rPr>
        <w:t>щ</w:t>
      </w:r>
      <w:r w:rsidRPr="00DE09FC">
        <w:rPr>
          <w:sz w:val="28"/>
          <w:szCs w:val="28"/>
        </w:rPr>
        <w:t>ая импортный товар менее конкурентоспособным и тем самым ограничи</w:t>
      </w:r>
      <w:r w:rsidR="00B56E96">
        <w:rPr>
          <w:sz w:val="28"/>
          <w:szCs w:val="28"/>
        </w:rPr>
        <w:t>в</w:t>
      </w:r>
      <w:r w:rsidRPr="00DE09FC">
        <w:rPr>
          <w:sz w:val="28"/>
          <w:szCs w:val="28"/>
        </w:rPr>
        <w:t>аю</w:t>
      </w:r>
      <w:r w:rsidR="00B56E96">
        <w:rPr>
          <w:sz w:val="28"/>
          <w:szCs w:val="28"/>
        </w:rPr>
        <w:t>щ</w:t>
      </w:r>
      <w:r w:rsidRPr="00DE09FC">
        <w:rPr>
          <w:sz w:val="28"/>
          <w:szCs w:val="28"/>
        </w:rPr>
        <w:t>ая его</w:t>
      </w:r>
      <w:r w:rsidR="00B56E96">
        <w:rPr>
          <w:sz w:val="28"/>
          <w:szCs w:val="28"/>
        </w:rPr>
        <w:t xml:space="preserve"> </w:t>
      </w:r>
      <w:r w:rsidRPr="00DE09FC">
        <w:rPr>
          <w:sz w:val="28"/>
          <w:szCs w:val="28"/>
        </w:rPr>
        <w:t xml:space="preserve">ввоз на </w:t>
      </w:r>
      <w:r w:rsidR="00B56E96" w:rsidRPr="00DE09FC">
        <w:rPr>
          <w:sz w:val="28"/>
          <w:szCs w:val="28"/>
        </w:rPr>
        <w:t>внутренний</w:t>
      </w:r>
      <w:r w:rsidRPr="00DE09FC">
        <w:rPr>
          <w:sz w:val="28"/>
          <w:szCs w:val="28"/>
        </w:rPr>
        <w:t xml:space="preserve"> рынок.</w:t>
      </w:r>
    </w:p>
    <w:p w:rsidR="008052EA" w:rsidRPr="00DE09FC" w:rsidRDefault="00B56E96" w:rsidP="00DE09FC">
      <w:pPr>
        <w:spacing w:line="360" w:lineRule="auto"/>
        <w:ind w:firstLine="360"/>
        <w:jc w:val="both"/>
        <w:rPr>
          <w:sz w:val="28"/>
          <w:szCs w:val="28"/>
        </w:rPr>
      </w:pPr>
      <w:r w:rsidRPr="00DE09FC">
        <w:rPr>
          <w:sz w:val="28"/>
          <w:szCs w:val="28"/>
        </w:rPr>
        <w:t>Вспомогательными</w:t>
      </w:r>
      <w:r w:rsidR="008052EA" w:rsidRPr="00DE09FC">
        <w:rPr>
          <w:sz w:val="28"/>
          <w:szCs w:val="28"/>
        </w:rPr>
        <w:t xml:space="preserve"> средствами являются:</w:t>
      </w:r>
    </w:p>
    <w:p w:rsidR="008052EA" w:rsidRDefault="008052EA" w:rsidP="00222FD3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DE09FC">
        <w:rPr>
          <w:sz w:val="28"/>
          <w:szCs w:val="28"/>
        </w:rPr>
        <w:t>разный уровень пошлин, применяемый в отношении отдельных стран (преференции) или в определенное время года (последнее обычно применяется в отношении ряда продуктов сельского хозяйства и морского промысла);</w:t>
      </w:r>
    </w:p>
    <w:p w:rsidR="008052EA" w:rsidRDefault="008052EA" w:rsidP="00222FD3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DE09FC">
        <w:rPr>
          <w:sz w:val="28"/>
          <w:szCs w:val="28"/>
        </w:rPr>
        <w:t>метод оценки стоимости товара в таможенных целях, от которого зависит размер пошли</w:t>
      </w:r>
      <w:r w:rsidR="00222FD3">
        <w:rPr>
          <w:sz w:val="28"/>
          <w:szCs w:val="28"/>
        </w:rPr>
        <w:t>ны;</w:t>
      </w:r>
    </w:p>
    <w:p w:rsidR="008052EA" w:rsidRPr="00DE09FC" w:rsidRDefault="008052EA" w:rsidP="00222FD3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DE09FC">
        <w:rPr>
          <w:sz w:val="28"/>
          <w:szCs w:val="28"/>
        </w:rPr>
        <w:t>правила, устанавливающие происхождение товара (для получения тарифных льгот).</w:t>
      </w:r>
    </w:p>
    <w:p w:rsidR="00626737" w:rsidRDefault="00626737" w:rsidP="00DE09FC">
      <w:pPr>
        <w:spacing w:line="360" w:lineRule="auto"/>
        <w:ind w:firstLine="360"/>
        <w:jc w:val="both"/>
        <w:rPr>
          <w:sz w:val="28"/>
          <w:szCs w:val="28"/>
        </w:rPr>
      </w:pPr>
    </w:p>
    <w:p w:rsidR="000F6AD9" w:rsidRDefault="000F6AD9" w:rsidP="00DE09FC">
      <w:pPr>
        <w:spacing w:line="360" w:lineRule="auto"/>
        <w:ind w:firstLine="360"/>
        <w:jc w:val="both"/>
        <w:rPr>
          <w:sz w:val="28"/>
          <w:szCs w:val="28"/>
        </w:rPr>
      </w:pPr>
    </w:p>
    <w:p w:rsidR="00626737" w:rsidRPr="00DE09FC" w:rsidRDefault="00626737" w:rsidP="00C36757">
      <w:pPr>
        <w:spacing w:line="360" w:lineRule="auto"/>
        <w:jc w:val="both"/>
        <w:rPr>
          <w:sz w:val="28"/>
          <w:szCs w:val="28"/>
        </w:rPr>
      </w:pPr>
    </w:p>
    <w:p w:rsidR="008052EA" w:rsidRPr="00626737" w:rsidRDefault="00626737" w:rsidP="00626737">
      <w:pPr>
        <w:spacing w:line="360" w:lineRule="auto"/>
        <w:ind w:firstLine="360"/>
        <w:jc w:val="center"/>
        <w:rPr>
          <w:b/>
          <w:sz w:val="32"/>
          <w:szCs w:val="32"/>
        </w:rPr>
      </w:pPr>
      <w:r w:rsidRPr="00626737">
        <w:rPr>
          <w:b/>
          <w:sz w:val="32"/>
          <w:szCs w:val="32"/>
        </w:rPr>
        <w:t>Уровень</w:t>
      </w:r>
      <w:r w:rsidR="008052EA" w:rsidRPr="00626737">
        <w:rPr>
          <w:b/>
          <w:sz w:val="32"/>
          <w:szCs w:val="32"/>
        </w:rPr>
        <w:t xml:space="preserve"> </w:t>
      </w:r>
      <w:r w:rsidRPr="00626737">
        <w:rPr>
          <w:b/>
          <w:sz w:val="32"/>
          <w:szCs w:val="32"/>
        </w:rPr>
        <w:t>таможенного</w:t>
      </w:r>
      <w:r w:rsidR="008052EA" w:rsidRPr="00626737">
        <w:rPr>
          <w:b/>
          <w:sz w:val="32"/>
          <w:szCs w:val="32"/>
        </w:rPr>
        <w:t xml:space="preserve"> обложе</w:t>
      </w:r>
      <w:r w:rsidRPr="00626737">
        <w:rPr>
          <w:b/>
          <w:sz w:val="32"/>
          <w:szCs w:val="32"/>
        </w:rPr>
        <w:t>ни</w:t>
      </w:r>
      <w:r w:rsidR="008052EA" w:rsidRPr="00626737">
        <w:rPr>
          <w:b/>
          <w:sz w:val="32"/>
          <w:szCs w:val="32"/>
        </w:rPr>
        <w:t>я. Тарифная э</w:t>
      </w:r>
      <w:r w:rsidRPr="00626737">
        <w:rPr>
          <w:b/>
          <w:sz w:val="32"/>
          <w:szCs w:val="32"/>
        </w:rPr>
        <w:t>с</w:t>
      </w:r>
      <w:r w:rsidR="008052EA" w:rsidRPr="00626737">
        <w:rPr>
          <w:b/>
          <w:sz w:val="32"/>
          <w:szCs w:val="32"/>
        </w:rPr>
        <w:t>кала</w:t>
      </w:r>
      <w:r w:rsidRPr="00626737">
        <w:rPr>
          <w:b/>
          <w:sz w:val="32"/>
          <w:szCs w:val="32"/>
        </w:rPr>
        <w:t>ци</w:t>
      </w:r>
      <w:r w:rsidR="008052EA" w:rsidRPr="00626737">
        <w:rPr>
          <w:b/>
          <w:sz w:val="32"/>
          <w:szCs w:val="32"/>
        </w:rPr>
        <w:t>я</w:t>
      </w:r>
    </w:p>
    <w:p w:rsidR="008052EA" w:rsidRPr="00DE09FC" w:rsidRDefault="008052EA" w:rsidP="00DE09FC">
      <w:pPr>
        <w:spacing w:line="360" w:lineRule="auto"/>
        <w:ind w:firstLine="360"/>
        <w:jc w:val="both"/>
        <w:rPr>
          <w:sz w:val="28"/>
          <w:szCs w:val="28"/>
        </w:rPr>
      </w:pPr>
      <w:r w:rsidRPr="00DE09FC">
        <w:rPr>
          <w:sz w:val="28"/>
          <w:szCs w:val="28"/>
        </w:rPr>
        <w:t xml:space="preserve">В подавляющем большинстве стран </w:t>
      </w:r>
      <w:r w:rsidR="00135794">
        <w:rPr>
          <w:sz w:val="28"/>
          <w:szCs w:val="28"/>
        </w:rPr>
        <w:t>т</w:t>
      </w:r>
      <w:r w:rsidRPr="00DE09FC">
        <w:rPr>
          <w:sz w:val="28"/>
          <w:szCs w:val="28"/>
        </w:rPr>
        <w:t xml:space="preserve">аможенные тарифы накладываются на </w:t>
      </w:r>
      <w:r w:rsidR="00135794">
        <w:rPr>
          <w:sz w:val="28"/>
          <w:szCs w:val="28"/>
        </w:rPr>
        <w:t>и</w:t>
      </w:r>
      <w:r w:rsidR="00135794" w:rsidRPr="00DE09FC">
        <w:rPr>
          <w:sz w:val="28"/>
          <w:szCs w:val="28"/>
        </w:rPr>
        <w:t>мпорт</w:t>
      </w:r>
      <w:r w:rsidRPr="00DE09FC">
        <w:rPr>
          <w:sz w:val="28"/>
          <w:szCs w:val="28"/>
        </w:rPr>
        <w:t xml:space="preserve"> с </w:t>
      </w:r>
      <w:r w:rsidR="00135794">
        <w:rPr>
          <w:sz w:val="28"/>
          <w:szCs w:val="28"/>
        </w:rPr>
        <w:t>ц</w:t>
      </w:r>
      <w:r w:rsidRPr="00DE09FC">
        <w:rPr>
          <w:sz w:val="28"/>
          <w:szCs w:val="28"/>
        </w:rPr>
        <w:t xml:space="preserve">елью </w:t>
      </w:r>
      <w:r w:rsidR="00135794" w:rsidRPr="00DE09FC">
        <w:rPr>
          <w:sz w:val="28"/>
          <w:szCs w:val="28"/>
        </w:rPr>
        <w:t>повышен</w:t>
      </w:r>
      <w:r w:rsidR="00135794">
        <w:rPr>
          <w:sz w:val="28"/>
          <w:szCs w:val="28"/>
        </w:rPr>
        <w:t>ия</w:t>
      </w:r>
      <w:r w:rsidRPr="00DE09FC">
        <w:rPr>
          <w:sz w:val="28"/>
          <w:szCs w:val="28"/>
        </w:rPr>
        <w:t xml:space="preserve"> цены импортных товаров и защиты внутреннего рынка</w:t>
      </w:r>
      <w:r w:rsidR="00135794">
        <w:rPr>
          <w:sz w:val="28"/>
          <w:szCs w:val="28"/>
        </w:rPr>
        <w:t>.</w:t>
      </w:r>
      <w:r w:rsidRPr="00DE09FC">
        <w:rPr>
          <w:sz w:val="28"/>
          <w:szCs w:val="28"/>
        </w:rPr>
        <w:t xml:space="preserve"> </w:t>
      </w:r>
      <w:r w:rsidR="00135794">
        <w:rPr>
          <w:sz w:val="28"/>
          <w:szCs w:val="28"/>
        </w:rPr>
        <w:t>С</w:t>
      </w:r>
      <w:r w:rsidRPr="00DE09FC">
        <w:rPr>
          <w:sz w:val="28"/>
          <w:szCs w:val="28"/>
        </w:rPr>
        <w:t xml:space="preserve"> точки зрения международной экономики важным является не значение, </w:t>
      </w:r>
      <w:r w:rsidR="00135794" w:rsidRPr="00DE09FC">
        <w:rPr>
          <w:sz w:val="28"/>
          <w:szCs w:val="28"/>
        </w:rPr>
        <w:t>которое</w:t>
      </w:r>
      <w:r w:rsidRPr="00DE09FC">
        <w:rPr>
          <w:sz w:val="28"/>
          <w:szCs w:val="28"/>
        </w:rPr>
        <w:t xml:space="preserve"> приобретает тариф в каждом конкретном случае, а общий уровень таможенной защиты страны.</w:t>
      </w:r>
    </w:p>
    <w:p w:rsidR="008052EA" w:rsidRDefault="00135794" w:rsidP="00135794">
      <w:pPr>
        <w:spacing w:line="360" w:lineRule="auto"/>
        <w:ind w:firstLine="360"/>
        <w:jc w:val="both"/>
        <w:rPr>
          <w:sz w:val="28"/>
          <w:szCs w:val="28"/>
        </w:rPr>
      </w:pPr>
      <w:r w:rsidRPr="00DE09FC">
        <w:rPr>
          <w:sz w:val="28"/>
          <w:szCs w:val="28"/>
        </w:rPr>
        <w:t>В</w:t>
      </w:r>
      <w:r>
        <w:rPr>
          <w:sz w:val="28"/>
          <w:szCs w:val="28"/>
        </w:rPr>
        <w:t>н</w:t>
      </w:r>
      <w:r w:rsidRPr="00DE09FC">
        <w:rPr>
          <w:sz w:val="28"/>
          <w:szCs w:val="28"/>
        </w:rPr>
        <w:t>утренняя</w:t>
      </w:r>
      <w:r w:rsidR="008052EA" w:rsidRPr="00DE09FC">
        <w:rPr>
          <w:sz w:val="28"/>
          <w:szCs w:val="28"/>
        </w:rPr>
        <w:t xml:space="preserve"> цена единицы т</w:t>
      </w:r>
      <w:r>
        <w:rPr>
          <w:sz w:val="28"/>
          <w:szCs w:val="28"/>
        </w:rPr>
        <w:t>овара после обложений специфиче</w:t>
      </w:r>
      <w:r w:rsidR="008052EA" w:rsidRPr="00DE09FC">
        <w:rPr>
          <w:sz w:val="28"/>
          <w:szCs w:val="28"/>
        </w:rPr>
        <w:t>ским тарифом составит просто сумму цены, по которой товар импор</w:t>
      </w:r>
      <w:r>
        <w:rPr>
          <w:sz w:val="28"/>
          <w:szCs w:val="28"/>
        </w:rPr>
        <w:t>тируется:</w:t>
      </w:r>
    </w:p>
    <w:p w:rsidR="00135794" w:rsidRPr="00135794" w:rsidRDefault="00135794" w:rsidP="00135794">
      <w:pPr>
        <w:spacing w:line="360" w:lineRule="auto"/>
        <w:ind w:firstLine="360"/>
        <w:jc w:val="center"/>
        <w:rPr>
          <w:i/>
          <w:sz w:val="28"/>
          <w:szCs w:val="28"/>
        </w:rPr>
      </w:pPr>
      <w:r w:rsidRPr="00135794">
        <w:rPr>
          <w:i/>
          <w:sz w:val="28"/>
          <w:szCs w:val="28"/>
          <w:lang w:val="en-US"/>
        </w:rPr>
        <w:t>A</w:t>
      </w:r>
      <w:r w:rsidRPr="00135794">
        <w:rPr>
          <w:i/>
          <w:sz w:val="28"/>
          <w:szCs w:val="28"/>
        </w:rPr>
        <w:t xml:space="preserve"> = </w:t>
      </w:r>
      <w:r w:rsidRPr="00135794">
        <w:rPr>
          <w:i/>
          <w:sz w:val="28"/>
          <w:szCs w:val="28"/>
          <w:lang w:val="en-US"/>
        </w:rPr>
        <w:t>L</w:t>
      </w:r>
      <w:r w:rsidRPr="00135794">
        <w:rPr>
          <w:i/>
          <w:sz w:val="28"/>
          <w:szCs w:val="28"/>
        </w:rPr>
        <w:t xml:space="preserve"> + </w:t>
      </w:r>
      <w:r w:rsidRPr="00135794">
        <w:rPr>
          <w:i/>
          <w:sz w:val="28"/>
          <w:szCs w:val="28"/>
          <w:lang w:val="en-US"/>
        </w:rPr>
        <w:t>T</w:t>
      </w:r>
      <w:r w:rsidRPr="00135794">
        <w:rPr>
          <w:i/>
          <w:sz w:val="28"/>
          <w:szCs w:val="28"/>
          <w:vertAlign w:val="subscript"/>
        </w:rPr>
        <w:t>1</w:t>
      </w:r>
    </w:p>
    <w:p w:rsidR="008052EA" w:rsidRPr="00DE09FC" w:rsidRDefault="00135794" w:rsidP="00DE09FC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C37C88">
        <w:rPr>
          <w:i/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8052EA" w:rsidRPr="00DE09FC">
        <w:rPr>
          <w:sz w:val="28"/>
          <w:szCs w:val="28"/>
        </w:rPr>
        <w:t xml:space="preserve">— внутренняя цена единицы товара; </w:t>
      </w:r>
      <w:r w:rsidRPr="00C37C88">
        <w:rPr>
          <w:i/>
          <w:sz w:val="28"/>
          <w:szCs w:val="28"/>
          <w:lang w:val="en-US"/>
        </w:rPr>
        <w:t>L</w:t>
      </w:r>
      <w:r w:rsidR="008052EA" w:rsidRPr="00DE09FC">
        <w:rPr>
          <w:sz w:val="28"/>
          <w:szCs w:val="28"/>
        </w:rPr>
        <w:t xml:space="preserve"> — цена единицы товара, по которой товар и</w:t>
      </w:r>
      <w:r>
        <w:rPr>
          <w:sz w:val="28"/>
          <w:szCs w:val="28"/>
        </w:rPr>
        <w:t>мп</w:t>
      </w:r>
      <w:r w:rsidR="008052EA" w:rsidRPr="00DE09FC">
        <w:rPr>
          <w:sz w:val="28"/>
          <w:szCs w:val="28"/>
        </w:rPr>
        <w:t xml:space="preserve">ортируется; </w:t>
      </w:r>
      <w:r w:rsidR="008052EA" w:rsidRPr="00C37C88">
        <w:rPr>
          <w:i/>
          <w:sz w:val="28"/>
          <w:szCs w:val="28"/>
        </w:rPr>
        <w:t>Т</w:t>
      </w:r>
      <w:r w:rsidR="008052EA" w:rsidRPr="00DE09FC">
        <w:rPr>
          <w:sz w:val="28"/>
          <w:szCs w:val="28"/>
        </w:rPr>
        <w:t xml:space="preserve"> </w:t>
      </w:r>
      <w:r w:rsidRPr="00DE09FC">
        <w:rPr>
          <w:sz w:val="28"/>
          <w:szCs w:val="28"/>
        </w:rPr>
        <w:t>—</w:t>
      </w:r>
      <w:r>
        <w:rPr>
          <w:sz w:val="28"/>
          <w:szCs w:val="28"/>
        </w:rPr>
        <w:t xml:space="preserve"> </w:t>
      </w:r>
      <w:r w:rsidR="008052EA" w:rsidRPr="00DE09FC">
        <w:rPr>
          <w:sz w:val="28"/>
          <w:szCs w:val="28"/>
        </w:rPr>
        <w:t>ставка специфического тарифа.</w:t>
      </w:r>
    </w:p>
    <w:p w:rsidR="008052EA" w:rsidRPr="00DE09FC" w:rsidRDefault="008052EA" w:rsidP="00DE09FC">
      <w:pPr>
        <w:spacing w:line="360" w:lineRule="auto"/>
        <w:ind w:firstLine="360"/>
        <w:jc w:val="both"/>
        <w:rPr>
          <w:sz w:val="28"/>
          <w:szCs w:val="28"/>
        </w:rPr>
      </w:pPr>
      <w:r w:rsidRPr="00DE09FC">
        <w:rPr>
          <w:sz w:val="28"/>
          <w:szCs w:val="28"/>
        </w:rPr>
        <w:t xml:space="preserve">Следовательно, </w:t>
      </w:r>
      <w:r w:rsidR="00135794" w:rsidRPr="00DE09FC">
        <w:rPr>
          <w:sz w:val="28"/>
          <w:szCs w:val="28"/>
        </w:rPr>
        <w:t>специфическую</w:t>
      </w:r>
      <w:r w:rsidRPr="00DE09FC">
        <w:rPr>
          <w:sz w:val="28"/>
          <w:szCs w:val="28"/>
        </w:rPr>
        <w:t xml:space="preserve"> ставку можно рассчитать как:</w:t>
      </w:r>
    </w:p>
    <w:p w:rsidR="00135794" w:rsidRPr="00135794" w:rsidRDefault="00135794" w:rsidP="00135794">
      <w:pPr>
        <w:spacing w:line="360" w:lineRule="auto"/>
        <w:ind w:firstLine="360"/>
        <w:jc w:val="center"/>
        <w:rPr>
          <w:i/>
          <w:sz w:val="28"/>
          <w:szCs w:val="28"/>
        </w:rPr>
      </w:pPr>
      <w:r w:rsidRPr="00135794">
        <w:rPr>
          <w:i/>
          <w:sz w:val="28"/>
          <w:szCs w:val="28"/>
          <w:lang w:val="en-US"/>
        </w:rPr>
        <w:t>T</w:t>
      </w:r>
      <w:r w:rsidRPr="00135794">
        <w:rPr>
          <w:i/>
          <w:sz w:val="28"/>
          <w:szCs w:val="28"/>
          <w:vertAlign w:val="subscript"/>
        </w:rPr>
        <w:t>1</w:t>
      </w:r>
      <w:r>
        <w:rPr>
          <w:i/>
          <w:sz w:val="28"/>
          <w:szCs w:val="28"/>
          <w:vertAlign w:val="subscript"/>
        </w:rPr>
        <w:t xml:space="preserve"> </w:t>
      </w:r>
      <w:r w:rsidRPr="00135794">
        <w:rPr>
          <w:i/>
          <w:sz w:val="28"/>
          <w:szCs w:val="28"/>
        </w:rPr>
        <w:t xml:space="preserve">= </w:t>
      </w:r>
      <w:r w:rsidRPr="00135794">
        <w:rPr>
          <w:i/>
          <w:sz w:val="28"/>
          <w:szCs w:val="28"/>
          <w:lang w:val="en-US"/>
        </w:rPr>
        <w:t xml:space="preserve">A </w:t>
      </w:r>
      <w:r>
        <w:rPr>
          <w:i/>
          <w:sz w:val="28"/>
          <w:szCs w:val="28"/>
        </w:rPr>
        <w:t>-</w:t>
      </w:r>
      <w:r w:rsidRPr="00135794">
        <w:rPr>
          <w:i/>
          <w:sz w:val="28"/>
          <w:szCs w:val="28"/>
        </w:rPr>
        <w:t xml:space="preserve"> </w:t>
      </w:r>
      <w:r w:rsidRPr="00135794">
        <w:rPr>
          <w:i/>
          <w:sz w:val="28"/>
          <w:szCs w:val="28"/>
          <w:lang w:val="en-US"/>
        </w:rPr>
        <w:t xml:space="preserve">L </w:t>
      </w:r>
    </w:p>
    <w:p w:rsidR="008052EA" w:rsidRDefault="008052EA" w:rsidP="00DE09FC">
      <w:pPr>
        <w:spacing w:line="360" w:lineRule="auto"/>
        <w:ind w:firstLine="360"/>
        <w:jc w:val="both"/>
        <w:rPr>
          <w:sz w:val="28"/>
          <w:szCs w:val="28"/>
        </w:rPr>
      </w:pPr>
      <w:r w:rsidRPr="00DE09FC">
        <w:rPr>
          <w:sz w:val="28"/>
          <w:szCs w:val="28"/>
        </w:rPr>
        <w:t xml:space="preserve">Ставку специфического тарифа всегда можно выразить в процентах от стоимости единицы товара, на импорт которого он </w:t>
      </w:r>
      <w:r w:rsidR="006214A2" w:rsidRPr="00DE09FC">
        <w:rPr>
          <w:sz w:val="28"/>
          <w:szCs w:val="28"/>
        </w:rPr>
        <w:t>накладывается</w:t>
      </w:r>
      <w:r w:rsidRPr="00DE09FC">
        <w:rPr>
          <w:sz w:val="28"/>
          <w:szCs w:val="28"/>
        </w:rPr>
        <w:t>, сделав тем самым его сопоставимым с адвалорным тарифом. Внутренняя цена единицы импортного товара после обложения его адвалорным тарифом составит:</w:t>
      </w:r>
    </w:p>
    <w:p w:rsidR="006214A2" w:rsidRPr="00031D6A" w:rsidRDefault="006214A2" w:rsidP="006214A2">
      <w:pPr>
        <w:spacing w:line="360" w:lineRule="auto"/>
        <w:ind w:firstLine="360"/>
        <w:jc w:val="center"/>
        <w:rPr>
          <w:i/>
          <w:sz w:val="28"/>
          <w:szCs w:val="28"/>
          <w:lang w:val="en-US"/>
        </w:rPr>
      </w:pPr>
      <w:r w:rsidRPr="00135794">
        <w:rPr>
          <w:i/>
          <w:sz w:val="28"/>
          <w:szCs w:val="28"/>
          <w:lang w:val="en-US"/>
        </w:rPr>
        <w:t>A</w:t>
      </w:r>
      <w:r w:rsidRPr="00031D6A">
        <w:rPr>
          <w:i/>
          <w:sz w:val="28"/>
          <w:szCs w:val="28"/>
          <w:lang w:val="en-US"/>
        </w:rPr>
        <w:t xml:space="preserve"> = </w:t>
      </w:r>
      <w:r w:rsidRPr="00135794">
        <w:rPr>
          <w:i/>
          <w:sz w:val="28"/>
          <w:szCs w:val="28"/>
          <w:lang w:val="en-US"/>
        </w:rPr>
        <w:t>L</w:t>
      </w:r>
      <w:r w:rsidRPr="00031D6A">
        <w:rPr>
          <w:i/>
          <w:sz w:val="28"/>
          <w:szCs w:val="28"/>
          <w:lang w:val="en-US"/>
        </w:rPr>
        <w:t xml:space="preserve"> + </w:t>
      </w:r>
      <w:r w:rsidRPr="00135794">
        <w:rPr>
          <w:i/>
          <w:sz w:val="28"/>
          <w:szCs w:val="28"/>
          <w:lang w:val="en-US"/>
        </w:rPr>
        <w:t xml:space="preserve">L </w:t>
      </w:r>
      <w:r w:rsidRPr="00031D6A">
        <w:rPr>
          <w:i/>
          <w:sz w:val="28"/>
          <w:szCs w:val="28"/>
          <w:lang w:val="en-US"/>
        </w:rPr>
        <w:t>*</w:t>
      </w:r>
      <w:r w:rsidR="009D11E3" w:rsidRPr="009D11E3">
        <w:rPr>
          <w:i/>
          <w:sz w:val="28"/>
          <w:szCs w:val="28"/>
          <w:lang w:val="en-US"/>
        </w:rPr>
        <w:t xml:space="preserve"> </w:t>
      </w:r>
      <w:r w:rsidR="009D11E3" w:rsidRPr="00135794">
        <w:rPr>
          <w:i/>
          <w:sz w:val="28"/>
          <w:szCs w:val="28"/>
          <w:lang w:val="en-US"/>
        </w:rPr>
        <w:t>T</w:t>
      </w:r>
      <w:r w:rsidR="009D11E3" w:rsidRPr="00031D6A">
        <w:rPr>
          <w:i/>
          <w:sz w:val="28"/>
          <w:szCs w:val="28"/>
          <w:vertAlign w:val="subscript"/>
          <w:lang w:val="en-US"/>
        </w:rPr>
        <w:t>2</w:t>
      </w:r>
      <w:r w:rsidRPr="00031D6A">
        <w:rPr>
          <w:i/>
          <w:sz w:val="28"/>
          <w:szCs w:val="28"/>
          <w:lang w:val="en-US"/>
        </w:rPr>
        <w:t xml:space="preserve"> </w:t>
      </w:r>
      <w:r w:rsidR="009D11E3" w:rsidRPr="00031D6A">
        <w:rPr>
          <w:i/>
          <w:sz w:val="28"/>
          <w:szCs w:val="28"/>
          <w:lang w:val="en-US"/>
        </w:rPr>
        <w:t xml:space="preserve">= </w:t>
      </w:r>
      <w:r w:rsidR="00031D6A" w:rsidRPr="00135794">
        <w:rPr>
          <w:i/>
          <w:sz w:val="28"/>
          <w:szCs w:val="28"/>
          <w:lang w:val="en-US"/>
        </w:rPr>
        <w:t>L</w:t>
      </w:r>
      <w:r w:rsidR="00031D6A" w:rsidRPr="00031D6A">
        <w:rPr>
          <w:i/>
          <w:sz w:val="28"/>
          <w:szCs w:val="28"/>
          <w:lang w:val="en-US"/>
        </w:rPr>
        <w:t xml:space="preserve"> </w:t>
      </w:r>
      <w:r w:rsidR="009D11E3" w:rsidRPr="00031D6A">
        <w:rPr>
          <w:i/>
          <w:sz w:val="28"/>
          <w:szCs w:val="28"/>
          <w:lang w:val="en-US"/>
        </w:rPr>
        <w:t xml:space="preserve">(1 + </w:t>
      </w:r>
      <w:r w:rsidR="009D11E3" w:rsidRPr="00135794">
        <w:rPr>
          <w:i/>
          <w:sz w:val="28"/>
          <w:szCs w:val="28"/>
          <w:lang w:val="en-US"/>
        </w:rPr>
        <w:t>T</w:t>
      </w:r>
      <w:r w:rsidR="009D11E3" w:rsidRPr="00031D6A">
        <w:rPr>
          <w:i/>
          <w:sz w:val="28"/>
          <w:szCs w:val="28"/>
          <w:vertAlign w:val="subscript"/>
          <w:lang w:val="en-US"/>
        </w:rPr>
        <w:t>2</w:t>
      </w:r>
      <w:r w:rsidR="009D11E3" w:rsidRPr="00031D6A">
        <w:rPr>
          <w:i/>
          <w:sz w:val="28"/>
          <w:szCs w:val="28"/>
          <w:lang w:val="en-US"/>
        </w:rPr>
        <w:t>)</w:t>
      </w:r>
    </w:p>
    <w:p w:rsidR="008052EA" w:rsidRDefault="008052EA" w:rsidP="00DE09FC">
      <w:pPr>
        <w:spacing w:line="360" w:lineRule="auto"/>
        <w:ind w:firstLine="360"/>
        <w:jc w:val="both"/>
        <w:rPr>
          <w:sz w:val="28"/>
          <w:szCs w:val="28"/>
        </w:rPr>
      </w:pPr>
      <w:r w:rsidRPr="00DE09FC">
        <w:rPr>
          <w:sz w:val="28"/>
          <w:szCs w:val="28"/>
        </w:rPr>
        <w:t>Тогда</w:t>
      </w:r>
    </w:p>
    <w:p w:rsidR="00960464" w:rsidRDefault="00960464" w:rsidP="00960464">
      <w:pPr>
        <w:spacing w:line="360" w:lineRule="auto"/>
        <w:ind w:firstLine="360"/>
        <w:jc w:val="center"/>
        <w:rPr>
          <w:i/>
          <w:sz w:val="28"/>
          <w:szCs w:val="28"/>
        </w:rPr>
      </w:pPr>
      <w:r w:rsidRPr="00135794">
        <w:rPr>
          <w:i/>
          <w:sz w:val="28"/>
          <w:szCs w:val="28"/>
          <w:lang w:val="en-US"/>
        </w:rPr>
        <w:t>T</w:t>
      </w:r>
      <w:r w:rsidRPr="00031D6A">
        <w:rPr>
          <w:i/>
          <w:sz w:val="28"/>
          <w:szCs w:val="28"/>
          <w:vertAlign w:val="subscript"/>
          <w:lang w:val="en-US"/>
        </w:rPr>
        <w:t>2</w:t>
      </w:r>
      <w:r w:rsidRPr="00031D6A">
        <w:rPr>
          <w:i/>
          <w:sz w:val="28"/>
          <w:szCs w:val="28"/>
          <w:lang w:val="en-US"/>
        </w:rPr>
        <w:t xml:space="preserve"> =</w:t>
      </w:r>
      <w:r w:rsidRPr="00960464">
        <w:rPr>
          <w:i/>
          <w:position w:val="-24"/>
          <w:sz w:val="28"/>
          <w:szCs w:val="28"/>
          <w:lang w:val="en-US"/>
        </w:rPr>
        <w:object w:dxaOrig="639" w:dyaOrig="620">
          <v:shape id="_x0000_i1026" type="#_x0000_t75" style="width:32.25pt;height:30.75pt" o:ole="">
            <v:imagedata r:id="rId7" o:title=""/>
          </v:shape>
          <o:OLEObject Type="Embed" ProgID="Equation.3" ShapeID="_x0000_i1026" DrawAspect="Content" ObjectID="_1470810449" r:id="rId8"/>
        </w:object>
      </w:r>
    </w:p>
    <w:p w:rsidR="00960464" w:rsidRDefault="00960464" w:rsidP="00960464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135794">
        <w:rPr>
          <w:i/>
          <w:sz w:val="28"/>
          <w:szCs w:val="28"/>
          <w:lang w:val="en-US"/>
        </w:rPr>
        <w:t>T</w:t>
      </w:r>
      <w:r w:rsidRPr="00960464">
        <w:rPr>
          <w:i/>
          <w:sz w:val="28"/>
          <w:szCs w:val="28"/>
          <w:vertAlign w:val="subscript"/>
        </w:rPr>
        <w:t>2</w:t>
      </w:r>
      <w:r>
        <w:rPr>
          <w:i/>
          <w:sz w:val="28"/>
          <w:szCs w:val="28"/>
          <w:vertAlign w:val="subscript"/>
        </w:rPr>
        <w:t xml:space="preserve"> </w:t>
      </w:r>
      <w:r w:rsidRPr="00DE09FC">
        <w:rPr>
          <w:sz w:val="28"/>
          <w:szCs w:val="28"/>
        </w:rPr>
        <w:t>—</w:t>
      </w:r>
      <w:r>
        <w:rPr>
          <w:sz w:val="28"/>
          <w:szCs w:val="28"/>
        </w:rPr>
        <w:t xml:space="preserve"> ставка адвалорного тарифа.</w:t>
      </w:r>
    </w:p>
    <w:p w:rsidR="008052EA" w:rsidRPr="00DE09FC" w:rsidRDefault="008052EA" w:rsidP="00960464">
      <w:pPr>
        <w:spacing w:line="360" w:lineRule="auto"/>
        <w:ind w:firstLine="360"/>
        <w:jc w:val="both"/>
        <w:rPr>
          <w:sz w:val="28"/>
          <w:szCs w:val="28"/>
        </w:rPr>
      </w:pPr>
      <w:r w:rsidRPr="00DE09FC">
        <w:rPr>
          <w:sz w:val="28"/>
          <w:szCs w:val="28"/>
        </w:rPr>
        <w:t xml:space="preserve">Из формулы видно, что уровень тарифа должен </w:t>
      </w:r>
      <w:r w:rsidR="00CA1FD5" w:rsidRPr="00DE09FC">
        <w:rPr>
          <w:sz w:val="28"/>
          <w:szCs w:val="28"/>
        </w:rPr>
        <w:t>бы</w:t>
      </w:r>
      <w:r w:rsidR="00CA1FD5">
        <w:rPr>
          <w:sz w:val="28"/>
          <w:szCs w:val="28"/>
        </w:rPr>
        <w:t>ть</w:t>
      </w:r>
      <w:r w:rsidRPr="00DE09FC">
        <w:rPr>
          <w:sz w:val="28"/>
          <w:szCs w:val="28"/>
        </w:rPr>
        <w:t xml:space="preserve"> равен процентному повышению внутренней цены товара над ценой, по которой такой же товар импортируется из-за границы.</w:t>
      </w:r>
    </w:p>
    <w:p w:rsidR="008052EA" w:rsidRDefault="008052EA" w:rsidP="00DE09FC">
      <w:pPr>
        <w:spacing w:line="360" w:lineRule="auto"/>
        <w:ind w:firstLine="360"/>
        <w:jc w:val="both"/>
        <w:rPr>
          <w:sz w:val="28"/>
          <w:szCs w:val="28"/>
        </w:rPr>
      </w:pPr>
      <w:r w:rsidRPr="00DE09FC">
        <w:rPr>
          <w:sz w:val="28"/>
          <w:szCs w:val="28"/>
        </w:rPr>
        <w:t>Комбинированный тариф способствует поддержанию постоянного уровня внутренних цен и представляется как разность между средней внутренней ценой единицы товара, уровень которой надо поддержать, и импортной ценой товара, которая может изменяться. Ставка комбинированного тарифа также может изменяться и поддерживать средний уровень внутренней цены неизменным:</w:t>
      </w:r>
    </w:p>
    <w:p w:rsidR="00CA1FD5" w:rsidRPr="00CA1FD5" w:rsidRDefault="00CA1FD5" w:rsidP="00CA1FD5">
      <w:pPr>
        <w:spacing w:line="360" w:lineRule="auto"/>
        <w:ind w:firstLine="360"/>
        <w:jc w:val="center"/>
        <w:rPr>
          <w:i/>
          <w:sz w:val="28"/>
          <w:szCs w:val="28"/>
        </w:rPr>
      </w:pPr>
      <w:r w:rsidRPr="00135794">
        <w:rPr>
          <w:i/>
          <w:sz w:val="28"/>
          <w:szCs w:val="28"/>
          <w:lang w:val="en-US"/>
        </w:rPr>
        <w:t>T</w:t>
      </w:r>
      <w:r>
        <w:rPr>
          <w:i/>
          <w:sz w:val="28"/>
          <w:szCs w:val="28"/>
          <w:vertAlign w:val="subscript"/>
        </w:rPr>
        <w:t xml:space="preserve">3 </w:t>
      </w:r>
      <w:r w:rsidRPr="00135794">
        <w:rPr>
          <w:i/>
          <w:sz w:val="28"/>
          <w:szCs w:val="28"/>
        </w:rPr>
        <w:t xml:space="preserve">= </w:t>
      </w:r>
      <w:r w:rsidR="005F7AFE" w:rsidRPr="00CA1FD5">
        <w:rPr>
          <w:i/>
          <w:position w:val="-4"/>
          <w:sz w:val="28"/>
          <w:szCs w:val="28"/>
          <w:lang w:val="en-US"/>
        </w:rPr>
        <w:object w:dxaOrig="620" w:dyaOrig="460">
          <v:shape id="_x0000_i1027" type="#_x0000_t75" style="width:30.75pt;height:23.25pt" o:ole="">
            <v:imagedata r:id="rId9" o:title=""/>
          </v:shape>
          <o:OLEObject Type="Embed" ProgID="Equation.3" ShapeID="_x0000_i1027" DrawAspect="Content" ObjectID="_1470810450" r:id="rId10"/>
        </w:object>
      </w:r>
      <w:r w:rsidRPr="005F7AFE">
        <w:rPr>
          <w:i/>
          <w:sz w:val="28"/>
          <w:szCs w:val="28"/>
        </w:rPr>
        <w:t xml:space="preserve"> </w:t>
      </w:r>
    </w:p>
    <w:p w:rsidR="008052EA" w:rsidRPr="00DE09FC" w:rsidRDefault="008052EA" w:rsidP="00DE09FC">
      <w:pPr>
        <w:spacing w:line="360" w:lineRule="auto"/>
        <w:ind w:firstLine="360"/>
        <w:jc w:val="both"/>
        <w:rPr>
          <w:sz w:val="28"/>
          <w:szCs w:val="28"/>
        </w:rPr>
      </w:pPr>
      <w:r w:rsidRPr="00DE09FC">
        <w:rPr>
          <w:sz w:val="28"/>
          <w:szCs w:val="28"/>
        </w:rPr>
        <w:t xml:space="preserve">где </w:t>
      </w:r>
      <w:r w:rsidRPr="00C37C88">
        <w:rPr>
          <w:i/>
          <w:sz w:val="28"/>
          <w:szCs w:val="28"/>
        </w:rPr>
        <w:t>А</w:t>
      </w:r>
      <w:r w:rsidR="005F7AFE">
        <w:rPr>
          <w:sz w:val="28"/>
          <w:szCs w:val="28"/>
        </w:rPr>
        <w:t xml:space="preserve"> </w:t>
      </w:r>
      <w:r w:rsidRPr="00DE09FC">
        <w:rPr>
          <w:sz w:val="28"/>
          <w:szCs w:val="28"/>
        </w:rPr>
        <w:t xml:space="preserve">— средняя внутренняя цена единицы товара, который необходимо поддерживать; </w:t>
      </w:r>
      <w:r w:rsidRPr="00C37C88">
        <w:rPr>
          <w:i/>
          <w:sz w:val="28"/>
          <w:szCs w:val="28"/>
        </w:rPr>
        <w:t>Т</w:t>
      </w:r>
      <w:r w:rsidRPr="00C37C88">
        <w:rPr>
          <w:i/>
          <w:sz w:val="28"/>
          <w:szCs w:val="28"/>
          <w:vertAlign w:val="subscript"/>
        </w:rPr>
        <w:t>3</w:t>
      </w:r>
      <w:r w:rsidRPr="00DE09FC">
        <w:rPr>
          <w:sz w:val="28"/>
          <w:szCs w:val="28"/>
        </w:rPr>
        <w:t xml:space="preserve"> — ставка комбинированного тарифа.</w:t>
      </w:r>
    </w:p>
    <w:p w:rsidR="008052EA" w:rsidRPr="00DE09FC" w:rsidRDefault="008052EA" w:rsidP="00DE09FC">
      <w:pPr>
        <w:spacing w:line="360" w:lineRule="auto"/>
        <w:ind w:firstLine="360"/>
        <w:jc w:val="both"/>
        <w:rPr>
          <w:sz w:val="28"/>
          <w:szCs w:val="28"/>
        </w:rPr>
      </w:pPr>
      <w:r w:rsidRPr="00DE09FC">
        <w:rPr>
          <w:sz w:val="28"/>
          <w:szCs w:val="28"/>
        </w:rPr>
        <w:t xml:space="preserve">Если учесть, что тарифные ставки во всех странах дифференцированы в зависимости от того, какие товары импортируются, то особое значение приобретает </w:t>
      </w:r>
      <w:r w:rsidR="005F7AFE" w:rsidRPr="00DE09FC">
        <w:rPr>
          <w:sz w:val="28"/>
          <w:szCs w:val="28"/>
        </w:rPr>
        <w:t>определение</w:t>
      </w:r>
      <w:r w:rsidRPr="00DE09FC">
        <w:rPr>
          <w:sz w:val="28"/>
          <w:szCs w:val="28"/>
        </w:rPr>
        <w:t xml:space="preserve"> не </w:t>
      </w:r>
      <w:r w:rsidR="005F7AFE" w:rsidRPr="00DE09FC">
        <w:rPr>
          <w:sz w:val="28"/>
          <w:szCs w:val="28"/>
        </w:rPr>
        <w:t>номинального</w:t>
      </w:r>
      <w:r w:rsidRPr="00DE09FC">
        <w:rPr>
          <w:sz w:val="28"/>
          <w:szCs w:val="28"/>
        </w:rPr>
        <w:t xml:space="preserve"> уровня тарифной защиты, а эффективного, т.е. действительного.</w:t>
      </w:r>
    </w:p>
    <w:p w:rsidR="008052EA" w:rsidRPr="00DE09FC" w:rsidRDefault="008052EA" w:rsidP="00DE09FC">
      <w:pPr>
        <w:spacing w:line="360" w:lineRule="auto"/>
        <w:ind w:firstLine="360"/>
        <w:jc w:val="both"/>
        <w:rPr>
          <w:sz w:val="28"/>
          <w:szCs w:val="28"/>
        </w:rPr>
      </w:pPr>
      <w:r w:rsidRPr="00DE09FC">
        <w:rPr>
          <w:sz w:val="28"/>
          <w:szCs w:val="28"/>
        </w:rPr>
        <w:t xml:space="preserve">Таможенные тарифы промышленно развитых стран строятся так, чтобы уровень налогообложения увеличивался одновременно с увеличением степени обработки товара. Например, если таможенная пошлина на импорт необработанного </w:t>
      </w:r>
      <w:r w:rsidR="005F7AFE" w:rsidRPr="00DE09FC">
        <w:rPr>
          <w:sz w:val="28"/>
          <w:szCs w:val="28"/>
        </w:rPr>
        <w:t>хлопка</w:t>
      </w:r>
      <w:r w:rsidRPr="00DE09FC">
        <w:rPr>
          <w:sz w:val="28"/>
          <w:szCs w:val="28"/>
        </w:rPr>
        <w:t xml:space="preserve"> отсутствует, т</w:t>
      </w:r>
      <w:r w:rsidR="005F7AFE">
        <w:rPr>
          <w:sz w:val="28"/>
          <w:szCs w:val="28"/>
        </w:rPr>
        <w:t xml:space="preserve">. </w:t>
      </w:r>
      <w:r w:rsidRPr="00DE09FC">
        <w:rPr>
          <w:sz w:val="28"/>
          <w:szCs w:val="28"/>
        </w:rPr>
        <w:t>е, равна нулю, то для хлопчатобумажной пряжи она увеличивается до 7—9%, а для готовых изделий может достигать уже 20%. Таким образом, производитель хлопчатобумажных изделий, покупая беспошлинно иностранный хлопок, получает фактический уровень таможенной за</w:t>
      </w:r>
      <w:r w:rsidR="005F7AFE">
        <w:rPr>
          <w:sz w:val="28"/>
          <w:szCs w:val="28"/>
        </w:rPr>
        <w:t>щ</w:t>
      </w:r>
      <w:r w:rsidRPr="00DE09FC">
        <w:rPr>
          <w:sz w:val="28"/>
          <w:szCs w:val="28"/>
        </w:rPr>
        <w:t xml:space="preserve">иты, намного превышающий </w:t>
      </w:r>
      <w:r w:rsidR="003905C9" w:rsidRPr="00DE09FC">
        <w:rPr>
          <w:sz w:val="28"/>
          <w:szCs w:val="28"/>
        </w:rPr>
        <w:t>номинальную</w:t>
      </w:r>
      <w:r w:rsidRPr="00DE09FC">
        <w:rPr>
          <w:sz w:val="28"/>
          <w:szCs w:val="28"/>
        </w:rPr>
        <w:t xml:space="preserve"> величину таможенной пошлины. На практике эта величина тем больше, чем выше доля сырья, ввозимого беспо</w:t>
      </w:r>
      <w:r w:rsidR="003905C9">
        <w:rPr>
          <w:sz w:val="28"/>
          <w:szCs w:val="28"/>
        </w:rPr>
        <w:t>ш</w:t>
      </w:r>
      <w:r w:rsidRPr="00DE09FC">
        <w:rPr>
          <w:sz w:val="28"/>
          <w:szCs w:val="28"/>
        </w:rPr>
        <w:t xml:space="preserve">линно или с </w:t>
      </w:r>
      <w:r w:rsidR="003905C9" w:rsidRPr="00DE09FC">
        <w:rPr>
          <w:sz w:val="28"/>
          <w:szCs w:val="28"/>
        </w:rPr>
        <w:t>миним</w:t>
      </w:r>
      <w:r w:rsidR="003905C9">
        <w:rPr>
          <w:sz w:val="28"/>
          <w:szCs w:val="28"/>
        </w:rPr>
        <w:t>а</w:t>
      </w:r>
      <w:r w:rsidR="003905C9" w:rsidRPr="00DE09FC">
        <w:rPr>
          <w:sz w:val="28"/>
          <w:szCs w:val="28"/>
        </w:rPr>
        <w:t>льными</w:t>
      </w:r>
      <w:r w:rsidRPr="00DE09FC">
        <w:rPr>
          <w:sz w:val="28"/>
          <w:szCs w:val="28"/>
        </w:rPr>
        <w:t xml:space="preserve"> по</w:t>
      </w:r>
      <w:r w:rsidR="003905C9">
        <w:rPr>
          <w:sz w:val="28"/>
          <w:szCs w:val="28"/>
        </w:rPr>
        <w:t>ш</w:t>
      </w:r>
      <w:r w:rsidRPr="00DE09FC">
        <w:rPr>
          <w:sz w:val="28"/>
          <w:szCs w:val="28"/>
        </w:rPr>
        <w:t>линами.</w:t>
      </w:r>
    </w:p>
    <w:p w:rsidR="008052EA" w:rsidRPr="00DE09FC" w:rsidRDefault="008052EA" w:rsidP="00DE09FC">
      <w:pPr>
        <w:spacing w:line="360" w:lineRule="auto"/>
        <w:ind w:firstLine="360"/>
        <w:jc w:val="both"/>
        <w:rPr>
          <w:sz w:val="28"/>
          <w:szCs w:val="28"/>
        </w:rPr>
      </w:pPr>
      <w:r w:rsidRPr="00DE09FC">
        <w:rPr>
          <w:sz w:val="28"/>
          <w:szCs w:val="28"/>
        </w:rPr>
        <w:t xml:space="preserve">Таким образом, роль </w:t>
      </w:r>
      <w:r w:rsidR="003905C9" w:rsidRPr="00DE09FC">
        <w:rPr>
          <w:sz w:val="28"/>
          <w:szCs w:val="28"/>
        </w:rPr>
        <w:t>таможенного</w:t>
      </w:r>
      <w:r w:rsidRPr="00DE09FC">
        <w:rPr>
          <w:sz w:val="28"/>
          <w:szCs w:val="28"/>
        </w:rPr>
        <w:t xml:space="preserve"> тарифа в </w:t>
      </w:r>
      <w:r w:rsidR="003905C9" w:rsidRPr="00DE09FC">
        <w:rPr>
          <w:sz w:val="28"/>
          <w:szCs w:val="28"/>
        </w:rPr>
        <w:t>регулировании</w:t>
      </w:r>
      <w:r w:rsidRPr="00DE09FC">
        <w:rPr>
          <w:sz w:val="28"/>
          <w:szCs w:val="28"/>
        </w:rPr>
        <w:t xml:space="preserve"> внешнеторговых товарных потоков определяется не только абсолютной величиной пошлины на отдельно взяты</w:t>
      </w:r>
      <w:r w:rsidR="003905C9">
        <w:rPr>
          <w:sz w:val="28"/>
          <w:szCs w:val="28"/>
        </w:rPr>
        <w:t>й товар, но и соотношением ста</w:t>
      </w:r>
      <w:r w:rsidRPr="00DE09FC">
        <w:rPr>
          <w:sz w:val="28"/>
          <w:szCs w:val="28"/>
        </w:rPr>
        <w:t>вок по</w:t>
      </w:r>
      <w:r w:rsidR="003905C9">
        <w:rPr>
          <w:sz w:val="28"/>
          <w:szCs w:val="28"/>
        </w:rPr>
        <w:t>ш</w:t>
      </w:r>
      <w:r w:rsidRPr="00DE09FC">
        <w:rPr>
          <w:sz w:val="28"/>
          <w:szCs w:val="28"/>
        </w:rPr>
        <w:t>лин на товары, отличающиеся степенью переработки. Если в тарифе нет пошлин</w:t>
      </w:r>
      <w:r w:rsidR="003905C9">
        <w:rPr>
          <w:sz w:val="28"/>
          <w:szCs w:val="28"/>
        </w:rPr>
        <w:t>ы</w:t>
      </w:r>
      <w:r w:rsidRPr="00DE09FC">
        <w:rPr>
          <w:sz w:val="28"/>
          <w:szCs w:val="28"/>
        </w:rPr>
        <w:t xml:space="preserve"> на сырье или она небольшая, то пошлина на готовое изделие, по существу, приходится на добавленную стоимость. В результате степень протекционизма фактически повышаётся.</w:t>
      </w:r>
    </w:p>
    <w:p w:rsidR="008052EA" w:rsidRPr="00DE09FC" w:rsidRDefault="008052EA" w:rsidP="003905C9">
      <w:pPr>
        <w:spacing w:line="360" w:lineRule="auto"/>
        <w:ind w:firstLine="360"/>
        <w:jc w:val="both"/>
        <w:rPr>
          <w:sz w:val="28"/>
          <w:szCs w:val="28"/>
        </w:rPr>
      </w:pPr>
      <w:r w:rsidRPr="00DE09FC">
        <w:rPr>
          <w:sz w:val="28"/>
          <w:szCs w:val="28"/>
        </w:rPr>
        <w:t xml:space="preserve">В качестве </w:t>
      </w:r>
      <w:r w:rsidR="003905C9" w:rsidRPr="00DE09FC">
        <w:rPr>
          <w:sz w:val="28"/>
          <w:szCs w:val="28"/>
        </w:rPr>
        <w:t>ил</w:t>
      </w:r>
      <w:r w:rsidR="003905C9">
        <w:rPr>
          <w:sz w:val="28"/>
          <w:szCs w:val="28"/>
        </w:rPr>
        <w:t>л</w:t>
      </w:r>
      <w:r w:rsidR="003905C9" w:rsidRPr="00DE09FC">
        <w:rPr>
          <w:sz w:val="28"/>
          <w:szCs w:val="28"/>
        </w:rPr>
        <w:t>юстрации</w:t>
      </w:r>
      <w:r w:rsidRPr="00DE09FC">
        <w:rPr>
          <w:sz w:val="28"/>
          <w:szCs w:val="28"/>
        </w:rPr>
        <w:t xml:space="preserve"> можно привести следующий конкретный пример. </w:t>
      </w:r>
      <w:r w:rsidR="003905C9" w:rsidRPr="00DE09FC">
        <w:rPr>
          <w:sz w:val="28"/>
          <w:szCs w:val="28"/>
        </w:rPr>
        <w:t>Д</w:t>
      </w:r>
      <w:r w:rsidRPr="00DE09FC">
        <w:rPr>
          <w:sz w:val="28"/>
          <w:szCs w:val="28"/>
        </w:rPr>
        <w:t>опустим, сырье ввозится беспо</w:t>
      </w:r>
      <w:r w:rsidR="003905C9">
        <w:rPr>
          <w:sz w:val="28"/>
          <w:szCs w:val="28"/>
        </w:rPr>
        <w:t>ш</w:t>
      </w:r>
      <w:r w:rsidRPr="00DE09FC">
        <w:rPr>
          <w:sz w:val="28"/>
          <w:szCs w:val="28"/>
        </w:rPr>
        <w:t xml:space="preserve">линно, а </w:t>
      </w:r>
      <w:r w:rsidR="003905C9">
        <w:rPr>
          <w:sz w:val="28"/>
          <w:szCs w:val="28"/>
        </w:rPr>
        <w:t xml:space="preserve">на </w:t>
      </w:r>
      <w:r w:rsidRPr="00DE09FC">
        <w:rPr>
          <w:sz w:val="28"/>
          <w:szCs w:val="28"/>
        </w:rPr>
        <w:t xml:space="preserve">полуфабрикат из него установлена пошлина в 5%. Тогда импортер, закупивший этот </w:t>
      </w:r>
      <w:r w:rsidR="003905C9">
        <w:rPr>
          <w:sz w:val="28"/>
          <w:szCs w:val="28"/>
        </w:rPr>
        <w:t>п</w:t>
      </w:r>
      <w:r w:rsidR="003905C9" w:rsidRPr="00DE09FC">
        <w:rPr>
          <w:sz w:val="28"/>
          <w:szCs w:val="28"/>
        </w:rPr>
        <w:t>олуфабрикат</w:t>
      </w:r>
      <w:r w:rsidRPr="00DE09FC">
        <w:rPr>
          <w:sz w:val="28"/>
          <w:szCs w:val="28"/>
        </w:rPr>
        <w:t xml:space="preserve"> на 100 евро, у</w:t>
      </w:r>
      <w:r w:rsidR="003905C9">
        <w:rPr>
          <w:sz w:val="28"/>
          <w:szCs w:val="28"/>
        </w:rPr>
        <w:t>пл</w:t>
      </w:r>
      <w:r w:rsidRPr="00DE09FC">
        <w:rPr>
          <w:sz w:val="28"/>
          <w:szCs w:val="28"/>
        </w:rPr>
        <w:t xml:space="preserve">ачивает </w:t>
      </w:r>
      <w:r w:rsidR="003905C9" w:rsidRPr="00DE09FC">
        <w:rPr>
          <w:sz w:val="28"/>
          <w:szCs w:val="28"/>
        </w:rPr>
        <w:t>по</w:t>
      </w:r>
      <w:r w:rsidR="003905C9">
        <w:rPr>
          <w:sz w:val="28"/>
          <w:szCs w:val="28"/>
        </w:rPr>
        <w:t>шл</w:t>
      </w:r>
      <w:r w:rsidR="003905C9" w:rsidRPr="00DE09FC">
        <w:rPr>
          <w:sz w:val="28"/>
          <w:szCs w:val="28"/>
        </w:rPr>
        <w:t>ину</w:t>
      </w:r>
      <w:r w:rsidRPr="00DE09FC">
        <w:rPr>
          <w:sz w:val="28"/>
          <w:szCs w:val="28"/>
        </w:rPr>
        <w:t xml:space="preserve"> в 5 евро. Если стоимость сырья в данном полуфабрикате составляет 50 евро, т.е. полови</w:t>
      </w:r>
      <w:r w:rsidR="003905C9">
        <w:rPr>
          <w:sz w:val="28"/>
          <w:szCs w:val="28"/>
        </w:rPr>
        <w:t>ну</w:t>
      </w:r>
      <w:r w:rsidRPr="00DE09FC">
        <w:rPr>
          <w:sz w:val="28"/>
          <w:szCs w:val="28"/>
        </w:rPr>
        <w:t xml:space="preserve">, то указанная </w:t>
      </w:r>
      <w:r w:rsidR="003905C9">
        <w:rPr>
          <w:sz w:val="28"/>
          <w:szCs w:val="28"/>
        </w:rPr>
        <w:t>в</w:t>
      </w:r>
      <w:r w:rsidRPr="00DE09FC">
        <w:rPr>
          <w:sz w:val="28"/>
          <w:szCs w:val="28"/>
        </w:rPr>
        <w:t xml:space="preserve">ыше пошлина фактически </w:t>
      </w:r>
      <w:r w:rsidR="003905C9">
        <w:rPr>
          <w:sz w:val="28"/>
          <w:szCs w:val="28"/>
        </w:rPr>
        <w:t>о</w:t>
      </w:r>
      <w:r w:rsidRPr="00DE09FC">
        <w:rPr>
          <w:sz w:val="28"/>
          <w:szCs w:val="28"/>
        </w:rPr>
        <w:t xml:space="preserve">тносится лишь к добавленной стоимости в 50 евро. Последнее </w:t>
      </w:r>
      <w:r w:rsidR="003905C9">
        <w:rPr>
          <w:sz w:val="28"/>
          <w:szCs w:val="28"/>
        </w:rPr>
        <w:t>о</w:t>
      </w:r>
      <w:r w:rsidRPr="00DE09FC">
        <w:rPr>
          <w:sz w:val="28"/>
          <w:szCs w:val="28"/>
        </w:rPr>
        <w:t xml:space="preserve">значает, что </w:t>
      </w:r>
      <w:r w:rsidR="003905C9">
        <w:rPr>
          <w:sz w:val="28"/>
          <w:szCs w:val="28"/>
        </w:rPr>
        <w:t>по</w:t>
      </w:r>
      <w:r w:rsidR="003905C9" w:rsidRPr="00DE09FC">
        <w:rPr>
          <w:sz w:val="28"/>
          <w:szCs w:val="28"/>
        </w:rPr>
        <w:t>шлина</w:t>
      </w:r>
      <w:r w:rsidRPr="00DE09FC">
        <w:rPr>
          <w:sz w:val="28"/>
          <w:szCs w:val="28"/>
        </w:rPr>
        <w:t xml:space="preserve"> на рассматриваемый полуфабрикат достигает 10% (5 евро от 50 евро) или вдвое превышает ставку в тарифе.</w:t>
      </w:r>
    </w:p>
    <w:p w:rsidR="008052EA" w:rsidRPr="00DE09FC" w:rsidRDefault="008052EA" w:rsidP="00DE09FC">
      <w:pPr>
        <w:spacing w:line="360" w:lineRule="auto"/>
        <w:ind w:firstLine="360"/>
        <w:jc w:val="both"/>
        <w:rPr>
          <w:sz w:val="28"/>
          <w:szCs w:val="28"/>
        </w:rPr>
      </w:pPr>
      <w:r w:rsidRPr="00DE09FC">
        <w:rPr>
          <w:sz w:val="28"/>
          <w:szCs w:val="28"/>
        </w:rPr>
        <w:t xml:space="preserve">На основании вышеизложенною можно сделать заключение что уровень таможенного </w:t>
      </w:r>
      <w:r w:rsidR="006A1EBF">
        <w:rPr>
          <w:sz w:val="28"/>
          <w:szCs w:val="28"/>
        </w:rPr>
        <w:t>о</w:t>
      </w:r>
      <w:r w:rsidRPr="00DE09FC">
        <w:rPr>
          <w:sz w:val="28"/>
          <w:szCs w:val="28"/>
        </w:rPr>
        <w:t>бложения сырья существ</w:t>
      </w:r>
      <w:r w:rsidR="006A1EBF">
        <w:rPr>
          <w:sz w:val="28"/>
          <w:szCs w:val="28"/>
        </w:rPr>
        <w:t>енно</w:t>
      </w:r>
      <w:r w:rsidRPr="00DE09FC">
        <w:rPr>
          <w:sz w:val="28"/>
          <w:szCs w:val="28"/>
        </w:rPr>
        <w:t xml:space="preserve"> влияет на конкурентос</w:t>
      </w:r>
      <w:r w:rsidR="006A1EBF">
        <w:rPr>
          <w:sz w:val="28"/>
          <w:szCs w:val="28"/>
        </w:rPr>
        <w:t>п</w:t>
      </w:r>
      <w:r w:rsidRPr="00DE09FC">
        <w:rPr>
          <w:sz w:val="28"/>
          <w:szCs w:val="28"/>
        </w:rPr>
        <w:t xml:space="preserve">особность соответствующею </w:t>
      </w:r>
      <w:r w:rsidR="006A1EBF">
        <w:rPr>
          <w:sz w:val="28"/>
          <w:szCs w:val="28"/>
        </w:rPr>
        <w:t>по</w:t>
      </w:r>
      <w:r w:rsidRPr="00DE09FC">
        <w:rPr>
          <w:sz w:val="28"/>
          <w:szCs w:val="28"/>
        </w:rPr>
        <w:t>луфабри</w:t>
      </w:r>
      <w:r w:rsidR="006A1EBF">
        <w:rPr>
          <w:sz w:val="28"/>
          <w:szCs w:val="28"/>
        </w:rPr>
        <w:t>ката</w:t>
      </w:r>
      <w:r w:rsidRPr="00DE09FC">
        <w:rPr>
          <w:sz w:val="28"/>
          <w:szCs w:val="28"/>
        </w:rPr>
        <w:t xml:space="preserve"> и конечного готового </w:t>
      </w:r>
      <w:r w:rsidR="006A1EBF" w:rsidRPr="00DE09FC">
        <w:rPr>
          <w:sz w:val="28"/>
          <w:szCs w:val="28"/>
        </w:rPr>
        <w:t>изделия</w:t>
      </w:r>
      <w:r w:rsidRPr="00DE09FC">
        <w:rPr>
          <w:sz w:val="28"/>
          <w:szCs w:val="28"/>
        </w:rPr>
        <w:t xml:space="preserve">. Снижение </w:t>
      </w:r>
      <w:r w:rsidR="006A1EBF">
        <w:rPr>
          <w:sz w:val="28"/>
          <w:szCs w:val="28"/>
        </w:rPr>
        <w:t>п</w:t>
      </w:r>
      <w:r w:rsidRPr="00DE09FC">
        <w:rPr>
          <w:sz w:val="28"/>
          <w:szCs w:val="28"/>
        </w:rPr>
        <w:t>ошлин на менее обработанные товары в боль</w:t>
      </w:r>
      <w:r w:rsidR="006A1EBF">
        <w:rPr>
          <w:sz w:val="28"/>
          <w:szCs w:val="28"/>
        </w:rPr>
        <w:t>ш</w:t>
      </w:r>
      <w:r w:rsidRPr="00DE09FC">
        <w:rPr>
          <w:sz w:val="28"/>
          <w:szCs w:val="28"/>
        </w:rPr>
        <w:t xml:space="preserve">ей степени, чем на обработанные </w:t>
      </w:r>
      <w:r w:rsidR="006A1EBF">
        <w:rPr>
          <w:sz w:val="28"/>
          <w:szCs w:val="28"/>
        </w:rPr>
        <w:t>в</w:t>
      </w:r>
      <w:r w:rsidRPr="00DE09FC">
        <w:rPr>
          <w:sz w:val="28"/>
          <w:szCs w:val="28"/>
        </w:rPr>
        <w:t>едет к ус</w:t>
      </w:r>
      <w:r w:rsidR="006A1EBF">
        <w:rPr>
          <w:sz w:val="28"/>
          <w:szCs w:val="28"/>
        </w:rPr>
        <w:t>и</w:t>
      </w:r>
      <w:r w:rsidRPr="00DE09FC">
        <w:rPr>
          <w:sz w:val="28"/>
          <w:szCs w:val="28"/>
        </w:rPr>
        <w:t>лени</w:t>
      </w:r>
      <w:r w:rsidR="006A1EBF">
        <w:rPr>
          <w:sz w:val="28"/>
          <w:szCs w:val="28"/>
        </w:rPr>
        <w:t>ю</w:t>
      </w:r>
      <w:r w:rsidRPr="00DE09FC">
        <w:rPr>
          <w:sz w:val="28"/>
          <w:szCs w:val="28"/>
        </w:rPr>
        <w:t xml:space="preserve"> тарифной защиты </w:t>
      </w:r>
      <w:r w:rsidR="006A1EBF">
        <w:rPr>
          <w:sz w:val="28"/>
          <w:szCs w:val="28"/>
        </w:rPr>
        <w:t>соответствующ</w:t>
      </w:r>
      <w:r w:rsidRPr="00DE09FC">
        <w:rPr>
          <w:sz w:val="28"/>
          <w:szCs w:val="28"/>
        </w:rPr>
        <w:t xml:space="preserve">их </w:t>
      </w:r>
      <w:r w:rsidR="006A1EBF">
        <w:rPr>
          <w:sz w:val="28"/>
          <w:szCs w:val="28"/>
        </w:rPr>
        <w:t>р</w:t>
      </w:r>
      <w:r w:rsidRPr="00DE09FC">
        <w:rPr>
          <w:sz w:val="28"/>
          <w:szCs w:val="28"/>
        </w:rPr>
        <w:t xml:space="preserve">ынков готовых </w:t>
      </w:r>
      <w:r w:rsidR="006A1EBF">
        <w:rPr>
          <w:sz w:val="28"/>
          <w:szCs w:val="28"/>
        </w:rPr>
        <w:t>изделий. Наконец, чтобы увели</w:t>
      </w:r>
      <w:r w:rsidRPr="00DE09FC">
        <w:rPr>
          <w:sz w:val="28"/>
          <w:szCs w:val="28"/>
        </w:rPr>
        <w:t xml:space="preserve">чить </w:t>
      </w:r>
      <w:r w:rsidR="006A1EBF">
        <w:rPr>
          <w:sz w:val="28"/>
          <w:szCs w:val="28"/>
        </w:rPr>
        <w:t>т</w:t>
      </w:r>
      <w:r w:rsidR="006A1EBF" w:rsidRPr="00DE09FC">
        <w:rPr>
          <w:sz w:val="28"/>
          <w:szCs w:val="28"/>
        </w:rPr>
        <w:t>аможенно-тарифн</w:t>
      </w:r>
      <w:r w:rsidR="006A1EBF">
        <w:rPr>
          <w:sz w:val="28"/>
          <w:szCs w:val="28"/>
        </w:rPr>
        <w:t>ый</w:t>
      </w:r>
      <w:r w:rsidRPr="00DE09FC">
        <w:rPr>
          <w:sz w:val="28"/>
          <w:szCs w:val="28"/>
        </w:rPr>
        <w:t xml:space="preserve"> барьер, не обязател</w:t>
      </w:r>
      <w:r w:rsidR="006A1EBF">
        <w:rPr>
          <w:sz w:val="28"/>
          <w:szCs w:val="28"/>
        </w:rPr>
        <w:t>ьн</w:t>
      </w:r>
      <w:r w:rsidRPr="00DE09FC">
        <w:rPr>
          <w:sz w:val="28"/>
          <w:szCs w:val="28"/>
        </w:rPr>
        <w:t xml:space="preserve">о повышать </w:t>
      </w:r>
      <w:r w:rsidR="006A1EBF">
        <w:rPr>
          <w:sz w:val="28"/>
          <w:szCs w:val="28"/>
        </w:rPr>
        <w:t>с</w:t>
      </w:r>
      <w:r w:rsidRPr="00DE09FC">
        <w:rPr>
          <w:sz w:val="28"/>
          <w:szCs w:val="28"/>
        </w:rPr>
        <w:t xml:space="preserve">тавку </w:t>
      </w:r>
      <w:r w:rsidR="006A1EBF">
        <w:rPr>
          <w:sz w:val="28"/>
          <w:szCs w:val="28"/>
        </w:rPr>
        <w:t>пошлины</w:t>
      </w:r>
      <w:r w:rsidRPr="00DE09FC">
        <w:rPr>
          <w:sz w:val="28"/>
          <w:szCs w:val="28"/>
        </w:rPr>
        <w:t xml:space="preserve"> на данную обработанную </w:t>
      </w:r>
      <w:r w:rsidR="006A1EBF">
        <w:rPr>
          <w:sz w:val="28"/>
          <w:szCs w:val="28"/>
        </w:rPr>
        <w:t>п</w:t>
      </w:r>
      <w:r w:rsidRPr="00DE09FC">
        <w:rPr>
          <w:sz w:val="28"/>
          <w:szCs w:val="28"/>
        </w:rPr>
        <w:t>роду</w:t>
      </w:r>
      <w:r w:rsidR="006A1EBF">
        <w:rPr>
          <w:sz w:val="28"/>
          <w:szCs w:val="28"/>
        </w:rPr>
        <w:t>кц</w:t>
      </w:r>
      <w:r w:rsidRPr="00DE09FC">
        <w:rPr>
          <w:sz w:val="28"/>
          <w:szCs w:val="28"/>
        </w:rPr>
        <w:t xml:space="preserve">ию — </w:t>
      </w:r>
      <w:r w:rsidR="006A1EBF">
        <w:rPr>
          <w:sz w:val="28"/>
          <w:szCs w:val="28"/>
        </w:rPr>
        <w:t>э</w:t>
      </w:r>
      <w:r w:rsidRPr="00DE09FC">
        <w:rPr>
          <w:sz w:val="28"/>
          <w:szCs w:val="28"/>
        </w:rPr>
        <w:t xml:space="preserve">того можно достичь и путем снижения </w:t>
      </w:r>
      <w:r w:rsidR="006A1EBF" w:rsidRPr="00DE09FC">
        <w:rPr>
          <w:sz w:val="28"/>
          <w:szCs w:val="28"/>
        </w:rPr>
        <w:t>пошлины</w:t>
      </w:r>
      <w:r w:rsidRPr="00DE09FC">
        <w:rPr>
          <w:sz w:val="28"/>
          <w:szCs w:val="28"/>
        </w:rPr>
        <w:t xml:space="preserve"> на соответствующие полуфабрикат или сырье.</w:t>
      </w:r>
    </w:p>
    <w:p w:rsidR="008052EA" w:rsidRPr="00DE09FC" w:rsidRDefault="008052EA" w:rsidP="00DE09FC">
      <w:pPr>
        <w:spacing w:line="360" w:lineRule="auto"/>
        <w:ind w:firstLine="360"/>
        <w:jc w:val="both"/>
        <w:rPr>
          <w:sz w:val="28"/>
          <w:szCs w:val="28"/>
        </w:rPr>
      </w:pPr>
      <w:r w:rsidRPr="00DE09FC">
        <w:rPr>
          <w:sz w:val="28"/>
          <w:szCs w:val="28"/>
        </w:rPr>
        <w:t xml:space="preserve">Таким образом, величина действительной ставки таможенной защиты оказывается тем больше, чем выше разница между величинами пошлин на готовое изделие и сырье </w:t>
      </w:r>
      <w:r w:rsidR="006A1EBF">
        <w:rPr>
          <w:sz w:val="28"/>
          <w:szCs w:val="28"/>
        </w:rPr>
        <w:t>и</w:t>
      </w:r>
      <w:r w:rsidRPr="00DE09FC">
        <w:rPr>
          <w:sz w:val="28"/>
          <w:szCs w:val="28"/>
        </w:rPr>
        <w:t xml:space="preserve"> чем большая доля сырья входит в готовое изделие. Уровень действительной (или </w:t>
      </w:r>
      <w:r w:rsidR="006A1EBF">
        <w:rPr>
          <w:sz w:val="28"/>
          <w:szCs w:val="28"/>
        </w:rPr>
        <w:t>э</w:t>
      </w:r>
      <w:r w:rsidRPr="00DE09FC">
        <w:rPr>
          <w:sz w:val="28"/>
          <w:szCs w:val="28"/>
        </w:rPr>
        <w:t xml:space="preserve">ффективной) тарифной защиты (уровень </w:t>
      </w:r>
      <w:r w:rsidR="006A1EBF">
        <w:rPr>
          <w:sz w:val="28"/>
          <w:szCs w:val="28"/>
        </w:rPr>
        <w:t>э</w:t>
      </w:r>
      <w:r w:rsidRPr="00DE09FC">
        <w:rPr>
          <w:sz w:val="28"/>
          <w:szCs w:val="28"/>
        </w:rPr>
        <w:t xml:space="preserve">ффективного </w:t>
      </w:r>
      <w:r w:rsidR="006A1EBF" w:rsidRPr="00DE09FC">
        <w:rPr>
          <w:sz w:val="28"/>
          <w:szCs w:val="28"/>
        </w:rPr>
        <w:t>протекционизма</w:t>
      </w:r>
      <w:r w:rsidRPr="00DE09FC">
        <w:rPr>
          <w:sz w:val="28"/>
          <w:szCs w:val="28"/>
        </w:rPr>
        <w:t xml:space="preserve">) может </w:t>
      </w:r>
      <w:r w:rsidR="006A1EBF" w:rsidRPr="00DE09FC">
        <w:rPr>
          <w:sz w:val="28"/>
          <w:szCs w:val="28"/>
        </w:rPr>
        <w:t>определяться</w:t>
      </w:r>
      <w:r w:rsidRPr="00DE09FC">
        <w:rPr>
          <w:sz w:val="28"/>
          <w:szCs w:val="28"/>
        </w:rPr>
        <w:t xml:space="preserve"> по формуле, наиболее часто используемой в исследованиях </w:t>
      </w:r>
      <w:r w:rsidR="006A1EBF">
        <w:rPr>
          <w:sz w:val="28"/>
          <w:szCs w:val="28"/>
        </w:rPr>
        <w:t>ЮНК</w:t>
      </w:r>
      <w:r w:rsidRPr="00DE09FC">
        <w:rPr>
          <w:sz w:val="28"/>
          <w:szCs w:val="28"/>
        </w:rPr>
        <w:t>ТАД:</w:t>
      </w:r>
    </w:p>
    <w:p w:rsidR="008052EA" w:rsidRPr="00C37C88" w:rsidRDefault="00C37C88" w:rsidP="006A1EBF">
      <w:pPr>
        <w:spacing w:line="360" w:lineRule="auto"/>
        <w:jc w:val="center"/>
        <w:rPr>
          <w:sz w:val="28"/>
          <w:szCs w:val="28"/>
        </w:rPr>
      </w:pPr>
      <w:r w:rsidRPr="00C37C88">
        <w:rPr>
          <w:i/>
          <w:sz w:val="28"/>
          <w:szCs w:val="28"/>
          <w:lang w:val="en-US"/>
        </w:rPr>
        <w:t>Z</w:t>
      </w:r>
      <w:r w:rsidRPr="00C37C88">
        <w:rPr>
          <w:i/>
          <w:sz w:val="28"/>
          <w:szCs w:val="28"/>
        </w:rPr>
        <w:t xml:space="preserve"> =</w:t>
      </w:r>
      <w:r w:rsidRPr="00C37C88">
        <w:rPr>
          <w:sz w:val="28"/>
          <w:szCs w:val="28"/>
        </w:rPr>
        <w:t xml:space="preserve"> </w:t>
      </w:r>
      <w:r w:rsidRPr="00C37C88">
        <w:rPr>
          <w:position w:val="-24"/>
          <w:sz w:val="28"/>
          <w:szCs w:val="28"/>
          <w:lang w:val="en-US"/>
        </w:rPr>
        <w:object w:dxaOrig="980" w:dyaOrig="680">
          <v:shape id="_x0000_i1028" type="#_x0000_t75" style="width:48.75pt;height:33.75pt" o:ole="">
            <v:imagedata r:id="rId11" o:title=""/>
          </v:shape>
          <o:OLEObject Type="Embed" ProgID="Equation.3" ShapeID="_x0000_i1028" DrawAspect="Content" ObjectID="_1470810451" r:id="rId12"/>
        </w:object>
      </w:r>
    </w:p>
    <w:p w:rsidR="008052EA" w:rsidRPr="00DE09FC" w:rsidRDefault="008052EA" w:rsidP="00DE09FC">
      <w:pPr>
        <w:spacing w:line="360" w:lineRule="auto"/>
        <w:ind w:firstLine="360"/>
        <w:jc w:val="both"/>
        <w:rPr>
          <w:sz w:val="28"/>
          <w:szCs w:val="28"/>
        </w:rPr>
      </w:pPr>
      <w:r w:rsidRPr="00DE09FC">
        <w:rPr>
          <w:sz w:val="28"/>
          <w:szCs w:val="28"/>
        </w:rPr>
        <w:t xml:space="preserve">где </w:t>
      </w:r>
      <w:r w:rsidR="00C37C88" w:rsidRPr="00C37C88">
        <w:rPr>
          <w:i/>
          <w:sz w:val="28"/>
          <w:szCs w:val="28"/>
          <w:lang w:val="en-US"/>
        </w:rPr>
        <w:t>Z</w:t>
      </w:r>
      <w:r w:rsidR="00C37C88" w:rsidRPr="00C37C88">
        <w:rPr>
          <w:sz w:val="28"/>
          <w:szCs w:val="28"/>
        </w:rPr>
        <w:t xml:space="preserve"> </w:t>
      </w:r>
      <w:r w:rsidR="00C37C88">
        <w:rPr>
          <w:sz w:val="28"/>
          <w:szCs w:val="28"/>
        </w:rPr>
        <w:t>— эффективная ставка пошлины;</w:t>
      </w:r>
      <w:r w:rsidRPr="00DE09FC">
        <w:rPr>
          <w:sz w:val="28"/>
          <w:szCs w:val="28"/>
        </w:rPr>
        <w:t xml:space="preserve"> </w:t>
      </w:r>
      <w:r w:rsidR="00C37C88" w:rsidRPr="00C37C88">
        <w:rPr>
          <w:i/>
          <w:sz w:val="28"/>
          <w:szCs w:val="28"/>
          <w:lang w:val="en-US"/>
        </w:rPr>
        <w:t>t</w:t>
      </w:r>
      <w:r w:rsidR="00C37C88" w:rsidRPr="00C37C88">
        <w:rPr>
          <w:i/>
          <w:sz w:val="28"/>
          <w:szCs w:val="28"/>
        </w:rPr>
        <w:t xml:space="preserve"> </w:t>
      </w:r>
      <w:r w:rsidRPr="00DE09FC">
        <w:rPr>
          <w:sz w:val="28"/>
          <w:szCs w:val="28"/>
        </w:rPr>
        <w:t xml:space="preserve">— </w:t>
      </w:r>
      <w:r w:rsidR="00C37C88" w:rsidRPr="00DE09FC">
        <w:rPr>
          <w:sz w:val="28"/>
          <w:szCs w:val="28"/>
        </w:rPr>
        <w:t>номинальная</w:t>
      </w:r>
      <w:r w:rsidRPr="00DE09FC">
        <w:rPr>
          <w:sz w:val="28"/>
          <w:szCs w:val="28"/>
        </w:rPr>
        <w:t xml:space="preserve"> ставка </w:t>
      </w:r>
      <w:r w:rsidR="00C37C88" w:rsidRPr="00DE09FC">
        <w:rPr>
          <w:sz w:val="28"/>
          <w:szCs w:val="28"/>
        </w:rPr>
        <w:t>по</w:t>
      </w:r>
      <w:r w:rsidR="00C37C88">
        <w:rPr>
          <w:sz w:val="28"/>
          <w:szCs w:val="28"/>
        </w:rPr>
        <w:t>ш</w:t>
      </w:r>
      <w:r w:rsidR="00C37C88" w:rsidRPr="00DE09FC">
        <w:rPr>
          <w:sz w:val="28"/>
          <w:szCs w:val="28"/>
        </w:rPr>
        <w:t>лины</w:t>
      </w:r>
      <w:r w:rsidRPr="00DE09FC">
        <w:rPr>
          <w:sz w:val="28"/>
          <w:szCs w:val="28"/>
        </w:rPr>
        <w:t xml:space="preserve"> на готовую </w:t>
      </w:r>
      <w:r w:rsidR="00C37C88" w:rsidRPr="00DE09FC">
        <w:rPr>
          <w:sz w:val="28"/>
          <w:szCs w:val="28"/>
        </w:rPr>
        <w:t>продукцию</w:t>
      </w:r>
      <w:r w:rsidRPr="00DE09FC">
        <w:rPr>
          <w:sz w:val="28"/>
          <w:szCs w:val="28"/>
        </w:rPr>
        <w:t xml:space="preserve">; </w:t>
      </w:r>
      <w:r w:rsidR="00C37C88" w:rsidRPr="00C37C88">
        <w:rPr>
          <w:i/>
          <w:sz w:val="28"/>
          <w:szCs w:val="28"/>
          <w:lang w:val="en-US"/>
        </w:rPr>
        <w:t>s</w:t>
      </w:r>
      <w:r w:rsidR="00C37C88" w:rsidRPr="00C37C88">
        <w:rPr>
          <w:sz w:val="28"/>
          <w:szCs w:val="28"/>
        </w:rPr>
        <w:t xml:space="preserve"> </w:t>
      </w:r>
      <w:r w:rsidRPr="00DE09FC">
        <w:rPr>
          <w:sz w:val="28"/>
          <w:szCs w:val="28"/>
        </w:rPr>
        <w:t xml:space="preserve">— номинальная ставка </w:t>
      </w:r>
      <w:r w:rsidR="00C37C88" w:rsidRPr="00DE09FC">
        <w:rPr>
          <w:sz w:val="28"/>
          <w:szCs w:val="28"/>
        </w:rPr>
        <w:t>по</w:t>
      </w:r>
      <w:r w:rsidR="00C37C88">
        <w:rPr>
          <w:sz w:val="28"/>
          <w:szCs w:val="28"/>
        </w:rPr>
        <w:t>ш</w:t>
      </w:r>
      <w:r w:rsidR="00C37C88" w:rsidRPr="00DE09FC">
        <w:rPr>
          <w:sz w:val="28"/>
          <w:szCs w:val="28"/>
        </w:rPr>
        <w:t>лины</w:t>
      </w:r>
      <w:r w:rsidRPr="00DE09FC">
        <w:rPr>
          <w:sz w:val="28"/>
          <w:szCs w:val="28"/>
        </w:rPr>
        <w:t xml:space="preserve"> на сырье; </w:t>
      </w:r>
      <w:r w:rsidR="00C37C88" w:rsidRPr="00C37C88">
        <w:rPr>
          <w:i/>
          <w:sz w:val="28"/>
          <w:szCs w:val="28"/>
          <w:lang w:val="en-US"/>
        </w:rPr>
        <w:t>m</w:t>
      </w:r>
      <w:r w:rsidRPr="00C37C88">
        <w:rPr>
          <w:i/>
          <w:sz w:val="28"/>
          <w:szCs w:val="28"/>
        </w:rPr>
        <w:t xml:space="preserve">, </w:t>
      </w:r>
      <w:r w:rsidR="00C37C88" w:rsidRPr="00C37C88">
        <w:rPr>
          <w:i/>
          <w:sz w:val="28"/>
          <w:szCs w:val="28"/>
          <w:lang w:val="en-US"/>
        </w:rPr>
        <w:t>V</w:t>
      </w:r>
      <w:r w:rsidR="00C37C88" w:rsidRPr="00C37C88">
        <w:rPr>
          <w:sz w:val="28"/>
          <w:szCs w:val="28"/>
        </w:rPr>
        <w:t xml:space="preserve"> </w:t>
      </w:r>
      <w:r w:rsidRPr="00DE09FC">
        <w:rPr>
          <w:sz w:val="28"/>
          <w:szCs w:val="28"/>
        </w:rPr>
        <w:t xml:space="preserve">— </w:t>
      </w:r>
      <w:r w:rsidR="00C37C88" w:rsidRPr="00DE09FC">
        <w:rPr>
          <w:sz w:val="28"/>
          <w:szCs w:val="28"/>
        </w:rPr>
        <w:t>коэффицие</w:t>
      </w:r>
      <w:r w:rsidR="00C37C88">
        <w:rPr>
          <w:sz w:val="28"/>
          <w:szCs w:val="28"/>
        </w:rPr>
        <w:t>н</w:t>
      </w:r>
      <w:r w:rsidR="00C37C88" w:rsidRPr="00DE09FC">
        <w:rPr>
          <w:sz w:val="28"/>
          <w:szCs w:val="28"/>
        </w:rPr>
        <w:t>т</w:t>
      </w:r>
      <w:r w:rsidR="00C37C88">
        <w:rPr>
          <w:sz w:val="28"/>
          <w:szCs w:val="28"/>
        </w:rPr>
        <w:t>ы</w:t>
      </w:r>
      <w:r w:rsidRPr="00DE09FC">
        <w:rPr>
          <w:sz w:val="28"/>
          <w:szCs w:val="28"/>
        </w:rPr>
        <w:t xml:space="preserve">, </w:t>
      </w:r>
      <w:r w:rsidR="00C37C88">
        <w:rPr>
          <w:sz w:val="28"/>
          <w:szCs w:val="28"/>
        </w:rPr>
        <w:t xml:space="preserve">показывающие долю стоимости </w:t>
      </w:r>
      <w:r w:rsidRPr="00DE09FC">
        <w:rPr>
          <w:sz w:val="28"/>
          <w:szCs w:val="28"/>
        </w:rPr>
        <w:t>сырья в цене товара (</w:t>
      </w:r>
      <w:r w:rsidR="00C37C88" w:rsidRPr="00C37C88">
        <w:rPr>
          <w:i/>
          <w:sz w:val="28"/>
          <w:szCs w:val="28"/>
          <w:lang w:val="en-US"/>
        </w:rPr>
        <w:t>m</w:t>
      </w:r>
      <w:r w:rsidRPr="00DE09FC">
        <w:rPr>
          <w:sz w:val="28"/>
          <w:szCs w:val="28"/>
        </w:rPr>
        <w:t xml:space="preserve">) и долю стоимости, </w:t>
      </w:r>
      <w:r w:rsidR="00C37C88" w:rsidRPr="00DE09FC">
        <w:rPr>
          <w:sz w:val="28"/>
          <w:szCs w:val="28"/>
        </w:rPr>
        <w:t>доба</w:t>
      </w:r>
      <w:r w:rsidR="00C37C88">
        <w:rPr>
          <w:sz w:val="28"/>
          <w:szCs w:val="28"/>
        </w:rPr>
        <w:t>в</w:t>
      </w:r>
      <w:r w:rsidR="00C37C88" w:rsidRPr="00DE09FC">
        <w:rPr>
          <w:sz w:val="28"/>
          <w:szCs w:val="28"/>
        </w:rPr>
        <w:t>ленной</w:t>
      </w:r>
      <w:r w:rsidRPr="00DE09FC">
        <w:rPr>
          <w:sz w:val="28"/>
          <w:szCs w:val="28"/>
        </w:rPr>
        <w:t xml:space="preserve"> в проце</w:t>
      </w:r>
      <w:r w:rsidR="00C37C88">
        <w:rPr>
          <w:sz w:val="28"/>
          <w:szCs w:val="28"/>
        </w:rPr>
        <w:t>ссе</w:t>
      </w:r>
      <w:r w:rsidRPr="00DE09FC">
        <w:rPr>
          <w:sz w:val="28"/>
          <w:szCs w:val="28"/>
        </w:rPr>
        <w:t xml:space="preserve"> обработ</w:t>
      </w:r>
      <w:r w:rsidR="006B2F4A">
        <w:rPr>
          <w:sz w:val="28"/>
          <w:szCs w:val="28"/>
        </w:rPr>
        <w:t>ки</w:t>
      </w:r>
      <w:r w:rsidRPr="00DE09FC">
        <w:rPr>
          <w:sz w:val="28"/>
          <w:szCs w:val="28"/>
        </w:rPr>
        <w:t xml:space="preserve"> (</w:t>
      </w:r>
      <w:r w:rsidR="006B2F4A" w:rsidRPr="006B2F4A">
        <w:rPr>
          <w:i/>
          <w:sz w:val="28"/>
          <w:szCs w:val="28"/>
          <w:lang w:val="en-US"/>
        </w:rPr>
        <w:t>V</w:t>
      </w:r>
      <w:r w:rsidR="006B2F4A" w:rsidRPr="006B2F4A">
        <w:rPr>
          <w:sz w:val="28"/>
          <w:szCs w:val="28"/>
        </w:rPr>
        <w:t>)</w:t>
      </w:r>
      <w:r w:rsidRPr="00DE09FC">
        <w:rPr>
          <w:sz w:val="28"/>
          <w:szCs w:val="28"/>
        </w:rPr>
        <w:t>.</w:t>
      </w:r>
    </w:p>
    <w:p w:rsidR="005771B7" w:rsidRPr="00DE09FC" w:rsidRDefault="006B2F4A" w:rsidP="006B2F4A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8052EA" w:rsidRPr="00DE09FC">
        <w:rPr>
          <w:sz w:val="28"/>
          <w:szCs w:val="28"/>
        </w:rPr>
        <w:t xml:space="preserve">з формулы следует, что </w:t>
      </w:r>
      <w:r>
        <w:rPr>
          <w:sz w:val="28"/>
          <w:szCs w:val="28"/>
        </w:rPr>
        <w:t>у</w:t>
      </w:r>
      <w:r w:rsidR="008052EA" w:rsidRPr="00DE09FC">
        <w:rPr>
          <w:sz w:val="28"/>
          <w:szCs w:val="28"/>
        </w:rPr>
        <w:t xml:space="preserve">ровень защиты повышается не только по мере увеличения </w:t>
      </w:r>
      <w:r>
        <w:rPr>
          <w:sz w:val="28"/>
          <w:szCs w:val="28"/>
        </w:rPr>
        <w:t>р</w:t>
      </w:r>
      <w:r w:rsidR="008052EA" w:rsidRPr="00DE09FC">
        <w:rPr>
          <w:sz w:val="28"/>
          <w:szCs w:val="28"/>
        </w:rPr>
        <w:t>азницы в величинах по</w:t>
      </w:r>
      <w:r>
        <w:rPr>
          <w:sz w:val="28"/>
          <w:szCs w:val="28"/>
        </w:rPr>
        <w:t>шл</w:t>
      </w:r>
      <w:r w:rsidR="008052EA" w:rsidRPr="00DE09FC">
        <w:rPr>
          <w:sz w:val="28"/>
          <w:szCs w:val="28"/>
        </w:rPr>
        <w:t>ин на сырье и готовые изделия, но и по мере понижения степени обработки, т</w:t>
      </w:r>
      <w:r>
        <w:rPr>
          <w:sz w:val="28"/>
          <w:szCs w:val="28"/>
        </w:rPr>
        <w:t xml:space="preserve">. </w:t>
      </w:r>
      <w:r w:rsidR="008052EA" w:rsidRPr="00DE09FC">
        <w:rPr>
          <w:sz w:val="28"/>
          <w:szCs w:val="28"/>
        </w:rPr>
        <w:t>е. уменьшения добав</w:t>
      </w:r>
      <w:r>
        <w:rPr>
          <w:sz w:val="28"/>
          <w:szCs w:val="28"/>
        </w:rPr>
        <w:t>л</w:t>
      </w:r>
      <w:r w:rsidR="008052EA" w:rsidRPr="00DE09FC">
        <w:rPr>
          <w:sz w:val="28"/>
          <w:szCs w:val="28"/>
        </w:rPr>
        <w:t xml:space="preserve">енной стоимости. Такая практика </w:t>
      </w:r>
      <w:r>
        <w:rPr>
          <w:sz w:val="28"/>
          <w:szCs w:val="28"/>
        </w:rPr>
        <w:t>оказывается особенно дискримина</w:t>
      </w:r>
      <w:r w:rsidR="008052EA" w:rsidRPr="00DE09FC">
        <w:rPr>
          <w:sz w:val="28"/>
          <w:szCs w:val="28"/>
        </w:rPr>
        <w:t>ционной по отношению к развивающ</w:t>
      </w:r>
      <w:r>
        <w:rPr>
          <w:sz w:val="28"/>
          <w:szCs w:val="28"/>
        </w:rPr>
        <w:t>имся</w:t>
      </w:r>
      <w:r w:rsidR="008052EA" w:rsidRPr="00DE09FC">
        <w:rPr>
          <w:sz w:val="28"/>
          <w:szCs w:val="28"/>
        </w:rPr>
        <w:t xml:space="preserve"> странам, </w:t>
      </w:r>
      <w:r>
        <w:rPr>
          <w:sz w:val="28"/>
          <w:szCs w:val="28"/>
        </w:rPr>
        <w:t>с</w:t>
      </w:r>
      <w:r w:rsidR="008052EA" w:rsidRPr="00DE09FC">
        <w:rPr>
          <w:sz w:val="28"/>
          <w:szCs w:val="28"/>
        </w:rPr>
        <w:t>тремящимся к постепенному повышению степени обработ</w:t>
      </w:r>
      <w:r>
        <w:rPr>
          <w:sz w:val="28"/>
          <w:szCs w:val="28"/>
        </w:rPr>
        <w:t xml:space="preserve">ки, вывозимого сырья, </w:t>
      </w:r>
      <w:r w:rsidR="008052EA" w:rsidRPr="00DE09FC">
        <w:rPr>
          <w:sz w:val="28"/>
          <w:szCs w:val="28"/>
        </w:rPr>
        <w:t xml:space="preserve">облагораживанию своего </w:t>
      </w:r>
      <w:r>
        <w:rPr>
          <w:sz w:val="28"/>
          <w:szCs w:val="28"/>
        </w:rPr>
        <w:t>э</w:t>
      </w:r>
      <w:r w:rsidR="008052EA" w:rsidRPr="00DE09FC">
        <w:rPr>
          <w:sz w:val="28"/>
          <w:szCs w:val="28"/>
        </w:rPr>
        <w:t>кспорта</w:t>
      </w:r>
      <w:r>
        <w:rPr>
          <w:sz w:val="28"/>
          <w:szCs w:val="28"/>
        </w:rPr>
        <w:t>.</w:t>
      </w:r>
    </w:p>
    <w:p w:rsidR="00211AEB" w:rsidRDefault="00211AEB" w:rsidP="00C36757">
      <w:pPr>
        <w:spacing w:line="360" w:lineRule="auto"/>
        <w:jc w:val="both"/>
        <w:rPr>
          <w:sz w:val="28"/>
          <w:szCs w:val="28"/>
        </w:rPr>
      </w:pPr>
    </w:p>
    <w:p w:rsidR="008052EA" w:rsidRPr="00211AEB" w:rsidRDefault="008052EA" w:rsidP="00211AEB">
      <w:pPr>
        <w:spacing w:line="360" w:lineRule="auto"/>
        <w:ind w:firstLine="360"/>
        <w:jc w:val="both"/>
        <w:rPr>
          <w:b/>
          <w:sz w:val="32"/>
          <w:szCs w:val="32"/>
        </w:rPr>
      </w:pPr>
      <w:r w:rsidRPr="00211AEB">
        <w:rPr>
          <w:b/>
          <w:sz w:val="32"/>
          <w:szCs w:val="32"/>
        </w:rPr>
        <w:t xml:space="preserve">Экономическая роль тарифов. </w:t>
      </w:r>
      <w:r w:rsidR="00211AEB" w:rsidRPr="00211AEB">
        <w:rPr>
          <w:b/>
          <w:sz w:val="32"/>
          <w:szCs w:val="32"/>
        </w:rPr>
        <w:t>Неоклассическая</w:t>
      </w:r>
      <w:r w:rsidRPr="00211AEB">
        <w:rPr>
          <w:b/>
          <w:sz w:val="32"/>
          <w:szCs w:val="32"/>
        </w:rPr>
        <w:t xml:space="preserve"> </w:t>
      </w:r>
      <w:r w:rsidR="00211AEB" w:rsidRPr="00211AEB">
        <w:rPr>
          <w:b/>
          <w:sz w:val="32"/>
          <w:szCs w:val="32"/>
        </w:rPr>
        <w:t>концепция</w:t>
      </w:r>
    </w:p>
    <w:p w:rsidR="008052EA" w:rsidRPr="00DE09FC" w:rsidRDefault="008052EA" w:rsidP="00DE09FC">
      <w:pPr>
        <w:spacing w:line="360" w:lineRule="auto"/>
        <w:ind w:firstLine="360"/>
        <w:jc w:val="both"/>
        <w:rPr>
          <w:sz w:val="28"/>
          <w:szCs w:val="28"/>
        </w:rPr>
      </w:pPr>
      <w:r w:rsidRPr="00DE09FC">
        <w:rPr>
          <w:sz w:val="28"/>
          <w:szCs w:val="28"/>
        </w:rPr>
        <w:t xml:space="preserve">Рассмотрим схематично влияние изменения импортных пошлин на ценообразование в стране (рис. </w:t>
      </w:r>
      <w:r w:rsidR="00211AEB">
        <w:rPr>
          <w:sz w:val="28"/>
          <w:szCs w:val="28"/>
        </w:rPr>
        <w:t>1</w:t>
      </w:r>
      <w:r w:rsidRPr="00DE09FC">
        <w:rPr>
          <w:sz w:val="28"/>
          <w:szCs w:val="28"/>
        </w:rPr>
        <w:t xml:space="preserve">). При этом будем полагать </w:t>
      </w:r>
      <w:r w:rsidR="00211AEB" w:rsidRPr="00DE09FC">
        <w:rPr>
          <w:sz w:val="28"/>
          <w:szCs w:val="28"/>
        </w:rPr>
        <w:t>следующие</w:t>
      </w:r>
      <w:r w:rsidRPr="00DE09FC">
        <w:rPr>
          <w:sz w:val="28"/>
          <w:szCs w:val="28"/>
        </w:rPr>
        <w:t xml:space="preserve"> допущения: 1) пошлина взимается с товара, пересекающего национальную границу; 2) вкусы, доходы и привычки потребителей не меняются; 3) технологические нововведения не учитываются; 4) тарифы на сырье, используемое для производства товара, отсутствуют; 5) не учитываются транспортные расходы; 6) изменение спроса на импортные </w:t>
      </w:r>
      <w:r w:rsidR="00211AEB" w:rsidRPr="00DE09FC">
        <w:rPr>
          <w:sz w:val="28"/>
          <w:szCs w:val="28"/>
        </w:rPr>
        <w:t>товары</w:t>
      </w:r>
      <w:r w:rsidRPr="00DE09FC">
        <w:rPr>
          <w:sz w:val="28"/>
          <w:szCs w:val="28"/>
        </w:rPr>
        <w:t xml:space="preserve"> не приводит к изменениям мировых цен.</w:t>
      </w:r>
    </w:p>
    <w:p w:rsidR="00434378" w:rsidRDefault="008052EA" w:rsidP="00434378">
      <w:pPr>
        <w:spacing w:line="360" w:lineRule="auto"/>
        <w:ind w:firstLine="360"/>
        <w:jc w:val="both"/>
        <w:rPr>
          <w:sz w:val="28"/>
          <w:szCs w:val="28"/>
          <w:lang w:val="en-US"/>
        </w:rPr>
      </w:pPr>
      <w:r w:rsidRPr="00DE09FC">
        <w:rPr>
          <w:sz w:val="28"/>
          <w:szCs w:val="28"/>
        </w:rPr>
        <w:t>В нашем примере иностранный п</w:t>
      </w:r>
      <w:r w:rsidR="00211AEB">
        <w:rPr>
          <w:sz w:val="28"/>
          <w:szCs w:val="28"/>
        </w:rPr>
        <w:t>оставщик готов поставлять любое</w:t>
      </w:r>
      <w:r w:rsidRPr="00DE09FC">
        <w:rPr>
          <w:sz w:val="28"/>
          <w:szCs w:val="28"/>
        </w:rPr>
        <w:t xml:space="preserve"> количество товара по фиксируемой цене, т.</w:t>
      </w:r>
      <w:r w:rsidR="00211AEB">
        <w:rPr>
          <w:sz w:val="28"/>
          <w:szCs w:val="28"/>
        </w:rPr>
        <w:t xml:space="preserve"> </w:t>
      </w:r>
      <w:r w:rsidRPr="00DE09FC">
        <w:rPr>
          <w:sz w:val="28"/>
          <w:szCs w:val="28"/>
        </w:rPr>
        <w:t xml:space="preserve">е. полностью </w:t>
      </w:r>
      <w:r w:rsidR="00211AEB" w:rsidRPr="00DE09FC">
        <w:rPr>
          <w:sz w:val="28"/>
          <w:szCs w:val="28"/>
        </w:rPr>
        <w:t>удовлетворять</w:t>
      </w:r>
      <w:r w:rsidRPr="00DE09FC">
        <w:rPr>
          <w:sz w:val="28"/>
          <w:szCs w:val="28"/>
        </w:rPr>
        <w:t xml:space="preserve"> потребности</w:t>
      </w:r>
      <w:r w:rsidR="00211AEB">
        <w:rPr>
          <w:sz w:val="28"/>
          <w:szCs w:val="28"/>
        </w:rPr>
        <w:t xml:space="preserve"> </w:t>
      </w:r>
      <w:r w:rsidRPr="00DE09FC">
        <w:rPr>
          <w:sz w:val="28"/>
          <w:szCs w:val="28"/>
        </w:rPr>
        <w:t>данной страны. На рис.</w:t>
      </w:r>
      <w:r w:rsidR="00211AEB">
        <w:rPr>
          <w:sz w:val="28"/>
          <w:szCs w:val="28"/>
        </w:rPr>
        <w:t xml:space="preserve"> 1</w:t>
      </w:r>
      <w:r w:rsidRPr="00DE09FC">
        <w:rPr>
          <w:sz w:val="28"/>
          <w:szCs w:val="28"/>
        </w:rPr>
        <w:t xml:space="preserve"> линия </w:t>
      </w:r>
      <w:r w:rsidR="00211AEB" w:rsidRPr="00211AEB">
        <w:rPr>
          <w:i/>
          <w:sz w:val="28"/>
          <w:szCs w:val="28"/>
          <w:lang w:val="en-US"/>
        </w:rPr>
        <w:t>DD</w:t>
      </w:r>
      <w:r w:rsidRPr="00211AEB">
        <w:rPr>
          <w:i/>
          <w:sz w:val="28"/>
          <w:szCs w:val="28"/>
          <w:vertAlign w:val="subscript"/>
        </w:rPr>
        <w:t>1</w:t>
      </w:r>
      <w:r w:rsidRPr="00DE09FC">
        <w:rPr>
          <w:sz w:val="28"/>
          <w:szCs w:val="28"/>
        </w:rPr>
        <w:t xml:space="preserve"> обознача</w:t>
      </w:r>
      <w:r w:rsidR="00434378" w:rsidRPr="00DE09FC">
        <w:rPr>
          <w:sz w:val="28"/>
          <w:szCs w:val="28"/>
        </w:rPr>
        <w:t>ет изменение величины потребления</w:t>
      </w:r>
      <w:r w:rsidR="00434378" w:rsidRPr="00434378">
        <w:rPr>
          <w:sz w:val="28"/>
          <w:szCs w:val="28"/>
        </w:rPr>
        <w:t xml:space="preserve"> </w:t>
      </w:r>
      <w:r w:rsidR="00434378" w:rsidRPr="00DE09FC">
        <w:rPr>
          <w:sz w:val="28"/>
          <w:szCs w:val="28"/>
        </w:rPr>
        <w:t xml:space="preserve">товара в зависимости от вариации ее цены; линия </w:t>
      </w:r>
      <w:r w:rsidR="00434378" w:rsidRPr="00434378">
        <w:rPr>
          <w:i/>
          <w:sz w:val="28"/>
          <w:szCs w:val="28"/>
          <w:lang w:val="en-US"/>
        </w:rPr>
        <w:t>SS</w:t>
      </w:r>
      <w:r w:rsidR="00434378" w:rsidRPr="00434378">
        <w:rPr>
          <w:i/>
          <w:sz w:val="28"/>
          <w:szCs w:val="28"/>
          <w:vertAlign w:val="subscript"/>
        </w:rPr>
        <w:t>1</w:t>
      </w:r>
      <w:r w:rsidR="00434378" w:rsidRPr="00DE09FC">
        <w:rPr>
          <w:sz w:val="28"/>
          <w:szCs w:val="28"/>
        </w:rPr>
        <w:t>, показывает количество производимых национальной товаров, изменяющихся в зависимости от вариации цен.</w:t>
      </w:r>
    </w:p>
    <w:p w:rsidR="00434378" w:rsidRDefault="00434378" w:rsidP="00434378">
      <w:pPr>
        <w:spacing w:line="360" w:lineRule="auto"/>
        <w:ind w:firstLine="360"/>
        <w:jc w:val="both"/>
        <w:rPr>
          <w:sz w:val="28"/>
          <w:szCs w:val="28"/>
          <w:lang w:val="en-US"/>
        </w:rPr>
      </w:pPr>
    </w:p>
    <w:tbl>
      <w:tblPr>
        <w:tblpPr w:leftFromText="180" w:rightFromText="180" w:vertAnchor="text" w:horzAnchor="page" w:tblpX="3831" w:tblpY="12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2"/>
      </w:tblGrid>
      <w:tr w:rsidR="00806267">
        <w:trPr>
          <w:cantSplit/>
          <w:trHeight w:val="3060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806267" w:rsidRPr="00806267" w:rsidRDefault="00806267" w:rsidP="00806267">
            <w:pPr>
              <w:spacing w:line="360" w:lineRule="auto"/>
              <w:ind w:left="113" w:right="113"/>
              <w:jc w:val="center"/>
            </w:pPr>
            <w:r w:rsidRPr="00806267">
              <w:t>Цена товара</w:t>
            </w:r>
          </w:p>
        </w:tc>
      </w:tr>
    </w:tbl>
    <w:p w:rsidR="00806267" w:rsidRPr="00806267" w:rsidRDefault="005F3372" w:rsidP="00806267">
      <w:pPr>
        <w:spacing w:line="360" w:lineRule="auto"/>
        <w:ind w:firstLine="16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</w:r>
      <w:r>
        <w:rPr>
          <w:sz w:val="28"/>
          <w:szCs w:val="28"/>
          <w:lang w:val="en-US"/>
        </w:rPr>
        <w:pict>
          <v:group id="_x0000_s1027" editas="canvas" style="width:5in;height:4in;mso-position-horizontal-relative:char;mso-position-vertical-relative:line" coordorigin="878,8930" coordsize="7200,5760">
            <o:lock v:ext="edit" aspectratio="t"/>
            <v:shape id="_x0000_s1026" type="#_x0000_t75" style="position:absolute;left:878;top:8930;width:7200;height:5760" o:preferrelative="f">
              <v:fill o:detectmouseclick="t"/>
              <v:path o:extrusionok="t" o:connecttype="none"/>
              <o:lock v:ext="edit" text="t"/>
            </v:shape>
            <v:line id="_x0000_s1028" style="position:absolute;flip:y" from="2858,9470" to="2859,13250">
              <v:stroke endarrow="block"/>
            </v:line>
            <v:line id="_x0000_s1029" style="position:absolute" from="2858,13250" to="7718,13251">
              <v:stroke endarrow="block"/>
            </v:line>
            <v:line id="_x0000_s1030" style="position:absolute" from="2858,12289" to="7539,12290"/>
            <v:line id="_x0000_s1041" style="position:absolute" from="2858,11270" to="7537,11270"/>
            <v:line id="_x0000_s1042" style="position:absolute" from="2858,10370" to="5378,10371">
              <v:stroke dashstyle="dash"/>
            </v:line>
            <v:line id="_x0000_s1043" style="position:absolute" from="5333,10370" to="5334,13250">
              <v:stroke dashstyle="dash"/>
            </v:line>
            <v:line id="_x0000_s1044" style="position:absolute;flip:x" from="3218,9290" to="6278,12710"/>
            <v:line id="_x0000_s1045" style="position:absolute" from="4478,11270" to="4478,13250">
              <v:stroke dashstyle="dash"/>
            </v:line>
            <v:line id="_x0000_s1046" style="position:absolute" from="3608,12305" to="3609,13263">
              <v:stroke dashstyle="dash"/>
            </v:line>
            <v:line id="_x0000_s1048" style="position:absolute" from="6158,11270" to="6159,13250">
              <v:stroke dashstyle="dash"/>
            </v:line>
            <v:line id="_x0000_s1049" style="position:absolute" from="7043,12290" to="7044,13248">
              <v:stroke dashstyle="dash"/>
            </v:line>
            <v:line id="_x0000_s1050" style="position:absolute" from="4388,9320" to="7628,12920"/>
            <v:shapetype id="_x0000_t88" coordsize="21600,21600" o:spt="88" adj="1800,10800" path="m,qx10800@0l10800@2qy21600@11,10800@3l10800@1qy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0,0;21600,@11;0,21600" textboxrect="0,@4,7637,@5"/>
              <v:handles>
                <v:h position="center,#0" yrange="0,@8"/>
                <v:h position="bottomRight,#1" yrange="@9,@10"/>
              </v:handles>
            </v:shapetype>
            <v:shape id="_x0000_s1053" type="#_x0000_t88" style="position:absolute;left:2858;top:11270;width:180;height:1026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6" type="#_x0000_t202" style="position:absolute;left:3038;top:11630;width:360;height:360" strokecolor="white">
              <v:textbox style="mso-next-textbox:#_x0000_s1056">
                <w:txbxContent>
                  <w:p w:rsidR="00022174" w:rsidRPr="00022174" w:rsidRDefault="00022174" w:rsidP="00806267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T</w:t>
                    </w:r>
                  </w:p>
                </w:txbxContent>
              </v:textbox>
            </v:shape>
            <v:shape id="_x0000_s1057" type="#_x0000_t202" style="position:absolute;left:2318;top:13189;width:360;height:421" strokecolor="white">
              <v:textbox style="mso-next-textbox:#_x0000_s1057">
                <w:txbxContent>
                  <w:p w:rsidR="00022174" w:rsidRPr="004B48D1" w:rsidRDefault="004B48D1" w:rsidP="00806267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 w:rsidRPr="004B48D1">
                      <w:rPr>
                        <w:sz w:val="22"/>
                        <w:szCs w:val="22"/>
                        <w:lang w:val="en-US"/>
                      </w:rPr>
                      <w:t>0</w:t>
                    </w:r>
                  </w:p>
                </w:txbxContent>
              </v:textbox>
            </v:shape>
            <v:shape id="_x0000_s1058" type="#_x0000_t202" style="position:absolute;left:2318;top:12170;width:540;height:540" strokecolor="white">
              <v:fill opacity="0"/>
              <v:stroke dashstyle="1 1" endcap="round"/>
              <v:textbox style="mso-next-textbox:#_x0000_s1058">
                <w:txbxContent>
                  <w:p w:rsidR="00022174" w:rsidRPr="004B48D1" w:rsidRDefault="00B17B4E" w:rsidP="00806267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sz w:val="22"/>
                        <w:szCs w:val="22"/>
                        <w:lang w:val="en-US"/>
                      </w:rPr>
                      <w:t>P</w:t>
                    </w:r>
                    <w:r w:rsidRPr="00B17B4E">
                      <w:rPr>
                        <w:sz w:val="22"/>
                        <w:szCs w:val="22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059" type="#_x0000_t202" style="position:absolute;left:2318;top:11090;width:540;height:720" strokecolor="white">
              <v:fill opacity="0"/>
              <v:stroke dashstyle="1 1" endcap="round"/>
              <v:textbox style="mso-next-textbox:#_x0000_s1059">
                <w:txbxContent>
                  <w:p w:rsidR="00CA593F" w:rsidRPr="004B48D1" w:rsidRDefault="00CA593F" w:rsidP="00806267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sz w:val="22"/>
                        <w:szCs w:val="22"/>
                        <w:lang w:val="en-US"/>
                      </w:rPr>
                      <w:t>P</w:t>
                    </w:r>
                    <w:r>
                      <w:rPr>
                        <w:sz w:val="22"/>
                        <w:szCs w:val="22"/>
                        <w:vertAlign w:val="subscript"/>
                        <w:lang w:val="en-US"/>
                      </w:rPr>
                      <w:t>2</w:t>
                    </w:r>
                  </w:p>
                  <w:p w:rsidR="00022174" w:rsidRPr="00CA593F" w:rsidRDefault="00022174" w:rsidP="00806267"/>
                </w:txbxContent>
              </v:textbox>
            </v:shape>
            <v:shape id="_x0000_s1060" type="#_x0000_t202" style="position:absolute;left:2318;top:10190;width:540;height:720" strokecolor="white">
              <v:fill opacity="0"/>
              <v:stroke dashstyle="1 1" endcap="round"/>
              <v:textbox style="mso-next-textbox:#_x0000_s1060">
                <w:txbxContent>
                  <w:p w:rsidR="00CA593F" w:rsidRPr="004B48D1" w:rsidRDefault="00CA593F" w:rsidP="00806267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sz w:val="22"/>
                        <w:szCs w:val="22"/>
                        <w:lang w:val="en-US"/>
                      </w:rPr>
                      <w:t>P</w:t>
                    </w:r>
                    <w:r>
                      <w:rPr>
                        <w:sz w:val="22"/>
                        <w:szCs w:val="22"/>
                        <w:vertAlign w:val="subscript"/>
                        <w:lang w:val="en-US"/>
                      </w:rPr>
                      <w:t>3</w:t>
                    </w:r>
                  </w:p>
                  <w:p w:rsidR="00022174" w:rsidRPr="00CA593F" w:rsidRDefault="00022174" w:rsidP="00806267"/>
                </w:txbxContent>
              </v:textbox>
            </v:shape>
            <v:shape id="_x0000_s1061" type="#_x0000_t202" style="position:absolute;left:2318;top:9290;width:540;height:540" strokecolor="white">
              <v:fill opacity="0"/>
              <v:stroke dashstyle="1 1" endcap="round"/>
              <v:textbox style="mso-next-textbox:#_x0000_s1061">
                <w:txbxContent>
                  <w:p w:rsidR="00CA593F" w:rsidRPr="004B48D1" w:rsidRDefault="00CA593F" w:rsidP="00806267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sz w:val="22"/>
                        <w:szCs w:val="22"/>
                        <w:lang w:val="en-US"/>
                      </w:rPr>
                      <w:t>P</w:t>
                    </w:r>
                  </w:p>
                  <w:p w:rsidR="00072F3C" w:rsidRPr="00CA593F" w:rsidRDefault="00072F3C" w:rsidP="00806267"/>
                </w:txbxContent>
              </v:textbox>
            </v:shape>
            <v:shape id="_x0000_s1062" type="#_x0000_t202" style="position:absolute;left:3398;top:13430;width:720;height:540" strokecolor="white">
              <v:textbox style="mso-next-textbox:#_x0000_s1062">
                <w:txbxContent>
                  <w:p w:rsidR="00072F3C" w:rsidRPr="00B17B4E" w:rsidRDefault="00B17B4E" w:rsidP="00806267">
                    <w:pPr>
                      <w:rPr>
                        <w:sz w:val="22"/>
                        <w:szCs w:val="22"/>
                      </w:rPr>
                    </w:pPr>
                    <w:r w:rsidRPr="00B17B4E">
                      <w:rPr>
                        <w:sz w:val="22"/>
                        <w:szCs w:val="22"/>
                        <w:lang w:val="en-US"/>
                      </w:rPr>
                      <w:t>Q</w:t>
                    </w:r>
                    <w:r w:rsidRPr="00B17B4E">
                      <w:rPr>
                        <w:sz w:val="22"/>
                        <w:szCs w:val="22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063" type="#_x0000_t202" style="position:absolute;left:4298;top:13430;width:720;height:540" strokecolor="white">
              <v:textbox style="mso-next-textbox:#_x0000_s1063">
                <w:txbxContent>
                  <w:p w:rsidR="00B17B4E" w:rsidRPr="00B17B4E" w:rsidRDefault="00B17B4E" w:rsidP="00806267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  <w:lang w:val="en-US"/>
                      </w:rPr>
                      <w:t>Q</w:t>
                    </w:r>
                    <w:r w:rsidRPr="00B17B4E">
                      <w:rPr>
                        <w:sz w:val="22"/>
                        <w:szCs w:val="22"/>
                        <w:vertAlign w:val="subscript"/>
                        <w:lang w:val="en-US"/>
                      </w:rPr>
                      <w:t>2</w:t>
                    </w:r>
                  </w:p>
                  <w:p w:rsidR="00072F3C" w:rsidRPr="00022174" w:rsidRDefault="00072F3C" w:rsidP="00806267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  <v:shape id="_x0000_s1064" type="#_x0000_t202" style="position:absolute;left:5198;top:13430;width:720;height:720" strokecolor="white">
              <v:textbox style="mso-next-textbox:#_x0000_s1064">
                <w:txbxContent>
                  <w:p w:rsidR="00072F3C" w:rsidRPr="00022174" w:rsidRDefault="00B17B4E" w:rsidP="00806267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Q</w:t>
                    </w:r>
                    <w:r w:rsidRPr="00B17B4E">
                      <w:rPr>
                        <w:vertAlign w:val="subscript"/>
                        <w:lang w:val="en-US"/>
                      </w:rPr>
                      <w:t>3</w:t>
                    </w:r>
                  </w:p>
                </w:txbxContent>
              </v:textbox>
            </v:shape>
            <v:shape id="_x0000_s1065" type="#_x0000_t202" style="position:absolute;left:5918;top:13430;width:720;height:540" strokecolor="white">
              <v:textbox style="mso-next-textbox:#_x0000_s1065">
                <w:txbxContent>
                  <w:p w:rsidR="00072F3C" w:rsidRPr="00B17B4E" w:rsidRDefault="00B17B4E" w:rsidP="00806267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 w:rsidRPr="00B17B4E">
                      <w:rPr>
                        <w:sz w:val="22"/>
                        <w:szCs w:val="22"/>
                        <w:lang w:val="en-US"/>
                      </w:rPr>
                      <w:t>Q</w:t>
                    </w:r>
                    <w:r w:rsidRPr="00B17B4E">
                      <w:rPr>
                        <w:sz w:val="22"/>
                        <w:szCs w:val="22"/>
                        <w:vertAlign w:val="subscript"/>
                        <w:lang w:val="en-US"/>
                      </w:rPr>
                      <w:t>4</w:t>
                    </w:r>
                  </w:p>
                </w:txbxContent>
              </v:textbox>
            </v:shape>
            <v:shape id="_x0000_s1066" type="#_x0000_t202" style="position:absolute;left:6818;top:13430;width:720;height:540" strokecolor="white">
              <v:textbox style="mso-next-textbox:#_x0000_s1066">
                <w:txbxContent>
                  <w:p w:rsidR="00072F3C" w:rsidRPr="00B17B4E" w:rsidRDefault="00B17B4E" w:rsidP="00806267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sz w:val="22"/>
                        <w:szCs w:val="22"/>
                        <w:lang w:val="en-US"/>
                      </w:rPr>
                      <w:t>Q</w:t>
                    </w:r>
                    <w:r w:rsidRPr="00B17B4E">
                      <w:rPr>
                        <w:sz w:val="22"/>
                        <w:szCs w:val="22"/>
                        <w:vertAlign w:val="subscript"/>
                        <w:lang w:val="en-US"/>
                      </w:rPr>
                      <w:t>5</w:t>
                    </w:r>
                  </w:p>
                </w:txbxContent>
              </v:textbox>
            </v:shape>
            <v:shape id="_x0000_s1067" type="#_x0000_t202" style="position:absolute;left:7538;top:13430;width:360;height:540" strokecolor="white">
              <v:textbox style="mso-next-textbox:#_x0000_s1067">
                <w:txbxContent>
                  <w:p w:rsidR="00072F3C" w:rsidRPr="00B17B4E" w:rsidRDefault="00B17B4E" w:rsidP="00806267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 w:rsidRPr="00B17B4E">
                      <w:rPr>
                        <w:sz w:val="22"/>
                        <w:szCs w:val="22"/>
                        <w:lang w:val="en-US"/>
                      </w:rPr>
                      <w:t>Q</w:t>
                    </w:r>
                  </w:p>
                </w:txbxContent>
              </v:textbox>
            </v:shape>
            <v:shape id="_x0000_s1068" type="#_x0000_t202" style="position:absolute;left:3938;top:9290;width:360;height:360" strokecolor="white">
              <v:textbox style="mso-next-textbox:#_x0000_s1068">
                <w:txbxContent>
                  <w:p w:rsidR="00072F3C" w:rsidRPr="00CA593F" w:rsidRDefault="00CA593F" w:rsidP="00806267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sz w:val="22"/>
                        <w:szCs w:val="22"/>
                        <w:lang w:val="en-US"/>
                      </w:rPr>
                      <w:t>D</w:t>
                    </w:r>
                  </w:p>
                </w:txbxContent>
              </v:textbox>
            </v:shape>
            <v:shape id="_x0000_s1069" type="#_x0000_t202" style="position:absolute;left:6278;top:9290;width:360;height:360" strokecolor="white">
              <v:textbox style="mso-next-textbox:#_x0000_s1069">
                <w:txbxContent>
                  <w:p w:rsidR="00072F3C" w:rsidRPr="00CA593F" w:rsidRDefault="00CA593F" w:rsidP="00806267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sz w:val="22"/>
                        <w:szCs w:val="22"/>
                        <w:lang w:val="en-US"/>
                      </w:rPr>
                      <w:t>S</w:t>
                    </w:r>
                  </w:p>
                </w:txbxContent>
              </v:textbox>
            </v:shape>
            <v:shape id="_x0000_s1070" type="#_x0000_t202" style="position:absolute;left:5378;top:10190;width:360;height:360" strokecolor="white" strokeweight="0">
              <v:fill opacity="0"/>
              <v:stroke dashstyle="1 1" endcap="round"/>
              <v:textbox style="mso-next-textbox:#_x0000_s1070">
                <w:txbxContent>
                  <w:p w:rsidR="00072F3C" w:rsidRPr="00CA593F" w:rsidRDefault="00CA593F" w:rsidP="00806267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 w:rsidRPr="00CA593F">
                      <w:rPr>
                        <w:sz w:val="22"/>
                        <w:szCs w:val="22"/>
                        <w:lang w:val="en-US"/>
                      </w:rPr>
                      <w:t>A</w:t>
                    </w:r>
                  </w:p>
                </w:txbxContent>
              </v:textbox>
            </v:shape>
            <v:shape id="_x0000_s1071" type="#_x0000_t202" style="position:absolute;left:6098;top:10730;width:720;height:720" strokecolor="white" strokeweight="0">
              <v:fill opacity="0"/>
              <v:stroke dashstyle="1 1" endcap="round"/>
              <v:textbox style="mso-next-textbox:#_x0000_s1071">
                <w:txbxContent>
                  <w:p w:rsidR="00B17B4E" w:rsidRPr="00B17B4E" w:rsidRDefault="00B17B4E" w:rsidP="00806267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sz w:val="22"/>
                        <w:szCs w:val="22"/>
                        <w:lang w:val="en-US"/>
                      </w:rPr>
                      <w:t>D</w:t>
                    </w:r>
                    <w:r>
                      <w:rPr>
                        <w:sz w:val="22"/>
                        <w:szCs w:val="22"/>
                        <w:vertAlign w:val="subscript"/>
                        <w:lang w:val="en-US"/>
                      </w:rPr>
                      <w:t>2</w:t>
                    </w:r>
                  </w:p>
                  <w:p w:rsidR="00072F3C" w:rsidRPr="00022174" w:rsidRDefault="00072F3C" w:rsidP="00806267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  <v:shape id="_x0000_s1072" type="#_x0000_t202" style="position:absolute;left:4118;top:10730;width:540;height:540" strokecolor="white" strokeweight="0">
              <v:fill opacity="0"/>
              <v:stroke dashstyle="1 1" endcap="round"/>
              <v:textbox style="mso-next-textbox:#_x0000_s1072">
                <w:txbxContent>
                  <w:p w:rsidR="00B17B4E" w:rsidRPr="00B17B4E" w:rsidRDefault="00B17B4E" w:rsidP="00806267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 w:rsidRPr="00B17B4E">
                      <w:rPr>
                        <w:sz w:val="22"/>
                        <w:szCs w:val="22"/>
                        <w:lang w:val="en-US"/>
                      </w:rPr>
                      <w:t xml:space="preserve"> S</w:t>
                    </w:r>
                    <w:r w:rsidRPr="00B17B4E">
                      <w:rPr>
                        <w:sz w:val="22"/>
                        <w:szCs w:val="22"/>
                        <w:vertAlign w:val="subscript"/>
                        <w:lang w:val="en-US"/>
                      </w:rPr>
                      <w:t>1</w:t>
                    </w:r>
                  </w:p>
                  <w:p w:rsidR="00072F3C" w:rsidRPr="00022174" w:rsidRDefault="00072F3C" w:rsidP="00806267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  <v:shape id="_x0000_s1074" type="#_x0000_t202" style="position:absolute;left:3278;top:11870;width:660;height:480" strokecolor="white">
              <v:fill opacity="0"/>
              <v:stroke dashstyle="1 1" endcap="round"/>
              <v:textbox style="mso-next-textbox:#_x0000_s1074">
                <w:txbxContent>
                  <w:p w:rsidR="00072F3C" w:rsidRPr="00B17B4E" w:rsidRDefault="00B17B4E" w:rsidP="00806267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sz w:val="22"/>
                        <w:szCs w:val="22"/>
                        <w:lang w:val="en-US"/>
                      </w:rPr>
                      <w:t>S</w:t>
                    </w:r>
                    <w:r w:rsidRPr="00B17B4E">
                      <w:rPr>
                        <w:sz w:val="22"/>
                        <w:szCs w:val="22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075" type="#_x0000_t202" style="position:absolute;left:6998;top:11810;width:720;height:540" strokecolor="white">
              <v:fill opacity="0"/>
              <v:stroke dashstyle="1 1" endcap="round"/>
              <v:textbox style="mso-next-textbox:#_x0000_s1075">
                <w:txbxContent>
                  <w:p w:rsidR="00072F3C" w:rsidRPr="00B17B4E" w:rsidRDefault="00B17B4E" w:rsidP="00806267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sz w:val="22"/>
                        <w:szCs w:val="22"/>
                        <w:lang w:val="en-US"/>
                      </w:rPr>
                      <w:t>D</w:t>
                    </w:r>
                    <w:r w:rsidRPr="00B17B4E">
                      <w:rPr>
                        <w:sz w:val="22"/>
                        <w:szCs w:val="22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076" type="#_x0000_t202" style="position:absolute;left:3578;top:11450;width:360;height:360" strokecolor="white" strokeweight="0">
              <v:fill opacity="0"/>
              <v:stroke dashstyle="1 1" endcap="round"/>
              <v:textbox style="mso-next-textbox:#_x0000_s1076">
                <w:txbxContent>
                  <w:p w:rsidR="00072F3C" w:rsidRPr="00B17B4E" w:rsidRDefault="00B17B4E" w:rsidP="00806267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 w:rsidRPr="00B17B4E">
                      <w:rPr>
                        <w:sz w:val="22"/>
                        <w:szCs w:val="22"/>
                        <w:lang w:val="en-US"/>
                      </w:rPr>
                      <w:t>a</w:t>
                    </w:r>
                  </w:p>
                </w:txbxContent>
              </v:textbox>
            </v:shape>
            <v:shape id="_x0000_s1077" type="#_x0000_t202" style="position:absolute;left:4118;top:11810;width:360;height:360" strokecolor="white" strokeweight="0">
              <v:fill opacity="0"/>
              <v:stroke dashstyle="1 1" endcap="round"/>
              <v:textbox style="mso-next-textbox:#_x0000_s1077">
                <w:txbxContent>
                  <w:p w:rsidR="00072F3C" w:rsidRPr="00B17B4E" w:rsidRDefault="00B17B4E" w:rsidP="00806267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sz w:val="22"/>
                        <w:szCs w:val="22"/>
                        <w:lang w:val="en-US"/>
                      </w:rPr>
                      <w:t>b</w:t>
                    </w:r>
                  </w:p>
                </w:txbxContent>
              </v:textbox>
            </v:shape>
            <v:shape id="_x0000_s1078" type="#_x0000_t202" style="position:absolute;left:4838;top:11810;width:360;height:360" strokecolor="white">
              <v:textbox style="mso-next-textbox:#_x0000_s1078">
                <w:txbxContent>
                  <w:p w:rsidR="00072F3C" w:rsidRPr="00B17B4E" w:rsidRDefault="00B17B4E" w:rsidP="00806267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sz w:val="22"/>
                        <w:szCs w:val="22"/>
                        <w:lang w:val="en-US"/>
                      </w:rPr>
                      <w:t>c</w:t>
                    </w:r>
                  </w:p>
                </w:txbxContent>
              </v:textbox>
            </v:shape>
            <v:shape id="_x0000_s1079" type="#_x0000_t202" style="position:absolute;left:6278;top:11810;width:360;height:360" strokecolor="white">
              <v:fill opacity="0"/>
              <v:stroke dashstyle="1 1" endcap="round"/>
              <v:textbox style="mso-next-textbox:#_x0000_s1079">
                <w:txbxContent>
                  <w:p w:rsidR="00072F3C" w:rsidRPr="00B17B4E" w:rsidRDefault="00B17B4E" w:rsidP="00806267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sz w:val="22"/>
                        <w:szCs w:val="22"/>
                        <w:lang w:val="en-US"/>
                      </w:rPr>
                      <w:t>d</w:t>
                    </w:r>
                  </w:p>
                </w:txbxContent>
              </v:textbox>
            </v:shape>
            <v:shape id="_x0000_s1080" type="#_x0000_t202" style="position:absolute;left:6278;top:12530;width:360;height:360" strokecolor="white" strokeweight="0">
              <v:fill opacity="0"/>
              <v:stroke dashstyle="1 1" endcap="round"/>
              <v:textbox style="mso-next-textbox:#_x0000_s1080">
                <w:txbxContent>
                  <w:p w:rsidR="00072F3C" w:rsidRPr="00B17B4E" w:rsidRDefault="00B17B4E" w:rsidP="00806267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 w:rsidRPr="00B17B4E">
                      <w:rPr>
                        <w:sz w:val="22"/>
                        <w:szCs w:val="22"/>
                        <w:lang w:val="en-US"/>
                      </w:rPr>
                      <w:t>L</w:t>
                    </w:r>
                  </w:p>
                </w:txbxContent>
              </v:textbox>
            </v:shape>
            <v:rect id="_x0000_s1281" style="position:absolute;left:3578;top:13970;width:3780;height:646" strokecolor="white">
              <v:textbox style="mso-next-textbox:#_x0000_s1281">
                <w:txbxContent>
                  <w:p w:rsidR="00806267" w:rsidRDefault="00806267" w:rsidP="00806267">
                    <w:pPr>
                      <w:jc w:val="center"/>
                    </w:pPr>
                    <w:r>
                      <w:t>Количество товара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434378" w:rsidRPr="00E80AC2" w:rsidRDefault="00E80AC2" w:rsidP="00F254D4">
      <w:pPr>
        <w:spacing w:line="360" w:lineRule="auto"/>
        <w:jc w:val="center"/>
        <w:rPr>
          <w:b/>
        </w:rPr>
      </w:pPr>
      <w:r w:rsidRPr="00E80AC2">
        <w:rPr>
          <w:b/>
        </w:rPr>
        <w:t>Рис. 1. Влияние импортной пошлины на экономику страны</w:t>
      </w:r>
    </w:p>
    <w:p w:rsidR="00434378" w:rsidRPr="00E80AC2" w:rsidRDefault="00434378" w:rsidP="00C36757">
      <w:pPr>
        <w:spacing w:line="360" w:lineRule="auto"/>
        <w:jc w:val="both"/>
        <w:rPr>
          <w:sz w:val="28"/>
          <w:szCs w:val="28"/>
        </w:rPr>
      </w:pPr>
    </w:p>
    <w:p w:rsidR="00F254D4" w:rsidRDefault="00434378" w:rsidP="00434378">
      <w:pPr>
        <w:spacing w:line="360" w:lineRule="auto"/>
        <w:ind w:firstLine="360"/>
        <w:jc w:val="both"/>
        <w:rPr>
          <w:sz w:val="28"/>
          <w:szCs w:val="28"/>
        </w:rPr>
      </w:pPr>
      <w:r w:rsidRPr="00DE09FC">
        <w:rPr>
          <w:sz w:val="28"/>
          <w:szCs w:val="28"/>
        </w:rPr>
        <w:t xml:space="preserve">Рассмотрим зависимость «цена товара </w:t>
      </w:r>
      <w:r w:rsidR="00F254D4" w:rsidRPr="00DE09FC">
        <w:rPr>
          <w:sz w:val="28"/>
          <w:szCs w:val="28"/>
        </w:rPr>
        <w:t>—</w:t>
      </w:r>
      <w:r w:rsidR="00F254D4">
        <w:rPr>
          <w:sz w:val="28"/>
          <w:szCs w:val="28"/>
        </w:rPr>
        <w:t xml:space="preserve"> </w:t>
      </w:r>
      <w:r w:rsidRPr="00DE09FC">
        <w:rPr>
          <w:sz w:val="28"/>
          <w:szCs w:val="28"/>
        </w:rPr>
        <w:t>количество товара.</w:t>
      </w:r>
    </w:p>
    <w:p w:rsidR="00434378" w:rsidRPr="00DE09FC" w:rsidRDefault="00F254D4" w:rsidP="00434378">
      <w:pPr>
        <w:spacing w:line="360" w:lineRule="auto"/>
        <w:ind w:firstLine="360"/>
        <w:jc w:val="both"/>
        <w:rPr>
          <w:sz w:val="28"/>
          <w:szCs w:val="28"/>
        </w:rPr>
      </w:pPr>
      <w:r w:rsidRPr="00F254D4">
        <w:rPr>
          <w:i/>
          <w:sz w:val="28"/>
          <w:szCs w:val="28"/>
        </w:rPr>
        <w:t>Д</w:t>
      </w:r>
      <w:r w:rsidR="00434378" w:rsidRPr="00F254D4">
        <w:rPr>
          <w:i/>
          <w:sz w:val="28"/>
          <w:szCs w:val="28"/>
        </w:rPr>
        <w:t>о начала торговли.</w:t>
      </w:r>
      <w:r w:rsidR="00434378" w:rsidRPr="00DE09FC">
        <w:rPr>
          <w:sz w:val="28"/>
          <w:szCs w:val="28"/>
        </w:rPr>
        <w:t xml:space="preserve"> Страна производит количество товара </w:t>
      </w:r>
      <w:r>
        <w:rPr>
          <w:i/>
          <w:sz w:val="28"/>
          <w:szCs w:val="28"/>
          <w:lang w:val="en-US"/>
        </w:rPr>
        <w:t>Q</w:t>
      </w:r>
      <w:r w:rsidRPr="00F254D4">
        <w:rPr>
          <w:i/>
          <w:sz w:val="28"/>
          <w:szCs w:val="28"/>
          <w:vertAlign w:val="subscript"/>
        </w:rPr>
        <w:t>3</w:t>
      </w:r>
      <w:r w:rsidR="00434378" w:rsidRPr="00DE09FC">
        <w:rPr>
          <w:sz w:val="28"/>
          <w:szCs w:val="28"/>
        </w:rPr>
        <w:t xml:space="preserve"> и цена товара составляет </w:t>
      </w:r>
      <w:r w:rsidR="00434378" w:rsidRPr="00F254D4">
        <w:rPr>
          <w:i/>
          <w:sz w:val="28"/>
          <w:szCs w:val="28"/>
        </w:rPr>
        <w:t>Р</w:t>
      </w:r>
      <w:r w:rsidR="00434378" w:rsidRPr="00F254D4">
        <w:rPr>
          <w:i/>
          <w:sz w:val="28"/>
          <w:szCs w:val="28"/>
          <w:vertAlign w:val="subscript"/>
        </w:rPr>
        <w:t>3</w:t>
      </w:r>
      <w:r w:rsidR="00434378" w:rsidRPr="00DE09FC">
        <w:rPr>
          <w:sz w:val="28"/>
          <w:szCs w:val="28"/>
        </w:rPr>
        <w:t xml:space="preserve"> (точка </w:t>
      </w:r>
      <w:r w:rsidR="00434378" w:rsidRPr="00F254D4">
        <w:rPr>
          <w:i/>
          <w:sz w:val="28"/>
          <w:szCs w:val="28"/>
        </w:rPr>
        <w:t>А</w:t>
      </w:r>
      <w:r w:rsidR="00434378" w:rsidRPr="00DE09FC">
        <w:rPr>
          <w:sz w:val="28"/>
          <w:szCs w:val="28"/>
        </w:rPr>
        <w:t>)</w:t>
      </w:r>
    </w:p>
    <w:p w:rsidR="00434378" w:rsidRPr="00DE09FC" w:rsidRDefault="00434378" w:rsidP="00434378">
      <w:pPr>
        <w:spacing w:line="360" w:lineRule="auto"/>
        <w:ind w:firstLine="360"/>
        <w:jc w:val="both"/>
        <w:rPr>
          <w:sz w:val="28"/>
          <w:szCs w:val="28"/>
        </w:rPr>
      </w:pPr>
      <w:r w:rsidRPr="00466E69">
        <w:rPr>
          <w:i/>
          <w:sz w:val="28"/>
          <w:szCs w:val="28"/>
        </w:rPr>
        <w:t>При Свободной Торговле.</w:t>
      </w:r>
      <w:r w:rsidRPr="00DE09FC">
        <w:rPr>
          <w:sz w:val="28"/>
          <w:szCs w:val="28"/>
        </w:rPr>
        <w:t xml:space="preserve"> Страна открывается мировой торговле. При этом мировая цена на товар </w:t>
      </w:r>
      <w:r w:rsidRPr="00466E69">
        <w:rPr>
          <w:i/>
          <w:sz w:val="28"/>
          <w:szCs w:val="28"/>
        </w:rPr>
        <w:t>Р</w:t>
      </w:r>
      <w:r w:rsidRPr="00466E69">
        <w:rPr>
          <w:i/>
          <w:sz w:val="28"/>
          <w:szCs w:val="28"/>
          <w:vertAlign w:val="subscript"/>
        </w:rPr>
        <w:t>1</w:t>
      </w:r>
      <w:r w:rsidRPr="00DE09FC">
        <w:rPr>
          <w:sz w:val="28"/>
          <w:szCs w:val="28"/>
        </w:rPr>
        <w:t xml:space="preserve"> оказывается ниже, чем ее внутренняя цена </w:t>
      </w:r>
      <w:r w:rsidR="00466E69" w:rsidRPr="00F254D4">
        <w:rPr>
          <w:i/>
          <w:sz w:val="28"/>
          <w:szCs w:val="28"/>
        </w:rPr>
        <w:t>Р</w:t>
      </w:r>
      <w:r w:rsidR="00466E69" w:rsidRPr="00F254D4">
        <w:rPr>
          <w:i/>
          <w:sz w:val="28"/>
          <w:szCs w:val="28"/>
          <w:vertAlign w:val="subscript"/>
        </w:rPr>
        <w:t>3</w:t>
      </w:r>
      <w:r w:rsidRPr="00DE09FC">
        <w:rPr>
          <w:sz w:val="28"/>
          <w:szCs w:val="28"/>
        </w:rPr>
        <w:t xml:space="preserve">. Равенство спроса </w:t>
      </w:r>
      <w:r w:rsidR="00466E69">
        <w:rPr>
          <w:sz w:val="28"/>
          <w:szCs w:val="28"/>
        </w:rPr>
        <w:t>и</w:t>
      </w:r>
      <w:r w:rsidRPr="00DE09FC">
        <w:rPr>
          <w:sz w:val="28"/>
          <w:szCs w:val="28"/>
        </w:rPr>
        <w:t xml:space="preserve"> предложения в условиях </w:t>
      </w:r>
      <w:r w:rsidR="00466E69" w:rsidRPr="00DE09FC">
        <w:rPr>
          <w:sz w:val="28"/>
          <w:szCs w:val="28"/>
        </w:rPr>
        <w:t>свободной</w:t>
      </w:r>
      <w:r w:rsidRPr="00DE09FC">
        <w:rPr>
          <w:sz w:val="28"/>
          <w:szCs w:val="28"/>
        </w:rPr>
        <w:t xml:space="preserve"> </w:t>
      </w:r>
      <w:r w:rsidR="00466E69" w:rsidRPr="00DE09FC">
        <w:rPr>
          <w:sz w:val="28"/>
          <w:szCs w:val="28"/>
        </w:rPr>
        <w:t>торговли</w:t>
      </w:r>
      <w:r w:rsidRPr="00DE09FC">
        <w:rPr>
          <w:sz w:val="28"/>
          <w:szCs w:val="28"/>
        </w:rPr>
        <w:t xml:space="preserve"> будет достигнуто в точке </w:t>
      </w:r>
      <w:r w:rsidR="00466E69">
        <w:rPr>
          <w:i/>
          <w:sz w:val="28"/>
          <w:szCs w:val="28"/>
          <w:lang w:val="en-US"/>
        </w:rPr>
        <w:t>D</w:t>
      </w:r>
      <w:r w:rsidR="00466E69">
        <w:rPr>
          <w:i/>
          <w:sz w:val="28"/>
          <w:szCs w:val="28"/>
          <w:vertAlign w:val="subscript"/>
        </w:rPr>
        <w:t>1</w:t>
      </w:r>
      <w:r w:rsidRPr="00DE09FC">
        <w:rPr>
          <w:sz w:val="28"/>
          <w:szCs w:val="28"/>
        </w:rPr>
        <w:t xml:space="preserve">, в которой объем спроса на товар составил </w:t>
      </w:r>
      <w:r w:rsidR="00466E69">
        <w:rPr>
          <w:i/>
          <w:sz w:val="28"/>
          <w:szCs w:val="28"/>
          <w:lang w:val="en-US"/>
        </w:rPr>
        <w:t>Q</w:t>
      </w:r>
      <w:r w:rsidR="00466E69" w:rsidRPr="00466E69">
        <w:rPr>
          <w:i/>
          <w:sz w:val="28"/>
          <w:szCs w:val="28"/>
          <w:vertAlign w:val="subscript"/>
        </w:rPr>
        <w:t>5</w:t>
      </w:r>
      <w:r w:rsidRPr="00DE09FC">
        <w:rPr>
          <w:sz w:val="28"/>
          <w:szCs w:val="28"/>
        </w:rPr>
        <w:t xml:space="preserve">. При цене </w:t>
      </w:r>
      <w:r w:rsidR="00466E69" w:rsidRPr="00F254D4">
        <w:rPr>
          <w:i/>
          <w:sz w:val="28"/>
          <w:szCs w:val="28"/>
        </w:rPr>
        <w:t>Р</w:t>
      </w:r>
      <w:r w:rsidR="00466E69" w:rsidRPr="00466E69">
        <w:rPr>
          <w:i/>
          <w:sz w:val="28"/>
          <w:szCs w:val="28"/>
          <w:vertAlign w:val="subscript"/>
        </w:rPr>
        <w:t>1</w:t>
      </w:r>
      <w:r w:rsidRPr="00DE09FC">
        <w:rPr>
          <w:sz w:val="28"/>
          <w:szCs w:val="28"/>
        </w:rPr>
        <w:t xml:space="preserve"> из общего количества потребляемого </w:t>
      </w:r>
      <w:r w:rsidR="00C530E0">
        <w:rPr>
          <w:sz w:val="28"/>
          <w:szCs w:val="28"/>
        </w:rPr>
        <w:t>т</w:t>
      </w:r>
      <w:r w:rsidRPr="00DE09FC">
        <w:rPr>
          <w:sz w:val="28"/>
          <w:szCs w:val="28"/>
        </w:rPr>
        <w:t>овара 0</w:t>
      </w:r>
      <w:r w:rsidR="00C530E0">
        <w:rPr>
          <w:i/>
          <w:sz w:val="28"/>
          <w:szCs w:val="28"/>
          <w:lang w:val="en-US"/>
        </w:rPr>
        <w:t>Q</w:t>
      </w:r>
      <w:r w:rsidR="00C530E0" w:rsidRPr="00C530E0">
        <w:rPr>
          <w:i/>
          <w:sz w:val="28"/>
          <w:szCs w:val="28"/>
          <w:vertAlign w:val="subscript"/>
        </w:rPr>
        <w:t>5</w:t>
      </w:r>
      <w:r w:rsidRPr="00DE09FC">
        <w:rPr>
          <w:sz w:val="28"/>
          <w:szCs w:val="28"/>
        </w:rPr>
        <w:t xml:space="preserve"> на долю местного производит</w:t>
      </w:r>
      <w:r w:rsidR="00C530E0">
        <w:rPr>
          <w:sz w:val="28"/>
          <w:szCs w:val="28"/>
        </w:rPr>
        <w:t>еля</w:t>
      </w:r>
      <w:r w:rsidRPr="00DE09FC">
        <w:rPr>
          <w:sz w:val="28"/>
          <w:szCs w:val="28"/>
        </w:rPr>
        <w:t xml:space="preserve"> приходится величина 0</w:t>
      </w:r>
      <w:r w:rsidR="00C530E0">
        <w:rPr>
          <w:i/>
          <w:sz w:val="28"/>
          <w:szCs w:val="28"/>
          <w:lang w:val="en-US"/>
        </w:rPr>
        <w:t>Q</w:t>
      </w:r>
      <w:r w:rsidR="00C530E0">
        <w:rPr>
          <w:i/>
          <w:sz w:val="28"/>
          <w:szCs w:val="28"/>
          <w:vertAlign w:val="subscript"/>
        </w:rPr>
        <w:t>1</w:t>
      </w:r>
      <w:r w:rsidRPr="00DE09FC">
        <w:rPr>
          <w:sz w:val="28"/>
          <w:szCs w:val="28"/>
        </w:rPr>
        <w:t xml:space="preserve">, в то время как на долю иностранного поставщика — </w:t>
      </w:r>
      <w:r w:rsidR="00C530E0" w:rsidRPr="00DE09FC">
        <w:rPr>
          <w:sz w:val="28"/>
          <w:szCs w:val="28"/>
        </w:rPr>
        <w:t>ве</w:t>
      </w:r>
      <w:r w:rsidR="00C530E0">
        <w:rPr>
          <w:sz w:val="28"/>
          <w:szCs w:val="28"/>
        </w:rPr>
        <w:t>лич</w:t>
      </w:r>
      <w:r w:rsidR="00C530E0" w:rsidRPr="00DE09FC">
        <w:rPr>
          <w:sz w:val="28"/>
          <w:szCs w:val="28"/>
        </w:rPr>
        <w:t>ина</w:t>
      </w:r>
      <w:r w:rsidRPr="00DE09FC">
        <w:rPr>
          <w:sz w:val="28"/>
          <w:szCs w:val="28"/>
        </w:rPr>
        <w:t xml:space="preserve"> </w:t>
      </w:r>
      <w:r w:rsidR="00C530E0">
        <w:rPr>
          <w:i/>
          <w:sz w:val="28"/>
          <w:szCs w:val="28"/>
          <w:lang w:val="en-US"/>
        </w:rPr>
        <w:t>Q</w:t>
      </w:r>
      <w:r w:rsidR="00C530E0">
        <w:rPr>
          <w:i/>
          <w:sz w:val="28"/>
          <w:szCs w:val="28"/>
          <w:vertAlign w:val="subscript"/>
        </w:rPr>
        <w:t>1</w:t>
      </w:r>
      <w:r w:rsidR="00C530E0">
        <w:rPr>
          <w:i/>
          <w:sz w:val="28"/>
          <w:szCs w:val="28"/>
          <w:lang w:val="en-US"/>
        </w:rPr>
        <w:t>Q</w:t>
      </w:r>
      <w:r w:rsidR="00C530E0" w:rsidRPr="00466E69">
        <w:rPr>
          <w:i/>
          <w:sz w:val="28"/>
          <w:szCs w:val="28"/>
          <w:vertAlign w:val="subscript"/>
        </w:rPr>
        <w:t>5</w:t>
      </w:r>
      <w:r w:rsidR="00C530E0" w:rsidRPr="00DE09FC">
        <w:rPr>
          <w:sz w:val="28"/>
          <w:szCs w:val="28"/>
        </w:rPr>
        <w:t>.</w:t>
      </w:r>
    </w:p>
    <w:p w:rsidR="00434378" w:rsidRPr="00DE09FC" w:rsidRDefault="00434378" w:rsidP="00434378">
      <w:pPr>
        <w:spacing w:line="360" w:lineRule="auto"/>
        <w:ind w:firstLine="360"/>
        <w:jc w:val="both"/>
        <w:rPr>
          <w:sz w:val="28"/>
          <w:szCs w:val="28"/>
        </w:rPr>
      </w:pPr>
      <w:r w:rsidRPr="003D573D">
        <w:rPr>
          <w:i/>
          <w:sz w:val="28"/>
          <w:szCs w:val="28"/>
        </w:rPr>
        <w:t xml:space="preserve">После введения </w:t>
      </w:r>
      <w:r w:rsidR="003D573D" w:rsidRPr="003D573D">
        <w:rPr>
          <w:i/>
          <w:sz w:val="28"/>
          <w:szCs w:val="28"/>
        </w:rPr>
        <w:t>т</w:t>
      </w:r>
      <w:r w:rsidRPr="003D573D">
        <w:rPr>
          <w:i/>
          <w:sz w:val="28"/>
          <w:szCs w:val="28"/>
        </w:rPr>
        <w:t>арифа.</w:t>
      </w:r>
      <w:r w:rsidRPr="00DE09FC">
        <w:rPr>
          <w:sz w:val="28"/>
          <w:szCs w:val="28"/>
        </w:rPr>
        <w:t xml:space="preserve"> Введен д</w:t>
      </w:r>
      <w:r w:rsidR="003D573D">
        <w:rPr>
          <w:sz w:val="28"/>
          <w:szCs w:val="28"/>
        </w:rPr>
        <w:t xml:space="preserve">ополнительный импортный тариф </w:t>
      </w:r>
      <w:r w:rsidR="003D573D" w:rsidRPr="003D573D">
        <w:rPr>
          <w:i/>
          <w:sz w:val="28"/>
          <w:szCs w:val="28"/>
        </w:rPr>
        <w:t>Т</w:t>
      </w:r>
      <w:r w:rsidR="003D573D">
        <w:rPr>
          <w:sz w:val="28"/>
          <w:szCs w:val="28"/>
        </w:rPr>
        <w:t>,</w:t>
      </w:r>
      <w:r w:rsidRPr="00DE09FC">
        <w:rPr>
          <w:sz w:val="28"/>
          <w:szCs w:val="28"/>
        </w:rPr>
        <w:t xml:space="preserve"> повышаю</w:t>
      </w:r>
      <w:r w:rsidR="003D573D">
        <w:rPr>
          <w:sz w:val="28"/>
          <w:szCs w:val="28"/>
        </w:rPr>
        <w:t>щ</w:t>
      </w:r>
      <w:r w:rsidRPr="00DE09FC">
        <w:rPr>
          <w:sz w:val="28"/>
          <w:szCs w:val="28"/>
        </w:rPr>
        <w:t xml:space="preserve">ий цену </w:t>
      </w:r>
      <w:r w:rsidR="003D573D">
        <w:rPr>
          <w:sz w:val="28"/>
          <w:szCs w:val="28"/>
        </w:rPr>
        <w:t>т</w:t>
      </w:r>
      <w:r w:rsidRPr="00DE09FC">
        <w:rPr>
          <w:sz w:val="28"/>
          <w:szCs w:val="28"/>
        </w:rPr>
        <w:t xml:space="preserve">овара до уровня </w:t>
      </w:r>
      <w:r w:rsidR="003D573D" w:rsidRPr="00466E69">
        <w:rPr>
          <w:i/>
          <w:sz w:val="28"/>
          <w:szCs w:val="28"/>
        </w:rPr>
        <w:t>Р</w:t>
      </w:r>
      <w:r w:rsidR="003D573D">
        <w:rPr>
          <w:i/>
          <w:sz w:val="28"/>
          <w:szCs w:val="28"/>
          <w:vertAlign w:val="subscript"/>
        </w:rPr>
        <w:t>2</w:t>
      </w:r>
      <w:r w:rsidRPr="00DE09FC">
        <w:rPr>
          <w:sz w:val="28"/>
          <w:szCs w:val="28"/>
        </w:rPr>
        <w:t xml:space="preserve">. Кривая </w:t>
      </w:r>
      <w:r w:rsidR="003D573D" w:rsidRPr="00DE09FC">
        <w:rPr>
          <w:sz w:val="28"/>
          <w:szCs w:val="28"/>
        </w:rPr>
        <w:t>совокупного</w:t>
      </w:r>
      <w:r w:rsidRPr="00DE09FC">
        <w:rPr>
          <w:sz w:val="28"/>
          <w:szCs w:val="28"/>
        </w:rPr>
        <w:t xml:space="preserve"> предложения перемещает вверх на </w:t>
      </w:r>
      <w:r w:rsidR="003D573D">
        <w:rPr>
          <w:sz w:val="28"/>
          <w:szCs w:val="28"/>
        </w:rPr>
        <w:t>в</w:t>
      </w:r>
      <w:r w:rsidRPr="00DE09FC">
        <w:rPr>
          <w:sz w:val="28"/>
          <w:szCs w:val="28"/>
        </w:rPr>
        <w:t>еличину введенного тар</w:t>
      </w:r>
      <w:r w:rsidR="003D573D">
        <w:rPr>
          <w:sz w:val="28"/>
          <w:szCs w:val="28"/>
        </w:rPr>
        <w:t xml:space="preserve">ифа. При новом уровне предложения </w:t>
      </w:r>
      <w:r w:rsidRPr="00DE09FC">
        <w:rPr>
          <w:sz w:val="28"/>
          <w:szCs w:val="28"/>
        </w:rPr>
        <w:t xml:space="preserve">равенство </w:t>
      </w:r>
      <w:r w:rsidR="003D573D">
        <w:rPr>
          <w:sz w:val="28"/>
          <w:szCs w:val="28"/>
        </w:rPr>
        <w:t>вн</w:t>
      </w:r>
      <w:r w:rsidR="003D573D" w:rsidRPr="00DE09FC">
        <w:rPr>
          <w:sz w:val="28"/>
          <w:szCs w:val="28"/>
        </w:rPr>
        <w:t>утреннего</w:t>
      </w:r>
      <w:r w:rsidRPr="00DE09FC">
        <w:rPr>
          <w:sz w:val="28"/>
          <w:szCs w:val="28"/>
        </w:rPr>
        <w:t xml:space="preserve"> спроса и совокупного предложения достигается в точке</w:t>
      </w:r>
      <w:r w:rsidR="003D573D">
        <w:rPr>
          <w:sz w:val="28"/>
          <w:szCs w:val="28"/>
        </w:rPr>
        <w:t xml:space="preserve"> </w:t>
      </w:r>
      <w:r w:rsidR="003D573D">
        <w:rPr>
          <w:i/>
          <w:sz w:val="28"/>
          <w:szCs w:val="28"/>
          <w:lang w:val="en-US"/>
        </w:rPr>
        <w:t>D</w:t>
      </w:r>
      <w:r w:rsidR="003D573D">
        <w:rPr>
          <w:i/>
          <w:sz w:val="28"/>
          <w:szCs w:val="28"/>
          <w:vertAlign w:val="subscript"/>
        </w:rPr>
        <w:t>2</w:t>
      </w:r>
      <w:r w:rsidRPr="00DE09FC">
        <w:rPr>
          <w:sz w:val="28"/>
          <w:szCs w:val="28"/>
        </w:rPr>
        <w:t>, в которой под защитой импортного тарифа внутреннее производ</w:t>
      </w:r>
      <w:r w:rsidR="003D573D">
        <w:rPr>
          <w:sz w:val="28"/>
          <w:szCs w:val="28"/>
        </w:rPr>
        <w:t>ство</w:t>
      </w:r>
      <w:r w:rsidRPr="00DE09FC">
        <w:rPr>
          <w:sz w:val="28"/>
          <w:szCs w:val="28"/>
        </w:rPr>
        <w:t xml:space="preserve"> увеличивается на </w:t>
      </w:r>
      <w:r w:rsidR="003D573D">
        <w:rPr>
          <w:i/>
          <w:sz w:val="28"/>
          <w:szCs w:val="28"/>
          <w:lang w:val="en-US"/>
        </w:rPr>
        <w:t>Q</w:t>
      </w:r>
      <w:r w:rsidR="003D573D">
        <w:rPr>
          <w:i/>
          <w:sz w:val="28"/>
          <w:szCs w:val="28"/>
          <w:vertAlign w:val="subscript"/>
        </w:rPr>
        <w:t>1</w:t>
      </w:r>
      <w:r w:rsidR="003D573D">
        <w:rPr>
          <w:i/>
          <w:sz w:val="28"/>
          <w:szCs w:val="28"/>
          <w:lang w:val="en-US"/>
        </w:rPr>
        <w:t>Q</w:t>
      </w:r>
      <w:r w:rsidR="003D573D">
        <w:rPr>
          <w:i/>
          <w:sz w:val="28"/>
          <w:szCs w:val="28"/>
          <w:vertAlign w:val="subscript"/>
        </w:rPr>
        <w:t>2</w:t>
      </w:r>
      <w:r w:rsidR="003D573D">
        <w:rPr>
          <w:sz w:val="28"/>
          <w:szCs w:val="28"/>
        </w:rPr>
        <w:t>,</w:t>
      </w:r>
      <w:r w:rsidRPr="00DE09FC">
        <w:rPr>
          <w:sz w:val="28"/>
          <w:szCs w:val="28"/>
        </w:rPr>
        <w:t xml:space="preserve"> а внутреннее потребление падает на </w:t>
      </w:r>
      <w:r w:rsidR="003D573D">
        <w:rPr>
          <w:i/>
          <w:sz w:val="28"/>
          <w:szCs w:val="28"/>
          <w:lang w:val="en-US"/>
        </w:rPr>
        <w:t>Q</w:t>
      </w:r>
      <w:r w:rsidR="003D573D">
        <w:rPr>
          <w:i/>
          <w:sz w:val="28"/>
          <w:szCs w:val="28"/>
          <w:vertAlign w:val="subscript"/>
        </w:rPr>
        <w:t>4</w:t>
      </w:r>
      <w:r w:rsidR="003D573D">
        <w:rPr>
          <w:i/>
          <w:sz w:val="28"/>
          <w:szCs w:val="28"/>
          <w:lang w:val="en-US"/>
        </w:rPr>
        <w:t>Q</w:t>
      </w:r>
      <w:r w:rsidR="003D573D" w:rsidRPr="00466E69">
        <w:rPr>
          <w:i/>
          <w:sz w:val="28"/>
          <w:szCs w:val="28"/>
          <w:vertAlign w:val="subscript"/>
        </w:rPr>
        <w:t>5</w:t>
      </w:r>
      <w:r w:rsidRPr="00DE09FC">
        <w:rPr>
          <w:sz w:val="28"/>
          <w:szCs w:val="28"/>
        </w:rPr>
        <w:t>.</w:t>
      </w:r>
    </w:p>
    <w:p w:rsidR="00434378" w:rsidRPr="00DE09FC" w:rsidRDefault="003D573D" w:rsidP="00434378">
      <w:pPr>
        <w:spacing w:line="360" w:lineRule="auto"/>
        <w:ind w:firstLine="360"/>
        <w:jc w:val="both"/>
        <w:rPr>
          <w:sz w:val="28"/>
          <w:szCs w:val="28"/>
        </w:rPr>
      </w:pPr>
      <w:r w:rsidRPr="00DE09FC">
        <w:rPr>
          <w:sz w:val="28"/>
          <w:szCs w:val="28"/>
        </w:rPr>
        <w:t>Импорт</w:t>
      </w:r>
      <w:r w:rsidR="00434378" w:rsidRPr="00DE09FC">
        <w:rPr>
          <w:sz w:val="28"/>
          <w:szCs w:val="28"/>
        </w:rPr>
        <w:t xml:space="preserve"> сокращается с </w:t>
      </w:r>
      <w:r>
        <w:rPr>
          <w:i/>
          <w:sz w:val="28"/>
          <w:szCs w:val="28"/>
          <w:lang w:val="en-US"/>
        </w:rPr>
        <w:t>Q</w:t>
      </w:r>
      <w:r>
        <w:rPr>
          <w:i/>
          <w:sz w:val="28"/>
          <w:szCs w:val="28"/>
          <w:vertAlign w:val="subscript"/>
        </w:rPr>
        <w:t>1</w:t>
      </w:r>
      <w:r>
        <w:rPr>
          <w:i/>
          <w:sz w:val="28"/>
          <w:szCs w:val="28"/>
          <w:lang w:val="en-US"/>
        </w:rPr>
        <w:t>Q</w:t>
      </w:r>
      <w:r w:rsidRPr="00466E69">
        <w:rPr>
          <w:i/>
          <w:sz w:val="28"/>
          <w:szCs w:val="28"/>
          <w:vertAlign w:val="subscript"/>
        </w:rPr>
        <w:t>5</w:t>
      </w:r>
      <w:r w:rsidR="00434378" w:rsidRPr="00DE09FC">
        <w:rPr>
          <w:sz w:val="28"/>
          <w:szCs w:val="28"/>
        </w:rPr>
        <w:t xml:space="preserve"> до </w:t>
      </w:r>
      <w:r>
        <w:rPr>
          <w:i/>
          <w:sz w:val="28"/>
          <w:szCs w:val="28"/>
          <w:lang w:val="en-US"/>
        </w:rPr>
        <w:t>Q</w:t>
      </w:r>
      <w:r>
        <w:rPr>
          <w:i/>
          <w:sz w:val="28"/>
          <w:szCs w:val="28"/>
          <w:vertAlign w:val="subscript"/>
        </w:rPr>
        <w:t>2</w:t>
      </w:r>
      <w:r>
        <w:rPr>
          <w:i/>
          <w:sz w:val="28"/>
          <w:szCs w:val="28"/>
          <w:lang w:val="en-US"/>
        </w:rPr>
        <w:t>Q</w:t>
      </w:r>
      <w:r>
        <w:rPr>
          <w:i/>
          <w:sz w:val="28"/>
          <w:szCs w:val="28"/>
          <w:vertAlign w:val="subscript"/>
        </w:rPr>
        <w:t>4</w:t>
      </w:r>
      <w:r w:rsidR="00434378" w:rsidRPr="00DE09FC">
        <w:rPr>
          <w:sz w:val="28"/>
          <w:szCs w:val="28"/>
        </w:rPr>
        <w:t>. В результате введения тарифа произошло сокра</w:t>
      </w:r>
      <w:r w:rsidR="003E691F">
        <w:rPr>
          <w:sz w:val="28"/>
          <w:szCs w:val="28"/>
        </w:rPr>
        <w:t>щ</w:t>
      </w:r>
      <w:r w:rsidR="00434378" w:rsidRPr="00DE09FC">
        <w:rPr>
          <w:sz w:val="28"/>
          <w:szCs w:val="28"/>
        </w:rPr>
        <w:t xml:space="preserve">ение </w:t>
      </w:r>
      <w:r w:rsidR="003E691F">
        <w:rPr>
          <w:sz w:val="28"/>
          <w:szCs w:val="28"/>
        </w:rPr>
        <w:t>в</w:t>
      </w:r>
      <w:r w:rsidR="00434378" w:rsidRPr="00DE09FC">
        <w:rPr>
          <w:sz w:val="28"/>
          <w:szCs w:val="28"/>
        </w:rPr>
        <w:t xml:space="preserve">нутреннего потребления и увеличение внутреннего производства товара, что </w:t>
      </w:r>
      <w:r w:rsidR="003E691F">
        <w:rPr>
          <w:sz w:val="28"/>
          <w:szCs w:val="28"/>
        </w:rPr>
        <w:t>п</w:t>
      </w:r>
      <w:r w:rsidR="003E691F" w:rsidRPr="00DE09FC">
        <w:rPr>
          <w:sz w:val="28"/>
          <w:szCs w:val="28"/>
        </w:rPr>
        <w:t>ривело</w:t>
      </w:r>
      <w:r w:rsidR="00434378" w:rsidRPr="00DE09FC">
        <w:rPr>
          <w:sz w:val="28"/>
          <w:szCs w:val="28"/>
        </w:rPr>
        <w:t xml:space="preserve"> к сокращению импорта.</w:t>
      </w:r>
    </w:p>
    <w:p w:rsidR="00434378" w:rsidRPr="00DE09FC" w:rsidRDefault="00434378" w:rsidP="00434378">
      <w:pPr>
        <w:spacing w:line="360" w:lineRule="auto"/>
        <w:ind w:firstLine="360"/>
        <w:jc w:val="both"/>
        <w:rPr>
          <w:sz w:val="28"/>
          <w:szCs w:val="28"/>
        </w:rPr>
      </w:pPr>
      <w:r w:rsidRPr="00DE09FC">
        <w:rPr>
          <w:sz w:val="28"/>
          <w:szCs w:val="28"/>
        </w:rPr>
        <w:t xml:space="preserve">Площадь прямоугольника </w:t>
      </w:r>
      <w:r w:rsidR="003E691F" w:rsidRPr="00466E69">
        <w:rPr>
          <w:i/>
          <w:sz w:val="28"/>
          <w:szCs w:val="28"/>
        </w:rPr>
        <w:t>Р</w:t>
      </w:r>
      <w:r w:rsidR="003E691F" w:rsidRPr="00466E69">
        <w:rPr>
          <w:i/>
          <w:sz w:val="28"/>
          <w:szCs w:val="28"/>
          <w:vertAlign w:val="subscript"/>
        </w:rPr>
        <w:t>1</w:t>
      </w:r>
      <w:r w:rsidR="003E691F" w:rsidRPr="00466E69">
        <w:rPr>
          <w:i/>
          <w:sz w:val="28"/>
          <w:szCs w:val="28"/>
        </w:rPr>
        <w:t>Р</w:t>
      </w:r>
      <w:r w:rsidR="003E691F">
        <w:rPr>
          <w:i/>
          <w:sz w:val="28"/>
          <w:szCs w:val="28"/>
          <w:vertAlign w:val="subscript"/>
        </w:rPr>
        <w:t>2</w:t>
      </w:r>
      <w:r w:rsidR="003E691F">
        <w:rPr>
          <w:i/>
          <w:sz w:val="28"/>
          <w:szCs w:val="28"/>
          <w:lang w:val="en-US"/>
        </w:rPr>
        <w:t>D</w:t>
      </w:r>
      <w:r w:rsidR="003E691F">
        <w:rPr>
          <w:i/>
          <w:sz w:val="28"/>
          <w:szCs w:val="28"/>
          <w:vertAlign w:val="subscript"/>
        </w:rPr>
        <w:t>2</w:t>
      </w:r>
      <w:r w:rsidR="003E691F" w:rsidRPr="003E691F">
        <w:rPr>
          <w:i/>
          <w:sz w:val="28"/>
          <w:szCs w:val="28"/>
          <w:lang w:val="en-US"/>
        </w:rPr>
        <w:t>L</w:t>
      </w:r>
      <w:r w:rsidR="00D4255D">
        <w:rPr>
          <w:sz w:val="28"/>
          <w:szCs w:val="28"/>
        </w:rPr>
        <w:t>,</w:t>
      </w:r>
      <w:r w:rsidR="00D4255D" w:rsidRPr="00D4255D">
        <w:rPr>
          <w:sz w:val="28"/>
          <w:szCs w:val="28"/>
        </w:rPr>
        <w:t xml:space="preserve"> </w:t>
      </w:r>
      <w:r w:rsidRPr="00DE09FC">
        <w:rPr>
          <w:sz w:val="28"/>
          <w:szCs w:val="28"/>
        </w:rPr>
        <w:t xml:space="preserve">будет определять </w:t>
      </w:r>
      <w:r w:rsidR="00D4255D">
        <w:rPr>
          <w:sz w:val="28"/>
          <w:szCs w:val="28"/>
        </w:rPr>
        <w:t>в</w:t>
      </w:r>
      <w:r w:rsidRPr="00DE09FC">
        <w:rPr>
          <w:sz w:val="28"/>
          <w:szCs w:val="28"/>
        </w:rPr>
        <w:t>еличину потерь или дополнительных расходов, понесенных потребителями в связи с общим увеличением цен товаров. Эта сумма включает дополнительные прибыли, получен</w:t>
      </w:r>
      <w:r w:rsidR="00C409EA">
        <w:rPr>
          <w:sz w:val="28"/>
          <w:szCs w:val="28"/>
        </w:rPr>
        <w:t>ные</w:t>
      </w:r>
      <w:r w:rsidRPr="00DE09FC">
        <w:rPr>
          <w:sz w:val="28"/>
          <w:szCs w:val="28"/>
        </w:rPr>
        <w:t>, национальны</w:t>
      </w:r>
      <w:r w:rsidR="00C409EA">
        <w:rPr>
          <w:sz w:val="28"/>
          <w:szCs w:val="28"/>
        </w:rPr>
        <w:t>ми</w:t>
      </w:r>
      <w:r w:rsidRPr="00DE09FC">
        <w:rPr>
          <w:sz w:val="28"/>
          <w:szCs w:val="28"/>
        </w:rPr>
        <w:t xml:space="preserve"> производителями (четырехугольник «</w:t>
      </w:r>
      <w:r w:rsidRPr="00C409EA">
        <w:rPr>
          <w:i/>
          <w:sz w:val="28"/>
          <w:szCs w:val="28"/>
        </w:rPr>
        <w:t>а</w:t>
      </w:r>
      <w:r w:rsidRPr="00DE09FC">
        <w:rPr>
          <w:sz w:val="28"/>
          <w:szCs w:val="28"/>
        </w:rPr>
        <w:t xml:space="preserve">»), и потери общества, возникающие в связи с тем, что в производство </w:t>
      </w:r>
      <w:r w:rsidR="00C409EA">
        <w:rPr>
          <w:sz w:val="28"/>
          <w:szCs w:val="28"/>
        </w:rPr>
        <w:t>в</w:t>
      </w:r>
      <w:r w:rsidRPr="00DE09FC">
        <w:rPr>
          <w:sz w:val="28"/>
          <w:szCs w:val="28"/>
        </w:rPr>
        <w:t>овлекаются новые, менее эффективные факторы, использование которых стало возможным благодаря пр</w:t>
      </w:r>
      <w:r w:rsidR="00C409EA">
        <w:rPr>
          <w:sz w:val="28"/>
          <w:szCs w:val="28"/>
        </w:rPr>
        <w:t>отекционистской политике правительства</w:t>
      </w:r>
      <w:r w:rsidRPr="00DE09FC">
        <w:rPr>
          <w:sz w:val="28"/>
          <w:szCs w:val="28"/>
        </w:rPr>
        <w:t xml:space="preserve"> (треугольник «</w:t>
      </w:r>
      <w:r w:rsidRPr="00C409EA">
        <w:rPr>
          <w:i/>
          <w:sz w:val="28"/>
          <w:szCs w:val="28"/>
        </w:rPr>
        <w:t>б</w:t>
      </w:r>
      <w:r w:rsidRPr="00DE09FC">
        <w:rPr>
          <w:sz w:val="28"/>
          <w:szCs w:val="28"/>
        </w:rPr>
        <w:t>»). Треугольник «</w:t>
      </w:r>
      <w:r w:rsidR="00C409EA">
        <w:rPr>
          <w:sz w:val="28"/>
          <w:szCs w:val="28"/>
          <w:lang w:val="en-US"/>
        </w:rPr>
        <w:t>d</w:t>
      </w:r>
      <w:r w:rsidR="00C409EA">
        <w:rPr>
          <w:sz w:val="28"/>
          <w:szCs w:val="28"/>
        </w:rPr>
        <w:t>»</w:t>
      </w:r>
      <w:r w:rsidRPr="00DE09FC">
        <w:rPr>
          <w:sz w:val="28"/>
          <w:szCs w:val="28"/>
        </w:rPr>
        <w:t xml:space="preserve"> показывает потери, возникающие в связи е уходом с рынка части иностранных производителей</w:t>
      </w:r>
      <w:r w:rsidR="00C409EA">
        <w:rPr>
          <w:sz w:val="28"/>
          <w:szCs w:val="28"/>
        </w:rPr>
        <w:t>,</w:t>
      </w:r>
      <w:r w:rsidRPr="00DE09FC">
        <w:rPr>
          <w:sz w:val="28"/>
          <w:szCs w:val="28"/>
        </w:rPr>
        <w:t xml:space="preserve"> а прямоугольник «</w:t>
      </w:r>
      <w:r w:rsidRPr="00C409EA">
        <w:rPr>
          <w:i/>
          <w:sz w:val="28"/>
          <w:szCs w:val="28"/>
        </w:rPr>
        <w:t>с</w:t>
      </w:r>
      <w:r w:rsidRPr="00DE09FC">
        <w:rPr>
          <w:sz w:val="28"/>
          <w:szCs w:val="28"/>
        </w:rPr>
        <w:t>» — величину выигрыша лиц, получающи</w:t>
      </w:r>
      <w:r w:rsidR="00C409EA">
        <w:rPr>
          <w:sz w:val="28"/>
          <w:szCs w:val="28"/>
        </w:rPr>
        <w:t>х</w:t>
      </w:r>
      <w:r w:rsidRPr="00DE09FC">
        <w:rPr>
          <w:sz w:val="28"/>
          <w:szCs w:val="28"/>
        </w:rPr>
        <w:t xml:space="preserve"> </w:t>
      </w:r>
      <w:r w:rsidR="00C409EA" w:rsidRPr="00DE09FC">
        <w:rPr>
          <w:sz w:val="28"/>
          <w:szCs w:val="28"/>
        </w:rPr>
        <w:t>средст</w:t>
      </w:r>
      <w:r w:rsidR="00C409EA">
        <w:rPr>
          <w:sz w:val="28"/>
          <w:szCs w:val="28"/>
        </w:rPr>
        <w:t>ва</w:t>
      </w:r>
      <w:r w:rsidRPr="00DE09FC">
        <w:rPr>
          <w:sz w:val="28"/>
          <w:szCs w:val="28"/>
        </w:rPr>
        <w:t xml:space="preserve"> от сбора налогов.</w:t>
      </w:r>
    </w:p>
    <w:p w:rsidR="005771B7" w:rsidRPr="00DE09FC" w:rsidRDefault="005771B7" w:rsidP="005C7E94">
      <w:pPr>
        <w:spacing w:line="360" w:lineRule="auto"/>
        <w:ind w:firstLine="360"/>
        <w:jc w:val="both"/>
        <w:rPr>
          <w:sz w:val="28"/>
          <w:szCs w:val="28"/>
        </w:rPr>
      </w:pPr>
      <w:r w:rsidRPr="00DE09FC">
        <w:rPr>
          <w:sz w:val="28"/>
          <w:szCs w:val="28"/>
        </w:rPr>
        <w:t>В теоретическом плане эко</w:t>
      </w:r>
      <w:r w:rsidR="00A95504">
        <w:rPr>
          <w:sz w:val="28"/>
          <w:szCs w:val="28"/>
        </w:rPr>
        <w:t>н</w:t>
      </w:r>
      <w:r w:rsidRPr="00DE09FC">
        <w:rPr>
          <w:sz w:val="28"/>
          <w:szCs w:val="28"/>
        </w:rPr>
        <w:t xml:space="preserve">омисты классической школы </w:t>
      </w:r>
      <w:r w:rsidR="00A95504" w:rsidRPr="00DE09FC">
        <w:rPr>
          <w:sz w:val="28"/>
          <w:szCs w:val="28"/>
        </w:rPr>
        <w:t>допуска</w:t>
      </w:r>
      <w:r w:rsidR="00A95504">
        <w:rPr>
          <w:sz w:val="28"/>
          <w:szCs w:val="28"/>
        </w:rPr>
        <w:t>ю</w:t>
      </w:r>
      <w:r w:rsidR="00A95504" w:rsidRPr="00DE09FC">
        <w:rPr>
          <w:sz w:val="28"/>
          <w:szCs w:val="28"/>
        </w:rPr>
        <w:t>т</w:t>
      </w:r>
      <w:r w:rsidRPr="00DE09FC">
        <w:rPr>
          <w:sz w:val="28"/>
          <w:szCs w:val="28"/>
        </w:rPr>
        <w:t xml:space="preserve"> возможность установления </w:t>
      </w:r>
      <w:r w:rsidR="00A95504">
        <w:rPr>
          <w:sz w:val="28"/>
          <w:szCs w:val="28"/>
        </w:rPr>
        <w:t>«оптимального»</w:t>
      </w:r>
      <w:r w:rsidRPr="00DE09FC">
        <w:rPr>
          <w:sz w:val="28"/>
          <w:szCs w:val="28"/>
        </w:rPr>
        <w:t xml:space="preserve"> таможенного тарифа. Суть сводится к следующему: если страна достаточно велика, то она в состоянии обеспечить </w:t>
      </w:r>
      <w:r w:rsidR="005C7E94" w:rsidRPr="00DE09FC">
        <w:rPr>
          <w:sz w:val="28"/>
          <w:szCs w:val="28"/>
        </w:rPr>
        <w:t>снижение</w:t>
      </w:r>
      <w:r w:rsidRPr="00DE09FC">
        <w:rPr>
          <w:sz w:val="28"/>
          <w:szCs w:val="28"/>
        </w:rPr>
        <w:t xml:space="preserve"> цен на импортируемые товары</w:t>
      </w:r>
      <w:r w:rsidR="005C7E94">
        <w:rPr>
          <w:sz w:val="28"/>
          <w:szCs w:val="28"/>
        </w:rPr>
        <w:t xml:space="preserve"> </w:t>
      </w:r>
      <w:r w:rsidRPr="00DE09FC">
        <w:rPr>
          <w:sz w:val="28"/>
          <w:szCs w:val="28"/>
        </w:rPr>
        <w:t>за счет сокращения на них спроса. В этом случае она может ввести таможенный тариф с целью улучшения услов</w:t>
      </w:r>
      <w:r w:rsidR="005C7E94">
        <w:rPr>
          <w:sz w:val="28"/>
          <w:szCs w:val="28"/>
        </w:rPr>
        <w:t>ий торговли, т.е. заставить ино</w:t>
      </w:r>
      <w:r w:rsidRPr="00DE09FC">
        <w:rPr>
          <w:sz w:val="28"/>
          <w:szCs w:val="28"/>
        </w:rPr>
        <w:t>странных поставщиков снизи</w:t>
      </w:r>
      <w:r w:rsidR="005C7E94">
        <w:rPr>
          <w:sz w:val="28"/>
          <w:szCs w:val="28"/>
        </w:rPr>
        <w:t>ть цены. Такая ситуация свойств</w:t>
      </w:r>
      <w:r w:rsidRPr="00DE09FC">
        <w:rPr>
          <w:sz w:val="28"/>
          <w:szCs w:val="28"/>
        </w:rPr>
        <w:t xml:space="preserve">енна </w:t>
      </w:r>
      <w:r w:rsidR="005C7E94" w:rsidRPr="00DE09FC">
        <w:rPr>
          <w:sz w:val="28"/>
          <w:szCs w:val="28"/>
        </w:rPr>
        <w:t>для</w:t>
      </w:r>
      <w:r w:rsidRPr="00DE09FC">
        <w:rPr>
          <w:sz w:val="28"/>
          <w:szCs w:val="28"/>
        </w:rPr>
        <w:t xml:space="preserve"> ряда сельскохозяйственных товаров, обладающих низким уровнем эластичности потребления, при этом производство и потребление их сконцентрированы в нескольких местах.</w:t>
      </w:r>
    </w:p>
    <w:p w:rsidR="005771B7" w:rsidRPr="00DE09FC" w:rsidRDefault="005771B7" w:rsidP="005C7E94">
      <w:pPr>
        <w:spacing w:line="360" w:lineRule="auto"/>
        <w:ind w:firstLine="360"/>
        <w:jc w:val="both"/>
        <w:rPr>
          <w:sz w:val="28"/>
          <w:szCs w:val="28"/>
        </w:rPr>
      </w:pPr>
      <w:r w:rsidRPr="00DE09FC">
        <w:rPr>
          <w:sz w:val="28"/>
          <w:szCs w:val="28"/>
        </w:rPr>
        <w:t>После введения дополнит</w:t>
      </w:r>
      <w:r w:rsidR="005C7E94">
        <w:rPr>
          <w:sz w:val="28"/>
          <w:szCs w:val="28"/>
        </w:rPr>
        <w:t>ельного налога (импортной пошли</w:t>
      </w:r>
      <w:r w:rsidRPr="00DE09FC">
        <w:rPr>
          <w:sz w:val="28"/>
          <w:szCs w:val="28"/>
        </w:rPr>
        <w:t>ны) поставщик, опасаясь потерять большой экспортный рынок, может</w:t>
      </w:r>
      <w:r w:rsidR="005C7E94">
        <w:rPr>
          <w:sz w:val="28"/>
          <w:szCs w:val="28"/>
        </w:rPr>
        <w:t xml:space="preserve"> </w:t>
      </w:r>
      <w:r w:rsidRPr="00DE09FC">
        <w:rPr>
          <w:sz w:val="28"/>
          <w:szCs w:val="28"/>
        </w:rPr>
        <w:t xml:space="preserve">пойти на снижение цены, превышающее </w:t>
      </w:r>
      <w:r w:rsidR="005C7E94" w:rsidRPr="00DE09FC">
        <w:rPr>
          <w:sz w:val="28"/>
          <w:szCs w:val="28"/>
        </w:rPr>
        <w:t>величину</w:t>
      </w:r>
      <w:r w:rsidR="005C7E94">
        <w:rPr>
          <w:sz w:val="28"/>
          <w:szCs w:val="28"/>
        </w:rPr>
        <w:t xml:space="preserve"> </w:t>
      </w:r>
      <w:r w:rsidR="005C7E94" w:rsidRPr="00DE09FC">
        <w:rPr>
          <w:sz w:val="28"/>
          <w:szCs w:val="28"/>
        </w:rPr>
        <w:t>вводимого</w:t>
      </w:r>
      <w:r w:rsidR="005C7E94">
        <w:rPr>
          <w:sz w:val="28"/>
          <w:szCs w:val="28"/>
        </w:rPr>
        <w:t xml:space="preserve"> </w:t>
      </w:r>
      <w:r w:rsidRPr="00DE09FC">
        <w:rPr>
          <w:sz w:val="28"/>
          <w:szCs w:val="28"/>
        </w:rPr>
        <w:t>налога.</w:t>
      </w:r>
    </w:p>
    <w:p w:rsidR="005C7E94" w:rsidRDefault="005771B7" w:rsidP="00C36757">
      <w:pPr>
        <w:spacing w:line="360" w:lineRule="auto"/>
        <w:ind w:firstLine="360"/>
        <w:jc w:val="both"/>
        <w:rPr>
          <w:sz w:val="28"/>
          <w:szCs w:val="28"/>
        </w:rPr>
      </w:pPr>
      <w:r w:rsidRPr="00DE09FC">
        <w:rPr>
          <w:sz w:val="28"/>
          <w:szCs w:val="28"/>
        </w:rPr>
        <w:t>Такое явление называется «</w:t>
      </w:r>
      <w:r w:rsidR="005C7E94" w:rsidRPr="00DE09FC">
        <w:rPr>
          <w:sz w:val="28"/>
          <w:szCs w:val="28"/>
        </w:rPr>
        <w:t>парадоксом</w:t>
      </w:r>
      <w:r w:rsidRPr="00DE09FC">
        <w:rPr>
          <w:sz w:val="28"/>
          <w:szCs w:val="28"/>
        </w:rPr>
        <w:t xml:space="preserve"> Мецлера. Графически он</w:t>
      </w:r>
      <w:r w:rsidR="005C7E94">
        <w:rPr>
          <w:sz w:val="28"/>
          <w:szCs w:val="28"/>
        </w:rPr>
        <w:t xml:space="preserve"> представлен на рис. 2</w:t>
      </w:r>
      <w:r w:rsidRPr="00DE09FC">
        <w:rPr>
          <w:sz w:val="28"/>
          <w:szCs w:val="28"/>
        </w:rPr>
        <w:t>.</w:t>
      </w:r>
    </w:p>
    <w:tbl>
      <w:tblPr>
        <w:tblpPr w:leftFromText="180" w:rightFromText="180" w:vertAnchor="text" w:horzAnchor="page" w:tblpX="3291" w:tblpY="12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</w:tblGrid>
      <w:tr w:rsidR="00F83245">
        <w:trPr>
          <w:cantSplit/>
          <w:trHeight w:val="2514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F83245" w:rsidRPr="00F83245" w:rsidRDefault="00F83245" w:rsidP="00F83245">
            <w:pPr>
              <w:ind w:left="113" w:right="113"/>
              <w:jc w:val="center"/>
            </w:pPr>
            <w:r>
              <w:t>Цена товара</w:t>
            </w:r>
          </w:p>
        </w:tc>
      </w:tr>
    </w:tbl>
    <w:p w:rsidR="00073D18" w:rsidRPr="00F17D0B" w:rsidRDefault="005F3372" w:rsidP="00F17D0B">
      <w:pPr>
        <w:spacing w:line="360" w:lineRule="auto"/>
        <w:ind w:firstLine="1260"/>
        <w:jc w:val="both"/>
      </w:pPr>
      <w:r>
        <w:pict>
          <v:group id="_x0000_s1198" editas="canvas" style="width:401.6pt;height:4in;mso-position-horizontal-relative:char;mso-position-vertical-relative:line" coordorigin="1058,8930" coordsize="8032,5760">
            <o:lock v:ext="edit" aspectratio="t"/>
            <v:shape id="_x0000_s1199" type="#_x0000_t75" style="position:absolute;left:1058;top:8930;width:8032;height:5760" o:preferrelative="f">
              <v:fill o:detectmouseclick="t"/>
              <v:path o:extrusionok="t" o:connecttype="none"/>
              <o:lock v:ext="edit" text="t"/>
            </v:shape>
            <v:line id="_x0000_s1200" style="position:absolute;flip:y" from="2858,9470" to="2859,13250">
              <v:stroke endarrow="block"/>
            </v:line>
            <v:line id="_x0000_s1201" style="position:absolute" from="2858,13250" to="7718,13251">
              <v:stroke endarrow="block"/>
            </v:line>
            <v:line id="_x0000_s1202" style="position:absolute" from="2858,12289" to="6407,12290">
              <v:stroke dashstyle="dash"/>
            </v:line>
            <v:line id="_x0000_s1203" style="position:absolute" from="2858,11270" to="5738,11271">
              <v:stroke dashstyle="dash"/>
            </v:line>
            <v:line id="_x0000_s1204" style="position:absolute" from="2858,10370" to="5018,10371">
              <v:stroke dashstyle="dash"/>
            </v:line>
            <v:line id="_x0000_s1205" style="position:absolute" from="5018,10370" to="5019,13250">
              <v:stroke dashstyle="dash"/>
            </v:line>
            <v:line id="_x0000_s1206" style="position:absolute;flip:x" from="3038,9110" to="6098,12530"/>
            <v:line id="_x0000_s1209" style="position:absolute" from="5738,11270" to="5739,13250">
              <v:stroke dashstyle="dash"/>
            </v:line>
            <v:line id="_x0000_s1210" style="position:absolute" from="6428,12305" to="6429,13263">
              <v:stroke dashstyle="dash"/>
            </v:line>
            <v:line id="_x0000_s1211" style="position:absolute" from="4268,9305" to="7538,13805"/>
            <v:shape id="_x0000_s1212" type="#_x0000_t88" style="position:absolute;left:2858;top:11270;width:180;height:1026"/>
            <v:shape id="_x0000_s1213" type="#_x0000_t202" style="position:absolute;left:3038;top:11630;width:360;height:360" strokecolor="white">
              <v:textbox style="mso-next-textbox:#_x0000_s1213">
                <w:txbxContent>
                  <w:p w:rsidR="00711E7B" w:rsidRPr="00022174" w:rsidRDefault="00711E7B" w:rsidP="00073D18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T</w:t>
                    </w:r>
                  </w:p>
                </w:txbxContent>
              </v:textbox>
            </v:shape>
            <v:shape id="_x0000_s1214" type="#_x0000_t202" style="position:absolute;left:2318;top:13189;width:360;height:421" strokecolor="white">
              <v:textbox style="mso-next-textbox:#_x0000_s1214">
                <w:txbxContent>
                  <w:p w:rsidR="00711E7B" w:rsidRPr="004B48D1" w:rsidRDefault="00711E7B" w:rsidP="00073D18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 w:rsidRPr="004B48D1">
                      <w:rPr>
                        <w:sz w:val="22"/>
                        <w:szCs w:val="22"/>
                        <w:lang w:val="en-US"/>
                      </w:rPr>
                      <w:t>0</w:t>
                    </w:r>
                  </w:p>
                </w:txbxContent>
              </v:textbox>
            </v:shape>
            <v:shape id="_x0000_s1215" type="#_x0000_t202" style="position:absolute;left:2318;top:12170;width:540;height:540" strokecolor="white">
              <v:fill opacity="0"/>
              <v:stroke dashstyle="1 1" endcap="round"/>
              <v:textbox style="mso-next-textbox:#_x0000_s1215">
                <w:txbxContent>
                  <w:p w:rsidR="00711E7B" w:rsidRPr="004B48D1" w:rsidRDefault="00711E7B" w:rsidP="00073D18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sz w:val="22"/>
                        <w:szCs w:val="22"/>
                        <w:lang w:val="en-US"/>
                      </w:rPr>
                      <w:t>P</w:t>
                    </w:r>
                    <w:r w:rsidRPr="00B17B4E">
                      <w:rPr>
                        <w:sz w:val="22"/>
                        <w:szCs w:val="22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216" type="#_x0000_t202" style="position:absolute;left:2318;top:11090;width:540;height:720" strokecolor="white">
              <v:fill opacity="0"/>
              <v:stroke dashstyle="1 1" endcap="round"/>
              <v:textbox style="mso-next-textbox:#_x0000_s1216">
                <w:txbxContent>
                  <w:p w:rsidR="00711E7B" w:rsidRPr="004B48D1" w:rsidRDefault="00711E7B" w:rsidP="00073D18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sz w:val="22"/>
                        <w:szCs w:val="22"/>
                        <w:lang w:val="en-US"/>
                      </w:rPr>
                      <w:t>P</w:t>
                    </w:r>
                    <w:r>
                      <w:rPr>
                        <w:sz w:val="22"/>
                        <w:szCs w:val="22"/>
                        <w:vertAlign w:val="subscript"/>
                        <w:lang w:val="en-US"/>
                      </w:rPr>
                      <w:t>2</w:t>
                    </w:r>
                  </w:p>
                  <w:p w:rsidR="00711E7B" w:rsidRPr="00CA593F" w:rsidRDefault="00711E7B" w:rsidP="00073D18"/>
                </w:txbxContent>
              </v:textbox>
            </v:shape>
            <v:shape id="_x0000_s1217" type="#_x0000_t202" style="position:absolute;left:2318;top:10190;width:540;height:720" strokecolor="white">
              <v:fill opacity="0"/>
              <v:stroke dashstyle="1 1" endcap="round"/>
              <v:textbox style="mso-next-textbox:#_x0000_s1217">
                <w:txbxContent>
                  <w:p w:rsidR="00711E7B" w:rsidRPr="004B48D1" w:rsidRDefault="00711E7B" w:rsidP="00073D18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sz w:val="22"/>
                        <w:szCs w:val="22"/>
                        <w:lang w:val="en-US"/>
                      </w:rPr>
                      <w:t>P</w:t>
                    </w:r>
                    <w:r>
                      <w:rPr>
                        <w:sz w:val="22"/>
                        <w:szCs w:val="22"/>
                        <w:vertAlign w:val="subscript"/>
                        <w:lang w:val="en-US"/>
                      </w:rPr>
                      <w:t>3</w:t>
                    </w:r>
                  </w:p>
                  <w:p w:rsidR="00711E7B" w:rsidRPr="00CA593F" w:rsidRDefault="00711E7B" w:rsidP="00073D18"/>
                </w:txbxContent>
              </v:textbox>
            </v:shape>
            <v:shape id="_x0000_s1218" type="#_x0000_t202" style="position:absolute;left:2318;top:9290;width:540;height:540" strokecolor="white">
              <v:fill opacity="0"/>
              <v:stroke dashstyle="1 1" endcap="round"/>
              <v:textbox style="mso-next-textbox:#_x0000_s1218">
                <w:txbxContent>
                  <w:p w:rsidR="00711E7B" w:rsidRPr="004B48D1" w:rsidRDefault="00711E7B" w:rsidP="00073D18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sz w:val="22"/>
                        <w:szCs w:val="22"/>
                        <w:lang w:val="en-US"/>
                      </w:rPr>
                      <w:t>P</w:t>
                    </w:r>
                  </w:p>
                  <w:p w:rsidR="00711E7B" w:rsidRPr="00CA593F" w:rsidRDefault="00711E7B" w:rsidP="00073D18"/>
                </w:txbxContent>
              </v:textbox>
            </v:shape>
            <v:shape id="_x0000_s1221" type="#_x0000_t202" style="position:absolute;left:4838;top:13430;width:720;height:720" strokecolor="white">
              <v:textbox style="mso-next-textbox:#_x0000_s1221">
                <w:txbxContent>
                  <w:p w:rsidR="00711E7B" w:rsidRPr="00E51BA4" w:rsidRDefault="00711E7B" w:rsidP="00073D18">
                    <w:r>
                      <w:rPr>
                        <w:lang w:val="en-US"/>
                      </w:rPr>
                      <w:t>Q</w:t>
                    </w:r>
                    <w:r w:rsidR="00E51BA4">
                      <w:rPr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222" type="#_x0000_t202" style="position:absolute;left:5513;top:13430;width:720;height:540" strokecolor="white">
              <v:textbox style="mso-next-textbox:#_x0000_s1222">
                <w:txbxContent>
                  <w:p w:rsidR="00711E7B" w:rsidRPr="00E51BA4" w:rsidRDefault="00711E7B" w:rsidP="00073D18">
                    <w:pPr>
                      <w:rPr>
                        <w:sz w:val="22"/>
                        <w:szCs w:val="22"/>
                      </w:rPr>
                    </w:pPr>
                    <w:r w:rsidRPr="00B17B4E">
                      <w:rPr>
                        <w:sz w:val="22"/>
                        <w:szCs w:val="22"/>
                        <w:lang w:val="en-US"/>
                      </w:rPr>
                      <w:t>Q</w:t>
                    </w:r>
                    <w:r w:rsidR="00E51BA4">
                      <w:rPr>
                        <w:sz w:val="22"/>
                        <w:szCs w:val="22"/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_x0000_s1223" type="#_x0000_t202" style="position:absolute;left:6143;top:13430;width:720;height:540" strokecolor="white">
              <v:textbox style="mso-next-textbox:#_x0000_s1223">
                <w:txbxContent>
                  <w:p w:rsidR="00711E7B" w:rsidRPr="00E51BA4" w:rsidRDefault="00711E7B" w:rsidP="00073D18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  <w:lang w:val="en-US"/>
                      </w:rPr>
                      <w:t>Q</w:t>
                    </w:r>
                    <w:r w:rsidR="00E51BA4">
                      <w:rPr>
                        <w:sz w:val="22"/>
                        <w:szCs w:val="22"/>
                        <w:vertAlign w:val="subscript"/>
                      </w:rPr>
                      <w:t>3</w:t>
                    </w:r>
                  </w:p>
                </w:txbxContent>
              </v:textbox>
            </v:shape>
            <v:shape id="_x0000_s1224" type="#_x0000_t202" style="position:absolute;left:7538;top:13430;width:360;height:540" strokecolor="white">
              <v:textbox style="mso-next-textbox:#_x0000_s1224">
                <w:txbxContent>
                  <w:p w:rsidR="00711E7B" w:rsidRPr="00B17B4E" w:rsidRDefault="00711E7B" w:rsidP="00073D18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 w:rsidRPr="00B17B4E">
                      <w:rPr>
                        <w:sz w:val="22"/>
                        <w:szCs w:val="22"/>
                        <w:lang w:val="en-US"/>
                      </w:rPr>
                      <w:t>Q</w:t>
                    </w:r>
                  </w:p>
                </w:txbxContent>
              </v:textbox>
            </v:shape>
            <v:shape id="_x0000_s1225" type="#_x0000_t202" style="position:absolute;left:3758;top:9110;width:360;height:360" strokecolor="white">
              <v:textbox style="mso-next-textbox:#_x0000_s1225">
                <w:txbxContent>
                  <w:p w:rsidR="00711E7B" w:rsidRPr="00CA593F" w:rsidRDefault="00711E7B" w:rsidP="00073D18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sz w:val="22"/>
                        <w:szCs w:val="22"/>
                        <w:lang w:val="en-US"/>
                      </w:rPr>
                      <w:t>D</w:t>
                    </w:r>
                  </w:p>
                </w:txbxContent>
              </v:textbox>
            </v:shape>
            <v:shape id="_x0000_s1226" type="#_x0000_t202" style="position:absolute;left:6098;top:9110;width:693;height:579;mso-wrap-style:none" strokecolor="white">
              <v:textbox style="mso-next-textbox:#_x0000_s1226;mso-fit-shape-to-text:t">
                <w:txbxContent>
                  <w:p w:rsidR="00711E7B" w:rsidRPr="00073D18" w:rsidRDefault="0017666A" w:rsidP="00073D18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 w:rsidRPr="0017666A">
                      <w:rPr>
                        <w:position w:val="-12"/>
                        <w:sz w:val="22"/>
                        <w:szCs w:val="22"/>
                      </w:rPr>
                      <w:object w:dxaOrig="360" w:dyaOrig="380">
                        <v:shape id="_x0000_i1031" type="#_x0000_t75" style="width:19.5pt;height:21pt" o:ole="">
                          <v:imagedata r:id="rId13" o:title=""/>
                        </v:shape>
                        <o:OLEObject Type="Embed" ProgID="Equation.3" ShapeID="_x0000_i1031" DrawAspect="Content" ObjectID="_1470810454" r:id="rId14"/>
                      </w:object>
                    </w:r>
                  </w:p>
                </w:txbxContent>
              </v:textbox>
            </v:shape>
            <v:shape id="_x0000_s1227" type="#_x0000_t202" style="position:absolute;left:4838;top:9830;width:720;height:360" strokecolor="white" strokeweight="0">
              <v:fill opacity="0"/>
              <v:stroke dashstyle="1 1" endcap="round"/>
              <v:textbox style="mso-next-textbox:#_x0000_s1227">
                <w:txbxContent>
                  <w:p w:rsidR="00073D18" w:rsidRPr="00073D18" w:rsidRDefault="00073D18" w:rsidP="00073D18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  <w:lang w:val="en-US"/>
                      </w:rPr>
                      <w:t>D</w:t>
                    </w:r>
                    <w:r w:rsidRPr="00073D18">
                      <w:rPr>
                        <w:sz w:val="22"/>
                        <w:szCs w:val="22"/>
                        <w:vertAlign w:val="subscript"/>
                      </w:rPr>
                      <w:t>1</w:t>
                    </w:r>
                  </w:p>
                  <w:p w:rsidR="00711E7B" w:rsidRPr="00073D18" w:rsidRDefault="00711E7B" w:rsidP="00073D18">
                    <w:pPr>
                      <w:rPr>
                        <w:szCs w:val="22"/>
                      </w:rPr>
                    </w:pPr>
                  </w:p>
                </w:txbxContent>
              </v:textbox>
            </v:shape>
            <v:shape id="_x0000_s1228" type="#_x0000_t202" style="position:absolute;left:5738;top:11090;width:720;height:720" strokecolor="white" strokeweight="0">
              <v:fill opacity="0"/>
              <v:stroke dashstyle="1 1" endcap="round"/>
              <v:textbox style="mso-next-textbox:#_x0000_s1228">
                <w:txbxContent>
                  <w:p w:rsidR="00711E7B" w:rsidRPr="00B17B4E" w:rsidRDefault="00711E7B" w:rsidP="00073D18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sz w:val="22"/>
                        <w:szCs w:val="22"/>
                        <w:lang w:val="en-US"/>
                      </w:rPr>
                      <w:t>D</w:t>
                    </w:r>
                    <w:r>
                      <w:rPr>
                        <w:sz w:val="22"/>
                        <w:szCs w:val="22"/>
                        <w:vertAlign w:val="subscript"/>
                        <w:lang w:val="en-US"/>
                      </w:rPr>
                      <w:t>2</w:t>
                    </w:r>
                  </w:p>
                  <w:p w:rsidR="00711E7B" w:rsidRPr="00022174" w:rsidRDefault="00711E7B" w:rsidP="00073D18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  <v:shape id="_x0000_s1232" type="#_x0000_t202" style="position:absolute;left:3218;top:10550;width:360;height:360" strokecolor="white" strokeweight="0">
              <v:fill opacity="0"/>
              <v:stroke dashstyle="1 1" endcap="round"/>
              <v:textbox style="mso-next-textbox:#_x0000_s1232">
                <w:txbxContent>
                  <w:p w:rsidR="00711E7B" w:rsidRPr="00B17B4E" w:rsidRDefault="00711E7B" w:rsidP="00073D18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 w:rsidRPr="00B17B4E">
                      <w:rPr>
                        <w:sz w:val="22"/>
                        <w:szCs w:val="22"/>
                        <w:lang w:val="en-US"/>
                      </w:rPr>
                      <w:t>a</w:t>
                    </w:r>
                  </w:p>
                </w:txbxContent>
              </v:textbox>
            </v:shape>
            <v:shape id="_x0000_s1233" type="#_x0000_t202" style="position:absolute;left:4658;top:10730;width:360;height:360" strokecolor="white" strokeweight="0">
              <v:fill opacity="0"/>
              <v:stroke dashstyle="1 1" endcap="round"/>
              <v:textbox style="mso-next-textbox:#_x0000_s1233">
                <w:txbxContent>
                  <w:p w:rsidR="00711E7B" w:rsidRPr="00B17B4E" w:rsidRDefault="00711E7B" w:rsidP="00073D18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sz w:val="22"/>
                        <w:szCs w:val="22"/>
                        <w:lang w:val="en-US"/>
                      </w:rPr>
                      <w:t>b</w:t>
                    </w:r>
                  </w:p>
                </w:txbxContent>
              </v:textbox>
            </v:shape>
            <v:line id="_x0000_s1237" style="position:absolute;flip:x" from="3818,10010" to="6878,13430"/>
            <v:line id="_x0000_s1238" style="position:absolute;flip:x" from="4778,10865" to="7658,14105"/>
            <v:shape id="_x0000_s1239" type="#_x0000_t202" style="position:absolute;left:5018;top:10730;width:360;height:360" strokecolor="white" strokeweight="0">
              <v:fill opacity="0"/>
              <v:stroke dashstyle="1 1" endcap="round"/>
              <v:textbox style="mso-next-textbox:#_x0000_s1239">
                <w:txbxContent>
                  <w:p w:rsidR="00E51BA4" w:rsidRPr="00E51BA4" w:rsidRDefault="00E51BA4" w:rsidP="00073D18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с</w:t>
                    </w:r>
                  </w:p>
                </w:txbxContent>
              </v:textbox>
            </v:shape>
            <v:shape id="_x0000_s1272" type="#_x0000_t202" style="position:absolute;left:7538;top:10910;width:723;height:579;mso-wrap-style:none" strokecolor="white">
              <v:textbox style="mso-next-textbox:#_x0000_s1272;mso-fit-shape-to-text:t">
                <w:txbxContent>
                  <w:p w:rsidR="00073D18" w:rsidRPr="00073D18" w:rsidRDefault="0017666A" w:rsidP="00073D18">
                    <w:pPr>
                      <w:rPr>
                        <w:szCs w:val="22"/>
                      </w:rPr>
                    </w:pPr>
                    <w:r w:rsidRPr="00073D18">
                      <w:rPr>
                        <w:position w:val="-12"/>
                        <w:sz w:val="22"/>
                        <w:szCs w:val="22"/>
                      </w:rPr>
                      <w:object w:dxaOrig="380" w:dyaOrig="380">
                        <v:shape id="_x0000_i1033" type="#_x0000_t75" style="width:21pt;height:21pt" o:ole="">
                          <v:imagedata r:id="rId15" o:title=""/>
                        </v:shape>
                        <o:OLEObject Type="Embed" ProgID="Equation.3" ShapeID="_x0000_i1033" DrawAspect="Content" ObjectID="_1470810455" r:id="rId16"/>
                      </w:object>
                    </w:r>
                  </w:p>
                </w:txbxContent>
              </v:textbox>
            </v:shape>
            <v:shape id="_x0000_s1273" type="#_x0000_t202" style="position:absolute;left:6818;top:10190;width:918;height:579;mso-wrap-style:none" strokecolor="white">
              <v:textbox style="mso-next-textbox:#_x0000_s1273;mso-fit-shape-to-text:t">
                <w:txbxContent>
                  <w:p w:rsidR="00073D18" w:rsidRPr="00CA593F" w:rsidRDefault="0017666A" w:rsidP="00073D18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 w:rsidRPr="00073D18">
                      <w:rPr>
                        <w:position w:val="-12"/>
                        <w:sz w:val="22"/>
                        <w:szCs w:val="22"/>
                      </w:rPr>
                      <w:object w:dxaOrig="560" w:dyaOrig="380">
                        <v:shape id="_x0000_i1035" type="#_x0000_t75" style="width:30.75pt;height:21pt" o:ole="">
                          <v:imagedata r:id="rId17" o:title=""/>
                        </v:shape>
                        <o:OLEObject Type="Embed" ProgID="Equation.3" ShapeID="_x0000_i1035" DrawAspect="Content" ObjectID="_1470810456" r:id="rId18"/>
                      </w:object>
                    </w:r>
                  </w:p>
                </w:txbxContent>
              </v:textbox>
            </v:shape>
            <v:rect id="_x0000_s1276" style="position:absolute;left:3262;top:14044;width:3780;height:646" strokecolor="white">
              <v:textbox>
                <w:txbxContent>
                  <w:p w:rsidR="00F83245" w:rsidRDefault="00F83245" w:rsidP="00F83245">
                    <w:pPr>
                      <w:jc w:val="center"/>
                    </w:pPr>
                    <w:r>
                      <w:t>Количество товара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5771B7" w:rsidRPr="005C7E94" w:rsidRDefault="00F17D0B" w:rsidP="005C7E94">
      <w:pPr>
        <w:spacing w:line="360" w:lineRule="auto"/>
        <w:jc w:val="center"/>
        <w:rPr>
          <w:b/>
        </w:rPr>
      </w:pPr>
      <w:r>
        <w:rPr>
          <w:b/>
        </w:rPr>
        <w:t>Рис. 2</w:t>
      </w:r>
      <w:r w:rsidR="005C7E94" w:rsidRPr="005C7E94">
        <w:rPr>
          <w:b/>
        </w:rPr>
        <w:t>. Влияние импортной пошлины на экономику страны — «</w:t>
      </w:r>
      <w:r w:rsidR="005771B7" w:rsidRPr="005C7E94">
        <w:rPr>
          <w:b/>
        </w:rPr>
        <w:t>парадокс Ме</w:t>
      </w:r>
      <w:r w:rsidR="005C7E94" w:rsidRPr="005C7E94">
        <w:rPr>
          <w:b/>
        </w:rPr>
        <w:t>ц</w:t>
      </w:r>
      <w:r w:rsidR="005771B7" w:rsidRPr="005C7E94">
        <w:rPr>
          <w:b/>
        </w:rPr>
        <w:t>лера</w:t>
      </w:r>
      <w:r w:rsidR="005C7E94" w:rsidRPr="005C7E94">
        <w:rPr>
          <w:b/>
        </w:rPr>
        <w:t>»</w:t>
      </w:r>
    </w:p>
    <w:p w:rsidR="00073D18" w:rsidRPr="00893C2E" w:rsidRDefault="00073D18" w:rsidP="00893C2E">
      <w:pPr>
        <w:spacing w:line="360" w:lineRule="auto"/>
        <w:jc w:val="both"/>
        <w:rPr>
          <w:sz w:val="28"/>
          <w:szCs w:val="28"/>
        </w:rPr>
      </w:pPr>
    </w:p>
    <w:p w:rsidR="005771B7" w:rsidRPr="00197C19" w:rsidRDefault="00031D6D" w:rsidP="00DE09FC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графике линия </w:t>
      </w:r>
      <w:r w:rsidRPr="00031D6D">
        <w:rPr>
          <w:i/>
          <w:sz w:val="28"/>
          <w:szCs w:val="28"/>
          <w:lang w:val="en-US"/>
        </w:rPr>
        <w:t>W</w:t>
      </w:r>
      <w:r w:rsidR="005771B7" w:rsidRPr="00DE09FC">
        <w:rPr>
          <w:sz w:val="28"/>
          <w:szCs w:val="28"/>
        </w:rPr>
        <w:t xml:space="preserve"> обозначает</w:t>
      </w:r>
      <w:r w:rsidRPr="00031D6D">
        <w:rPr>
          <w:sz w:val="28"/>
          <w:szCs w:val="28"/>
        </w:rPr>
        <w:t xml:space="preserve"> </w:t>
      </w:r>
      <w:r w:rsidR="005771B7" w:rsidRPr="00DE09FC">
        <w:rPr>
          <w:sz w:val="28"/>
          <w:szCs w:val="28"/>
        </w:rPr>
        <w:t xml:space="preserve">динамику предложения товара на мировом рынке до момента введения таможенного тарифа; линия </w:t>
      </w:r>
      <w:r w:rsidR="0017666A" w:rsidRPr="00073D18">
        <w:rPr>
          <w:position w:val="-12"/>
          <w:sz w:val="22"/>
          <w:szCs w:val="22"/>
        </w:rPr>
        <w:object w:dxaOrig="380" w:dyaOrig="380">
          <v:shape id="_x0000_i1037" type="#_x0000_t75" style="width:21pt;height:21pt" o:ole="">
            <v:imagedata r:id="rId19" o:title=""/>
          </v:shape>
          <o:OLEObject Type="Embed" ProgID="Equation.3" ShapeID="_x0000_i1037" DrawAspect="Content" ObjectID="_1470810452" r:id="rId20"/>
        </w:object>
      </w:r>
      <w:r w:rsidR="005771B7" w:rsidRPr="00DE09FC">
        <w:rPr>
          <w:sz w:val="28"/>
          <w:szCs w:val="28"/>
        </w:rPr>
        <w:t xml:space="preserve">— тенденцию предложения на рынке к моменту установления тарифа </w:t>
      </w:r>
      <w:r w:rsidR="005771B7" w:rsidRPr="0017666A">
        <w:rPr>
          <w:i/>
          <w:sz w:val="28"/>
          <w:szCs w:val="28"/>
        </w:rPr>
        <w:t>Т</w:t>
      </w:r>
      <w:r w:rsidR="005771B7" w:rsidRPr="00DE09FC">
        <w:rPr>
          <w:sz w:val="28"/>
          <w:szCs w:val="28"/>
        </w:rPr>
        <w:t xml:space="preserve">, когда поставщики, опасаясь потерять рынки, снизили цену на величину </w:t>
      </w:r>
      <w:r w:rsidR="005771B7" w:rsidRPr="0017666A">
        <w:rPr>
          <w:i/>
          <w:sz w:val="28"/>
          <w:szCs w:val="28"/>
        </w:rPr>
        <w:t>Р</w:t>
      </w:r>
      <w:r w:rsidR="005771B7" w:rsidRPr="0017666A">
        <w:rPr>
          <w:i/>
          <w:sz w:val="28"/>
          <w:szCs w:val="28"/>
          <w:vertAlign w:val="subscript"/>
        </w:rPr>
        <w:t>1</w:t>
      </w:r>
      <w:r w:rsidR="005771B7" w:rsidRPr="0017666A">
        <w:rPr>
          <w:i/>
          <w:sz w:val="28"/>
          <w:szCs w:val="28"/>
        </w:rPr>
        <w:t>Р</w:t>
      </w:r>
      <w:r w:rsidR="005771B7" w:rsidRPr="0017666A">
        <w:rPr>
          <w:i/>
          <w:sz w:val="28"/>
          <w:szCs w:val="28"/>
          <w:vertAlign w:val="subscript"/>
        </w:rPr>
        <w:t>3</w:t>
      </w:r>
      <w:r w:rsidR="005771B7" w:rsidRPr="00DE09FC">
        <w:rPr>
          <w:sz w:val="28"/>
          <w:szCs w:val="28"/>
        </w:rPr>
        <w:t xml:space="preserve">, превышающую величину тарифа </w:t>
      </w:r>
      <w:r w:rsidR="0017666A" w:rsidRPr="0017666A">
        <w:rPr>
          <w:i/>
          <w:sz w:val="28"/>
          <w:szCs w:val="28"/>
          <w:lang w:val="en-US"/>
        </w:rPr>
        <w:t>T</w:t>
      </w:r>
      <w:r w:rsidR="005771B7" w:rsidRPr="00DE09FC">
        <w:rPr>
          <w:sz w:val="28"/>
          <w:szCs w:val="28"/>
        </w:rPr>
        <w:t xml:space="preserve">; линия </w:t>
      </w:r>
      <w:r w:rsidR="0017666A" w:rsidRPr="00073D18">
        <w:rPr>
          <w:position w:val="-12"/>
          <w:sz w:val="22"/>
          <w:szCs w:val="22"/>
        </w:rPr>
        <w:object w:dxaOrig="560" w:dyaOrig="380">
          <v:shape id="_x0000_i1038" type="#_x0000_t75" style="width:30.75pt;height:21pt" o:ole="">
            <v:imagedata r:id="rId21" o:title=""/>
          </v:shape>
          <o:OLEObject Type="Embed" ProgID="Equation.3" ShapeID="_x0000_i1038" DrawAspect="Content" ObjectID="_1470810453" r:id="rId22"/>
        </w:object>
      </w:r>
      <w:r w:rsidR="005771B7" w:rsidRPr="00DE09FC">
        <w:rPr>
          <w:sz w:val="28"/>
          <w:szCs w:val="28"/>
        </w:rPr>
        <w:t xml:space="preserve">— предложение товара на рынке после установления тарифа. Параметры </w:t>
      </w:r>
      <w:r w:rsidR="0017666A">
        <w:rPr>
          <w:i/>
          <w:sz w:val="28"/>
          <w:szCs w:val="28"/>
          <w:lang w:val="en-US"/>
        </w:rPr>
        <w:t>Q</w:t>
      </w:r>
      <w:r w:rsidR="0017666A">
        <w:rPr>
          <w:i/>
          <w:sz w:val="28"/>
          <w:szCs w:val="28"/>
          <w:vertAlign w:val="subscript"/>
        </w:rPr>
        <w:t xml:space="preserve">1, </w:t>
      </w:r>
      <w:r w:rsidR="0017666A">
        <w:rPr>
          <w:i/>
          <w:sz w:val="28"/>
          <w:szCs w:val="28"/>
          <w:lang w:val="en-US"/>
        </w:rPr>
        <w:t>Q</w:t>
      </w:r>
      <w:r w:rsidR="0017666A" w:rsidRPr="0017666A">
        <w:rPr>
          <w:i/>
          <w:sz w:val="28"/>
          <w:szCs w:val="28"/>
          <w:vertAlign w:val="subscript"/>
        </w:rPr>
        <w:t>2</w:t>
      </w:r>
      <w:r w:rsidR="0017666A">
        <w:rPr>
          <w:i/>
          <w:sz w:val="28"/>
          <w:szCs w:val="28"/>
          <w:vertAlign w:val="subscript"/>
        </w:rPr>
        <w:t xml:space="preserve">, </w:t>
      </w:r>
      <w:r w:rsidR="0017666A">
        <w:rPr>
          <w:i/>
          <w:sz w:val="28"/>
          <w:szCs w:val="28"/>
          <w:lang w:val="en-US"/>
        </w:rPr>
        <w:t>Q</w:t>
      </w:r>
      <w:r w:rsidR="0017666A" w:rsidRPr="0017666A">
        <w:rPr>
          <w:i/>
          <w:sz w:val="28"/>
          <w:szCs w:val="28"/>
          <w:vertAlign w:val="subscript"/>
        </w:rPr>
        <w:t>3</w:t>
      </w:r>
      <w:r w:rsidR="005771B7" w:rsidRPr="00DE09FC">
        <w:rPr>
          <w:sz w:val="28"/>
          <w:szCs w:val="28"/>
        </w:rPr>
        <w:t xml:space="preserve"> показывают соответствующее </w:t>
      </w:r>
      <w:r w:rsidR="0017666A" w:rsidRPr="00DE09FC">
        <w:rPr>
          <w:sz w:val="28"/>
          <w:szCs w:val="28"/>
        </w:rPr>
        <w:t>количество</w:t>
      </w:r>
      <w:r w:rsidR="005771B7" w:rsidRPr="00DE09FC">
        <w:rPr>
          <w:sz w:val="28"/>
          <w:szCs w:val="28"/>
        </w:rPr>
        <w:t xml:space="preserve"> приобретенного товара, а линия </w:t>
      </w:r>
      <w:r w:rsidR="0017666A">
        <w:rPr>
          <w:sz w:val="28"/>
          <w:szCs w:val="28"/>
          <w:lang w:val="en-US"/>
        </w:rPr>
        <w:t>D</w:t>
      </w:r>
      <w:r w:rsidR="0017666A" w:rsidRPr="0017666A">
        <w:rPr>
          <w:sz w:val="28"/>
          <w:szCs w:val="28"/>
        </w:rPr>
        <w:t xml:space="preserve"> </w:t>
      </w:r>
      <w:r w:rsidR="005771B7" w:rsidRPr="00DE09FC">
        <w:rPr>
          <w:sz w:val="28"/>
          <w:szCs w:val="28"/>
        </w:rPr>
        <w:t>— потребность в импортном товаре, изменяющаяся в зависимости от цены. Как видно из графика, при снижении цен объем расходов потребителей в связк</w:t>
      </w:r>
      <w:r w:rsidR="0017666A">
        <w:rPr>
          <w:sz w:val="28"/>
          <w:szCs w:val="28"/>
        </w:rPr>
        <w:t>е с общим увеличением</w:t>
      </w:r>
      <w:r w:rsidR="005771B7" w:rsidRPr="00DE09FC">
        <w:rPr>
          <w:sz w:val="28"/>
          <w:szCs w:val="28"/>
        </w:rPr>
        <w:t xml:space="preserve"> поставок с (</w:t>
      </w:r>
      <w:r w:rsidR="0017666A">
        <w:rPr>
          <w:i/>
          <w:sz w:val="28"/>
          <w:szCs w:val="28"/>
          <w:lang w:val="en-US"/>
        </w:rPr>
        <w:t>Q</w:t>
      </w:r>
      <w:r w:rsidR="0017666A">
        <w:rPr>
          <w:i/>
          <w:sz w:val="28"/>
          <w:szCs w:val="28"/>
          <w:vertAlign w:val="subscript"/>
        </w:rPr>
        <w:t>1</w:t>
      </w:r>
      <w:r w:rsidR="005771B7" w:rsidRPr="00DE09FC">
        <w:rPr>
          <w:sz w:val="28"/>
          <w:szCs w:val="28"/>
        </w:rPr>
        <w:t xml:space="preserve"> до </w:t>
      </w:r>
      <w:r w:rsidR="0017666A">
        <w:rPr>
          <w:i/>
          <w:sz w:val="28"/>
          <w:szCs w:val="28"/>
          <w:lang w:val="en-US"/>
        </w:rPr>
        <w:t>Q</w:t>
      </w:r>
      <w:r w:rsidR="0017666A" w:rsidRPr="0017666A">
        <w:rPr>
          <w:i/>
          <w:sz w:val="28"/>
          <w:szCs w:val="28"/>
          <w:vertAlign w:val="subscript"/>
        </w:rPr>
        <w:t>2</w:t>
      </w:r>
      <w:r w:rsidR="005771B7" w:rsidRPr="00DE09FC">
        <w:rPr>
          <w:sz w:val="28"/>
          <w:szCs w:val="28"/>
        </w:rPr>
        <w:t xml:space="preserve"> будет определяться площадью прямоугольника </w:t>
      </w:r>
      <w:r w:rsidR="0017666A" w:rsidRPr="0017666A">
        <w:rPr>
          <w:i/>
          <w:sz w:val="28"/>
          <w:szCs w:val="28"/>
          <w:lang w:val="en-US"/>
        </w:rPr>
        <w:t>P</w:t>
      </w:r>
      <w:r w:rsidR="0017666A" w:rsidRPr="0017666A">
        <w:rPr>
          <w:i/>
          <w:sz w:val="28"/>
          <w:szCs w:val="28"/>
          <w:vertAlign w:val="subscript"/>
        </w:rPr>
        <w:t>2</w:t>
      </w:r>
      <w:r w:rsidR="0017666A" w:rsidRPr="0017666A">
        <w:rPr>
          <w:i/>
          <w:sz w:val="28"/>
          <w:szCs w:val="28"/>
          <w:lang w:val="en-US"/>
        </w:rPr>
        <w:t>D</w:t>
      </w:r>
      <w:r w:rsidR="0017666A" w:rsidRPr="0017666A">
        <w:rPr>
          <w:i/>
          <w:sz w:val="28"/>
          <w:szCs w:val="28"/>
          <w:vertAlign w:val="subscript"/>
        </w:rPr>
        <w:t>2</w:t>
      </w:r>
      <w:r w:rsidR="0017666A" w:rsidRPr="0017666A">
        <w:rPr>
          <w:i/>
          <w:sz w:val="28"/>
          <w:szCs w:val="28"/>
          <w:lang w:val="en-US"/>
        </w:rPr>
        <w:t>Q</w:t>
      </w:r>
      <w:r w:rsidR="0017666A" w:rsidRPr="0017666A">
        <w:rPr>
          <w:i/>
          <w:sz w:val="28"/>
          <w:szCs w:val="28"/>
          <w:vertAlign w:val="subscript"/>
        </w:rPr>
        <w:t>2</w:t>
      </w:r>
      <w:r w:rsidR="0017666A" w:rsidRPr="0017666A">
        <w:rPr>
          <w:sz w:val="28"/>
          <w:szCs w:val="28"/>
        </w:rPr>
        <w:t xml:space="preserve">0 </w:t>
      </w:r>
      <w:r w:rsidR="005771B7" w:rsidRPr="00DE09FC">
        <w:rPr>
          <w:sz w:val="28"/>
          <w:szCs w:val="28"/>
        </w:rPr>
        <w:t>вместо величины, равной площади</w:t>
      </w:r>
      <w:r w:rsidR="0017666A" w:rsidRPr="0017666A">
        <w:rPr>
          <w:i/>
          <w:sz w:val="28"/>
          <w:szCs w:val="28"/>
        </w:rPr>
        <w:t xml:space="preserve"> </w:t>
      </w:r>
      <w:r w:rsidR="0017666A" w:rsidRPr="0017666A">
        <w:rPr>
          <w:i/>
          <w:sz w:val="28"/>
          <w:szCs w:val="28"/>
          <w:lang w:val="en-US"/>
        </w:rPr>
        <w:t>P</w:t>
      </w:r>
      <w:r w:rsidR="0017666A" w:rsidRPr="0017666A">
        <w:rPr>
          <w:i/>
          <w:sz w:val="28"/>
          <w:szCs w:val="28"/>
          <w:vertAlign w:val="subscript"/>
        </w:rPr>
        <w:t>3</w:t>
      </w:r>
      <w:r w:rsidR="0017666A" w:rsidRPr="0017666A">
        <w:rPr>
          <w:i/>
          <w:sz w:val="28"/>
          <w:szCs w:val="28"/>
          <w:lang w:val="en-US"/>
        </w:rPr>
        <w:t>D</w:t>
      </w:r>
      <w:r w:rsidR="0017666A" w:rsidRPr="0017666A">
        <w:rPr>
          <w:i/>
          <w:sz w:val="28"/>
          <w:szCs w:val="28"/>
          <w:vertAlign w:val="subscript"/>
        </w:rPr>
        <w:t>1</w:t>
      </w:r>
      <w:r w:rsidR="0017666A" w:rsidRPr="0017666A">
        <w:rPr>
          <w:i/>
          <w:sz w:val="28"/>
          <w:szCs w:val="28"/>
          <w:lang w:val="en-US"/>
        </w:rPr>
        <w:t>Q</w:t>
      </w:r>
      <w:r w:rsidR="0017666A" w:rsidRPr="0017666A">
        <w:rPr>
          <w:i/>
          <w:sz w:val="28"/>
          <w:szCs w:val="28"/>
          <w:vertAlign w:val="subscript"/>
        </w:rPr>
        <w:t>1</w:t>
      </w:r>
      <w:r w:rsidR="0017666A" w:rsidRPr="0017666A">
        <w:rPr>
          <w:sz w:val="28"/>
          <w:szCs w:val="28"/>
        </w:rPr>
        <w:t>0</w:t>
      </w:r>
      <w:r w:rsidR="005771B7" w:rsidRPr="00DE09FC">
        <w:rPr>
          <w:sz w:val="28"/>
          <w:szCs w:val="28"/>
        </w:rPr>
        <w:t>, а выгода для потребителей с</w:t>
      </w:r>
      <w:r w:rsidR="00197C19">
        <w:rPr>
          <w:sz w:val="28"/>
          <w:szCs w:val="28"/>
        </w:rPr>
        <w:t>оставит сумму четырехугольника «</w:t>
      </w:r>
      <w:r w:rsidR="005771B7" w:rsidRPr="00DE09FC">
        <w:rPr>
          <w:sz w:val="28"/>
          <w:szCs w:val="28"/>
        </w:rPr>
        <w:t>а</w:t>
      </w:r>
      <w:r w:rsidR="00197C19">
        <w:rPr>
          <w:sz w:val="28"/>
          <w:szCs w:val="28"/>
        </w:rPr>
        <w:t>»</w:t>
      </w:r>
      <w:r w:rsidR="005771B7" w:rsidRPr="00DE09FC">
        <w:rPr>
          <w:sz w:val="28"/>
          <w:szCs w:val="28"/>
        </w:rPr>
        <w:t xml:space="preserve"> и треугольников </w:t>
      </w:r>
      <w:r w:rsidR="00197C19">
        <w:rPr>
          <w:sz w:val="28"/>
          <w:szCs w:val="28"/>
        </w:rPr>
        <w:t>«</w:t>
      </w:r>
      <w:r w:rsidR="00197C19">
        <w:rPr>
          <w:sz w:val="28"/>
          <w:szCs w:val="28"/>
          <w:lang w:val="en-US"/>
        </w:rPr>
        <w:t>b</w:t>
      </w:r>
      <w:r w:rsidR="00197C19">
        <w:rPr>
          <w:sz w:val="28"/>
          <w:szCs w:val="28"/>
        </w:rPr>
        <w:t>»</w:t>
      </w:r>
      <w:r w:rsidR="005771B7" w:rsidRPr="00DE09FC">
        <w:rPr>
          <w:sz w:val="28"/>
          <w:szCs w:val="28"/>
        </w:rPr>
        <w:t xml:space="preserve"> и «с</w:t>
      </w:r>
      <w:r w:rsidR="00197C19">
        <w:rPr>
          <w:sz w:val="28"/>
          <w:szCs w:val="28"/>
        </w:rPr>
        <w:t>».</w:t>
      </w:r>
    </w:p>
    <w:p w:rsidR="005771B7" w:rsidRPr="00DE09FC" w:rsidRDefault="005771B7" w:rsidP="00DE09FC">
      <w:pPr>
        <w:spacing w:line="360" w:lineRule="auto"/>
        <w:ind w:firstLine="360"/>
        <w:jc w:val="both"/>
        <w:rPr>
          <w:sz w:val="28"/>
          <w:szCs w:val="28"/>
        </w:rPr>
      </w:pPr>
      <w:r w:rsidRPr="00DE09FC">
        <w:rPr>
          <w:sz w:val="28"/>
          <w:szCs w:val="28"/>
        </w:rPr>
        <w:t>Обязательным условием, при котором экспортеры оказываются готовыми пойти на такое снижение цены, выступает большая величина потребления в импортирующей стране или странах, вводящих новые таможенные по</w:t>
      </w:r>
      <w:r w:rsidR="00CF1031">
        <w:rPr>
          <w:sz w:val="28"/>
          <w:szCs w:val="28"/>
        </w:rPr>
        <w:t>ш</w:t>
      </w:r>
      <w:r w:rsidRPr="00DE09FC">
        <w:rPr>
          <w:sz w:val="28"/>
          <w:szCs w:val="28"/>
        </w:rPr>
        <w:t xml:space="preserve">лины. В </w:t>
      </w:r>
      <w:r w:rsidR="00CF1031">
        <w:rPr>
          <w:sz w:val="28"/>
          <w:szCs w:val="28"/>
        </w:rPr>
        <w:t>качестве примера возникновения «парадокса Мецлера»</w:t>
      </w:r>
      <w:r w:rsidRPr="00DE09FC">
        <w:rPr>
          <w:sz w:val="28"/>
          <w:szCs w:val="28"/>
        </w:rPr>
        <w:t xml:space="preserve"> могут служить поставки какао из Ганы в 1960г. и масла из Новой Зеландии в начале 70-х гг. в Великобританию.</w:t>
      </w:r>
    </w:p>
    <w:p w:rsidR="00CF1031" w:rsidRDefault="00CF1031" w:rsidP="00C36757">
      <w:pPr>
        <w:spacing w:line="360" w:lineRule="auto"/>
        <w:rPr>
          <w:b/>
          <w:sz w:val="32"/>
          <w:szCs w:val="32"/>
        </w:rPr>
      </w:pPr>
    </w:p>
    <w:p w:rsidR="00893C2E" w:rsidRDefault="00893C2E" w:rsidP="00C36757">
      <w:pPr>
        <w:spacing w:line="360" w:lineRule="auto"/>
        <w:rPr>
          <w:b/>
          <w:sz w:val="32"/>
          <w:szCs w:val="32"/>
        </w:rPr>
      </w:pPr>
    </w:p>
    <w:p w:rsidR="00893C2E" w:rsidRDefault="00893C2E" w:rsidP="00C36757">
      <w:pPr>
        <w:spacing w:line="360" w:lineRule="auto"/>
        <w:rPr>
          <w:b/>
          <w:sz w:val="32"/>
          <w:szCs w:val="32"/>
        </w:rPr>
      </w:pPr>
    </w:p>
    <w:p w:rsidR="00893C2E" w:rsidRDefault="00893C2E" w:rsidP="00C36757">
      <w:pPr>
        <w:spacing w:line="360" w:lineRule="auto"/>
        <w:rPr>
          <w:b/>
          <w:sz w:val="32"/>
          <w:szCs w:val="32"/>
        </w:rPr>
      </w:pPr>
    </w:p>
    <w:p w:rsidR="00893C2E" w:rsidRDefault="00893C2E" w:rsidP="00C36757">
      <w:pPr>
        <w:spacing w:line="360" w:lineRule="auto"/>
        <w:rPr>
          <w:b/>
          <w:sz w:val="32"/>
          <w:szCs w:val="32"/>
        </w:rPr>
      </w:pPr>
    </w:p>
    <w:p w:rsidR="00893C2E" w:rsidRDefault="00893C2E" w:rsidP="00C36757">
      <w:pPr>
        <w:spacing w:line="360" w:lineRule="auto"/>
        <w:rPr>
          <w:b/>
          <w:sz w:val="32"/>
          <w:szCs w:val="32"/>
        </w:rPr>
      </w:pPr>
    </w:p>
    <w:p w:rsidR="00893C2E" w:rsidRDefault="00893C2E" w:rsidP="00C36757">
      <w:pPr>
        <w:spacing w:line="360" w:lineRule="auto"/>
        <w:rPr>
          <w:b/>
          <w:sz w:val="32"/>
          <w:szCs w:val="32"/>
        </w:rPr>
      </w:pPr>
    </w:p>
    <w:p w:rsidR="00893C2E" w:rsidRDefault="00893C2E" w:rsidP="00C36757">
      <w:pPr>
        <w:spacing w:line="360" w:lineRule="auto"/>
        <w:rPr>
          <w:b/>
          <w:sz w:val="32"/>
          <w:szCs w:val="32"/>
        </w:rPr>
      </w:pPr>
    </w:p>
    <w:p w:rsidR="00893C2E" w:rsidRDefault="00893C2E" w:rsidP="00C36757">
      <w:pPr>
        <w:spacing w:line="360" w:lineRule="auto"/>
        <w:rPr>
          <w:b/>
          <w:sz w:val="32"/>
          <w:szCs w:val="32"/>
        </w:rPr>
      </w:pPr>
    </w:p>
    <w:p w:rsidR="00893C2E" w:rsidRDefault="00893C2E" w:rsidP="00C36757">
      <w:pPr>
        <w:spacing w:line="360" w:lineRule="auto"/>
        <w:rPr>
          <w:b/>
          <w:sz w:val="32"/>
          <w:szCs w:val="32"/>
        </w:rPr>
      </w:pPr>
    </w:p>
    <w:p w:rsidR="00893C2E" w:rsidRDefault="00893C2E" w:rsidP="00C36757">
      <w:pPr>
        <w:spacing w:line="360" w:lineRule="auto"/>
        <w:rPr>
          <w:b/>
          <w:sz w:val="32"/>
          <w:szCs w:val="32"/>
        </w:rPr>
      </w:pPr>
    </w:p>
    <w:p w:rsidR="00893C2E" w:rsidRDefault="00893C2E" w:rsidP="00C36757">
      <w:pPr>
        <w:spacing w:line="360" w:lineRule="auto"/>
        <w:rPr>
          <w:b/>
          <w:sz w:val="32"/>
          <w:szCs w:val="32"/>
        </w:rPr>
      </w:pPr>
    </w:p>
    <w:p w:rsidR="005771B7" w:rsidRPr="00CF1031" w:rsidRDefault="005771B7" w:rsidP="00CF1031">
      <w:pPr>
        <w:spacing w:line="360" w:lineRule="auto"/>
        <w:ind w:firstLine="360"/>
        <w:jc w:val="center"/>
        <w:rPr>
          <w:b/>
          <w:sz w:val="32"/>
          <w:szCs w:val="32"/>
        </w:rPr>
      </w:pPr>
      <w:r w:rsidRPr="00CF1031">
        <w:rPr>
          <w:b/>
          <w:sz w:val="32"/>
          <w:szCs w:val="32"/>
        </w:rPr>
        <w:t>Оптимальный тариф</w:t>
      </w:r>
    </w:p>
    <w:p w:rsidR="005771B7" w:rsidRPr="00DE09FC" w:rsidRDefault="005771B7" w:rsidP="00FB7DC2">
      <w:pPr>
        <w:spacing w:line="360" w:lineRule="auto"/>
        <w:ind w:firstLine="360"/>
        <w:jc w:val="both"/>
        <w:rPr>
          <w:sz w:val="28"/>
          <w:szCs w:val="28"/>
        </w:rPr>
      </w:pPr>
      <w:r w:rsidRPr="00DE09FC">
        <w:rPr>
          <w:sz w:val="28"/>
          <w:szCs w:val="28"/>
        </w:rPr>
        <w:t xml:space="preserve">Положительный </w:t>
      </w:r>
      <w:r w:rsidR="00C17443" w:rsidRPr="00DE09FC">
        <w:rPr>
          <w:sz w:val="28"/>
          <w:szCs w:val="28"/>
        </w:rPr>
        <w:t>экономический</w:t>
      </w:r>
      <w:r w:rsidRPr="00DE09FC">
        <w:rPr>
          <w:sz w:val="28"/>
          <w:szCs w:val="28"/>
        </w:rPr>
        <w:t xml:space="preserve"> эффект после введения тарифа для экономики страны возникает, если прибыль от улучшения условий торговли перекроет </w:t>
      </w:r>
      <w:r w:rsidR="00C17443" w:rsidRPr="00DE09FC">
        <w:rPr>
          <w:sz w:val="28"/>
          <w:szCs w:val="28"/>
        </w:rPr>
        <w:t>потери</w:t>
      </w:r>
      <w:r w:rsidRPr="00DE09FC">
        <w:rPr>
          <w:sz w:val="28"/>
          <w:szCs w:val="28"/>
        </w:rPr>
        <w:t xml:space="preserve">, возникающие из-за необходимости увеличивать менее эффективное </w:t>
      </w:r>
      <w:r w:rsidR="00C17443" w:rsidRPr="00DE09FC">
        <w:rPr>
          <w:sz w:val="28"/>
          <w:szCs w:val="28"/>
        </w:rPr>
        <w:t>внутреннее</w:t>
      </w:r>
      <w:r w:rsidRPr="00DE09FC">
        <w:rPr>
          <w:sz w:val="28"/>
          <w:szCs w:val="28"/>
        </w:rPr>
        <w:t xml:space="preserve"> производство </w:t>
      </w:r>
      <w:r w:rsidR="00C17443" w:rsidRPr="00DE09FC">
        <w:rPr>
          <w:sz w:val="28"/>
          <w:szCs w:val="28"/>
        </w:rPr>
        <w:t>товаров</w:t>
      </w:r>
      <w:r w:rsidRPr="00DE09FC">
        <w:rPr>
          <w:sz w:val="28"/>
          <w:szCs w:val="28"/>
        </w:rPr>
        <w:t xml:space="preserve"> из-за сокращения внутреннего потребления. Ставка тарифа может оказаться настолько высокой, что перекроет импорт вообще, сделав экспорт товара в данную страну невыгодным для иностранных поставщиков. Отсюда возникает задача нахождения оптимального уровня тарифа</w:t>
      </w:r>
      <w:r w:rsidR="00FB7DC2">
        <w:rPr>
          <w:sz w:val="28"/>
          <w:szCs w:val="28"/>
        </w:rPr>
        <w:t xml:space="preserve"> (рис. 3</w:t>
      </w:r>
      <w:r w:rsidRPr="00DE09FC">
        <w:rPr>
          <w:sz w:val="28"/>
          <w:szCs w:val="28"/>
        </w:rPr>
        <w:t>.).</w:t>
      </w:r>
    </w:p>
    <w:tbl>
      <w:tblPr>
        <w:tblpPr w:leftFromText="180" w:rightFromText="180" w:vertAnchor="text" w:horzAnchor="page" w:tblpX="3291" w:tblpY="11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8"/>
      </w:tblGrid>
      <w:tr w:rsidR="006E0BA4">
        <w:trPr>
          <w:cantSplit/>
          <w:trHeight w:val="376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6E0BA4" w:rsidRPr="006E0BA4" w:rsidRDefault="006E0BA4" w:rsidP="006E0BA4">
            <w:pPr>
              <w:spacing w:line="360" w:lineRule="auto"/>
              <w:ind w:left="113" w:right="113"/>
              <w:jc w:val="center"/>
              <w:rPr>
                <w:sz w:val="22"/>
                <w:szCs w:val="22"/>
              </w:rPr>
            </w:pPr>
            <w:r w:rsidRPr="006E0BA4">
              <w:rPr>
                <w:sz w:val="22"/>
                <w:szCs w:val="22"/>
              </w:rPr>
              <w:t>Экономическое благосостояние страны</w:t>
            </w:r>
          </w:p>
        </w:tc>
      </w:tr>
    </w:tbl>
    <w:p w:rsidR="00FB7DC2" w:rsidRPr="003D7E32" w:rsidRDefault="005F3372" w:rsidP="003D7E32">
      <w:pPr>
        <w:spacing w:line="360" w:lineRule="auto"/>
        <w:ind w:firstLine="36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</w:r>
      <w:r>
        <w:rPr>
          <w:i/>
          <w:sz w:val="28"/>
          <w:szCs w:val="28"/>
        </w:rPr>
        <w:pict>
          <v:group id="_x0000_s1317" editas="canvas" style="width:441pt;height:261pt;mso-position-horizontal-relative:char;mso-position-vertical-relative:line" coordorigin="-202,9290" coordsize="8820,5220">
            <o:lock v:ext="edit" aspectratio="t"/>
            <v:shape id="_x0000_s1318" type="#_x0000_t75" style="position:absolute;left:-202;top:9290;width:8820;height:5220" o:preferrelative="f">
              <v:fill o:detectmouseclick="t"/>
              <v:path o:extrusionok="t" o:connecttype="none"/>
              <o:lock v:ext="edit" text="t"/>
            </v:shape>
            <v:line id="_x0000_s1319" style="position:absolute;flip:y" from="2858,9470" to="2859,13250">
              <v:stroke endarrow="block"/>
            </v:line>
            <v:line id="_x0000_s1320" style="position:absolute" from="2858,13250" to="7718,13251">
              <v:stroke endarrow="block"/>
            </v:line>
            <v:line id="_x0000_s1321" style="position:absolute" from="2858,12289" to="6974,12290">
              <v:stroke dashstyle="dash"/>
            </v:line>
            <v:line id="_x0000_s1323" style="position:absolute" from="2858,10010" to="5018,10011">
              <v:stroke dashstyle="dash"/>
            </v:line>
            <v:line id="_x0000_s1324" style="position:absolute" from="5018,10010" to="5019,13250">
              <v:stroke dashstyle="dash"/>
            </v:line>
            <v:line id="_x0000_s1327" style="position:absolute" from="6953,12305" to="6954,13263">
              <v:stroke dashstyle="dash"/>
            </v:line>
            <v:shape id="_x0000_s1331" type="#_x0000_t202" style="position:absolute;left:2318;top:13189;width:360;height:421" strokecolor="white">
              <v:textbox style="mso-next-textbox:#_x0000_s1331">
                <w:txbxContent>
                  <w:p w:rsidR="003D7E32" w:rsidRPr="004B48D1" w:rsidRDefault="003D7E32" w:rsidP="00DC4317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 w:rsidRPr="004B48D1">
                      <w:rPr>
                        <w:sz w:val="22"/>
                        <w:szCs w:val="22"/>
                        <w:lang w:val="en-US"/>
                      </w:rPr>
                      <w:t>0</w:t>
                    </w:r>
                  </w:p>
                </w:txbxContent>
              </v:textbox>
            </v:shape>
            <v:shape id="_x0000_s1332" type="#_x0000_t202" style="position:absolute;left:2318;top:12170;width:540;height:540" strokecolor="white">
              <v:fill opacity="0"/>
              <v:stroke dashstyle="1 1" endcap="round"/>
              <v:textbox style="mso-next-textbox:#_x0000_s1332">
                <w:txbxContent>
                  <w:p w:rsidR="003D7E32" w:rsidRPr="004B48D1" w:rsidRDefault="003D7E32" w:rsidP="00DC4317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sz w:val="22"/>
                        <w:szCs w:val="22"/>
                      </w:rPr>
                      <w:t>Е</w:t>
                    </w:r>
                    <w:r w:rsidRPr="00B17B4E">
                      <w:rPr>
                        <w:sz w:val="22"/>
                        <w:szCs w:val="22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333" type="#_x0000_t202" style="position:absolute;left:2288;top:11090;width:540;height:720" strokecolor="white">
              <v:fill opacity="0"/>
              <v:stroke dashstyle="1 1" endcap="round"/>
              <v:textbox style="mso-next-textbox:#_x0000_s1333">
                <w:txbxContent>
                  <w:p w:rsidR="003D7E32" w:rsidRPr="004B48D1" w:rsidRDefault="003D7E32" w:rsidP="00DC4317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sz w:val="22"/>
                        <w:szCs w:val="22"/>
                      </w:rPr>
                      <w:t>Е</w:t>
                    </w:r>
                    <w:r>
                      <w:rPr>
                        <w:sz w:val="22"/>
                        <w:szCs w:val="22"/>
                        <w:vertAlign w:val="subscript"/>
                        <w:lang w:val="en-US"/>
                      </w:rPr>
                      <w:t>2</w:t>
                    </w:r>
                  </w:p>
                  <w:p w:rsidR="003D7E32" w:rsidRPr="00CA593F" w:rsidRDefault="003D7E32" w:rsidP="00DC4317"/>
                </w:txbxContent>
              </v:textbox>
            </v:shape>
            <v:shape id="_x0000_s1334" type="#_x0000_t202" style="position:absolute;left:2288;top:9785;width:540;height:720" strokecolor="white">
              <v:fill opacity="0"/>
              <v:stroke dashstyle="1 1" endcap="round"/>
              <v:textbox style="mso-next-textbox:#_x0000_s1334">
                <w:txbxContent>
                  <w:p w:rsidR="003D7E32" w:rsidRPr="004B48D1" w:rsidRDefault="003D7E32" w:rsidP="00DC4317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sz w:val="22"/>
                        <w:szCs w:val="22"/>
                      </w:rPr>
                      <w:t>Е</w:t>
                    </w:r>
                    <w:r>
                      <w:rPr>
                        <w:sz w:val="22"/>
                        <w:szCs w:val="22"/>
                        <w:vertAlign w:val="subscript"/>
                        <w:lang w:val="en-US"/>
                      </w:rPr>
                      <w:t>3</w:t>
                    </w:r>
                  </w:p>
                  <w:p w:rsidR="003D7E32" w:rsidRPr="00CA593F" w:rsidRDefault="003D7E32" w:rsidP="00DC4317"/>
                </w:txbxContent>
              </v:textbox>
            </v:shape>
            <v:shape id="_x0000_s1335" type="#_x0000_t202" style="position:absolute;left:2318;top:9290;width:540;height:540" strokecolor="white">
              <v:fill opacity="0"/>
              <v:stroke dashstyle="1 1" endcap="round"/>
              <v:textbox style="mso-next-textbox:#_x0000_s1335">
                <w:txbxContent>
                  <w:p w:rsidR="003D7E32" w:rsidRPr="003D7E32" w:rsidRDefault="003D7E32" w:rsidP="00DC4317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Е</w:t>
                    </w:r>
                  </w:p>
                  <w:p w:rsidR="003D7E32" w:rsidRPr="00CA593F" w:rsidRDefault="003D7E32" w:rsidP="00DC4317"/>
                </w:txbxContent>
              </v:textbox>
            </v:shape>
            <v:shape id="_x0000_s1336" type="#_x0000_t202" style="position:absolute;left:4808;top:13340;width:720;height:720" strokecolor="white">
              <v:textbox style="mso-next-textbox:#_x0000_s1336">
                <w:txbxContent>
                  <w:p w:rsidR="003D7E32" w:rsidRPr="00E51BA4" w:rsidRDefault="00C508C4" w:rsidP="00DC4317">
                    <w:r>
                      <w:t>Т</w:t>
                    </w:r>
                    <w:r w:rsidR="003D7E32">
                      <w:rPr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338" type="#_x0000_t202" style="position:absolute;left:6788;top:13355;width:720;height:540" strokecolor="white">
              <v:textbox style="mso-next-textbox:#_x0000_s1338">
                <w:txbxContent>
                  <w:p w:rsidR="003D7E32" w:rsidRPr="003D7E32" w:rsidRDefault="003D7E32" w:rsidP="00DC4317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Т</w:t>
                    </w:r>
                    <w:r w:rsidRPr="003D7E32">
                      <w:rPr>
                        <w:sz w:val="22"/>
                        <w:szCs w:val="22"/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_x0000_s1339" type="#_x0000_t202" style="position:absolute;left:7538;top:13355;width:360;height:540" strokecolor="white">
              <v:textbox style="mso-next-textbox:#_x0000_s1339">
                <w:txbxContent>
                  <w:p w:rsidR="003D7E32" w:rsidRPr="003D7E32" w:rsidRDefault="003D7E32" w:rsidP="00DC4317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Т</w:t>
                    </w:r>
                  </w:p>
                </w:txbxContent>
              </v:textbox>
            </v:shape>
            <v:rect id="_x0000_s1351" style="position:absolute;left:3262;top:14044;width:3780;height:466" strokecolor="white">
              <v:textbox style="mso-next-textbox:#_x0000_s1351">
                <w:txbxContent>
                  <w:p w:rsidR="003D7E32" w:rsidRDefault="00C508C4" w:rsidP="00DC4317">
                    <w:pPr>
                      <w:jc w:val="center"/>
                    </w:pPr>
                    <w:r>
                      <w:t>Ставка тарифа</w:t>
                    </w:r>
                  </w:p>
                </w:txbxContent>
              </v:textbox>
            </v:rect>
            <v:shape id="_x0000_s1356" type="#_x0000_t88" style="position:absolute;left:3848;top:12275;width:180;height:2160;rotation:90"/>
            <v:shape id="_x0000_s1392" type="#_x0000_t88" style="position:absolute;left:5918;top:12350;width:180;height:1980;rotation:90"/>
            <v:shape id="_x0000_s1402" style="position:absolute;left:2858;top:10010;width:4140;height:2340;mso-position-horizontal:absolute;mso-position-vertical:absolute" coordsize="4260,3180" path="m,2130c75,1665,150,1200,360,870,570,540,900,270,1260,150,1620,30,2160,,2520,150v360,150,630,450,900,900c3690,1500,4020,2520,4140,2850v120,330,60,255,,180e" filled="f" strokeweight="2.25pt">
              <v:path arrowok="t"/>
            </v:shape>
            <v:rect id="_x0000_s1403" style="position:absolute;left:2948;top:13625;width:2160;height:360" strokecolor="white">
              <v:stroke dashstyle="1 1" endcap="round"/>
              <v:textbox style="mso-next-textbox:#_x0000_s1403">
                <w:txbxContent>
                  <w:p w:rsidR="008C15C8" w:rsidRPr="008C15C8" w:rsidRDefault="008C15C8" w:rsidP="00DC4317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Оптимальный тариф</w:t>
                    </w:r>
                  </w:p>
                </w:txbxContent>
              </v:textbox>
            </v:rect>
            <v:rect id="_x0000_s1405" style="position:absolute;left:5018;top:13610;width:2340;height:360" strokecolor="white">
              <v:fill opacity="0"/>
              <v:stroke dashstyle="1 1" endcap="round"/>
              <v:textbox style="mso-next-textbox:#_x0000_s1405">
                <w:txbxContent>
                  <w:p w:rsidR="00DC4317" w:rsidRPr="008C15C8" w:rsidRDefault="00DC4317" w:rsidP="00DC4317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Запретительный тариф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FB7DC2" w:rsidRPr="00FB7DC2" w:rsidRDefault="00FB7DC2" w:rsidP="00FB7DC2">
      <w:pPr>
        <w:spacing w:line="360" w:lineRule="auto"/>
        <w:ind w:firstLine="360"/>
        <w:jc w:val="center"/>
        <w:rPr>
          <w:b/>
        </w:rPr>
      </w:pPr>
      <w:r w:rsidRPr="00FB7DC2">
        <w:rPr>
          <w:b/>
        </w:rPr>
        <w:t>Рис. 3. Оценка оптимального тарифа</w:t>
      </w:r>
    </w:p>
    <w:p w:rsidR="005771B7" w:rsidRPr="00DE09FC" w:rsidRDefault="005771B7" w:rsidP="00DE09FC">
      <w:pPr>
        <w:spacing w:line="360" w:lineRule="auto"/>
        <w:ind w:firstLine="360"/>
        <w:jc w:val="both"/>
        <w:rPr>
          <w:sz w:val="28"/>
          <w:szCs w:val="28"/>
        </w:rPr>
      </w:pPr>
      <w:r w:rsidRPr="00FB7DC2">
        <w:rPr>
          <w:i/>
          <w:sz w:val="28"/>
          <w:szCs w:val="28"/>
        </w:rPr>
        <w:t>Оптимальная ставка тарифа</w:t>
      </w:r>
      <w:r w:rsidRPr="00DE09FC">
        <w:rPr>
          <w:sz w:val="28"/>
          <w:szCs w:val="28"/>
        </w:rPr>
        <w:t xml:space="preserve"> — уровень тарифа, обеспечивающий максимизацию уровня национального эк</w:t>
      </w:r>
      <w:r w:rsidR="00FB7DC2">
        <w:rPr>
          <w:sz w:val="28"/>
          <w:szCs w:val="28"/>
        </w:rPr>
        <w:t>ономического благосостояния</w:t>
      </w:r>
      <w:r w:rsidRPr="00DE09FC">
        <w:rPr>
          <w:sz w:val="28"/>
          <w:szCs w:val="28"/>
        </w:rPr>
        <w:t>.</w:t>
      </w:r>
    </w:p>
    <w:p w:rsidR="005771B7" w:rsidRPr="00DE09FC" w:rsidRDefault="005771B7" w:rsidP="00FB7DC2">
      <w:pPr>
        <w:spacing w:line="360" w:lineRule="auto"/>
        <w:ind w:firstLine="360"/>
        <w:jc w:val="both"/>
        <w:rPr>
          <w:sz w:val="28"/>
          <w:szCs w:val="28"/>
        </w:rPr>
      </w:pPr>
      <w:r w:rsidRPr="00DE09FC">
        <w:rPr>
          <w:sz w:val="28"/>
          <w:szCs w:val="28"/>
        </w:rPr>
        <w:t>При невысоком номинальном уровне тарифа на</w:t>
      </w:r>
      <w:r w:rsidR="00FB7DC2">
        <w:rPr>
          <w:sz w:val="28"/>
          <w:szCs w:val="28"/>
        </w:rPr>
        <w:t xml:space="preserve"> </w:t>
      </w:r>
      <w:r w:rsidRPr="00DE09FC">
        <w:rPr>
          <w:sz w:val="28"/>
          <w:szCs w:val="28"/>
        </w:rPr>
        <w:t>импорт товара большой страной существует возможность нахождения его оптимальной став</w:t>
      </w:r>
      <w:r w:rsidR="00FB7DC2">
        <w:rPr>
          <w:sz w:val="28"/>
          <w:szCs w:val="28"/>
        </w:rPr>
        <w:t>ки. При отсутствии тарифа (</w:t>
      </w:r>
      <w:r w:rsidR="00FB7DC2" w:rsidRPr="00FB7DC2">
        <w:rPr>
          <w:i/>
          <w:sz w:val="28"/>
          <w:szCs w:val="28"/>
        </w:rPr>
        <w:t>Т</w:t>
      </w:r>
      <w:r w:rsidR="00FB7DC2">
        <w:rPr>
          <w:sz w:val="28"/>
          <w:szCs w:val="28"/>
        </w:rPr>
        <w:t xml:space="preserve"> = 0</w:t>
      </w:r>
      <w:r w:rsidRPr="00DE09FC">
        <w:rPr>
          <w:sz w:val="28"/>
          <w:szCs w:val="28"/>
        </w:rPr>
        <w:t xml:space="preserve">) экономическое благосостояние страны находится на уровне </w:t>
      </w:r>
      <w:r w:rsidRPr="00FB7DC2">
        <w:rPr>
          <w:i/>
          <w:sz w:val="28"/>
          <w:szCs w:val="28"/>
        </w:rPr>
        <w:t>Е</w:t>
      </w:r>
      <w:r w:rsidRPr="00FB7DC2">
        <w:rPr>
          <w:i/>
          <w:sz w:val="28"/>
          <w:szCs w:val="28"/>
          <w:vertAlign w:val="subscript"/>
        </w:rPr>
        <w:t>2</w:t>
      </w:r>
      <w:r w:rsidRPr="00DE09FC">
        <w:rPr>
          <w:sz w:val="28"/>
          <w:szCs w:val="28"/>
        </w:rPr>
        <w:t xml:space="preserve">. Максимальное положительное воздействиё тарифа на экономическое благосостояние достигается при оптимальном уровне тарифа </w:t>
      </w:r>
      <w:r w:rsidR="00FB7DC2">
        <w:rPr>
          <w:i/>
          <w:sz w:val="28"/>
          <w:szCs w:val="28"/>
        </w:rPr>
        <w:t>Т</w:t>
      </w:r>
      <w:r w:rsidR="00FB7DC2">
        <w:rPr>
          <w:i/>
          <w:sz w:val="28"/>
          <w:szCs w:val="28"/>
          <w:vertAlign w:val="subscript"/>
        </w:rPr>
        <w:t>1</w:t>
      </w:r>
      <w:r w:rsidR="00FB7DC2">
        <w:rPr>
          <w:sz w:val="28"/>
          <w:szCs w:val="28"/>
        </w:rPr>
        <w:t>,</w:t>
      </w:r>
      <w:r w:rsidRPr="00DE09FC">
        <w:rPr>
          <w:sz w:val="28"/>
          <w:szCs w:val="28"/>
        </w:rPr>
        <w:t xml:space="preserve"> при котором за счет превышения</w:t>
      </w:r>
      <w:r w:rsidR="00FB7DC2">
        <w:rPr>
          <w:sz w:val="28"/>
          <w:szCs w:val="28"/>
        </w:rPr>
        <w:t xml:space="preserve"> </w:t>
      </w:r>
      <w:r w:rsidRPr="00DE09FC">
        <w:rPr>
          <w:sz w:val="28"/>
          <w:szCs w:val="28"/>
        </w:rPr>
        <w:t xml:space="preserve">выигрыша от улучшения условий торговли над потерями от введения тарифа экономическое благосостояние возрастает до уровня </w:t>
      </w:r>
      <w:r w:rsidR="00FB7DC2" w:rsidRPr="00FB7DC2">
        <w:rPr>
          <w:i/>
          <w:sz w:val="28"/>
          <w:szCs w:val="28"/>
        </w:rPr>
        <w:t>Е</w:t>
      </w:r>
      <w:r w:rsidR="00FB7DC2">
        <w:rPr>
          <w:i/>
          <w:sz w:val="28"/>
          <w:szCs w:val="28"/>
          <w:vertAlign w:val="subscript"/>
        </w:rPr>
        <w:t>3</w:t>
      </w:r>
      <w:r w:rsidRPr="00DE09FC">
        <w:rPr>
          <w:sz w:val="28"/>
          <w:szCs w:val="28"/>
        </w:rPr>
        <w:t>. Затем по мере увеличения ставки тарифа экономические потери начинают все более перекрывать получаемый выигрыш до тех пор, пока уровень тарифа не станет настолько высоким или за</w:t>
      </w:r>
      <w:r w:rsidR="00FB7DC2">
        <w:rPr>
          <w:sz w:val="28"/>
          <w:szCs w:val="28"/>
        </w:rPr>
        <w:t>п</w:t>
      </w:r>
      <w:r w:rsidRPr="00DE09FC">
        <w:rPr>
          <w:sz w:val="28"/>
          <w:szCs w:val="28"/>
        </w:rPr>
        <w:t>ретительным (</w:t>
      </w:r>
      <w:r w:rsidR="00FB7DC2">
        <w:rPr>
          <w:i/>
          <w:sz w:val="28"/>
          <w:szCs w:val="28"/>
        </w:rPr>
        <w:t>Т</w:t>
      </w:r>
      <w:r w:rsidR="00FB7DC2" w:rsidRPr="00FB7DC2">
        <w:rPr>
          <w:i/>
          <w:sz w:val="28"/>
          <w:szCs w:val="28"/>
          <w:vertAlign w:val="subscript"/>
        </w:rPr>
        <w:t>2</w:t>
      </w:r>
      <w:r w:rsidR="00FB7DC2">
        <w:rPr>
          <w:sz w:val="28"/>
          <w:szCs w:val="28"/>
        </w:rPr>
        <w:t>), что им</w:t>
      </w:r>
      <w:r w:rsidRPr="00DE09FC">
        <w:rPr>
          <w:sz w:val="28"/>
          <w:szCs w:val="28"/>
        </w:rPr>
        <w:t xml:space="preserve">порт товара в страну потеряет экономический смысл. Из-за отсутствия более дешевого импорта экономическое благосостояние страны упадет на уровень </w:t>
      </w:r>
      <w:r w:rsidR="00FB7DC2" w:rsidRPr="00FB7DC2">
        <w:rPr>
          <w:i/>
          <w:sz w:val="28"/>
          <w:szCs w:val="28"/>
        </w:rPr>
        <w:t>Е</w:t>
      </w:r>
      <w:r w:rsidR="00FB7DC2">
        <w:rPr>
          <w:i/>
          <w:sz w:val="28"/>
          <w:szCs w:val="28"/>
          <w:vertAlign w:val="subscript"/>
        </w:rPr>
        <w:t>1</w:t>
      </w:r>
      <w:r w:rsidRPr="00DE09FC">
        <w:rPr>
          <w:sz w:val="28"/>
          <w:szCs w:val="28"/>
        </w:rPr>
        <w:t xml:space="preserve">. </w:t>
      </w:r>
      <w:r w:rsidR="00FB7DC2">
        <w:rPr>
          <w:sz w:val="28"/>
          <w:szCs w:val="28"/>
        </w:rPr>
        <w:t>Д</w:t>
      </w:r>
      <w:r w:rsidRPr="00DE09FC">
        <w:rPr>
          <w:sz w:val="28"/>
          <w:szCs w:val="28"/>
        </w:rPr>
        <w:t xml:space="preserve">альнейшее увеличение ставки тарифа уже никакие сможет сказаться на экономическом благосостоянии, </w:t>
      </w:r>
      <w:r w:rsidR="00FB7DC2" w:rsidRPr="00DE09FC">
        <w:rPr>
          <w:sz w:val="28"/>
          <w:szCs w:val="28"/>
        </w:rPr>
        <w:t>поскольку</w:t>
      </w:r>
      <w:r w:rsidR="00FB7DC2">
        <w:rPr>
          <w:sz w:val="28"/>
          <w:szCs w:val="28"/>
        </w:rPr>
        <w:t xml:space="preserve"> им</w:t>
      </w:r>
      <w:r w:rsidRPr="00DE09FC">
        <w:rPr>
          <w:sz w:val="28"/>
          <w:szCs w:val="28"/>
        </w:rPr>
        <w:t>порта просто не будет</w:t>
      </w:r>
      <w:r w:rsidR="00FB7DC2">
        <w:rPr>
          <w:sz w:val="28"/>
          <w:szCs w:val="28"/>
        </w:rPr>
        <w:t>.</w:t>
      </w:r>
    </w:p>
    <w:p w:rsidR="005771B7" w:rsidRPr="00DE09FC" w:rsidRDefault="005771B7" w:rsidP="00DE09FC">
      <w:pPr>
        <w:spacing w:line="360" w:lineRule="auto"/>
        <w:ind w:firstLine="360"/>
        <w:jc w:val="both"/>
        <w:rPr>
          <w:sz w:val="28"/>
          <w:szCs w:val="28"/>
        </w:rPr>
      </w:pPr>
      <w:r w:rsidRPr="00DE09FC">
        <w:rPr>
          <w:sz w:val="28"/>
          <w:szCs w:val="28"/>
        </w:rPr>
        <w:t>Оптимальный тариф имеет следующие основные черты, которые необходимо учитывать пр</w:t>
      </w:r>
      <w:r w:rsidR="00FB7DC2">
        <w:rPr>
          <w:sz w:val="28"/>
          <w:szCs w:val="28"/>
        </w:rPr>
        <w:t>и</w:t>
      </w:r>
      <w:r w:rsidRPr="00DE09FC">
        <w:rPr>
          <w:sz w:val="28"/>
          <w:szCs w:val="28"/>
        </w:rPr>
        <w:t xml:space="preserve"> осущес</w:t>
      </w:r>
      <w:r w:rsidR="00FB7DC2">
        <w:rPr>
          <w:sz w:val="28"/>
          <w:szCs w:val="28"/>
        </w:rPr>
        <w:t>твлении государственной внешне</w:t>
      </w:r>
      <w:r w:rsidRPr="00DE09FC">
        <w:rPr>
          <w:sz w:val="28"/>
          <w:szCs w:val="28"/>
        </w:rPr>
        <w:t>экономической политики:</w:t>
      </w:r>
    </w:p>
    <w:p w:rsidR="005771B7" w:rsidRDefault="005771B7" w:rsidP="005A5D13">
      <w:pPr>
        <w:numPr>
          <w:ilvl w:val="0"/>
          <w:numId w:val="3"/>
        </w:numPr>
        <w:tabs>
          <w:tab w:val="clear" w:pos="1080"/>
          <w:tab w:val="num" w:pos="540"/>
        </w:tabs>
        <w:spacing w:line="360" w:lineRule="auto"/>
        <w:ind w:left="540"/>
        <w:jc w:val="both"/>
        <w:rPr>
          <w:sz w:val="28"/>
          <w:szCs w:val="28"/>
        </w:rPr>
      </w:pPr>
      <w:r w:rsidRPr="00DE09FC">
        <w:rPr>
          <w:sz w:val="28"/>
          <w:szCs w:val="28"/>
        </w:rPr>
        <w:t xml:space="preserve">ставка оптимального тарифа всегда положительна и находится в </w:t>
      </w:r>
      <w:r w:rsidR="00FB7DC2" w:rsidRPr="00DE09FC">
        <w:rPr>
          <w:sz w:val="28"/>
          <w:szCs w:val="28"/>
        </w:rPr>
        <w:t>промежутке</w:t>
      </w:r>
      <w:r w:rsidRPr="00DE09FC">
        <w:rPr>
          <w:sz w:val="28"/>
          <w:szCs w:val="28"/>
        </w:rPr>
        <w:t xml:space="preserve"> между нулем и запретительной ставкой тарифа;</w:t>
      </w:r>
    </w:p>
    <w:p w:rsidR="00FB7DC2" w:rsidRDefault="005771B7" w:rsidP="005A5D13">
      <w:pPr>
        <w:numPr>
          <w:ilvl w:val="0"/>
          <w:numId w:val="3"/>
        </w:numPr>
        <w:tabs>
          <w:tab w:val="num" w:pos="540"/>
        </w:tabs>
        <w:spacing w:line="360" w:lineRule="auto"/>
        <w:ind w:left="540"/>
        <w:jc w:val="both"/>
        <w:rPr>
          <w:sz w:val="28"/>
          <w:szCs w:val="28"/>
        </w:rPr>
      </w:pPr>
      <w:r w:rsidRPr="00DE09FC">
        <w:rPr>
          <w:sz w:val="28"/>
          <w:szCs w:val="28"/>
        </w:rPr>
        <w:t>ставка оптимального тарифа всегда относительно невелика. Расчеты при предпосылке линейного характера функций спроса и предложения показывают, что для большой страны выигрыш от улучшений условий торговли перевешивает возникающие экономические потери только в случае, если ставка импортного тарифа относительно</w:t>
      </w:r>
      <w:r w:rsidR="00FB7DC2">
        <w:rPr>
          <w:sz w:val="28"/>
          <w:szCs w:val="28"/>
        </w:rPr>
        <w:t xml:space="preserve"> </w:t>
      </w:r>
      <w:r w:rsidR="00FB7DC2" w:rsidRPr="00DE09FC">
        <w:rPr>
          <w:sz w:val="28"/>
          <w:szCs w:val="28"/>
        </w:rPr>
        <w:t>невелика и если как можно большая</w:t>
      </w:r>
      <w:r w:rsidR="00FB7DC2">
        <w:rPr>
          <w:sz w:val="28"/>
          <w:szCs w:val="28"/>
        </w:rPr>
        <w:t xml:space="preserve"> часть</w:t>
      </w:r>
      <w:r w:rsidR="00FB7DC2" w:rsidRPr="00DE09FC">
        <w:rPr>
          <w:sz w:val="28"/>
          <w:szCs w:val="28"/>
        </w:rPr>
        <w:t xml:space="preserve"> его перекладывается на иностранных поставщиков за счет снижения мировой цены на импортный товар;</w:t>
      </w:r>
    </w:p>
    <w:p w:rsidR="00FB7DC2" w:rsidRDefault="00FB7DC2" w:rsidP="005A5D13">
      <w:pPr>
        <w:numPr>
          <w:ilvl w:val="0"/>
          <w:numId w:val="3"/>
        </w:numPr>
        <w:tabs>
          <w:tab w:val="num" w:pos="540"/>
        </w:tabs>
        <w:spacing w:line="360" w:lineRule="auto"/>
        <w:ind w:left="540"/>
        <w:jc w:val="both"/>
        <w:rPr>
          <w:sz w:val="28"/>
          <w:szCs w:val="28"/>
        </w:rPr>
      </w:pPr>
      <w:r w:rsidRPr="00DE09FC">
        <w:rPr>
          <w:sz w:val="28"/>
          <w:szCs w:val="28"/>
        </w:rPr>
        <w:t xml:space="preserve">ставка оптимального тарифа </w:t>
      </w:r>
      <w:r w:rsidR="00793AF6" w:rsidRPr="00DE09FC">
        <w:rPr>
          <w:sz w:val="28"/>
          <w:szCs w:val="28"/>
        </w:rPr>
        <w:t>обрат</w:t>
      </w:r>
      <w:r w:rsidR="00793AF6">
        <w:rPr>
          <w:sz w:val="28"/>
          <w:szCs w:val="28"/>
        </w:rPr>
        <w:t>н</w:t>
      </w:r>
      <w:r w:rsidR="00793AF6" w:rsidRPr="00DE09FC">
        <w:rPr>
          <w:sz w:val="28"/>
          <w:szCs w:val="28"/>
        </w:rPr>
        <w:t>а</w:t>
      </w:r>
      <w:r w:rsidRPr="00DE09FC">
        <w:rPr>
          <w:sz w:val="28"/>
          <w:szCs w:val="28"/>
        </w:rPr>
        <w:t xml:space="preserve"> </w:t>
      </w:r>
      <w:r w:rsidR="00793AF6">
        <w:rPr>
          <w:sz w:val="28"/>
          <w:szCs w:val="28"/>
        </w:rPr>
        <w:t>эл</w:t>
      </w:r>
      <w:r w:rsidR="00793AF6" w:rsidRPr="00DE09FC">
        <w:rPr>
          <w:sz w:val="28"/>
          <w:szCs w:val="28"/>
        </w:rPr>
        <w:t>ас</w:t>
      </w:r>
      <w:r w:rsidR="00793AF6">
        <w:rPr>
          <w:sz w:val="28"/>
          <w:szCs w:val="28"/>
        </w:rPr>
        <w:t>т</w:t>
      </w:r>
      <w:r w:rsidR="00793AF6" w:rsidRPr="00DE09FC">
        <w:rPr>
          <w:sz w:val="28"/>
          <w:szCs w:val="28"/>
        </w:rPr>
        <w:t>ичнос</w:t>
      </w:r>
      <w:r w:rsidR="00793AF6">
        <w:rPr>
          <w:sz w:val="28"/>
          <w:szCs w:val="28"/>
        </w:rPr>
        <w:t>ти</w:t>
      </w:r>
      <w:r w:rsidRPr="00DE09FC">
        <w:rPr>
          <w:sz w:val="28"/>
          <w:szCs w:val="28"/>
        </w:rPr>
        <w:t xml:space="preserve">, </w:t>
      </w:r>
      <w:r w:rsidR="00793AF6" w:rsidRPr="00DE09FC">
        <w:rPr>
          <w:sz w:val="28"/>
          <w:szCs w:val="28"/>
        </w:rPr>
        <w:t>импорта</w:t>
      </w:r>
      <w:r w:rsidRPr="00DE09FC">
        <w:rPr>
          <w:sz w:val="28"/>
          <w:szCs w:val="28"/>
        </w:rPr>
        <w:t xml:space="preserve">. Чем ниже </w:t>
      </w:r>
      <w:r w:rsidR="00793AF6" w:rsidRPr="00DE09FC">
        <w:rPr>
          <w:sz w:val="28"/>
          <w:szCs w:val="28"/>
        </w:rPr>
        <w:t>эластичность</w:t>
      </w:r>
      <w:r w:rsidRPr="00DE09FC">
        <w:rPr>
          <w:sz w:val="28"/>
          <w:szCs w:val="28"/>
        </w:rPr>
        <w:t xml:space="preserve"> импорта </w:t>
      </w:r>
      <w:r w:rsidR="00793AF6">
        <w:rPr>
          <w:sz w:val="28"/>
          <w:szCs w:val="28"/>
        </w:rPr>
        <w:t>п</w:t>
      </w:r>
      <w:r w:rsidRPr="00DE09FC">
        <w:rPr>
          <w:sz w:val="28"/>
          <w:szCs w:val="28"/>
        </w:rPr>
        <w:t xml:space="preserve">о цене, тем выше ставка </w:t>
      </w:r>
      <w:r w:rsidR="00793AF6" w:rsidRPr="00DE09FC">
        <w:rPr>
          <w:sz w:val="28"/>
          <w:szCs w:val="28"/>
        </w:rPr>
        <w:t>оптимального</w:t>
      </w:r>
      <w:r w:rsidRPr="00DE09FC">
        <w:rPr>
          <w:sz w:val="28"/>
          <w:szCs w:val="28"/>
        </w:rPr>
        <w:t xml:space="preserve"> тарифа. Чем выше </w:t>
      </w:r>
      <w:r w:rsidR="00793AF6" w:rsidRPr="00DE09FC">
        <w:rPr>
          <w:sz w:val="28"/>
          <w:szCs w:val="28"/>
        </w:rPr>
        <w:t>эластичность</w:t>
      </w:r>
      <w:r w:rsidR="00A531A5">
        <w:rPr>
          <w:sz w:val="28"/>
          <w:szCs w:val="28"/>
        </w:rPr>
        <w:t xml:space="preserve"> импорта по цене,</w:t>
      </w:r>
      <w:r w:rsidRPr="00DE09FC">
        <w:rPr>
          <w:sz w:val="28"/>
          <w:szCs w:val="28"/>
        </w:rPr>
        <w:t xml:space="preserve"> тем ниже ставка оптимального тарифа. В экстремальном случае при бесконечно большой </w:t>
      </w:r>
      <w:r w:rsidR="00793AF6" w:rsidRPr="00DE09FC">
        <w:rPr>
          <w:sz w:val="28"/>
          <w:szCs w:val="28"/>
        </w:rPr>
        <w:t>эластичности</w:t>
      </w:r>
      <w:r w:rsidRPr="00DE09FC">
        <w:rPr>
          <w:sz w:val="28"/>
          <w:szCs w:val="28"/>
        </w:rPr>
        <w:t xml:space="preserve"> импорта оптимальный </w:t>
      </w:r>
      <w:r w:rsidR="00793AF6" w:rsidRPr="00DE09FC">
        <w:rPr>
          <w:sz w:val="28"/>
          <w:szCs w:val="28"/>
        </w:rPr>
        <w:t>тариф</w:t>
      </w:r>
      <w:r w:rsidRPr="00DE09FC">
        <w:rPr>
          <w:sz w:val="28"/>
          <w:szCs w:val="28"/>
        </w:rPr>
        <w:t xml:space="preserve"> равен нулю, т</w:t>
      </w:r>
      <w:r w:rsidR="00793AF6">
        <w:rPr>
          <w:sz w:val="28"/>
          <w:szCs w:val="28"/>
        </w:rPr>
        <w:t xml:space="preserve">. </w:t>
      </w:r>
      <w:r w:rsidRPr="00DE09FC">
        <w:rPr>
          <w:sz w:val="28"/>
          <w:szCs w:val="28"/>
        </w:rPr>
        <w:t>е. его просто не нужно вводить;</w:t>
      </w:r>
    </w:p>
    <w:p w:rsidR="00A531A5" w:rsidRPr="008B5B5E" w:rsidRDefault="00FB7DC2" w:rsidP="008B5B5E">
      <w:pPr>
        <w:numPr>
          <w:ilvl w:val="0"/>
          <w:numId w:val="3"/>
        </w:numPr>
        <w:tabs>
          <w:tab w:val="num" w:pos="540"/>
        </w:tabs>
        <w:spacing w:line="360" w:lineRule="auto"/>
        <w:ind w:left="540"/>
        <w:jc w:val="both"/>
        <w:rPr>
          <w:sz w:val="28"/>
          <w:szCs w:val="28"/>
        </w:rPr>
      </w:pPr>
      <w:r w:rsidRPr="00DE09FC">
        <w:rPr>
          <w:sz w:val="28"/>
          <w:szCs w:val="28"/>
        </w:rPr>
        <w:t xml:space="preserve">оптимальный тариф ведет к </w:t>
      </w:r>
      <w:r w:rsidR="00793AF6" w:rsidRPr="00DE09FC">
        <w:rPr>
          <w:sz w:val="28"/>
          <w:szCs w:val="28"/>
        </w:rPr>
        <w:t>экономическому</w:t>
      </w:r>
      <w:r w:rsidRPr="00DE09FC">
        <w:rPr>
          <w:sz w:val="28"/>
          <w:szCs w:val="28"/>
        </w:rPr>
        <w:t xml:space="preserve"> вы</w:t>
      </w:r>
      <w:r w:rsidR="00793AF6">
        <w:rPr>
          <w:sz w:val="28"/>
          <w:szCs w:val="28"/>
        </w:rPr>
        <w:t>игрыш</w:t>
      </w:r>
      <w:r w:rsidRPr="00DE09FC">
        <w:rPr>
          <w:sz w:val="28"/>
          <w:szCs w:val="28"/>
        </w:rPr>
        <w:t xml:space="preserve">у одной страны, но к потерям международной экономики в целом, </w:t>
      </w:r>
      <w:r w:rsidR="00793AF6" w:rsidRPr="00DE09FC">
        <w:rPr>
          <w:sz w:val="28"/>
          <w:szCs w:val="28"/>
        </w:rPr>
        <w:t>поскольку</w:t>
      </w:r>
      <w:r w:rsidRPr="00DE09FC">
        <w:rPr>
          <w:sz w:val="28"/>
          <w:szCs w:val="28"/>
        </w:rPr>
        <w:t xml:space="preserve"> является </w:t>
      </w:r>
      <w:r w:rsidR="00793AF6" w:rsidRPr="00DE09FC">
        <w:rPr>
          <w:sz w:val="28"/>
          <w:szCs w:val="28"/>
        </w:rPr>
        <w:t>лишь</w:t>
      </w:r>
      <w:r w:rsidRPr="00DE09FC">
        <w:rPr>
          <w:sz w:val="28"/>
          <w:szCs w:val="28"/>
        </w:rPr>
        <w:t xml:space="preserve"> перераспределением доходов от одной страны к другой. Мировое хозяйство несет потери из-за необходимости развития менее эффективного по </w:t>
      </w:r>
      <w:r w:rsidR="00793AF6" w:rsidRPr="00DE09FC">
        <w:rPr>
          <w:sz w:val="28"/>
          <w:szCs w:val="28"/>
        </w:rPr>
        <w:t>сравнению</w:t>
      </w:r>
      <w:r w:rsidRPr="00DE09FC">
        <w:rPr>
          <w:sz w:val="28"/>
          <w:szCs w:val="28"/>
        </w:rPr>
        <w:t xml:space="preserve"> с </w:t>
      </w:r>
      <w:r w:rsidR="00793AF6" w:rsidRPr="00DE09FC">
        <w:rPr>
          <w:sz w:val="28"/>
          <w:szCs w:val="28"/>
        </w:rPr>
        <w:t>зар</w:t>
      </w:r>
      <w:r w:rsidR="00793AF6">
        <w:rPr>
          <w:sz w:val="28"/>
          <w:szCs w:val="28"/>
        </w:rPr>
        <w:t>у</w:t>
      </w:r>
      <w:r w:rsidR="00793AF6" w:rsidRPr="00DE09FC">
        <w:rPr>
          <w:sz w:val="28"/>
          <w:szCs w:val="28"/>
        </w:rPr>
        <w:t>бежным</w:t>
      </w:r>
      <w:r w:rsidRPr="00DE09FC">
        <w:rPr>
          <w:sz w:val="28"/>
          <w:szCs w:val="28"/>
        </w:rPr>
        <w:t xml:space="preserve"> </w:t>
      </w:r>
      <w:r w:rsidR="00793AF6" w:rsidRPr="00DE09FC">
        <w:rPr>
          <w:sz w:val="28"/>
          <w:szCs w:val="28"/>
        </w:rPr>
        <w:t>внутреннего</w:t>
      </w:r>
      <w:r w:rsidRPr="00DE09FC">
        <w:rPr>
          <w:sz w:val="28"/>
          <w:szCs w:val="28"/>
        </w:rPr>
        <w:t xml:space="preserve"> производства и из-за сокращен</w:t>
      </w:r>
      <w:r w:rsidR="00793AF6">
        <w:rPr>
          <w:sz w:val="28"/>
          <w:szCs w:val="28"/>
        </w:rPr>
        <w:t>ия</w:t>
      </w:r>
      <w:r w:rsidRPr="00DE09FC">
        <w:rPr>
          <w:sz w:val="28"/>
          <w:szCs w:val="28"/>
        </w:rPr>
        <w:t xml:space="preserve"> </w:t>
      </w:r>
      <w:r w:rsidR="00793AF6" w:rsidRPr="00DE09FC">
        <w:rPr>
          <w:sz w:val="28"/>
          <w:szCs w:val="28"/>
        </w:rPr>
        <w:t>внутреннего</w:t>
      </w:r>
      <w:r w:rsidR="00C36757">
        <w:rPr>
          <w:sz w:val="28"/>
          <w:szCs w:val="28"/>
        </w:rPr>
        <w:t xml:space="preserve"> потребления во всех странах.</w:t>
      </w:r>
    </w:p>
    <w:p w:rsidR="00340227" w:rsidRPr="00340227" w:rsidRDefault="00340227" w:rsidP="00340227">
      <w:pPr>
        <w:spacing w:line="360" w:lineRule="auto"/>
        <w:ind w:firstLine="360"/>
        <w:jc w:val="center"/>
        <w:rPr>
          <w:b/>
          <w:sz w:val="32"/>
          <w:szCs w:val="32"/>
        </w:rPr>
      </w:pPr>
      <w:r w:rsidRPr="00340227">
        <w:rPr>
          <w:b/>
          <w:sz w:val="32"/>
          <w:szCs w:val="32"/>
        </w:rPr>
        <w:t>Аргументы против тарифов</w:t>
      </w:r>
    </w:p>
    <w:p w:rsidR="00340227" w:rsidRPr="00DE09FC" w:rsidRDefault="00340227" w:rsidP="00340227">
      <w:pPr>
        <w:spacing w:line="360" w:lineRule="auto"/>
        <w:ind w:firstLine="360"/>
        <w:jc w:val="both"/>
        <w:rPr>
          <w:sz w:val="28"/>
          <w:szCs w:val="28"/>
        </w:rPr>
      </w:pPr>
      <w:r w:rsidRPr="00DE09FC">
        <w:rPr>
          <w:sz w:val="28"/>
          <w:szCs w:val="28"/>
        </w:rPr>
        <w:t>Историчес</w:t>
      </w:r>
      <w:r>
        <w:rPr>
          <w:sz w:val="28"/>
          <w:szCs w:val="28"/>
        </w:rPr>
        <w:t>ки</w:t>
      </w:r>
      <w:r w:rsidRPr="00DE09FC">
        <w:rPr>
          <w:sz w:val="28"/>
          <w:szCs w:val="28"/>
        </w:rPr>
        <w:t xml:space="preserve"> основной спор между сторонниками и противниками протекционизма концентрир</w:t>
      </w:r>
      <w:r>
        <w:rPr>
          <w:sz w:val="28"/>
          <w:szCs w:val="28"/>
        </w:rPr>
        <w:t>о</w:t>
      </w:r>
      <w:r w:rsidRPr="00DE09FC">
        <w:rPr>
          <w:sz w:val="28"/>
          <w:szCs w:val="28"/>
        </w:rPr>
        <w:t>в</w:t>
      </w:r>
      <w:r>
        <w:rPr>
          <w:sz w:val="28"/>
          <w:szCs w:val="28"/>
        </w:rPr>
        <w:t>алс</w:t>
      </w:r>
      <w:r w:rsidRPr="00DE09FC">
        <w:rPr>
          <w:sz w:val="28"/>
          <w:szCs w:val="28"/>
        </w:rPr>
        <w:t xml:space="preserve">я </w:t>
      </w:r>
      <w:r>
        <w:rPr>
          <w:sz w:val="28"/>
          <w:szCs w:val="28"/>
        </w:rPr>
        <w:t xml:space="preserve">на обсуждении аргументов «за» и «против» </w:t>
      </w:r>
      <w:r w:rsidRPr="00DE09FC">
        <w:rPr>
          <w:sz w:val="28"/>
          <w:szCs w:val="28"/>
        </w:rPr>
        <w:t xml:space="preserve">использования тарифов как средства экономической политики. Аргументы, </w:t>
      </w:r>
      <w:r w:rsidR="00CF0F59" w:rsidRPr="00DE09FC">
        <w:rPr>
          <w:sz w:val="28"/>
          <w:szCs w:val="28"/>
        </w:rPr>
        <w:t>тра</w:t>
      </w:r>
      <w:r w:rsidR="00CF0F59">
        <w:rPr>
          <w:sz w:val="28"/>
          <w:szCs w:val="28"/>
        </w:rPr>
        <w:t>ди</w:t>
      </w:r>
      <w:r w:rsidR="00CF0F59" w:rsidRPr="00DE09FC">
        <w:rPr>
          <w:sz w:val="28"/>
          <w:szCs w:val="28"/>
        </w:rPr>
        <w:t>цион</w:t>
      </w:r>
      <w:r w:rsidR="00CF0F59">
        <w:rPr>
          <w:sz w:val="28"/>
          <w:szCs w:val="28"/>
        </w:rPr>
        <w:t>н</w:t>
      </w:r>
      <w:r w:rsidR="00CF0F59" w:rsidRPr="00DE09FC">
        <w:rPr>
          <w:sz w:val="28"/>
          <w:szCs w:val="28"/>
        </w:rPr>
        <w:t>о</w:t>
      </w:r>
      <w:r w:rsidRPr="00DE09FC">
        <w:rPr>
          <w:sz w:val="28"/>
          <w:szCs w:val="28"/>
        </w:rPr>
        <w:t xml:space="preserve"> приводим</w:t>
      </w:r>
      <w:r w:rsidR="00CF0F59">
        <w:rPr>
          <w:sz w:val="28"/>
          <w:szCs w:val="28"/>
        </w:rPr>
        <w:t>ые</w:t>
      </w:r>
      <w:r w:rsidRPr="00DE09FC">
        <w:rPr>
          <w:sz w:val="28"/>
          <w:szCs w:val="28"/>
        </w:rPr>
        <w:t xml:space="preserve"> сторонниками и противниками тари</w:t>
      </w:r>
      <w:r w:rsidR="00CF0F59">
        <w:rPr>
          <w:sz w:val="28"/>
          <w:szCs w:val="28"/>
        </w:rPr>
        <w:t>фо</w:t>
      </w:r>
      <w:r w:rsidRPr="00DE09FC">
        <w:rPr>
          <w:sz w:val="28"/>
          <w:szCs w:val="28"/>
        </w:rPr>
        <w:t>в, используются в тех или иных вариа</w:t>
      </w:r>
      <w:r w:rsidR="00CF0F59">
        <w:rPr>
          <w:sz w:val="28"/>
          <w:szCs w:val="28"/>
        </w:rPr>
        <w:t>н</w:t>
      </w:r>
      <w:r w:rsidRPr="00DE09FC">
        <w:rPr>
          <w:sz w:val="28"/>
          <w:szCs w:val="28"/>
        </w:rPr>
        <w:t xml:space="preserve">тах </w:t>
      </w:r>
      <w:r w:rsidR="00CF0F59" w:rsidRPr="00DE09FC">
        <w:rPr>
          <w:sz w:val="28"/>
          <w:szCs w:val="28"/>
        </w:rPr>
        <w:t>практически</w:t>
      </w:r>
      <w:r w:rsidRPr="00DE09FC">
        <w:rPr>
          <w:sz w:val="28"/>
          <w:szCs w:val="28"/>
        </w:rPr>
        <w:t xml:space="preserve"> во всех странах, включая Россию.</w:t>
      </w:r>
    </w:p>
    <w:p w:rsidR="00340227" w:rsidRDefault="00CF0F59" w:rsidP="00340227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DE09FC">
        <w:rPr>
          <w:sz w:val="28"/>
          <w:szCs w:val="28"/>
        </w:rPr>
        <w:t>ротив</w:t>
      </w:r>
      <w:r>
        <w:rPr>
          <w:sz w:val="28"/>
          <w:szCs w:val="28"/>
        </w:rPr>
        <w:t>н</w:t>
      </w:r>
      <w:r w:rsidRPr="00DE09FC">
        <w:rPr>
          <w:sz w:val="28"/>
          <w:szCs w:val="28"/>
        </w:rPr>
        <w:t>ик</w:t>
      </w:r>
      <w:r>
        <w:rPr>
          <w:sz w:val="28"/>
          <w:szCs w:val="28"/>
        </w:rPr>
        <w:t>и</w:t>
      </w:r>
      <w:r w:rsidR="00340227" w:rsidRPr="00DE09FC">
        <w:rPr>
          <w:sz w:val="28"/>
          <w:szCs w:val="28"/>
        </w:rPr>
        <w:t xml:space="preserve"> тарифов строят свою </w:t>
      </w:r>
      <w:r w:rsidRPr="00DE09FC">
        <w:rPr>
          <w:sz w:val="28"/>
          <w:szCs w:val="28"/>
        </w:rPr>
        <w:t>аргументацию</w:t>
      </w:r>
      <w:r w:rsidR="00340227" w:rsidRPr="00DE09FC">
        <w:rPr>
          <w:sz w:val="28"/>
          <w:szCs w:val="28"/>
        </w:rPr>
        <w:t xml:space="preserve"> на </w:t>
      </w:r>
      <w:r>
        <w:rPr>
          <w:sz w:val="28"/>
          <w:szCs w:val="28"/>
        </w:rPr>
        <w:t>следующем</w:t>
      </w:r>
      <w:r w:rsidR="00340227" w:rsidRPr="00DE09FC">
        <w:rPr>
          <w:sz w:val="28"/>
          <w:szCs w:val="28"/>
        </w:rPr>
        <w:t>:</w:t>
      </w:r>
    </w:p>
    <w:p w:rsidR="00340227" w:rsidRDefault="00CF0F59" w:rsidP="00E900B8">
      <w:pPr>
        <w:numPr>
          <w:ilvl w:val="0"/>
          <w:numId w:val="4"/>
        </w:numPr>
        <w:tabs>
          <w:tab w:val="clear" w:pos="1080"/>
          <w:tab w:val="num" w:pos="-1980"/>
        </w:tabs>
        <w:spacing w:line="360" w:lineRule="auto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тарифы замедля</w:t>
      </w:r>
      <w:r w:rsidR="00340227" w:rsidRPr="00DE09FC">
        <w:rPr>
          <w:sz w:val="28"/>
          <w:szCs w:val="28"/>
        </w:rPr>
        <w:t xml:space="preserve">ют экономический рост. Анализ </w:t>
      </w:r>
      <w:r>
        <w:rPr>
          <w:sz w:val="28"/>
          <w:szCs w:val="28"/>
        </w:rPr>
        <w:t>п</w:t>
      </w:r>
      <w:r w:rsidR="00340227" w:rsidRPr="00DE09FC">
        <w:rPr>
          <w:sz w:val="28"/>
          <w:szCs w:val="28"/>
        </w:rPr>
        <w:t>оказывае</w:t>
      </w:r>
      <w:r>
        <w:rPr>
          <w:sz w:val="28"/>
          <w:szCs w:val="28"/>
        </w:rPr>
        <w:t>т, что экономическое благосостоя</w:t>
      </w:r>
      <w:r w:rsidR="00340227" w:rsidRPr="00DE09FC">
        <w:rPr>
          <w:sz w:val="28"/>
          <w:szCs w:val="28"/>
        </w:rPr>
        <w:t xml:space="preserve">ние малой страны (страна считается малой, если изменение </w:t>
      </w:r>
      <w:r>
        <w:rPr>
          <w:sz w:val="28"/>
          <w:szCs w:val="28"/>
        </w:rPr>
        <w:t>спроса с ее стороны на импортные</w:t>
      </w:r>
      <w:r w:rsidR="00340227" w:rsidRPr="00DE09FC">
        <w:rPr>
          <w:sz w:val="28"/>
          <w:szCs w:val="28"/>
        </w:rPr>
        <w:t xml:space="preserve"> товары не приводит к </w:t>
      </w:r>
      <w:r w:rsidRPr="00DE09FC">
        <w:rPr>
          <w:sz w:val="28"/>
          <w:szCs w:val="28"/>
        </w:rPr>
        <w:t>изменению</w:t>
      </w:r>
      <w:r w:rsidR="00340227" w:rsidRPr="00DE09FC">
        <w:rPr>
          <w:sz w:val="28"/>
          <w:szCs w:val="28"/>
        </w:rPr>
        <w:t xml:space="preserve"> мировых цен) снижается от введени</w:t>
      </w:r>
      <w:r>
        <w:rPr>
          <w:sz w:val="28"/>
          <w:szCs w:val="28"/>
        </w:rPr>
        <w:t>я импорт</w:t>
      </w:r>
      <w:r w:rsidR="00340227" w:rsidRPr="00DE09FC">
        <w:rPr>
          <w:sz w:val="28"/>
          <w:szCs w:val="28"/>
        </w:rPr>
        <w:t xml:space="preserve">ного тарифа в любом случае. Экономическое </w:t>
      </w:r>
      <w:r w:rsidRPr="00DE09FC">
        <w:rPr>
          <w:sz w:val="28"/>
          <w:szCs w:val="28"/>
        </w:rPr>
        <w:t>благосостояние</w:t>
      </w:r>
      <w:r w:rsidR="00340227" w:rsidRPr="00DE09FC">
        <w:rPr>
          <w:sz w:val="28"/>
          <w:szCs w:val="28"/>
        </w:rPr>
        <w:t xml:space="preserve"> бол</w:t>
      </w:r>
      <w:r>
        <w:rPr>
          <w:sz w:val="28"/>
          <w:szCs w:val="28"/>
        </w:rPr>
        <w:t>ьшо</w:t>
      </w:r>
      <w:r w:rsidR="00340227" w:rsidRPr="00DE09FC">
        <w:rPr>
          <w:sz w:val="28"/>
          <w:szCs w:val="28"/>
        </w:rPr>
        <w:t xml:space="preserve">й страны также снижается во всех </w:t>
      </w:r>
      <w:r>
        <w:rPr>
          <w:sz w:val="28"/>
          <w:szCs w:val="28"/>
        </w:rPr>
        <w:t>случаях</w:t>
      </w:r>
      <w:r w:rsidR="00340227" w:rsidRPr="00DE09FC">
        <w:rPr>
          <w:sz w:val="28"/>
          <w:szCs w:val="28"/>
        </w:rPr>
        <w:t>, кроме одного: ко</w:t>
      </w:r>
      <w:r>
        <w:rPr>
          <w:sz w:val="28"/>
          <w:szCs w:val="28"/>
        </w:rPr>
        <w:t>гда эффе</w:t>
      </w:r>
      <w:r w:rsidRPr="00DE09FC">
        <w:rPr>
          <w:sz w:val="28"/>
          <w:szCs w:val="28"/>
        </w:rPr>
        <w:t>кт</w:t>
      </w:r>
      <w:r w:rsidR="00340227" w:rsidRPr="00DE09FC">
        <w:rPr>
          <w:sz w:val="28"/>
          <w:szCs w:val="28"/>
        </w:rPr>
        <w:t xml:space="preserve"> </w:t>
      </w:r>
      <w:r w:rsidRPr="00DE09FC">
        <w:rPr>
          <w:sz w:val="28"/>
          <w:szCs w:val="28"/>
        </w:rPr>
        <w:t>улуч</w:t>
      </w:r>
      <w:r>
        <w:rPr>
          <w:sz w:val="28"/>
          <w:szCs w:val="28"/>
        </w:rPr>
        <w:t>ш</w:t>
      </w:r>
      <w:r w:rsidRPr="00DE09FC">
        <w:rPr>
          <w:sz w:val="28"/>
          <w:szCs w:val="28"/>
        </w:rPr>
        <w:t>ения</w:t>
      </w:r>
      <w:r w:rsidR="00340227" w:rsidRPr="00DE09FC">
        <w:rPr>
          <w:sz w:val="28"/>
          <w:szCs w:val="28"/>
        </w:rPr>
        <w:t xml:space="preserve"> условий торговли перекрывает экономические пот</w:t>
      </w:r>
      <w:r>
        <w:rPr>
          <w:sz w:val="28"/>
          <w:szCs w:val="28"/>
        </w:rPr>
        <w:t>ери, возникающие от введения тари</w:t>
      </w:r>
      <w:r w:rsidR="00340227" w:rsidRPr="00DE09FC">
        <w:rPr>
          <w:sz w:val="28"/>
          <w:szCs w:val="28"/>
        </w:rPr>
        <w:t>фа;</w:t>
      </w:r>
    </w:p>
    <w:p w:rsidR="00340227" w:rsidRPr="00DE09FC" w:rsidRDefault="00CF0F59" w:rsidP="00E900B8">
      <w:pPr>
        <w:numPr>
          <w:ilvl w:val="0"/>
          <w:numId w:val="4"/>
        </w:numPr>
        <w:tabs>
          <w:tab w:val="clear" w:pos="1080"/>
          <w:tab w:val="num" w:pos="-2880"/>
        </w:tabs>
        <w:spacing w:line="360" w:lineRule="auto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340227" w:rsidRPr="00DE09FC">
        <w:rPr>
          <w:sz w:val="28"/>
          <w:szCs w:val="28"/>
        </w:rPr>
        <w:t>дностороннее введение тарифов нередко приводит к торговым войнам, которые подрывают стабильность международной торговли.</w:t>
      </w:r>
    </w:p>
    <w:p w:rsidR="005771B7" w:rsidRDefault="00340227" w:rsidP="00E900B8">
      <w:pPr>
        <w:tabs>
          <w:tab w:val="num" w:pos="900"/>
        </w:tabs>
        <w:spacing w:line="360" w:lineRule="auto"/>
        <w:ind w:left="540" w:hanging="360"/>
        <w:jc w:val="both"/>
        <w:rPr>
          <w:sz w:val="28"/>
          <w:szCs w:val="28"/>
        </w:rPr>
      </w:pPr>
      <w:r w:rsidRPr="00DE09FC">
        <w:rPr>
          <w:sz w:val="28"/>
          <w:szCs w:val="28"/>
        </w:rPr>
        <w:t>Торговые партнеры страны, применившей в одностороннем порядке импо</w:t>
      </w:r>
      <w:r w:rsidR="00CF0F59">
        <w:rPr>
          <w:sz w:val="28"/>
          <w:szCs w:val="28"/>
        </w:rPr>
        <w:t>ртный тариф для защиты своих произ</w:t>
      </w:r>
      <w:r w:rsidRPr="00DE09FC">
        <w:rPr>
          <w:sz w:val="28"/>
          <w:szCs w:val="28"/>
        </w:rPr>
        <w:t xml:space="preserve">водителей от </w:t>
      </w:r>
      <w:r w:rsidR="00CF0F59" w:rsidRPr="00DE09FC">
        <w:rPr>
          <w:sz w:val="28"/>
          <w:szCs w:val="28"/>
        </w:rPr>
        <w:t>наплыва</w:t>
      </w:r>
      <w:r w:rsidR="00CF0F59">
        <w:rPr>
          <w:sz w:val="28"/>
          <w:szCs w:val="28"/>
        </w:rPr>
        <w:t xml:space="preserve"> </w:t>
      </w:r>
      <w:r w:rsidRPr="00DE09FC">
        <w:rPr>
          <w:sz w:val="28"/>
          <w:szCs w:val="28"/>
        </w:rPr>
        <w:t>более</w:t>
      </w:r>
      <w:r w:rsidR="005771B7" w:rsidRPr="00DE09FC">
        <w:rPr>
          <w:sz w:val="28"/>
          <w:szCs w:val="28"/>
        </w:rPr>
        <w:t xml:space="preserve"> дешевых товаров из-за рубежа, рискуют испытать на себе ответные тарифные санкции, которые чаще всего затрагивают основные товары </w:t>
      </w:r>
      <w:r w:rsidR="00CF0F59">
        <w:rPr>
          <w:sz w:val="28"/>
          <w:szCs w:val="28"/>
        </w:rPr>
        <w:t>их</w:t>
      </w:r>
      <w:r w:rsidR="005771B7" w:rsidRPr="00DE09FC">
        <w:rPr>
          <w:sz w:val="28"/>
          <w:szCs w:val="28"/>
        </w:rPr>
        <w:t xml:space="preserve"> экспорта</w:t>
      </w:r>
      <w:r w:rsidR="00CF0F59">
        <w:rPr>
          <w:sz w:val="28"/>
          <w:szCs w:val="28"/>
        </w:rPr>
        <w:t>.</w:t>
      </w:r>
      <w:r w:rsidR="005771B7" w:rsidRPr="00DE09FC">
        <w:rPr>
          <w:sz w:val="28"/>
          <w:szCs w:val="28"/>
        </w:rPr>
        <w:t xml:space="preserve"> События м</w:t>
      </w:r>
      <w:r w:rsidR="00CF0F59">
        <w:rPr>
          <w:sz w:val="28"/>
          <w:szCs w:val="28"/>
        </w:rPr>
        <w:t>огут развиваться по схеме «</w:t>
      </w:r>
      <w:r w:rsidR="005771B7" w:rsidRPr="00DE09FC">
        <w:rPr>
          <w:sz w:val="28"/>
          <w:szCs w:val="28"/>
        </w:rPr>
        <w:t xml:space="preserve">действие — </w:t>
      </w:r>
      <w:r w:rsidR="00CF0F59" w:rsidRPr="00DE09FC">
        <w:rPr>
          <w:sz w:val="28"/>
          <w:szCs w:val="28"/>
        </w:rPr>
        <w:t>противодействие</w:t>
      </w:r>
      <w:r w:rsidR="00CF0F59">
        <w:rPr>
          <w:sz w:val="28"/>
          <w:szCs w:val="28"/>
        </w:rPr>
        <w:t>»</w:t>
      </w:r>
      <w:r w:rsidR="005771B7" w:rsidRPr="00DE09FC">
        <w:rPr>
          <w:sz w:val="28"/>
          <w:szCs w:val="28"/>
        </w:rPr>
        <w:t xml:space="preserve"> до тех пор, пока отрицательные экономические последствия от сокращения торговли будут настолько велики, что страны </w:t>
      </w:r>
      <w:r w:rsidR="007B0D9B" w:rsidRPr="00DE09FC">
        <w:rPr>
          <w:sz w:val="28"/>
          <w:szCs w:val="28"/>
        </w:rPr>
        <w:t>сядут</w:t>
      </w:r>
      <w:r w:rsidR="005771B7" w:rsidRPr="00DE09FC">
        <w:rPr>
          <w:sz w:val="28"/>
          <w:szCs w:val="28"/>
        </w:rPr>
        <w:t xml:space="preserve"> за стол переговоров и согласуют уровни тарифов;</w:t>
      </w:r>
    </w:p>
    <w:p w:rsidR="005771B7" w:rsidRPr="00DE09FC" w:rsidRDefault="005771B7" w:rsidP="00E900B8">
      <w:pPr>
        <w:numPr>
          <w:ilvl w:val="0"/>
          <w:numId w:val="5"/>
        </w:numPr>
        <w:tabs>
          <w:tab w:val="clear" w:pos="1080"/>
          <w:tab w:val="num" w:pos="-1800"/>
        </w:tabs>
        <w:spacing w:line="360" w:lineRule="auto"/>
        <w:ind w:left="540"/>
        <w:jc w:val="both"/>
        <w:rPr>
          <w:sz w:val="28"/>
          <w:szCs w:val="28"/>
        </w:rPr>
      </w:pPr>
      <w:r w:rsidRPr="00DE09FC">
        <w:rPr>
          <w:sz w:val="28"/>
          <w:szCs w:val="28"/>
        </w:rPr>
        <w:t>тариф приводит к увеличени</w:t>
      </w:r>
      <w:r w:rsidR="007B0D9B">
        <w:rPr>
          <w:sz w:val="28"/>
          <w:szCs w:val="28"/>
        </w:rPr>
        <w:t>ю налогового бремени на потреби</w:t>
      </w:r>
      <w:r w:rsidRPr="00DE09FC">
        <w:rPr>
          <w:sz w:val="28"/>
          <w:szCs w:val="28"/>
        </w:rPr>
        <w:t xml:space="preserve">телей, которые из-за тарифа вынуждены покупать как импортные, </w:t>
      </w:r>
      <w:r w:rsidR="00913185">
        <w:rPr>
          <w:sz w:val="28"/>
          <w:szCs w:val="28"/>
        </w:rPr>
        <w:t>т</w:t>
      </w:r>
      <w:r w:rsidRPr="00DE09FC">
        <w:rPr>
          <w:sz w:val="28"/>
          <w:szCs w:val="28"/>
        </w:rPr>
        <w:t>ак и аналогичные местные товары по более высоким ценам. Тем са</w:t>
      </w:r>
      <w:r w:rsidR="00913185">
        <w:rPr>
          <w:sz w:val="28"/>
          <w:szCs w:val="28"/>
        </w:rPr>
        <w:t>мым часть</w:t>
      </w:r>
      <w:r w:rsidRPr="00DE09FC">
        <w:rPr>
          <w:sz w:val="28"/>
          <w:szCs w:val="28"/>
        </w:rPr>
        <w:t xml:space="preserve"> до</w:t>
      </w:r>
      <w:r w:rsidR="00913185">
        <w:rPr>
          <w:sz w:val="28"/>
          <w:szCs w:val="28"/>
        </w:rPr>
        <w:t>ход</w:t>
      </w:r>
      <w:r w:rsidRPr="00DE09FC">
        <w:rPr>
          <w:sz w:val="28"/>
          <w:szCs w:val="28"/>
        </w:rPr>
        <w:t>ов потребителей перераспределяется в государственную казну.</w:t>
      </w:r>
    </w:p>
    <w:p w:rsidR="005771B7" w:rsidRDefault="00913185" w:rsidP="00E900B8">
      <w:pPr>
        <w:numPr>
          <w:ilvl w:val="0"/>
          <w:numId w:val="5"/>
        </w:numPr>
        <w:tabs>
          <w:tab w:val="clear" w:pos="1080"/>
        </w:tabs>
        <w:spacing w:line="360" w:lineRule="auto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та</w:t>
      </w:r>
      <w:r w:rsidR="005771B7" w:rsidRPr="00DE09FC">
        <w:rPr>
          <w:sz w:val="28"/>
          <w:szCs w:val="28"/>
        </w:rPr>
        <w:t xml:space="preserve">риф </w:t>
      </w:r>
      <w:r>
        <w:rPr>
          <w:sz w:val="28"/>
          <w:szCs w:val="28"/>
        </w:rPr>
        <w:t>н</w:t>
      </w:r>
      <w:r w:rsidR="005771B7" w:rsidRPr="00DE09FC">
        <w:rPr>
          <w:sz w:val="28"/>
          <w:szCs w:val="28"/>
        </w:rPr>
        <w:t xml:space="preserve">а </w:t>
      </w:r>
      <w:r w:rsidRPr="00DE09FC">
        <w:rPr>
          <w:sz w:val="28"/>
          <w:szCs w:val="28"/>
        </w:rPr>
        <w:t>импортные</w:t>
      </w:r>
      <w:r w:rsidR="005771B7" w:rsidRPr="00DE09FC">
        <w:rPr>
          <w:sz w:val="28"/>
          <w:szCs w:val="28"/>
        </w:rPr>
        <w:t xml:space="preserve"> товары </w:t>
      </w:r>
      <w:r w:rsidRPr="00DE09FC">
        <w:rPr>
          <w:sz w:val="28"/>
          <w:szCs w:val="28"/>
        </w:rPr>
        <w:t>косвенно</w:t>
      </w:r>
      <w:r w:rsidR="005771B7" w:rsidRPr="00DE09FC">
        <w:rPr>
          <w:sz w:val="28"/>
          <w:szCs w:val="28"/>
        </w:rPr>
        <w:t xml:space="preserve"> подрывает экспорт страны, осложняя проблемы платежного баланса. Во многих странах экспортные товары включают в себя </w:t>
      </w:r>
      <w:r w:rsidRPr="00DE09FC">
        <w:rPr>
          <w:sz w:val="28"/>
          <w:szCs w:val="28"/>
        </w:rPr>
        <w:t>импортные</w:t>
      </w:r>
      <w:r w:rsidR="005771B7" w:rsidRPr="00DE09FC">
        <w:rPr>
          <w:sz w:val="28"/>
          <w:szCs w:val="28"/>
        </w:rPr>
        <w:t xml:space="preserve"> детали и компоненты, рост цен на которые приводит к росту издержек на </w:t>
      </w:r>
      <w:r w:rsidRPr="00DE09FC">
        <w:rPr>
          <w:sz w:val="28"/>
          <w:szCs w:val="28"/>
        </w:rPr>
        <w:t>производство</w:t>
      </w:r>
      <w:r w:rsidR="005771B7" w:rsidRPr="00DE09FC">
        <w:rPr>
          <w:sz w:val="28"/>
          <w:szCs w:val="28"/>
        </w:rPr>
        <w:t xml:space="preserve"> экспортной продукции, нона становится менее конкурентоспособной на мировых рынках. Кроме того, тариф, сокращая и</w:t>
      </w:r>
      <w:r>
        <w:rPr>
          <w:sz w:val="28"/>
          <w:szCs w:val="28"/>
        </w:rPr>
        <w:t>мп</w:t>
      </w:r>
      <w:r w:rsidR="005771B7" w:rsidRPr="00DE09FC">
        <w:rPr>
          <w:sz w:val="28"/>
          <w:szCs w:val="28"/>
        </w:rPr>
        <w:t>орт, который является экс</w:t>
      </w:r>
      <w:r>
        <w:rPr>
          <w:sz w:val="28"/>
          <w:szCs w:val="28"/>
        </w:rPr>
        <w:t>п</w:t>
      </w:r>
      <w:r w:rsidR="005771B7" w:rsidRPr="00DE09FC">
        <w:rPr>
          <w:sz w:val="28"/>
          <w:szCs w:val="28"/>
        </w:rPr>
        <w:t>ор</w:t>
      </w:r>
      <w:r>
        <w:rPr>
          <w:sz w:val="28"/>
          <w:szCs w:val="28"/>
        </w:rPr>
        <w:t>то</w:t>
      </w:r>
      <w:r w:rsidR="005771B7" w:rsidRPr="00DE09FC">
        <w:rPr>
          <w:sz w:val="28"/>
          <w:szCs w:val="28"/>
        </w:rPr>
        <w:t xml:space="preserve">м другой </w:t>
      </w:r>
      <w:r w:rsidRPr="00DE09FC">
        <w:rPr>
          <w:sz w:val="28"/>
          <w:szCs w:val="28"/>
        </w:rPr>
        <w:t>страны</w:t>
      </w:r>
      <w:r w:rsidR="005771B7" w:rsidRPr="00DE09FC">
        <w:rPr>
          <w:sz w:val="28"/>
          <w:szCs w:val="28"/>
        </w:rPr>
        <w:t xml:space="preserve">, сокращает ее экспортные доходы и, следовательно, возможность </w:t>
      </w:r>
      <w:r w:rsidRPr="00DE09FC">
        <w:rPr>
          <w:sz w:val="28"/>
          <w:szCs w:val="28"/>
        </w:rPr>
        <w:t>импортировать</w:t>
      </w:r>
      <w:r w:rsidR="005771B7" w:rsidRPr="00DE09FC">
        <w:rPr>
          <w:sz w:val="28"/>
          <w:szCs w:val="28"/>
        </w:rPr>
        <w:t xml:space="preserve"> из первой страны. Спрос на экспортные товары </w:t>
      </w:r>
      <w:r w:rsidRPr="00DE09FC">
        <w:rPr>
          <w:sz w:val="28"/>
          <w:szCs w:val="28"/>
        </w:rPr>
        <w:t>уменьшается</w:t>
      </w:r>
      <w:r w:rsidR="005771B7" w:rsidRPr="00DE09FC">
        <w:rPr>
          <w:sz w:val="28"/>
          <w:szCs w:val="28"/>
        </w:rPr>
        <w:t>, что ведет к сворачиванию производства и обострению проблем занятости. Исследования влияния импортного тарифа на экспорт семи л</w:t>
      </w:r>
      <w:r>
        <w:rPr>
          <w:sz w:val="28"/>
          <w:szCs w:val="28"/>
        </w:rPr>
        <w:t>атиноамериканских стран в после</w:t>
      </w:r>
      <w:r w:rsidR="005771B7" w:rsidRPr="00DE09FC">
        <w:rPr>
          <w:sz w:val="28"/>
          <w:szCs w:val="28"/>
        </w:rPr>
        <w:t>военное время показали, что по меньшей мере половина номинального размера импортного тарифа оплачивается экспортерами, которые страдают от его введения;</w:t>
      </w:r>
    </w:p>
    <w:p w:rsidR="005771B7" w:rsidRDefault="005771B7" w:rsidP="00E900B8">
      <w:pPr>
        <w:numPr>
          <w:ilvl w:val="0"/>
          <w:numId w:val="5"/>
        </w:numPr>
        <w:tabs>
          <w:tab w:val="clear" w:pos="1080"/>
          <w:tab w:val="num" w:pos="-1800"/>
        </w:tabs>
        <w:spacing w:line="360" w:lineRule="auto"/>
        <w:ind w:left="540"/>
        <w:jc w:val="both"/>
        <w:rPr>
          <w:sz w:val="28"/>
          <w:szCs w:val="28"/>
        </w:rPr>
      </w:pPr>
      <w:r w:rsidRPr="00DE09FC">
        <w:rPr>
          <w:sz w:val="28"/>
          <w:szCs w:val="28"/>
        </w:rPr>
        <w:t>тариф ведет к сокращению общего уровня занятости. Защищая рабочие места на местных предприятиях, производящих конкурирующие с импор</w:t>
      </w:r>
      <w:r w:rsidR="00913185">
        <w:rPr>
          <w:sz w:val="28"/>
          <w:szCs w:val="28"/>
        </w:rPr>
        <w:t>то</w:t>
      </w:r>
      <w:r w:rsidRPr="00DE09FC">
        <w:rPr>
          <w:sz w:val="28"/>
          <w:szCs w:val="28"/>
        </w:rPr>
        <w:t xml:space="preserve">м товары, импортный тариф в то же время приводит к сокращению занятости в экспортном и других связанных с ним секторах. </w:t>
      </w:r>
      <w:r w:rsidR="00913185" w:rsidRPr="00DE09FC">
        <w:rPr>
          <w:sz w:val="28"/>
          <w:szCs w:val="28"/>
        </w:rPr>
        <w:t>Со</w:t>
      </w:r>
      <w:r w:rsidR="00913185">
        <w:rPr>
          <w:sz w:val="28"/>
          <w:szCs w:val="28"/>
        </w:rPr>
        <w:t>кр</w:t>
      </w:r>
      <w:r w:rsidR="00913185" w:rsidRPr="00DE09FC">
        <w:rPr>
          <w:sz w:val="28"/>
          <w:szCs w:val="28"/>
        </w:rPr>
        <w:t>ащение</w:t>
      </w:r>
      <w:r w:rsidRPr="00DE09FC">
        <w:rPr>
          <w:sz w:val="28"/>
          <w:szCs w:val="28"/>
        </w:rPr>
        <w:t xml:space="preserve"> экспорта из-за </w:t>
      </w:r>
      <w:r w:rsidR="00913185" w:rsidRPr="00DE09FC">
        <w:rPr>
          <w:sz w:val="28"/>
          <w:szCs w:val="28"/>
        </w:rPr>
        <w:t>ограничения</w:t>
      </w:r>
      <w:r w:rsidRPr="00DE09FC">
        <w:rPr>
          <w:sz w:val="28"/>
          <w:szCs w:val="28"/>
        </w:rPr>
        <w:t xml:space="preserve"> импорта может оказаться </w:t>
      </w:r>
      <w:r w:rsidR="00913185" w:rsidRPr="00DE09FC">
        <w:rPr>
          <w:sz w:val="28"/>
          <w:szCs w:val="28"/>
        </w:rPr>
        <w:t>наст</w:t>
      </w:r>
      <w:r w:rsidR="00913185">
        <w:rPr>
          <w:sz w:val="28"/>
          <w:szCs w:val="28"/>
        </w:rPr>
        <w:t>о</w:t>
      </w:r>
      <w:r w:rsidR="00913185" w:rsidRPr="00DE09FC">
        <w:rPr>
          <w:sz w:val="28"/>
          <w:szCs w:val="28"/>
        </w:rPr>
        <w:t>лько</w:t>
      </w:r>
      <w:r w:rsidRPr="00DE09FC">
        <w:rPr>
          <w:sz w:val="28"/>
          <w:szCs w:val="28"/>
        </w:rPr>
        <w:t xml:space="preserve"> значительным, что положительное влияние от введения тарифа на уровень занятости в отраслях, конкурирующих с импортом, может быт</w:t>
      </w:r>
      <w:r w:rsidR="00913185">
        <w:rPr>
          <w:sz w:val="28"/>
          <w:szCs w:val="28"/>
        </w:rPr>
        <w:t>ь</w:t>
      </w:r>
      <w:r w:rsidRPr="00DE09FC">
        <w:rPr>
          <w:sz w:val="28"/>
          <w:szCs w:val="28"/>
        </w:rPr>
        <w:t xml:space="preserve"> перекрыто отрицательн</w:t>
      </w:r>
      <w:r w:rsidR="00913185">
        <w:rPr>
          <w:sz w:val="28"/>
          <w:szCs w:val="28"/>
        </w:rPr>
        <w:t>ым влиянием на занятость в экспортн</w:t>
      </w:r>
      <w:r w:rsidR="00913185" w:rsidRPr="00DE09FC">
        <w:rPr>
          <w:sz w:val="28"/>
          <w:szCs w:val="28"/>
        </w:rPr>
        <w:t>ых</w:t>
      </w:r>
      <w:r w:rsidRPr="00DE09FC">
        <w:rPr>
          <w:sz w:val="28"/>
          <w:szCs w:val="28"/>
        </w:rPr>
        <w:t xml:space="preserve"> отраслях. Боле</w:t>
      </w:r>
      <w:r w:rsidR="00913185">
        <w:rPr>
          <w:sz w:val="28"/>
          <w:szCs w:val="28"/>
        </w:rPr>
        <w:t>е того, занятые в отраслях, кон</w:t>
      </w:r>
      <w:r w:rsidRPr="00DE09FC">
        <w:rPr>
          <w:sz w:val="28"/>
          <w:szCs w:val="28"/>
        </w:rPr>
        <w:t xml:space="preserve">курирующих с импортом, из-за </w:t>
      </w:r>
      <w:r w:rsidR="003E7BA6" w:rsidRPr="00DE09FC">
        <w:rPr>
          <w:sz w:val="28"/>
          <w:szCs w:val="28"/>
        </w:rPr>
        <w:t>рас</w:t>
      </w:r>
      <w:r w:rsidR="003E7BA6">
        <w:rPr>
          <w:sz w:val="28"/>
          <w:szCs w:val="28"/>
        </w:rPr>
        <w:t>т</w:t>
      </w:r>
      <w:r w:rsidR="003E7BA6" w:rsidRPr="00DE09FC">
        <w:rPr>
          <w:sz w:val="28"/>
          <w:szCs w:val="28"/>
        </w:rPr>
        <w:t>ущ</w:t>
      </w:r>
      <w:r w:rsidR="003E7BA6">
        <w:rPr>
          <w:sz w:val="28"/>
          <w:szCs w:val="28"/>
        </w:rPr>
        <w:t>и</w:t>
      </w:r>
      <w:r w:rsidR="003E7BA6" w:rsidRPr="00DE09FC">
        <w:rPr>
          <w:sz w:val="28"/>
          <w:szCs w:val="28"/>
        </w:rPr>
        <w:t>х</w:t>
      </w:r>
      <w:r w:rsidRPr="00DE09FC">
        <w:rPr>
          <w:sz w:val="28"/>
          <w:szCs w:val="28"/>
        </w:rPr>
        <w:t xml:space="preserve"> </w:t>
      </w:r>
      <w:r w:rsidR="003E7BA6">
        <w:rPr>
          <w:sz w:val="28"/>
          <w:szCs w:val="28"/>
        </w:rPr>
        <w:t>из</w:t>
      </w:r>
      <w:r w:rsidRPr="00DE09FC">
        <w:rPr>
          <w:sz w:val="28"/>
          <w:szCs w:val="28"/>
        </w:rPr>
        <w:t xml:space="preserve">держек производства будут требовать повышения своей заработной платы. Чтобы не допустить </w:t>
      </w:r>
      <w:r w:rsidR="003E7BA6" w:rsidRPr="00DE09FC">
        <w:rPr>
          <w:sz w:val="28"/>
          <w:szCs w:val="28"/>
        </w:rPr>
        <w:t>оттока</w:t>
      </w:r>
      <w:r w:rsidRPr="00DE09FC">
        <w:rPr>
          <w:sz w:val="28"/>
          <w:szCs w:val="28"/>
        </w:rPr>
        <w:t xml:space="preserve"> рабочей силы в эти отрасли, экспортные сектора производства тоже </w:t>
      </w:r>
      <w:r w:rsidR="003E7BA6">
        <w:rPr>
          <w:sz w:val="28"/>
          <w:szCs w:val="28"/>
        </w:rPr>
        <w:t xml:space="preserve">поднимут </w:t>
      </w:r>
      <w:r w:rsidRPr="00DE09FC">
        <w:rPr>
          <w:sz w:val="28"/>
          <w:szCs w:val="28"/>
        </w:rPr>
        <w:t xml:space="preserve">заработную </w:t>
      </w:r>
      <w:r w:rsidR="003E7BA6">
        <w:rPr>
          <w:sz w:val="28"/>
          <w:szCs w:val="28"/>
        </w:rPr>
        <w:t xml:space="preserve"> п</w:t>
      </w:r>
      <w:r w:rsidRPr="00DE09FC">
        <w:rPr>
          <w:sz w:val="28"/>
          <w:szCs w:val="28"/>
        </w:rPr>
        <w:t xml:space="preserve">лату, что скажется на росте </w:t>
      </w:r>
      <w:r w:rsidR="003E7BA6" w:rsidRPr="00DE09FC">
        <w:rPr>
          <w:sz w:val="28"/>
          <w:szCs w:val="28"/>
        </w:rPr>
        <w:t>издержек</w:t>
      </w:r>
      <w:r w:rsidRPr="00DE09FC">
        <w:rPr>
          <w:sz w:val="28"/>
          <w:szCs w:val="28"/>
        </w:rPr>
        <w:t xml:space="preserve"> и сократит конкурентос</w:t>
      </w:r>
      <w:r w:rsidR="003E7BA6">
        <w:rPr>
          <w:sz w:val="28"/>
          <w:szCs w:val="28"/>
        </w:rPr>
        <w:t>п</w:t>
      </w:r>
      <w:r w:rsidRPr="00DE09FC">
        <w:rPr>
          <w:sz w:val="28"/>
          <w:szCs w:val="28"/>
        </w:rPr>
        <w:t>особность производимых им</w:t>
      </w:r>
      <w:r w:rsidR="003E7BA6">
        <w:rPr>
          <w:sz w:val="28"/>
          <w:szCs w:val="28"/>
        </w:rPr>
        <w:t>и товаров и, следовательно, экс</w:t>
      </w:r>
      <w:r w:rsidRPr="00DE09FC">
        <w:rPr>
          <w:sz w:val="28"/>
          <w:szCs w:val="28"/>
        </w:rPr>
        <w:t>порт в целом.</w:t>
      </w:r>
    </w:p>
    <w:p w:rsidR="003E7BA6" w:rsidRDefault="003E7BA6" w:rsidP="003E7BA6">
      <w:pPr>
        <w:spacing w:line="360" w:lineRule="auto"/>
        <w:ind w:firstLine="360"/>
        <w:jc w:val="both"/>
        <w:rPr>
          <w:sz w:val="28"/>
          <w:szCs w:val="28"/>
        </w:rPr>
      </w:pPr>
    </w:p>
    <w:p w:rsidR="003E7BA6" w:rsidRDefault="003E7BA6" w:rsidP="003E7BA6">
      <w:pPr>
        <w:spacing w:line="360" w:lineRule="auto"/>
        <w:ind w:firstLine="360"/>
        <w:jc w:val="both"/>
        <w:rPr>
          <w:sz w:val="28"/>
          <w:szCs w:val="28"/>
        </w:rPr>
      </w:pPr>
    </w:p>
    <w:p w:rsidR="003E7BA6" w:rsidRPr="00DE09FC" w:rsidRDefault="003E7BA6" w:rsidP="00C36757">
      <w:pPr>
        <w:spacing w:line="360" w:lineRule="auto"/>
        <w:jc w:val="both"/>
        <w:rPr>
          <w:sz w:val="28"/>
          <w:szCs w:val="28"/>
        </w:rPr>
      </w:pPr>
    </w:p>
    <w:p w:rsidR="005771B7" w:rsidRPr="003E7BA6" w:rsidRDefault="005771B7" w:rsidP="003E7BA6">
      <w:pPr>
        <w:spacing w:line="360" w:lineRule="auto"/>
        <w:ind w:firstLine="360"/>
        <w:jc w:val="center"/>
        <w:rPr>
          <w:b/>
          <w:sz w:val="32"/>
          <w:szCs w:val="32"/>
        </w:rPr>
      </w:pPr>
      <w:r w:rsidRPr="003E7BA6">
        <w:rPr>
          <w:b/>
          <w:sz w:val="32"/>
          <w:szCs w:val="32"/>
        </w:rPr>
        <w:t>Ар</w:t>
      </w:r>
      <w:r w:rsidR="003E7BA6">
        <w:rPr>
          <w:b/>
          <w:sz w:val="32"/>
          <w:szCs w:val="32"/>
        </w:rPr>
        <w:t>гумен</w:t>
      </w:r>
      <w:r w:rsidRPr="003E7BA6">
        <w:rPr>
          <w:b/>
          <w:sz w:val="32"/>
          <w:szCs w:val="32"/>
        </w:rPr>
        <w:t xml:space="preserve">ты в защиту </w:t>
      </w:r>
      <w:r w:rsidR="003E7BA6" w:rsidRPr="003E7BA6">
        <w:rPr>
          <w:b/>
          <w:sz w:val="32"/>
          <w:szCs w:val="32"/>
        </w:rPr>
        <w:t>тарифов</w:t>
      </w:r>
    </w:p>
    <w:p w:rsidR="005771B7" w:rsidRPr="00DE09FC" w:rsidRDefault="005771B7" w:rsidP="00DE09FC">
      <w:pPr>
        <w:spacing w:line="360" w:lineRule="auto"/>
        <w:ind w:firstLine="360"/>
        <w:jc w:val="both"/>
        <w:rPr>
          <w:sz w:val="28"/>
          <w:szCs w:val="28"/>
        </w:rPr>
      </w:pPr>
      <w:r w:rsidRPr="00DE09FC">
        <w:rPr>
          <w:sz w:val="28"/>
          <w:szCs w:val="28"/>
        </w:rPr>
        <w:t>В нас</w:t>
      </w:r>
      <w:r w:rsidR="003E7BA6">
        <w:rPr>
          <w:sz w:val="28"/>
          <w:szCs w:val="28"/>
        </w:rPr>
        <w:t>т</w:t>
      </w:r>
      <w:r w:rsidRPr="00DE09FC">
        <w:rPr>
          <w:sz w:val="28"/>
          <w:szCs w:val="28"/>
        </w:rPr>
        <w:t>оящее время импортн</w:t>
      </w:r>
      <w:r w:rsidR="003E7BA6">
        <w:rPr>
          <w:sz w:val="28"/>
          <w:szCs w:val="28"/>
        </w:rPr>
        <w:t>ы</w:t>
      </w:r>
      <w:r w:rsidRPr="00DE09FC">
        <w:rPr>
          <w:sz w:val="28"/>
          <w:szCs w:val="28"/>
        </w:rPr>
        <w:t>е тарифы используются как главный способ государственного регулирования внешней торговли всеми странами мира. Набор аргументов в защиту таможенных тарифов как средство торговой политики государства весьма широк, и каждая страна делает акцент на те из них, которые больше подходят к ее условиям. Судя по обсуждениям в парламенте и дискуссиям в средствах массовой информации, для России наиболее актуальны следующие аргументы в защиту таможенных тарифов:</w:t>
      </w:r>
    </w:p>
    <w:p w:rsidR="003E7BA6" w:rsidRDefault="005771B7" w:rsidP="00253EE0">
      <w:pPr>
        <w:spacing w:line="360" w:lineRule="auto"/>
        <w:ind w:firstLine="360"/>
        <w:jc w:val="both"/>
        <w:rPr>
          <w:sz w:val="28"/>
          <w:szCs w:val="28"/>
        </w:rPr>
      </w:pPr>
      <w:r w:rsidRPr="00DE09FC">
        <w:rPr>
          <w:sz w:val="28"/>
          <w:szCs w:val="28"/>
        </w:rPr>
        <w:t xml:space="preserve">Тариф — защита молодых отраслей. Новые отрасли промышленности, которые еще только </w:t>
      </w:r>
      <w:r w:rsidR="003E7BA6" w:rsidRPr="00DE09FC">
        <w:rPr>
          <w:sz w:val="28"/>
          <w:szCs w:val="28"/>
        </w:rPr>
        <w:t>нарождают</w:t>
      </w:r>
      <w:r w:rsidR="003E7BA6">
        <w:rPr>
          <w:sz w:val="28"/>
          <w:szCs w:val="28"/>
        </w:rPr>
        <w:t>с</w:t>
      </w:r>
      <w:r w:rsidR="003E7BA6" w:rsidRPr="00DE09FC">
        <w:rPr>
          <w:sz w:val="28"/>
          <w:szCs w:val="28"/>
        </w:rPr>
        <w:t>я</w:t>
      </w:r>
      <w:r w:rsidRPr="00DE09FC">
        <w:rPr>
          <w:sz w:val="28"/>
          <w:szCs w:val="28"/>
        </w:rPr>
        <w:t xml:space="preserve"> в одних странах, но уже достаточно развиты в других, нуждаются во временной таможенной защите со стороны государства. Без такой защиты, хотя бы на период становления, </w:t>
      </w:r>
      <w:r w:rsidR="003E7BA6" w:rsidRPr="00DE09FC">
        <w:rPr>
          <w:sz w:val="28"/>
          <w:szCs w:val="28"/>
        </w:rPr>
        <w:t>на</w:t>
      </w:r>
      <w:r w:rsidR="003E7BA6">
        <w:rPr>
          <w:sz w:val="28"/>
          <w:szCs w:val="28"/>
        </w:rPr>
        <w:t>п</w:t>
      </w:r>
      <w:r w:rsidR="003E7BA6" w:rsidRPr="00DE09FC">
        <w:rPr>
          <w:sz w:val="28"/>
          <w:szCs w:val="28"/>
        </w:rPr>
        <w:t>л</w:t>
      </w:r>
      <w:r w:rsidR="003E7BA6">
        <w:rPr>
          <w:sz w:val="28"/>
          <w:szCs w:val="28"/>
        </w:rPr>
        <w:t>ы</w:t>
      </w:r>
      <w:r w:rsidR="003E7BA6" w:rsidRPr="00DE09FC">
        <w:rPr>
          <w:sz w:val="28"/>
          <w:szCs w:val="28"/>
        </w:rPr>
        <w:t>в</w:t>
      </w:r>
      <w:r w:rsidRPr="00DE09FC">
        <w:rPr>
          <w:sz w:val="28"/>
          <w:szCs w:val="28"/>
        </w:rPr>
        <w:t xml:space="preserve"> дешевых иностранных товаров погуб</w:t>
      </w:r>
      <w:r w:rsidR="003E7BA6">
        <w:rPr>
          <w:sz w:val="28"/>
          <w:szCs w:val="28"/>
        </w:rPr>
        <w:t>и</w:t>
      </w:r>
      <w:r w:rsidRPr="00DE09FC">
        <w:rPr>
          <w:sz w:val="28"/>
          <w:szCs w:val="28"/>
        </w:rPr>
        <w:t xml:space="preserve">т новую отрасль, не </w:t>
      </w:r>
      <w:r w:rsidR="003E7BA6">
        <w:rPr>
          <w:sz w:val="28"/>
          <w:szCs w:val="28"/>
        </w:rPr>
        <w:t>дав</w:t>
      </w:r>
      <w:r w:rsidRPr="00DE09FC">
        <w:rPr>
          <w:sz w:val="28"/>
          <w:szCs w:val="28"/>
        </w:rPr>
        <w:t xml:space="preserve"> ей развиться. Н</w:t>
      </w:r>
      <w:r w:rsidR="003E7BA6">
        <w:rPr>
          <w:sz w:val="28"/>
          <w:szCs w:val="28"/>
        </w:rPr>
        <w:t>а стадии становления (см. рис. 4</w:t>
      </w:r>
      <w:r w:rsidRPr="00DE09FC">
        <w:rPr>
          <w:sz w:val="28"/>
          <w:szCs w:val="28"/>
        </w:rPr>
        <w:t>, отрезок 0</w:t>
      </w:r>
      <w:r w:rsidR="003E7BA6" w:rsidRPr="003E7BA6">
        <w:rPr>
          <w:i/>
          <w:sz w:val="28"/>
          <w:szCs w:val="28"/>
          <w:lang w:val="en-US"/>
        </w:rPr>
        <w:t>t</w:t>
      </w:r>
      <w:r w:rsidR="003E7BA6" w:rsidRPr="003E7BA6">
        <w:rPr>
          <w:i/>
          <w:sz w:val="28"/>
          <w:szCs w:val="28"/>
          <w:vertAlign w:val="subscript"/>
        </w:rPr>
        <w:t>1</w:t>
      </w:r>
      <w:r w:rsidRPr="00DE09FC">
        <w:rPr>
          <w:sz w:val="28"/>
          <w:szCs w:val="28"/>
        </w:rPr>
        <w:t xml:space="preserve">) новая отрасль промышленности не в состоянии </w:t>
      </w:r>
      <w:r w:rsidR="003E7BA6" w:rsidRPr="00DE09FC">
        <w:rPr>
          <w:sz w:val="28"/>
          <w:szCs w:val="28"/>
        </w:rPr>
        <w:t>конкурировать</w:t>
      </w:r>
      <w:r w:rsidRPr="00DE09FC">
        <w:rPr>
          <w:sz w:val="28"/>
          <w:szCs w:val="28"/>
        </w:rPr>
        <w:t xml:space="preserve"> с зарубежными производителями аналогичных товаров, поскольку еще не; обладает необходимым опытом организации производства, чтобы обеспечить выпуск т</w:t>
      </w:r>
      <w:r w:rsidR="003E7BA6">
        <w:rPr>
          <w:sz w:val="28"/>
          <w:szCs w:val="28"/>
        </w:rPr>
        <w:t>овара по конкурентным ценам</w:t>
      </w:r>
      <w:r w:rsidRPr="00DE09FC">
        <w:rPr>
          <w:sz w:val="28"/>
          <w:szCs w:val="28"/>
        </w:rPr>
        <w:t>.</w:t>
      </w:r>
    </w:p>
    <w:tbl>
      <w:tblPr>
        <w:tblpPr w:leftFromText="180" w:rightFromText="180" w:vertAnchor="text" w:horzAnchor="page" w:tblpX="3291" w:tblpY="11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2"/>
      </w:tblGrid>
      <w:tr w:rsidR="00FF64F7">
        <w:trPr>
          <w:cantSplit/>
          <w:trHeight w:val="1966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FF64F7" w:rsidRPr="00FF64F7" w:rsidRDefault="00FF64F7" w:rsidP="00FF64F7">
            <w:pPr>
              <w:spacing w:line="360" w:lineRule="auto"/>
              <w:ind w:left="113" w:right="113"/>
              <w:jc w:val="center"/>
            </w:pPr>
            <w:r w:rsidRPr="00FF64F7">
              <w:t>Цена товара</w:t>
            </w:r>
          </w:p>
        </w:tc>
      </w:tr>
    </w:tbl>
    <w:p w:rsidR="003E7BA6" w:rsidRDefault="005F3372" w:rsidP="00027EF5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406" editas="canvas" style="width:405pt;height:270pt;mso-position-horizontal-relative:char;mso-position-vertical-relative:line" coordorigin="518,8930" coordsize="8100,5400">
            <o:lock v:ext="edit" aspectratio="t"/>
            <v:shape id="_x0000_s1407" type="#_x0000_t75" style="position:absolute;left:518;top:8930;width:8100;height:5400" o:preferrelative="f">
              <v:fill o:detectmouseclick="t"/>
              <v:path o:extrusionok="t" o:connecttype="none"/>
              <o:lock v:ext="edit" text="t"/>
            </v:shape>
            <v:line id="_x0000_s1408" style="position:absolute;flip:y" from="2858,9470" to="2859,13250">
              <v:stroke endarrow="block"/>
            </v:line>
            <v:line id="_x0000_s1409" style="position:absolute" from="2858,13250" to="7718,13251">
              <v:stroke endarrow="block"/>
            </v:line>
            <v:line id="_x0000_s1410" style="position:absolute" from="2858,11810" to="7538,11811">
              <v:stroke dashstyle="dash"/>
            </v:line>
            <v:line id="_x0000_s1412" style="position:absolute" from="5018,10010" to="5019,13250">
              <v:stroke dashstyle="dash"/>
            </v:line>
            <v:shape id="_x0000_s1414" type="#_x0000_t202" style="position:absolute;left:2318;top:13189;width:360;height:421" strokecolor="white">
              <v:textbox style="mso-next-textbox:#_x0000_s1414">
                <w:txbxContent>
                  <w:p w:rsidR="003E7BA6" w:rsidRPr="004B48D1" w:rsidRDefault="003E7BA6" w:rsidP="00FF64F7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 w:rsidRPr="004B48D1">
                      <w:rPr>
                        <w:sz w:val="22"/>
                        <w:szCs w:val="22"/>
                        <w:lang w:val="en-US"/>
                      </w:rPr>
                      <w:t>0</w:t>
                    </w:r>
                  </w:p>
                </w:txbxContent>
              </v:textbox>
            </v:shape>
            <v:shape id="_x0000_s1418" type="#_x0000_t202" style="position:absolute;left:2318;top:9290;width:540;height:540" strokecolor="white">
              <v:fill opacity="0"/>
              <v:stroke dashstyle="1 1" endcap="round"/>
              <v:textbox style="mso-next-textbox:#_x0000_s1418">
                <w:txbxContent>
                  <w:p w:rsidR="003E7BA6" w:rsidRPr="003D7E32" w:rsidRDefault="003E7BA6" w:rsidP="00FF64F7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Е</w:t>
                    </w:r>
                  </w:p>
                  <w:p w:rsidR="003E7BA6" w:rsidRPr="00CA593F" w:rsidRDefault="003E7BA6" w:rsidP="00FF64F7"/>
                </w:txbxContent>
              </v:textbox>
            </v:shape>
            <v:shape id="_x0000_s1419" type="#_x0000_t202" style="position:absolute;left:5888;top:13355;width:570;height:450" strokecolor="white">
              <v:textbox style="mso-next-textbox:#_x0000_s1419">
                <w:txbxContent>
                  <w:p w:rsidR="003E7BA6" w:rsidRPr="003E7BA6" w:rsidRDefault="003E7BA6" w:rsidP="00FF64F7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t</w:t>
                    </w:r>
                    <w:r>
                      <w:rPr>
                        <w:vertAlign w:val="subscript"/>
                        <w:lang w:val="en-US"/>
                      </w:rPr>
                      <w:t>3</w:t>
                    </w:r>
                  </w:p>
                </w:txbxContent>
              </v:textbox>
            </v:shape>
            <v:shape id="_x0000_s1421" type="#_x0000_t202" style="position:absolute;left:7538;top:13355;width:360;height:540" strokecolor="white">
              <v:textbox style="mso-next-textbox:#_x0000_s1421">
                <w:txbxContent>
                  <w:p w:rsidR="003E7BA6" w:rsidRPr="003E7BA6" w:rsidRDefault="003E7BA6" w:rsidP="00FF64F7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sz w:val="22"/>
                        <w:szCs w:val="22"/>
                        <w:lang w:val="en-US"/>
                      </w:rPr>
                      <w:t>t</w:t>
                    </w:r>
                  </w:p>
                </w:txbxContent>
              </v:textbox>
            </v:shape>
            <v:rect id="_x0000_s1422" style="position:absolute;left:3218;top:13790;width:3780;height:466" strokecolor="white">
              <v:textbox style="mso-next-textbox:#_x0000_s1422">
                <w:txbxContent>
                  <w:p w:rsidR="003E7BA6" w:rsidRDefault="003E7BA6" w:rsidP="00FF64F7">
                    <w:pPr>
                      <w:jc w:val="center"/>
                    </w:pPr>
                    <w:r>
                      <w:t>Себестоимость товара</w:t>
                    </w:r>
                  </w:p>
                </w:txbxContent>
              </v:textbox>
            </v:rect>
            <v:line id="_x0000_s1428" style="position:absolute" from="3938,10010" to="3939,13250">
              <v:stroke dashstyle="dash"/>
            </v:line>
            <v:line id="_x0000_s1429" style="position:absolute" from="6098,10010" to="6099,13250">
              <v:stroke dashstyle="dash"/>
            </v:line>
            <v:shape id="_x0000_s1430" type="#_x0000_t202" style="position:absolute;left:4808;top:13370;width:570;height:450" strokecolor="white">
              <v:textbox style="mso-next-textbox:#_x0000_s1430">
                <w:txbxContent>
                  <w:p w:rsidR="003E7BA6" w:rsidRPr="003E7BA6" w:rsidRDefault="003E7BA6" w:rsidP="00FF64F7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t</w:t>
                    </w:r>
                    <w:r>
                      <w:rPr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431" type="#_x0000_t202" style="position:absolute;left:3728;top:13370;width:570;height:450" strokecolor="white">
              <v:textbox style="mso-next-textbox:#_x0000_s1431">
                <w:txbxContent>
                  <w:p w:rsidR="003E7BA6" w:rsidRPr="00E51BA4" w:rsidRDefault="003E7BA6" w:rsidP="00FF64F7">
                    <w:r>
                      <w:rPr>
                        <w:lang w:val="en-US"/>
                      </w:rPr>
                      <w:t>t</w:t>
                    </w:r>
                    <w:r>
                      <w:rPr>
                        <w:vertAlign w:val="subscript"/>
                      </w:rPr>
                      <w:t>1</w:t>
                    </w:r>
                  </w:p>
                </w:txbxContent>
              </v:textbox>
            </v:shape>
            <v:line id="_x0000_s1432" style="position:absolute" from="2858,10730" to="3938,10730" strokeweight="2.25pt"/>
            <v:line id="_x0000_s1433" style="position:absolute" from="3938,10730" to="5018,11810" strokeweight="2.25pt"/>
            <v:line id="_x0000_s1434" style="position:absolute" from="5018,11810" to="6098,12350" strokeweight="2.25pt"/>
            <v:line id="_x0000_s1435" style="position:absolute" from="6098,12350" to="7538,12350" strokeweight="2.25pt"/>
            <v:shape id="_x0000_s1436" type="#_x0000_t88" style="position:absolute;left:2858;top:10730;width:180;height:1080"/>
            <v:shape id="_x0000_s1437" type="#_x0000_t202" style="position:absolute;left:5123;top:11240;width:570;height:450" strokecolor="white">
              <v:textbox style="mso-next-textbox:#_x0000_s1437">
                <w:txbxContent>
                  <w:p w:rsidR="00FF64F7" w:rsidRPr="003E7BA6" w:rsidRDefault="00FF64F7" w:rsidP="00FF64F7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A</w:t>
                    </w:r>
                  </w:p>
                </w:txbxContent>
              </v:textbox>
            </v:shape>
            <v:shape id="_x0000_s1438" type="#_x0000_t202" style="position:absolute;left:7538;top:12530;width:570;height:450" strokecolor="white">
              <v:textbox style="mso-next-textbox:#_x0000_s1438">
                <w:txbxContent>
                  <w:p w:rsidR="00FF64F7" w:rsidRPr="003E7BA6" w:rsidRDefault="00FF64F7" w:rsidP="00FF64F7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P</w:t>
                    </w:r>
                    <w:r>
                      <w:rPr>
                        <w:vertAlign w:val="subscript"/>
                        <w:lang w:val="en-US"/>
                      </w:rPr>
                      <w:t>d</w:t>
                    </w:r>
                  </w:p>
                </w:txbxContent>
              </v:textbox>
            </v:shape>
            <v:shape id="_x0000_s1439" type="#_x0000_t202" style="position:absolute;left:7538;top:11810;width:570;height:450" strokecolor="white">
              <v:textbox style="mso-next-textbox:#_x0000_s1439">
                <w:txbxContent>
                  <w:p w:rsidR="00FF64F7" w:rsidRPr="003E7BA6" w:rsidRDefault="00FF64F7" w:rsidP="00FF64F7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P</w:t>
                    </w:r>
                    <w:r>
                      <w:rPr>
                        <w:vertAlign w:val="subscript"/>
                        <w:lang w:val="en-US"/>
                      </w:rPr>
                      <w:t>w</w:t>
                    </w:r>
                  </w:p>
                </w:txbxContent>
              </v:textbox>
            </v:shape>
            <v:rect id="_x0000_s1440" style="position:absolute;left:3038;top:10910;width:720;height:720" strokecolor="white">
              <v:textbox style="mso-next-textbox:#_x0000_s1440">
                <w:txbxContent>
                  <w:p w:rsidR="00FF64F7" w:rsidRPr="00FF64F7" w:rsidRDefault="00FF64F7" w:rsidP="00FF64F7">
                    <w:pPr>
                      <w:ind w:left="-180"/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Импорт</w:t>
                    </w:r>
                    <w:r w:rsidRPr="00FF64F7">
                      <w:rPr>
                        <w:sz w:val="16"/>
                        <w:szCs w:val="16"/>
                      </w:rPr>
                      <w:t>ный товар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3E7BA6" w:rsidRPr="00027EF5" w:rsidRDefault="00027EF5" w:rsidP="00027EF5">
      <w:pPr>
        <w:spacing w:line="360" w:lineRule="auto"/>
        <w:ind w:firstLine="360"/>
        <w:jc w:val="center"/>
        <w:rPr>
          <w:b/>
        </w:rPr>
      </w:pPr>
      <w:r w:rsidRPr="00027EF5">
        <w:rPr>
          <w:b/>
        </w:rPr>
        <w:t>Рис. 4. Защита промышленности с помощью импортного тарифа</w:t>
      </w:r>
    </w:p>
    <w:p w:rsidR="005771B7" w:rsidRPr="00E5199D" w:rsidRDefault="005771B7" w:rsidP="00E5199D">
      <w:pPr>
        <w:spacing w:line="360" w:lineRule="auto"/>
        <w:jc w:val="both"/>
      </w:pPr>
      <w:r w:rsidRPr="00DE09FC">
        <w:rPr>
          <w:sz w:val="28"/>
          <w:szCs w:val="28"/>
        </w:rPr>
        <w:t>Находясь под защитой импортного тарифа, новая отрасль промышленности совершенствует производство, растет его эффективность, снижается себестоимость (</w:t>
      </w:r>
      <w:r w:rsidR="00E5199D" w:rsidRPr="00E5199D">
        <w:rPr>
          <w:i/>
          <w:sz w:val="28"/>
          <w:szCs w:val="28"/>
          <w:lang w:val="en-US"/>
        </w:rPr>
        <w:t>t</w:t>
      </w:r>
      <w:r w:rsidR="00E5199D" w:rsidRPr="00E5199D">
        <w:rPr>
          <w:i/>
          <w:sz w:val="28"/>
          <w:szCs w:val="28"/>
          <w:vertAlign w:val="subscript"/>
        </w:rPr>
        <w:t>1</w:t>
      </w:r>
      <w:r w:rsidR="00E5199D" w:rsidRPr="00E5199D">
        <w:rPr>
          <w:i/>
          <w:sz w:val="28"/>
          <w:szCs w:val="28"/>
        </w:rPr>
        <w:t xml:space="preserve"> </w:t>
      </w:r>
      <w:r w:rsidR="00E5199D" w:rsidRPr="00E5199D">
        <w:rPr>
          <w:i/>
          <w:sz w:val="28"/>
          <w:szCs w:val="28"/>
          <w:lang w:val="en-US"/>
        </w:rPr>
        <w:t>t</w:t>
      </w:r>
      <w:r w:rsidR="00E5199D" w:rsidRPr="00E5199D">
        <w:rPr>
          <w:i/>
          <w:sz w:val="28"/>
          <w:szCs w:val="28"/>
          <w:vertAlign w:val="subscript"/>
        </w:rPr>
        <w:t>2</w:t>
      </w:r>
      <w:r w:rsidR="00E5199D">
        <w:rPr>
          <w:sz w:val="28"/>
          <w:szCs w:val="28"/>
        </w:rPr>
        <w:t>).</w:t>
      </w:r>
      <w:r w:rsidRPr="00DE09FC">
        <w:rPr>
          <w:sz w:val="28"/>
          <w:szCs w:val="28"/>
        </w:rPr>
        <w:t xml:space="preserve"> В точке </w:t>
      </w:r>
      <w:r w:rsidRPr="00E5199D">
        <w:rPr>
          <w:i/>
          <w:sz w:val="28"/>
          <w:szCs w:val="28"/>
        </w:rPr>
        <w:t>А</w:t>
      </w:r>
      <w:r w:rsidRPr="00DE09FC">
        <w:rPr>
          <w:sz w:val="28"/>
          <w:szCs w:val="28"/>
        </w:rPr>
        <w:t xml:space="preserve"> </w:t>
      </w:r>
      <w:r w:rsidR="00E5199D" w:rsidRPr="00DE09FC">
        <w:rPr>
          <w:sz w:val="28"/>
          <w:szCs w:val="28"/>
        </w:rPr>
        <w:t>внутренняя</w:t>
      </w:r>
      <w:r w:rsidRPr="00DE09FC">
        <w:rPr>
          <w:sz w:val="28"/>
          <w:szCs w:val="28"/>
        </w:rPr>
        <w:t xml:space="preserve"> цена товара </w:t>
      </w:r>
      <w:r w:rsidR="00E5199D" w:rsidRPr="00E5199D">
        <w:rPr>
          <w:i/>
          <w:sz w:val="28"/>
          <w:szCs w:val="28"/>
          <w:lang w:val="en-US"/>
        </w:rPr>
        <w:t>P</w:t>
      </w:r>
      <w:r w:rsidR="00E5199D" w:rsidRPr="00E5199D">
        <w:rPr>
          <w:i/>
          <w:sz w:val="28"/>
          <w:szCs w:val="28"/>
          <w:vertAlign w:val="subscript"/>
          <w:lang w:val="en-US"/>
        </w:rPr>
        <w:t>d</w:t>
      </w:r>
      <w:r w:rsidR="00E5199D">
        <w:t xml:space="preserve"> </w:t>
      </w:r>
      <w:r w:rsidRPr="00DE09FC">
        <w:rPr>
          <w:sz w:val="28"/>
          <w:szCs w:val="28"/>
        </w:rPr>
        <w:t>сближается с мировой</w:t>
      </w:r>
      <w:r w:rsidR="00E5199D" w:rsidRPr="00E5199D">
        <w:t xml:space="preserve"> </w:t>
      </w:r>
      <w:r w:rsidR="00E5199D" w:rsidRPr="00E5199D">
        <w:rPr>
          <w:i/>
          <w:sz w:val="28"/>
          <w:szCs w:val="28"/>
          <w:lang w:val="en-US"/>
        </w:rPr>
        <w:t>P</w:t>
      </w:r>
      <w:r w:rsidR="00E5199D" w:rsidRPr="00E5199D">
        <w:rPr>
          <w:i/>
          <w:sz w:val="28"/>
          <w:szCs w:val="28"/>
          <w:vertAlign w:val="subscript"/>
          <w:lang w:val="en-US"/>
        </w:rPr>
        <w:t>w</w:t>
      </w:r>
      <w:r w:rsidR="00E5199D">
        <w:t>.</w:t>
      </w:r>
      <w:r w:rsidRPr="00DE09FC">
        <w:rPr>
          <w:sz w:val="28"/>
          <w:szCs w:val="28"/>
        </w:rPr>
        <w:t>Таможенный тариф отменяется. Открывшись международной конкуренции, страна продолжает увеличивать эффективность своего производства</w:t>
      </w:r>
      <w:r w:rsidR="002109BD">
        <w:rPr>
          <w:sz w:val="28"/>
          <w:szCs w:val="28"/>
        </w:rPr>
        <w:t xml:space="preserve"> </w:t>
      </w:r>
      <w:r w:rsidR="002109BD" w:rsidRPr="00DE09FC">
        <w:rPr>
          <w:sz w:val="28"/>
          <w:szCs w:val="28"/>
        </w:rPr>
        <w:t>(</w:t>
      </w:r>
      <w:r w:rsidR="002109BD" w:rsidRPr="00E5199D">
        <w:rPr>
          <w:i/>
          <w:sz w:val="28"/>
          <w:szCs w:val="28"/>
          <w:lang w:val="en-US"/>
        </w:rPr>
        <w:t>t</w:t>
      </w:r>
      <w:r w:rsidR="002109BD">
        <w:rPr>
          <w:i/>
          <w:sz w:val="28"/>
          <w:szCs w:val="28"/>
          <w:vertAlign w:val="subscript"/>
        </w:rPr>
        <w:t>2</w:t>
      </w:r>
      <w:r w:rsidR="002109BD" w:rsidRPr="00E5199D">
        <w:rPr>
          <w:i/>
          <w:sz w:val="28"/>
          <w:szCs w:val="28"/>
        </w:rPr>
        <w:t xml:space="preserve"> </w:t>
      </w:r>
      <w:r w:rsidR="002109BD" w:rsidRPr="00E5199D">
        <w:rPr>
          <w:i/>
          <w:sz w:val="28"/>
          <w:szCs w:val="28"/>
          <w:lang w:val="en-US"/>
        </w:rPr>
        <w:t>t</w:t>
      </w:r>
      <w:r w:rsidR="002109BD">
        <w:rPr>
          <w:i/>
          <w:sz w:val="28"/>
          <w:szCs w:val="28"/>
          <w:vertAlign w:val="subscript"/>
        </w:rPr>
        <w:t>3</w:t>
      </w:r>
      <w:r w:rsidR="002109BD">
        <w:rPr>
          <w:sz w:val="28"/>
          <w:szCs w:val="28"/>
        </w:rPr>
        <w:t>).</w:t>
      </w:r>
      <w:r w:rsidR="002109BD" w:rsidRPr="00DE09FC">
        <w:rPr>
          <w:sz w:val="28"/>
          <w:szCs w:val="28"/>
        </w:rPr>
        <w:t xml:space="preserve"> </w:t>
      </w:r>
      <w:r w:rsidRPr="00DE09FC">
        <w:rPr>
          <w:sz w:val="28"/>
          <w:szCs w:val="28"/>
        </w:rPr>
        <w:t xml:space="preserve"> </w:t>
      </w:r>
      <w:r w:rsidR="002109BD" w:rsidRPr="00DE09FC">
        <w:rPr>
          <w:sz w:val="28"/>
          <w:szCs w:val="28"/>
        </w:rPr>
        <w:t>Внутренняя</w:t>
      </w:r>
      <w:r w:rsidRPr="00DE09FC">
        <w:rPr>
          <w:sz w:val="28"/>
          <w:szCs w:val="28"/>
        </w:rPr>
        <w:t xml:space="preserve"> цена снижается до уровня ниже мировой,</w:t>
      </w:r>
      <w:r w:rsidR="002109BD">
        <w:rPr>
          <w:sz w:val="28"/>
          <w:szCs w:val="28"/>
        </w:rPr>
        <w:t xml:space="preserve"> что позволяет стране начать са</w:t>
      </w:r>
      <w:r w:rsidRPr="00DE09FC">
        <w:rPr>
          <w:sz w:val="28"/>
          <w:szCs w:val="28"/>
        </w:rPr>
        <w:t>мой экспортировать товары новых отраслей за рубеж.</w:t>
      </w:r>
    </w:p>
    <w:p w:rsidR="005771B7" w:rsidRPr="00DE09FC" w:rsidRDefault="002109BD" w:rsidP="00E5199D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5771B7" w:rsidRPr="00DE09FC">
        <w:rPr>
          <w:sz w:val="28"/>
          <w:szCs w:val="28"/>
        </w:rPr>
        <w:t>анный аргумент в защиту им</w:t>
      </w:r>
      <w:r>
        <w:rPr>
          <w:sz w:val="28"/>
          <w:szCs w:val="28"/>
        </w:rPr>
        <w:t>п</w:t>
      </w:r>
      <w:r w:rsidR="005771B7" w:rsidRPr="00DE09FC">
        <w:rPr>
          <w:sz w:val="28"/>
          <w:szCs w:val="28"/>
        </w:rPr>
        <w:t>ортного тарифа имеет явные недостатки. Во-первых, очень</w:t>
      </w:r>
      <w:r>
        <w:rPr>
          <w:sz w:val="28"/>
          <w:szCs w:val="28"/>
        </w:rPr>
        <w:t xml:space="preserve"> </w:t>
      </w:r>
      <w:r w:rsidR="005771B7" w:rsidRPr="00DE09FC">
        <w:rPr>
          <w:sz w:val="28"/>
          <w:szCs w:val="28"/>
        </w:rPr>
        <w:t xml:space="preserve">трудно точно определить, когда новая промышленность достигла уровня зрелости, достаточного для того, чтобы снять защитный тариф. Всегда </w:t>
      </w:r>
      <w:r w:rsidRPr="00DE09FC">
        <w:rPr>
          <w:sz w:val="28"/>
          <w:szCs w:val="28"/>
        </w:rPr>
        <w:t>найдутся</w:t>
      </w:r>
      <w:r w:rsidR="005771B7" w:rsidRPr="00DE09FC">
        <w:rPr>
          <w:sz w:val="28"/>
          <w:szCs w:val="28"/>
        </w:rPr>
        <w:t xml:space="preserve"> группы, заинтересованные в продолжении существования тарифа, которые будут убеждать в обратном, в р</w:t>
      </w:r>
      <w:r>
        <w:rPr>
          <w:sz w:val="28"/>
          <w:szCs w:val="28"/>
        </w:rPr>
        <w:t>е</w:t>
      </w:r>
      <w:r w:rsidR="005771B7" w:rsidRPr="00DE09FC">
        <w:rPr>
          <w:sz w:val="28"/>
          <w:szCs w:val="28"/>
        </w:rPr>
        <w:t xml:space="preserve">зультате чего устранение однажды введенною тарифа может оказаться политически очень непростым делом. Во-вторых, очень сложно определить те отрасли, которые в течение разумного </w:t>
      </w:r>
      <w:r w:rsidRPr="00DE09FC">
        <w:rPr>
          <w:sz w:val="28"/>
          <w:szCs w:val="28"/>
        </w:rPr>
        <w:t>промежутка</w:t>
      </w:r>
      <w:r w:rsidR="005771B7" w:rsidRPr="00DE09FC">
        <w:rPr>
          <w:sz w:val="28"/>
          <w:szCs w:val="28"/>
        </w:rPr>
        <w:t xml:space="preserve"> времени смогут под защитой тариф</w:t>
      </w:r>
      <w:r>
        <w:rPr>
          <w:sz w:val="28"/>
          <w:szCs w:val="28"/>
        </w:rPr>
        <w:t>а</w:t>
      </w:r>
      <w:r w:rsidR="005771B7" w:rsidRPr="00DE09FC">
        <w:rPr>
          <w:sz w:val="28"/>
          <w:szCs w:val="28"/>
        </w:rPr>
        <w:t xml:space="preserve"> развиться настолько, чтобы стать </w:t>
      </w:r>
      <w:r w:rsidRPr="00DE09FC">
        <w:rPr>
          <w:sz w:val="28"/>
          <w:szCs w:val="28"/>
        </w:rPr>
        <w:t>конкурентоспособными</w:t>
      </w:r>
      <w:r w:rsidR="005771B7" w:rsidRPr="00DE09FC">
        <w:rPr>
          <w:sz w:val="28"/>
          <w:szCs w:val="28"/>
        </w:rPr>
        <w:t xml:space="preserve"> на мировом рынке. Специальные исследования на примере отдельных стран не подтверждают, что в </w:t>
      </w:r>
      <w:r w:rsidRPr="00DE09FC">
        <w:rPr>
          <w:sz w:val="28"/>
          <w:szCs w:val="28"/>
        </w:rPr>
        <w:t>защищаемых</w:t>
      </w:r>
      <w:r w:rsidR="005771B7" w:rsidRPr="00DE09FC">
        <w:rPr>
          <w:sz w:val="28"/>
          <w:szCs w:val="28"/>
        </w:rPr>
        <w:t xml:space="preserve"> отраслях </w:t>
      </w:r>
      <w:r w:rsidRPr="00DE09FC">
        <w:rPr>
          <w:sz w:val="28"/>
          <w:szCs w:val="28"/>
        </w:rPr>
        <w:t>издержки</w:t>
      </w:r>
      <w:r w:rsidR="005771B7" w:rsidRPr="00DE09FC">
        <w:rPr>
          <w:sz w:val="28"/>
          <w:szCs w:val="28"/>
        </w:rPr>
        <w:t xml:space="preserve"> сокращаются быстрее, чем в незащищаемы</w:t>
      </w:r>
      <w:r>
        <w:rPr>
          <w:sz w:val="28"/>
          <w:szCs w:val="28"/>
        </w:rPr>
        <w:t>х</w:t>
      </w:r>
      <w:r w:rsidR="005771B7" w:rsidRPr="00DE09FC">
        <w:rPr>
          <w:sz w:val="28"/>
          <w:szCs w:val="28"/>
        </w:rPr>
        <w:t>. В-третьих, данный аргумент не применим к развитым индустриальным странам, которые не могут сослаться на недостаточную развитость новых отраслей, но все же используют тарифы</w:t>
      </w:r>
      <w:r>
        <w:rPr>
          <w:sz w:val="28"/>
          <w:szCs w:val="28"/>
        </w:rPr>
        <w:t xml:space="preserve"> </w:t>
      </w:r>
      <w:r w:rsidR="005771B7" w:rsidRPr="00DE09FC">
        <w:rPr>
          <w:sz w:val="28"/>
          <w:szCs w:val="28"/>
        </w:rPr>
        <w:t xml:space="preserve">как средство таможенной политики. </w:t>
      </w:r>
    </w:p>
    <w:p w:rsidR="005771B7" w:rsidRPr="00DE09FC" w:rsidRDefault="005771B7" w:rsidP="00DE09FC">
      <w:pPr>
        <w:spacing w:line="360" w:lineRule="auto"/>
        <w:ind w:firstLine="360"/>
        <w:jc w:val="both"/>
        <w:rPr>
          <w:sz w:val="28"/>
          <w:szCs w:val="28"/>
        </w:rPr>
      </w:pPr>
      <w:r w:rsidRPr="00DE09FC">
        <w:rPr>
          <w:sz w:val="28"/>
          <w:szCs w:val="28"/>
        </w:rPr>
        <w:t>Тариф — средство стимулирования отечественного производства. Этот аргумент, интенсивно экс</w:t>
      </w:r>
      <w:r w:rsidR="002109BD">
        <w:rPr>
          <w:sz w:val="28"/>
          <w:szCs w:val="28"/>
        </w:rPr>
        <w:t>п</w:t>
      </w:r>
      <w:r w:rsidRPr="00DE09FC">
        <w:rPr>
          <w:sz w:val="28"/>
          <w:szCs w:val="28"/>
        </w:rPr>
        <w:t xml:space="preserve">луатировавшийся развивающимися странами, был несколько позже подхвачен и в России. Поскольку местная промышленность не в состоянии конкурировать с более дешевыми товарами, </w:t>
      </w:r>
      <w:r w:rsidR="00B000F2" w:rsidRPr="00DE09FC">
        <w:rPr>
          <w:sz w:val="28"/>
          <w:szCs w:val="28"/>
        </w:rPr>
        <w:t>производимыми</w:t>
      </w:r>
      <w:r w:rsidRPr="00DE09FC">
        <w:rPr>
          <w:sz w:val="28"/>
          <w:szCs w:val="28"/>
        </w:rPr>
        <w:t xml:space="preserve"> за рубежом, с помощью более совершенной технологии, то, таким образом, она нуждается в защите тарифом.</w:t>
      </w:r>
    </w:p>
    <w:p w:rsidR="005771B7" w:rsidRPr="00DE09FC" w:rsidRDefault="005771B7" w:rsidP="00FB20BA">
      <w:pPr>
        <w:spacing w:line="360" w:lineRule="auto"/>
        <w:ind w:firstLine="360"/>
        <w:jc w:val="both"/>
        <w:rPr>
          <w:sz w:val="28"/>
          <w:szCs w:val="28"/>
        </w:rPr>
      </w:pPr>
      <w:r w:rsidRPr="00DE09FC">
        <w:rPr>
          <w:sz w:val="28"/>
          <w:szCs w:val="28"/>
        </w:rPr>
        <w:t xml:space="preserve">Более того, его отсутствие может привести к потере рабочих мест в результате сокращения </w:t>
      </w:r>
      <w:r w:rsidR="00FB20BA" w:rsidRPr="00DE09FC">
        <w:rPr>
          <w:sz w:val="28"/>
          <w:szCs w:val="28"/>
        </w:rPr>
        <w:t>производства</w:t>
      </w:r>
      <w:r w:rsidRPr="00DE09FC">
        <w:rPr>
          <w:sz w:val="28"/>
          <w:szCs w:val="28"/>
        </w:rPr>
        <w:t>, что вызовет дополнительные</w:t>
      </w:r>
      <w:r w:rsidR="00FB20BA">
        <w:rPr>
          <w:sz w:val="28"/>
          <w:szCs w:val="28"/>
        </w:rPr>
        <w:t xml:space="preserve"> </w:t>
      </w:r>
      <w:r w:rsidRPr="00DE09FC">
        <w:rPr>
          <w:sz w:val="28"/>
          <w:szCs w:val="28"/>
        </w:rPr>
        <w:t xml:space="preserve">расходы бюджета, делая необходимыми выплаты пособий по безработице. В результате растущей безработицы упадет </w:t>
      </w:r>
      <w:r w:rsidR="00FB20BA" w:rsidRPr="00DE09FC">
        <w:rPr>
          <w:sz w:val="28"/>
          <w:szCs w:val="28"/>
        </w:rPr>
        <w:t>жизненный</w:t>
      </w:r>
      <w:r w:rsidRPr="00DE09FC">
        <w:rPr>
          <w:sz w:val="28"/>
          <w:szCs w:val="28"/>
        </w:rPr>
        <w:t xml:space="preserve"> уровень, </w:t>
      </w:r>
      <w:r w:rsidR="00FB20BA" w:rsidRPr="00DE09FC">
        <w:rPr>
          <w:sz w:val="28"/>
          <w:szCs w:val="28"/>
        </w:rPr>
        <w:t>возникнут</w:t>
      </w:r>
      <w:r w:rsidR="00FB20BA">
        <w:rPr>
          <w:sz w:val="28"/>
          <w:szCs w:val="28"/>
        </w:rPr>
        <w:t xml:space="preserve"> </w:t>
      </w:r>
      <w:r w:rsidRPr="00DE09FC">
        <w:rPr>
          <w:sz w:val="28"/>
          <w:szCs w:val="28"/>
        </w:rPr>
        <w:t>социальные трения. Сторонники этого аргумента пренебрегают перераспределительным характером любого тарифа, который может обеспечить одной стране выгоду только за счет другой. Страны, сокращая с помощью тарифа импорт и сохраняя занятость в отраслях, конкурирующих</w:t>
      </w:r>
      <w:r w:rsidR="00FB20BA">
        <w:rPr>
          <w:sz w:val="28"/>
          <w:szCs w:val="28"/>
        </w:rPr>
        <w:t xml:space="preserve"> </w:t>
      </w:r>
      <w:r w:rsidRPr="00DE09FC">
        <w:rPr>
          <w:sz w:val="28"/>
          <w:szCs w:val="28"/>
        </w:rPr>
        <w:t>с импортом, косвенн</w:t>
      </w:r>
      <w:r w:rsidR="00FB20BA">
        <w:rPr>
          <w:sz w:val="28"/>
          <w:szCs w:val="28"/>
        </w:rPr>
        <w:t>о сокращают и свой экспорт. Из-</w:t>
      </w:r>
      <w:r w:rsidRPr="00DE09FC">
        <w:rPr>
          <w:sz w:val="28"/>
          <w:szCs w:val="28"/>
        </w:rPr>
        <w:t xml:space="preserve">за тарифа иностранные партнеры </w:t>
      </w:r>
      <w:r w:rsidR="00FB20BA" w:rsidRPr="00DE09FC">
        <w:rPr>
          <w:sz w:val="28"/>
          <w:szCs w:val="28"/>
        </w:rPr>
        <w:t>получают</w:t>
      </w:r>
      <w:r w:rsidRPr="00DE09FC">
        <w:rPr>
          <w:sz w:val="28"/>
          <w:szCs w:val="28"/>
        </w:rPr>
        <w:t xml:space="preserve"> за свой экспорт меньшую выручку, которую можно было бы использовать на закупку товаров,</w:t>
      </w:r>
      <w:r w:rsidR="00FB20BA">
        <w:rPr>
          <w:sz w:val="28"/>
          <w:szCs w:val="28"/>
        </w:rPr>
        <w:t xml:space="preserve"> </w:t>
      </w:r>
      <w:r w:rsidRPr="00DE09FC">
        <w:rPr>
          <w:sz w:val="28"/>
          <w:szCs w:val="28"/>
        </w:rPr>
        <w:t>экспортируем</w:t>
      </w:r>
      <w:r w:rsidR="00FB20BA">
        <w:rPr>
          <w:sz w:val="28"/>
          <w:szCs w:val="28"/>
        </w:rPr>
        <w:t>ых данной страной.</w:t>
      </w:r>
    </w:p>
    <w:p w:rsidR="005771B7" w:rsidRPr="00DE09FC" w:rsidRDefault="005771B7" w:rsidP="00DE09FC">
      <w:pPr>
        <w:spacing w:line="360" w:lineRule="auto"/>
        <w:ind w:firstLine="360"/>
        <w:jc w:val="both"/>
        <w:rPr>
          <w:sz w:val="28"/>
          <w:szCs w:val="28"/>
        </w:rPr>
      </w:pPr>
      <w:r w:rsidRPr="00DE09FC">
        <w:rPr>
          <w:sz w:val="28"/>
          <w:szCs w:val="28"/>
        </w:rPr>
        <w:t xml:space="preserve">Тариф — важный источник бюджетных доходов. Этот аргумент в пользу введения таможенных тарифов также традиционно активно эксплуатируется развивающимися странами и странами с переходной </w:t>
      </w:r>
      <w:r w:rsidR="00FB20BA" w:rsidRPr="00DE09FC">
        <w:rPr>
          <w:sz w:val="28"/>
          <w:szCs w:val="28"/>
        </w:rPr>
        <w:t>экономикой</w:t>
      </w:r>
      <w:r w:rsidRPr="00DE09FC">
        <w:rPr>
          <w:sz w:val="28"/>
          <w:szCs w:val="28"/>
        </w:rPr>
        <w:t xml:space="preserve">, включая Российскую </w:t>
      </w:r>
      <w:r w:rsidR="00FB20BA">
        <w:rPr>
          <w:sz w:val="28"/>
          <w:szCs w:val="28"/>
        </w:rPr>
        <w:t>Ф</w:t>
      </w:r>
      <w:r w:rsidRPr="00DE09FC">
        <w:rPr>
          <w:sz w:val="28"/>
          <w:szCs w:val="28"/>
        </w:rPr>
        <w:t>едерацию. В России доходы от таможенных пошлин составляют примерно до 40% доходной части бюджета, причем эта доля с начала 1990-х гг. постепенно росла. В России структура государственных доходов от таможенных пошлин значительно отличается от большинства стран — 3/4 доходов ранее приходилось на экспортный тариф и только 1/4 — на импортные пошлины. Налог на импорт или экспорт, како</w:t>
      </w:r>
      <w:r w:rsidR="00FB20BA">
        <w:rPr>
          <w:sz w:val="28"/>
          <w:szCs w:val="28"/>
        </w:rPr>
        <w:t>выми являются таможенные пошли</w:t>
      </w:r>
      <w:r w:rsidRPr="00DE09FC">
        <w:rPr>
          <w:sz w:val="28"/>
          <w:szCs w:val="28"/>
        </w:rPr>
        <w:t xml:space="preserve">ны, организационно собрать гораздо легче, чем многие другие виды налогов, поскольку в большинстве стран он должен </w:t>
      </w:r>
      <w:r w:rsidR="00695A6C" w:rsidRPr="00DE09FC">
        <w:rPr>
          <w:sz w:val="28"/>
          <w:szCs w:val="28"/>
        </w:rPr>
        <w:t>уплачиваться</w:t>
      </w:r>
      <w:r w:rsidRPr="00DE09FC">
        <w:rPr>
          <w:sz w:val="28"/>
          <w:szCs w:val="28"/>
        </w:rPr>
        <w:t xml:space="preserve"> в момент физического пересечения товаром таможенной границы государства. Контроль за ключевыми дорогами, пересекающими границу, и портами с помощью небольшой таможенной службы во многих случаях оказывается гораздо дешевле, чем создание разветвленной государственной системы сбора налогов, которая была бы в состоянии обеспечить их уплату всеми субъектами экономической жизни.</w:t>
      </w:r>
    </w:p>
    <w:p w:rsidR="005771B7" w:rsidRPr="00DE09FC" w:rsidRDefault="005771B7" w:rsidP="00DE09FC">
      <w:pPr>
        <w:spacing w:line="360" w:lineRule="auto"/>
        <w:ind w:firstLine="360"/>
        <w:jc w:val="both"/>
        <w:rPr>
          <w:sz w:val="28"/>
          <w:szCs w:val="28"/>
        </w:rPr>
      </w:pPr>
      <w:r w:rsidRPr="00DE09FC">
        <w:rPr>
          <w:sz w:val="28"/>
          <w:szCs w:val="28"/>
        </w:rPr>
        <w:t xml:space="preserve">Однако использовать импортный тариф как важный источник бюджетных доходов можно только до тех пор, пока местная промышленность под защитой тарифа не начнет производить аналоги импортной продукции, на которую он накладывается. В результате сокращения импорта и замены его в потреблении на местные аналоги доходы бюджета сократятся. Чтобы </w:t>
      </w:r>
      <w:r w:rsidR="00695A6C" w:rsidRPr="00DE09FC">
        <w:rPr>
          <w:sz w:val="28"/>
          <w:szCs w:val="28"/>
        </w:rPr>
        <w:t>противодействовать</w:t>
      </w:r>
      <w:r w:rsidRPr="00DE09FC">
        <w:rPr>
          <w:sz w:val="28"/>
          <w:szCs w:val="28"/>
        </w:rPr>
        <w:t xml:space="preserve"> этой тенденции, можно было бы ввести внутренний налог на продукцию, аналогичную импортной, со ставкой, равной импортной пошлине. В идеале со временем можно было бы вообще отказаться от импортной пошлины и превратить ее во внутренний налог на продажу или на потребление. Таким образом, тариф как инструмент бюджетных доходов может быть оправдан только для слаборазвитых стран, у которых нет</w:t>
      </w:r>
      <w:r w:rsidR="00695A6C">
        <w:rPr>
          <w:sz w:val="28"/>
          <w:szCs w:val="28"/>
        </w:rPr>
        <w:t xml:space="preserve"> </w:t>
      </w:r>
      <w:r w:rsidRPr="00DE09FC">
        <w:rPr>
          <w:sz w:val="28"/>
          <w:szCs w:val="28"/>
        </w:rPr>
        <w:t>другого средства сформировать доходную часть бюджета.</w:t>
      </w:r>
    </w:p>
    <w:p w:rsidR="005771B7" w:rsidRDefault="005771B7" w:rsidP="00DE09FC">
      <w:pPr>
        <w:spacing w:line="360" w:lineRule="auto"/>
        <w:ind w:firstLine="360"/>
        <w:jc w:val="both"/>
        <w:rPr>
          <w:sz w:val="28"/>
          <w:szCs w:val="28"/>
        </w:rPr>
      </w:pPr>
      <w:r w:rsidRPr="00DE09FC">
        <w:rPr>
          <w:sz w:val="28"/>
          <w:szCs w:val="28"/>
        </w:rPr>
        <w:t>Итак, существует ряд специфических проблем, связанных с тарифами. Ставка тарифа может оказаться настолько высокой, что перекроет импорт вообще. Поэтому возникает проблема нахождения оптимального уровня тарифа, обеспечивающего максимизацию уровня национального экономического благосостояния. Страны могут использовать тарифную квоту — разновидность переменных таможенных по</w:t>
      </w:r>
      <w:r w:rsidR="00C91EE0">
        <w:rPr>
          <w:sz w:val="28"/>
          <w:szCs w:val="28"/>
        </w:rPr>
        <w:t>шлин, ставки которых зависят от объема импорта товара: при им</w:t>
      </w:r>
      <w:r w:rsidRPr="00DE09FC">
        <w:rPr>
          <w:sz w:val="28"/>
          <w:szCs w:val="28"/>
        </w:rPr>
        <w:t>порте в пределах определенных количеств он облагается по базовой вну</w:t>
      </w:r>
      <w:r w:rsidR="00C91EE0">
        <w:rPr>
          <w:sz w:val="28"/>
          <w:szCs w:val="28"/>
        </w:rPr>
        <w:t>т</w:t>
      </w:r>
      <w:r w:rsidRPr="00DE09FC">
        <w:rPr>
          <w:sz w:val="28"/>
          <w:szCs w:val="28"/>
        </w:rPr>
        <w:t xml:space="preserve">риквотной ставке тарифа, при превышении определенного объема импорт облагается по более высокой сверхквотной ставке тарифа. Экспортный тариф, существующий в некоторых странах, играет в основном фискальную и балансировочную функцию. Противники тарифов подчеркивают, что они в большинстве случаев снижают </w:t>
      </w:r>
      <w:r w:rsidR="00C91EE0" w:rsidRPr="00DE09FC">
        <w:rPr>
          <w:sz w:val="28"/>
          <w:szCs w:val="28"/>
        </w:rPr>
        <w:t>уровень</w:t>
      </w:r>
      <w:r w:rsidRPr="00DE09FC">
        <w:rPr>
          <w:sz w:val="28"/>
          <w:szCs w:val="28"/>
        </w:rPr>
        <w:t xml:space="preserve"> экономического благосостояния страны и во </w:t>
      </w:r>
      <w:r w:rsidR="00C91EE0">
        <w:rPr>
          <w:sz w:val="28"/>
          <w:szCs w:val="28"/>
        </w:rPr>
        <w:t>в</w:t>
      </w:r>
      <w:r w:rsidRPr="00DE09FC">
        <w:rPr>
          <w:sz w:val="28"/>
          <w:szCs w:val="28"/>
        </w:rPr>
        <w:t xml:space="preserve">сех случаях — мира в целом, ведут к торговым войнам, увеличивают </w:t>
      </w:r>
      <w:r w:rsidR="00C91EE0" w:rsidRPr="00DE09FC">
        <w:rPr>
          <w:sz w:val="28"/>
          <w:szCs w:val="28"/>
        </w:rPr>
        <w:t>налоговое</w:t>
      </w:r>
      <w:r w:rsidRPr="00DE09FC">
        <w:rPr>
          <w:sz w:val="28"/>
          <w:szCs w:val="28"/>
        </w:rPr>
        <w:t xml:space="preserve"> бремя на потребителей, подрывают экспорт и сокращают занятость. Сторонники </w:t>
      </w:r>
      <w:r w:rsidR="00C91EE0" w:rsidRPr="00DE09FC">
        <w:rPr>
          <w:sz w:val="28"/>
          <w:szCs w:val="28"/>
        </w:rPr>
        <w:t>тарифов</w:t>
      </w:r>
      <w:r w:rsidRPr="00DE09FC">
        <w:rPr>
          <w:sz w:val="28"/>
          <w:szCs w:val="28"/>
        </w:rPr>
        <w:t xml:space="preserve"> обосновывают их введение необходимостью защиты неокрепших отраслей национальной промышленности, стимулирования отечественного производства, увеличением доходов бюджета и защиты национальной безопасности.</w:t>
      </w:r>
    </w:p>
    <w:p w:rsidR="00626737" w:rsidRDefault="00626737" w:rsidP="00DE09FC">
      <w:pPr>
        <w:spacing w:line="360" w:lineRule="auto"/>
        <w:ind w:firstLine="360"/>
        <w:jc w:val="both"/>
        <w:rPr>
          <w:sz w:val="28"/>
          <w:szCs w:val="28"/>
        </w:rPr>
      </w:pPr>
    </w:p>
    <w:p w:rsidR="00626737" w:rsidRDefault="00626737" w:rsidP="00DE09FC">
      <w:pPr>
        <w:spacing w:line="360" w:lineRule="auto"/>
        <w:ind w:firstLine="360"/>
        <w:jc w:val="both"/>
        <w:rPr>
          <w:sz w:val="28"/>
          <w:szCs w:val="28"/>
        </w:rPr>
      </w:pPr>
    </w:p>
    <w:p w:rsidR="00626737" w:rsidRDefault="00626737" w:rsidP="00DE09FC">
      <w:pPr>
        <w:spacing w:line="360" w:lineRule="auto"/>
        <w:ind w:firstLine="360"/>
        <w:jc w:val="both"/>
        <w:rPr>
          <w:sz w:val="28"/>
          <w:szCs w:val="28"/>
        </w:rPr>
      </w:pPr>
    </w:p>
    <w:p w:rsidR="00626737" w:rsidRDefault="00626737" w:rsidP="00DE09FC">
      <w:pPr>
        <w:spacing w:line="360" w:lineRule="auto"/>
        <w:ind w:firstLine="360"/>
        <w:jc w:val="both"/>
        <w:rPr>
          <w:sz w:val="28"/>
          <w:szCs w:val="28"/>
        </w:rPr>
      </w:pPr>
    </w:p>
    <w:p w:rsidR="0093722E" w:rsidRDefault="0093722E" w:rsidP="0093722E">
      <w:pPr>
        <w:spacing w:line="360" w:lineRule="auto"/>
        <w:jc w:val="both"/>
        <w:rPr>
          <w:sz w:val="28"/>
          <w:szCs w:val="28"/>
        </w:rPr>
      </w:pPr>
    </w:p>
    <w:p w:rsidR="00626737" w:rsidRDefault="00626737" w:rsidP="005C206D">
      <w:pPr>
        <w:spacing w:line="360" w:lineRule="auto"/>
        <w:jc w:val="both"/>
        <w:rPr>
          <w:sz w:val="28"/>
          <w:szCs w:val="28"/>
        </w:rPr>
      </w:pPr>
    </w:p>
    <w:p w:rsidR="00161151" w:rsidRPr="00161151" w:rsidRDefault="00161151" w:rsidP="00161151">
      <w:pPr>
        <w:spacing w:line="360" w:lineRule="auto"/>
        <w:jc w:val="center"/>
        <w:rPr>
          <w:b/>
          <w:bCs/>
          <w:color w:val="333333"/>
          <w:sz w:val="32"/>
          <w:szCs w:val="32"/>
        </w:rPr>
      </w:pPr>
      <w:r w:rsidRPr="00161151">
        <w:rPr>
          <w:b/>
          <w:bCs/>
          <w:sz w:val="32"/>
          <w:szCs w:val="32"/>
        </w:rPr>
        <w:t>Михаил Фрадков дал таможне добро</w:t>
      </w:r>
    </w:p>
    <w:p w:rsidR="00161151" w:rsidRPr="000206BC" w:rsidRDefault="00161151" w:rsidP="000206BC">
      <w:pPr>
        <w:spacing w:line="360" w:lineRule="auto"/>
        <w:ind w:firstLine="360"/>
        <w:jc w:val="both"/>
        <w:rPr>
          <w:bCs/>
          <w:color w:val="333333"/>
          <w:sz w:val="28"/>
          <w:szCs w:val="28"/>
        </w:rPr>
      </w:pPr>
      <w:r w:rsidRPr="000206BC">
        <w:rPr>
          <w:bCs/>
          <w:color w:val="333333"/>
          <w:sz w:val="28"/>
          <w:szCs w:val="28"/>
        </w:rPr>
        <w:t xml:space="preserve">В связи с вступлением в ВТО приоритетом таможенной политики России в 2008-2010 годах станет снижение импортных пошлин. Федеральный бюджет к 2010 году из-за этого может потерять до 110 </w:t>
      </w:r>
      <w:r w:rsidR="000206BC" w:rsidRPr="000206BC">
        <w:rPr>
          <w:bCs/>
          <w:color w:val="333333"/>
          <w:sz w:val="28"/>
          <w:szCs w:val="28"/>
        </w:rPr>
        <w:t>млрд.</w:t>
      </w:r>
      <w:r w:rsidRPr="000206BC">
        <w:rPr>
          <w:bCs/>
          <w:color w:val="333333"/>
          <w:sz w:val="28"/>
          <w:szCs w:val="28"/>
        </w:rPr>
        <w:t xml:space="preserve"> руб. Компенсировать их можно было бы за счет улучшения таможенного администрирования, но правительство никак не может назначить ответственного. </w:t>
      </w:r>
    </w:p>
    <w:p w:rsidR="00161151" w:rsidRDefault="00161151" w:rsidP="00161151">
      <w:pPr>
        <w:spacing w:line="360" w:lineRule="auto"/>
        <w:ind w:firstLine="360"/>
        <w:jc w:val="both"/>
        <w:rPr>
          <w:rStyle w:val="paragraph"/>
          <w:sz w:val="28"/>
          <w:szCs w:val="28"/>
        </w:rPr>
      </w:pPr>
      <w:r w:rsidRPr="00852A48">
        <w:rPr>
          <w:rStyle w:val="paragraph"/>
          <w:sz w:val="28"/>
          <w:szCs w:val="28"/>
        </w:rPr>
        <w:t>Пр</w:t>
      </w:r>
      <w:r w:rsidR="000206BC">
        <w:rPr>
          <w:rStyle w:val="paragraph"/>
          <w:sz w:val="28"/>
          <w:szCs w:val="28"/>
        </w:rPr>
        <w:t>авительство в пятницу одобрило «</w:t>
      </w:r>
      <w:r w:rsidRPr="00852A48">
        <w:rPr>
          <w:rStyle w:val="paragraph"/>
          <w:sz w:val="28"/>
          <w:szCs w:val="28"/>
        </w:rPr>
        <w:t>Основные направления таможе</w:t>
      </w:r>
      <w:r w:rsidR="000206BC">
        <w:rPr>
          <w:rStyle w:val="paragraph"/>
          <w:sz w:val="28"/>
          <w:szCs w:val="28"/>
        </w:rPr>
        <w:t>нной политики на 2008-2010 годы»</w:t>
      </w:r>
      <w:r w:rsidRPr="00852A48">
        <w:rPr>
          <w:rStyle w:val="paragraph"/>
          <w:sz w:val="28"/>
          <w:szCs w:val="28"/>
        </w:rPr>
        <w:t>. Если в аналогичном документе годичной давности упор делался на совершенствование материально-технической базы на таможенно-пропускных пунктах, то на этот раз приоритетом становится понижение ввозных пошлин. Это вытекает из обязательств России перед ВТО — присоединиться к ней Россия надеется к 1 января 2008 года.</w:t>
      </w:r>
    </w:p>
    <w:p w:rsidR="00161151" w:rsidRDefault="00161151" w:rsidP="00161151">
      <w:pPr>
        <w:spacing w:line="360" w:lineRule="auto"/>
        <w:ind w:firstLine="360"/>
        <w:jc w:val="both"/>
        <w:rPr>
          <w:sz w:val="28"/>
          <w:szCs w:val="28"/>
        </w:rPr>
      </w:pPr>
      <w:r w:rsidRPr="00852A48">
        <w:rPr>
          <w:rStyle w:val="paragraph"/>
          <w:sz w:val="28"/>
          <w:szCs w:val="28"/>
        </w:rPr>
        <w:t xml:space="preserve">По словам руководителя Федеральной таможенной службы (ФТС) Андрея Бельянинова, согласно обязательствам, которые принимает Россия при вступлении в ВТО, к 2010 году средневзвешенная ставка таможенного тарифа снизится с 12,9% до 11,5%. В том числе по сельхозтоварам — с 18,6% до 18%; по промтоварам — с 10% до 7,6%. Иными словами, ставки ввозных таможенных пошлин в течение 2008-2010 годов будут снижены примерно на 11%. </w:t>
      </w:r>
    </w:p>
    <w:p w:rsidR="00161151" w:rsidRDefault="00161151" w:rsidP="00161151">
      <w:pPr>
        <w:spacing w:line="360" w:lineRule="auto"/>
        <w:ind w:firstLine="360"/>
        <w:jc w:val="both"/>
        <w:rPr>
          <w:sz w:val="28"/>
          <w:szCs w:val="28"/>
        </w:rPr>
      </w:pPr>
      <w:r w:rsidRPr="00852A48">
        <w:rPr>
          <w:rStyle w:val="paragraph"/>
          <w:sz w:val="28"/>
          <w:szCs w:val="28"/>
        </w:rPr>
        <w:t>Глава Минфина Алексей Кудрин опасается, что это приведет к потерям бюджета. На заседани</w:t>
      </w:r>
      <w:r w:rsidR="000206BC">
        <w:rPr>
          <w:rStyle w:val="paragraph"/>
          <w:sz w:val="28"/>
          <w:szCs w:val="28"/>
        </w:rPr>
        <w:t xml:space="preserve">и правительства он заявил, что «уточнение ставок» </w:t>
      </w:r>
      <w:r w:rsidRPr="00852A48">
        <w:rPr>
          <w:rStyle w:val="paragraph"/>
          <w:sz w:val="28"/>
          <w:szCs w:val="28"/>
        </w:rPr>
        <w:t xml:space="preserve">приводит к потере около 40 </w:t>
      </w:r>
      <w:r w:rsidR="000206BC" w:rsidRPr="00852A48">
        <w:rPr>
          <w:rStyle w:val="paragraph"/>
          <w:sz w:val="28"/>
          <w:szCs w:val="28"/>
        </w:rPr>
        <w:t>млрд.</w:t>
      </w:r>
      <w:r w:rsidRPr="00852A48">
        <w:rPr>
          <w:rStyle w:val="paragraph"/>
          <w:sz w:val="28"/>
          <w:szCs w:val="28"/>
        </w:rPr>
        <w:t xml:space="preserve"> руб. в 2008 году и 110 </w:t>
      </w:r>
      <w:r w:rsidR="000206BC" w:rsidRPr="00852A48">
        <w:rPr>
          <w:rStyle w:val="paragraph"/>
          <w:sz w:val="28"/>
          <w:szCs w:val="28"/>
        </w:rPr>
        <w:t>млрд.</w:t>
      </w:r>
      <w:r w:rsidRPr="00852A48">
        <w:rPr>
          <w:rStyle w:val="paragraph"/>
          <w:sz w:val="28"/>
          <w:szCs w:val="28"/>
        </w:rPr>
        <w:t xml:space="preserve"> руб.— к 2010-му. По данным ФТС, объем таможенных платежей при ввозе товаров в 2006 году составил 947,4 </w:t>
      </w:r>
      <w:r w:rsidR="000206BC" w:rsidRPr="00852A48">
        <w:rPr>
          <w:rStyle w:val="paragraph"/>
          <w:sz w:val="28"/>
          <w:szCs w:val="28"/>
        </w:rPr>
        <w:t>млрд.</w:t>
      </w:r>
      <w:r w:rsidRPr="00852A48">
        <w:rPr>
          <w:rStyle w:val="paragraph"/>
          <w:sz w:val="28"/>
          <w:szCs w:val="28"/>
        </w:rPr>
        <w:t xml:space="preserve"> руб. А всего ФТС обеспечивает чуть меньше половины доходов федерального бюджета. В 2007 году таможня должна перечислить 3123,7 </w:t>
      </w:r>
      <w:r w:rsidR="000206BC" w:rsidRPr="00852A48">
        <w:rPr>
          <w:rStyle w:val="paragraph"/>
          <w:sz w:val="28"/>
          <w:szCs w:val="28"/>
        </w:rPr>
        <w:t>млрд.</w:t>
      </w:r>
      <w:r w:rsidRPr="00852A48">
        <w:rPr>
          <w:rStyle w:val="paragraph"/>
          <w:sz w:val="28"/>
          <w:szCs w:val="28"/>
        </w:rPr>
        <w:t xml:space="preserve"> руб., из них 1083,13 </w:t>
      </w:r>
      <w:r w:rsidR="000206BC" w:rsidRPr="00852A48">
        <w:rPr>
          <w:rStyle w:val="paragraph"/>
          <w:sz w:val="28"/>
          <w:szCs w:val="28"/>
        </w:rPr>
        <w:t>млрд.</w:t>
      </w:r>
      <w:r w:rsidRPr="00852A48">
        <w:rPr>
          <w:rStyle w:val="paragraph"/>
          <w:sz w:val="28"/>
          <w:szCs w:val="28"/>
        </w:rPr>
        <w:t xml:space="preserve"> р</w:t>
      </w:r>
      <w:r w:rsidR="000206BC">
        <w:rPr>
          <w:rStyle w:val="paragraph"/>
          <w:sz w:val="28"/>
          <w:szCs w:val="28"/>
        </w:rPr>
        <w:t>уб.— за счет пошлин на импорт. «</w:t>
      </w:r>
      <w:r w:rsidRPr="00852A48">
        <w:rPr>
          <w:rStyle w:val="paragraph"/>
          <w:sz w:val="28"/>
          <w:szCs w:val="28"/>
        </w:rPr>
        <w:t>Если последние два-три года Минфин достаточно либерально относился к снижению, отмене и унификации ставок таможенных тарифов... то сейчас мы снова попадаем в серьезную зависим</w:t>
      </w:r>
      <w:r w:rsidR="000206BC">
        <w:rPr>
          <w:rStyle w:val="paragraph"/>
          <w:sz w:val="28"/>
          <w:szCs w:val="28"/>
        </w:rPr>
        <w:t>ость от фискальной составляющей»</w:t>
      </w:r>
      <w:r w:rsidRPr="00852A48">
        <w:rPr>
          <w:rStyle w:val="paragraph"/>
          <w:sz w:val="28"/>
          <w:szCs w:val="28"/>
        </w:rPr>
        <w:t xml:space="preserve">,— прогнозирует Алексей Кудрин. </w:t>
      </w:r>
    </w:p>
    <w:p w:rsidR="00161151" w:rsidRDefault="00161151" w:rsidP="00161151">
      <w:pPr>
        <w:spacing w:line="360" w:lineRule="auto"/>
        <w:ind w:firstLine="360"/>
        <w:jc w:val="both"/>
        <w:rPr>
          <w:sz w:val="28"/>
          <w:szCs w:val="28"/>
        </w:rPr>
      </w:pPr>
      <w:r w:rsidRPr="00852A48">
        <w:rPr>
          <w:rStyle w:val="paragraph"/>
          <w:sz w:val="28"/>
          <w:szCs w:val="28"/>
        </w:rPr>
        <w:t>С ним не согласен глава МЭРТа Герман Греф. По его мнению, обойтись без потерь можно, например, за счет улучшения таможенного администрирования, которое способно да</w:t>
      </w:r>
      <w:r w:rsidR="00622C4D">
        <w:rPr>
          <w:rStyle w:val="paragraph"/>
          <w:sz w:val="28"/>
          <w:szCs w:val="28"/>
        </w:rPr>
        <w:t>ть в бюджет порядка $3-4 млрд. «</w:t>
      </w:r>
      <w:r w:rsidRPr="00852A48">
        <w:rPr>
          <w:rStyle w:val="paragraph"/>
          <w:sz w:val="28"/>
          <w:szCs w:val="28"/>
        </w:rPr>
        <w:t>Модернизация таможенных постов, уп</w:t>
      </w:r>
      <w:r w:rsidR="00622C4D">
        <w:rPr>
          <w:rStyle w:val="paragraph"/>
          <w:sz w:val="28"/>
          <w:szCs w:val="28"/>
        </w:rPr>
        <w:t xml:space="preserve">рощение процедур сократит долю </w:t>
      </w:r>
      <w:r w:rsidR="00622C4D" w:rsidRPr="00622C4D">
        <w:rPr>
          <w:rStyle w:val="paragraph"/>
          <w:sz w:val="28"/>
          <w:szCs w:val="28"/>
        </w:rPr>
        <w:t>“</w:t>
      </w:r>
      <w:r w:rsidR="00622C4D">
        <w:rPr>
          <w:rStyle w:val="paragraph"/>
          <w:sz w:val="28"/>
          <w:szCs w:val="28"/>
        </w:rPr>
        <w:t>серого</w:t>
      </w:r>
      <w:r w:rsidR="00622C4D" w:rsidRPr="00622C4D">
        <w:rPr>
          <w:rStyle w:val="paragraph"/>
          <w:sz w:val="28"/>
          <w:szCs w:val="28"/>
        </w:rPr>
        <w:t>”</w:t>
      </w:r>
      <w:r w:rsidRPr="00852A48">
        <w:rPr>
          <w:rStyle w:val="paragraph"/>
          <w:sz w:val="28"/>
          <w:szCs w:val="28"/>
        </w:rPr>
        <w:t xml:space="preserve"> импорта, что автоматически ведет к увеличению таможенных пл</w:t>
      </w:r>
      <w:r w:rsidR="00622C4D">
        <w:rPr>
          <w:rStyle w:val="paragraph"/>
          <w:sz w:val="28"/>
          <w:szCs w:val="28"/>
        </w:rPr>
        <w:t>атежей»</w:t>
      </w:r>
      <w:r w:rsidRPr="00852A48">
        <w:rPr>
          <w:rStyle w:val="paragraph"/>
          <w:sz w:val="28"/>
          <w:szCs w:val="28"/>
        </w:rPr>
        <w:t xml:space="preserve">,— полагает Игорь Беляков из экономической экспертной группы. </w:t>
      </w:r>
    </w:p>
    <w:p w:rsidR="00161151" w:rsidRDefault="00161151" w:rsidP="00161151">
      <w:pPr>
        <w:spacing w:line="360" w:lineRule="auto"/>
        <w:ind w:firstLine="360"/>
        <w:jc w:val="both"/>
        <w:rPr>
          <w:sz w:val="28"/>
          <w:szCs w:val="28"/>
        </w:rPr>
      </w:pPr>
      <w:r w:rsidRPr="00852A48">
        <w:rPr>
          <w:rStyle w:val="paragraph"/>
          <w:sz w:val="28"/>
          <w:szCs w:val="28"/>
        </w:rPr>
        <w:t>Заметим, что, по данным Германа Грефа, средневзвешенная ставка пошлины уже сейчас составляет 11,7%, в 2008 году она составит 11%, в 2009 году — 10,3%, а в 2010 году — 9,9%. "Разночтения могут быть вызваны тем, что ФТС посчитала по задекларированному импорту, а Греф — по фактическому",— полагает заместитель гендиректора АКГ "</w:t>
      </w:r>
      <w:r w:rsidR="00622C4D">
        <w:rPr>
          <w:rStyle w:val="paragraph"/>
          <w:sz w:val="28"/>
          <w:szCs w:val="28"/>
        </w:rPr>
        <w:t>Финэкспертиза" Агван Микаелян. «</w:t>
      </w:r>
      <w:r w:rsidRPr="00852A48">
        <w:rPr>
          <w:rStyle w:val="paragraph"/>
          <w:sz w:val="28"/>
          <w:szCs w:val="28"/>
        </w:rPr>
        <w:t>Согласно данным ЦБ, около 20% импорта при в</w:t>
      </w:r>
      <w:r w:rsidR="00622C4D">
        <w:rPr>
          <w:rStyle w:val="paragraph"/>
          <w:sz w:val="28"/>
          <w:szCs w:val="28"/>
        </w:rPr>
        <w:t>возе не регистрируется таможней»</w:t>
      </w:r>
      <w:r w:rsidRPr="00852A48">
        <w:rPr>
          <w:rStyle w:val="paragraph"/>
          <w:sz w:val="28"/>
          <w:szCs w:val="28"/>
        </w:rPr>
        <w:t xml:space="preserve">,— пояснил Игорь Беляков. </w:t>
      </w:r>
    </w:p>
    <w:p w:rsidR="00161151" w:rsidRDefault="00161151" w:rsidP="00161151">
      <w:pPr>
        <w:spacing w:line="360" w:lineRule="auto"/>
        <w:ind w:firstLine="360"/>
        <w:jc w:val="both"/>
        <w:rPr>
          <w:sz w:val="28"/>
          <w:szCs w:val="28"/>
        </w:rPr>
      </w:pPr>
      <w:r w:rsidRPr="00852A48">
        <w:rPr>
          <w:rStyle w:val="paragraph"/>
          <w:sz w:val="28"/>
          <w:szCs w:val="28"/>
        </w:rPr>
        <w:t xml:space="preserve">Напомним, в мае 2006 года ФТС была переведена из подчинения МЭРТа в прямое подчинение премьер-министру Михаилу Фрадкову. В ответ МЭРТ инициировал создание органа, ответственного за обустройство таможен. ФТС выступила против, предложив сформировать хозяйствующий субъект на </w:t>
      </w:r>
      <w:r w:rsidR="00622C4D">
        <w:rPr>
          <w:rStyle w:val="paragraph"/>
          <w:sz w:val="28"/>
          <w:szCs w:val="28"/>
        </w:rPr>
        <w:t>базе подведомственного ей ФГУП «Ростэк»</w:t>
      </w:r>
      <w:r w:rsidRPr="00852A48">
        <w:rPr>
          <w:rStyle w:val="paragraph"/>
          <w:sz w:val="28"/>
          <w:szCs w:val="28"/>
        </w:rPr>
        <w:t xml:space="preserve">, взяв тем самым под свой контроль не только строительство и эксплуатацию таможенных объектов, но и распределение 8 </w:t>
      </w:r>
      <w:r w:rsidR="00622C4D" w:rsidRPr="00852A48">
        <w:rPr>
          <w:rStyle w:val="paragraph"/>
          <w:sz w:val="28"/>
          <w:szCs w:val="28"/>
        </w:rPr>
        <w:t>млрд.</w:t>
      </w:r>
      <w:r w:rsidRPr="00852A48">
        <w:rPr>
          <w:rStyle w:val="paragraph"/>
          <w:sz w:val="28"/>
          <w:szCs w:val="28"/>
        </w:rPr>
        <w:t xml:space="preserve"> руб., направленных в рамках федеральной целевой программы "Госграница" на выкуп таможенных объектов у частных компаний. В борьбу за контроль над инфраструктурой таможни включилась и Федеральная пограничная служба. </w:t>
      </w:r>
    </w:p>
    <w:p w:rsidR="00161151" w:rsidRDefault="00161151" w:rsidP="00161151">
      <w:pPr>
        <w:spacing w:line="360" w:lineRule="auto"/>
        <w:ind w:firstLine="360"/>
        <w:jc w:val="both"/>
        <w:rPr>
          <w:rStyle w:val="paragraph"/>
          <w:sz w:val="28"/>
          <w:szCs w:val="28"/>
        </w:rPr>
      </w:pPr>
      <w:r w:rsidRPr="00852A48">
        <w:rPr>
          <w:rStyle w:val="paragraph"/>
          <w:sz w:val="28"/>
          <w:szCs w:val="28"/>
        </w:rPr>
        <w:t>Впрочем, выяснилось, что премьер Михаил Фрадков намерен оставить за собой последнее слово в дискуссии о том, как не допустить потерь от вхож</w:t>
      </w:r>
      <w:r w:rsidR="00622C4D">
        <w:rPr>
          <w:rStyle w:val="paragraph"/>
          <w:sz w:val="28"/>
          <w:szCs w:val="28"/>
        </w:rPr>
        <w:t>дения на мировой рынок. И хотя «Основные направления...»</w:t>
      </w:r>
      <w:r w:rsidRPr="00852A48">
        <w:rPr>
          <w:rStyle w:val="paragraph"/>
          <w:sz w:val="28"/>
          <w:szCs w:val="28"/>
        </w:rPr>
        <w:t xml:space="preserve"> одобрены, реальным содержанием таможенную политику наполнять будет именно он. </w:t>
      </w:r>
    </w:p>
    <w:p w:rsidR="005405F4" w:rsidRDefault="005405F4" w:rsidP="005405F4">
      <w:pPr>
        <w:spacing w:line="360" w:lineRule="auto"/>
        <w:rPr>
          <w:rStyle w:val="paragraph"/>
          <w:sz w:val="28"/>
          <w:szCs w:val="28"/>
        </w:rPr>
      </w:pPr>
    </w:p>
    <w:p w:rsidR="00161151" w:rsidRDefault="00161151" w:rsidP="005405F4">
      <w:pPr>
        <w:spacing w:line="360" w:lineRule="auto"/>
        <w:rPr>
          <w:rStyle w:val="paragraph"/>
          <w:sz w:val="28"/>
          <w:szCs w:val="28"/>
        </w:rPr>
      </w:pPr>
    </w:p>
    <w:p w:rsidR="00161151" w:rsidRDefault="00161151" w:rsidP="005405F4">
      <w:pPr>
        <w:spacing w:line="360" w:lineRule="auto"/>
        <w:rPr>
          <w:b/>
          <w:sz w:val="32"/>
          <w:szCs w:val="32"/>
        </w:rPr>
      </w:pPr>
    </w:p>
    <w:p w:rsidR="00626737" w:rsidRPr="00693EFF" w:rsidRDefault="00693EFF" w:rsidP="00693EFF">
      <w:pPr>
        <w:spacing w:line="360" w:lineRule="auto"/>
        <w:ind w:firstLine="360"/>
        <w:jc w:val="center"/>
        <w:rPr>
          <w:b/>
          <w:sz w:val="32"/>
          <w:szCs w:val="32"/>
        </w:rPr>
      </w:pPr>
      <w:r w:rsidRPr="00693EFF">
        <w:rPr>
          <w:b/>
          <w:sz w:val="32"/>
          <w:szCs w:val="32"/>
        </w:rPr>
        <w:t>Список используемой литературы</w:t>
      </w:r>
    </w:p>
    <w:p w:rsidR="00626737" w:rsidRDefault="00D5480F" w:rsidP="00D5480F">
      <w:pPr>
        <w:spacing w:line="360" w:lineRule="auto"/>
        <w:ind w:firstLine="180"/>
        <w:jc w:val="both"/>
        <w:rPr>
          <w:sz w:val="28"/>
          <w:szCs w:val="28"/>
        </w:rPr>
      </w:pPr>
      <w:r w:rsidRPr="00D5480F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196F67">
        <w:rPr>
          <w:sz w:val="28"/>
          <w:szCs w:val="28"/>
        </w:rPr>
        <w:t>Буглай В.Б., Ливенцев Н.Н. Международные экономические отношения. Учеб. Пособие. – Финансы и статистика, 2003. – 204 с.</w:t>
      </w:r>
    </w:p>
    <w:p w:rsidR="0003465F" w:rsidRDefault="00D5480F" w:rsidP="0003465F">
      <w:pPr>
        <w:spacing w:line="360" w:lineRule="auto"/>
        <w:ind w:firstLine="180"/>
        <w:jc w:val="both"/>
        <w:rPr>
          <w:sz w:val="28"/>
          <w:szCs w:val="28"/>
        </w:rPr>
      </w:pPr>
      <w:r w:rsidRPr="00D5480F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03465F" w:rsidRPr="0003465F">
        <w:rPr>
          <w:rStyle w:val="a6"/>
          <w:b w:val="0"/>
          <w:sz w:val="28"/>
          <w:szCs w:val="28"/>
        </w:rPr>
        <w:t>«Коммерсант»</w:t>
      </w:r>
      <w:r w:rsidR="0003465F" w:rsidRPr="005F3372">
        <w:rPr>
          <w:sz w:val="28"/>
          <w:szCs w:val="28"/>
        </w:rPr>
        <w:t>   № 34(3610) от 05.03.2007</w:t>
      </w:r>
    </w:p>
    <w:p w:rsidR="00196F67" w:rsidRDefault="0003465F" w:rsidP="00D5480F">
      <w:pPr>
        <w:spacing w:line="360" w:lineRule="auto"/>
        <w:ind w:firstLine="180"/>
        <w:jc w:val="both"/>
        <w:rPr>
          <w:sz w:val="28"/>
          <w:szCs w:val="28"/>
        </w:rPr>
      </w:pPr>
      <w:r w:rsidRPr="0003465F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196F67">
        <w:rPr>
          <w:sz w:val="28"/>
          <w:szCs w:val="28"/>
        </w:rPr>
        <w:t>Удовенко С.П. Таможенный тариф в регулировании внешней торговли: зарубежный опыт и российская практика. 2002. – 345с.</w:t>
      </w:r>
    </w:p>
    <w:p w:rsidR="00196F67" w:rsidRPr="0003465F" w:rsidRDefault="0003465F" w:rsidP="0003465F">
      <w:pPr>
        <w:spacing w:line="360" w:lineRule="auto"/>
        <w:ind w:firstLine="18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D5480F" w:rsidRPr="00D5480F">
        <w:rPr>
          <w:b/>
          <w:sz w:val="28"/>
          <w:szCs w:val="28"/>
        </w:rPr>
        <w:t>.</w:t>
      </w:r>
      <w:r w:rsidR="00D5480F">
        <w:rPr>
          <w:sz w:val="28"/>
          <w:szCs w:val="28"/>
        </w:rPr>
        <w:t xml:space="preserve"> </w:t>
      </w:r>
      <w:r w:rsidR="00196F67">
        <w:rPr>
          <w:sz w:val="28"/>
          <w:szCs w:val="28"/>
        </w:rPr>
        <w:t>Фомичев В.И. Международная торговля: Учебник: ИНФРА-М, 2001. – 446 с.</w:t>
      </w:r>
    </w:p>
    <w:p w:rsidR="00626737" w:rsidRDefault="00626737" w:rsidP="00DE09FC">
      <w:pPr>
        <w:spacing w:line="360" w:lineRule="auto"/>
        <w:ind w:firstLine="360"/>
        <w:jc w:val="both"/>
        <w:rPr>
          <w:sz w:val="28"/>
          <w:szCs w:val="28"/>
        </w:rPr>
      </w:pPr>
    </w:p>
    <w:p w:rsidR="00626737" w:rsidRDefault="00626737" w:rsidP="00DE09FC">
      <w:pPr>
        <w:spacing w:line="360" w:lineRule="auto"/>
        <w:ind w:firstLine="360"/>
        <w:jc w:val="both"/>
        <w:rPr>
          <w:sz w:val="28"/>
          <w:szCs w:val="28"/>
        </w:rPr>
      </w:pPr>
    </w:p>
    <w:p w:rsidR="00626737" w:rsidRDefault="00626737" w:rsidP="00DE09FC">
      <w:pPr>
        <w:spacing w:line="360" w:lineRule="auto"/>
        <w:ind w:firstLine="360"/>
        <w:jc w:val="both"/>
        <w:rPr>
          <w:sz w:val="28"/>
          <w:szCs w:val="28"/>
        </w:rPr>
      </w:pPr>
    </w:p>
    <w:p w:rsidR="00626737" w:rsidRDefault="00626737" w:rsidP="00DE09FC">
      <w:pPr>
        <w:spacing w:line="360" w:lineRule="auto"/>
        <w:ind w:firstLine="360"/>
        <w:jc w:val="both"/>
        <w:rPr>
          <w:sz w:val="28"/>
          <w:szCs w:val="28"/>
        </w:rPr>
      </w:pPr>
    </w:p>
    <w:p w:rsidR="00626737" w:rsidRDefault="00626737" w:rsidP="00DE09FC">
      <w:pPr>
        <w:spacing w:line="360" w:lineRule="auto"/>
        <w:ind w:firstLine="360"/>
        <w:jc w:val="both"/>
        <w:rPr>
          <w:sz w:val="28"/>
          <w:szCs w:val="28"/>
        </w:rPr>
      </w:pPr>
    </w:p>
    <w:p w:rsidR="00626737" w:rsidRDefault="00626737" w:rsidP="00DE09FC">
      <w:pPr>
        <w:spacing w:line="360" w:lineRule="auto"/>
        <w:ind w:firstLine="360"/>
        <w:jc w:val="both"/>
        <w:rPr>
          <w:sz w:val="28"/>
          <w:szCs w:val="28"/>
        </w:rPr>
      </w:pPr>
    </w:p>
    <w:p w:rsidR="00626737" w:rsidRDefault="00626737" w:rsidP="00DE09FC">
      <w:pPr>
        <w:spacing w:line="360" w:lineRule="auto"/>
        <w:ind w:firstLine="360"/>
        <w:jc w:val="both"/>
        <w:rPr>
          <w:sz w:val="28"/>
          <w:szCs w:val="28"/>
        </w:rPr>
      </w:pPr>
    </w:p>
    <w:p w:rsidR="00626737" w:rsidRDefault="00626737" w:rsidP="00DE09FC">
      <w:pPr>
        <w:spacing w:line="360" w:lineRule="auto"/>
        <w:ind w:firstLine="360"/>
        <w:jc w:val="both"/>
        <w:rPr>
          <w:sz w:val="28"/>
          <w:szCs w:val="28"/>
        </w:rPr>
      </w:pPr>
    </w:p>
    <w:p w:rsidR="00626737" w:rsidRDefault="00626737" w:rsidP="00DE09FC">
      <w:pPr>
        <w:spacing w:line="360" w:lineRule="auto"/>
        <w:ind w:firstLine="360"/>
        <w:jc w:val="both"/>
        <w:rPr>
          <w:sz w:val="28"/>
          <w:szCs w:val="28"/>
        </w:rPr>
      </w:pPr>
      <w:bookmarkStart w:id="0" w:name="_GoBack"/>
      <w:bookmarkEnd w:id="0"/>
    </w:p>
    <w:sectPr w:rsidR="00626737" w:rsidSect="007316AD">
      <w:headerReference w:type="even" r:id="rId23"/>
      <w:headerReference w:type="default" r:id="rId24"/>
      <w:pgSz w:w="11906" w:h="16838"/>
      <w:pgMar w:top="1134" w:right="680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F30" w:rsidRDefault="006E1F30">
      <w:r>
        <w:separator/>
      </w:r>
    </w:p>
  </w:endnote>
  <w:endnote w:type="continuationSeparator" w:id="0">
    <w:p w:rsidR="006E1F30" w:rsidRDefault="006E1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F30" w:rsidRDefault="006E1F30">
      <w:r>
        <w:separator/>
      </w:r>
    </w:p>
  </w:footnote>
  <w:footnote w:type="continuationSeparator" w:id="0">
    <w:p w:rsidR="006E1F30" w:rsidRDefault="006E1F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1151" w:rsidRDefault="00161151" w:rsidP="00B764E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61151" w:rsidRDefault="0016115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1151" w:rsidRDefault="00161151" w:rsidP="00B764E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629B5">
      <w:rPr>
        <w:rStyle w:val="a4"/>
        <w:noProof/>
      </w:rPr>
      <w:t>2</w:t>
    </w:r>
    <w:r>
      <w:rPr>
        <w:rStyle w:val="a4"/>
      </w:rPr>
      <w:fldChar w:fldCharType="end"/>
    </w:r>
  </w:p>
  <w:p w:rsidR="00161151" w:rsidRDefault="0016115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8.75pt;height:18.75pt" o:bullet="t">
        <v:imagedata r:id="rId1" o:title=""/>
      </v:shape>
    </w:pict>
  </w:numPicBullet>
  <w:abstractNum w:abstractNumId="0">
    <w:nsid w:val="0C7D3AA1"/>
    <w:multiLevelType w:val="hybridMultilevel"/>
    <w:tmpl w:val="00D65C5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36313B64"/>
    <w:multiLevelType w:val="hybridMultilevel"/>
    <w:tmpl w:val="0A78074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53B512C3"/>
    <w:multiLevelType w:val="hybridMultilevel"/>
    <w:tmpl w:val="FFD4F8D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5A0C4AEA"/>
    <w:multiLevelType w:val="multilevel"/>
    <w:tmpl w:val="FFD4F8D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5A3443F3"/>
    <w:multiLevelType w:val="hybridMultilevel"/>
    <w:tmpl w:val="299CD2B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5E890623"/>
    <w:multiLevelType w:val="hybridMultilevel"/>
    <w:tmpl w:val="4760A9A4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7F6B101F"/>
    <w:multiLevelType w:val="hybridMultilevel"/>
    <w:tmpl w:val="61A0B7F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52EA"/>
    <w:rsid w:val="000206BC"/>
    <w:rsid w:val="00022174"/>
    <w:rsid w:val="00027EF5"/>
    <w:rsid w:val="00031D6A"/>
    <w:rsid w:val="00031D6D"/>
    <w:rsid w:val="0003465F"/>
    <w:rsid w:val="0006252A"/>
    <w:rsid w:val="000629B5"/>
    <w:rsid w:val="00066FA6"/>
    <w:rsid w:val="00072F3C"/>
    <w:rsid w:val="00073D18"/>
    <w:rsid w:val="000B10EA"/>
    <w:rsid w:val="000D4DAA"/>
    <w:rsid w:val="000F6AD9"/>
    <w:rsid w:val="00135794"/>
    <w:rsid w:val="001607FF"/>
    <w:rsid w:val="00161151"/>
    <w:rsid w:val="0017666A"/>
    <w:rsid w:val="00185E23"/>
    <w:rsid w:val="00196F67"/>
    <w:rsid w:val="00197C19"/>
    <w:rsid w:val="001E6390"/>
    <w:rsid w:val="002049A5"/>
    <w:rsid w:val="002109BD"/>
    <w:rsid w:val="00211AEB"/>
    <w:rsid w:val="00222FD3"/>
    <w:rsid w:val="00253EE0"/>
    <w:rsid w:val="00265CDC"/>
    <w:rsid w:val="002D2AAE"/>
    <w:rsid w:val="00332044"/>
    <w:rsid w:val="00340227"/>
    <w:rsid w:val="00356C4E"/>
    <w:rsid w:val="003905C9"/>
    <w:rsid w:val="003D573D"/>
    <w:rsid w:val="003D7E32"/>
    <w:rsid w:val="003E691F"/>
    <w:rsid w:val="003E7BA6"/>
    <w:rsid w:val="00424DC3"/>
    <w:rsid w:val="00434378"/>
    <w:rsid w:val="00466E69"/>
    <w:rsid w:val="004B0CE8"/>
    <w:rsid w:val="004B48D1"/>
    <w:rsid w:val="005405F4"/>
    <w:rsid w:val="005771B7"/>
    <w:rsid w:val="005A5D13"/>
    <w:rsid w:val="005C206D"/>
    <w:rsid w:val="005C7E94"/>
    <w:rsid w:val="005E038F"/>
    <w:rsid w:val="005F3372"/>
    <w:rsid w:val="005F7AFE"/>
    <w:rsid w:val="006214A2"/>
    <w:rsid w:val="00622C4D"/>
    <w:rsid w:val="00626737"/>
    <w:rsid w:val="00640837"/>
    <w:rsid w:val="006453B4"/>
    <w:rsid w:val="00693EFF"/>
    <w:rsid w:val="00695A6C"/>
    <w:rsid w:val="006A1EBF"/>
    <w:rsid w:val="006B2F4A"/>
    <w:rsid w:val="006E0BA4"/>
    <w:rsid w:val="006E1F30"/>
    <w:rsid w:val="00711E7B"/>
    <w:rsid w:val="007316AD"/>
    <w:rsid w:val="00793AF6"/>
    <w:rsid w:val="007B0D9B"/>
    <w:rsid w:val="007E1627"/>
    <w:rsid w:val="008052EA"/>
    <w:rsid w:val="00806267"/>
    <w:rsid w:val="008227BB"/>
    <w:rsid w:val="00893C2E"/>
    <w:rsid w:val="008B5B5E"/>
    <w:rsid w:val="008C15C8"/>
    <w:rsid w:val="00913185"/>
    <w:rsid w:val="00923846"/>
    <w:rsid w:val="0093722E"/>
    <w:rsid w:val="00960464"/>
    <w:rsid w:val="0096165D"/>
    <w:rsid w:val="009D11E3"/>
    <w:rsid w:val="00A531A5"/>
    <w:rsid w:val="00A95504"/>
    <w:rsid w:val="00A9736F"/>
    <w:rsid w:val="00AA1FBC"/>
    <w:rsid w:val="00AA63B4"/>
    <w:rsid w:val="00AE38B2"/>
    <w:rsid w:val="00AE4514"/>
    <w:rsid w:val="00B000F2"/>
    <w:rsid w:val="00B17B4E"/>
    <w:rsid w:val="00B56E96"/>
    <w:rsid w:val="00B63CC7"/>
    <w:rsid w:val="00B717C2"/>
    <w:rsid w:val="00B764E8"/>
    <w:rsid w:val="00BA4474"/>
    <w:rsid w:val="00C1028A"/>
    <w:rsid w:val="00C17443"/>
    <w:rsid w:val="00C33AA4"/>
    <w:rsid w:val="00C36757"/>
    <w:rsid w:val="00C37C88"/>
    <w:rsid w:val="00C409EA"/>
    <w:rsid w:val="00C508C4"/>
    <w:rsid w:val="00C530E0"/>
    <w:rsid w:val="00C91EE0"/>
    <w:rsid w:val="00CA1FD5"/>
    <w:rsid w:val="00CA593F"/>
    <w:rsid w:val="00CF0F59"/>
    <w:rsid w:val="00CF1031"/>
    <w:rsid w:val="00D27942"/>
    <w:rsid w:val="00D4255D"/>
    <w:rsid w:val="00D5480F"/>
    <w:rsid w:val="00DC4317"/>
    <w:rsid w:val="00DE09FC"/>
    <w:rsid w:val="00E13E89"/>
    <w:rsid w:val="00E5199D"/>
    <w:rsid w:val="00E51BA4"/>
    <w:rsid w:val="00E569BA"/>
    <w:rsid w:val="00E80AC2"/>
    <w:rsid w:val="00E900B8"/>
    <w:rsid w:val="00F17D0B"/>
    <w:rsid w:val="00F254D4"/>
    <w:rsid w:val="00F430C1"/>
    <w:rsid w:val="00F83245"/>
    <w:rsid w:val="00FA0415"/>
    <w:rsid w:val="00FB20BA"/>
    <w:rsid w:val="00FB7DC2"/>
    <w:rsid w:val="00FF6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451"/>
    <o:shapelayout v:ext="edit">
      <o:idmap v:ext="edit" data="1"/>
    </o:shapelayout>
  </w:shapeDefaults>
  <w:decimalSymbol w:val=","/>
  <w:listSeparator w:val=";"/>
  <w15:chartTrackingRefBased/>
  <w15:docId w15:val="{331E1334-4645-472F-9554-49D5BAA8A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6115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161151"/>
  </w:style>
  <w:style w:type="character" w:customStyle="1" w:styleId="paragraph">
    <w:name w:val="paragraph"/>
    <w:basedOn w:val="a0"/>
    <w:rsid w:val="00161151"/>
  </w:style>
  <w:style w:type="character" w:styleId="a5">
    <w:name w:val="Hyperlink"/>
    <w:basedOn w:val="a0"/>
    <w:rsid w:val="0003465F"/>
    <w:rPr>
      <w:color w:val="006697"/>
      <w:u w:val="single"/>
    </w:rPr>
  </w:style>
  <w:style w:type="character" w:styleId="a6">
    <w:name w:val="Strong"/>
    <w:basedOn w:val="a0"/>
    <w:qFormat/>
    <w:rsid w:val="000346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57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23" Type="http://schemas.openxmlformats.org/officeDocument/2006/relationships/header" Target="header1.xml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5656</Words>
  <Characters>32244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Организация</Company>
  <LinksUpToDate>false</LinksUpToDate>
  <CharactersWithSpaces>37825</CharactersWithSpaces>
  <SharedDoc>false</SharedDoc>
  <HLinks>
    <vt:vector size="6" baseType="variant">
      <vt:variant>
        <vt:i4>5374041</vt:i4>
      </vt:variant>
      <vt:variant>
        <vt:i4>27</vt:i4>
      </vt:variant>
      <vt:variant>
        <vt:i4>0</vt:i4>
      </vt:variant>
      <vt:variant>
        <vt:i4>5</vt:i4>
      </vt:variant>
      <vt:variant>
        <vt:lpwstr>http://www.kommersant.ru/daily.aspx?date=20070305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Customer</dc:creator>
  <cp:keywords/>
  <dc:description/>
  <cp:lastModifiedBy>Irina</cp:lastModifiedBy>
  <cp:revision>2</cp:revision>
  <dcterms:created xsi:type="dcterms:W3CDTF">2014-08-29T06:41:00Z</dcterms:created>
  <dcterms:modified xsi:type="dcterms:W3CDTF">2014-08-29T06:41:00Z</dcterms:modified>
</cp:coreProperties>
</file>