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2CF7" w:rsidRDefault="00BF2CF7">
      <w:pPr>
        <w:pStyle w:val="a4"/>
        <w:spacing w:after="0" w:line="360" w:lineRule="auto"/>
        <w:jc w:val="center"/>
        <w:rPr>
          <w:b/>
          <w:bCs/>
          <w:sz w:val="32"/>
          <w:szCs w:val="32"/>
        </w:rPr>
      </w:pPr>
      <w:r>
        <w:rPr>
          <w:b/>
          <w:bCs/>
          <w:sz w:val="32"/>
          <w:szCs w:val="32"/>
        </w:rPr>
        <w:t>План курсовой работы «Таможенный склад»</w:t>
      </w:r>
    </w:p>
    <w:p w:rsidR="00BF2CF7" w:rsidRDefault="00BF2CF7">
      <w:pPr>
        <w:pStyle w:val="a4"/>
        <w:spacing w:after="0" w:line="360" w:lineRule="auto"/>
        <w:jc w:val="center"/>
        <w:rPr>
          <w:b/>
          <w:bCs/>
          <w:sz w:val="32"/>
          <w:szCs w:val="32"/>
        </w:rPr>
      </w:pPr>
    </w:p>
    <w:tbl>
      <w:tblPr>
        <w:tblW w:w="9589"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0"/>
        <w:gridCol w:w="6662"/>
        <w:gridCol w:w="2087"/>
      </w:tblGrid>
      <w:tr w:rsidR="00BF2CF7" w:rsidRPr="00BF2CF7">
        <w:tc>
          <w:tcPr>
            <w:tcW w:w="840" w:type="dxa"/>
            <w:tcBorders>
              <w:top w:val="single" w:sz="4" w:space="0" w:color="auto"/>
            </w:tcBorders>
          </w:tcPr>
          <w:p w:rsidR="00BF2CF7" w:rsidRPr="00BF2CF7" w:rsidRDefault="00BF2CF7">
            <w:pPr>
              <w:pStyle w:val="a4"/>
              <w:spacing w:after="0" w:line="360" w:lineRule="auto"/>
              <w:ind w:firstLine="50"/>
              <w:jc w:val="center"/>
              <w:rPr>
                <w:sz w:val="28"/>
                <w:szCs w:val="28"/>
              </w:rPr>
            </w:pPr>
            <w:r w:rsidRPr="00BF2CF7">
              <w:rPr>
                <w:sz w:val="28"/>
                <w:szCs w:val="28"/>
              </w:rPr>
              <w:t>№</w:t>
            </w:r>
          </w:p>
          <w:p w:rsidR="00BF2CF7" w:rsidRPr="00BF2CF7" w:rsidRDefault="00BF2CF7">
            <w:pPr>
              <w:pStyle w:val="a4"/>
              <w:spacing w:after="0" w:line="360" w:lineRule="auto"/>
              <w:ind w:firstLine="50"/>
              <w:jc w:val="center"/>
              <w:rPr>
                <w:sz w:val="28"/>
                <w:szCs w:val="28"/>
              </w:rPr>
            </w:pPr>
            <w:r w:rsidRPr="00BF2CF7">
              <w:rPr>
                <w:sz w:val="28"/>
                <w:szCs w:val="28"/>
              </w:rPr>
              <w:t>п/п</w:t>
            </w:r>
          </w:p>
        </w:tc>
        <w:tc>
          <w:tcPr>
            <w:tcW w:w="6662" w:type="dxa"/>
            <w:tcBorders>
              <w:top w:val="single" w:sz="4" w:space="0" w:color="auto"/>
            </w:tcBorders>
          </w:tcPr>
          <w:p w:rsidR="00BF2CF7" w:rsidRPr="00BF2CF7" w:rsidRDefault="00BF2CF7">
            <w:pPr>
              <w:pStyle w:val="a4"/>
              <w:spacing w:after="0" w:line="360" w:lineRule="auto"/>
              <w:jc w:val="center"/>
              <w:rPr>
                <w:sz w:val="28"/>
                <w:szCs w:val="28"/>
              </w:rPr>
            </w:pPr>
            <w:r w:rsidRPr="00BF2CF7">
              <w:rPr>
                <w:sz w:val="28"/>
                <w:szCs w:val="28"/>
              </w:rPr>
              <w:t>Наименование</w:t>
            </w:r>
          </w:p>
        </w:tc>
        <w:tc>
          <w:tcPr>
            <w:tcW w:w="2087" w:type="dxa"/>
            <w:tcBorders>
              <w:top w:val="single" w:sz="4" w:space="0" w:color="auto"/>
            </w:tcBorders>
          </w:tcPr>
          <w:p w:rsidR="00BF2CF7" w:rsidRPr="00BF2CF7" w:rsidRDefault="00BF2CF7">
            <w:pPr>
              <w:pStyle w:val="a4"/>
              <w:spacing w:after="0" w:line="360" w:lineRule="auto"/>
              <w:jc w:val="center"/>
              <w:rPr>
                <w:sz w:val="28"/>
                <w:szCs w:val="28"/>
              </w:rPr>
            </w:pPr>
            <w:r w:rsidRPr="00BF2CF7">
              <w:rPr>
                <w:sz w:val="28"/>
                <w:szCs w:val="28"/>
              </w:rPr>
              <w:t>Страница</w:t>
            </w:r>
          </w:p>
        </w:tc>
      </w:tr>
      <w:tr w:rsidR="00BF2CF7" w:rsidRPr="00BF2CF7">
        <w:tc>
          <w:tcPr>
            <w:tcW w:w="840" w:type="dxa"/>
          </w:tcPr>
          <w:p w:rsidR="00BF2CF7" w:rsidRPr="00BF2CF7" w:rsidRDefault="00BF2CF7">
            <w:pPr>
              <w:pStyle w:val="a4"/>
              <w:numPr>
                <w:ilvl w:val="0"/>
                <w:numId w:val="6"/>
              </w:numPr>
              <w:spacing w:after="0" w:line="360" w:lineRule="auto"/>
              <w:ind w:left="0" w:firstLine="170"/>
              <w:jc w:val="center"/>
              <w:rPr>
                <w:sz w:val="28"/>
                <w:szCs w:val="28"/>
              </w:rPr>
            </w:pPr>
          </w:p>
        </w:tc>
        <w:tc>
          <w:tcPr>
            <w:tcW w:w="6662" w:type="dxa"/>
          </w:tcPr>
          <w:p w:rsidR="00BF2CF7" w:rsidRPr="00BF2CF7" w:rsidRDefault="00BF2CF7">
            <w:pPr>
              <w:pStyle w:val="a4"/>
              <w:spacing w:after="0" w:line="360" w:lineRule="auto"/>
              <w:rPr>
                <w:sz w:val="28"/>
                <w:szCs w:val="28"/>
              </w:rPr>
            </w:pPr>
            <w:r w:rsidRPr="00BF2CF7">
              <w:rPr>
                <w:sz w:val="28"/>
                <w:szCs w:val="28"/>
              </w:rPr>
              <w:t>Введение</w:t>
            </w:r>
          </w:p>
        </w:tc>
        <w:tc>
          <w:tcPr>
            <w:tcW w:w="2087" w:type="dxa"/>
          </w:tcPr>
          <w:p w:rsidR="00BF2CF7" w:rsidRPr="00BF2CF7" w:rsidRDefault="00BF2CF7">
            <w:pPr>
              <w:pStyle w:val="a4"/>
              <w:spacing w:after="0" w:line="360" w:lineRule="auto"/>
              <w:jc w:val="center"/>
              <w:rPr>
                <w:sz w:val="28"/>
                <w:szCs w:val="28"/>
              </w:rPr>
            </w:pPr>
          </w:p>
        </w:tc>
      </w:tr>
      <w:tr w:rsidR="00BF2CF7" w:rsidRPr="00BF2CF7">
        <w:tc>
          <w:tcPr>
            <w:tcW w:w="840" w:type="dxa"/>
          </w:tcPr>
          <w:p w:rsidR="00BF2CF7" w:rsidRPr="00BF2CF7" w:rsidRDefault="00BF2CF7">
            <w:pPr>
              <w:pStyle w:val="a4"/>
              <w:numPr>
                <w:ilvl w:val="0"/>
                <w:numId w:val="6"/>
              </w:numPr>
              <w:spacing w:after="0" w:line="360" w:lineRule="auto"/>
              <w:ind w:left="0" w:firstLine="170"/>
              <w:jc w:val="center"/>
              <w:rPr>
                <w:sz w:val="28"/>
                <w:szCs w:val="28"/>
              </w:rPr>
            </w:pPr>
          </w:p>
        </w:tc>
        <w:tc>
          <w:tcPr>
            <w:tcW w:w="6662" w:type="dxa"/>
          </w:tcPr>
          <w:p w:rsidR="00BF2CF7" w:rsidRPr="00BF2CF7" w:rsidRDefault="00BF2CF7">
            <w:pPr>
              <w:pStyle w:val="a4"/>
              <w:spacing w:after="0" w:line="360" w:lineRule="auto"/>
              <w:rPr>
                <w:sz w:val="28"/>
                <w:szCs w:val="28"/>
              </w:rPr>
            </w:pPr>
            <w:r w:rsidRPr="00BF2CF7">
              <w:rPr>
                <w:sz w:val="28"/>
                <w:szCs w:val="28"/>
              </w:rPr>
              <w:t>Понятие таможенного склада</w:t>
            </w:r>
          </w:p>
        </w:tc>
        <w:tc>
          <w:tcPr>
            <w:tcW w:w="2087" w:type="dxa"/>
          </w:tcPr>
          <w:p w:rsidR="00BF2CF7" w:rsidRPr="00BF2CF7" w:rsidRDefault="00BF2CF7">
            <w:pPr>
              <w:pStyle w:val="a4"/>
              <w:spacing w:after="0" w:line="360" w:lineRule="auto"/>
              <w:jc w:val="center"/>
              <w:rPr>
                <w:sz w:val="28"/>
                <w:szCs w:val="28"/>
              </w:rPr>
            </w:pPr>
          </w:p>
        </w:tc>
      </w:tr>
      <w:tr w:rsidR="00BF2CF7" w:rsidRPr="00BF2CF7">
        <w:tc>
          <w:tcPr>
            <w:tcW w:w="840" w:type="dxa"/>
          </w:tcPr>
          <w:p w:rsidR="00BF2CF7" w:rsidRPr="00BF2CF7" w:rsidRDefault="00BF2CF7">
            <w:pPr>
              <w:pStyle w:val="a4"/>
              <w:numPr>
                <w:ilvl w:val="0"/>
                <w:numId w:val="6"/>
              </w:numPr>
              <w:spacing w:after="0" w:line="360" w:lineRule="auto"/>
              <w:ind w:left="0" w:firstLine="170"/>
              <w:jc w:val="center"/>
              <w:rPr>
                <w:sz w:val="28"/>
                <w:szCs w:val="28"/>
              </w:rPr>
            </w:pPr>
          </w:p>
        </w:tc>
        <w:tc>
          <w:tcPr>
            <w:tcW w:w="6662" w:type="dxa"/>
          </w:tcPr>
          <w:p w:rsidR="00BF2CF7" w:rsidRPr="00BF2CF7" w:rsidRDefault="00BF2CF7">
            <w:pPr>
              <w:pStyle w:val="a4"/>
              <w:spacing w:after="0" w:line="360" w:lineRule="auto"/>
              <w:rPr>
                <w:sz w:val="28"/>
                <w:szCs w:val="28"/>
              </w:rPr>
            </w:pPr>
            <w:r w:rsidRPr="00BF2CF7">
              <w:rPr>
                <w:color w:val="000000"/>
                <w:sz w:val="28"/>
                <w:szCs w:val="28"/>
              </w:rPr>
              <w:t>Разновидности таможенных складов</w:t>
            </w:r>
          </w:p>
        </w:tc>
        <w:tc>
          <w:tcPr>
            <w:tcW w:w="2087" w:type="dxa"/>
          </w:tcPr>
          <w:p w:rsidR="00BF2CF7" w:rsidRPr="00BF2CF7" w:rsidRDefault="00BF2CF7">
            <w:pPr>
              <w:pStyle w:val="a4"/>
              <w:spacing w:after="0" w:line="360" w:lineRule="auto"/>
              <w:jc w:val="center"/>
              <w:rPr>
                <w:sz w:val="28"/>
                <w:szCs w:val="28"/>
              </w:rPr>
            </w:pPr>
          </w:p>
        </w:tc>
      </w:tr>
      <w:tr w:rsidR="00BF2CF7" w:rsidRPr="00BF2CF7">
        <w:tc>
          <w:tcPr>
            <w:tcW w:w="840" w:type="dxa"/>
          </w:tcPr>
          <w:p w:rsidR="00BF2CF7" w:rsidRPr="00BF2CF7" w:rsidRDefault="00BF2CF7">
            <w:pPr>
              <w:pStyle w:val="a4"/>
              <w:numPr>
                <w:ilvl w:val="0"/>
                <w:numId w:val="6"/>
              </w:numPr>
              <w:spacing w:after="0" w:line="360" w:lineRule="auto"/>
              <w:ind w:left="0" w:firstLine="170"/>
              <w:jc w:val="center"/>
              <w:rPr>
                <w:sz w:val="28"/>
                <w:szCs w:val="28"/>
              </w:rPr>
            </w:pPr>
          </w:p>
        </w:tc>
        <w:tc>
          <w:tcPr>
            <w:tcW w:w="6662" w:type="dxa"/>
          </w:tcPr>
          <w:p w:rsidR="00BF2CF7" w:rsidRPr="00BF2CF7" w:rsidRDefault="00BF2CF7">
            <w:pPr>
              <w:pStyle w:val="a4"/>
              <w:spacing w:after="0" w:line="360" w:lineRule="auto"/>
              <w:rPr>
                <w:sz w:val="28"/>
                <w:szCs w:val="28"/>
              </w:rPr>
            </w:pPr>
            <w:r w:rsidRPr="00BF2CF7">
              <w:rPr>
                <w:snapToGrid w:val="0"/>
                <w:sz w:val="28"/>
                <w:szCs w:val="28"/>
              </w:rPr>
              <w:t>Порядок выдача лицензии</w:t>
            </w:r>
          </w:p>
        </w:tc>
        <w:tc>
          <w:tcPr>
            <w:tcW w:w="2087" w:type="dxa"/>
          </w:tcPr>
          <w:p w:rsidR="00BF2CF7" w:rsidRPr="00BF2CF7" w:rsidRDefault="00BF2CF7">
            <w:pPr>
              <w:pStyle w:val="a4"/>
              <w:spacing w:after="0" w:line="360" w:lineRule="auto"/>
              <w:jc w:val="center"/>
              <w:rPr>
                <w:sz w:val="28"/>
                <w:szCs w:val="28"/>
              </w:rPr>
            </w:pPr>
          </w:p>
        </w:tc>
      </w:tr>
      <w:tr w:rsidR="00BF2CF7" w:rsidRPr="00BF2CF7">
        <w:tc>
          <w:tcPr>
            <w:tcW w:w="840" w:type="dxa"/>
          </w:tcPr>
          <w:p w:rsidR="00BF2CF7" w:rsidRPr="00BF2CF7" w:rsidRDefault="00BF2CF7">
            <w:pPr>
              <w:pStyle w:val="a4"/>
              <w:numPr>
                <w:ilvl w:val="0"/>
                <w:numId w:val="6"/>
              </w:numPr>
              <w:spacing w:after="0" w:line="360" w:lineRule="auto"/>
              <w:ind w:left="0" w:firstLine="170"/>
              <w:jc w:val="center"/>
              <w:rPr>
                <w:sz w:val="28"/>
                <w:szCs w:val="28"/>
              </w:rPr>
            </w:pPr>
          </w:p>
        </w:tc>
        <w:tc>
          <w:tcPr>
            <w:tcW w:w="6662" w:type="dxa"/>
          </w:tcPr>
          <w:p w:rsidR="00BF2CF7" w:rsidRPr="00BF2CF7" w:rsidRDefault="00BF2CF7">
            <w:pPr>
              <w:pStyle w:val="a4"/>
              <w:spacing w:after="0" w:line="360" w:lineRule="auto"/>
              <w:rPr>
                <w:sz w:val="28"/>
                <w:szCs w:val="28"/>
              </w:rPr>
            </w:pPr>
            <w:r w:rsidRPr="00BF2CF7">
              <w:rPr>
                <w:snapToGrid w:val="0"/>
                <w:sz w:val="28"/>
                <w:szCs w:val="28"/>
              </w:rPr>
              <w:t>Аннулирование, приостановление действия и отзыв лицензии</w:t>
            </w:r>
          </w:p>
        </w:tc>
        <w:tc>
          <w:tcPr>
            <w:tcW w:w="2087" w:type="dxa"/>
          </w:tcPr>
          <w:p w:rsidR="00BF2CF7" w:rsidRPr="00BF2CF7" w:rsidRDefault="00BF2CF7">
            <w:pPr>
              <w:pStyle w:val="a4"/>
              <w:spacing w:after="0" w:line="360" w:lineRule="auto"/>
              <w:jc w:val="center"/>
              <w:rPr>
                <w:sz w:val="28"/>
                <w:szCs w:val="28"/>
              </w:rPr>
            </w:pPr>
          </w:p>
        </w:tc>
      </w:tr>
      <w:tr w:rsidR="00BF2CF7" w:rsidRPr="00BF2CF7">
        <w:tc>
          <w:tcPr>
            <w:tcW w:w="840" w:type="dxa"/>
          </w:tcPr>
          <w:p w:rsidR="00BF2CF7" w:rsidRPr="00BF2CF7" w:rsidRDefault="00BF2CF7">
            <w:pPr>
              <w:pStyle w:val="a4"/>
              <w:numPr>
                <w:ilvl w:val="0"/>
                <w:numId w:val="6"/>
              </w:numPr>
              <w:spacing w:after="0" w:line="360" w:lineRule="auto"/>
              <w:ind w:left="0" w:firstLine="170"/>
              <w:jc w:val="center"/>
              <w:rPr>
                <w:sz w:val="28"/>
                <w:szCs w:val="28"/>
              </w:rPr>
            </w:pPr>
          </w:p>
        </w:tc>
        <w:tc>
          <w:tcPr>
            <w:tcW w:w="6662" w:type="dxa"/>
          </w:tcPr>
          <w:p w:rsidR="00BF2CF7" w:rsidRPr="00BF2CF7" w:rsidRDefault="00BF2CF7">
            <w:pPr>
              <w:pStyle w:val="a4"/>
              <w:spacing w:after="0" w:line="360" w:lineRule="auto"/>
              <w:rPr>
                <w:sz w:val="28"/>
                <w:szCs w:val="28"/>
              </w:rPr>
            </w:pPr>
            <w:r w:rsidRPr="00BF2CF7">
              <w:rPr>
                <w:snapToGrid w:val="0"/>
                <w:sz w:val="28"/>
                <w:szCs w:val="28"/>
              </w:rPr>
              <w:t>Требования к обустройству я оборудованию таможенного склада</w:t>
            </w:r>
          </w:p>
        </w:tc>
        <w:tc>
          <w:tcPr>
            <w:tcW w:w="2087" w:type="dxa"/>
          </w:tcPr>
          <w:p w:rsidR="00BF2CF7" w:rsidRPr="00BF2CF7" w:rsidRDefault="00BF2CF7">
            <w:pPr>
              <w:pStyle w:val="a4"/>
              <w:spacing w:after="0" w:line="360" w:lineRule="auto"/>
              <w:jc w:val="center"/>
              <w:rPr>
                <w:sz w:val="28"/>
                <w:szCs w:val="28"/>
              </w:rPr>
            </w:pPr>
          </w:p>
        </w:tc>
      </w:tr>
      <w:tr w:rsidR="00BF2CF7" w:rsidRPr="00BF2CF7">
        <w:tc>
          <w:tcPr>
            <w:tcW w:w="840" w:type="dxa"/>
          </w:tcPr>
          <w:p w:rsidR="00BF2CF7" w:rsidRPr="00BF2CF7" w:rsidRDefault="00BF2CF7">
            <w:pPr>
              <w:pStyle w:val="a4"/>
              <w:numPr>
                <w:ilvl w:val="0"/>
                <w:numId w:val="6"/>
              </w:numPr>
              <w:spacing w:after="0" w:line="360" w:lineRule="auto"/>
              <w:ind w:left="0" w:firstLine="170"/>
              <w:jc w:val="center"/>
              <w:rPr>
                <w:sz w:val="28"/>
                <w:szCs w:val="28"/>
              </w:rPr>
            </w:pPr>
          </w:p>
        </w:tc>
        <w:tc>
          <w:tcPr>
            <w:tcW w:w="6662" w:type="dxa"/>
          </w:tcPr>
          <w:p w:rsidR="00BF2CF7" w:rsidRPr="00BF2CF7" w:rsidRDefault="00BF2CF7">
            <w:pPr>
              <w:pStyle w:val="a4"/>
              <w:spacing w:after="0" w:line="360" w:lineRule="auto"/>
              <w:rPr>
                <w:sz w:val="28"/>
                <w:szCs w:val="28"/>
              </w:rPr>
            </w:pPr>
            <w:r w:rsidRPr="00BF2CF7">
              <w:rPr>
                <w:snapToGrid w:val="0"/>
                <w:sz w:val="28"/>
                <w:szCs w:val="28"/>
              </w:rPr>
              <w:t>Обязанности владельца таможенного склада</w:t>
            </w:r>
          </w:p>
        </w:tc>
        <w:tc>
          <w:tcPr>
            <w:tcW w:w="2087" w:type="dxa"/>
          </w:tcPr>
          <w:p w:rsidR="00BF2CF7" w:rsidRPr="00BF2CF7" w:rsidRDefault="00BF2CF7">
            <w:pPr>
              <w:pStyle w:val="a4"/>
              <w:spacing w:after="0" w:line="360" w:lineRule="auto"/>
              <w:jc w:val="center"/>
              <w:rPr>
                <w:sz w:val="28"/>
                <w:szCs w:val="28"/>
              </w:rPr>
            </w:pPr>
          </w:p>
        </w:tc>
      </w:tr>
      <w:tr w:rsidR="00BF2CF7" w:rsidRPr="00BF2CF7">
        <w:tc>
          <w:tcPr>
            <w:tcW w:w="840" w:type="dxa"/>
          </w:tcPr>
          <w:p w:rsidR="00BF2CF7" w:rsidRPr="00BF2CF7" w:rsidRDefault="00BF2CF7">
            <w:pPr>
              <w:pStyle w:val="a4"/>
              <w:numPr>
                <w:ilvl w:val="0"/>
                <w:numId w:val="6"/>
              </w:numPr>
              <w:spacing w:after="0" w:line="360" w:lineRule="auto"/>
              <w:ind w:left="0" w:firstLine="170"/>
              <w:jc w:val="center"/>
              <w:rPr>
                <w:sz w:val="28"/>
                <w:szCs w:val="28"/>
              </w:rPr>
            </w:pPr>
          </w:p>
        </w:tc>
        <w:tc>
          <w:tcPr>
            <w:tcW w:w="6662" w:type="dxa"/>
          </w:tcPr>
          <w:p w:rsidR="00BF2CF7" w:rsidRPr="00BF2CF7" w:rsidRDefault="00BF2CF7">
            <w:pPr>
              <w:pStyle w:val="a4"/>
              <w:spacing w:after="0" w:line="360" w:lineRule="auto"/>
              <w:rPr>
                <w:sz w:val="28"/>
                <w:szCs w:val="28"/>
              </w:rPr>
            </w:pPr>
            <w:r w:rsidRPr="00BF2CF7">
              <w:rPr>
                <w:snapToGrid w:val="0"/>
                <w:sz w:val="28"/>
                <w:szCs w:val="28"/>
              </w:rPr>
              <w:t>Помещение товаров на таможенный склад и срок хранения</w:t>
            </w:r>
          </w:p>
        </w:tc>
        <w:tc>
          <w:tcPr>
            <w:tcW w:w="2087" w:type="dxa"/>
          </w:tcPr>
          <w:p w:rsidR="00BF2CF7" w:rsidRPr="00BF2CF7" w:rsidRDefault="00BF2CF7">
            <w:pPr>
              <w:pStyle w:val="a4"/>
              <w:spacing w:after="0" w:line="360" w:lineRule="auto"/>
              <w:jc w:val="center"/>
              <w:rPr>
                <w:sz w:val="28"/>
                <w:szCs w:val="28"/>
              </w:rPr>
            </w:pPr>
          </w:p>
        </w:tc>
      </w:tr>
      <w:tr w:rsidR="00BF2CF7" w:rsidRPr="00BF2CF7">
        <w:tc>
          <w:tcPr>
            <w:tcW w:w="840" w:type="dxa"/>
          </w:tcPr>
          <w:p w:rsidR="00BF2CF7" w:rsidRPr="00BF2CF7" w:rsidRDefault="00BF2CF7">
            <w:pPr>
              <w:pStyle w:val="a4"/>
              <w:numPr>
                <w:ilvl w:val="0"/>
                <w:numId w:val="6"/>
              </w:numPr>
              <w:spacing w:after="0" w:line="360" w:lineRule="auto"/>
              <w:ind w:left="0" w:firstLine="170"/>
              <w:jc w:val="center"/>
              <w:rPr>
                <w:sz w:val="28"/>
                <w:szCs w:val="28"/>
              </w:rPr>
            </w:pPr>
          </w:p>
        </w:tc>
        <w:tc>
          <w:tcPr>
            <w:tcW w:w="6662" w:type="dxa"/>
          </w:tcPr>
          <w:p w:rsidR="00BF2CF7" w:rsidRPr="00BF2CF7" w:rsidRDefault="00BF2CF7">
            <w:pPr>
              <w:pStyle w:val="a4"/>
              <w:spacing w:after="0" w:line="360" w:lineRule="auto"/>
              <w:rPr>
                <w:sz w:val="28"/>
                <w:szCs w:val="28"/>
              </w:rPr>
            </w:pPr>
            <w:r w:rsidRPr="00BF2CF7">
              <w:rPr>
                <w:snapToGrid w:val="0"/>
                <w:sz w:val="28"/>
                <w:szCs w:val="28"/>
              </w:rPr>
              <w:t>Уплата вознаграждения и таможенных платежей</w:t>
            </w:r>
          </w:p>
        </w:tc>
        <w:tc>
          <w:tcPr>
            <w:tcW w:w="2087" w:type="dxa"/>
          </w:tcPr>
          <w:p w:rsidR="00BF2CF7" w:rsidRPr="00BF2CF7" w:rsidRDefault="00BF2CF7">
            <w:pPr>
              <w:pStyle w:val="a4"/>
              <w:spacing w:after="0" w:line="360" w:lineRule="auto"/>
              <w:jc w:val="center"/>
              <w:rPr>
                <w:sz w:val="28"/>
                <w:szCs w:val="28"/>
              </w:rPr>
            </w:pPr>
          </w:p>
        </w:tc>
      </w:tr>
      <w:tr w:rsidR="00BF2CF7" w:rsidRPr="00BF2CF7">
        <w:tc>
          <w:tcPr>
            <w:tcW w:w="840" w:type="dxa"/>
          </w:tcPr>
          <w:p w:rsidR="00BF2CF7" w:rsidRPr="00BF2CF7" w:rsidRDefault="00BF2CF7">
            <w:pPr>
              <w:pStyle w:val="a4"/>
              <w:numPr>
                <w:ilvl w:val="0"/>
                <w:numId w:val="6"/>
              </w:numPr>
              <w:spacing w:after="0" w:line="360" w:lineRule="auto"/>
              <w:ind w:left="0" w:firstLine="170"/>
              <w:jc w:val="center"/>
              <w:rPr>
                <w:sz w:val="28"/>
                <w:szCs w:val="28"/>
              </w:rPr>
            </w:pPr>
          </w:p>
        </w:tc>
        <w:tc>
          <w:tcPr>
            <w:tcW w:w="6662" w:type="dxa"/>
          </w:tcPr>
          <w:p w:rsidR="00BF2CF7" w:rsidRPr="00BF2CF7" w:rsidRDefault="00BF2CF7">
            <w:pPr>
              <w:pStyle w:val="a4"/>
              <w:spacing w:after="0" w:line="360" w:lineRule="auto"/>
              <w:rPr>
                <w:sz w:val="28"/>
                <w:szCs w:val="28"/>
              </w:rPr>
            </w:pPr>
            <w:r w:rsidRPr="00BF2CF7">
              <w:rPr>
                <w:snapToGrid w:val="0"/>
                <w:sz w:val="28"/>
                <w:szCs w:val="28"/>
              </w:rPr>
              <w:t>Учет и отчетность о товарах, хранящихся на таможенном складе</w:t>
            </w:r>
          </w:p>
        </w:tc>
        <w:tc>
          <w:tcPr>
            <w:tcW w:w="2087" w:type="dxa"/>
          </w:tcPr>
          <w:p w:rsidR="00BF2CF7" w:rsidRPr="00BF2CF7" w:rsidRDefault="00BF2CF7">
            <w:pPr>
              <w:pStyle w:val="a4"/>
              <w:spacing w:after="0" w:line="360" w:lineRule="auto"/>
              <w:jc w:val="center"/>
              <w:rPr>
                <w:sz w:val="28"/>
                <w:szCs w:val="28"/>
              </w:rPr>
            </w:pPr>
          </w:p>
        </w:tc>
      </w:tr>
      <w:tr w:rsidR="00BF2CF7" w:rsidRPr="00BF2CF7">
        <w:tc>
          <w:tcPr>
            <w:tcW w:w="840" w:type="dxa"/>
          </w:tcPr>
          <w:p w:rsidR="00BF2CF7" w:rsidRPr="00BF2CF7" w:rsidRDefault="00BF2CF7">
            <w:pPr>
              <w:pStyle w:val="a4"/>
              <w:numPr>
                <w:ilvl w:val="0"/>
                <w:numId w:val="6"/>
              </w:numPr>
              <w:spacing w:after="0" w:line="360" w:lineRule="auto"/>
              <w:ind w:left="0" w:firstLine="170"/>
              <w:jc w:val="center"/>
              <w:rPr>
                <w:sz w:val="28"/>
                <w:szCs w:val="28"/>
              </w:rPr>
            </w:pPr>
          </w:p>
        </w:tc>
        <w:tc>
          <w:tcPr>
            <w:tcW w:w="6662" w:type="dxa"/>
          </w:tcPr>
          <w:p w:rsidR="00BF2CF7" w:rsidRPr="00BF2CF7" w:rsidRDefault="00BF2CF7">
            <w:pPr>
              <w:pStyle w:val="a4"/>
              <w:spacing w:after="0" w:line="360" w:lineRule="auto"/>
              <w:rPr>
                <w:sz w:val="28"/>
                <w:szCs w:val="28"/>
              </w:rPr>
            </w:pPr>
            <w:r w:rsidRPr="00BF2CF7">
              <w:rPr>
                <w:snapToGrid w:val="0"/>
                <w:sz w:val="28"/>
                <w:szCs w:val="28"/>
              </w:rPr>
              <w:t>Выпуск товаров со склада</w:t>
            </w:r>
          </w:p>
        </w:tc>
        <w:tc>
          <w:tcPr>
            <w:tcW w:w="2087" w:type="dxa"/>
          </w:tcPr>
          <w:p w:rsidR="00BF2CF7" w:rsidRPr="00BF2CF7" w:rsidRDefault="00BF2CF7">
            <w:pPr>
              <w:pStyle w:val="a4"/>
              <w:spacing w:after="0" w:line="360" w:lineRule="auto"/>
              <w:jc w:val="center"/>
              <w:rPr>
                <w:sz w:val="28"/>
                <w:szCs w:val="28"/>
              </w:rPr>
            </w:pPr>
          </w:p>
        </w:tc>
      </w:tr>
      <w:tr w:rsidR="00BF2CF7" w:rsidRPr="00BF2CF7">
        <w:tc>
          <w:tcPr>
            <w:tcW w:w="840" w:type="dxa"/>
          </w:tcPr>
          <w:p w:rsidR="00BF2CF7" w:rsidRPr="00BF2CF7" w:rsidRDefault="00BF2CF7">
            <w:pPr>
              <w:pStyle w:val="a4"/>
              <w:numPr>
                <w:ilvl w:val="0"/>
                <w:numId w:val="6"/>
              </w:numPr>
              <w:spacing w:after="0" w:line="360" w:lineRule="auto"/>
              <w:ind w:left="0" w:firstLine="170"/>
              <w:jc w:val="center"/>
              <w:rPr>
                <w:sz w:val="28"/>
                <w:szCs w:val="28"/>
              </w:rPr>
            </w:pPr>
          </w:p>
        </w:tc>
        <w:tc>
          <w:tcPr>
            <w:tcW w:w="6662" w:type="dxa"/>
          </w:tcPr>
          <w:p w:rsidR="00BF2CF7" w:rsidRPr="00BF2CF7" w:rsidRDefault="00BF2CF7">
            <w:pPr>
              <w:pStyle w:val="a4"/>
              <w:spacing w:after="0" w:line="360" w:lineRule="auto"/>
              <w:rPr>
                <w:sz w:val="28"/>
                <w:szCs w:val="28"/>
              </w:rPr>
            </w:pPr>
            <w:r w:rsidRPr="00BF2CF7">
              <w:rPr>
                <w:sz w:val="28"/>
                <w:szCs w:val="28"/>
              </w:rPr>
              <w:t>Взаимоотношения владельца склада и лица, помещающего товар на хранение. Складское свидетельство</w:t>
            </w:r>
          </w:p>
        </w:tc>
        <w:tc>
          <w:tcPr>
            <w:tcW w:w="2087" w:type="dxa"/>
          </w:tcPr>
          <w:p w:rsidR="00BF2CF7" w:rsidRPr="00BF2CF7" w:rsidRDefault="00BF2CF7">
            <w:pPr>
              <w:pStyle w:val="a4"/>
              <w:spacing w:after="0" w:line="360" w:lineRule="auto"/>
              <w:jc w:val="center"/>
              <w:rPr>
                <w:sz w:val="28"/>
                <w:szCs w:val="28"/>
              </w:rPr>
            </w:pPr>
          </w:p>
        </w:tc>
      </w:tr>
      <w:tr w:rsidR="00BF2CF7" w:rsidRPr="00BF2CF7">
        <w:tc>
          <w:tcPr>
            <w:tcW w:w="840" w:type="dxa"/>
          </w:tcPr>
          <w:p w:rsidR="00BF2CF7" w:rsidRPr="00BF2CF7" w:rsidRDefault="00BF2CF7">
            <w:pPr>
              <w:pStyle w:val="a4"/>
              <w:numPr>
                <w:ilvl w:val="0"/>
                <w:numId w:val="6"/>
              </w:numPr>
              <w:spacing w:after="0" w:line="360" w:lineRule="auto"/>
              <w:ind w:left="0" w:firstLine="170"/>
              <w:jc w:val="center"/>
              <w:rPr>
                <w:sz w:val="28"/>
                <w:szCs w:val="28"/>
              </w:rPr>
            </w:pPr>
          </w:p>
        </w:tc>
        <w:tc>
          <w:tcPr>
            <w:tcW w:w="6662" w:type="dxa"/>
          </w:tcPr>
          <w:p w:rsidR="00BF2CF7" w:rsidRPr="00BF2CF7" w:rsidRDefault="00BF2CF7">
            <w:pPr>
              <w:pStyle w:val="a4"/>
              <w:spacing w:after="0" w:line="360" w:lineRule="auto"/>
              <w:rPr>
                <w:sz w:val="28"/>
                <w:szCs w:val="28"/>
              </w:rPr>
            </w:pPr>
            <w:r w:rsidRPr="00BF2CF7">
              <w:rPr>
                <w:snapToGrid w:val="0"/>
                <w:sz w:val="28"/>
                <w:szCs w:val="28"/>
              </w:rPr>
              <w:t>Ликвидация таможенного склада</w:t>
            </w:r>
          </w:p>
        </w:tc>
        <w:tc>
          <w:tcPr>
            <w:tcW w:w="2087" w:type="dxa"/>
          </w:tcPr>
          <w:p w:rsidR="00BF2CF7" w:rsidRPr="00BF2CF7" w:rsidRDefault="00BF2CF7">
            <w:pPr>
              <w:pStyle w:val="a4"/>
              <w:spacing w:after="0" w:line="360" w:lineRule="auto"/>
              <w:jc w:val="center"/>
              <w:rPr>
                <w:sz w:val="28"/>
                <w:szCs w:val="28"/>
              </w:rPr>
            </w:pPr>
          </w:p>
        </w:tc>
      </w:tr>
      <w:tr w:rsidR="00BF2CF7" w:rsidRPr="00BF2CF7">
        <w:tc>
          <w:tcPr>
            <w:tcW w:w="840" w:type="dxa"/>
          </w:tcPr>
          <w:p w:rsidR="00BF2CF7" w:rsidRPr="00BF2CF7" w:rsidRDefault="00BF2CF7">
            <w:pPr>
              <w:pStyle w:val="a4"/>
              <w:numPr>
                <w:ilvl w:val="0"/>
                <w:numId w:val="6"/>
              </w:numPr>
              <w:spacing w:after="0" w:line="360" w:lineRule="auto"/>
              <w:ind w:left="0" w:firstLine="170"/>
              <w:jc w:val="center"/>
              <w:rPr>
                <w:sz w:val="28"/>
                <w:szCs w:val="28"/>
              </w:rPr>
            </w:pPr>
          </w:p>
        </w:tc>
        <w:tc>
          <w:tcPr>
            <w:tcW w:w="6662" w:type="dxa"/>
          </w:tcPr>
          <w:p w:rsidR="00BF2CF7" w:rsidRPr="00BF2CF7" w:rsidRDefault="00BF2CF7">
            <w:pPr>
              <w:pStyle w:val="a4"/>
              <w:spacing w:after="0" w:line="360" w:lineRule="auto"/>
              <w:rPr>
                <w:sz w:val="28"/>
                <w:szCs w:val="28"/>
              </w:rPr>
            </w:pPr>
            <w:r w:rsidRPr="00BF2CF7">
              <w:rPr>
                <w:sz w:val="28"/>
                <w:szCs w:val="28"/>
              </w:rPr>
              <w:t xml:space="preserve">Практика применения таможенного режима «Таможенный склад» </w:t>
            </w:r>
          </w:p>
        </w:tc>
        <w:tc>
          <w:tcPr>
            <w:tcW w:w="2087" w:type="dxa"/>
          </w:tcPr>
          <w:p w:rsidR="00BF2CF7" w:rsidRPr="00BF2CF7" w:rsidRDefault="00BF2CF7">
            <w:pPr>
              <w:pStyle w:val="a4"/>
              <w:spacing w:after="0" w:line="360" w:lineRule="auto"/>
              <w:jc w:val="center"/>
              <w:rPr>
                <w:sz w:val="28"/>
                <w:szCs w:val="28"/>
              </w:rPr>
            </w:pPr>
          </w:p>
        </w:tc>
      </w:tr>
      <w:tr w:rsidR="00BF2CF7" w:rsidRPr="00BF2CF7">
        <w:tc>
          <w:tcPr>
            <w:tcW w:w="840" w:type="dxa"/>
          </w:tcPr>
          <w:p w:rsidR="00BF2CF7" w:rsidRPr="00BF2CF7" w:rsidRDefault="00BF2CF7">
            <w:pPr>
              <w:pStyle w:val="a4"/>
              <w:numPr>
                <w:ilvl w:val="0"/>
                <w:numId w:val="6"/>
              </w:numPr>
              <w:spacing w:after="0" w:line="360" w:lineRule="auto"/>
              <w:ind w:left="0" w:firstLine="170"/>
              <w:jc w:val="center"/>
              <w:rPr>
                <w:sz w:val="28"/>
                <w:szCs w:val="28"/>
              </w:rPr>
            </w:pPr>
          </w:p>
        </w:tc>
        <w:tc>
          <w:tcPr>
            <w:tcW w:w="6662" w:type="dxa"/>
          </w:tcPr>
          <w:p w:rsidR="00BF2CF7" w:rsidRPr="00BF2CF7" w:rsidRDefault="00BF2CF7">
            <w:pPr>
              <w:pStyle w:val="a4"/>
              <w:spacing w:after="0" w:line="360" w:lineRule="auto"/>
              <w:rPr>
                <w:sz w:val="28"/>
                <w:szCs w:val="28"/>
              </w:rPr>
            </w:pPr>
            <w:r w:rsidRPr="00BF2CF7">
              <w:rPr>
                <w:sz w:val="28"/>
                <w:szCs w:val="28"/>
              </w:rPr>
              <w:t>Заключение</w:t>
            </w:r>
          </w:p>
        </w:tc>
        <w:tc>
          <w:tcPr>
            <w:tcW w:w="2087" w:type="dxa"/>
          </w:tcPr>
          <w:p w:rsidR="00BF2CF7" w:rsidRPr="00BF2CF7" w:rsidRDefault="00BF2CF7">
            <w:pPr>
              <w:pStyle w:val="a4"/>
              <w:spacing w:after="0" w:line="360" w:lineRule="auto"/>
              <w:jc w:val="center"/>
              <w:rPr>
                <w:sz w:val="28"/>
                <w:szCs w:val="28"/>
              </w:rPr>
            </w:pPr>
          </w:p>
        </w:tc>
      </w:tr>
      <w:tr w:rsidR="00BF2CF7" w:rsidRPr="00BF2CF7">
        <w:tc>
          <w:tcPr>
            <w:tcW w:w="840" w:type="dxa"/>
            <w:tcBorders>
              <w:bottom w:val="single" w:sz="4" w:space="0" w:color="auto"/>
            </w:tcBorders>
          </w:tcPr>
          <w:p w:rsidR="00BF2CF7" w:rsidRPr="00BF2CF7" w:rsidRDefault="00BF2CF7">
            <w:pPr>
              <w:pStyle w:val="a4"/>
              <w:numPr>
                <w:ilvl w:val="0"/>
                <w:numId w:val="6"/>
              </w:numPr>
              <w:spacing w:after="0" w:line="360" w:lineRule="auto"/>
              <w:ind w:left="0" w:firstLine="170"/>
              <w:jc w:val="center"/>
              <w:rPr>
                <w:sz w:val="28"/>
                <w:szCs w:val="28"/>
              </w:rPr>
            </w:pPr>
          </w:p>
        </w:tc>
        <w:tc>
          <w:tcPr>
            <w:tcW w:w="6662" w:type="dxa"/>
            <w:tcBorders>
              <w:bottom w:val="single" w:sz="4" w:space="0" w:color="auto"/>
            </w:tcBorders>
          </w:tcPr>
          <w:p w:rsidR="00BF2CF7" w:rsidRPr="00BF2CF7" w:rsidRDefault="00BF2CF7">
            <w:pPr>
              <w:pStyle w:val="a4"/>
              <w:spacing w:after="0" w:line="360" w:lineRule="auto"/>
              <w:rPr>
                <w:sz w:val="28"/>
                <w:szCs w:val="28"/>
              </w:rPr>
            </w:pPr>
            <w:r w:rsidRPr="00BF2CF7">
              <w:rPr>
                <w:sz w:val="28"/>
                <w:szCs w:val="28"/>
              </w:rPr>
              <w:t>Литература</w:t>
            </w:r>
          </w:p>
        </w:tc>
        <w:tc>
          <w:tcPr>
            <w:tcW w:w="2087" w:type="dxa"/>
            <w:tcBorders>
              <w:bottom w:val="single" w:sz="4" w:space="0" w:color="auto"/>
            </w:tcBorders>
          </w:tcPr>
          <w:p w:rsidR="00BF2CF7" w:rsidRPr="00BF2CF7" w:rsidRDefault="00BF2CF7">
            <w:pPr>
              <w:pStyle w:val="a4"/>
              <w:spacing w:after="0" w:line="360" w:lineRule="auto"/>
              <w:jc w:val="center"/>
              <w:rPr>
                <w:sz w:val="28"/>
                <w:szCs w:val="28"/>
              </w:rPr>
            </w:pPr>
          </w:p>
        </w:tc>
      </w:tr>
    </w:tbl>
    <w:p w:rsidR="00BF2CF7" w:rsidRDefault="00BF2CF7">
      <w:pPr>
        <w:pStyle w:val="a3"/>
        <w:spacing w:before="0" w:beforeAutospacing="0" w:after="0" w:afterAutospacing="0" w:line="360" w:lineRule="auto"/>
        <w:ind w:firstLine="851"/>
        <w:jc w:val="both"/>
        <w:rPr>
          <w:rFonts w:ascii="Times New Roman" w:hAnsi="Times New Roman" w:cs="Times New Roman"/>
          <w:b/>
          <w:bCs/>
          <w:sz w:val="28"/>
          <w:szCs w:val="28"/>
        </w:rPr>
      </w:pPr>
    </w:p>
    <w:p w:rsidR="00BF2CF7" w:rsidRDefault="00BF2CF7">
      <w:pPr>
        <w:spacing w:line="360" w:lineRule="auto"/>
        <w:ind w:firstLine="851"/>
      </w:pPr>
    </w:p>
    <w:p w:rsidR="00BF2CF7" w:rsidRDefault="00BF2CF7">
      <w:pPr>
        <w:pStyle w:val="1"/>
        <w:spacing w:before="0" w:line="360" w:lineRule="auto"/>
        <w:ind w:firstLine="851"/>
        <w:rPr>
          <w:sz w:val="28"/>
          <w:szCs w:val="28"/>
        </w:rPr>
      </w:pPr>
      <w:r>
        <w:rPr>
          <w:sz w:val="28"/>
          <w:szCs w:val="28"/>
        </w:rPr>
        <w:t>I. Введение</w:t>
      </w:r>
    </w:p>
    <w:p w:rsidR="00BF2CF7" w:rsidRDefault="00BF2CF7">
      <w:pPr>
        <w:spacing w:line="360" w:lineRule="auto"/>
      </w:pPr>
    </w:p>
    <w:p w:rsidR="00BF2CF7" w:rsidRDefault="00BF2CF7">
      <w:pPr>
        <w:autoSpaceDE w:val="0"/>
        <w:autoSpaceDN w:val="0"/>
        <w:adjustRightInd w:val="0"/>
        <w:spacing w:line="360" w:lineRule="auto"/>
        <w:ind w:firstLine="851"/>
        <w:jc w:val="both"/>
        <w:rPr>
          <w:sz w:val="28"/>
          <w:szCs w:val="28"/>
        </w:rPr>
      </w:pPr>
      <w:r>
        <w:rPr>
          <w:color w:val="000000"/>
          <w:sz w:val="28"/>
          <w:szCs w:val="28"/>
        </w:rPr>
        <w:t>Понятие таможенного склада давно используется во внешнеторговом и финансовом законодательстве. Государство всегда охотно шло на создание таможенных складов, поскольку помимо выгод для развития торговли это приводило к созданию на его территории товарных запасов. Этот постоянный резерв товаров, создание и содержание которого не сопряжено с какими-либо расходами для государства, особенно важен в период социальных, экономических и политических потрясений (войны, неурожаи, экономические кризисы, объявление эмбарго и т.п.).</w:t>
      </w:r>
    </w:p>
    <w:p w:rsidR="00BF2CF7" w:rsidRDefault="00BF2CF7">
      <w:pPr>
        <w:autoSpaceDE w:val="0"/>
        <w:autoSpaceDN w:val="0"/>
        <w:adjustRightInd w:val="0"/>
        <w:spacing w:line="360" w:lineRule="auto"/>
        <w:ind w:firstLine="851"/>
        <w:jc w:val="both"/>
        <w:rPr>
          <w:sz w:val="28"/>
          <w:szCs w:val="28"/>
        </w:rPr>
      </w:pPr>
      <w:r>
        <w:rPr>
          <w:color w:val="000000"/>
          <w:sz w:val="28"/>
          <w:szCs w:val="28"/>
        </w:rPr>
        <w:t>Таможенные склады (иногда их называют приписными таможенными складами) используются не только в таможенном деле. Аналогичные режимы используются в финансовом праве применительно к косвенным налогам на товары, подлежащие обложению внутренними налогами. Действие режима таможенного складирования основывается на административной фикции, в соответствии с которой считается, что иностранные товары, помещенные на таможенный склад, находятся вне национальной (таможенной, налоговой) территории.</w:t>
      </w:r>
    </w:p>
    <w:p w:rsidR="00BF2CF7" w:rsidRDefault="00BF2CF7">
      <w:pPr>
        <w:spacing w:line="360" w:lineRule="auto"/>
        <w:ind w:firstLine="851"/>
        <w:rPr>
          <w:sz w:val="28"/>
          <w:szCs w:val="28"/>
        </w:rPr>
      </w:pPr>
      <w:r>
        <w:rPr>
          <w:sz w:val="28"/>
          <w:szCs w:val="28"/>
        </w:rPr>
        <w:t>В настоящей работе будут рассмотрены основные понятия и положения о таможенном режиме «Таможенный склад».</w:t>
      </w:r>
    </w:p>
    <w:p w:rsidR="00BF2CF7" w:rsidRDefault="00BF2CF7">
      <w:pPr>
        <w:spacing w:line="360" w:lineRule="auto"/>
        <w:ind w:firstLine="851"/>
      </w:pPr>
    </w:p>
    <w:p w:rsidR="00BF2CF7" w:rsidRDefault="00BF2CF7">
      <w:pPr>
        <w:spacing w:line="360" w:lineRule="auto"/>
        <w:ind w:firstLine="851"/>
      </w:pPr>
    </w:p>
    <w:p w:rsidR="00BF2CF7" w:rsidRDefault="00BF2CF7">
      <w:pPr>
        <w:pStyle w:val="1"/>
        <w:spacing w:before="0" w:line="360" w:lineRule="auto"/>
        <w:ind w:firstLine="851"/>
        <w:rPr>
          <w:sz w:val="28"/>
          <w:szCs w:val="28"/>
        </w:rPr>
      </w:pPr>
      <w:r>
        <w:rPr>
          <w:sz w:val="28"/>
          <w:szCs w:val="28"/>
        </w:rPr>
        <w:t>II. Понятие таможенного склада</w:t>
      </w:r>
    </w:p>
    <w:p w:rsidR="00BF2CF7" w:rsidRDefault="00BF2CF7">
      <w:pPr>
        <w:widowControl w:val="0"/>
        <w:spacing w:line="360" w:lineRule="auto"/>
        <w:ind w:firstLine="851"/>
        <w:jc w:val="both"/>
        <w:rPr>
          <w:snapToGrid w:val="0"/>
          <w:sz w:val="28"/>
          <w:szCs w:val="28"/>
          <w:lang w:eastAsia="en-US"/>
        </w:rPr>
      </w:pPr>
    </w:p>
    <w:p w:rsidR="00BF2CF7" w:rsidRDefault="00BF2CF7">
      <w:pPr>
        <w:widowControl w:val="0"/>
        <w:spacing w:line="360" w:lineRule="auto"/>
        <w:ind w:firstLine="851"/>
        <w:jc w:val="both"/>
        <w:rPr>
          <w:snapToGrid w:val="0"/>
          <w:sz w:val="28"/>
          <w:szCs w:val="28"/>
          <w:lang w:eastAsia="en-US"/>
        </w:rPr>
      </w:pPr>
      <w:r>
        <w:rPr>
          <w:b/>
          <w:bCs/>
          <w:i/>
          <w:iCs/>
          <w:snapToGrid w:val="0"/>
          <w:sz w:val="28"/>
          <w:szCs w:val="28"/>
          <w:lang w:eastAsia="en-US"/>
        </w:rPr>
        <w:t>Таможенный склад</w:t>
      </w:r>
      <w:r>
        <w:rPr>
          <w:snapToGrid w:val="0"/>
          <w:sz w:val="28"/>
          <w:szCs w:val="28"/>
          <w:lang w:eastAsia="en-US"/>
        </w:rPr>
        <w:t xml:space="preserve"> — таможенный режим, при котором ввезенные товары хранятся под таможенным контролем без взимания таможенных пошлин и налогов и без применения к товарам мер экономической политики в период хранения, а товары, предназначенные для вывоза в соответствии с таможенным режимом экспорта, хранятся под таможенным контролем с предоставлением льгот, предусмотренных действующим таможенным законодательством.</w:t>
      </w:r>
    </w:p>
    <w:p w:rsidR="00BF2CF7" w:rsidRDefault="00BF2CF7">
      <w:pPr>
        <w:autoSpaceDE w:val="0"/>
        <w:autoSpaceDN w:val="0"/>
        <w:adjustRightInd w:val="0"/>
        <w:spacing w:line="360" w:lineRule="auto"/>
        <w:ind w:firstLine="851"/>
        <w:jc w:val="both"/>
        <w:rPr>
          <w:sz w:val="28"/>
          <w:szCs w:val="28"/>
        </w:rPr>
      </w:pPr>
      <w:r>
        <w:rPr>
          <w:color w:val="000000"/>
          <w:sz w:val="28"/>
          <w:szCs w:val="28"/>
        </w:rPr>
        <w:t>Таможенное законодательство России по этому вопросу в целом соответствует международно-правовым стандартам (приложение Е-3 к Международной конвенции об упрощении и унификации таможенных процедур 1973 года (Киотской конвенции), регламенты ЕС, относящиеся к таможенным складам, и др.).</w:t>
      </w:r>
    </w:p>
    <w:p w:rsidR="00BF2CF7" w:rsidRDefault="00BF2CF7">
      <w:pPr>
        <w:autoSpaceDE w:val="0"/>
        <w:autoSpaceDN w:val="0"/>
        <w:adjustRightInd w:val="0"/>
        <w:spacing w:line="360" w:lineRule="auto"/>
        <w:ind w:firstLine="851"/>
        <w:jc w:val="both"/>
        <w:rPr>
          <w:color w:val="000000"/>
          <w:sz w:val="28"/>
          <w:szCs w:val="28"/>
        </w:rPr>
      </w:pPr>
      <w:r>
        <w:rPr>
          <w:color w:val="000000"/>
          <w:sz w:val="28"/>
          <w:szCs w:val="28"/>
        </w:rPr>
        <w:t>Источниками прав, устанавливающими порядок применения режима таможенного склада в России, помимо гл. 7 Таможенного кодекса  Российской Федерации (далее - ТК), являются Положение о таможенных складах, утвержденное приказом ГТК от 10 августа 1993 года № 314, а также Правила учреждения таможенных складов таможенными органами Российской Федерации и использования таких складов, утвержденные приказом ГТК от 22 февраля 1994 года № 72.</w:t>
      </w:r>
    </w:p>
    <w:p w:rsidR="00BF2CF7" w:rsidRDefault="00BF2CF7">
      <w:pPr>
        <w:autoSpaceDE w:val="0"/>
        <w:autoSpaceDN w:val="0"/>
        <w:adjustRightInd w:val="0"/>
        <w:spacing w:line="360" w:lineRule="auto"/>
        <w:ind w:firstLine="851"/>
        <w:jc w:val="both"/>
        <w:rPr>
          <w:sz w:val="28"/>
          <w:szCs w:val="28"/>
        </w:rPr>
      </w:pPr>
      <w:r>
        <w:rPr>
          <w:i/>
          <w:iCs/>
          <w:color w:val="000000"/>
          <w:sz w:val="28"/>
          <w:szCs w:val="28"/>
        </w:rPr>
        <w:t>Следует различать понятия таможенного склада и режима таможенного склада</w:t>
      </w:r>
      <w:r>
        <w:rPr>
          <w:color w:val="000000"/>
          <w:sz w:val="28"/>
          <w:szCs w:val="28"/>
        </w:rPr>
        <w:t xml:space="preserve"> (таможенного складирования). Таможенный склад представляет собой место, в котором в установленном порядке допускается складирование товаров, попадающих под действие определенного режима. Чаще всего этим режимом является таможенное складирование. Однако в некоторых случаях на таком складе могут храниться товары и под другими таможенными режимами (например, на таможенных складах, учреждаемых таможней, могут храниться даже товары, не являющиеся объектом внешней торговли).</w:t>
      </w:r>
    </w:p>
    <w:p w:rsidR="00BF2CF7" w:rsidRDefault="00BF2CF7">
      <w:pPr>
        <w:pStyle w:val="3"/>
        <w:spacing w:before="0" w:line="360" w:lineRule="auto"/>
        <w:ind w:firstLine="851"/>
        <w:jc w:val="both"/>
        <w:rPr>
          <w:sz w:val="28"/>
          <w:szCs w:val="28"/>
        </w:rPr>
      </w:pPr>
      <w:r>
        <w:rPr>
          <w:sz w:val="28"/>
          <w:szCs w:val="28"/>
        </w:rPr>
        <w:t>Под режим таможенного склада могут помещаться любые товары, за исключением запрещенных к ввозу на таможенную территорию РФ и к вывозу с таможенной территории РФ, а также в других случаях, если это предусмотрено соответствующими нормативными актами.</w:t>
      </w:r>
    </w:p>
    <w:p w:rsidR="00BF2CF7" w:rsidRDefault="00BF2CF7">
      <w:pPr>
        <w:widowControl w:val="0"/>
        <w:spacing w:line="360" w:lineRule="auto"/>
        <w:ind w:firstLine="851"/>
        <w:jc w:val="both"/>
        <w:rPr>
          <w:snapToGrid w:val="0"/>
          <w:sz w:val="28"/>
          <w:szCs w:val="28"/>
          <w:lang w:eastAsia="en-US"/>
        </w:rPr>
      </w:pPr>
      <w:r>
        <w:rPr>
          <w:snapToGrid w:val="0"/>
          <w:sz w:val="28"/>
          <w:szCs w:val="28"/>
          <w:lang w:eastAsia="en-US"/>
        </w:rPr>
        <w:t>Обеспечение хранения товаров осуществляется путем использования специально выделенного и обустроенного помещения — таможенного склада.</w:t>
      </w:r>
    </w:p>
    <w:p w:rsidR="00BF2CF7" w:rsidRDefault="00BF2CF7">
      <w:pPr>
        <w:spacing w:line="360" w:lineRule="auto"/>
        <w:ind w:firstLine="851"/>
        <w:jc w:val="both"/>
        <w:rPr>
          <w:sz w:val="28"/>
          <w:szCs w:val="28"/>
        </w:rPr>
      </w:pPr>
      <w:r>
        <w:rPr>
          <w:sz w:val="28"/>
          <w:szCs w:val="28"/>
        </w:rPr>
        <w:t>Товары могут находиться в режиме таможенного склада в течение трех лет. Указанный срок для отдельных категорий товаров может ограничиваться ГТК РФ, а для отдельных лиц — иными таможенными органами Российской Федерации. Срок хранения товаров в режиме таможенного склада не может быть менее одного года.</w:t>
      </w:r>
    </w:p>
    <w:p w:rsidR="00BF2CF7" w:rsidRDefault="00BF2CF7">
      <w:pPr>
        <w:spacing w:line="360" w:lineRule="auto"/>
        <w:ind w:firstLine="851"/>
        <w:jc w:val="both"/>
        <w:rPr>
          <w:sz w:val="28"/>
          <w:szCs w:val="28"/>
        </w:rPr>
      </w:pPr>
      <w:r>
        <w:rPr>
          <w:sz w:val="28"/>
          <w:szCs w:val="28"/>
        </w:rPr>
        <w:t>По истечении установленного срока товар должен быть заявлен к помещению под иной таможенный режим либо перевезен на склад временного хранения, владельцем которого является таможенный орган Российской Федерации.</w:t>
      </w:r>
    </w:p>
    <w:p w:rsidR="00BF2CF7" w:rsidRDefault="00BF2CF7">
      <w:pPr>
        <w:pStyle w:val="2"/>
        <w:autoSpaceDE/>
        <w:autoSpaceDN/>
        <w:adjustRightInd/>
        <w:spacing w:line="360" w:lineRule="auto"/>
        <w:ind w:firstLine="851"/>
        <w:rPr>
          <w:color w:val="auto"/>
        </w:rPr>
      </w:pPr>
      <w:r>
        <w:rPr>
          <w:i/>
          <w:iCs/>
          <w:color w:val="auto"/>
        </w:rPr>
        <w:t>Регламентируются операции, производимые с товарами, помещенными под режим таможенного склада.</w:t>
      </w:r>
      <w:r>
        <w:rPr>
          <w:color w:val="auto"/>
        </w:rPr>
        <w:t xml:space="preserve"> К ним относятся операции по обеспечению сохранности этих товаров, подготовке товаров (с разрешения таможенного органа) к продаже и транспортировке — такие, как дробление партий, формирование отправок, сортировка, упаковка, переупаковка, маркировка, погрузка, выгрузка, перегрузка и другие подобные операции</w:t>
      </w:r>
    </w:p>
    <w:p w:rsidR="00BF2CF7" w:rsidRDefault="00BF2CF7">
      <w:pPr>
        <w:spacing w:line="360" w:lineRule="auto"/>
        <w:ind w:firstLine="851"/>
        <w:jc w:val="both"/>
        <w:rPr>
          <w:sz w:val="28"/>
          <w:szCs w:val="28"/>
        </w:rPr>
      </w:pPr>
      <w:r>
        <w:rPr>
          <w:sz w:val="28"/>
          <w:szCs w:val="28"/>
        </w:rPr>
        <w:t>Конкретный перечень и порядок совершения указанных операций определяются ГТК РФ.</w:t>
      </w:r>
    </w:p>
    <w:p w:rsidR="00BF2CF7" w:rsidRDefault="00BF2CF7">
      <w:pPr>
        <w:spacing w:line="360" w:lineRule="auto"/>
        <w:ind w:firstLine="851"/>
        <w:jc w:val="both"/>
        <w:rPr>
          <w:sz w:val="28"/>
          <w:szCs w:val="28"/>
        </w:rPr>
      </w:pPr>
      <w:r>
        <w:rPr>
          <w:sz w:val="28"/>
          <w:szCs w:val="28"/>
        </w:rPr>
        <w:t>Статьей 45 ТК установлены порядок и условия освобождения товаров, помещенных под режим таможенного склада и предназначенных на вывоз в соответствии с таможенным режимом экспорта, от таможенных пошлин, налогов или возврат уплаченных сумм.</w:t>
      </w:r>
    </w:p>
    <w:p w:rsidR="00BF2CF7" w:rsidRDefault="00BF2CF7">
      <w:pPr>
        <w:spacing w:line="360" w:lineRule="auto"/>
        <w:ind w:firstLine="851"/>
        <w:jc w:val="both"/>
        <w:rPr>
          <w:sz w:val="28"/>
          <w:szCs w:val="28"/>
        </w:rPr>
      </w:pPr>
      <w:r>
        <w:rPr>
          <w:sz w:val="28"/>
          <w:szCs w:val="28"/>
        </w:rPr>
        <w:t>В данной статье определено при помещении под режим таможенного склада товаров, предназначенных для вывоза в соответствии с таможенным режимом экспорта, они освобождаются от таможенных пошлин, налогов либо уплаченные суммы возвращаются, если такое освобождение или возврат предусмотрены при фактическом вывозе товаров. Такие товары должны быть вывезены не позднее трех месяцев со дня их помещения под режим таможенного склада. В противном случае уплачиваются не только таможенные пошлины и налоги, но и проценты с них по ставкам Центрального банка РФ.</w:t>
      </w:r>
    </w:p>
    <w:p w:rsidR="00BF2CF7" w:rsidRDefault="00BF2CF7">
      <w:pPr>
        <w:autoSpaceDE w:val="0"/>
        <w:autoSpaceDN w:val="0"/>
        <w:adjustRightInd w:val="0"/>
        <w:spacing w:line="360" w:lineRule="auto"/>
        <w:ind w:firstLine="851"/>
        <w:jc w:val="both"/>
        <w:rPr>
          <w:color w:val="000000"/>
          <w:sz w:val="28"/>
          <w:szCs w:val="28"/>
        </w:rPr>
      </w:pPr>
      <w:r>
        <w:rPr>
          <w:color w:val="000000"/>
          <w:sz w:val="28"/>
          <w:szCs w:val="28"/>
        </w:rPr>
        <w:t>В целях усиления таможенного контроля за товарами, помещенными под таможенный режим таможенного склада, усиления собираемости таможенных платежей и на основании ст.24 ТК допускается передача товаров, помещаемых под таможенный режим таможенного склада, на хранение лицу, перемещающему эти товары, только в исключительных случаях, при отсутствии возможности помещения их на таможенный склад из-за их крупногабаритности или невозможности обеспечения на таможенном складе особых условий хранения (температура, влажность, давление и т.п.), по решению заместителя председателя ГТК России, курирующего вопросы таможенных режимов.</w:t>
      </w:r>
    </w:p>
    <w:p w:rsidR="00BF2CF7" w:rsidRDefault="00BF2CF7">
      <w:pPr>
        <w:autoSpaceDE w:val="0"/>
        <w:autoSpaceDN w:val="0"/>
        <w:adjustRightInd w:val="0"/>
        <w:spacing w:line="360" w:lineRule="auto"/>
        <w:ind w:firstLine="851"/>
        <w:jc w:val="both"/>
        <w:rPr>
          <w:color w:val="000000"/>
          <w:sz w:val="28"/>
          <w:szCs w:val="28"/>
        </w:rPr>
      </w:pPr>
    </w:p>
    <w:p w:rsidR="00BF2CF7" w:rsidRDefault="00BF2CF7">
      <w:pPr>
        <w:autoSpaceDE w:val="0"/>
        <w:autoSpaceDN w:val="0"/>
        <w:adjustRightInd w:val="0"/>
        <w:spacing w:line="360" w:lineRule="auto"/>
        <w:ind w:firstLine="851"/>
        <w:jc w:val="both"/>
        <w:rPr>
          <w:b/>
          <w:bCs/>
          <w:color w:val="000000"/>
          <w:sz w:val="28"/>
          <w:szCs w:val="28"/>
        </w:rPr>
      </w:pPr>
      <w:r>
        <w:rPr>
          <w:b/>
          <w:bCs/>
          <w:color w:val="000000"/>
          <w:sz w:val="28"/>
          <w:szCs w:val="28"/>
        </w:rPr>
        <w:t>III. Разновидности таможенных складов</w:t>
      </w:r>
    </w:p>
    <w:p w:rsidR="00BF2CF7" w:rsidRDefault="00BF2CF7">
      <w:pPr>
        <w:autoSpaceDE w:val="0"/>
        <w:autoSpaceDN w:val="0"/>
        <w:adjustRightInd w:val="0"/>
        <w:spacing w:line="360" w:lineRule="auto"/>
        <w:ind w:firstLine="851"/>
        <w:jc w:val="both"/>
        <w:rPr>
          <w:b/>
          <w:bCs/>
          <w:color w:val="000000"/>
          <w:sz w:val="28"/>
          <w:szCs w:val="28"/>
        </w:rPr>
      </w:pPr>
    </w:p>
    <w:p w:rsidR="00BF2CF7" w:rsidRDefault="00BF2CF7">
      <w:pPr>
        <w:autoSpaceDE w:val="0"/>
        <w:autoSpaceDN w:val="0"/>
        <w:adjustRightInd w:val="0"/>
        <w:spacing w:line="360" w:lineRule="auto"/>
        <w:ind w:firstLine="851"/>
        <w:jc w:val="both"/>
        <w:rPr>
          <w:sz w:val="28"/>
          <w:szCs w:val="28"/>
        </w:rPr>
      </w:pPr>
      <w:r>
        <w:rPr>
          <w:i/>
          <w:iCs/>
          <w:color w:val="000000"/>
          <w:sz w:val="28"/>
          <w:szCs w:val="28"/>
        </w:rPr>
        <w:t xml:space="preserve">В зависимости от того, кто учреждает склад, различают </w:t>
      </w:r>
      <w:r>
        <w:rPr>
          <w:b/>
          <w:bCs/>
          <w:i/>
          <w:iCs/>
          <w:color w:val="000000"/>
          <w:sz w:val="28"/>
          <w:szCs w:val="28"/>
        </w:rPr>
        <w:t>частные</w:t>
      </w:r>
      <w:r>
        <w:rPr>
          <w:i/>
          <w:iCs/>
          <w:color w:val="000000"/>
          <w:sz w:val="28"/>
          <w:szCs w:val="28"/>
        </w:rPr>
        <w:t xml:space="preserve"> и </w:t>
      </w:r>
      <w:r>
        <w:rPr>
          <w:b/>
          <w:bCs/>
          <w:i/>
          <w:iCs/>
          <w:color w:val="000000"/>
          <w:sz w:val="28"/>
          <w:szCs w:val="28"/>
        </w:rPr>
        <w:t>публичные</w:t>
      </w:r>
      <w:r>
        <w:rPr>
          <w:i/>
          <w:iCs/>
          <w:color w:val="000000"/>
          <w:sz w:val="28"/>
          <w:szCs w:val="28"/>
        </w:rPr>
        <w:t xml:space="preserve"> таможенные склады.</w:t>
      </w:r>
      <w:r>
        <w:rPr>
          <w:color w:val="000000"/>
          <w:sz w:val="28"/>
          <w:szCs w:val="28"/>
        </w:rPr>
        <w:t xml:space="preserve"> </w:t>
      </w:r>
      <w:r>
        <w:rPr>
          <w:b/>
          <w:bCs/>
          <w:color w:val="000000"/>
          <w:sz w:val="28"/>
          <w:szCs w:val="28"/>
        </w:rPr>
        <w:t>Публичный таможенный склад</w:t>
      </w:r>
      <w:r>
        <w:rPr>
          <w:color w:val="000000"/>
          <w:sz w:val="28"/>
          <w:szCs w:val="28"/>
        </w:rPr>
        <w:t xml:space="preserve"> открывается региональным таможенным управлением по представлению таможни, в зоне деятельности которой находятся помещения, предназначенные для склада. Если таможня, учреждающая склад, имеет центральное подчинение, то соответствующее решение принимается ГТК. Публичный таможенный склад является структурным подразделением таможни, в зоне деятельности которой находятся складские помещения.</w:t>
      </w:r>
    </w:p>
    <w:p w:rsidR="00BF2CF7" w:rsidRDefault="00BF2CF7">
      <w:pPr>
        <w:autoSpaceDE w:val="0"/>
        <w:autoSpaceDN w:val="0"/>
        <w:adjustRightInd w:val="0"/>
        <w:spacing w:line="360" w:lineRule="auto"/>
        <w:ind w:firstLine="851"/>
        <w:jc w:val="both"/>
        <w:rPr>
          <w:sz w:val="28"/>
          <w:szCs w:val="28"/>
        </w:rPr>
      </w:pPr>
      <w:r>
        <w:rPr>
          <w:b/>
          <w:bCs/>
          <w:color w:val="000000"/>
          <w:sz w:val="28"/>
          <w:szCs w:val="28"/>
        </w:rPr>
        <w:t>Частные таможенные склады</w:t>
      </w:r>
      <w:r>
        <w:rPr>
          <w:color w:val="000000"/>
          <w:sz w:val="28"/>
          <w:szCs w:val="28"/>
        </w:rPr>
        <w:t xml:space="preserve"> могут учреждаться предприятиями, организациями и другими юридическими лицами, объединениями лиц с собственным наименованием, но не имеющим статуса юридического лица, индивидуальными, семейными частными предприятиями, созданными в соответствии с российским законодательством, а также лицами, занимающимися предпринимательской деятельностью без образования юридического лица на территории России.</w:t>
      </w:r>
    </w:p>
    <w:p w:rsidR="00BF2CF7" w:rsidRDefault="00BF2CF7">
      <w:pPr>
        <w:autoSpaceDE w:val="0"/>
        <w:autoSpaceDN w:val="0"/>
        <w:adjustRightInd w:val="0"/>
        <w:spacing w:line="360" w:lineRule="auto"/>
        <w:ind w:firstLine="851"/>
        <w:jc w:val="both"/>
        <w:rPr>
          <w:color w:val="000000"/>
          <w:sz w:val="28"/>
          <w:szCs w:val="28"/>
        </w:rPr>
      </w:pPr>
      <w:r>
        <w:rPr>
          <w:i/>
          <w:iCs/>
          <w:color w:val="000000"/>
          <w:sz w:val="28"/>
          <w:szCs w:val="28"/>
        </w:rPr>
        <w:t xml:space="preserve">По кругу клиентуры таможенные склады могут классифицироваться на </w:t>
      </w:r>
      <w:r>
        <w:rPr>
          <w:b/>
          <w:bCs/>
          <w:i/>
          <w:iCs/>
          <w:color w:val="000000"/>
          <w:sz w:val="28"/>
          <w:szCs w:val="28"/>
        </w:rPr>
        <w:t>открытые</w:t>
      </w:r>
      <w:r>
        <w:rPr>
          <w:i/>
          <w:iCs/>
          <w:color w:val="000000"/>
          <w:sz w:val="28"/>
          <w:szCs w:val="28"/>
        </w:rPr>
        <w:t xml:space="preserve"> и </w:t>
      </w:r>
      <w:r>
        <w:rPr>
          <w:b/>
          <w:bCs/>
          <w:i/>
          <w:iCs/>
          <w:color w:val="000000"/>
          <w:sz w:val="28"/>
          <w:szCs w:val="28"/>
        </w:rPr>
        <w:t>закрытые</w:t>
      </w:r>
      <w:r>
        <w:rPr>
          <w:color w:val="000000"/>
          <w:sz w:val="28"/>
          <w:szCs w:val="28"/>
        </w:rPr>
        <w:t xml:space="preserve"> (ст. 46 ТК).</w:t>
      </w:r>
    </w:p>
    <w:p w:rsidR="00BF2CF7" w:rsidRDefault="00BF2CF7">
      <w:pPr>
        <w:widowControl w:val="0"/>
        <w:spacing w:line="360" w:lineRule="auto"/>
        <w:ind w:firstLine="851"/>
        <w:jc w:val="both"/>
        <w:rPr>
          <w:snapToGrid w:val="0"/>
          <w:sz w:val="28"/>
          <w:szCs w:val="28"/>
          <w:lang w:eastAsia="en-US"/>
        </w:rPr>
      </w:pPr>
      <w:r>
        <w:rPr>
          <w:b/>
          <w:bCs/>
          <w:snapToGrid w:val="0"/>
          <w:sz w:val="28"/>
          <w:szCs w:val="28"/>
          <w:lang w:eastAsia="en-US"/>
        </w:rPr>
        <w:t>Открытые</w:t>
      </w:r>
      <w:r>
        <w:rPr>
          <w:snapToGrid w:val="0"/>
          <w:sz w:val="28"/>
          <w:szCs w:val="28"/>
          <w:lang w:eastAsia="en-US"/>
        </w:rPr>
        <w:t xml:space="preserve"> предназначены для использования любыми лицами, </w:t>
      </w:r>
      <w:r>
        <w:rPr>
          <w:b/>
          <w:bCs/>
          <w:snapToGrid w:val="0"/>
          <w:sz w:val="28"/>
          <w:szCs w:val="28"/>
          <w:lang w:eastAsia="en-US"/>
        </w:rPr>
        <w:t>закрытые</w:t>
      </w:r>
      <w:r>
        <w:rPr>
          <w:snapToGrid w:val="0"/>
          <w:sz w:val="28"/>
          <w:szCs w:val="28"/>
          <w:lang w:eastAsia="en-US"/>
        </w:rPr>
        <w:t xml:space="preserve"> — строго ограниченным кругом лиц.</w:t>
      </w:r>
    </w:p>
    <w:p w:rsidR="00BF2CF7" w:rsidRDefault="00BF2CF7">
      <w:pPr>
        <w:widowControl w:val="0"/>
        <w:spacing w:line="360" w:lineRule="auto"/>
        <w:ind w:firstLine="851"/>
        <w:jc w:val="both"/>
        <w:rPr>
          <w:snapToGrid w:val="0"/>
          <w:sz w:val="28"/>
          <w:szCs w:val="28"/>
          <w:lang w:eastAsia="en-US"/>
        </w:rPr>
      </w:pPr>
      <w:r>
        <w:rPr>
          <w:i/>
          <w:iCs/>
          <w:snapToGrid w:val="0"/>
          <w:sz w:val="28"/>
          <w:szCs w:val="28"/>
          <w:lang w:eastAsia="en-US"/>
        </w:rPr>
        <w:t xml:space="preserve">По составу учредителей таможенные склады делятся на склады, </w:t>
      </w:r>
      <w:r>
        <w:rPr>
          <w:b/>
          <w:bCs/>
          <w:i/>
          <w:iCs/>
          <w:snapToGrid w:val="0"/>
          <w:sz w:val="28"/>
          <w:szCs w:val="28"/>
          <w:lang w:eastAsia="en-US"/>
        </w:rPr>
        <w:t xml:space="preserve">учреждаемые таможенными органами, </w:t>
      </w:r>
      <w:r>
        <w:rPr>
          <w:i/>
          <w:iCs/>
          <w:snapToGrid w:val="0"/>
          <w:sz w:val="28"/>
          <w:szCs w:val="28"/>
          <w:lang w:eastAsia="en-US"/>
        </w:rPr>
        <w:t>и склады</w:t>
      </w:r>
      <w:r>
        <w:rPr>
          <w:b/>
          <w:bCs/>
          <w:i/>
          <w:iCs/>
          <w:snapToGrid w:val="0"/>
          <w:sz w:val="28"/>
          <w:szCs w:val="28"/>
          <w:lang w:eastAsia="en-US"/>
        </w:rPr>
        <w:t>, учреждаемые российскими лицами</w:t>
      </w:r>
      <w:r>
        <w:rPr>
          <w:i/>
          <w:iCs/>
          <w:snapToGrid w:val="0"/>
          <w:sz w:val="28"/>
          <w:szCs w:val="28"/>
          <w:lang w:eastAsia="en-US"/>
        </w:rPr>
        <w:t>.</w:t>
      </w:r>
      <w:r>
        <w:rPr>
          <w:snapToGrid w:val="0"/>
          <w:sz w:val="28"/>
          <w:szCs w:val="28"/>
          <w:lang w:eastAsia="en-US"/>
        </w:rPr>
        <w:t xml:space="preserve"> Склады, учреждаемые таможенными органами, во всех случаях являются открытыми. В случае учреждения таможенных складов российскими лицами таможенный склад может быть как открытого, так и закрытого типа, и для его открытия владельцу необходимо получить в таможне лицензию на открытие таможенного склада, которая выдается только при выполнении ряда условий в части оборудования склада, площади, оплаты сборов.</w:t>
      </w:r>
    </w:p>
    <w:p w:rsidR="00BF2CF7" w:rsidRDefault="00BF2CF7">
      <w:pPr>
        <w:widowControl w:val="0"/>
        <w:spacing w:line="360" w:lineRule="auto"/>
        <w:ind w:firstLine="851"/>
        <w:jc w:val="both"/>
        <w:rPr>
          <w:i/>
          <w:iCs/>
          <w:snapToGrid w:val="0"/>
          <w:sz w:val="28"/>
          <w:szCs w:val="28"/>
        </w:rPr>
      </w:pPr>
      <w:r>
        <w:rPr>
          <w:i/>
          <w:iCs/>
          <w:snapToGrid w:val="0"/>
          <w:sz w:val="28"/>
          <w:szCs w:val="28"/>
        </w:rPr>
        <w:t>Особенности учреждения склада закрытого типа.</w:t>
      </w:r>
    </w:p>
    <w:p w:rsidR="00BF2CF7" w:rsidRDefault="00BF2CF7">
      <w:pPr>
        <w:widowControl w:val="0"/>
        <w:spacing w:line="360" w:lineRule="auto"/>
        <w:ind w:firstLine="851"/>
        <w:jc w:val="both"/>
        <w:rPr>
          <w:snapToGrid w:val="0"/>
          <w:sz w:val="28"/>
          <w:szCs w:val="28"/>
        </w:rPr>
      </w:pPr>
      <w:r>
        <w:rPr>
          <w:snapToGrid w:val="0"/>
          <w:sz w:val="28"/>
          <w:szCs w:val="28"/>
        </w:rPr>
        <w:t>Таможенные склады закрытого типа учреждаются:</w:t>
      </w:r>
    </w:p>
    <w:p w:rsidR="00BF2CF7" w:rsidRDefault="00BF2CF7">
      <w:pPr>
        <w:widowControl w:val="0"/>
        <w:spacing w:line="360" w:lineRule="auto"/>
        <w:ind w:firstLine="851"/>
        <w:jc w:val="both"/>
        <w:rPr>
          <w:snapToGrid w:val="0"/>
          <w:sz w:val="28"/>
          <w:szCs w:val="28"/>
        </w:rPr>
      </w:pPr>
      <w:r>
        <w:rPr>
          <w:snapToGrid w:val="0"/>
          <w:sz w:val="28"/>
          <w:szCs w:val="28"/>
        </w:rPr>
        <w:t>- лицами, специализирующимися на хранении товаров, предназначенных для их профессиональной деятельности (сервисное обслуживание и т.п.);</w:t>
      </w:r>
    </w:p>
    <w:p w:rsidR="00BF2CF7" w:rsidRDefault="00BF2CF7">
      <w:pPr>
        <w:widowControl w:val="0"/>
        <w:spacing w:line="360" w:lineRule="auto"/>
        <w:ind w:firstLine="851"/>
        <w:jc w:val="both"/>
        <w:rPr>
          <w:snapToGrid w:val="0"/>
          <w:sz w:val="28"/>
          <w:szCs w:val="28"/>
        </w:rPr>
      </w:pPr>
      <w:r>
        <w:rPr>
          <w:snapToGrid w:val="0"/>
          <w:sz w:val="28"/>
          <w:szCs w:val="28"/>
        </w:rPr>
        <w:t>- для хранения собственных товаров, а также перевозимых товаров, если владелец склада одновременно является перевозчиком;</w:t>
      </w:r>
    </w:p>
    <w:p w:rsidR="00BF2CF7" w:rsidRDefault="00BF2CF7">
      <w:pPr>
        <w:widowControl w:val="0"/>
        <w:spacing w:line="360" w:lineRule="auto"/>
        <w:ind w:firstLine="851"/>
        <w:jc w:val="both"/>
        <w:rPr>
          <w:snapToGrid w:val="0"/>
          <w:sz w:val="28"/>
          <w:szCs w:val="28"/>
        </w:rPr>
      </w:pPr>
      <w:r>
        <w:rPr>
          <w:snapToGrid w:val="0"/>
          <w:sz w:val="28"/>
          <w:szCs w:val="28"/>
        </w:rPr>
        <w:t>- для хранения товаров третьих лиц, определенных владельцем склада при его учреждении.</w:t>
      </w:r>
    </w:p>
    <w:p w:rsidR="00BF2CF7" w:rsidRDefault="00BF2CF7">
      <w:pPr>
        <w:widowControl w:val="0"/>
        <w:spacing w:line="360" w:lineRule="auto"/>
        <w:ind w:firstLine="851"/>
        <w:jc w:val="both"/>
        <w:rPr>
          <w:snapToGrid w:val="0"/>
          <w:sz w:val="28"/>
          <w:szCs w:val="28"/>
        </w:rPr>
      </w:pPr>
      <w:r>
        <w:rPr>
          <w:snapToGrid w:val="0"/>
          <w:sz w:val="28"/>
          <w:szCs w:val="28"/>
        </w:rPr>
        <w:t>В заявлении на выдачу лицензии владелец склада должен обосновать целесообразность учреждения склада закрытого типа. Таможня вправе не применять отдельные требования к обустройству таможенного склада закрытого типа.</w:t>
      </w:r>
    </w:p>
    <w:p w:rsidR="00BF2CF7" w:rsidRDefault="00BF2CF7">
      <w:pPr>
        <w:widowControl w:val="0"/>
        <w:spacing w:line="360" w:lineRule="auto"/>
        <w:ind w:firstLine="851"/>
        <w:jc w:val="both"/>
        <w:rPr>
          <w:snapToGrid w:val="0"/>
          <w:sz w:val="28"/>
          <w:szCs w:val="28"/>
          <w:lang w:eastAsia="en-US"/>
        </w:rPr>
      </w:pPr>
      <w:r>
        <w:rPr>
          <w:snapToGrid w:val="0"/>
          <w:sz w:val="28"/>
          <w:szCs w:val="28"/>
        </w:rPr>
        <w:t>Таможенный орган может для владельца склада закрытого типа установить упрощенный порядок таможенного оформления и представления отчетности о товарах, хранящихся на складе.</w:t>
      </w:r>
    </w:p>
    <w:p w:rsidR="00BF2CF7" w:rsidRDefault="00BF2CF7">
      <w:pPr>
        <w:widowControl w:val="0"/>
        <w:spacing w:line="360" w:lineRule="auto"/>
        <w:ind w:firstLine="851"/>
        <w:jc w:val="both"/>
        <w:rPr>
          <w:snapToGrid w:val="0"/>
          <w:sz w:val="28"/>
          <w:szCs w:val="28"/>
        </w:rPr>
      </w:pPr>
      <w:r>
        <w:rPr>
          <w:snapToGrid w:val="0"/>
          <w:sz w:val="28"/>
          <w:szCs w:val="28"/>
        </w:rPr>
        <w:t xml:space="preserve">К заявлению на выдачу лицензии владельцем таможенного склада закрытого типа прилагаются перечень товаров, предполагаемых для хранения на складе, а также гарантия банка на сумму не ниже 15 процентов максимальной таможенной стоимости товаров, могущих быть помещенными на склад. </w:t>
      </w:r>
    </w:p>
    <w:p w:rsidR="00BF2CF7" w:rsidRDefault="00BF2CF7">
      <w:pPr>
        <w:widowControl w:val="0"/>
        <w:spacing w:line="360" w:lineRule="auto"/>
        <w:ind w:firstLine="851"/>
        <w:jc w:val="both"/>
        <w:rPr>
          <w:snapToGrid w:val="0"/>
          <w:sz w:val="28"/>
          <w:szCs w:val="28"/>
          <w:lang w:eastAsia="en-US"/>
        </w:rPr>
      </w:pPr>
    </w:p>
    <w:p w:rsidR="00BF2CF7" w:rsidRDefault="00BF2CF7">
      <w:pPr>
        <w:widowControl w:val="0"/>
        <w:spacing w:line="360" w:lineRule="auto"/>
        <w:ind w:firstLine="851"/>
        <w:jc w:val="both"/>
        <w:rPr>
          <w:b/>
          <w:bCs/>
          <w:snapToGrid w:val="0"/>
          <w:sz w:val="28"/>
          <w:szCs w:val="28"/>
        </w:rPr>
      </w:pPr>
      <w:r>
        <w:rPr>
          <w:b/>
          <w:bCs/>
          <w:snapToGrid w:val="0"/>
          <w:sz w:val="28"/>
          <w:szCs w:val="28"/>
        </w:rPr>
        <w:t>IV. Порядок выдача лицензии</w:t>
      </w:r>
    </w:p>
    <w:p w:rsidR="00BF2CF7" w:rsidRDefault="00BF2CF7">
      <w:pPr>
        <w:widowControl w:val="0"/>
        <w:spacing w:line="360" w:lineRule="auto"/>
        <w:ind w:firstLine="851"/>
        <w:jc w:val="both"/>
        <w:rPr>
          <w:b/>
          <w:bCs/>
          <w:snapToGrid w:val="0"/>
          <w:sz w:val="28"/>
          <w:szCs w:val="28"/>
        </w:rPr>
      </w:pPr>
    </w:p>
    <w:p w:rsidR="00BF2CF7" w:rsidRDefault="00BF2CF7">
      <w:pPr>
        <w:widowControl w:val="0"/>
        <w:spacing w:line="360" w:lineRule="auto"/>
        <w:ind w:firstLine="851"/>
        <w:jc w:val="both"/>
        <w:rPr>
          <w:snapToGrid w:val="0"/>
          <w:sz w:val="28"/>
          <w:szCs w:val="28"/>
        </w:rPr>
      </w:pPr>
      <w:r>
        <w:rPr>
          <w:snapToGrid w:val="0"/>
          <w:sz w:val="28"/>
          <w:szCs w:val="28"/>
        </w:rPr>
        <w:t>Лицензия на учреждение таможенного склада выдается на одно или несколько специально выделенных и обустроенных помещений, открытых площадок иди иных мест (далее - помещения), предназначенных для хранения товаров в соответствии с режимом таможенного склада, лицу, во владении которого находятся данные помещения, при условии местонахождения их в зоне деятельности одной таможни.</w:t>
      </w:r>
    </w:p>
    <w:p w:rsidR="00BF2CF7" w:rsidRDefault="00BF2CF7">
      <w:pPr>
        <w:widowControl w:val="0"/>
        <w:spacing w:line="360" w:lineRule="auto"/>
        <w:ind w:firstLine="851"/>
        <w:jc w:val="both"/>
        <w:rPr>
          <w:snapToGrid w:val="0"/>
          <w:sz w:val="28"/>
          <w:szCs w:val="28"/>
        </w:rPr>
      </w:pPr>
      <w:r>
        <w:rPr>
          <w:snapToGrid w:val="0"/>
          <w:sz w:val="28"/>
          <w:szCs w:val="28"/>
        </w:rPr>
        <w:t>Для получения лицензии владелец помещений подает заявление, в котором указывается тип таможенного склада, его юридический адрес, иные сведения, имеющие существенное значение для решения вопроса о выдаче лицензии, уплачивает сбор за выдачу лицензии (с оговорками ГТК РФ), а также представляет гарантию банка об уплате таможенных платежей на сумму, эквивалентную 50 000 долларам США. К заявлению прилагаются следующие документы:</w:t>
      </w:r>
    </w:p>
    <w:p w:rsidR="00BF2CF7" w:rsidRDefault="00BF2CF7">
      <w:pPr>
        <w:widowControl w:val="0"/>
        <w:spacing w:line="360" w:lineRule="auto"/>
        <w:ind w:firstLine="851"/>
        <w:jc w:val="both"/>
        <w:rPr>
          <w:snapToGrid w:val="0"/>
          <w:sz w:val="28"/>
          <w:szCs w:val="28"/>
        </w:rPr>
      </w:pPr>
      <w:r>
        <w:rPr>
          <w:snapToGrid w:val="0"/>
          <w:sz w:val="28"/>
          <w:szCs w:val="28"/>
        </w:rPr>
        <w:t>- копии учредительных и регистрационных документов владельца помещения (устав, учредительный договор, свидетельство о регистрации и т.п.);</w:t>
      </w:r>
    </w:p>
    <w:p w:rsidR="00BF2CF7" w:rsidRDefault="00BF2CF7">
      <w:pPr>
        <w:widowControl w:val="0"/>
        <w:spacing w:line="360" w:lineRule="auto"/>
        <w:ind w:firstLine="851"/>
        <w:jc w:val="both"/>
        <w:rPr>
          <w:snapToGrid w:val="0"/>
          <w:sz w:val="28"/>
          <w:szCs w:val="28"/>
        </w:rPr>
      </w:pPr>
      <w:r>
        <w:rPr>
          <w:snapToGrid w:val="0"/>
          <w:sz w:val="28"/>
          <w:szCs w:val="28"/>
        </w:rPr>
        <w:t>- планы и чертежи помещения, предназначенного для склада;</w:t>
      </w:r>
    </w:p>
    <w:p w:rsidR="00BF2CF7" w:rsidRDefault="00BF2CF7">
      <w:pPr>
        <w:widowControl w:val="0"/>
        <w:spacing w:line="360" w:lineRule="auto"/>
        <w:ind w:firstLine="851"/>
        <w:jc w:val="both"/>
        <w:rPr>
          <w:snapToGrid w:val="0"/>
          <w:sz w:val="28"/>
          <w:szCs w:val="28"/>
        </w:rPr>
      </w:pPr>
      <w:r>
        <w:rPr>
          <w:snapToGrid w:val="0"/>
          <w:sz w:val="28"/>
          <w:szCs w:val="28"/>
        </w:rPr>
        <w:t>- документы, подтверждающие право владения помещением;</w:t>
      </w:r>
    </w:p>
    <w:p w:rsidR="00BF2CF7" w:rsidRDefault="00BF2CF7">
      <w:pPr>
        <w:widowControl w:val="0"/>
        <w:spacing w:line="360" w:lineRule="auto"/>
        <w:ind w:firstLine="851"/>
        <w:jc w:val="both"/>
        <w:rPr>
          <w:snapToGrid w:val="0"/>
          <w:sz w:val="28"/>
          <w:szCs w:val="28"/>
        </w:rPr>
      </w:pPr>
      <w:r>
        <w:rPr>
          <w:snapToGrid w:val="0"/>
          <w:sz w:val="28"/>
          <w:szCs w:val="28"/>
        </w:rPr>
        <w:t>- список работников, имеющих право доступа на склад.</w:t>
      </w:r>
    </w:p>
    <w:p w:rsidR="00BF2CF7" w:rsidRDefault="00BF2CF7">
      <w:pPr>
        <w:widowControl w:val="0"/>
        <w:spacing w:line="360" w:lineRule="auto"/>
        <w:ind w:firstLine="851"/>
        <w:jc w:val="both"/>
        <w:rPr>
          <w:snapToGrid w:val="0"/>
          <w:sz w:val="28"/>
          <w:szCs w:val="28"/>
        </w:rPr>
      </w:pPr>
      <w:r>
        <w:rPr>
          <w:snapToGrid w:val="0"/>
          <w:sz w:val="28"/>
          <w:szCs w:val="28"/>
        </w:rPr>
        <w:t>Уплата таможенных платежей должна обеспечиваться гарантией банка непрерывно в течение всего срока функционирования таможенного склада. Гарантия, в которой учитывается инфляция, может действовать без ограничения срока. Гарантия, в которой не учитывается инфляция, должна возобновляться через 8 месяца.</w:t>
      </w:r>
    </w:p>
    <w:p w:rsidR="00BF2CF7" w:rsidRDefault="00BF2CF7">
      <w:pPr>
        <w:widowControl w:val="0"/>
        <w:spacing w:line="360" w:lineRule="auto"/>
        <w:ind w:firstLine="851"/>
        <w:jc w:val="both"/>
        <w:rPr>
          <w:snapToGrid w:val="0"/>
          <w:sz w:val="28"/>
          <w:szCs w:val="28"/>
        </w:rPr>
      </w:pPr>
      <w:r>
        <w:rPr>
          <w:snapToGrid w:val="0"/>
          <w:sz w:val="28"/>
          <w:szCs w:val="28"/>
        </w:rPr>
        <w:t xml:space="preserve">Заявление рассматривается таможней в течение 30 дней со дня его получения. В указанный срок таможня проверяет обустройство и оборудование склада на соответствие </w:t>
      </w:r>
      <w:r>
        <w:rPr>
          <w:color w:val="000000"/>
          <w:sz w:val="28"/>
          <w:szCs w:val="28"/>
        </w:rPr>
        <w:t>Положению «О таможенном режиме таможенного склада», утвержденного приказом ГТК РФ от 24 июля 2001 г. № 720 (далее – Положение)</w:t>
      </w:r>
      <w:r>
        <w:rPr>
          <w:snapToGrid w:val="0"/>
          <w:sz w:val="28"/>
          <w:szCs w:val="28"/>
        </w:rPr>
        <w:t>.</w:t>
      </w:r>
    </w:p>
    <w:p w:rsidR="00BF2CF7" w:rsidRDefault="00BF2CF7">
      <w:pPr>
        <w:widowControl w:val="0"/>
        <w:spacing w:line="360" w:lineRule="auto"/>
        <w:ind w:firstLine="851"/>
        <w:jc w:val="both"/>
        <w:rPr>
          <w:snapToGrid w:val="0"/>
          <w:sz w:val="28"/>
          <w:szCs w:val="28"/>
        </w:rPr>
      </w:pPr>
      <w:r>
        <w:rPr>
          <w:snapToGrid w:val="0"/>
          <w:sz w:val="28"/>
          <w:szCs w:val="28"/>
        </w:rPr>
        <w:t>Таможня вправе запрашивать у государственных органов, банков, иных организаций дополнительные документы в подтверждение сведений, представленных таможне. В таком случае срок рассмотрения заявления исчисляется с даты поступления таких документов. Общий срок рассмотрения заявления не должен превышать двух месяцев.</w:t>
      </w:r>
    </w:p>
    <w:p w:rsidR="00BF2CF7" w:rsidRDefault="00BF2CF7">
      <w:pPr>
        <w:widowControl w:val="0"/>
        <w:spacing w:line="360" w:lineRule="auto"/>
        <w:ind w:firstLine="851"/>
        <w:jc w:val="both"/>
        <w:rPr>
          <w:snapToGrid w:val="0"/>
          <w:sz w:val="28"/>
          <w:szCs w:val="28"/>
        </w:rPr>
      </w:pPr>
      <w:r>
        <w:rPr>
          <w:snapToGrid w:val="0"/>
          <w:sz w:val="28"/>
          <w:szCs w:val="28"/>
        </w:rPr>
        <w:t>Лицензия выдается от имени Государственного таможенного комитета Российской Федерации таможней, в зоне деятельности которой расположен таможенный склад. Лицензия оформляется в двух экземплярах, один из которых остается в таможне.</w:t>
      </w:r>
    </w:p>
    <w:p w:rsidR="00BF2CF7" w:rsidRDefault="00BF2CF7">
      <w:pPr>
        <w:widowControl w:val="0"/>
        <w:spacing w:line="360" w:lineRule="auto"/>
        <w:ind w:firstLine="851"/>
        <w:jc w:val="both"/>
        <w:rPr>
          <w:snapToGrid w:val="0"/>
          <w:sz w:val="28"/>
          <w:szCs w:val="28"/>
        </w:rPr>
      </w:pPr>
      <w:r>
        <w:rPr>
          <w:snapToGrid w:val="0"/>
          <w:sz w:val="28"/>
          <w:szCs w:val="28"/>
        </w:rPr>
        <w:t>В выдаче лицензии может быть отказано в случаях, если обустройство помещений, предназначенных для таможенного склада, не соответствует настоящему Положению и не отвечает требованиям таможни, если таможня в силу объективных причин не может в полной мере осуществлять таможенный контроль за товарами, предполагаемыми для хранения на складе, а также в иных случаях, когда имеются достаточные основания для отказа.</w:t>
      </w:r>
    </w:p>
    <w:p w:rsidR="00BF2CF7" w:rsidRDefault="00BF2CF7">
      <w:pPr>
        <w:widowControl w:val="0"/>
        <w:spacing w:line="360" w:lineRule="auto"/>
        <w:ind w:firstLine="851"/>
        <w:jc w:val="both"/>
        <w:rPr>
          <w:snapToGrid w:val="0"/>
          <w:sz w:val="28"/>
          <w:szCs w:val="28"/>
        </w:rPr>
      </w:pPr>
      <w:r>
        <w:rPr>
          <w:snapToGrid w:val="0"/>
          <w:sz w:val="28"/>
          <w:szCs w:val="28"/>
        </w:rPr>
        <w:t>При отказе в выдаче лицензии таможня извещает заявителя об атом в письменном виде с изложением причин отказа.</w:t>
      </w:r>
    </w:p>
    <w:p w:rsidR="00BF2CF7" w:rsidRDefault="00BF2CF7">
      <w:pPr>
        <w:widowControl w:val="0"/>
        <w:spacing w:line="360" w:lineRule="auto"/>
        <w:ind w:firstLine="851"/>
        <w:jc w:val="both"/>
        <w:rPr>
          <w:snapToGrid w:val="0"/>
          <w:sz w:val="28"/>
          <w:szCs w:val="28"/>
        </w:rPr>
      </w:pPr>
      <w:r>
        <w:rPr>
          <w:snapToGrid w:val="0"/>
          <w:sz w:val="28"/>
          <w:szCs w:val="28"/>
        </w:rPr>
        <w:t>Отказ в выдаче лицензии может быть обжалован в соответствии с разделом ХIII ТК.</w:t>
      </w:r>
    </w:p>
    <w:p w:rsidR="00BF2CF7" w:rsidRDefault="00BF2CF7">
      <w:pPr>
        <w:widowControl w:val="0"/>
        <w:spacing w:line="360" w:lineRule="auto"/>
        <w:ind w:firstLine="851"/>
        <w:jc w:val="both"/>
        <w:rPr>
          <w:snapToGrid w:val="0"/>
          <w:sz w:val="28"/>
          <w:szCs w:val="28"/>
        </w:rPr>
      </w:pPr>
      <w:r>
        <w:rPr>
          <w:snapToGrid w:val="0"/>
          <w:sz w:val="28"/>
          <w:szCs w:val="28"/>
        </w:rPr>
        <w:t>Срок действия лицензии составляет 3 года или 6 лет по выбору владельца склада и с согласия таможни. За выдачу лицензии на учреждение таможенного склада со сроком действия 3 года взимается сбор в следующих размерах:</w:t>
      </w:r>
    </w:p>
    <w:p w:rsidR="00BF2CF7" w:rsidRDefault="00BF2CF7">
      <w:pPr>
        <w:widowControl w:val="0"/>
        <w:spacing w:line="360" w:lineRule="auto"/>
        <w:ind w:firstLine="851"/>
        <w:jc w:val="both"/>
        <w:rPr>
          <w:snapToGrid w:val="0"/>
          <w:sz w:val="28"/>
          <w:szCs w:val="28"/>
        </w:rPr>
      </w:pPr>
      <w:r>
        <w:rPr>
          <w:snapToGrid w:val="0"/>
          <w:sz w:val="28"/>
          <w:szCs w:val="28"/>
        </w:rPr>
        <w:t>- при общей площади склада до 1000 квадратных метров включительно - в размере 1000-кратного установленного законом размера минимальной месячной оплаты труда;</w:t>
      </w:r>
    </w:p>
    <w:p w:rsidR="00BF2CF7" w:rsidRDefault="00BF2CF7">
      <w:pPr>
        <w:widowControl w:val="0"/>
        <w:spacing w:line="360" w:lineRule="auto"/>
        <w:ind w:firstLine="851"/>
        <w:jc w:val="both"/>
        <w:rPr>
          <w:snapToGrid w:val="0"/>
          <w:sz w:val="28"/>
          <w:szCs w:val="28"/>
        </w:rPr>
      </w:pPr>
      <w:r>
        <w:rPr>
          <w:snapToGrid w:val="0"/>
          <w:sz w:val="28"/>
          <w:szCs w:val="28"/>
        </w:rPr>
        <w:t>- при общей площади склада от 1000 квадратных метров до 2000 квадратных метров включительно - в размере 1500-кратного установленного законом размера минимальной месячной оплаты труда;</w:t>
      </w:r>
    </w:p>
    <w:p w:rsidR="00BF2CF7" w:rsidRDefault="00BF2CF7">
      <w:pPr>
        <w:widowControl w:val="0"/>
        <w:spacing w:line="360" w:lineRule="auto"/>
        <w:ind w:firstLine="851"/>
        <w:jc w:val="both"/>
        <w:rPr>
          <w:snapToGrid w:val="0"/>
          <w:sz w:val="28"/>
          <w:szCs w:val="28"/>
        </w:rPr>
      </w:pPr>
      <w:r>
        <w:rPr>
          <w:snapToGrid w:val="0"/>
          <w:sz w:val="28"/>
          <w:szCs w:val="28"/>
        </w:rPr>
        <w:t>- при общей площади склада свыше 2000 квадратных метров - в размере 2000-кратного установленного законом размера минимальной месячной оплаты труда.</w:t>
      </w:r>
    </w:p>
    <w:p w:rsidR="00BF2CF7" w:rsidRDefault="00BF2CF7">
      <w:pPr>
        <w:widowControl w:val="0"/>
        <w:spacing w:line="360" w:lineRule="auto"/>
        <w:ind w:firstLine="851"/>
        <w:jc w:val="both"/>
        <w:rPr>
          <w:snapToGrid w:val="0"/>
          <w:sz w:val="28"/>
          <w:szCs w:val="28"/>
        </w:rPr>
      </w:pPr>
      <w:r>
        <w:rPr>
          <w:snapToGrid w:val="0"/>
          <w:sz w:val="28"/>
          <w:szCs w:val="28"/>
        </w:rPr>
        <w:t>При выдаче лицензии со сроком действия 6 лет указанные размеры сборов удваиваются.</w:t>
      </w:r>
    </w:p>
    <w:p w:rsidR="00BF2CF7" w:rsidRDefault="00BF2CF7">
      <w:pPr>
        <w:widowControl w:val="0"/>
        <w:spacing w:line="360" w:lineRule="auto"/>
        <w:ind w:firstLine="851"/>
        <w:jc w:val="both"/>
        <w:rPr>
          <w:snapToGrid w:val="0"/>
          <w:sz w:val="28"/>
          <w:szCs w:val="28"/>
        </w:rPr>
      </w:pPr>
    </w:p>
    <w:p w:rsidR="00BF2CF7" w:rsidRDefault="00BF2CF7">
      <w:pPr>
        <w:widowControl w:val="0"/>
        <w:spacing w:line="360" w:lineRule="auto"/>
        <w:ind w:firstLine="851"/>
        <w:jc w:val="both"/>
        <w:rPr>
          <w:b/>
          <w:bCs/>
          <w:snapToGrid w:val="0"/>
          <w:sz w:val="28"/>
          <w:szCs w:val="28"/>
        </w:rPr>
      </w:pPr>
      <w:r>
        <w:rPr>
          <w:b/>
          <w:bCs/>
          <w:snapToGrid w:val="0"/>
          <w:sz w:val="28"/>
          <w:szCs w:val="28"/>
        </w:rPr>
        <w:t>V. Аннулирование, приостановление действия и отзыв лицензии</w:t>
      </w:r>
    </w:p>
    <w:p w:rsidR="00BF2CF7" w:rsidRDefault="00BF2CF7">
      <w:pPr>
        <w:widowControl w:val="0"/>
        <w:spacing w:line="360" w:lineRule="auto"/>
        <w:ind w:firstLine="851"/>
        <w:jc w:val="both"/>
        <w:rPr>
          <w:b/>
          <w:bCs/>
          <w:snapToGrid w:val="0"/>
          <w:sz w:val="28"/>
          <w:szCs w:val="28"/>
        </w:rPr>
      </w:pPr>
    </w:p>
    <w:p w:rsidR="00BF2CF7" w:rsidRDefault="00BF2CF7">
      <w:pPr>
        <w:pStyle w:val="21"/>
        <w:spacing w:line="360" w:lineRule="auto"/>
        <w:ind w:firstLine="851"/>
      </w:pPr>
      <w:r>
        <w:rPr>
          <w:i/>
          <w:iCs/>
        </w:rPr>
        <w:t>При аннулировании лицензии</w:t>
      </w:r>
      <w:r>
        <w:t xml:space="preserve"> товары, находящиеся на складе, подлежат повторному таможенному оформлению с даты помещения их на склад.  За весь период их хранения с владельца склада взимаются таможенные сборы, установленные для складов временного хранения.</w:t>
      </w:r>
    </w:p>
    <w:p w:rsidR="00BF2CF7" w:rsidRDefault="00BF2CF7">
      <w:pPr>
        <w:widowControl w:val="0"/>
        <w:spacing w:line="360" w:lineRule="auto"/>
        <w:ind w:firstLine="851"/>
        <w:jc w:val="both"/>
        <w:rPr>
          <w:snapToGrid w:val="0"/>
          <w:sz w:val="28"/>
          <w:szCs w:val="28"/>
        </w:rPr>
      </w:pPr>
      <w:r>
        <w:rPr>
          <w:snapToGrid w:val="0"/>
          <w:sz w:val="28"/>
          <w:szCs w:val="28"/>
        </w:rPr>
        <w:t>Лицензия на учреждение таможенного склада может быть аннулирована или отозвана таможней и вышестоящими таможенными органами либо действие ее может быть приостановлено на срок до 3 месяцев.</w:t>
      </w:r>
    </w:p>
    <w:p w:rsidR="00BF2CF7" w:rsidRDefault="00BF2CF7">
      <w:pPr>
        <w:widowControl w:val="0"/>
        <w:spacing w:line="360" w:lineRule="auto"/>
        <w:ind w:firstLine="851"/>
        <w:jc w:val="both"/>
        <w:rPr>
          <w:snapToGrid w:val="0"/>
          <w:sz w:val="28"/>
          <w:szCs w:val="28"/>
        </w:rPr>
      </w:pPr>
      <w:r>
        <w:rPr>
          <w:snapToGrid w:val="0"/>
          <w:sz w:val="28"/>
          <w:szCs w:val="28"/>
        </w:rPr>
        <w:t>Лицензия аннулируется, если она не могла быть выдана на основании установленного порядка заявителю либо если она была выдана на основе неполных или недостоверных сведений, имеющих существенное значение для принятия решения о ее выдаче. Решение об аннулировании действует с даты выдачи лицензии.</w:t>
      </w:r>
    </w:p>
    <w:p w:rsidR="00BF2CF7" w:rsidRDefault="00BF2CF7">
      <w:pPr>
        <w:widowControl w:val="0"/>
        <w:spacing w:line="360" w:lineRule="auto"/>
        <w:ind w:firstLine="851"/>
        <w:jc w:val="both"/>
        <w:rPr>
          <w:snapToGrid w:val="0"/>
          <w:sz w:val="28"/>
          <w:szCs w:val="28"/>
        </w:rPr>
      </w:pPr>
      <w:r>
        <w:rPr>
          <w:i/>
          <w:iCs/>
          <w:snapToGrid w:val="0"/>
          <w:sz w:val="28"/>
          <w:szCs w:val="28"/>
        </w:rPr>
        <w:t>Действие лицензии приостанавливается</w:t>
      </w:r>
      <w:r>
        <w:rPr>
          <w:snapToGrid w:val="0"/>
          <w:sz w:val="28"/>
          <w:szCs w:val="28"/>
        </w:rPr>
        <w:t xml:space="preserve"> при наличии достаточных оснований полагать, что владелец склада злоупотребляет своими правами. В этом случае помещение новых партий товаров на склад не допускается на срок приостановления.</w:t>
      </w:r>
    </w:p>
    <w:p w:rsidR="00BF2CF7" w:rsidRDefault="00BF2CF7">
      <w:pPr>
        <w:widowControl w:val="0"/>
        <w:spacing w:line="360" w:lineRule="auto"/>
        <w:ind w:firstLine="851"/>
        <w:jc w:val="both"/>
        <w:rPr>
          <w:snapToGrid w:val="0"/>
          <w:sz w:val="28"/>
          <w:szCs w:val="28"/>
        </w:rPr>
      </w:pPr>
      <w:r>
        <w:rPr>
          <w:i/>
          <w:iCs/>
          <w:snapToGrid w:val="0"/>
          <w:sz w:val="28"/>
          <w:szCs w:val="28"/>
        </w:rPr>
        <w:t>Лицензия отзывается</w:t>
      </w:r>
      <w:r>
        <w:rPr>
          <w:snapToGrid w:val="0"/>
          <w:sz w:val="28"/>
          <w:szCs w:val="28"/>
        </w:rPr>
        <w:t>, если владелец таможенного склада не соблюдает требований ТК. Отзыв действует с даты принятия решения об отзыве, а при отзыве лицензии в качестве меры взыскания за нарушение таможенных правил - с даты обращения постановления по делу к исполнению.</w:t>
      </w:r>
    </w:p>
    <w:p w:rsidR="00BF2CF7" w:rsidRDefault="00BF2CF7">
      <w:pPr>
        <w:widowControl w:val="0"/>
        <w:spacing w:line="360" w:lineRule="auto"/>
        <w:ind w:firstLine="851"/>
        <w:jc w:val="both"/>
        <w:rPr>
          <w:snapToGrid w:val="0"/>
          <w:sz w:val="28"/>
          <w:szCs w:val="28"/>
        </w:rPr>
      </w:pPr>
      <w:r>
        <w:rPr>
          <w:snapToGrid w:val="0"/>
          <w:sz w:val="28"/>
          <w:szCs w:val="28"/>
        </w:rPr>
        <w:t>Аннулирование лицензии или приостановление ее действия оформляется в форме приказа начальника таможенного органа с обязательным указанием причин для такого решения.</w:t>
      </w:r>
    </w:p>
    <w:p w:rsidR="00BF2CF7" w:rsidRDefault="00BF2CF7">
      <w:pPr>
        <w:widowControl w:val="0"/>
        <w:spacing w:line="360" w:lineRule="auto"/>
        <w:ind w:firstLine="851"/>
        <w:jc w:val="both"/>
        <w:rPr>
          <w:snapToGrid w:val="0"/>
          <w:sz w:val="28"/>
          <w:szCs w:val="28"/>
        </w:rPr>
      </w:pPr>
      <w:r>
        <w:rPr>
          <w:snapToGrid w:val="0"/>
          <w:sz w:val="28"/>
          <w:szCs w:val="28"/>
        </w:rPr>
        <w:t>Отзыв оформляется в форме приказа начальника таможенного органа либо постановления о наложении взыскания по делу о нарушении таможенных правил.</w:t>
      </w:r>
    </w:p>
    <w:p w:rsidR="00BF2CF7" w:rsidRDefault="00BF2CF7">
      <w:pPr>
        <w:widowControl w:val="0"/>
        <w:spacing w:line="360" w:lineRule="auto"/>
        <w:ind w:firstLine="851"/>
        <w:jc w:val="both"/>
        <w:rPr>
          <w:snapToGrid w:val="0"/>
          <w:sz w:val="28"/>
          <w:szCs w:val="28"/>
        </w:rPr>
      </w:pPr>
      <w:r>
        <w:rPr>
          <w:snapToGrid w:val="0"/>
          <w:sz w:val="28"/>
          <w:szCs w:val="28"/>
        </w:rPr>
        <w:t>При аннулировании или отзыве лицензии владелец склада не позднее пятнадцати дней со дня издания приказа должен передать ее таможне. При отзыве в качестве меры взыскания за нарушение таможенных правил указанный срок исчисляется со дня вручения или направления постановления об этом, а в случае обжалования или опротестования такого постановления - со дня вынесения решения об оставлении жалобы или протеста без удовлетворения.</w:t>
      </w:r>
    </w:p>
    <w:p w:rsidR="00BF2CF7" w:rsidRDefault="00BF2CF7">
      <w:pPr>
        <w:widowControl w:val="0"/>
        <w:spacing w:line="360" w:lineRule="auto"/>
        <w:ind w:firstLine="851"/>
        <w:jc w:val="both"/>
        <w:rPr>
          <w:snapToGrid w:val="0"/>
          <w:sz w:val="28"/>
          <w:szCs w:val="28"/>
        </w:rPr>
      </w:pPr>
      <w:r>
        <w:rPr>
          <w:snapToGrid w:val="0"/>
          <w:sz w:val="28"/>
          <w:szCs w:val="28"/>
        </w:rPr>
        <w:t>При аннулировании или отзыве лицензии сбор за ее выдачу возврату не подлежит. Повторное заявление о выдаче лицензии на учреждение таможенного склада может быть рассмотрено таможней через два года после аннулирования или отзыва лицензии при условии устранения нарушений, послуживших причиной такого решения.</w:t>
      </w:r>
    </w:p>
    <w:p w:rsidR="00BF2CF7" w:rsidRDefault="00BF2CF7">
      <w:pPr>
        <w:widowControl w:val="0"/>
        <w:spacing w:line="360" w:lineRule="auto"/>
        <w:ind w:firstLine="851"/>
        <w:jc w:val="both"/>
        <w:rPr>
          <w:snapToGrid w:val="0"/>
          <w:sz w:val="28"/>
          <w:szCs w:val="28"/>
        </w:rPr>
      </w:pPr>
    </w:p>
    <w:p w:rsidR="00BF2CF7" w:rsidRDefault="00BF2CF7">
      <w:pPr>
        <w:widowControl w:val="0"/>
        <w:spacing w:line="360" w:lineRule="auto"/>
        <w:ind w:firstLine="851"/>
        <w:jc w:val="both"/>
        <w:rPr>
          <w:b/>
          <w:bCs/>
          <w:snapToGrid w:val="0"/>
          <w:sz w:val="28"/>
          <w:szCs w:val="28"/>
        </w:rPr>
      </w:pPr>
      <w:r>
        <w:rPr>
          <w:b/>
          <w:bCs/>
          <w:snapToGrid w:val="0"/>
          <w:sz w:val="28"/>
          <w:szCs w:val="28"/>
        </w:rPr>
        <w:t>VI. Требования к обустройству и оборудованию таможенного склада</w:t>
      </w:r>
    </w:p>
    <w:p w:rsidR="00BF2CF7" w:rsidRDefault="00BF2CF7">
      <w:pPr>
        <w:widowControl w:val="0"/>
        <w:spacing w:line="360" w:lineRule="auto"/>
        <w:ind w:firstLine="851"/>
        <w:jc w:val="both"/>
        <w:rPr>
          <w:snapToGrid w:val="0"/>
          <w:sz w:val="28"/>
          <w:szCs w:val="28"/>
        </w:rPr>
      </w:pPr>
    </w:p>
    <w:p w:rsidR="00BF2CF7" w:rsidRDefault="00BF2CF7">
      <w:pPr>
        <w:widowControl w:val="0"/>
        <w:spacing w:line="360" w:lineRule="auto"/>
        <w:ind w:firstLine="851"/>
        <w:jc w:val="both"/>
        <w:rPr>
          <w:snapToGrid w:val="0"/>
          <w:sz w:val="28"/>
          <w:szCs w:val="28"/>
        </w:rPr>
      </w:pPr>
      <w:r>
        <w:rPr>
          <w:snapToGrid w:val="0"/>
          <w:sz w:val="28"/>
          <w:szCs w:val="28"/>
        </w:rPr>
        <w:t>Обустройство таможенного склада должно исключать возможность поступления товаров и изъятие их со склада, помимо таможенного контроля, и обеспечивать сохранность товаров, находящихся на складе. Территория склада должна быть огорожена. В случае если таможенным складом является часть здания или сооружения, оборудование подъездных путей к ним и примыкающих разгрузочных площадок должно исключать доступ посторонних лиц к товарам, находящимся под таможенным контролем.</w:t>
      </w:r>
    </w:p>
    <w:p w:rsidR="00BF2CF7" w:rsidRDefault="00BF2CF7">
      <w:pPr>
        <w:widowControl w:val="0"/>
        <w:spacing w:line="360" w:lineRule="auto"/>
        <w:ind w:firstLine="851"/>
        <w:jc w:val="both"/>
        <w:rPr>
          <w:snapToGrid w:val="0"/>
          <w:sz w:val="28"/>
          <w:szCs w:val="28"/>
        </w:rPr>
      </w:pPr>
      <w:r>
        <w:rPr>
          <w:snapToGrid w:val="0"/>
          <w:sz w:val="28"/>
          <w:szCs w:val="28"/>
        </w:rPr>
        <w:t>Таможня вправе устанавливать конкретные требования к обустройству таможенного склада, в том числе и требование оборудования двойными запорными устройствами, одно из которых находилось бы в ведении таможни. Владелец склада должен обеспечить материально - техническое оснащение склада, достаточное для его функционирования, в том числе:</w:t>
      </w:r>
    </w:p>
    <w:p w:rsidR="00BF2CF7" w:rsidRDefault="00BF2CF7">
      <w:pPr>
        <w:widowControl w:val="0"/>
        <w:spacing w:line="360" w:lineRule="auto"/>
        <w:ind w:firstLine="851"/>
        <w:jc w:val="both"/>
        <w:rPr>
          <w:snapToGrid w:val="0"/>
          <w:sz w:val="28"/>
          <w:szCs w:val="28"/>
        </w:rPr>
      </w:pPr>
      <w:r>
        <w:rPr>
          <w:snapToGrid w:val="0"/>
          <w:sz w:val="28"/>
          <w:szCs w:val="28"/>
        </w:rPr>
        <w:t>- погрузочно - разгрузочные и транспортные средства;</w:t>
      </w:r>
    </w:p>
    <w:p w:rsidR="00BF2CF7" w:rsidRDefault="00BF2CF7">
      <w:pPr>
        <w:widowControl w:val="0"/>
        <w:spacing w:line="360" w:lineRule="auto"/>
        <w:ind w:firstLine="851"/>
        <w:jc w:val="both"/>
        <w:rPr>
          <w:snapToGrid w:val="0"/>
          <w:sz w:val="28"/>
          <w:szCs w:val="28"/>
        </w:rPr>
      </w:pPr>
      <w:r>
        <w:rPr>
          <w:snapToGrid w:val="0"/>
          <w:sz w:val="28"/>
          <w:szCs w:val="28"/>
        </w:rPr>
        <w:t>- складское оборудование;</w:t>
      </w:r>
    </w:p>
    <w:p w:rsidR="00BF2CF7" w:rsidRDefault="00BF2CF7">
      <w:pPr>
        <w:widowControl w:val="0"/>
        <w:spacing w:line="360" w:lineRule="auto"/>
        <w:ind w:firstLine="851"/>
        <w:jc w:val="both"/>
        <w:rPr>
          <w:snapToGrid w:val="0"/>
          <w:sz w:val="28"/>
          <w:szCs w:val="28"/>
        </w:rPr>
      </w:pPr>
      <w:r>
        <w:rPr>
          <w:snapToGrid w:val="0"/>
          <w:sz w:val="28"/>
          <w:szCs w:val="28"/>
        </w:rPr>
        <w:t>- средства связи;</w:t>
      </w:r>
    </w:p>
    <w:p w:rsidR="00BF2CF7" w:rsidRDefault="00BF2CF7">
      <w:pPr>
        <w:widowControl w:val="0"/>
        <w:spacing w:line="360" w:lineRule="auto"/>
        <w:ind w:firstLine="851"/>
        <w:jc w:val="both"/>
        <w:rPr>
          <w:snapToGrid w:val="0"/>
          <w:sz w:val="28"/>
          <w:szCs w:val="28"/>
        </w:rPr>
      </w:pPr>
      <w:r>
        <w:rPr>
          <w:snapToGrid w:val="0"/>
          <w:sz w:val="28"/>
          <w:szCs w:val="28"/>
        </w:rPr>
        <w:t>- оргтехнику;</w:t>
      </w:r>
    </w:p>
    <w:p w:rsidR="00BF2CF7" w:rsidRDefault="00BF2CF7">
      <w:pPr>
        <w:widowControl w:val="0"/>
        <w:spacing w:line="360" w:lineRule="auto"/>
        <w:ind w:firstLine="851"/>
        <w:jc w:val="both"/>
        <w:rPr>
          <w:snapToGrid w:val="0"/>
          <w:sz w:val="28"/>
          <w:szCs w:val="28"/>
        </w:rPr>
      </w:pPr>
      <w:r>
        <w:rPr>
          <w:snapToGrid w:val="0"/>
          <w:sz w:val="28"/>
          <w:szCs w:val="28"/>
        </w:rPr>
        <w:t>- мебель.</w:t>
      </w:r>
    </w:p>
    <w:p w:rsidR="00BF2CF7" w:rsidRDefault="00BF2CF7">
      <w:pPr>
        <w:autoSpaceDE w:val="0"/>
        <w:autoSpaceDN w:val="0"/>
        <w:adjustRightInd w:val="0"/>
        <w:spacing w:line="360" w:lineRule="auto"/>
        <w:ind w:firstLine="851"/>
        <w:jc w:val="both"/>
        <w:rPr>
          <w:sz w:val="28"/>
          <w:szCs w:val="28"/>
        </w:rPr>
      </w:pPr>
      <w:r>
        <w:rPr>
          <w:color w:val="000000"/>
          <w:sz w:val="28"/>
          <w:szCs w:val="28"/>
        </w:rPr>
        <w:t>Владелец склада должен безвозмездно обустроить рабочие места для сотрудников таможенного органа непосредственно в зоне таможенного контроля (на территории таможенного склада), выделив им надлежащим образом оборудованные помещения, необходимые средства связи и транспорта. При этом все операции по оборудованию, дооборудованию складской зоны таможенного контроля, охране помещений и прилегающей территории, а также организации пропускного режима осуществляются за счет владельцев склада.</w:t>
      </w:r>
    </w:p>
    <w:p w:rsidR="00BF2CF7" w:rsidRDefault="00BF2CF7">
      <w:pPr>
        <w:widowControl w:val="0"/>
        <w:spacing w:line="360" w:lineRule="auto"/>
        <w:ind w:firstLine="851"/>
        <w:jc w:val="both"/>
        <w:rPr>
          <w:snapToGrid w:val="0"/>
          <w:sz w:val="28"/>
          <w:szCs w:val="28"/>
        </w:rPr>
      </w:pPr>
      <w:r>
        <w:rPr>
          <w:snapToGrid w:val="0"/>
          <w:sz w:val="28"/>
          <w:szCs w:val="28"/>
        </w:rPr>
        <w:t>Дооборудование, поддержание в порядке, охрана таможенного склада и обеспечение пропускного режима производится владельцем таможенного склада и за его счет.</w:t>
      </w:r>
    </w:p>
    <w:p w:rsidR="00BF2CF7" w:rsidRDefault="00BF2CF7">
      <w:pPr>
        <w:widowControl w:val="0"/>
        <w:spacing w:line="360" w:lineRule="auto"/>
        <w:ind w:firstLine="851"/>
        <w:jc w:val="both"/>
        <w:rPr>
          <w:snapToGrid w:val="0"/>
          <w:sz w:val="28"/>
          <w:szCs w:val="28"/>
        </w:rPr>
      </w:pPr>
    </w:p>
    <w:p w:rsidR="00BF2CF7" w:rsidRDefault="00BF2CF7">
      <w:pPr>
        <w:widowControl w:val="0"/>
        <w:spacing w:line="360" w:lineRule="auto"/>
        <w:ind w:firstLine="851"/>
        <w:jc w:val="both"/>
        <w:rPr>
          <w:b/>
          <w:bCs/>
          <w:snapToGrid w:val="0"/>
          <w:sz w:val="28"/>
          <w:szCs w:val="28"/>
        </w:rPr>
      </w:pPr>
      <w:r>
        <w:rPr>
          <w:b/>
          <w:bCs/>
          <w:snapToGrid w:val="0"/>
          <w:sz w:val="28"/>
          <w:szCs w:val="28"/>
        </w:rPr>
        <w:t>VII. Обязанности владельца таможенного склада</w:t>
      </w:r>
    </w:p>
    <w:p w:rsidR="00BF2CF7" w:rsidRDefault="00BF2CF7">
      <w:pPr>
        <w:widowControl w:val="0"/>
        <w:spacing w:line="360" w:lineRule="auto"/>
        <w:ind w:firstLine="851"/>
        <w:jc w:val="both"/>
        <w:rPr>
          <w:b/>
          <w:bCs/>
          <w:snapToGrid w:val="0"/>
          <w:sz w:val="28"/>
          <w:szCs w:val="28"/>
        </w:rPr>
      </w:pPr>
    </w:p>
    <w:p w:rsidR="00BF2CF7" w:rsidRDefault="00BF2CF7">
      <w:pPr>
        <w:widowControl w:val="0"/>
        <w:spacing w:line="360" w:lineRule="auto"/>
        <w:ind w:firstLine="851"/>
        <w:jc w:val="both"/>
        <w:rPr>
          <w:i/>
          <w:iCs/>
          <w:snapToGrid w:val="0"/>
          <w:sz w:val="28"/>
          <w:szCs w:val="28"/>
        </w:rPr>
      </w:pPr>
      <w:r>
        <w:rPr>
          <w:i/>
          <w:iCs/>
          <w:snapToGrid w:val="0"/>
          <w:sz w:val="28"/>
          <w:szCs w:val="28"/>
        </w:rPr>
        <w:t>Владелец таможенного склада обязан:</w:t>
      </w:r>
    </w:p>
    <w:p w:rsidR="00BF2CF7" w:rsidRDefault="00BF2CF7">
      <w:pPr>
        <w:widowControl w:val="0"/>
        <w:spacing w:line="360" w:lineRule="auto"/>
        <w:ind w:firstLine="851"/>
        <w:jc w:val="both"/>
        <w:rPr>
          <w:snapToGrid w:val="0"/>
          <w:sz w:val="28"/>
          <w:szCs w:val="28"/>
        </w:rPr>
      </w:pPr>
      <w:r>
        <w:rPr>
          <w:snapToGrid w:val="0"/>
          <w:sz w:val="28"/>
          <w:szCs w:val="28"/>
        </w:rPr>
        <w:t>- исключить возможность изъятия с таможенного склада товаров, находящихся на хранении, помимо таможенного контроля;</w:t>
      </w:r>
    </w:p>
    <w:p w:rsidR="00BF2CF7" w:rsidRDefault="00BF2CF7">
      <w:pPr>
        <w:widowControl w:val="0"/>
        <w:spacing w:line="360" w:lineRule="auto"/>
        <w:ind w:firstLine="851"/>
        <w:jc w:val="both"/>
        <w:rPr>
          <w:snapToGrid w:val="0"/>
          <w:sz w:val="28"/>
          <w:szCs w:val="28"/>
        </w:rPr>
      </w:pPr>
      <w:r>
        <w:rPr>
          <w:snapToGrid w:val="0"/>
          <w:sz w:val="28"/>
          <w:szCs w:val="28"/>
        </w:rPr>
        <w:t>- не затруднять осуществление таможенного контроля;</w:t>
      </w:r>
    </w:p>
    <w:p w:rsidR="00BF2CF7" w:rsidRDefault="00BF2CF7">
      <w:pPr>
        <w:widowControl w:val="0"/>
        <w:spacing w:line="360" w:lineRule="auto"/>
        <w:ind w:firstLine="851"/>
        <w:jc w:val="both"/>
        <w:rPr>
          <w:snapToGrid w:val="0"/>
          <w:sz w:val="28"/>
          <w:szCs w:val="28"/>
        </w:rPr>
      </w:pPr>
      <w:r>
        <w:rPr>
          <w:snapToGrid w:val="0"/>
          <w:sz w:val="28"/>
          <w:szCs w:val="28"/>
        </w:rPr>
        <w:t>- соблюдать условия лицензии на учреждение таможенного склада и выполнять требования таможенных органов, включая обеспечение доступа должностных лиц этих органов к товарам, хранящимся на складе;</w:t>
      </w:r>
    </w:p>
    <w:p w:rsidR="00BF2CF7" w:rsidRDefault="00BF2CF7">
      <w:pPr>
        <w:widowControl w:val="0"/>
        <w:spacing w:line="360" w:lineRule="auto"/>
        <w:ind w:firstLine="851"/>
        <w:jc w:val="both"/>
        <w:rPr>
          <w:snapToGrid w:val="0"/>
          <w:sz w:val="28"/>
          <w:szCs w:val="28"/>
        </w:rPr>
      </w:pPr>
      <w:r>
        <w:rPr>
          <w:snapToGrid w:val="0"/>
          <w:sz w:val="28"/>
          <w:szCs w:val="28"/>
        </w:rPr>
        <w:t>- вести учет (в том числе автоматизированный - по отдельному требованию таможенного органа) и представлять таможенным органам отчетность о хранящихся товарах в порядке, установленным Положением;</w:t>
      </w:r>
    </w:p>
    <w:p w:rsidR="00BF2CF7" w:rsidRDefault="00BF2CF7">
      <w:pPr>
        <w:widowControl w:val="0"/>
        <w:spacing w:line="360" w:lineRule="auto"/>
        <w:ind w:firstLine="851"/>
        <w:jc w:val="both"/>
        <w:rPr>
          <w:snapToGrid w:val="0"/>
          <w:sz w:val="28"/>
          <w:szCs w:val="28"/>
        </w:rPr>
      </w:pPr>
      <w:r>
        <w:rPr>
          <w:snapToGrid w:val="0"/>
          <w:sz w:val="28"/>
          <w:szCs w:val="28"/>
        </w:rPr>
        <w:t>- в случае аннулирования или отзыва лицензии обеспечить сохранность товаров и выполнение процедуры ликвидации таможенного склада.</w:t>
      </w:r>
    </w:p>
    <w:p w:rsidR="00BF2CF7" w:rsidRDefault="00BF2CF7">
      <w:pPr>
        <w:widowControl w:val="0"/>
        <w:spacing w:line="360" w:lineRule="auto"/>
        <w:ind w:firstLine="851"/>
        <w:jc w:val="both"/>
        <w:rPr>
          <w:snapToGrid w:val="0"/>
          <w:sz w:val="28"/>
          <w:szCs w:val="28"/>
        </w:rPr>
      </w:pPr>
      <w:r>
        <w:rPr>
          <w:snapToGrid w:val="0"/>
          <w:sz w:val="28"/>
          <w:szCs w:val="28"/>
        </w:rPr>
        <w:t>Владелец склада несет ответственность за выполнение своих обязанностей в соответствии с действующим законодательством.</w:t>
      </w:r>
    </w:p>
    <w:p w:rsidR="00BF2CF7" w:rsidRDefault="00BF2CF7">
      <w:pPr>
        <w:widowControl w:val="0"/>
        <w:spacing w:line="360" w:lineRule="auto"/>
        <w:ind w:firstLine="851"/>
        <w:jc w:val="both"/>
        <w:rPr>
          <w:snapToGrid w:val="0"/>
          <w:sz w:val="28"/>
          <w:szCs w:val="28"/>
        </w:rPr>
      </w:pPr>
    </w:p>
    <w:p w:rsidR="00BF2CF7" w:rsidRDefault="00BF2CF7">
      <w:pPr>
        <w:widowControl w:val="0"/>
        <w:spacing w:line="360" w:lineRule="auto"/>
        <w:ind w:firstLine="851"/>
        <w:jc w:val="both"/>
        <w:rPr>
          <w:b/>
          <w:bCs/>
          <w:snapToGrid w:val="0"/>
          <w:sz w:val="28"/>
          <w:szCs w:val="28"/>
        </w:rPr>
      </w:pPr>
      <w:r>
        <w:rPr>
          <w:b/>
          <w:bCs/>
          <w:snapToGrid w:val="0"/>
          <w:sz w:val="28"/>
          <w:szCs w:val="28"/>
        </w:rPr>
        <w:t>VIII. Помещение товаров на таможенный склад и срок хранения</w:t>
      </w:r>
    </w:p>
    <w:p w:rsidR="00BF2CF7" w:rsidRDefault="00BF2CF7">
      <w:pPr>
        <w:widowControl w:val="0"/>
        <w:spacing w:line="360" w:lineRule="auto"/>
        <w:ind w:firstLine="851"/>
        <w:jc w:val="both"/>
        <w:rPr>
          <w:b/>
          <w:bCs/>
          <w:snapToGrid w:val="0"/>
          <w:sz w:val="28"/>
          <w:szCs w:val="28"/>
        </w:rPr>
      </w:pPr>
    </w:p>
    <w:p w:rsidR="00BF2CF7" w:rsidRDefault="00BF2CF7">
      <w:pPr>
        <w:widowControl w:val="0"/>
        <w:spacing w:line="360" w:lineRule="auto"/>
        <w:ind w:firstLine="851"/>
        <w:jc w:val="both"/>
        <w:rPr>
          <w:snapToGrid w:val="0"/>
          <w:sz w:val="28"/>
          <w:szCs w:val="28"/>
        </w:rPr>
      </w:pPr>
      <w:r>
        <w:rPr>
          <w:snapToGrid w:val="0"/>
          <w:sz w:val="28"/>
          <w:szCs w:val="28"/>
        </w:rPr>
        <w:t>Таможенный склад может использоваться только для хранения товаров, помещенных под режим таможенного склада. Под таможенный режим таможенного склада могут помещаться любые товары, за исключением товаров, запрещенных к ввозу в Российскую Федерацию и вывозу из Российской Федерации, а также иных товаров.</w:t>
      </w:r>
    </w:p>
    <w:p w:rsidR="00BF2CF7" w:rsidRDefault="00BF2CF7">
      <w:pPr>
        <w:autoSpaceDE w:val="0"/>
        <w:autoSpaceDN w:val="0"/>
        <w:adjustRightInd w:val="0"/>
        <w:spacing w:line="360" w:lineRule="auto"/>
        <w:ind w:firstLine="851"/>
        <w:jc w:val="both"/>
        <w:rPr>
          <w:i/>
          <w:iCs/>
          <w:sz w:val="28"/>
          <w:szCs w:val="28"/>
        </w:rPr>
      </w:pPr>
      <w:r>
        <w:rPr>
          <w:i/>
          <w:iCs/>
          <w:color w:val="000000"/>
          <w:sz w:val="28"/>
          <w:szCs w:val="28"/>
        </w:rPr>
        <w:t>Объектами хранения на таможенном складе не могут быть:</w:t>
      </w:r>
    </w:p>
    <w:p w:rsidR="00BF2CF7" w:rsidRDefault="00BF2CF7">
      <w:pPr>
        <w:autoSpaceDE w:val="0"/>
        <w:autoSpaceDN w:val="0"/>
        <w:adjustRightInd w:val="0"/>
        <w:spacing w:line="360" w:lineRule="auto"/>
        <w:ind w:firstLine="851"/>
        <w:jc w:val="both"/>
        <w:rPr>
          <w:sz w:val="28"/>
          <w:szCs w:val="28"/>
        </w:rPr>
      </w:pPr>
      <w:r>
        <w:rPr>
          <w:color w:val="000000"/>
          <w:sz w:val="28"/>
          <w:szCs w:val="28"/>
        </w:rPr>
        <w:t>1) товары, запрещенные к ввозу в Российскую Федерацию и вывозу из Российской Федерации;</w:t>
      </w:r>
    </w:p>
    <w:p w:rsidR="00BF2CF7" w:rsidRDefault="00BF2CF7">
      <w:pPr>
        <w:autoSpaceDE w:val="0"/>
        <w:autoSpaceDN w:val="0"/>
        <w:adjustRightInd w:val="0"/>
        <w:spacing w:line="360" w:lineRule="auto"/>
        <w:ind w:firstLine="851"/>
        <w:jc w:val="both"/>
        <w:rPr>
          <w:color w:val="000000"/>
          <w:sz w:val="28"/>
          <w:szCs w:val="28"/>
        </w:rPr>
      </w:pPr>
      <w:r>
        <w:rPr>
          <w:color w:val="000000"/>
          <w:sz w:val="28"/>
          <w:szCs w:val="28"/>
        </w:rPr>
        <w:t>2) отдельные товары, определяемые ГТК (приложение № 3 к Положению), перечень которых включает:</w:t>
      </w:r>
    </w:p>
    <w:p w:rsidR="00BF2CF7" w:rsidRDefault="00BF2CF7">
      <w:pPr>
        <w:autoSpaceDE w:val="0"/>
        <w:autoSpaceDN w:val="0"/>
        <w:adjustRightInd w:val="0"/>
        <w:spacing w:line="360" w:lineRule="auto"/>
        <w:ind w:firstLine="851"/>
        <w:jc w:val="both"/>
        <w:rPr>
          <w:sz w:val="28"/>
          <w:szCs w:val="28"/>
        </w:rPr>
      </w:pPr>
      <w:r>
        <w:rPr>
          <w:color w:val="000000"/>
          <w:sz w:val="28"/>
          <w:szCs w:val="28"/>
        </w:rPr>
        <w:t>-вооружение и военную технику, а также специальные комплектующие изделия для их производства;</w:t>
      </w:r>
    </w:p>
    <w:p w:rsidR="00BF2CF7" w:rsidRDefault="00BF2CF7">
      <w:pPr>
        <w:autoSpaceDE w:val="0"/>
        <w:autoSpaceDN w:val="0"/>
        <w:adjustRightInd w:val="0"/>
        <w:spacing w:line="360" w:lineRule="auto"/>
        <w:ind w:firstLine="851"/>
        <w:jc w:val="both"/>
        <w:rPr>
          <w:sz w:val="28"/>
          <w:szCs w:val="28"/>
        </w:rPr>
      </w:pPr>
      <w:r>
        <w:rPr>
          <w:color w:val="000000"/>
          <w:sz w:val="28"/>
          <w:szCs w:val="28"/>
        </w:rPr>
        <w:t>-порох, взрывчатые вещества, пиротехнические средства;</w:t>
      </w:r>
    </w:p>
    <w:p w:rsidR="00BF2CF7" w:rsidRDefault="00BF2CF7">
      <w:pPr>
        <w:autoSpaceDE w:val="0"/>
        <w:autoSpaceDN w:val="0"/>
        <w:adjustRightInd w:val="0"/>
        <w:spacing w:line="360" w:lineRule="auto"/>
        <w:ind w:firstLine="851"/>
        <w:jc w:val="both"/>
        <w:rPr>
          <w:sz w:val="28"/>
          <w:szCs w:val="28"/>
        </w:rPr>
      </w:pPr>
      <w:r>
        <w:rPr>
          <w:color w:val="000000"/>
          <w:sz w:val="28"/>
          <w:szCs w:val="28"/>
        </w:rPr>
        <w:t>-ядерные материалы и технологии, источники радиоактивного излучения, включая радиоактивные отходы;</w:t>
      </w:r>
    </w:p>
    <w:p w:rsidR="00BF2CF7" w:rsidRDefault="00BF2CF7">
      <w:pPr>
        <w:autoSpaceDE w:val="0"/>
        <w:autoSpaceDN w:val="0"/>
        <w:adjustRightInd w:val="0"/>
        <w:spacing w:line="360" w:lineRule="auto"/>
        <w:ind w:firstLine="851"/>
        <w:jc w:val="both"/>
        <w:rPr>
          <w:sz w:val="28"/>
          <w:szCs w:val="28"/>
        </w:rPr>
      </w:pPr>
      <w:r>
        <w:rPr>
          <w:color w:val="000000"/>
          <w:sz w:val="28"/>
          <w:szCs w:val="28"/>
        </w:rPr>
        <w:t>-драгоценные металлы, лом и их отходы; драгоценные камни, жемчуг; изделия из драгоценных камней и металлов;</w:t>
      </w:r>
    </w:p>
    <w:p w:rsidR="00BF2CF7" w:rsidRDefault="00BF2CF7">
      <w:pPr>
        <w:autoSpaceDE w:val="0"/>
        <w:autoSpaceDN w:val="0"/>
        <w:adjustRightInd w:val="0"/>
        <w:spacing w:line="360" w:lineRule="auto"/>
        <w:ind w:firstLine="851"/>
        <w:jc w:val="both"/>
        <w:rPr>
          <w:sz w:val="28"/>
          <w:szCs w:val="28"/>
        </w:rPr>
      </w:pPr>
      <w:r>
        <w:rPr>
          <w:color w:val="000000"/>
          <w:sz w:val="28"/>
          <w:szCs w:val="28"/>
        </w:rPr>
        <w:t>-наркотические средства и сильнодействующие ядовитые вещества;</w:t>
      </w:r>
    </w:p>
    <w:p w:rsidR="00BF2CF7" w:rsidRDefault="00BF2CF7">
      <w:pPr>
        <w:autoSpaceDE w:val="0"/>
        <w:autoSpaceDN w:val="0"/>
        <w:adjustRightInd w:val="0"/>
        <w:spacing w:line="360" w:lineRule="auto"/>
        <w:ind w:firstLine="851"/>
        <w:jc w:val="both"/>
        <w:rPr>
          <w:sz w:val="28"/>
          <w:szCs w:val="28"/>
        </w:rPr>
      </w:pPr>
      <w:r>
        <w:rPr>
          <w:color w:val="000000"/>
          <w:sz w:val="28"/>
          <w:szCs w:val="28"/>
        </w:rPr>
        <w:t>-отдельные виды сырья, материалов и оборудования, используемые при создании вооружения и военной техники, химического, ядерного и других видов оружия массового уничтожения;</w:t>
      </w:r>
    </w:p>
    <w:p w:rsidR="00BF2CF7" w:rsidRDefault="00BF2CF7">
      <w:pPr>
        <w:autoSpaceDE w:val="0"/>
        <w:autoSpaceDN w:val="0"/>
        <w:adjustRightInd w:val="0"/>
        <w:spacing w:line="360" w:lineRule="auto"/>
        <w:ind w:firstLine="851"/>
        <w:jc w:val="both"/>
        <w:rPr>
          <w:sz w:val="28"/>
          <w:szCs w:val="28"/>
        </w:rPr>
      </w:pPr>
      <w:r>
        <w:rPr>
          <w:color w:val="000000"/>
          <w:sz w:val="28"/>
          <w:szCs w:val="28"/>
        </w:rPr>
        <w:t>-химические средства защиты растений;</w:t>
      </w:r>
    </w:p>
    <w:p w:rsidR="00BF2CF7" w:rsidRDefault="00BF2CF7">
      <w:pPr>
        <w:autoSpaceDE w:val="0"/>
        <w:autoSpaceDN w:val="0"/>
        <w:adjustRightInd w:val="0"/>
        <w:spacing w:line="360" w:lineRule="auto"/>
        <w:ind w:firstLine="851"/>
        <w:jc w:val="both"/>
        <w:rPr>
          <w:sz w:val="28"/>
          <w:szCs w:val="28"/>
        </w:rPr>
      </w:pPr>
      <w:r>
        <w:rPr>
          <w:color w:val="000000"/>
          <w:sz w:val="28"/>
          <w:szCs w:val="28"/>
        </w:rPr>
        <w:t>-промышленные отходы;</w:t>
      </w:r>
    </w:p>
    <w:p w:rsidR="00BF2CF7" w:rsidRDefault="00BF2CF7">
      <w:pPr>
        <w:autoSpaceDE w:val="0"/>
        <w:autoSpaceDN w:val="0"/>
        <w:adjustRightInd w:val="0"/>
        <w:spacing w:line="360" w:lineRule="auto"/>
        <w:ind w:firstLine="851"/>
        <w:jc w:val="both"/>
        <w:rPr>
          <w:sz w:val="28"/>
          <w:szCs w:val="28"/>
        </w:rPr>
      </w:pPr>
      <w:r>
        <w:rPr>
          <w:color w:val="000000"/>
          <w:sz w:val="28"/>
          <w:szCs w:val="28"/>
        </w:rPr>
        <w:t>-огнестрельное, холодное, пневматическое, газовое оружие и боеприпасы к нему;</w:t>
      </w:r>
    </w:p>
    <w:p w:rsidR="00BF2CF7" w:rsidRDefault="00BF2CF7">
      <w:pPr>
        <w:autoSpaceDE w:val="0"/>
        <w:autoSpaceDN w:val="0"/>
        <w:adjustRightInd w:val="0"/>
        <w:spacing w:line="360" w:lineRule="auto"/>
        <w:ind w:firstLine="851"/>
        <w:jc w:val="both"/>
        <w:rPr>
          <w:sz w:val="28"/>
          <w:szCs w:val="28"/>
        </w:rPr>
      </w:pPr>
      <w:r>
        <w:rPr>
          <w:color w:val="000000"/>
          <w:sz w:val="28"/>
          <w:szCs w:val="28"/>
        </w:rPr>
        <w:t>-радиоэлектронные средства.</w:t>
      </w:r>
    </w:p>
    <w:p w:rsidR="00BF2CF7" w:rsidRDefault="00BF2CF7">
      <w:pPr>
        <w:widowControl w:val="0"/>
        <w:spacing w:line="360" w:lineRule="auto"/>
        <w:ind w:firstLine="851"/>
        <w:jc w:val="both"/>
        <w:rPr>
          <w:snapToGrid w:val="0"/>
          <w:sz w:val="28"/>
          <w:szCs w:val="28"/>
        </w:rPr>
      </w:pPr>
      <w:r>
        <w:rPr>
          <w:snapToGrid w:val="0"/>
          <w:sz w:val="28"/>
          <w:szCs w:val="28"/>
        </w:rPr>
        <w:t>Товары, могущие причинить вред другим товарам или требующие особых условий хранения, должны помещаться в специально приспособленные помещения.</w:t>
      </w:r>
    </w:p>
    <w:p w:rsidR="00BF2CF7" w:rsidRDefault="00BF2CF7">
      <w:pPr>
        <w:widowControl w:val="0"/>
        <w:spacing w:line="360" w:lineRule="auto"/>
        <w:ind w:firstLine="851"/>
        <w:jc w:val="both"/>
        <w:rPr>
          <w:snapToGrid w:val="0"/>
          <w:sz w:val="28"/>
          <w:szCs w:val="28"/>
        </w:rPr>
      </w:pPr>
      <w:r>
        <w:rPr>
          <w:snapToGrid w:val="0"/>
          <w:sz w:val="28"/>
          <w:szCs w:val="28"/>
        </w:rPr>
        <w:t>Товары помещаются на таможенный склад в присутствии или с ведома уполномоченных должностных лиц таможенного органа.</w:t>
      </w:r>
    </w:p>
    <w:p w:rsidR="00BF2CF7" w:rsidRDefault="00BF2CF7">
      <w:pPr>
        <w:widowControl w:val="0"/>
        <w:spacing w:line="360" w:lineRule="auto"/>
        <w:ind w:firstLine="851"/>
        <w:jc w:val="both"/>
        <w:rPr>
          <w:snapToGrid w:val="0"/>
          <w:sz w:val="28"/>
          <w:szCs w:val="28"/>
        </w:rPr>
      </w:pPr>
      <w:r>
        <w:rPr>
          <w:snapToGrid w:val="0"/>
          <w:sz w:val="28"/>
          <w:szCs w:val="28"/>
        </w:rPr>
        <w:t>При помещении товаров под режим таможенного склада товары подлежат декларированию путем представления в таможенный орган грузовой таможенной декларации.</w:t>
      </w:r>
    </w:p>
    <w:p w:rsidR="00BF2CF7" w:rsidRDefault="00BF2CF7">
      <w:pPr>
        <w:widowControl w:val="0"/>
        <w:spacing w:line="360" w:lineRule="auto"/>
        <w:ind w:firstLine="851"/>
        <w:jc w:val="both"/>
        <w:rPr>
          <w:snapToGrid w:val="0"/>
          <w:sz w:val="28"/>
          <w:szCs w:val="28"/>
        </w:rPr>
      </w:pPr>
      <w:r>
        <w:rPr>
          <w:snapToGrid w:val="0"/>
          <w:sz w:val="28"/>
          <w:szCs w:val="28"/>
        </w:rPr>
        <w:t>Одновременно с грузовой таможенной декларацией в таможенный орган представляются следующие документы:</w:t>
      </w:r>
    </w:p>
    <w:p w:rsidR="00BF2CF7" w:rsidRDefault="00BF2CF7">
      <w:pPr>
        <w:widowControl w:val="0"/>
        <w:spacing w:line="360" w:lineRule="auto"/>
        <w:ind w:firstLine="851"/>
        <w:jc w:val="both"/>
        <w:rPr>
          <w:snapToGrid w:val="0"/>
          <w:sz w:val="28"/>
          <w:szCs w:val="28"/>
        </w:rPr>
      </w:pPr>
      <w:r>
        <w:rPr>
          <w:snapToGrid w:val="0"/>
          <w:sz w:val="28"/>
          <w:szCs w:val="28"/>
        </w:rPr>
        <w:t>- грузовые и товаросопроводительные документы на ввезенные товары (накладные, коносаменты, спецификации, счета-фактуры и т.д.);</w:t>
      </w:r>
    </w:p>
    <w:p w:rsidR="00BF2CF7" w:rsidRDefault="00BF2CF7">
      <w:pPr>
        <w:widowControl w:val="0"/>
        <w:spacing w:line="360" w:lineRule="auto"/>
        <w:ind w:firstLine="851"/>
        <w:jc w:val="both"/>
        <w:rPr>
          <w:snapToGrid w:val="0"/>
          <w:sz w:val="28"/>
          <w:szCs w:val="28"/>
        </w:rPr>
      </w:pPr>
      <w:r>
        <w:rPr>
          <w:snapToGrid w:val="0"/>
          <w:sz w:val="28"/>
          <w:szCs w:val="28"/>
        </w:rPr>
        <w:t>- иные документы, необходимые для осуществления таможенного оформления и таможенного контроля.</w:t>
      </w:r>
    </w:p>
    <w:p w:rsidR="00BF2CF7" w:rsidRDefault="00BF2CF7">
      <w:pPr>
        <w:widowControl w:val="0"/>
        <w:spacing w:line="360" w:lineRule="auto"/>
        <w:ind w:firstLine="851"/>
        <w:jc w:val="both"/>
        <w:rPr>
          <w:snapToGrid w:val="0"/>
          <w:sz w:val="28"/>
          <w:szCs w:val="28"/>
        </w:rPr>
      </w:pPr>
      <w:r>
        <w:rPr>
          <w:snapToGrid w:val="0"/>
          <w:sz w:val="28"/>
          <w:szCs w:val="28"/>
        </w:rPr>
        <w:t>При помещении на таможенный склад товаров, подлежащих сертификация, представление сертификата не требуется на период хранения.</w:t>
      </w:r>
    </w:p>
    <w:p w:rsidR="00BF2CF7" w:rsidRDefault="00BF2CF7">
      <w:pPr>
        <w:widowControl w:val="0"/>
        <w:spacing w:line="360" w:lineRule="auto"/>
        <w:ind w:firstLine="851"/>
        <w:jc w:val="both"/>
        <w:rPr>
          <w:snapToGrid w:val="0"/>
          <w:sz w:val="28"/>
          <w:szCs w:val="28"/>
        </w:rPr>
      </w:pPr>
      <w:r>
        <w:rPr>
          <w:snapToGrid w:val="0"/>
          <w:sz w:val="28"/>
          <w:szCs w:val="28"/>
        </w:rPr>
        <w:t>При помещении на таможенный склад продукция растительного и животного происхождения, ввезенной из-за границы, соответствующими государственными органами производится фитосанитарный и ветеринарный контроль, если такой контроль не производился при ввозе на территорию Российской Федерации.</w:t>
      </w:r>
    </w:p>
    <w:p w:rsidR="00BF2CF7" w:rsidRDefault="00BF2CF7">
      <w:pPr>
        <w:autoSpaceDE w:val="0"/>
        <w:autoSpaceDN w:val="0"/>
        <w:adjustRightInd w:val="0"/>
        <w:spacing w:line="360" w:lineRule="auto"/>
        <w:ind w:firstLine="851"/>
        <w:jc w:val="both"/>
        <w:rPr>
          <w:color w:val="000000"/>
          <w:sz w:val="28"/>
          <w:szCs w:val="28"/>
        </w:rPr>
      </w:pPr>
      <w:r>
        <w:rPr>
          <w:color w:val="000000"/>
          <w:sz w:val="28"/>
          <w:szCs w:val="28"/>
        </w:rPr>
        <w:t>На таможенном складе может быть предусмотрено создание так называемых особых кладовых, представляющих собой специальные помещения на самом складе или в пристройках к нему, предназначенных для хранения некоторых видов товаров, которые могут причинить вред другим товарам или требуют особых условий складирования (чай, меха, сельскохозяйственные товары и т.п.).</w:t>
      </w:r>
    </w:p>
    <w:p w:rsidR="00BF2CF7" w:rsidRDefault="00BF2CF7">
      <w:pPr>
        <w:autoSpaceDE w:val="0"/>
        <w:autoSpaceDN w:val="0"/>
        <w:adjustRightInd w:val="0"/>
        <w:spacing w:line="360" w:lineRule="auto"/>
        <w:ind w:firstLine="851"/>
        <w:jc w:val="both"/>
        <w:rPr>
          <w:color w:val="000000"/>
          <w:sz w:val="28"/>
          <w:szCs w:val="28"/>
        </w:rPr>
      </w:pPr>
      <w:r>
        <w:rPr>
          <w:color w:val="000000"/>
          <w:sz w:val="28"/>
          <w:szCs w:val="28"/>
        </w:rPr>
        <w:t>Срок хранения товаров под режимом таможенного складирования не может быть менее одного года и по общему правилу не превышает трех лет (ст. 43 ТК). Максимальный срок может быть ограничен:</w:t>
      </w:r>
    </w:p>
    <w:p w:rsidR="00BF2CF7" w:rsidRDefault="00BF2CF7">
      <w:pPr>
        <w:autoSpaceDE w:val="0"/>
        <w:autoSpaceDN w:val="0"/>
        <w:adjustRightInd w:val="0"/>
        <w:spacing w:line="360" w:lineRule="auto"/>
        <w:ind w:firstLine="851"/>
        <w:jc w:val="both"/>
        <w:rPr>
          <w:sz w:val="28"/>
          <w:szCs w:val="28"/>
        </w:rPr>
      </w:pPr>
      <w:r>
        <w:rPr>
          <w:color w:val="000000"/>
          <w:sz w:val="28"/>
          <w:szCs w:val="28"/>
        </w:rPr>
        <w:t>а) применительно к отдельным категориям товаров соответствующими решениями ГТК;</w:t>
      </w:r>
    </w:p>
    <w:p w:rsidR="00BF2CF7" w:rsidRDefault="00BF2CF7">
      <w:pPr>
        <w:autoSpaceDE w:val="0"/>
        <w:autoSpaceDN w:val="0"/>
        <w:adjustRightInd w:val="0"/>
        <w:spacing w:line="360" w:lineRule="auto"/>
        <w:ind w:firstLine="851"/>
        <w:jc w:val="both"/>
        <w:rPr>
          <w:sz w:val="28"/>
          <w:szCs w:val="28"/>
        </w:rPr>
      </w:pPr>
      <w:r>
        <w:rPr>
          <w:color w:val="000000"/>
          <w:sz w:val="28"/>
          <w:szCs w:val="28"/>
        </w:rPr>
        <w:t>б) применительно к отдельным категориям лиц решениями компетентных таможенных органов.</w:t>
      </w:r>
    </w:p>
    <w:p w:rsidR="00BF2CF7" w:rsidRDefault="00BF2CF7">
      <w:pPr>
        <w:autoSpaceDE w:val="0"/>
        <w:autoSpaceDN w:val="0"/>
        <w:adjustRightInd w:val="0"/>
        <w:spacing w:line="360" w:lineRule="auto"/>
        <w:ind w:firstLine="851"/>
        <w:jc w:val="both"/>
        <w:rPr>
          <w:sz w:val="28"/>
          <w:szCs w:val="28"/>
        </w:rPr>
      </w:pPr>
      <w:r>
        <w:rPr>
          <w:color w:val="000000"/>
          <w:sz w:val="28"/>
          <w:szCs w:val="28"/>
        </w:rPr>
        <w:t>Конкретная продолжительность хранения в установленных пределах определяется лицом, помещающим товар на таможенный склад, совместно с владельцем склада. Продлить сроки возможно путем заключения нового договора хранения (составления нового складского свидетельства на публичных таможенных складах).</w:t>
      </w:r>
    </w:p>
    <w:p w:rsidR="00BF2CF7" w:rsidRDefault="00BF2CF7">
      <w:pPr>
        <w:autoSpaceDE w:val="0"/>
        <w:autoSpaceDN w:val="0"/>
        <w:adjustRightInd w:val="0"/>
        <w:spacing w:line="360" w:lineRule="auto"/>
        <w:ind w:firstLine="851"/>
        <w:jc w:val="both"/>
        <w:rPr>
          <w:sz w:val="28"/>
          <w:szCs w:val="28"/>
        </w:rPr>
      </w:pPr>
      <w:r>
        <w:rPr>
          <w:color w:val="000000"/>
          <w:sz w:val="28"/>
          <w:szCs w:val="28"/>
        </w:rPr>
        <w:t>В случае перемещения товаров с одного таможенного склада на другой без изменения таможенного режима срок хранения исчисляется с даты их первоначального помещения на таможенный склад.</w:t>
      </w:r>
    </w:p>
    <w:p w:rsidR="00BF2CF7" w:rsidRDefault="00BF2CF7">
      <w:pPr>
        <w:widowControl w:val="0"/>
        <w:spacing w:line="360" w:lineRule="auto"/>
        <w:ind w:firstLine="851"/>
        <w:jc w:val="both"/>
        <w:rPr>
          <w:color w:val="000000"/>
          <w:sz w:val="28"/>
          <w:szCs w:val="28"/>
        </w:rPr>
      </w:pPr>
      <w:r>
        <w:rPr>
          <w:color w:val="000000"/>
          <w:sz w:val="28"/>
          <w:szCs w:val="28"/>
        </w:rPr>
        <w:t>По истечении срока хранения товары, не заявленные к иному таможенному режиму, помещаются на склад временного хранения, владельцем которого является таможенный орган.</w:t>
      </w:r>
    </w:p>
    <w:p w:rsidR="00BF2CF7" w:rsidRDefault="00BF2CF7">
      <w:pPr>
        <w:widowControl w:val="0"/>
        <w:spacing w:line="360" w:lineRule="auto"/>
        <w:ind w:firstLine="851"/>
        <w:jc w:val="both"/>
        <w:rPr>
          <w:color w:val="000000"/>
          <w:sz w:val="28"/>
          <w:szCs w:val="28"/>
        </w:rPr>
      </w:pPr>
    </w:p>
    <w:p w:rsidR="00BF2CF7" w:rsidRDefault="00BF2CF7">
      <w:pPr>
        <w:widowControl w:val="0"/>
        <w:spacing w:line="360" w:lineRule="auto"/>
        <w:ind w:firstLine="851"/>
        <w:jc w:val="both"/>
        <w:rPr>
          <w:b/>
          <w:bCs/>
          <w:snapToGrid w:val="0"/>
          <w:sz w:val="28"/>
          <w:szCs w:val="28"/>
        </w:rPr>
      </w:pPr>
      <w:r>
        <w:rPr>
          <w:b/>
          <w:bCs/>
          <w:snapToGrid w:val="0"/>
          <w:sz w:val="28"/>
          <w:szCs w:val="28"/>
          <w:lang w:val="en-US"/>
        </w:rPr>
        <w:t>IX</w:t>
      </w:r>
      <w:r>
        <w:rPr>
          <w:b/>
          <w:bCs/>
          <w:snapToGrid w:val="0"/>
          <w:sz w:val="28"/>
          <w:szCs w:val="28"/>
        </w:rPr>
        <w:t>. Уплата вознаграждения и таможенных платежей</w:t>
      </w:r>
    </w:p>
    <w:p w:rsidR="00BF2CF7" w:rsidRDefault="00BF2CF7">
      <w:pPr>
        <w:widowControl w:val="0"/>
        <w:spacing w:line="360" w:lineRule="auto"/>
        <w:ind w:firstLine="851"/>
        <w:jc w:val="both"/>
        <w:rPr>
          <w:color w:val="000000"/>
          <w:sz w:val="28"/>
          <w:szCs w:val="28"/>
        </w:rPr>
      </w:pPr>
    </w:p>
    <w:p w:rsidR="00BF2CF7" w:rsidRDefault="00BF2CF7">
      <w:pPr>
        <w:autoSpaceDE w:val="0"/>
        <w:autoSpaceDN w:val="0"/>
        <w:adjustRightInd w:val="0"/>
        <w:spacing w:line="360" w:lineRule="auto"/>
        <w:ind w:firstLine="851"/>
        <w:jc w:val="both"/>
        <w:rPr>
          <w:sz w:val="28"/>
          <w:szCs w:val="28"/>
        </w:rPr>
      </w:pPr>
      <w:r>
        <w:rPr>
          <w:i/>
          <w:iCs/>
          <w:color w:val="000000"/>
          <w:sz w:val="28"/>
          <w:szCs w:val="28"/>
        </w:rPr>
        <w:t>При хранении товаров на частных таможенных складах</w:t>
      </w:r>
      <w:r>
        <w:rPr>
          <w:color w:val="000000"/>
          <w:sz w:val="28"/>
          <w:szCs w:val="28"/>
        </w:rPr>
        <w:t xml:space="preserve"> размер уплачиваемого вознаграждения устанавливается на договорной основе и имеет гражданско-правовую природу регулирования. Наряду с этим при помещении товара под режим таможенного склада взимается сбор за таможенное оформление в российских рублях в размере 0,1 процента таможенной стоимости товаров и в иностранной валюте, курс которой котируется Банком России, в размере 0,05 процента таможенной стоимости.</w:t>
      </w:r>
    </w:p>
    <w:p w:rsidR="00BF2CF7" w:rsidRDefault="00BF2CF7">
      <w:pPr>
        <w:autoSpaceDE w:val="0"/>
        <w:autoSpaceDN w:val="0"/>
        <w:adjustRightInd w:val="0"/>
        <w:spacing w:line="360" w:lineRule="auto"/>
        <w:ind w:firstLine="851"/>
        <w:jc w:val="both"/>
        <w:rPr>
          <w:color w:val="000000"/>
          <w:sz w:val="28"/>
          <w:szCs w:val="28"/>
        </w:rPr>
      </w:pPr>
      <w:r>
        <w:rPr>
          <w:i/>
          <w:iCs/>
          <w:color w:val="000000"/>
          <w:sz w:val="28"/>
          <w:szCs w:val="28"/>
        </w:rPr>
        <w:t>За хранение товаров на публичных таможенных складах</w:t>
      </w:r>
      <w:r>
        <w:rPr>
          <w:color w:val="000000"/>
          <w:sz w:val="28"/>
          <w:szCs w:val="28"/>
        </w:rPr>
        <w:t xml:space="preserve"> уплачивается таможенный сбор, имеющий административно-правовую природу. Его размер определяется ГТК исходя из средней стоимости оказанных услуг. В Правилах учреждения таможенных складов таможенными органами и использования таких складов (приказ ГТК от 22 февраля 1994 года № 72) устанавливается, что сборы за хранение уплачиваются в размере суммы, эквивалентной 0,02 ЭКЮ за 1 кг брутто в сутки, а за хранение в специально приспособленных помещениях (особый температурный режим и т.п.) - 0,03 ЭКЮ. Исходя из конъюнктуры рынка услуг по таможенному складированию, местонахождения самого склада и других факторов, возможно установление дифференцированных размеров таможенных сборов за хранение. Для каждого таможенного склада порядок исчисления таможенных сборов за хранение определяется в регламенте склада. Если владелец товара вывозит его с таможенного склада ранее установленного в складском свидетельстве срока, перерасчет уплаченного за хранение таможенного сбора не предусматривается.</w:t>
      </w:r>
    </w:p>
    <w:p w:rsidR="00BF2CF7" w:rsidRDefault="00BF2CF7">
      <w:pPr>
        <w:widowControl w:val="0"/>
        <w:spacing w:line="360" w:lineRule="auto"/>
        <w:ind w:firstLine="851"/>
        <w:jc w:val="both"/>
        <w:rPr>
          <w:snapToGrid w:val="0"/>
          <w:sz w:val="28"/>
          <w:szCs w:val="28"/>
        </w:rPr>
      </w:pPr>
      <w:r>
        <w:rPr>
          <w:snapToGrid w:val="0"/>
          <w:sz w:val="28"/>
          <w:szCs w:val="28"/>
        </w:rPr>
        <w:t>Ответственность за уплату таможенных пошлин, налогов и внесение иных таможенных платежей несет владелец таможенного склада, за исключением случая, когда с согласия таможенного органа ответственность за уплату таможенных платежей может быть возложена на лицо, поместившее товары на хранение на таможенный склад открытого типа.</w:t>
      </w:r>
    </w:p>
    <w:p w:rsidR="00BF2CF7" w:rsidRDefault="00BF2CF7">
      <w:pPr>
        <w:widowControl w:val="0"/>
        <w:spacing w:line="360" w:lineRule="auto"/>
        <w:ind w:firstLine="851"/>
        <w:jc w:val="both"/>
        <w:rPr>
          <w:snapToGrid w:val="0"/>
          <w:sz w:val="28"/>
          <w:szCs w:val="28"/>
        </w:rPr>
      </w:pPr>
      <w:r>
        <w:rPr>
          <w:snapToGrid w:val="0"/>
          <w:sz w:val="28"/>
          <w:szCs w:val="28"/>
        </w:rPr>
        <w:t>При помещении на таможенный склад товаров, предназначенных для вывоза в соответствии с таможенным режимом экспорта, такие товары освобождаются от таможенных пошлин и налогов, либо уплаченные суммы возвращаются, если такое освобождение или возврат предусмотрены при фактическом экспорте товаров. При этом указанные товары должны быть вывезены не позднее трех месяцев со дня помещения на таможенный склад.</w:t>
      </w:r>
    </w:p>
    <w:p w:rsidR="00BF2CF7" w:rsidRDefault="00BF2CF7">
      <w:pPr>
        <w:widowControl w:val="0"/>
        <w:spacing w:line="360" w:lineRule="auto"/>
        <w:ind w:firstLine="851"/>
        <w:jc w:val="both"/>
        <w:rPr>
          <w:snapToGrid w:val="0"/>
          <w:sz w:val="28"/>
          <w:szCs w:val="28"/>
        </w:rPr>
      </w:pPr>
      <w:r>
        <w:rPr>
          <w:snapToGrid w:val="0"/>
          <w:sz w:val="28"/>
          <w:szCs w:val="28"/>
        </w:rPr>
        <w:t>При осуществлении фактического вывоза товаров в установленные сроки уплачиваются таможенные пошлины, налоги, а также проценты с них по ставкам, устанавливаемым Центральным банком Российской Федерации по представляемым этим банком кредитам.</w:t>
      </w:r>
    </w:p>
    <w:p w:rsidR="00BF2CF7" w:rsidRDefault="00BF2CF7">
      <w:pPr>
        <w:widowControl w:val="0"/>
        <w:spacing w:line="360" w:lineRule="auto"/>
        <w:ind w:firstLine="851"/>
        <w:jc w:val="both"/>
        <w:rPr>
          <w:snapToGrid w:val="0"/>
          <w:sz w:val="28"/>
          <w:szCs w:val="28"/>
        </w:rPr>
      </w:pPr>
      <w:r>
        <w:rPr>
          <w:snapToGrid w:val="0"/>
          <w:sz w:val="28"/>
          <w:szCs w:val="28"/>
        </w:rPr>
        <w:t>При выдаче без разрешения таможенного органа или утрате ввезенных на территорию Российской Федерации товаров владелец склада, а в случае, предусмотренном пунктом 8.3. настоящего Положения, лицо, поместившее товары на склад, должны уплатить таможенные платежи, которые подлежали бы уплате при выпуске для свободного обращения, если только товары не оказались уничтоженными, безвозвратно утерянными вследствие аварии или действия непреодолимой силы, либо недостача произошла в силу естественного износа или убыли при нормальных условиях хранения.</w:t>
      </w:r>
    </w:p>
    <w:p w:rsidR="00BF2CF7" w:rsidRDefault="00BF2CF7">
      <w:pPr>
        <w:widowControl w:val="0"/>
        <w:spacing w:line="360" w:lineRule="auto"/>
        <w:ind w:firstLine="851"/>
        <w:jc w:val="both"/>
        <w:rPr>
          <w:snapToGrid w:val="0"/>
          <w:sz w:val="28"/>
          <w:szCs w:val="28"/>
        </w:rPr>
      </w:pPr>
    </w:p>
    <w:p w:rsidR="00BF2CF7" w:rsidRDefault="00BF2CF7">
      <w:pPr>
        <w:widowControl w:val="0"/>
        <w:spacing w:line="360" w:lineRule="auto"/>
        <w:ind w:firstLine="851"/>
        <w:jc w:val="both"/>
        <w:rPr>
          <w:b/>
          <w:bCs/>
          <w:snapToGrid w:val="0"/>
          <w:sz w:val="28"/>
          <w:szCs w:val="28"/>
        </w:rPr>
      </w:pPr>
      <w:r>
        <w:rPr>
          <w:b/>
          <w:bCs/>
          <w:snapToGrid w:val="0"/>
          <w:sz w:val="28"/>
          <w:szCs w:val="28"/>
          <w:lang w:val="en-US"/>
        </w:rPr>
        <w:t>X</w:t>
      </w:r>
      <w:r>
        <w:rPr>
          <w:b/>
          <w:bCs/>
          <w:snapToGrid w:val="0"/>
          <w:sz w:val="28"/>
          <w:szCs w:val="28"/>
        </w:rPr>
        <w:t xml:space="preserve">. Учет и отчетность о товарах, хранящихся на таможенном складе </w:t>
      </w:r>
    </w:p>
    <w:p w:rsidR="00BF2CF7" w:rsidRDefault="00BF2CF7">
      <w:pPr>
        <w:widowControl w:val="0"/>
        <w:spacing w:line="360" w:lineRule="auto"/>
        <w:ind w:firstLine="851"/>
        <w:jc w:val="both"/>
        <w:rPr>
          <w:b/>
          <w:bCs/>
          <w:snapToGrid w:val="0"/>
          <w:sz w:val="28"/>
          <w:szCs w:val="28"/>
        </w:rPr>
      </w:pPr>
    </w:p>
    <w:p w:rsidR="00BF2CF7" w:rsidRDefault="00BF2CF7">
      <w:pPr>
        <w:widowControl w:val="0"/>
        <w:spacing w:line="360" w:lineRule="auto"/>
        <w:ind w:firstLine="851"/>
        <w:jc w:val="both"/>
        <w:rPr>
          <w:snapToGrid w:val="0"/>
          <w:sz w:val="28"/>
          <w:szCs w:val="28"/>
        </w:rPr>
      </w:pPr>
      <w:r>
        <w:rPr>
          <w:snapToGrid w:val="0"/>
          <w:sz w:val="28"/>
          <w:szCs w:val="28"/>
        </w:rPr>
        <w:t>При помещении товаров на таможенный склад такие товары должны быть зарегистрированы владельцем склада в складских документах по форме, устанавливаемой таможней.</w:t>
      </w:r>
    </w:p>
    <w:p w:rsidR="00BF2CF7" w:rsidRDefault="00BF2CF7">
      <w:pPr>
        <w:widowControl w:val="0"/>
        <w:spacing w:line="360" w:lineRule="auto"/>
        <w:ind w:firstLine="851"/>
        <w:jc w:val="both"/>
        <w:rPr>
          <w:snapToGrid w:val="0"/>
          <w:sz w:val="28"/>
          <w:szCs w:val="28"/>
        </w:rPr>
      </w:pPr>
      <w:r>
        <w:rPr>
          <w:snapToGrid w:val="0"/>
          <w:sz w:val="28"/>
          <w:szCs w:val="28"/>
        </w:rPr>
        <w:t>Владелец таможенного склада обязан не реже одного раза в три месяца представлять в таможенный орган очередной отчет о хранящихся товарах и сроках их хранения. При наличии достаточных оснований таможенный орган вправе обязать представить внеочередной отчет. Такой отчет должен быть представлен в течение 3 дней со дня предъявления письменного требования об этом начальника таможенного органа или его заместителя. Таможенный орган вправе производить инвентаризацию товаров, хранящихся на складе.</w:t>
      </w:r>
    </w:p>
    <w:p w:rsidR="00BF2CF7" w:rsidRDefault="00BF2CF7">
      <w:pPr>
        <w:widowControl w:val="0"/>
        <w:spacing w:line="360" w:lineRule="auto"/>
        <w:ind w:firstLine="851"/>
        <w:jc w:val="both"/>
        <w:rPr>
          <w:snapToGrid w:val="0"/>
          <w:sz w:val="28"/>
          <w:szCs w:val="28"/>
        </w:rPr>
      </w:pPr>
    </w:p>
    <w:p w:rsidR="00BF2CF7" w:rsidRDefault="00BF2CF7">
      <w:pPr>
        <w:widowControl w:val="0"/>
        <w:spacing w:line="360" w:lineRule="auto"/>
        <w:ind w:firstLine="851"/>
        <w:jc w:val="both"/>
        <w:rPr>
          <w:b/>
          <w:bCs/>
          <w:snapToGrid w:val="0"/>
          <w:sz w:val="28"/>
          <w:szCs w:val="28"/>
        </w:rPr>
      </w:pPr>
      <w:r>
        <w:rPr>
          <w:b/>
          <w:bCs/>
          <w:snapToGrid w:val="0"/>
          <w:sz w:val="28"/>
          <w:szCs w:val="28"/>
          <w:lang w:val="en-US"/>
        </w:rPr>
        <w:t>XI</w:t>
      </w:r>
      <w:r>
        <w:rPr>
          <w:b/>
          <w:bCs/>
          <w:snapToGrid w:val="0"/>
          <w:sz w:val="28"/>
          <w:szCs w:val="28"/>
        </w:rPr>
        <w:t>. Выпуск товаров со склада</w:t>
      </w:r>
    </w:p>
    <w:p w:rsidR="00BF2CF7" w:rsidRDefault="00BF2CF7">
      <w:pPr>
        <w:widowControl w:val="0"/>
        <w:spacing w:line="360" w:lineRule="auto"/>
        <w:ind w:firstLine="851"/>
        <w:jc w:val="both"/>
        <w:rPr>
          <w:b/>
          <w:bCs/>
          <w:snapToGrid w:val="0"/>
          <w:sz w:val="28"/>
          <w:szCs w:val="28"/>
        </w:rPr>
      </w:pPr>
    </w:p>
    <w:p w:rsidR="00BF2CF7" w:rsidRDefault="00BF2CF7">
      <w:pPr>
        <w:widowControl w:val="0"/>
        <w:spacing w:line="360" w:lineRule="auto"/>
        <w:ind w:firstLine="851"/>
        <w:jc w:val="both"/>
        <w:rPr>
          <w:snapToGrid w:val="0"/>
          <w:sz w:val="28"/>
          <w:szCs w:val="28"/>
        </w:rPr>
      </w:pPr>
      <w:r>
        <w:rPr>
          <w:snapToGrid w:val="0"/>
          <w:sz w:val="28"/>
          <w:szCs w:val="28"/>
        </w:rPr>
        <w:t xml:space="preserve"> По истечении срока хранения товары, хранящиеся на таможенном складе, должны быть заявлены к иному таможенному режиму. Таможенное оформление таких товаров производится в соответствии с заявленным режимом.</w:t>
      </w:r>
    </w:p>
    <w:p w:rsidR="00BF2CF7" w:rsidRDefault="00BF2CF7">
      <w:pPr>
        <w:widowControl w:val="0"/>
        <w:spacing w:line="360" w:lineRule="auto"/>
        <w:ind w:firstLine="851"/>
        <w:jc w:val="both"/>
        <w:rPr>
          <w:snapToGrid w:val="0"/>
          <w:sz w:val="28"/>
          <w:szCs w:val="28"/>
        </w:rPr>
      </w:pPr>
      <w:r>
        <w:rPr>
          <w:snapToGrid w:val="0"/>
          <w:sz w:val="28"/>
          <w:szCs w:val="28"/>
        </w:rPr>
        <w:t>Допускается перемещение товаров с одного таможенного склада на другой без изменения таможенного режима. Фактическое перемещение товаров в этом случае осуществляется в соответствии с порядком доставки товаров под таможенным контролем.</w:t>
      </w:r>
    </w:p>
    <w:p w:rsidR="00BF2CF7" w:rsidRDefault="00BF2CF7">
      <w:pPr>
        <w:widowControl w:val="0"/>
        <w:spacing w:line="360" w:lineRule="auto"/>
        <w:ind w:firstLine="851"/>
        <w:jc w:val="both"/>
        <w:rPr>
          <w:snapToGrid w:val="0"/>
          <w:sz w:val="28"/>
          <w:szCs w:val="28"/>
        </w:rPr>
      </w:pPr>
      <w:r>
        <w:rPr>
          <w:snapToGrid w:val="0"/>
          <w:sz w:val="28"/>
          <w:szCs w:val="28"/>
        </w:rPr>
        <w:t>Срок хранения товаров исчисляется с даты их первоначального помещения на таможенный склад.</w:t>
      </w:r>
    </w:p>
    <w:p w:rsidR="00BF2CF7" w:rsidRDefault="00BF2CF7">
      <w:pPr>
        <w:widowControl w:val="0"/>
        <w:spacing w:line="360" w:lineRule="auto"/>
        <w:ind w:firstLine="851"/>
        <w:jc w:val="both"/>
        <w:rPr>
          <w:snapToGrid w:val="0"/>
          <w:sz w:val="28"/>
          <w:szCs w:val="28"/>
        </w:rPr>
      </w:pPr>
      <w:r>
        <w:rPr>
          <w:snapToGrid w:val="0"/>
          <w:sz w:val="28"/>
          <w:szCs w:val="28"/>
        </w:rPr>
        <w:t>Таможенная стоимость товаров и их количество для целей выпуска товаров для свободного обращения либо помещения товаров под иной таможенный режим определяются на момент выпуска товаров со склада.</w:t>
      </w:r>
    </w:p>
    <w:p w:rsidR="00BF2CF7" w:rsidRDefault="00BF2CF7">
      <w:pPr>
        <w:widowControl w:val="0"/>
        <w:spacing w:line="360" w:lineRule="auto"/>
        <w:ind w:firstLine="851"/>
        <w:jc w:val="both"/>
        <w:rPr>
          <w:snapToGrid w:val="0"/>
          <w:sz w:val="28"/>
          <w:szCs w:val="28"/>
        </w:rPr>
      </w:pPr>
      <w:r>
        <w:rPr>
          <w:snapToGrid w:val="0"/>
          <w:sz w:val="28"/>
          <w:szCs w:val="28"/>
        </w:rPr>
        <w:t>По истечении срока хранения товары, не заявленные к иному таможенному режиму, помещаются на склад временного хранения, владельцем которого является таможенный орган.</w:t>
      </w:r>
    </w:p>
    <w:p w:rsidR="00BF2CF7" w:rsidRDefault="00BF2CF7">
      <w:pPr>
        <w:widowControl w:val="0"/>
        <w:spacing w:line="360" w:lineRule="auto"/>
        <w:ind w:firstLine="851"/>
        <w:jc w:val="both"/>
        <w:rPr>
          <w:snapToGrid w:val="0"/>
          <w:sz w:val="28"/>
          <w:szCs w:val="28"/>
        </w:rPr>
      </w:pPr>
    </w:p>
    <w:p w:rsidR="00BF2CF7" w:rsidRDefault="00BF2CF7">
      <w:pPr>
        <w:pStyle w:val="21"/>
        <w:spacing w:line="360" w:lineRule="auto"/>
        <w:ind w:firstLine="851"/>
        <w:rPr>
          <w:b/>
          <w:bCs/>
        </w:rPr>
      </w:pPr>
      <w:r>
        <w:rPr>
          <w:b/>
          <w:bCs/>
          <w:lang w:val="en-US"/>
        </w:rPr>
        <w:t>XII</w:t>
      </w:r>
      <w:r>
        <w:rPr>
          <w:b/>
          <w:bCs/>
        </w:rPr>
        <w:t>. Взаимоотношения владельца склада и лица, помещающего товар на хранение. Складское свидетельство</w:t>
      </w:r>
    </w:p>
    <w:p w:rsidR="00BF2CF7" w:rsidRDefault="00BF2CF7">
      <w:pPr>
        <w:pStyle w:val="21"/>
        <w:spacing w:line="360" w:lineRule="auto"/>
        <w:ind w:firstLine="851"/>
        <w:rPr>
          <w:b/>
          <w:bCs/>
        </w:rPr>
      </w:pPr>
    </w:p>
    <w:p w:rsidR="00BF2CF7" w:rsidRDefault="00BF2CF7">
      <w:pPr>
        <w:autoSpaceDE w:val="0"/>
        <w:autoSpaceDN w:val="0"/>
        <w:adjustRightInd w:val="0"/>
        <w:spacing w:line="360" w:lineRule="auto"/>
        <w:ind w:firstLine="851"/>
        <w:jc w:val="both"/>
        <w:rPr>
          <w:sz w:val="28"/>
          <w:szCs w:val="28"/>
        </w:rPr>
      </w:pPr>
      <w:r>
        <w:rPr>
          <w:color w:val="000000"/>
          <w:sz w:val="28"/>
          <w:szCs w:val="28"/>
        </w:rPr>
        <w:t>Взаимоотношения между владельцем склада и лицом, помещающим товары на хранение, строятся на договорной основе. Реальный характер договора хранения предполагает вступление его в силу с момента передачи товара на хранение, регистрируемого в книге учета товаров, хранящихся на таможенном складе, с соответствующей отметкой таможенного служащего. Обязательства по договору считаются выполненными с момента выдачи товара, который может наступить после уплаты таможенных платежей в соответствии с заявленным таможенным режимом. Выдача товара также должна свидетельствоваться таможенным служащим.</w:t>
      </w:r>
    </w:p>
    <w:p w:rsidR="00BF2CF7" w:rsidRDefault="00BF2CF7">
      <w:pPr>
        <w:widowControl w:val="0"/>
        <w:spacing w:line="360" w:lineRule="auto"/>
        <w:ind w:firstLine="851"/>
        <w:jc w:val="both"/>
        <w:rPr>
          <w:snapToGrid w:val="0"/>
          <w:sz w:val="28"/>
          <w:szCs w:val="28"/>
        </w:rPr>
      </w:pPr>
      <w:r>
        <w:rPr>
          <w:i/>
          <w:iCs/>
          <w:color w:val="000000"/>
          <w:sz w:val="28"/>
          <w:szCs w:val="28"/>
        </w:rPr>
        <w:t>На публичном таможенном складе</w:t>
      </w:r>
      <w:r>
        <w:rPr>
          <w:color w:val="000000"/>
          <w:sz w:val="28"/>
          <w:szCs w:val="28"/>
        </w:rPr>
        <w:t xml:space="preserve"> договор хранения оформляется в виде </w:t>
      </w:r>
      <w:r>
        <w:rPr>
          <w:i/>
          <w:iCs/>
          <w:color w:val="000000"/>
          <w:sz w:val="28"/>
          <w:szCs w:val="28"/>
        </w:rPr>
        <w:t>складского свидетельства</w:t>
      </w:r>
      <w:r>
        <w:rPr>
          <w:color w:val="000000"/>
          <w:sz w:val="28"/>
          <w:szCs w:val="28"/>
        </w:rPr>
        <w:t>, первый экземпляр которого хранится на таможенном складе и служит основанием для выдачи товара; второй передается лицу, поместившему товар на хранение; третий экземпляр используется для финансовых расчетов. От имени таможенного органа складское свидетельство подписывается заведующим складом (его заместителем), заместителем главного бухгалтера таможни, а также должностным лицом, занимающим материально ответственную должность и непосредственно осуществляющим помещение товара на склад. В складском свидетельстве помимо прочей необходимой информации должна содержаться оценка стоимости помещенных на хранение товаров, полученная из свободной рыночной цены. Она используется при определении объема возмещаемого ущерба за утрату, недостачу или повреждение хранящегося на таможенном складе имущества в том случае, если ущерб причинен по вине владельца склада.</w:t>
      </w:r>
    </w:p>
    <w:p w:rsidR="00BF2CF7" w:rsidRDefault="00BF2CF7">
      <w:pPr>
        <w:widowControl w:val="0"/>
        <w:spacing w:line="360" w:lineRule="auto"/>
        <w:ind w:firstLine="851"/>
        <w:jc w:val="both"/>
        <w:rPr>
          <w:snapToGrid w:val="0"/>
          <w:sz w:val="28"/>
          <w:szCs w:val="28"/>
        </w:rPr>
      </w:pPr>
      <w:r>
        <w:rPr>
          <w:snapToGrid w:val="0"/>
          <w:sz w:val="28"/>
          <w:szCs w:val="28"/>
        </w:rPr>
        <w:t>Таможня с учетом мнения владельца склада утверждает процедуру использования таможенного режима таможенного склада в зависимости от конструкции склада, видов товаров, хранящихся на складе, его пропускной способности и других факторов, затрагивающих функционирование конкретного склада. В процедуре оговариваются:</w:t>
      </w:r>
    </w:p>
    <w:p w:rsidR="00BF2CF7" w:rsidRDefault="00BF2CF7">
      <w:pPr>
        <w:widowControl w:val="0"/>
        <w:spacing w:line="360" w:lineRule="auto"/>
        <w:ind w:firstLine="851"/>
        <w:jc w:val="both"/>
        <w:rPr>
          <w:snapToGrid w:val="0"/>
          <w:sz w:val="28"/>
          <w:szCs w:val="28"/>
        </w:rPr>
      </w:pPr>
      <w:r>
        <w:rPr>
          <w:snapToGrid w:val="0"/>
          <w:sz w:val="28"/>
          <w:szCs w:val="28"/>
        </w:rPr>
        <w:t>- требования таможни к обустройству таможенного склада, в том числе и помещений для сотрудников таможенного органа;</w:t>
      </w:r>
    </w:p>
    <w:p w:rsidR="00BF2CF7" w:rsidRDefault="00BF2CF7">
      <w:pPr>
        <w:widowControl w:val="0"/>
        <w:spacing w:line="360" w:lineRule="auto"/>
        <w:ind w:firstLine="851"/>
        <w:jc w:val="both"/>
        <w:rPr>
          <w:snapToGrid w:val="0"/>
          <w:sz w:val="28"/>
          <w:szCs w:val="28"/>
        </w:rPr>
      </w:pPr>
      <w:r>
        <w:rPr>
          <w:snapToGrid w:val="0"/>
          <w:sz w:val="28"/>
          <w:szCs w:val="28"/>
        </w:rPr>
        <w:t>- режим работы на складе;</w:t>
      </w:r>
    </w:p>
    <w:p w:rsidR="00BF2CF7" w:rsidRDefault="00BF2CF7">
      <w:pPr>
        <w:widowControl w:val="0"/>
        <w:spacing w:line="360" w:lineRule="auto"/>
        <w:ind w:firstLine="851"/>
        <w:jc w:val="both"/>
        <w:rPr>
          <w:snapToGrid w:val="0"/>
          <w:sz w:val="28"/>
          <w:szCs w:val="28"/>
        </w:rPr>
      </w:pPr>
      <w:r>
        <w:rPr>
          <w:snapToGrid w:val="0"/>
          <w:sz w:val="28"/>
          <w:szCs w:val="28"/>
        </w:rPr>
        <w:t>- формы учета товаров;</w:t>
      </w:r>
    </w:p>
    <w:p w:rsidR="00BF2CF7" w:rsidRDefault="00BF2CF7">
      <w:pPr>
        <w:widowControl w:val="0"/>
        <w:spacing w:line="360" w:lineRule="auto"/>
        <w:ind w:firstLine="851"/>
        <w:jc w:val="both"/>
        <w:rPr>
          <w:snapToGrid w:val="0"/>
          <w:sz w:val="28"/>
          <w:szCs w:val="28"/>
        </w:rPr>
      </w:pPr>
      <w:r>
        <w:rPr>
          <w:snapToGrid w:val="0"/>
          <w:sz w:val="28"/>
          <w:szCs w:val="28"/>
        </w:rPr>
        <w:t>- формы и сроки представления владельцем склада отчетности о товарах, хранящихся на таможенном складе;</w:t>
      </w:r>
    </w:p>
    <w:p w:rsidR="00BF2CF7" w:rsidRDefault="00BF2CF7">
      <w:pPr>
        <w:widowControl w:val="0"/>
        <w:spacing w:line="360" w:lineRule="auto"/>
        <w:ind w:firstLine="851"/>
        <w:jc w:val="both"/>
        <w:rPr>
          <w:snapToGrid w:val="0"/>
          <w:sz w:val="28"/>
          <w:szCs w:val="28"/>
        </w:rPr>
      </w:pPr>
      <w:r>
        <w:rPr>
          <w:snapToGrid w:val="0"/>
          <w:sz w:val="28"/>
          <w:szCs w:val="28"/>
        </w:rPr>
        <w:t xml:space="preserve">- иные требования и условия, связанные с функционированием склада. </w:t>
      </w:r>
    </w:p>
    <w:p w:rsidR="00BF2CF7" w:rsidRDefault="00BF2CF7">
      <w:pPr>
        <w:widowControl w:val="0"/>
        <w:spacing w:line="360" w:lineRule="auto"/>
        <w:ind w:firstLine="851"/>
        <w:jc w:val="both"/>
        <w:rPr>
          <w:snapToGrid w:val="0"/>
          <w:sz w:val="28"/>
          <w:szCs w:val="28"/>
        </w:rPr>
      </w:pPr>
      <w:r>
        <w:rPr>
          <w:snapToGrid w:val="0"/>
          <w:sz w:val="28"/>
          <w:szCs w:val="28"/>
        </w:rPr>
        <w:t>Указанная процедура не может противоречить Положению и таможенному законодательству.</w:t>
      </w:r>
    </w:p>
    <w:p w:rsidR="00BF2CF7" w:rsidRDefault="00BF2CF7">
      <w:pPr>
        <w:spacing w:line="360" w:lineRule="auto"/>
        <w:ind w:firstLine="851"/>
        <w:jc w:val="both"/>
        <w:rPr>
          <w:sz w:val="28"/>
          <w:szCs w:val="28"/>
        </w:rPr>
      </w:pPr>
      <w:r>
        <w:rPr>
          <w:i/>
          <w:iCs/>
          <w:sz w:val="28"/>
          <w:szCs w:val="28"/>
        </w:rPr>
        <w:t>Начальник таможни</w:t>
      </w:r>
      <w:r>
        <w:rPr>
          <w:sz w:val="28"/>
          <w:szCs w:val="28"/>
        </w:rPr>
        <w:t>, структурным подразделением которой является таможенный склад</w:t>
      </w:r>
      <w:r>
        <w:rPr>
          <w:i/>
          <w:iCs/>
          <w:sz w:val="28"/>
          <w:szCs w:val="28"/>
        </w:rPr>
        <w:t>, утверждает регламент</w:t>
      </w:r>
      <w:r>
        <w:rPr>
          <w:sz w:val="28"/>
          <w:szCs w:val="28"/>
        </w:rPr>
        <w:t xml:space="preserve"> его использования в зависимости от конструкции склада, вида товаров, пропускной способности и других факторов, затрагивающих функционирование конкретного склада.</w:t>
      </w:r>
    </w:p>
    <w:p w:rsidR="00BF2CF7" w:rsidRDefault="00BF2CF7">
      <w:pPr>
        <w:spacing w:line="360" w:lineRule="auto"/>
        <w:ind w:firstLine="851"/>
        <w:jc w:val="both"/>
        <w:rPr>
          <w:sz w:val="28"/>
          <w:szCs w:val="28"/>
        </w:rPr>
      </w:pPr>
      <w:r>
        <w:rPr>
          <w:sz w:val="28"/>
          <w:szCs w:val="28"/>
        </w:rPr>
        <w:t>В регламенте указываются:</w:t>
      </w:r>
    </w:p>
    <w:p w:rsidR="00BF2CF7" w:rsidRDefault="00BF2CF7">
      <w:pPr>
        <w:spacing w:line="360" w:lineRule="auto"/>
        <w:ind w:firstLine="851"/>
        <w:jc w:val="both"/>
        <w:rPr>
          <w:sz w:val="28"/>
          <w:szCs w:val="28"/>
        </w:rPr>
      </w:pPr>
      <w:r>
        <w:rPr>
          <w:sz w:val="28"/>
          <w:szCs w:val="28"/>
        </w:rPr>
        <w:t>режимы работы на складе;</w:t>
      </w:r>
    </w:p>
    <w:p w:rsidR="00BF2CF7" w:rsidRDefault="00BF2CF7">
      <w:pPr>
        <w:spacing w:line="360" w:lineRule="auto"/>
        <w:ind w:firstLine="851"/>
        <w:jc w:val="both"/>
        <w:rPr>
          <w:sz w:val="28"/>
          <w:szCs w:val="28"/>
        </w:rPr>
      </w:pPr>
      <w:r>
        <w:rPr>
          <w:sz w:val="28"/>
          <w:szCs w:val="28"/>
        </w:rPr>
        <w:t>размеры таможенных сборов за хранение товаров на складе;</w:t>
      </w:r>
    </w:p>
    <w:p w:rsidR="00BF2CF7" w:rsidRDefault="00BF2CF7">
      <w:pPr>
        <w:spacing w:line="360" w:lineRule="auto"/>
        <w:ind w:firstLine="851"/>
        <w:jc w:val="both"/>
        <w:rPr>
          <w:sz w:val="28"/>
          <w:szCs w:val="28"/>
        </w:rPr>
      </w:pPr>
      <w:r>
        <w:rPr>
          <w:sz w:val="28"/>
          <w:szCs w:val="28"/>
        </w:rPr>
        <w:t>иные требования и условия функционирования склада.</w:t>
      </w:r>
    </w:p>
    <w:p w:rsidR="00BF2CF7" w:rsidRDefault="00BF2CF7">
      <w:pPr>
        <w:spacing w:line="360" w:lineRule="auto"/>
        <w:ind w:firstLine="851"/>
        <w:jc w:val="both"/>
        <w:rPr>
          <w:sz w:val="28"/>
          <w:szCs w:val="28"/>
        </w:rPr>
      </w:pPr>
      <w:r>
        <w:rPr>
          <w:sz w:val="28"/>
          <w:szCs w:val="28"/>
        </w:rPr>
        <w:t>Регламент использования таможенного склада общедоступен.</w:t>
      </w:r>
    </w:p>
    <w:p w:rsidR="00BF2CF7" w:rsidRDefault="00BF2CF7">
      <w:pPr>
        <w:widowControl w:val="0"/>
        <w:spacing w:line="360" w:lineRule="auto"/>
        <w:ind w:firstLine="851"/>
        <w:jc w:val="both"/>
        <w:rPr>
          <w:snapToGrid w:val="0"/>
          <w:sz w:val="28"/>
          <w:szCs w:val="28"/>
        </w:rPr>
      </w:pPr>
    </w:p>
    <w:p w:rsidR="00BF2CF7" w:rsidRDefault="00BF2CF7">
      <w:pPr>
        <w:widowControl w:val="0"/>
        <w:spacing w:line="360" w:lineRule="auto"/>
        <w:ind w:firstLine="851"/>
        <w:jc w:val="both"/>
        <w:rPr>
          <w:b/>
          <w:bCs/>
          <w:snapToGrid w:val="0"/>
          <w:sz w:val="28"/>
          <w:szCs w:val="28"/>
        </w:rPr>
      </w:pPr>
      <w:r>
        <w:rPr>
          <w:b/>
          <w:bCs/>
          <w:snapToGrid w:val="0"/>
          <w:sz w:val="28"/>
          <w:szCs w:val="28"/>
          <w:lang w:val="en-US"/>
        </w:rPr>
        <w:t>XIII</w:t>
      </w:r>
      <w:r>
        <w:rPr>
          <w:b/>
          <w:bCs/>
          <w:snapToGrid w:val="0"/>
          <w:sz w:val="28"/>
          <w:szCs w:val="28"/>
        </w:rPr>
        <w:t>. Ликвидация таможенного склада</w:t>
      </w:r>
    </w:p>
    <w:p w:rsidR="00BF2CF7" w:rsidRDefault="00BF2CF7">
      <w:pPr>
        <w:widowControl w:val="0"/>
        <w:spacing w:line="360" w:lineRule="auto"/>
        <w:ind w:firstLine="851"/>
        <w:jc w:val="both"/>
        <w:rPr>
          <w:b/>
          <w:bCs/>
          <w:snapToGrid w:val="0"/>
          <w:sz w:val="28"/>
          <w:szCs w:val="28"/>
        </w:rPr>
      </w:pPr>
    </w:p>
    <w:p w:rsidR="00BF2CF7" w:rsidRDefault="00BF2CF7">
      <w:pPr>
        <w:widowControl w:val="0"/>
        <w:spacing w:line="360" w:lineRule="auto"/>
        <w:ind w:firstLine="851"/>
        <w:jc w:val="both"/>
        <w:rPr>
          <w:snapToGrid w:val="0"/>
          <w:sz w:val="28"/>
          <w:szCs w:val="28"/>
        </w:rPr>
      </w:pPr>
      <w:r>
        <w:rPr>
          <w:snapToGrid w:val="0"/>
          <w:sz w:val="28"/>
          <w:szCs w:val="28"/>
        </w:rPr>
        <w:t>Таможенный склад ликвидируется по истечении срока действия лицензии, по желанию владельца склада, а также при аннулировании или отзыве таможенным органом лицензии на учреждение таможенного склада.</w:t>
      </w:r>
    </w:p>
    <w:p w:rsidR="00BF2CF7" w:rsidRDefault="00BF2CF7">
      <w:pPr>
        <w:widowControl w:val="0"/>
        <w:spacing w:line="360" w:lineRule="auto"/>
        <w:ind w:firstLine="851"/>
        <w:jc w:val="both"/>
        <w:rPr>
          <w:snapToGrid w:val="0"/>
          <w:sz w:val="28"/>
          <w:szCs w:val="28"/>
        </w:rPr>
      </w:pPr>
      <w:r>
        <w:rPr>
          <w:snapToGrid w:val="0"/>
          <w:sz w:val="28"/>
          <w:szCs w:val="28"/>
        </w:rPr>
        <w:t>Решение о ликвидации склада по истечении срока действия лицензии либо по желанию его владельца принимается в форме приказа начальника таможни. При ликвидировании склада в связи с аннулированием или отзывом лицензии дополнительный приказ о ликвидации склада не издается. С даты принятия решения о ликвидации таможенный склад становится складом временного хранения. При этом помещение новых партий товаров на склад не допускается.</w:t>
      </w:r>
    </w:p>
    <w:p w:rsidR="00BF2CF7" w:rsidRDefault="00BF2CF7">
      <w:pPr>
        <w:widowControl w:val="0"/>
        <w:spacing w:line="360" w:lineRule="auto"/>
        <w:ind w:firstLine="851"/>
        <w:jc w:val="both"/>
        <w:rPr>
          <w:snapToGrid w:val="0"/>
          <w:sz w:val="28"/>
          <w:szCs w:val="28"/>
        </w:rPr>
      </w:pPr>
      <w:r>
        <w:rPr>
          <w:snapToGrid w:val="0"/>
          <w:sz w:val="28"/>
          <w:szCs w:val="28"/>
        </w:rPr>
        <w:t>Владелец склада обязан в 3-дневный срок подать полный отчет о товарах, хранящихся на складе, а также известить об этом лиц, поместивших товары на склад.</w:t>
      </w:r>
    </w:p>
    <w:p w:rsidR="00BF2CF7" w:rsidRDefault="00BF2CF7">
      <w:pPr>
        <w:widowControl w:val="0"/>
        <w:spacing w:line="360" w:lineRule="auto"/>
        <w:ind w:firstLine="851"/>
        <w:jc w:val="both"/>
        <w:rPr>
          <w:snapToGrid w:val="0"/>
          <w:sz w:val="28"/>
          <w:szCs w:val="28"/>
        </w:rPr>
      </w:pPr>
      <w:r>
        <w:rPr>
          <w:snapToGrid w:val="0"/>
          <w:sz w:val="28"/>
          <w:szCs w:val="28"/>
        </w:rPr>
        <w:t>Таможенный орган производит инвентаризацию товаров не позднее чем в 7-дневный срок.</w:t>
      </w:r>
    </w:p>
    <w:p w:rsidR="00BF2CF7" w:rsidRDefault="00BF2CF7">
      <w:pPr>
        <w:widowControl w:val="0"/>
        <w:spacing w:line="360" w:lineRule="auto"/>
        <w:ind w:firstLine="851"/>
        <w:jc w:val="both"/>
        <w:rPr>
          <w:snapToGrid w:val="0"/>
          <w:sz w:val="28"/>
          <w:szCs w:val="28"/>
        </w:rPr>
      </w:pPr>
      <w:r>
        <w:rPr>
          <w:snapToGrid w:val="0"/>
          <w:sz w:val="28"/>
          <w:szCs w:val="28"/>
        </w:rPr>
        <w:t>При аннулировании или отзыве лицензии товары подлежат повторному таможенному оформлению:</w:t>
      </w:r>
    </w:p>
    <w:p w:rsidR="00BF2CF7" w:rsidRDefault="00BF2CF7">
      <w:pPr>
        <w:widowControl w:val="0"/>
        <w:spacing w:line="360" w:lineRule="auto"/>
        <w:ind w:firstLine="851"/>
        <w:jc w:val="both"/>
        <w:rPr>
          <w:snapToGrid w:val="0"/>
          <w:sz w:val="28"/>
          <w:szCs w:val="28"/>
        </w:rPr>
      </w:pPr>
      <w:r>
        <w:rPr>
          <w:snapToGrid w:val="0"/>
          <w:sz w:val="28"/>
          <w:szCs w:val="28"/>
        </w:rPr>
        <w:t>- при аннулировании - с даты помещения товаров на склад;</w:t>
      </w:r>
    </w:p>
    <w:p w:rsidR="00BF2CF7" w:rsidRDefault="00BF2CF7">
      <w:pPr>
        <w:widowControl w:val="0"/>
        <w:spacing w:line="360" w:lineRule="auto"/>
        <w:ind w:firstLine="851"/>
        <w:jc w:val="both"/>
        <w:rPr>
          <w:snapToGrid w:val="0"/>
          <w:sz w:val="28"/>
          <w:szCs w:val="28"/>
        </w:rPr>
      </w:pPr>
      <w:r>
        <w:rPr>
          <w:snapToGrid w:val="0"/>
          <w:sz w:val="28"/>
          <w:szCs w:val="28"/>
        </w:rPr>
        <w:t>- при отзыве - с даты принятия решения об отзыве.</w:t>
      </w:r>
    </w:p>
    <w:p w:rsidR="00BF2CF7" w:rsidRDefault="00BF2CF7">
      <w:pPr>
        <w:widowControl w:val="0"/>
        <w:spacing w:line="360" w:lineRule="auto"/>
        <w:ind w:firstLine="851"/>
        <w:jc w:val="both"/>
        <w:rPr>
          <w:snapToGrid w:val="0"/>
          <w:sz w:val="28"/>
          <w:szCs w:val="28"/>
        </w:rPr>
      </w:pPr>
      <w:r>
        <w:rPr>
          <w:snapToGrid w:val="0"/>
          <w:sz w:val="28"/>
          <w:szCs w:val="28"/>
        </w:rPr>
        <w:t>За хранение на ликвидируемом складе владельцем таможенного склада уплачиваются таможенные сборы в размерах, установленных для складов временного хранения, учрежденных таможенными органами:</w:t>
      </w:r>
    </w:p>
    <w:p w:rsidR="00BF2CF7" w:rsidRDefault="00BF2CF7">
      <w:pPr>
        <w:widowControl w:val="0"/>
        <w:numPr>
          <w:ilvl w:val="0"/>
          <w:numId w:val="1"/>
        </w:numPr>
        <w:tabs>
          <w:tab w:val="clear" w:pos="786"/>
          <w:tab w:val="num" w:pos="-240"/>
        </w:tabs>
        <w:spacing w:line="360" w:lineRule="auto"/>
        <w:ind w:left="0" w:firstLine="851"/>
        <w:jc w:val="both"/>
        <w:rPr>
          <w:snapToGrid w:val="0"/>
          <w:sz w:val="28"/>
          <w:szCs w:val="28"/>
        </w:rPr>
      </w:pPr>
      <w:r>
        <w:rPr>
          <w:snapToGrid w:val="0"/>
          <w:sz w:val="28"/>
          <w:szCs w:val="28"/>
        </w:rPr>
        <w:t>при аннулировании - за весь период хранения;</w:t>
      </w:r>
    </w:p>
    <w:p w:rsidR="00BF2CF7" w:rsidRDefault="00BF2CF7">
      <w:pPr>
        <w:widowControl w:val="0"/>
        <w:numPr>
          <w:ilvl w:val="0"/>
          <w:numId w:val="1"/>
        </w:numPr>
        <w:tabs>
          <w:tab w:val="clear" w:pos="786"/>
          <w:tab w:val="num" w:pos="-120"/>
        </w:tabs>
        <w:spacing w:line="360" w:lineRule="auto"/>
        <w:ind w:left="0" w:firstLine="851"/>
        <w:jc w:val="both"/>
        <w:rPr>
          <w:snapToGrid w:val="0"/>
          <w:sz w:val="28"/>
          <w:szCs w:val="28"/>
        </w:rPr>
      </w:pPr>
      <w:r>
        <w:rPr>
          <w:snapToGrid w:val="0"/>
          <w:sz w:val="28"/>
          <w:szCs w:val="28"/>
        </w:rPr>
        <w:t>при отзыве - за хранение товаров после принятия решения об отзыве.</w:t>
      </w:r>
    </w:p>
    <w:p w:rsidR="00BF2CF7" w:rsidRDefault="00BF2CF7">
      <w:pPr>
        <w:widowControl w:val="0"/>
        <w:spacing w:line="360" w:lineRule="auto"/>
        <w:ind w:firstLine="851"/>
        <w:jc w:val="both"/>
        <w:rPr>
          <w:snapToGrid w:val="0"/>
          <w:sz w:val="28"/>
          <w:szCs w:val="28"/>
        </w:rPr>
      </w:pPr>
      <w:r>
        <w:rPr>
          <w:snapToGrid w:val="0"/>
          <w:sz w:val="28"/>
          <w:szCs w:val="28"/>
        </w:rPr>
        <w:t>При отзыве лицензии в качестве меры взыскания за нарушение таможенных правил Положения пунктов 14.3 - 14.6 применяются с даты обращения постановления по делу к исполнению. При этом помещение новых партий товаров на склад не допускается с даты вынесения такого постановления.</w:t>
      </w:r>
    </w:p>
    <w:p w:rsidR="00BF2CF7" w:rsidRDefault="00BF2CF7">
      <w:pPr>
        <w:widowControl w:val="0"/>
        <w:spacing w:line="360" w:lineRule="auto"/>
        <w:ind w:firstLine="851"/>
        <w:jc w:val="both"/>
        <w:rPr>
          <w:snapToGrid w:val="0"/>
          <w:sz w:val="28"/>
          <w:szCs w:val="28"/>
          <w:lang w:eastAsia="en-US"/>
        </w:rPr>
      </w:pPr>
      <w:r>
        <w:rPr>
          <w:snapToGrid w:val="0"/>
          <w:sz w:val="28"/>
          <w:szCs w:val="28"/>
        </w:rPr>
        <w:t>Не вывоз товаров со склада временного хранения в течение 2-х месяцев с даты принятия решения о ликвидации таможенного склада влечет ответственность за нарушение таможенных правил в соответствии с ТК.</w:t>
      </w:r>
    </w:p>
    <w:p w:rsidR="00BF2CF7" w:rsidRDefault="00BF2CF7">
      <w:pPr>
        <w:widowControl w:val="0"/>
        <w:spacing w:line="360" w:lineRule="auto"/>
        <w:ind w:firstLine="851"/>
        <w:jc w:val="both"/>
        <w:rPr>
          <w:snapToGrid w:val="0"/>
          <w:sz w:val="28"/>
          <w:szCs w:val="28"/>
        </w:rPr>
      </w:pPr>
      <w:r>
        <w:rPr>
          <w:snapToGrid w:val="0"/>
          <w:sz w:val="28"/>
          <w:szCs w:val="28"/>
        </w:rPr>
        <w:t>Лицензия на учреждение таможенного склада передаче другому лицу не подлежит. При изменении любых сведений, указываемых в заявлении, а также в документах, прилагаемых к заявлению, владелец склада обязан в течение 7 рабочих дней письменно уведомить об этом таможню, выдавшую лицензию на учреждение таможенного склада.</w:t>
      </w:r>
    </w:p>
    <w:p w:rsidR="00BF2CF7" w:rsidRDefault="00BF2CF7">
      <w:pPr>
        <w:widowControl w:val="0"/>
        <w:spacing w:line="360" w:lineRule="auto"/>
        <w:ind w:firstLine="851"/>
        <w:jc w:val="both"/>
        <w:rPr>
          <w:snapToGrid w:val="0"/>
          <w:sz w:val="28"/>
          <w:szCs w:val="28"/>
        </w:rPr>
      </w:pPr>
      <w:r>
        <w:rPr>
          <w:snapToGrid w:val="0"/>
          <w:sz w:val="28"/>
          <w:szCs w:val="28"/>
        </w:rPr>
        <w:t>Если изменение сведений носит такой характер, что лицензия на учреждение таможенного склада не могла быть выдана, если бы владелец склада указал такие сведения в заявлении о выдаче лицензии либо в прилагаемых к заявлению документах (тип склада, местонахождение помещений, их обустройство и оборудование и т.п.), то письменное уведомление об этом рассматривается как заявление владельца склада о ликвидации таможенного склада по желанию его владельца. Таможня мотивированно информирует владельца склада о невозможности сохранения действия лицензии. Решение таможни может быть обжаловано в соответствии с разделом Х</w:t>
      </w:r>
      <w:r>
        <w:rPr>
          <w:snapToGrid w:val="0"/>
          <w:sz w:val="28"/>
          <w:szCs w:val="28"/>
          <w:lang w:val="en-US"/>
        </w:rPr>
        <w:t>III</w:t>
      </w:r>
      <w:r>
        <w:rPr>
          <w:snapToGrid w:val="0"/>
          <w:sz w:val="28"/>
          <w:szCs w:val="28"/>
        </w:rPr>
        <w:t xml:space="preserve"> ТК.</w:t>
      </w:r>
    </w:p>
    <w:p w:rsidR="00BF2CF7" w:rsidRDefault="00BF2CF7">
      <w:pPr>
        <w:widowControl w:val="0"/>
        <w:spacing w:line="360" w:lineRule="auto"/>
        <w:ind w:firstLine="851"/>
        <w:jc w:val="both"/>
        <w:rPr>
          <w:snapToGrid w:val="0"/>
          <w:sz w:val="28"/>
          <w:szCs w:val="28"/>
        </w:rPr>
      </w:pPr>
      <w:r>
        <w:rPr>
          <w:snapToGrid w:val="0"/>
          <w:sz w:val="28"/>
          <w:szCs w:val="28"/>
        </w:rPr>
        <w:t>С согласия таможни, выдавшей лицензию на учреждение таможенного склада, владелец склада может увеличить либо уменьшить площадь используемых помещений.</w:t>
      </w:r>
    </w:p>
    <w:p w:rsidR="00BF2CF7" w:rsidRDefault="00BF2CF7">
      <w:pPr>
        <w:widowControl w:val="0"/>
        <w:spacing w:line="360" w:lineRule="auto"/>
        <w:ind w:firstLine="851"/>
        <w:jc w:val="both"/>
        <w:rPr>
          <w:snapToGrid w:val="0"/>
          <w:sz w:val="28"/>
          <w:szCs w:val="28"/>
        </w:rPr>
      </w:pPr>
      <w:r>
        <w:rPr>
          <w:snapToGrid w:val="0"/>
          <w:sz w:val="28"/>
          <w:szCs w:val="28"/>
        </w:rPr>
        <w:t>Для этого владелец склада подает в таможню заявление с указанием нового размера площади и характеристикой обустройства и оборудования помещений, представляет новые планы и чертежи.</w:t>
      </w:r>
    </w:p>
    <w:p w:rsidR="00BF2CF7" w:rsidRDefault="00BF2CF7">
      <w:pPr>
        <w:widowControl w:val="0"/>
        <w:spacing w:line="360" w:lineRule="auto"/>
        <w:ind w:firstLine="851"/>
        <w:jc w:val="both"/>
        <w:rPr>
          <w:snapToGrid w:val="0"/>
          <w:sz w:val="28"/>
          <w:szCs w:val="28"/>
        </w:rPr>
      </w:pPr>
      <w:r>
        <w:rPr>
          <w:snapToGrid w:val="0"/>
          <w:sz w:val="28"/>
          <w:szCs w:val="28"/>
        </w:rPr>
        <w:t>При увеличении площади производится, при необходимости, доплата к сбору за выдачу лицензии. При уменьшении площади возврат части уплаченного сбора за выдачу лицензии не производится.</w:t>
      </w:r>
    </w:p>
    <w:p w:rsidR="00BF2CF7" w:rsidRDefault="00BF2CF7">
      <w:pPr>
        <w:widowControl w:val="0"/>
        <w:spacing w:line="360" w:lineRule="auto"/>
        <w:ind w:firstLine="851"/>
        <w:jc w:val="both"/>
        <w:rPr>
          <w:snapToGrid w:val="0"/>
          <w:sz w:val="28"/>
          <w:szCs w:val="28"/>
          <w:lang w:eastAsia="en-US"/>
        </w:rPr>
      </w:pPr>
      <w:r>
        <w:rPr>
          <w:snapToGrid w:val="0"/>
          <w:sz w:val="28"/>
          <w:szCs w:val="28"/>
        </w:rPr>
        <w:t>При изменении владельцем склада сведений, требующих внесения изменения в лицензию, производится перерегистрация лицензии путем заполнения нового бланка лицензии с указанием прежних, а в измененной части - новых сведений. К прежнему порядковому номеру лицензии добавляется буквенное обозначение в последовательности, определяемой алфавитом.</w:t>
      </w:r>
    </w:p>
    <w:p w:rsidR="00BF2CF7" w:rsidRDefault="00BF2CF7">
      <w:pPr>
        <w:spacing w:line="360" w:lineRule="auto"/>
        <w:ind w:firstLine="851"/>
        <w:jc w:val="both"/>
        <w:rPr>
          <w:sz w:val="28"/>
          <w:szCs w:val="28"/>
        </w:rPr>
      </w:pPr>
    </w:p>
    <w:p w:rsidR="00BF2CF7" w:rsidRDefault="00BF2CF7">
      <w:pPr>
        <w:spacing w:line="360" w:lineRule="auto"/>
        <w:ind w:firstLine="851"/>
        <w:jc w:val="both"/>
        <w:rPr>
          <w:b/>
          <w:bCs/>
          <w:sz w:val="28"/>
          <w:szCs w:val="28"/>
        </w:rPr>
      </w:pPr>
      <w:r>
        <w:rPr>
          <w:b/>
          <w:bCs/>
          <w:sz w:val="28"/>
          <w:szCs w:val="28"/>
          <w:lang w:val="en-US"/>
        </w:rPr>
        <w:t>XIV</w:t>
      </w:r>
      <w:r>
        <w:rPr>
          <w:b/>
          <w:bCs/>
          <w:sz w:val="28"/>
          <w:szCs w:val="28"/>
        </w:rPr>
        <w:t>. Практика применения таможенного режима «Таможенный склад»</w:t>
      </w:r>
    </w:p>
    <w:p w:rsidR="00BF2CF7" w:rsidRDefault="00BF2CF7">
      <w:pPr>
        <w:pStyle w:val="2"/>
        <w:autoSpaceDE/>
        <w:autoSpaceDN/>
        <w:adjustRightInd/>
        <w:spacing w:line="360" w:lineRule="auto"/>
        <w:ind w:left="40" w:firstLine="460"/>
        <w:rPr>
          <w:color w:val="auto"/>
        </w:rPr>
      </w:pPr>
      <w:r>
        <w:rPr>
          <w:color w:val="auto"/>
        </w:rPr>
        <w:t xml:space="preserve">Практика применения таможенного режима «Таможенный склад» в настоящее время практически отсутствует. Это говорит о том, что порядок и условия применения данного таможенного режима юридически грамотно разработаны и у владельцев складом нет оснований предъявлять жалобы в арбитражные суды по вопросам нарушения норм материального права. </w:t>
      </w:r>
    </w:p>
    <w:p w:rsidR="00BF2CF7" w:rsidRDefault="00BF2CF7">
      <w:pPr>
        <w:autoSpaceDE w:val="0"/>
        <w:autoSpaceDN w:val="0"/>
        <w:adjustRightInd w:val="0"/>
        <w:spacing w:line="360" w:lineRule="auto"/>
        <w:ind w:firstLine="851"/>
        <w:jc w:val="both"/>
        <w:rPr>
          <w:color w:val="000000"/>
          <w:sz w:val="28"/>
          <w:szCs w:val="28"/>
        </w:rPr>
      </w:pPr>
      <w:r>
        <w:rPr>
          <w:sz w:val="28"/>
          <w:szCs w:val="28"/>
        </w:rPr>
        <w:t xml:space="preserve">Однако, исключить ее полностью нельзя. Так, Федеральный арбитражный суд Московского округа 1 марта 2001 г. № КА-А40/805-01 рассмотрел кассационную жалобу ООО "УНИ-Дата" на решение </w:t>
      </w:r>
      <w:r>
        <w:rPr>
          <w:color w:val="000000"/>
          <w:sz w:val="28"/>
          <w:szCs w:val="28"/>
        </w:rPr>
        <w:t>Арбитражного суда г. Москвы.</w:t>
      </w:r>
    </w:p>
    <w:p w:rsidR="00BF2CF7" w:rsidRDefault="00BF2CF7">
      <w:pPr>
        <w:autoSpaceDE w:val="0"/>
        <w:autoSpaceDN w:val="0"/>
        <w:adjustRightInd w:val="0"/>
        <w:spacing w:line="360" w:lineRule="auto"/>
        <w:ind w:firstLine="851"/>
        <w:jc w:val="both"/>
        <w:rPr>
          <w:color w:val="000000"/>
          <w:sz w:val="28"/>
          <w:szCs w:val="28"/>
        </w:rPr>
      </w:pPr>
      <w:r>
        <w:rPr>
          <w:color w:val="000000"/>
          <w:sz w:val="28"/>
          <w:szCs w:val="28"/>
        </w:rPr>
        <w:t>ООО "УНИ-Дата" обратилось в Арбитражный суд г. Москвы с исковым заявлением о признании недействительным приказа Московской южной таможни "Об отзыве лицензии на учреждение таможенного склада ООО "УНИ-Дата".</w:t>
      </w:r>
    </w:p>
    <w:p w:rsidR="00BF2CF7" w:rsidRDefault="00BF2CF7">
      <w:pPr>
        <w:autoSpaceDE w:val="0"/>
        <w:autoSpaceDN w:val="0"/>
        <w:adjustRightInd w:val="0"/>
        <w:spacing w:line="360" w:lineRule="auto"/>
        <w:ind w:firstLine="851"/>
        <w:jc w:val="both"/>
        <w:rPr>
          <w:color w:val="000000"/>
          <w:sz w:val="28"/>
          <w:szCs w:val="28"/>
        </w:rPr>
      </w:pPr>
      <w:r>
        <w:rPr>
          <w:color w:val="000000"/>
          <w:sz w:val="28"/>
          <w:szCs w:val="28"/>
        </w:rPr>
        <w:t>Не согласившись с выводами суда, истец настаивает на отмене судебного акта, мотивируя тем, что при его принятии неправильно применены нормы материального права, а именно ст. 48, 49 ТК РФ. Факты нарушения законодательства со стороны ООО "УНИ-Дата" документально при осуществлении декларирования и применении решения о помещении либо непомещении мониторов на склад не доказаны.</w:t>
      </w:r>
    </w:p>
    <w:p w:rsidR="00BF2CF7" w:rsidRDefault="00BF2CF7">
      <w:pPr>
        <w:autoSpaceDE w:val="0"/>
        <w:autoSpaceDN w:val="0"/>
        <w:adjustRightInd w:val="0"/>
        <w:spacing w:line="360" w:lineRule="auto"/>
        <w:ind w:firstLine="851"/>
        <w:jc w:val="both"/>
        <w:rPr>
          <w:color w:val="000000"/>
          <w:sz w:val="28"/>
          <w:szCs w:val="28"/>
        </w:rPr>
      </w:pPr>
      <w:r>
        <w:rPr>
          <w:color w:val="000000"/>
          <w:sz w:val="28"/>
          <w:szCs w:val="28"/>
        </w:rPr>
        <w:t>Федеральный арбитражный суд Московского округа, изучив материалы дела, заслушав и обсудив доводы сторон, проверив в порядке ст. 174 АПК РФ правильность применения норм материального права и соблюдения норм процессуального права, не находит оснований к отмене судебного акта.</w:t>
      </w:r>
    </w:p>
    <w:p w:rsidR="00BF2CF7" w:rsidRDefault="00BF2CF7">
      <w:pPr>
        <w:autoSpaceDE w:val="0"/>
        <w:autoSpaceDN w:val="0"/>
        <w:adjustRightInd w:val="0"/>
        <w:spacing w:line="360" w:lineRule="auto"/>
        <w:ind w:firstLine="851"/>
        <w:jc w:val="both"/>
        <w:rPr>
          <w:color w:val="000000"/>
          <w:sz w:val="28"/>
          <w:szCs w:val="28"/>
        </w:rPr>
      </w:pPr>
      <w:r>
        <w:rPr>
          <w:color w:val="000000"/>
          <w:sz w:val="28"/>
          <w:szCs w:val="28"/>
        </w:rPr>
        <w:t>Суд, всесторонне исследовав фактические обстоятельства по делу, оценив представленные доказательства в их совокупности, пришел к правильному выводу о соответствии оспариваемого приказа действующему законодательству.</w:t>
      </w:r>
    </w:p>
    <w:p w:rsidR="00BF2CF7" w:rsidRDefault="00BF2CF7">
      <w:pPr>
        <w:autoSpaceDE w:val="0"/>
        <w:autoSpaceDN w:val="0"/>
        <w:adjustRightInd w:val="0"/>
        <w:spacing w:line="360" w:lineRule="auto"/>
        <w:ind w:firstLine="851"/>
        <w:jc w:val="both"/>
        <w:rPr>
          <w:color w:val="000000"/>
          <w:sz w:val="28"/>
          <w:szCs w:val="28"/>
        </w:rPr>
      </w:pPr>
      <w:r>
        <w:rPr>
          <w:color w:val="000000"/>
          <w:sz w:val="28"/>
          <w:szCs w:val="28"/>
        </w:rPr>
        <w:t>Как видно из материалов дела, на основании представления таможенной инспекции ГТК РФ на проведение мероприятий по устранению нарушений таможенного законодательства в действительности ТС ООО "УНИ-Дата" приказом Московской южной таможни отозвал лицензию на учреждение таможенного склада ООО "УНИ-Дата". Основанием для отзыва лицензии послужил тот факт, что владельцем таможенного склада ООО "УНИ-Дата" не выполнялись требования ст. 49 Таможенного кодекса РФ, установленные в ходе проведенной выборочной проверки таможенного склада, проведенной таможенной инспекцией ГТК.</w:t>
      </w:r>
    </w:p>
    <w:p w:rsidR="00BF2CF7" w:rsidRDefault="00BF2CF7">
      <w:pPr>
        <w:autoSpaceDE w:val="0"/>
        <w:autoSpaceDN w:val="0"/>
        <w:adjustRightInd w:val="0"/>
        <w:spacing w:line="360" w:lineRule="auto"/>
        <w:ind w:firstLine="851"/>
        <w:jc w:val="both"/>
        <w:rPr>
          <w:color w:val="000000"/>
          <w:sz w:val="28"/>
          <w:szCs w:val="28"/>
        </w:rPr>
      </w:pPr>
      <w:r>
        <w:rPr>
          <w:color w:val="000000"/>
          <w:sz w:val="28"/>
          <w:szCs w:val="28"/>
        </w:rPr>
        <w:t>Согласно ст. 48 ТК РФ таможенный склад может учреждаться при наличии лицензии Государственного таможенного комитета Российской Федерации. Лицензия на учреждение таможенного склада может быть аннулирована или отозвана либо ее действие может быть приостановлено таможенными органами Российской Федерации. Лицензия отзывается, если владелец таможенного склада не соблюдает требования главы 7 ТК РФ. ООО "УНИ-Дата" являлся владельцем открытого таможенного склада на основании лицензии, выданной Московской южной таможней ГТК РФ.</w:t>
      </w:r>
    </w:p>
    <w:p w:rsidR="00BF2CF7" w:rsidRDefault="00BF2CF7">
      <w:pPr>
        <w:autoSpaceDE w:val="0"/>
        <w:autoSpaceDN w:val="0"/>
        <w:adjustRightInd w:val="0"/>
        <w:spacing w:line="360" w:lineRule="auto"/>
        <w:ind w:firstLine="851"/>
        <w:jc w:val="both"/>
        <w:rPr>
          <w:color w:val="000000"/>
          <w:sz w:val="28"/>
          <w:szCs w:val="28"/>
        </w:rPr>
      </w:pPr>
      <w:r>
        <w:rPr>
          <w:color w:val="000000"/>
          <w:sz w:val="28"/>
          <w:szCs w:val="28"/>
        </w:rPr>
        <w:t>Факты нарушений требований ст. 49 ТК РФ, допущенных владельцем таможенного склада ООО "УНИ-Дата", подтверждены документально.</w:t>
      </w:r>
    </w:p>
    <w:p w:rsidR="00BF2CF7" w:rsidRDefault="00BF2CF7">
      <w:pPr>
        <w:autoSpaceDE w:val="0"/>
        <w:autoSpaceDN w:val="0"/>
        <w:adjustRightInd w:val="0"/>
        <w:spacing w:line="360" w:lineRule="auto"/>
        <w:ind w:firstLine="851"/>
        <w:jc w:val="both"/>
        <w:rPr>
          <w:color w:val="000000"/>
          <w:sz w:val="28"/>
          <w:szCs w:val="28"/>
        </w:rPr>
      </w:pPr>
      <w:r>
        <w:rPr>
          <w:color w:val="000000"/>
          <w:sz w:val="28"/>
          <w:szCs w:val="28"/>
        </w:rPr>
        <w:t>Суд, руководствуясь ст.ст. 174-177 АПК РФ, постановил:</w:t>
      </w:r>
    </w:p>
    <w:p w:rsidR="00BF2CF7" w:rsidRDefault="00BF2CF7">
      <w:pPr>
        <w:autoSpaceDE w:val="0"/>
        <w:autoSpaceDN w:val="0"/>
        <w:adjustRightInd w:val="0"/>
        <w:spacing w:line="360" w:lineRule="auto"/>
        <w:ind w:firstLine="851"/>
        <w:jc w:val="both"/>
        <w:rPr>
          <w:color w:val="000000"/>
          <w:sz w:val="28"/>
          <w:szCs w:val="28"/>
        </w:rPr>
      </w:pPr>
      <w:r>
        <w:rPr>
          <w:color w:val="000000"/>
          <w:sz w:val="28"/>
          <w:szCs w:val="28"/>
        </w:rPr>
        <w:t>Решение Арбитражного суда г.Москвы от 7 декабря 2000 года оставить без изменения, кассационную жалобу - без удовлетворения.</w:t>
      </w:r>
    </w:p>
    <w:p w:rsidR="00BF2CF7" w:rsidRDefault="00BF2CF7">
      <w:pPr>
        <w:spacing w:line="360" w:lineRule="auto"/>
        <w:ind w:firstLine="851"/>
        <w:jc w:val="both"/>
        <w:rPr>
          <w:sz w:val="28"/>
          <w:szCs w:val="28"/>
        </w:rPr>
      </w:pPr>
    </w:p>
    <w:p w:rsidR="00BF2CF7" w:rsidRDefault="00BF2CF7">
      <w:pPr>
        <w:spacing w:line="360" w:lineRule="auto"/>
        <w:ind w:firstLine="851"/>
        <w:jc w:val="both"/>
        <w:rPr>
          <w:sz w:val="28"/>
          <w:szCs w:val="28"/>
        </w:rPr>
      </w:pPr>
    </w:p>
    <w:p w:rsidR="00BF2CF7" w:rsidRDefault="00BF2CF7">
      <w:pPr>
        <w:spacing w:line="360" w:lineRule="auto"/>
        <w:ind w:firstLine="851"/>
        <w:jc w:val="both"/>
        <w:rPr>
          <w:sz w:val="28"/>
          <w:szCs w:val="28"/>
        </w:rPr>
      </w:pPr>
    </w:p>
    <w:p w:rsidR="00BF2CF7" w:rsidRDefault="00BF2CF7">
      <w:pPr>
        <w:spacing w:line="360" w:lineRule="auto"/>
        <w:ind w:firstLine="851"/>
        <w:jc w:val="both"/>
        <w:rPr>
          <w:sz w:val="28"/>
          <w:szCs w:val="28"/>
        </w:rPr>
      </w:pPr>
    </w:p>
    <w:p w:rsidR="00BF2CF7" w:rsidRDefault="00BF2CF7">
      <w:pPr>
        <w:spacing w:line="360" w:lineRule="auto"/>
        <w:ind w:firstLine="851"/>
        <w:jc w:val="both"/>
        <w:rPr>
          <w:b/>
          <w:bCs/>
          <w:sz w:val="28"/>
          <w:szCs w:val="28"/>
        </w:rPr>
      </w:pPr>
      <w:r>
        <w:rPr>
          <w:b/>
          <w:bCs/>
          <w:sz w:val="28"/>
          <w:szCs w:val="28"/>
          <w:lang w:val="en-US"/>
        </w:rPr>
        <w:t>XV</w:t>
      </w:r>
      <w:r>
        <w:rPr>
          <w:b/>
          <w:bCs/>
          <w:sz w:val="28"/>
          <w:szCs w:val="28"/>
        </w:rPr>
        <w:t>. Заключение</w:t>
      </w:r>
    </w:p>
    <w:p w:rsidR="00BF2CF7" w:rsidRDefault="00BF2CF7">
      <w:pPr>
        <w:spacing w:line="360" w:lineRule="auto"/>
        <w:ind w:firstLine="851"/>
        <w:jc w:val="both"/>
        <w:rPr>
          <w:b/>
          <w:bCs/>
          <w:sz w:val="28"/>
          <w:szCs w:val="28"/>
        </w:rPr>
      </w:pPr>
    </w:p>
    <w:p w:rsidR="00BF2CF7" w:rsidRDefault="00BF2CF7">
      <w:pPr>
        <w:autoSpaceDE w:val="0"/>
        <w:autoSpaceDN w:val="0"/>
        <w:adjustRightInd w:val="0"/>
        <w:spacing w:line="360" w:lineRule="auto"/>
        <w:ind w:firstLine="851"/>
        <w:jc w:val="both"/>
        <w:rPr>
          <w:sz w:val="28"/>
          <w:szCs w:val="28"/>
        </w:rPr>
      </w:pPr>
      <w:r>
        <w:rPr>
          <w:color w:val="000000"/>
          <w:sz w:val="28"/>
          <w:szCs w:val="28"/>
        </w:rPr>
        <w:t>Значение таможенного склада для предпринимательства и внешней торговли определяется прежде всего, тем, что товар, помещенный под этот режим, с одной стороны, полностью попадает под действие общего таможенного и налогового регулирования, а с другой стороны, с помощью специальных таможенных процедур предоставляется возможность уплачивать таможенные пошлины либо подвергаться нетарифным мерам регулирования (квотирование, лицензирование, специальные разрешения) только по факту конкретной сделки. В практике внешней торговли в ряде случаев на момент импорта товаров бывает неизвестно, каким образом распорядятся ввозимыми товарами. Помещение товара на таможенный склад облегчает осуществление внешнеторговых операций, поскольку позволяет коммерсанту выбрать между переотправкой иностранного товара за границу или сбытом его на национальном рынке, сообразуя свой выбор с конъюнктурой соответствующего товарного рынка и другими факторами.</w:t>
      </w:r>
    </w:p>
    <w:p w:rsidR="00BF2CF7" w:rsidRDefault="00BF2CF7">
      <w:pPr>
        <w:autoSpaceDE w:val="0"/>
        <w:autoSpaceDN w:val="0"/>
        <w:adjustRightInd w:val="0"/>
        <w:spacing w:line="360" w:lineRule="auto"/>
        <w:ind w:firstLine="851"/>
        <w:jc w:val="both"/>
        <w:rPr>
          <w:sz w:val="28"/>
          <w:szCs w:val="28"/>
        </w:rPr>
      </w:pPr>
      <w:r>
        <w:rPr>
          <w:color w:val="000000"/>
          <w:sz w:val="28"/>
          <w:szCs w:val="28"/>
        </w:rPr>
        <w:t>Использование режима таможенного склада позволяет осуществить крупные закупки в тот момент, когда предложение на внешнем рынке представляется наиболее выгодным, а продавать тогда, когда спрос на внутреннем рынке зарубежных стран будет наиболее благоприятным. Эти выгоды реализуются в той мере, в какой законодательство предоставляет собственнику товара сроки, достаточные для того, чтобы принять решение об окончательном назначении товара.</w:t>
      </w:r>
    </w:p>
    <w:p w:rsidR="00BF2CF7" w:rsidRDefault="00BF2CF7">
      <w:pPr>
        <w:autoSpaceDE w:val="0"/>
        <w:autoSpaceDN w:val="0"/>
        <w:adjustRightInd w:val="0"/>
        <w:spacing w:line="360" w:lineRule="auto"/>
        <w:ind w:firstLine="851"/>
        <w:jc w:val="both"/>
        <w:rPr>
          <w:sz w:val="28"/>
          <w:szCs w:val="28"/>
        </w:rPr>
      </w:pPr>
      <w:r>
        <w:rPr>
          <w:color w:val="000000"/>
          <w:sz w:val="28"/>
          <w:szCs w:val="28"/>
        </w:rPr>
        <w:t>В условиях обострения конкурентной борьбы важное значение приобретает использование таможенных складов для предоставления покупателям товаров, поступающих в порядке замены, гарантийного послепродажного обслуживания и т.п.</w:t>
      </w:r>
    </w:p>
    <w:p w:rsidR="00BF2CF7" w:rsidRDefault="00BF2CF7">
      <w:pPr>
        <w:autoSpaceDE w:val="0"/>
        <w:autoSpaceDN w:val="0"/>
        <w:adjustRightInd w:val="0"/>
        <w:spacing w:line="360" w:lineRule="auto"/>
        <w:ind w:firstLine="851"/>
        <w:jc w:val="both"/>
        <w:rPr>
          <w:sz w:val="28"/>
          <w:szCs w:val="28"/>
        </w:rPr>
      </w:pPr>
      <w:r>
        <w:rPr>
          <w:color w:val="000000"/>
          <w:sz w:val="28"/>
          <w:szCs w:val="28"/>
        </w:rPr>
        <w:t>Режим таможенного склада имеет свои преимущества как для импортеров, так и для экспортеров. При экспорте владелец товара получает возможность в предварительном порядке пройти все таможенные процедуры, связанные с вывозом товара из страны, и затем самостоятельно, исходя из потребностей внешнего рынка и наличия транспортных средств, решать вопросы вывоза товаров.</w:t>
      </w:r>
    </w:p>
    <w:p w:rsidR="00BF2CF7" w:rsidRDefault="00BF2CF7">
      <w:pPr>
        <w:autoSpaceDE w:val="0"/>
        <w:autoSpaceDN w:val="0"/>
        <w:adjustRightInd w:val="0"/>
        <w:spacing w:line="360" w:lineRule="auto"/>
        <w:ind w:firstLine="851"/>
        <w:jc w:val="both"/>
        <w:rPr>
          <w:sz w:val="28"/>
          <w:szCs w:val="28"/>
        </w:rPr>
      </w:pPr>
      <w:r>
        <w:rPr>
          <w:color w:val="000000"/>
          <w:sz w:val="28"/>
          <w:szCs w:val="28"/>
        </w:rPr>
        <w:t>При импорте режим таможенного складирования позволяет коммерсанту избежать уплаты всей суммы причитающихся таможенных платежей, ввозя крупную партию товара. Предпочтительность ввоза крупных партий объясняется:</w:t>
      </w:r>
    </w:p>
    <w:p w:rsidR="00BF2CF7" w:rsidRDefault="00BF2CF7">
      <w:pPr>
        <w:autoSpaceDE w:val="0"/>
        <w:autoSpaceDN w:val="0"/>
        <w:adjustRightInd w:val="0"/>
        <w:spacing w:line="360" w:lineRule="auto"/>
        <w:ind w:firstLine="851"/>
        <w:jc w:val="both"/>
        <w:rPr>
          <w:sz w:val="28"/>
          <w:szCs w:val="28"/>
        </w:rPr>
      </w:pPr>
      <w:r>
        <w:rPr>
          <w:color w:val="000000"/>
          <w:sz w:val="28"/>
          <w:szCs w:val="28"/>
        </w:rPr>
        <w:t>1) соображениями экономии на накладных расходах;</w:t>
      </w:r>
    </w:p>
    <w:p w:rsidR="00BF2CF7" w:rsidRDefault="00BF2CF7">
      <w:pPr>
        <w:autoSpaceDE w:val="0"/>
        <w:autoSpaceDN w:val="0"/>
        <w:adjustRightInd w:val="0"/>
        <w:spacing w:line="360" w:lineRule="auto"/>
        <w:ind w:firstLine="851"/>
        <w:jc w:val="both"/>
        <w:rPr>
          <w:sz w:val="28"/>
          <w:szCs w:val="28"/>
        </w:rPr>
      </w:pPr>
      <w:r>
        <w:rPr>
          <w:color w:val="000000"/>
          <w:sz w:val="28"/>
          <w:szCs w:val="28"/>
        </w:rPr>
        <w:t>2) "коммерческой мобильностью": имея в своем распоряжении достаточный запас товаров, можно гарантировать в случае заключения контракта доставку со склада товаров в кратчайшие сроки.</w:t>
      </w:r>
    </w:p>
    <w:p w:rsidR="00BF2CF7" w:rsidRDefault="00BF2CF7">
      <w:pPr>
        <w:autoSpaceDE w:val="0"/>
        <w:autoSpaceDN w:val="0"/>
        <w:adjustRightInd w:val="0"/>
        <w:spacing w:line="360" w:lineRule="auto"/>
        <w:ind w:firstLine="851"/>
        <w:jc w:val="both"/>
        <w:rPr>
          <w:color w:val="000000"/>
          <w:sz w:val="28"/>
          <w:szCs w:val="28"/>
        </w:rPr>
      </w:pPr>
      <w:r>
        <w:rPr>
          <w:color w:val="000000"/>
          <w:sz w:val="28"/>
          <w:szCs w:val="28"/>
        </w:rPr>
        <w:t>Освобождение от таможенных платежей за ввозимые товары, помещенные на таможенный склад, позволяет импортеру избежать невыгодной ситуации, когда до момента заключения сделки (без каких-либо гарантий на скорый сбыт товара) "замораживаются" порой значительные денежные суммы, идущие на уплату таможенных пошлин и сборов.</w:t>
      </w:r>
    </w:p>
    <w:p w:rsidR="00BF2CF7" w:rsidRDefault="00BF2CF7">
      <w:pPr>
        <w:autoSpaceDE w:val="0"/>
        <w:autoSpaceDN w:val="0"/>
        <w:adjustRightInd w:val="0"/>
        <w:spacing w:line="360" w:lineRule="auto"/>
        <w:ind w:firstLine="851"/>
        <w:jc w:val="both"/>
        <w:rPr>
          <w:color w:val="000000"/>
          <w:sz w:val="28"/>
          <w:szCs w:val="28"/>
        </w:rPr>
      </w:pPr>
    </w:p>
    <w:p w:rsidR="00BF2CF7" w:rsidRDefault="00BF2CF7">
      <w:pPr>
        <w:autoSpaceDE w:val="0"/>
        <w:autoSpaceDN w:val="0"/>
        <w:adjustRightInd w:val="0"/>
        <w:spacing w:line="360" w:lineRule="auto"/>
        <w:ind w:firstLine="851"/>
        <w:jc w:val="both"/>
        <w:rPr>
          <w:b/>
          <w:bCs/>
          <w:color w:val="000000"/>
          <w:sz w:val="28"/>
          <w:szCs w:val="28"/>
        </w:rPr>
      </w:pPr>
      <w:r>
        <w:rPr>
          <w:b/>
          <w:bCs/>
          <w:color w:val="000000"/>
          <w:sz w:val="28"/>
          <w:szCs w:val="28"/>
          <w:lang w:val="en-US"/>
        </w:rPr>
        <w:t>XVI</w:t>
      </w:r>
      <w:r>
        <w:rPr>
          <w:b/>
          <w:bCs/>
          <w:color w:val="000000"/>
          <w:sz w:val="28"/>
          <w:szCs w:val="28"/>
        </w:rPr>
        <w:t>. Литература</w:t>
      </w:r>
    </w:p>
    <w:p w:rsidR="00BF2CF7" w:rsidRDefault="00BF2CF7">
      <w:pPr>
        <w:autoSpaceDE w:val="0"/>
        <w:autoSpaceDN w:val="0"/>
        <w:adjustRightInd w:val="0"/>
        <w:spacing w:line="360" w:lineRule="auto"/>
        <w:ind w:firstLine="851"/>
        <w:jc w:val="both"/>
        <w:rPr>
          <w:b/>
          <w:bCs/>
          <w:color w:val="000000"/>
          <w:sz w:val="28"/>
          <w:szCs w:val="28"/>
        </w:rPr>
      </w:pPr>
    </w:p>
    <w:p w:rsidR="00BF2CF7" w:rsidRDefault="00BF2CF7">
      <w:pPr>
        <w:autoSpaceDE w:val="0"/>
        <w:autoSpaceDN w:val="0"/>
        <w:adjustRightInd w:val="0"/>
        <w:spacing w:line="360" w:lineRule="auto"/>
        <w:ind w:firstLine="851"/>
        <w:jc w:val="both"/>
        <w:rPr>
          <w:sz w:val="28"/>
          <w:szCs w:val="28"/>
        </w:rPr>
      </w:pPr>
      <w:r>
        <w:rPr>
          <w:color w:val="000000"/>
          <w:sz w:val="28"/>
          <w:szCs w:val="28"/>
        </w:rPr>
        <w:t xml:space="preserve">1. </w:t>
      </w:r>
      <w:r>
        <w:rPr>
          <w:sz w:val="28"/>
          <w:szCs w:val="28"/>
        </w:rPr>
        <w:t>Таможенный кодекс Российской Федерации от 18 июня 1993 г. № 5221-I (с изм. и доп. от 19 июня, 27 декабря 1995 г., 21 июля, 16 ноября 1997 г., 10 февраля 1999 г.);</w:t>
      </w:r>
    </w:p>
    <w:p w:rsidR="00BF2CF7" w:rsidRDefault="00BF2CF7">
      <w:pPr>
        <w:autoSpaceDE w:val="0"/>
        <w:autoSpaceDN w:val="0"/>
        <w:adjustRightInd w:val="0"/>
        <w:spacing w:line="360" w:lineRule="auto"/>
        <w:ind w:firstLine="851"/>
        <w:jc w:val="both"/>
        <w:rPr>
          <w:color w:val="000000"/>
          <w:sz w:val="28"/>
          <w:szCs w:val="28"/>
        </w:rPr>
      </w:pPr>
      <w:r>
        <w:rPr>
          <w:sz w:val="28"/>
          <w:szCs w:val="28"/>
        </w:rPr>
        <w:t xml:space="preserve">2. </w:t>
      </w:r>
      <w:r>
        <w:rPr>
          <w:color w:val="000000"/>
          <w:sz w:val="28"/>
          <w:szCs w:val="28"/>
        </w:rPr>
        <w:t>Приказ ГТК РФ от 5 января 1994 г. № 1 "О таможенной стоимости товаров, ввозимых на территорию Российской Федерации" (с изм. и доп. от 3 марта 1997 г., 10 марта 2000 г.);</w:t>
      </w:r>
    </w:p>
    <w:p w:rsidR="00BF2CF7" w:rsidRDefault="00BF2CF7">
      <w:pPr>
        <w:autoSpaceDE w:val="0"/>
        <w:autoSpaceDN w:val="0"/>
        <w:adjustRightInd w:val="0"/>
        <w:spacing w:line="360" w:lineRule="auto"/>
        <w:ind w:firstLine="840"/>
        <w:jc w:val="both"/>
        <w:rPr>
          <w:color w:val="000000"/>
          <w:sz w:val="28"/>
          <w:szCs w:val="28"/>
        </w:rPr>
      </w:pPr>
      <w:r>
        <w:rPr>
          <w:color w:val="000000"/>
          <w:sz w:val="28"/>
          <w:szCs w:val="28"/>
        </w:rPr>
        <w:t>3. Типовые правила таможенного оформления и таможенного контроля товаров и транспортных средств, перемещаемых через таможенную границу Российской Федерации (утв. приказом ГТК РФ от 16 мая 2001 г. № 442);</w:t>
      </w:r>
    </w:p>
    <w:p w:rsidR="00BF2CF7" w:rsidRDefault="00BF2CF7">
      <w:pPr>
        <w:autoSpaceDE w:val="0"/>
        <w:autoSpaceDN w:val="0"/>
        <w:adjustRightInd w:val="0"/>
        <w:spacing w:line="360" w:lineRule="auto"/>
        <w:ind w:firstLine="840"/>
        <w:jc w:val="both"/>
        <w:rPr>
          <w:color w:val="000000"/>
          <w:sz w:val="28"/>
          <w:szCs w:val="28"/>
        </w:rPr>
      </w:pPr>
      <w:r>
        <w:rPr>
          <w:color w:val="000000"/>
          <w:sz w:val="28"/>
          <w:szCs w:val="28"/>
        </w:rPr>
        <w:t>4. Приказ ГТК РФ от 24 июля 2001 г. № 720 "Об утверждении Положения о таможенном режиме таможенного склада";</w:t>
      </w:r>
    </w:p>
    <w:p w:rsidR="00BF2CF7" w:rsidRDefault="00BF2CF7">
      <w:pPr>
        <w:autoSpaceDE w:val="0"/>
        <w:autoSpaceDN w:val="0"/>
        <w:adjustRightInd w:val="0"/>
        <w:spacing w:line="360" w:lineRule="auto"/>
        <w:ind w:firstLine="840"/>
        <w:jc w:val="both"/>
        <w:rPr>
          <w:color w:val="000000"/>
          <w:sz w:val="28"/>
          <w:szCs w:val="28"/>
        </w:rPr>
      </w:pPr>
      <w:r>
        <w:rPr>
          <w:color w:val="000000"/>
          <w:sz w:val="28"/>
          <w:szCs w:val="28"/>
        </w:rPr>
        <w:t>5. Приказ ГТК РФ от 22 февраля 1994 г. № 72 "Об утверждении Правил учреждения таможенных складов  таможенными органами Российской Федерации и использования таких складов" (с изменениями от 5 июля 1994 г., 18 декабря 1995 г., 27 января 1998 г., 1 июня 1999 г.);</w:t>
      </w:r>
    </w:p>
    <w:p w:rsidR="00BF2CF7" w:rsidRDefault="00BF2CF7">
      <w:pPr>
        <w:autoSpaceDE w:val="0"/>
        <w:autoSpaceDN w:val="0"/>
        <w:adjustRightInd w:val="0"/>
        <w:spacing w:line="360" w:lineRule="auto"/>
        <w:ind w:firstLine="840"/>
        <w:jc w:val="both"/>
        <w:rPr>
          <w:color w:val="000000"/>
          <w:sz w:val="28"/>
          <w:szCs w:val="28"/>
        </w:rPr>
      </w:pPr>
      <w:r>
        <w:rPr>
          <w:color w:val="000000"/>
          <w:sz w:val="28"/>
          <w:szCs w:val="28"/>
        </w:rPr>
        <w:t>6. Приказ ГТК РФ от 13 января 1995 г. № 18 "Об утверждении Перечня складов временного хранения и таможенных складов (терминалов), предназначенных для таможенного оформления и хранения подакцизных товаров, подлежащих маркировке";</w:t>
      </w:r>
    </w:p>
    <w:p w:rsidR="00BF2CF7" w:rsidRDefault="00BF2CF7">
      <w:pPr>
        <w:autoSpaceDE w:val="0"/>
        <w:autoSpaceDN w:val="0"/>
        <w:adjustRightInd w:val="0"/>
        <w:spacing w:line="360" w:lineRule="auto"/>
        <w:ind w:firstLine="840"/>
        <w:jc w:val="both"/>
        <w:rPr>
          <w:sz w:val="28"/>
          <w:szCs w:val="28"/>
        </w:rPr>
      </w:pPr>
      <w:r>
        <w:rPr>
          <w:color w:val="000000"/>
          <w:sz w:val="28"/>
          <w:szCs w:val="28"/>
        </w:rPr>
        <w:t xml:space="preserve">7. </w:t>
      </w:r>
      <w:r>
        <w:rPr>
          <w:sz w:val="28"/>
          <w:szCs w:val="28"/>
        </w:rPr>
        <w:t>Постановление Федерального арбитражного суда Московского округа от 1 марта 2001 г. № КА-А40/805-01.</w:t>
      </w:r>
    </w:p>
    <w:p w:rsidR="00BF2CF7" w:rsidRDefault="00BF2CF7">
      <w:pPr>
        <w:autoSpaceDE w:val="0"/>
        <w:autoSpaceDN w:val="0"/>
        <w:adjustRightInd w:val="0"/>
        <w:spacing w:line="360" w:lineRule="auto"/>
        <w:ind w:firstLine="840"/>
        <w:jc w:val="both"/>
        <w:rPr>
          <w:color w:val="000000"/>
          <w:sz w:val="28"/>
          <w:szCs w:val="28"/>
        </w:rPr>
      </w:pPr>
      <w:r>
        <w:rPr>
          <w:color w:val="000000"/>
          <w:sz w:val="28"/>
          <w:szCs w:val="28"/>
        </w:rPr>
        <w:t>8. Комментарий к Таможенному кодексу РФ под редакцией. Козырина А.Н., Москва, 2000 г.</w:t>
      </w:r>
    </w:p>
    <w:p w:rsidR="00BF2CF7" w:rsidRDefault="00BF2CF7">
      <w:pPr>
        <w:autoSpaceDE w:val="0"/>
        <w:autoSpaceDN w:val="0"/>
        <w:adjustRightInd w:val="0"/>
        <w:spacing w:line="360" w:lineRule="auto"/>
        <w:ind w:firstLine="840"/>
        <w:jc w:val="both"/>
        <w:rPr>
          <w:sz w:val="28"/>
          <w:szCs w:val="28"/>
        </w:rPr>
      </w:pPr>
      <w:r>
        <w:rPr>
          <w:color w:val="000000"/>
          <w:sz w:val="28"/>
          <w:szCs w:val="28"/>
        </w:rPr>
        <w:t>9. Российское таможенное право, Габричидзе Б.Н.,Москва,Норма,2001 г.</w:t>
      </w:r>
    </w:p>
    <w:p w:rsidR="00BF2CF7" w:rsidRDefault="00BF2CF7">
      <w:pPr>
        <w:autoSpaceDE w:val="0"/>
        <w:autoSpaceDN w:val="0"/>
        <w:adjustRightInd w:val="0"/>
        <w:spacing w:line="360" w:lineRule="auto"/>
        <w:ind w:firstLine="851"/>
        <w:jc w:val="both"/>
        <w:rPr>
          <w:sz w:val="28"/>
          <w:szCs w:val="28"/>
        </w:rPr>
      </w:pPr>
    </w:p>
    <w:p w:rsidR="00BF2CF7" w:rsidRDefault="00BF2CF7">
      <w:pPr>
        <w:spacing w:line="360" w:lineRule="auto"/>
        <w:ind w:firstLine="851"/>
        <w:jc w:val="both"/>
        <w:rPr>
          <w:sz w:val="28"/>
          <w:szCs w:val="28"/>
        </w:rPr>
      </w:pPr>
    </w:p>
    <w:p w:rsidR="00BF2CF7" w:rsidRDefault="00BF2CF7">
      <w:pPr>
        <w:spacing w:line="360" w:lineRule="auto"/>
        <w:ind w:firstLine="851"/>
        <w:jc w:val="both"/>
        <w:rPr>
          <w:sz w:val="28"/>
          <w:szCs w:val="28"/>
        </w:rPr>
      </w:pPr>
    </w:p>
    <w:p w:rsidR="00BF2CF7" w:rsidRDefault="00BF2CF7">
      <w:pPr>
        <w:autoSpaceDE w:val="0"/>
        <w:autoSpaceDN w:val="0"/>
        <w:adjustRightInd w:val="0"/>
        <w:spacing w:line="360" w:lineRule="auto"/>
        <w:ind w:firstLine="851"/>
        <w:rPr>
          <w:rFonts w:ascii="Arial" w:hAnsi="Arial" w:cs="Arial"/>
          <w:sz w:val="20"/>
          <w:szCs w:val="20"/>
        </w:rPr>
      </w:pPr>
      <w:bookmarkStart w:id="0" w:name="_GoBack"/>
      <w:bookmarkEnd w:id="0"/>
    </w:p>
    <w:sectPr w:rsidR="00BF2CF7">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2CF7" w:rsidRDefault="00BF2CF7">
      <w:r>
        <w:separator/>
      </w:r>
    </w:p>
  </w:endnote>
  <w:endnote w:type="continuationSeparator" w:id="0">
    <w:p w:rsidR="00BF2CF7" w:rsidRDefault="00BF2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2CF7" w:rsidRDefault="00BF2CF7">
      <w:r>
        <w:separator/>
      </w:r>
    </w:p>
  </w:footnote>
  <w:footnote w:type="continuationSeparator" w:id="0">
    <w:p w:rsidR="00BF2CF7" w:rsidRDefault="00BF2C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2CF7" w:rsidRDefault="00850960">
    <w:pPr>
      <w:pStyle w:val="a6"/>
      <w:framePr w:wrap="auto" w:vAnchor="text" w:hAnchor="margin" w:xAlign="right" w:y="1"/>
      <w:rPr>
        <w:rStyle w:val="a8"/>
      </w:rPr>
    </w:pPr>
    <w:r>
      <w:rPr>
        <w:rStyle w:val="a8"/>
        <w:noProof/>
      </w:rPr>
      <w:t>3</w:t>
    </w:r>
  </w:p>
  <w:p w:rsidR="00BF2CF7" w:rsidRDefault="00BF2CF7">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7712F"/>
    <w:multiLevelType w:val="singleLevel"/>
    <w:tmpl w:val="04190013"/>
    <w:lvl w:ilvl="0">
      <w:start w:val="1"/>
      <w:numFmt w:val="upperRoman"/>
      <w:lvlText w:val="%1."/>
      <w:lvlJc w:val="left"/>
      <w:pPr>
        <w:tabs>
          <w:tab w:val="num" w:pos="720"/>
        </w:tabs>
        <w:ind w:left="720" w:hanging="720"/>
      </w:pPr>
    </w:lvl>
  </w:abstractNum>
  <w:abstractNum w:abstractNumId="1">
    <w:nsid w:val="196D2C55"/>
    <w:multiLevelType w:val="singleLevel"/>
    <w:tmpl w:val="0419000F"/>
    <w:lvl w:ilvl="0">
      <w:start w:val="1"/>
      <w:numFmt w:val="decimal"/>
      <w:lvlText w:val="%1."/>
      <w:lvlJc w:val="left"/>
      <w:pPr>
        <w:tabs>
          <w:tab w:val="num" w:pos="360"/>
        </w:tabs>
        <w:ind w:left="360" w:hanging="360"/>
      </w:pPr>
    </w:lvl>
  </w:abstractNum>
  <w:abstractNum w:abstractNumId="2">
    <w:nsid w:val="1BAB2DA1"/>
    <w:multiLevelType w:val="hybridMultilevel"/>
    <w:tmpl w:val="745A31B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5C33124"/>
    <w:multiLevelType w:val="singleLevel"/>
    <w:tmpl w:val="0419000F"/>
    <w:lvl w:ilvl="0">
      <w:start w:val="1"/>
      <w:numFmt w:val="decimal"/>
      <w:lvlText w:val="%1."/>
      <w:lvlJc w:val="left"/>
      <w:pPr>
        <w:tabs>
          <w:tab w:val="num" w:pos="360"/>
        </w:tabs>
        <w:ind w:left="360" w:hanging="360"/>
      </w:pPr>
    </w:lvl>
  </w:abstractNum>
  <w:abstractNum w:abstractNumId="4">
    <w:nsid w:val="43BC3B2C"/>
    <w:multiLevelType w:val="singleLevel"/>
    <w:tmpl w:val="8D2C7828"/>
    <w:lvl w:ilvl="0">
      <w:start w:val="4"/>
      <w:numFmt w:val="bullet"/>
      <w:lvlText w:val="-"/>
      <w:lvlJc w:val="left"/>
      <w:pPr>
        <w:tabs>
          <w:tab w:val="num" w:pos="786"/>
        </w:tabs>
        <w:ind w:left="786" w:hanging="360"/>
      </w:pPr>
      <w:rPr>
        <w:rFonts w:hint="default"/>
      </w:rPr>
    </w:lvl>
  </w:abstractNum>
  <w:abstractNum w:abstractNumId="5">
    <w:nsid w:val="578B347A"/>
    <w:multiLevelType w:val="singleLevel"/>
    <w:tmpl w:val="F40056DC"/>
    <w:lvl w:ilvl="0">
      <w:start w:val="1"/>
      <w:numFmt w:val="decimal"/>
      <w:lvlText w:val="%1."/>
      <w:lvlJc w:val="left"/>
      <w:pPr>
        <w:tabs>
          <w:tab w:val="num" w:pos="900"/>
        </w:tabs>
        <w:ind w:left="900" w:hanging="360"/>
      </w:pPr>
      <w:rPr>
        <w:rFonts w:hint="default"/>
      </w:rPr>
    </w:lvl>
  </w:abstractNum>
  <w:num w:numId="1">
    <w:abstractNumId w:val="4"/>
  </w:num>
  <w:num w:numId="2">
    <w:abstractNumId w:val="5"/>
  </w:num>
  <w:num w:numId="3">
    <w:abstractNumId w:val="3"/>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0960"/>
    <w:rsid w:val="0014158F"/>
    <w:rsid w:val="00850960"/>
    <w:rsid w:val="00BF2CF7"/>
    <w:rsid w:val="00E211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4BB4A58-89BD-4437-A3F7-AF51C1437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widowControl w:val="0"/>
      <w:spacing w:before="60" w:line="220" w:lineRule="exact"/>
      <w:ind w:firstLine="460"/>
      <w:jc w:val="both"/>
      <w:outlineLvl w:val="0"/>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2">
    <w:name w:val="Body Text 2"/>
    <w:basedOn w:val="a"/>
    <w:link w:val="20"/>
    <w:uiPriority w:val="99"/>
    <w:pPr>
      <w:autoSpaceDE w:val="0"/>
      <w:autoSpaceDN w:val="0"/>
      <w:adjustRightInd w:val="0"/>
      <w:jc w:val="both"/>
    </w:pPr>
    <w:rPr>
      <w:color w:val="000000"/>
      <w:sz w:val="28"/>
      <w:szCs w:val="28"/>
    </w:rPr>
  </w:style>
  <w:style w:type="character" w:customStyle="1" w:styleId="20">
    <w:name w:val="Основной текст 2 Знак"/>
    <w:link w:val="2"/>
    <w:uiPriority w:val="99"/>
    <w:semiHidden/>
    <w:rPr>
      <w:rFonts w:ascii="Times New Roman" w:hAnsi="Times New Roman" w:cs="Times New Roman"/>
      <w:sz w:val="24"/>
      <w:szCs w:val="24"/>
    </w:rPr>
  </w:style>
  <w:style w:type="paragraph" w:styleId="21">
    <w:name w:val="Body Text Indent 2"/>
    <w:basedOn w:val="a"/>
    <w:link w:val="22"/>
    <w:uiPriority w:val="99"/>
    <w:pPr>
      <w:spacing w:line="280" w:lineRule="auto"/>
      <w:ind w:firstLine="460"/>
      <w:jc w:val="both"/>
    </w:pPr>
    <w:rPr>
      <w:sz w:val="28"/>
      <w:szCs w:val="28"/>
    </w:rPr>
  </w:style>
  <w:style w:type="character" w:customStyle="1" w:styleId="22">
    <w:name w:val="Основной текст с отступом 2 Знак"/>
    <w:link w:val="21"/>
    <w:uiPriority w:val="99"/>
    <w:semiHidden/>
    <w:rPr>
      <w:rFonts w:ascii="Times New Roman" w:hAnsi="Times New Roman" w:cs="Times New Roman"/>
      <w:sz w:val="24"/>
      <w:szCs w:val="24"/>
    </w:rPr>
  </w:style>
  <w:style w:type="paragraph" w:styleId="3">
    <w:name w:val="Body Text Indent 3"/>
    <w:basedOn w:val="a"/>
    <w:link w:val="30"/>
    <w:uiPriority w:val="99"/>
    <w:pPr>
      <w:widowControl w:val="0"/>
      <w:spacing w:before="60" w:line="220" w:lineRule="exact"/>
      <w:ind w:firstLine="450"/>
    </w:pPr>
    <w:rPr>
      <w:sz w:val="20"/>
      <w:szCs w:val="20"/>
      <w:lang w:eastAsia="en-US"/>
    </w:r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 w:type="paragraph" w:styleId="a3">
    <w:name w:val="Normal (Web)"/>
    <w:basedOn w:val="a"/>
    <w:uiPriority w:val="99"/>
    <w:pPr>
      <w:spacing w:before="100" w:beforeAutospacing="1" w:after="100" w:afterAutospacing="1"/>
    </w:pPr>
    <w:rPr>
      <w:rFonts w:ascii="Arial Unicode MS" w:eastAsia="Arial Unicode MS" w:hAnsi="Arial Unicode MS" w:cs="Arial Unicode MS"/>
    </w:rPr>
  </w:style>
  <w:style w:type="paragraph" w:styleId="a4">
    <w:name w:val="Body Text"/>
    <w:basedOn w:val="a"/>
    <w:link w:val="a5"/>
    <w:uiPriority w:val="99"/>
    <w:pPr>
      <w:overflowPunct w:val="0"/>
      <w:autoSpaceDE w:val="0"/>
      <w:autoSpaceDN w:val="0"/>
      <w:adjustRightInd w:val="0"/>
      <w:spacing w:after="240"/>
      <w:jc w:val="both"/>
      <w:textAlignment w:val="baseline"/>
    </w:pPr>
  </w:style>
  <w:style w:type="character" w:customStyle="1" w:styleId="a5">
    <w:name w:val="Основной текст Знак"/>
    <w:link w:val="a4"/>
    <w:uiPriority w:val="99"/>
    <w:semiHidden/>
    <w:rPr>
      <w:rFonts w:ascii="Times New Roman" w:hAnsi="Times New Roman" w:cs="Times New Roman"/>
      <w:sz w:val="24"/>
      <w:szCs w:val="24"/>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rFonts w:ascii="Times New Roman" w:hAnsi="Times New Roman" w:cs="Times New Roman"/>
      <w:sz w:val="24"/>
      <w:szCs w:val="24"/>
    </w:rPr>
  </w:style>
  <w:style w:type="character" w:styleId="a8">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5981</Words>
  <Characters>34092</Characters>
  <Application>Microsoft Office Word</Application>
  <DocSecurity>0</DocSecurity>
  <Lines>284</Lines>
  <Paragraphs>79</Paragraphs>
  <ScaleCrop>false</ScaleCrop>
  <HeadingPairs>
    <vt:vector size="2" baseType="variant">
      <vt:variant>
        <vt:lpstr>Название</vt:lpstr>
      </vt:variant>
      <vt:variant>
        <vt:i4>1</vt:i4>
      </vt:variant>
    </vt:vector>
  </HeadingPairs>
  <TitlesOfParts>
    <vt:vector size="1" baseType="lpstr">
      <vt:lpstr>Таможенный склад</vt:lpstr>
    </vt:vector>
  </TitlesOfParts>
  <Company>*</Company>
  <LinksUpToDate>false</LinksUpToDate>
  <CharactersWithSpaces>39994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Таможенный склад</dc:title>
  <dc:subject/>
  <dc:creator>Першин Вячеслав Владимирович</dc:creator>
  <cp:keywords/>
  <dc:description/>
  <cp:lastModifiedBy>admin</cp:lastModifiedBy>
  <cp:revision>2</cp:revision>
  <cp:lastPrinted>2002-01-09T10:09:00Z</cp:lastPrinted>
  <dcterms:created xsi:type="dcterms:W3CDTF">2014-02-22T01:08:00Z</dcterms:created>
  <dcterms:modified xsi:type="dcterms:W3CDTF">2014-02-22T01:08:00Z</dcterms:modified>
</cp:coreProperties>
</file>