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5208" w:rsidRPr="006F5408" w:rsidRDefault="00A4692F" w:rsidP="006F5408">
      <w:pPr>
        <w:spacing w:after="0" w:line="360" w:lineRule="auto"/>
        <w:ind w:firstLine="709"/>
        <w:jc w:val="center"/>
        <w:rPr>
          <w:rFonts w:ascii="Times New Roman" w:hAnsi="Times New Roman"/>
          <w:b/>
          <w:sz w:val="28"/>
          <w:szCs w:val="28"/>
        </w:rPr>
      </w:pPr>
      <w:r w:rsidRPr="006F5408">
        <w:rPr>
          <w:rFonts w:ascii="Times New Roman" w:hAnsi="Times New Roman"/>
          <w:b/>
          <w:sz w:val="28"/>
          <w:szCs w:val="28"/>
        </w:rPr>
        <w:t>1</w:t>
      </w:r>
      <w:r w:rsidR="006F5408">
        <w:rPr>
          <w:rFonts w:ascii="Times New Roman" w:hAnsi="Times New Roman"/>
          <w:b/>
          <w:sz w:val="28"/>
          <w:szCs w:val="28"/>
        </w:rPr>
        <w:t>.</w:t>
      </w:r>
      <w:r w:rsidR="005A3AA7" w:rsidRPr="006F5408">
        <w:rPr>
          <w:rFonts w:ascii="Times New Roman" w:hAnsi="Times New Roman"/>
          <w:b/>
          <w:sz w:val="28"/>
          <w:szCs w:val="28"/>
        </w:rPr>
        <w:t xml:space="preserve"> </w:t>
      </w:r>
      <w:r w:rsidRPr="006F5408">
        <w:rPr>
          <w:rFonts w:ascii="Times New Roman" w:hAnsi="Times New Roman"/>
          <w:b/>
          <w:sz w:val="28"/>
          <w:szCs w:val="28"/>
        </w:rPr>
        <w:t>Таможенное декларирование товаров в электронной форме</w:t>
      </w:r>
    </w:p>
    <w:p w:rsidR="00A4692F" w:rsidRPr="006F5408" w:rsidRDefault="00A4692F" w:rsidP="006F5408">
      <w:pPr>
        <w:spacing w:after="0" w:line="360" w:lineRule="auto"/>
        <w:ind w:firstLine="709"/>
        <w:jc w:val="both"/>
        <w:rPr>
          <w:rFonts w:ascii="Times New Roman" w:hAnsi="Times New Roman"/>
          <w:sz w:val="28"/>
          <w:szCs w:val="28"/>
        </w:rPr>
      </w:pPr>
    </w:p>
    <w:p w:rsidR="00A4692F" w:rsidRPr="006F5408" w:rsidRDefault="00A4692F" w:rsidP="006F5408">
      <w:pPr>
        <w:spacing w:after="0" w:line="360" w:lineRule="auto"/>
        <w:ind w:firstLine="709"/>
        <w:jc w:val="both"/>
        <w:rPr>
          <w:rFonts w:ascii="Times New Roman" w:hAnsi="Times New Roman"/>
          <w:sz w:val="28"/>
          <w:szCs w:val="28"/>
        </w:rPr>
      </w:pPr>
      <w:r w:rsidRPr="006F5408">
        <w:rPr>
          <w:rFonts w:ascii="Times New Roman" w:hAnsi="Times New Roman"/>
          <w:sz w:val="28"/>
          <w:szCs w:val="28"/>
        </w:rPr>
        <w:t>При использовании электронной формы декларирования декларант либо по его поручению таможенный брокер (представитель) заявляет в электронной форме сведения, подлежащие указанию в таможенной декларации, а также представляет сведения из документов, необходимых для таможенного оформления товаров в соответствии с выбранным таможенным режимом, и представляет их таможенному органу посредством электронного способа обмена информацией.</w:t>
      </w:r>
    </w:p>
    <w:p w:rsidR="00A4692F" w:rsidRPr="006F5408" w:rsidRDefault="00A4692F" w:rsidP="006F5408">
      <w:pPr>
        <w:spacing w:after="0" w:line="360" w:lineRule="auto"/>
        <w:ind w:firstLine="709"/>
        <w:jc w:val="both"/>
        <w:rPr>
          <w:rFonts w:ascii="Times New Roman" w:hAnsi="Times New Roman"/>
          <w:sz w:val="28"/>
          <w:szCs w:val="28"/>
        </w:rPr>
      </w:pPr>
      <w:r w:rsidRPr="006F5408">
        <w:rPr>
          <w:rFonts w:ascii="Times New Roman" w:hAnsi="Times New Roman"/>
          <w:sz w:val="28"/>
          <w:szCs w:val="28"/>
        </w:rPr>
        <w:t xml:space="preserve">Таможенной декларацией, подаваемой в электронной форме, является электронный документ, представляющий собой совокупность сведений, подлежащих указанию в письменной таможенной декларации на бланках формы ТД1 (ТД2) в соответствии с Инструкцией о порядке заполнения грузовой таможенной декларации, утвержденной </w:t>
      </w:r>
      <w:r w:rsidR="002B089E" w:rsidRPr="006F5408">
        <w:rPr>
          <w:rFonts w:ascii="Times New Roman" w:hAnsi="Times New Roman"/>
          <w:bCs/>
          <w:color w:val="202020"/>
          <w:sz w:val="28"/>
          <w:szCs w:val="28"/>
        </w:rPr>
        <w:t>Приказом ФТС РФ от 11 августа 2006 года N 762</w:t>
      </w:r>
      <w:r w:rsidRPr="006F5408">
        <w:rPr>
          <w:rFonts w:ascii="Times New Roman" w:hAnsi="Times New Roman"/>
          <w:sz w:val="28"/>
          <w:szCs w:val="28"/>
        </w:rPr>
        <w:t xml:space="preserve">, либо в таможенной декларации в виде письменного заявления в случаях, установленных Приказом ГТК России от 03.03.2003 N 203 "О декларировании товаров" (зарегистрирован в Минюсте России 31.03.2003, рег. N 4347), поданных в таможенный орган в электронной форме, в форматах, определенных ГТК России, и подписанных ЭЦП (далее - электронная декларация). </w:t>
      </w:r>
    </w:p>
    <w:p w:rsidR="00A4692F" w:rsidRPr="006F5408" w:rsidRDefault="00A4692F" w:rsidP="006F5408">
      <w:pPr>
        <w:spacing w:after="0" w:line="360" w:lineRule="auto"/>
        <w:ind w:firstLine="709"/>
        <w:jc w:val="both"/>
        <w:rPr>
          <w:rFonts w:ascii="Times New Roman" w:hAnsi="Times New Roman"/>
          <w:sz w:val="28"/>
          <w:szCs w:val="28"/>
        </w:rPr>
      </w:pPr>
      <w:r w:rsidRPr="006F5408">
        <w:rPr>
          <w:rFonts w:ascii="Times New Roman" w:hAnsi="Times New Roman"/>
          <w:sz w:val="28"/>
          <w:szCs w:val="28"/>
        </w:rPr>
        <w:t xml:space="preserve">Электронные документы, подтверждающие заявленные в таможенной декларации сведения, могут быть представлены лицом, декларирующим товары, в формализованном виде, в форматах, установленных ГТК России, либо, когда формализованный вид документа не предусмотрен, в виде их электронных образов, полученных путем сканирования документов на бумажных носителях. </w:t>
      </w:r>
    </w:p>
    <w:p w:rsidR="00A4692F" w:rsidRPr="006F5408" w:rsidRDefault="00A4692F" w:rsidP="006F5408">
      <w:pPr>
        <w:spacing w:after="0" w:line="360" w:lineRule="auto"/>
        <w:ind w:firstLine="709"/>
        <w:jc w:val="both"/>
        <w:rPr>
          <w:rFonts w:ascii="Times New Roman" w:hAnsi="Times New Roman"/>
          <w:sz w:val="28"/>
          <w:szCs w:val="28"/>
        </w:rPr>
      </w:pPr>
      <w:r w:rsidRPr="006F5408">
        <w:rPr>
          <w:rFonts w:ascii="Times New Roman" w:hAnsi="Times New Roman"/>
          <w:sz w:val="28"/>
          <w:szCs w:val="28"/>
        </w:rPr>
        <w:t>Бумажные экземпляры документов, подтверждающих заявленные в электронной декларации сведения, а также документов, необходимых для помещения декларируемых товаров под заявленный таможенный режим на бумажных носителях, могут быть потребованы таможенным органом только в случае выявления рисков, по которым в качестве меры реагирования предусмотрена проверка бумажных носителей информации,</w:t>
      </w:r>
    </w:p>
    <w:p w:rsidR="00A4692F" w:rsidRPr="006F5408" w:rsidRDefault="00A4692F" w:rsidP="006F5408">
      <w:pPr>
        <w:spacing w:after="0" w:line="360" w:lineRule="auto"/>
        <w:ind w:firstLine="709"/>
        <w:jc w:val="both"/>
        <w:rPr>
          <w:rFonts w:ascii="Times New Roman" w:hAnsi="Times New Roman"/>
          <w:color w:val="000000"/>
          <w:sz w:val="28"/>
          <w:szCs w:val="28"/>
        </w:rPr>
      </w:pPr>
      <w:r w:rsidRPr="006F5408">
        <w:rPr>
          <w:rFonts w:ascii="Times New Roman" w:hAnsi="Times New Roman"/>
          <w:color w:val="000000"/>
          <w:sz w:val="28"/>
          <w:szCs w:val="28"/>
        </w:rPr>
        <w:t xml:space="preserve">Лицо, декларирующее товары, заявляет в электронной форме сведения, подлежащие указанию в таможенной декларации, а также представляет сведения из документов, необходимых для таможенного оформления товаров в соответствии с выбранным таможенным режимом, и представляет их таможенному органу посредством электронного способа обмена информацией. Указанные сведения удостоверяются электронной цифровой подписью. </w:t>
      </w:r>
    </w:p>
    <w:p w:rsidR="00A4692F" w:rsidRPr="006F5408" w:rsidRDefault="00A4692F" w:rsidP="006F5408">
      <w:pPr>
        <w:spacing w:after="0" w:line="360" w:lineRule="auto"/>
        <w:ind w:firstLine="709"/>
        <w:jc w:val="both"/>
        <w:rPr>
          <w:rFonts w:ascii="Times New Roman" w:hAnsi="Times New Roman"/>
          <w:color w:val="000000"/>
          <w:sz w:val="28"/>
          <w:szCs w:val="28"/>
        </w:rPr>
      </w:pPr>
      <w:r w:rsidRPr="006F5408">
        <w:rPr>
          <w:rFonts w:ascii="Times New Roman" w:hAnsi="Times New Roman"/>
          <w:color w:val="000000"/>
          <w:sz w:val="28"/>
          <w:szCs w:val="28"/>
        </w:rPr>
        <w:t>Электронные документы, подтверждающие заявленные в таможенной декларации сведения, могут быть представлены лицом, декларирующим товары, в формализованном виде в форматах, установленных ГТК России, либо, когда формализованный вид документа не предусмотрен, в виде их электронных образов, полученных путем сканирования документов на бумажных носителях.</w:t>
      </w:r>
    </w:p>
    <w:p w:rsidR="00A4692F" w:rsidRPr="006F5408" w:rsidRDefault="00A4692F" w:rsidP="006F5408">
      <w:pPr>
        <w:spacing w:after="0" w:line="360" w:lineRule="auto"/>
        <w:ind w:firstLine="709"/>
        <w:jc w:val="both"/>
        <w:rPr>
          <w:rFonts w:ascii="Times New Roman" w:hAnsi="Times New Roman"/>
          <w:color w:val="000000"/>
          <w:sz w:val="28"/>
          <w:szCs w:val="28"/>
        </w:rPr>
      </w:pPr>
      <w:r w:rsidRPr="006F5408">
        <w:rPr>
          <w:rFonts w:ascii="Times New Roman" w:hAnsi="Times New Roman"/>
          <w:color w:val="000000"/>
          <w:sz w:val="28"/>
          <w:szCs w:val="28"/>
        </w:rPr>
        <w:t>Электронная форма декларирования не применяется в отношении подакцизных товаров, подлежащих лицензированию при ввозе в РФ и (или) маркировке акцизными и (или) специальными марками, и товаров, в отношении которых применяются меры нетарифного регулирования в виде лицензирования и (или) квотирования.</w:t>
      </w:r>
    </w:p>
    <w:p w:rsidR="00A4692F" w:rsidRPr="006F5408" w:rsidRDefault="00A4692F" w:rsidP="006F5408">
      <w:pPr>
        <w:spacing w:after="0" w:line="360" w:lineRule="auto"/>
        <w:ind w:firstLine="709"/>
        <w:jc w:val="both"/>
        <w:rPr>
          <w:rFonts w:ascii="Times New Roman" w:hAnsi="Times New Roman"/>
          <w:sz w:val="28"/>
          <w:szCs w:val="28"/>
        </w:rPr>
      </w:pPr>
      <w:r w:rsidRPr="006F5408">
        <w:rPr>
          <w:rFonts w:ascii="Times New Roman" w:hAnsi="Times New Roman"/>
          <w:sz w:val="28"/>
          <w:szCs w:val="28"/>
        </w:rPr>
        <w:t>Особенности совершения таможенных операций при декларировании товаров в электронной форме:</w:t>
      </w:r>
    </w:p>
    <w:p w:rsidR="00A4692F" w:rsidRPr="006F5408" w:rsidRDefault="00A4692F" w:rsidP="006F5408">
      <w:pPr>
        <w:spacing w:after="0" w:line="360" w:lineRule="auto"/>
        <w:ind w:firstLine="709"/>
        <w:jc w:val="both"/>
        <w:rPr>
          <w:rFonts w:ascii="Times New Roman" w:hAnsi="Times New Roman"/>
          <w:sz w:val="28"/>
          <w:szCs w:val="28"/>
        </w:rPr>
      </w:pPr>
      <w:r w:rsidRPr="006F5408">
        <w:rPr>
          <w:rFonts w:ascii="Times New Roman" w:hAnsi="Times New Roman"/>
          <w:sz w:val="28"/>
          <w:szCs w:val="28"/>
        </w:rPr>
        <w:t xml:space="preserve">Лицом, декларирующим товары, формируются следующие электронные документы: </w:t>
      </w:r>
    </w:p>
    <w:p w:rsidR="00A4692F" w:rsidRPr="006F5408" w:rsidRDefault="006F5408" w:rsidP="006F5408">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4692F" w:rsidRPr="006F5408">
        <w:rPr>
          <w:rFonts w:ascii="Times New Roman" w:hAnsi="Times New Roman"/>
          <w:sz w:val="28"/>
          <w:szCs w:val="28"/>
        </w:rPr>
        <w:t xml:space="preserve">- таможенная декларация, в том числе предварительная, неполная, временная, периодическая; </w:t>
      </w:r>
    </w:p>
    <w:p w:rsidR="006F5408" w:rsidRDefault="006F5408" w:rsidP="006F5408">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4692F" w:rsidRPr="006F5408">
        <w:rPr>
          <w:rFonts w:ascii="Times New Roman" w:hAnsi="Times New Roman"/>
          <w:sz w:val="28"/>
          <w:szCs w:val="28"/>
        </w:rPr>
        <w:t xml:space="preserve">- электронные документы, содержащие недостающие сведения при декларировании путем подачи неполной таможенной декларации; </w:t>
      </w:r>
    </w:p>
    <w:p w:rsidR="00A4692F" w:rsidRPr="006F5408" w:rsidRDefault="00A4692F" w:rsidP="006F5408">
      <w:pPr>
        <w:spacing w:after="0" w:line="360" w:lineRule="auto"/>
        <w:ind w:firstLine="709"/>
        <w:jc w:val="both"/>
        <w:rPr>
          <w:rFonts w:ascii="Times New Roman" w:hAnsi="Times New Roman"/>
          <w:sz w:val="28"/>
          <w:szCs w:val="28"/>
        </w:rPr>
      </w:pPr>
      <w:r w:rsidRPr="006F5408">
        <w:rPr>
          <w:rFonts w:ascii="Times New Roman" w:hAnsi="Times New Roman"/>
          <w:sz w:val="28"/>
          <w:szCs w:val="28"/>
        </w:rPr>
        <w:t xml:space="preserve">- полная таможенная декларация при декларировании путем подачи временной таможенной декларации; </w:t>
      </w:r>
    </w:p>
    <w:p w:rsidR="00A4692F" w:rsidRPr="006F5408" w:rsidRDefault="006F5408" w:rsidP="006F5408">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4692F" w:rsidRPr="006F5408">
        <w:rPr>
          <w:rFonts w:ascii="Times New Roman" w:hAnsi="Times New Roman"/>
          <w:sz w:val="28"/>
          <w:szCs w:val="28"/>
        </w:rPr>
        <w:t>- документы, подтверждающие заявленные в таможенной декларации сведения, перечень которых утвержден Приказом ГТК России от 16.09.2003 N 1022 "Об утверждении Перечня документов и сведений, необходимых для таможенного оформления товаров в соответствии с выбранным таможенным режимом" (зарегистрирован Минюстом России 13.10.2003, рег. N 5171), в редакции Приказа ГТК России от 12.11.2003 N 1275 (зарегистрирован Минюстом России 28.11.2003, рег. N 5285.</w:t>
      </w:r>
    </w:p>
    <w:p w:rsidR="00A4692F" w:rsidRPr="006F5408" w:rsidRDefault="00A4692F" w:rsidP="006F5408">
      <w:pPr>
        <w:spacing w:after="0" w:line="360" w:lineRule="auto"/>
        <w:ind w:firstLine="709"/>
        <w:jc w:val="both"/>
        <w:rPr>
          <w:rFonts w:ascii="Times New Roman" w:hAnsi="Times New Roman"/>
          <w:sz w:val="28"/>
          <w:szCs w:val="28"/>
        </w:rPr>
      </w:pPr>
      <w:r w:rsidRPr="006F5408">
        <w:rPr>
          <w:rFonts w:ascii="Times New Roman" w:hAnsi="Times New Roman"/>
          <w:sz w:val="28"/>
          <w:szCs w:val="28"/>
        </w:rPr>
        <w:t xml:space="preserve">- при выпуске товаров до подачи таможенной декларации в соответствии со статьей 150 Кодекса обязательство о подаче таможенной декларации и представлении необходимых документов и сведений, форма которого утверждена Приказом ГТК России от 26.08.2003 N 932 (зарегистрирован Минюстом России 02.10.2003, рег. N 5143). </w:t>
      </w:r>
    </w:p>
    <w:p w:rsidR="00A4692F" w:rsidRPr="006F5408" w:rsidRDefault="00A4692F" w:rsidP="006F5408">
      <w:pPr>
        <w:spacing w:after="0" w:line="360" w:lineRule="auto"/>
        <w:ind w:firstLine="709"/>
        <w:jc w:val="both"/>
        <w:rPr>
          <w:rFonts w:ascii="Times New Roman" w:hAnsi="Times New Roman"/>
          <w:sz w:val="28"/>
          <w:szCs w:val="28"/>
        </w:rPr>
      </w:pPr>
      <w:r w:rsidRPr="006F5408">
        <w:rPr>
          <w:rFonts w:ascii="Times New Roman" w:hAnsi="Times New Roman"/>
          <w:sz w:val="28"/>
          <w:szCs w:val="28"/>
        </w:rPr>
        <w:t xml:space="preserve">Таможенными органами формируются следующие электронные документы: </w:t>
      </w:r>
    </w:p>
    <w:p w:rsidR="00A4692F" w:rsidRPr="006F5408" w:rsidRDefault="00A4692F" w:rsidP="006F5408">
      <w:pPr>
        <w:spacing w:after="0" w:line="360" w:lineRule="auto"/>
        <w:ind w:firstLine="709"/>
        <w:jc w:val="both"/>
        <w:rPr>
          <w:rFonts w:ascii="Times New Roman" w:hAnsi="Times New Roman"/>
          <w:sz w:val="28"/>
          <w:szCs w:val="28"/>
        </w:rPr>
      </w:pPr>
      <w:r w:rsidRPr="006F5408">
        <w:rPr>
          <w:rFonts w:ascii="Times New Roman" w:hAnsi="Times New Roman"/>
          <w:sz w:val="28"/>
          <w:szCs w:val="28"/>
        </w:rPr>
        <w:t xml:space="preserve">- акт таможенного досмотра (осмотра), форма и порядок заполнения которого утверждены Приказом ГТК России от 20.10.2003 N 1166 "О формах актов таможенного досмотра (осмотра) товаров и транспортных средств" (зарегистрирован Минюстом России 13.11.2003, рег. N 5236); </w:t>
      </w:r>
    </w:p>
    <w:p w:rsidR="006F5408" w:rsidRDefault="00A4692F" w:rsidP="006F5408">
      <w:pPr>
        <w:spacing w:after="0" w:line="360" w:lineRule="auto"/>
        <w:ind w:firstLine="709"/>
        <w:jc w:val="both"/>
        <w:rPr>
          <w:rFonts w:ascii="Times New Roman" w:hAnsi="Times New Roman"/>
          <w:sz w:val="28"/>
          <w:szCs w:val="28"/>
        </w:rPr>
      </w:pPr>
      <w:r w:rsidRPr="006F5408">
        <w:rPr>
          <w:rFonts w:ascii="Times New Roman" w:hAnsi="Times New Roman"/>
          <w:sz w:val="28"/>
          <w:szCs w:val="28"/>
        </w:rPr>
        <w:t xml:space="preserve"> - уведомления, требования, формы которых утверждены Приказом ГТК России от 02.10.2003 N 1096 "Об утверждении форм документов" (зарегистрирован Минюстом России 19.11.2003, рег. N 5243); </w:t>
      </w:r>
    </w:p>
    <w:p w:rsidR="00A4692F" w:rsidRPr="006F5408" w:rsidRDefault="00A4692F" w:rsidP="006F5408">
      <w:pPr>
        <w:spacing w:after="0" w:line="360" w:lineRule="auto"/>
        <w:ind w:firstLine="709"/>
        <w:jc w:val="both"/>
        <w:rPr>
          <w:rFonts w:ascii="Times New Roman" w:hAnsi="Times New Roman"/>
          <w:sz w:val="28"/>
          <w:szCs w:val="28"/>
        </w:rPr>
      </w:pPr>
      <w:r w:rsidRPr="006F5408">
        <w:rPr>
          <w:rFonts w:ascii="Times New Roman" w:hAnsi="Times New Roman"/>
          <w:sz w:val="28"/>
          <w:szCs w:val="28"/>
        </w:rPr>
        <w:t>- иные документы, формируемые при проведении таможенного контроля.</w:t>
      </w:r>
    </w:p>
    <w:p w:rsidR="006F5408" w:rsidRDefault="00A4692F" w:rsidP="006F5408">
      <w:pPr>
        <w:spacing w:after="0" w:line="360" w:lineRule="auto"/>
        <w:ind w:firstLine="709"/>
        <w:jc w:val="both"/>
        <w:rPr>
          <w:rFonts w:ascii="Times New Roman" w:hAnsi="Times New Roman"/>
          <w:sz w:val="28"/>
          <w:szCs w:val="28"/>
        </w:rPr>
      </w:pPr>
      <w:r w:rsidRPr="006F5408">
        <w:rPr>
          <w:rFonts w:ascii="Times New Roman" w:hAnsi="Times New Roman"/>
          <w:sz w:val="28"/>
          <w:szCs w:val="28"/>
        </w:rPr>
        <w:t>Электронная декларация подается в таможенный орган посредством электронн</w:t>
      </w:r>
      <w:r w:rsidR="006F5408">
        <w:rPr>
          <w:rFonts w:ascii="Times New Roman" w:hAnsi="Times New Roman"/>
          <w:sz w:val="28"/>
          <w:szCs w:val="28"/>
        </w:rPr>
        <w:t>ого способа обмена информацией.</w:t>
      </w:r>
    </w:p>
    <w:p w:rsidR="00A4692F" w:rsidRPr="006F5408" w:rsidRDefault="00A4692F" w:rsidP="006F5408">
      <w:pPr>
        <w:spacing w:after="0" w:line="360" w:lineRule="auto"/>
        <w:ind w:firstLine="709"/>
        <w:jc w:val="both"/>
        <w:rPr>
          <w:rFonts w:ascii="Times New Roman" w:hAnsi="Times New Roman"/>
          <w:sz w:val="28"/>
          <w:szCs w:val="28"/>
        </w:rPr>
      </w:pPr>
      <w:r w:rsidRPr="006F5408">
        <w:rPr>
          <w:rFonts w:ascii="Times New Roman" w:hAnsi="Times New Roman"/>
          <w:sz w:val="28"/>
          <w:szCs w:val="28"/>
        </w:rPr>
        <w:t xml:space="preserve">Одновременно с электронной декларацией лицо, декларирующее товары, подает в электронной форме опись документов, представление которых предусмотрено при таможенном оформлении товаров в соответствии с выбранным таможенным режимом. </w:t>
      </w:r>
    </w:p>
    <w:p w:rsidR="00A4692F" w:rsidRPr="006F5408" w:rsidRDefault="00A4692F" w:rsidP="006F5408">
      <w:pPr>
        <w:spacing w:after="0" w:line="360" w:lineRule="auto"/>
        <w:ind w:firstLine="709"/>
        <w:jc w:val="both"/>
        <w:rPr>
          <w:rFonts w:ascii="Times New Roman" w:hAnsi="Times New Roman"/>
          <w:sz w:val="28"/>
          <w:szCs w:val="28"/>
        </w:rPr>
      </w:pPr>
      <w:r w:rsidRPr="006F5408">
        <w:rPr>
          <w:rFonts w:ascii="Times New Roman" w:hAnsi="Times New Roman"/>
          <w:sz w:val="28"/>
          <w:szCs w:val="28"/>
        </w:rPr>
        <w:t xml:space="preserve">В таможенном органе с использованием информационной системы таможенного органа в автоматическом режиме проверяется подлинность ЭЦП декларанта и проводится форматно-логический контроль соответствия электронной декларации определенным ГТК России структуре и формату данных. </w:t>
      </w:r>
    </w:p>
    <w:p w:rsidR="00A4692F" w:rsidRPr="006F5408" w:rsidRDefault="00A4692F" w:rsidP="006F5408">
      <w:pPr>
        <w:spacing w:after="0" w:line="360" w:lineRule="auto"/>
        <w:ind w:firstLine="709"/>
        <w:jc w:val="both"/>
        <w:rPr>
          <w:rFonts w:ascii="Times New Roman" w:hAnsi="Times New Roman"/>
          <w:sz w:val="28"/>
          <w:szCs w:val="28"/>
        </w:rPr>
      </w:pPr>
      <w:r w:rsidRPr="006F5408">
        <w:rPr>
          <w:rFonts w:ascii="Times New Roman" w:hAnsi="Times New Roman"/>
          <w:sz w:val="28"/>
          <w:szCs w:val="28"/>
        </w:rPr>
        <w:t xml:space="preserve">В случае успешного прохождения ФЛК электронная декларация автоматически регистрируется в базе данных таможенного органа и ей присваивается регистрационный номер. С момента присвоения электронной декларации регистрационного номера она становится документом, свидетельствующим о фактах, имеющих юридическое значение (пункт 3 статьи 132 Таможенного кодекса Российской Федерации (Собрание законодательства Российской Федерации, 2003, N 22, ст. 2066; N 52, ст. 5038). </w:t>
      </w:r>
    </w:p>
    <w:p w:rsidR="00A4692F" w:rsidRPr="006F5408" w:rsidRDefault="00A4692F" w:rsidP="006F5408">
      <w:pPr>
        <w:spacing w:after="0" w:line="360" w:lineRule="auto"/>
        <w:ind w:firstLine="709"/>
        <w:jc w:val="both"/>
        <w:rPr>
          <w:rFonts w:ascii="Times New Roman" w:hAnsi="Times New Roman"/>
          <w:sz w:val="28"/>
          <w:szCs w:val="28"/>
        </w:rPr>
      </w:pPr>
      <w:r w:rsidRPr="006F5408">
        <w:rPr>
          <w:rFonts w:ascii="Times New Roman" w:hAnsi="Times New Roman"/>
          <w:sz w:val="28"/>
          <w:szCs w:val="28"/>
        </w:rPr>
        <w:t xml:space="preserve">Лицу, декларирующему товары, не позднее 15 минут после завершения ФЛК направляется авторизованное сообщение, содержащее регистрационный номер таможенной декларации, либо перечень ошибок в случае, если при прохождении ФЛК были выявлены ошибки. В случае выявления ошибок электронная декларация до их устранения лицом, декларирующим товары, и повторного направления данной электронной декларации в таможенный орган считается неподанной. Устранение ошибок не должно приводить к нарушению срока подачи таможенной декларации (статья 129 Кодекса). </w:t>
      </w:r>
    </w:p>
    <w:p w:rsidR="00A4692F" w:rsidRPr="006F5408" w:rsidRDefault="00A4692F" w:rsidP="006F5408">
      <w:pPr>
        <w:spacing w:after="0" w:line="360" w:lineRule="auto"/>
        <w:ind w:firstLine="709"/>
        <w:jc w:val="both"/>
        <w:rPr>
          <w:rFonts w:ascii="Times New Roman" w:hAnsi="Times New Roman"/>
          <w:sz w:val="28"/>
          <w:szCs w:val="28"/>
        </w:rPr>
      </w:pPr>
      <w:r w:rsidRPr="006F5408">
        <w:rPr>
          <w:rFonts w:ascii="Times New Roman" w:hAnsi="Times New Roman"/>
          <w:sz w:val="28"/>
          <w:szCs w:val="28"/>
        </w:rPr>
        <w:t xml:space="preserve">Проверка электронной декларации проводится с использованием информационной системы таможенного органа и должна быть завершена в течение трех часов рабочего времени с момента ее принятия. </w:t>
      </w:r>
    </w:p>
    <w:p w:rsidR="00A4692F" w:rsidRPr="006F5408" w:rsidRDefault="00A4692F" w:rsidP="006F5408">
      <w:pPr>
        <w:spacing w:after="0" w:line="360" w:lineRule="auto"/>
        <w:ind w:firstLine="709"/>
        <w:jc w:val="both"/>
        <w:rPr>
          <w:rFonts w:ascii="Times New Roman" w:hAnsi="Times New Roman"/>
          <w:sz w:val="28"/>
          <w:szCs w:val="28"/>
        </w:rPr>
      </w:pPr>
      <w:r w:rsidRPr="006F5408">
        <w:rPr>
          <w:rFonts w:ascii="Times New Roman" w:hAnsi="Times New Roman"/>
          <w:sz w:val="28"/>
          <w:szCs w:val="28"/>
        </w:rPr>
        <w:t xml:space="preserve">Уполномоченное должностное лицо таможенного органа по результатам проверки электронной декларации принимает решение о формах таможенного контроля товаров, а также о необходимости представления электронных документов, указанных в описи документов, прилагаемых к электронной декларации. </w:t>
      </w:r>
    </w:p>
    <w:p w:rsidR="00A4692F" w:rsidRPr="006F5408" w:rsidRDefault="00A4692F" w:rsidP="006F5408">
      <w:pPr>
        <w:spacing w:after="0" w:line="360" w:lineRule="auto"/>
        <w:ind w:firstLine="709"/>
        <w:jc w:val="both"/>
        <w:rPr>
          <w:rFonts w:ascii="Times New Roman" w:hAnsi="Times New Roman"/>
          <w:sz w:val="28"/>
          <w:szCs w:val="28"/>
        </w:rPr>
      </w:pPr>
      <w:r w:rsidRPr="006F5408">
        <w:rPr>
          <w:rFonts w:ascii="Times New Roman" w:hAnsi="Times New Roman"/>
          <w:sz w:val="28"/>
          <w:szCs w:val="28"/>
        </w:rPr>
        <w:t xml:space="preserve">Принятое решение о необходимости представления электронных документов, указанных в описи, доводится до декларанта посредством авторизованного сообщения. </w:t>
      </w:r>
    </w:p>
    <w:p w:rsidR="00A4692F" w:rsidRPr="006F5408" w:rsidRDefault="00A4692F" w:rsidP="006F5408">
      <w:pPr>
        <w:spacing w:after="0" w:line="360" w:lineRule="auto"/>
        <w:ind w:firstLine="709"/>
        <w:jc w:val="both"/>
        <w:rPr>
          <w:rFonts w:ascii="Times New Roman" w:hAnsi="Times New Roman"/>
          <w:sz w:val="28"/>
          <w:szCs w:val="28"/>
        </w:rPr>
      </w:pPr>
      <w:r w:rsidRPr="006F5408">
        <w:rPr>
          <w:rFonts w:ascii="Times New Roman" w:hAnsi="Times New Roman"/>
          <w:sz w:val="28"/>
          <w:szCs w:val="28"/>
        </w:rPr>
        <w:t xml:space="preserve">Лицо, декларирующее товары в электронной форме, может представить электронные документы, необходимые для таможенного оформления, которые будут использоваться неоднократно (без внесения в них изменений и дополнений), однократно, в том числе до подачи первой электронной декларации, для их включения в электронный архив. </w:t>
      </w:r>
    </w:p>
    <w:p w:rsidR="00A4692F" w:rsidRPr="006F5408" w:rsidRDefault="00A4692F" w:rsidP="006F5408">
      <w:pPr>
        <w:spacing w:after="0" w:line="360" w:lineRule="auto"/>
        <w:ind w:firstLine="709"/>
        <w:jc w:val="both"/>
        <w:rPr>
          <w:rFonts w:ascii="Times New Roman" w:hAnsi="Times New Roman"/>
          <w:sz w:val="28"/>
          <w:szCs w:val="28"/>
        </w:rPr>
      </w:pPr>
      <w:r w:rsidRPr="006F5408">
        <w:rPr>
          <w:rFonts w:ascii="Times New Roman" w:hAnsi="Times New Roman"/>
          <w:sz w:val="28"/>
          <w:szCs w:val="28"/>
        </w:rPr>
        <w:t xml:space="preserve">Электронному архиву присваивается индивидуальный номер, который сообщается лицу, декларирующему товары, посредством направления авторизованного сообщения. При декларировании электронные долгосрочные документы, помещенные в электронный архив, повторно таможенному органу не представляются. Лицо, декларирующее товары, указывает номер электронного архива, в котором хранятся электронные долгосрочные документы, относящиеся к поданной декларации, в описи документов. </w:t>
      </w:r>
    </w:p>
    <w:p w:rsidR="00A4692F" w:rsidRPr="006F5408" w:rsidRDefault="00A4692F" w:rsidP="006F5408">
      <w:pPr>
        <w:spacing w:after="0" w:line="360" w:lineRule="auto"/>
        <w:ind w:firstLine="709"/>
        <w:jc w:val="both"/>
        <w:rPr>
          <w:rFonts w:ascii="Times New Roman" w:hAnsi="Times New Roman"/>
          <w:sz w:val="28"/>
          <w:szCs w:val="28"/>
        </w:rPr>
      </w:pPr>
      <w:r w:rsidRPr="006F5408">
        <w:rPr>
          <w:rFonts w:ascii="Times New Roman" w:hAnsi="Times New Roman"/>
          <w:sz w:val="28"/>
          <w:szCs w:val="28"/>
        </w:rPr>
        <w:t xml:space="preserve">Если таможенным органом в результате применения системы управления рисками принято решение о проведении таможенного досмотра (осмотра) товаров, декларируемых в электронной форме, уполномоченное должностное лицо таможенного органа посредством авторизованного сообщения информирует об этом решении лицо, декларирующее товары в электронной форме (статья 372 Кодекса). Результаты таможенного досмотра или таможенного осмотра оформляются актом таможенного досмотра или таможенного осмотра, который формируется в электронном виде, подписывается ЭЦП уполномоченного должностного лица таможенного органа и также направляется лицу, декларирующему товары. </w:t>
      </w:r>
    </w:p>
    <w:p w:rsidR="00A4692F" w:rsidRPr="006F5408" w:rsidRDefault="00A4692F" w:rsidP="006F5408">
      <w:pPr>
        <w:spacing w:after="0" w:line="360" w:lineRule="auto"/>
        <w:ind w:firstLine="709"/>
        <w:jc w:val="both"/>
        <w:rPr>
          <w:rFonts w:ascii="Times New Roman" w:hAnsi="Times New Roman"/>
          <w:sz w:val="28"/>
          <w:szCs w:val="28"/>
        </w:rPr>
      </w:pPr>
      <w:r w:rsidRPr="006F5408">
        <w:rPr>
          <w:rFonts w:ascii="Times New Roman" w:hAnsi="Times New Roman"/>
          <w:sz w:val="28"/>
          <w:szCs w:val="28"/>
        </w:rPr>
        <w:t xml:space="preserve">Если в результате таможенного досмотра или таможенного осмотра выявлено несоответствие сведений, заявленных в электронной декларации, и сведений, полученных в результате применения указанных форм таможенного контроля, данная декларация распечатывается таможенным органом на бумажный носитель, а лицу, декларирующему товары, направляется авторизованное сообщение, содержащее данную информацию и требование о представлении документов на бумажных носителях. Дальнейшее таможенное оформление товаров производится в общеустановленном порядке с использованием таможенной декларации и документов на бумажных носителях. В случае выявления признаков преступлений либо административных правонарушений таможенный орган принимает меры, предусмотренные законодательством Российской Федерации. </w:t>
      </w:r>
    </w:p>
    <w:p w:rsidR="00A4692F" w:rsidRPr="006F5408" w:rsidRDefault="00A4692F" w:rsidP="006F5408">
      <w:pPr>
        <w:spacing w:after="0" w:line="360" w:lineRule="auto"/>
        <w:ind w:firstLine="709"/>
        <w:jc w:val="both"/>
        <w:rPr>
          <w:rFonts w:ascii="Times New Roman" w:hAnsi="Times New Roman"/>
          <w:sz w:val="28"/>
          <w:szCs w:val="28"/>
        </w:rPr>
      </w:pPr>
      <w:r w:rsidRPr="006F5408">
        <w:rPr>
          <w:rFonts w:ascii="Times New Roman" w:hAnsi="Times New Roman"/>
          <w:sz w:val="28"/>
          <w:szCs w:val="28"/>
        </w:rPr>
        <w:t>Если при применении системы управления рисками в ходе проверки таможенной декларации выявлена необходимость проведения консультаций с функциональными отделами таможни по вопросам определения кода товаров в соответствии с ТН ВЭД, применения мер нетарифного регулирования, определения таможенной стоимости и начисления таможенных платежей, а также валютного контроля либо принятия решения по указанным вопросам функциональным отделом таможни, уполномоченное должностное лицо таможенного органа направляет авторизованное сообщение (либо при необходимости электронную декларацию и электронные документы) в соответствующий функциональный отдел таможни и информирует об этом лицо, декларирующее товары. Срок проверки электронной декларации в данном случае увеличивается на время, необходимое для проведения консультаций либо принятия соответствующих решений, но не может превышать сроков, указанных в статье 152 Кодекса.</w:t>
      </w:r>
    </w:p>
    <w:p w:rsidR="00A4692F" w:rsidRPr="006F5408" w:rsidRDefault="00A4692F" w:rsidP="006F5408">
      <w:pPr>
        <w:spacing w:after="0" w:line="360" w:lineRule="auto"/>
        <w:ind w:firstLine="709"/>
        <w:jc w:val="both"/>
        <w:rPr>
          <w:rFonts w:ascii="Times New Roman" w:hAnsi="Times New Roman"/>
          <w:sz w:val="28"/>
          <w:szCs w:val="28"/>
        </w:rPr>
      </w:pPr>
      <w:r w:rsidRPr="006F5408">
        <w:rPr>
          <w:rFonts w:ascii="Times New Roman" w:hAnsi="Times New Roman"/>
          <w:sz w:val="28"/>
          <w:szCs w:val="28"/>
        </w:rPr>
        <w:t xml:space="preserve">Уполномоченное должностное лицо таможенного органа проставляет отметки, формализующие результаты таможенного контроля, о выпуске (условном выпуске), разрешении на вывоз, об отказе в выпуске, о внесении изменений в электронную декларацию, об отзыве электронной декларации и другие подобные отметки) в соответствующих графах "Таможенный контроль", а также вносит в электронную декларацию другие сведения, свидетельствующие о результатах таможенного контроля и нанесенных средствах таможенной идентификации. </w:t>
      </w:r>
    </w:p>
    <w:p w:rsidR="00A4692F" w:rsidRPr="006F5408" w:rsidRDefault="00A4692F" w:rsidP="006F5408">
      <w:pPr>
        <w:spacing w:after="0" w:line="360" w:lineRule="auto"/>
        <w:ind w:firstLine="709"/>
        <w:jc w:val="both"/>
        <w:rPr>
          <w:rFonts w:ascii="Times New Roman" w:hAnsi="Times New Roman"/>
          <w:sz w:val="28"/>
          <w:szCs w:val="28"/>
        </w:rPr>
      </w:pPr>
      <w:r w:rsidRPr="006F5408">
        <w:rPr>
          <w:rFonts w:ascii="Times New Roman" w:hAnsi="Times New Roman"/>
          <w:sz w:val="28"/>
          <w:szCs w:val="28"/>
        </w:rPr>
        <w:t xml:space="preserve">Указанные отметки удостоверяются путем проставления ЭЦП таможенного органа. </w:t>
      </w:r>
    </w:p>
    <w:p w:rsidR="00A4692F" w:rsidRPr="006F5408" w:rsidRDefault="00A4692F" w:rsidP="006F5408">
      <w:pPr>
        <w:spacing w:after="0" w:line="360" w:lineRule="auto"/>
        <w:ind w:firstLine="709"/>
        <w:jc w:val="both"/>
        <w:rPr>
          <w:rFonts w:ascii="Times New Roman" w:hAnsi="Times New Roman"/>
          <w:sz w:val="28"/>
          <w:szCs w:val="28"/>
        </w:rPr>
      </w:pPr>
      <w:r w:rsidRPr="006F5408">
        <w:rPr>
          <w:rFonts w:ascii="Times New Roman" w:hAnsi="Times New Roman"/>
          <w:sz w:val="28"/>
          <w:szCs w:val="28"/>
        </w:rPr>
        <w:t xml:space="preserve">Лицу, декларирующему товары, направляются авторизованное сообщение и электронная декларация с отметками о выпуске. </w:t>
      </w:r>
    </w:p>
    <w:p w:rsidR="00A4692F" w:rsidRPr="006F5408" w:rsidRDefault="00A4692F" w:rsidP="006F5408">
      <w:pPr>
        <w:spacing w:after="0" w:line="360" w:lineRule="auto"/>
        <w:ind w:firstLine="709"/>
        <w:jc w:val="both"/>
        <w:rPr>
          <w:rFonts w:ascii="Times New Roman" w:hAnsi="Times New Roman"/>
          <w:sz w:val="28"/>
          <w:szCs w:val="28"/>
        </w:rPr>
      </w:pPr>
      <w:r w:rsidRPr="006F5408">
        <w:rPr>
          <w:rFonts w:ascii="Times New Roman" w:hAnsi="Times New Roman"/>
          <w:sz w:val="28"/>
          <w:szCs w:val="28"/>
        </w:rPr>
        <w:t xml:space="preserve">После выпуска товаров, декларируемых в электронной форме, уполномоченный сотрудник таможенного органа направляет владельцу склада временного хранения (СВХ), на котором находятся товары, разрешение на выдачу товаров с СВХ. </w:t>
      </w:r>
    </w:p>
    <w:p w:rsidR="00A4692F" w:rsidRPr="006F5408" w:rsidRDefault="00A4692F" w:rsidP="006F5408">
      <w:pPr>
        <w:spacing w:after="0" w:line="360" w:lineRule="auto"/>
        <w:ind w:firstLine="709"/>
        <w:jc w:val="both"/>
        <w:rPr>
          <w:rFonts w:ascii="Times New Roman" w:hAnsi="Times New Roman"/>
          <w:sz w:val="28"/>
          <w:szCs w:val="28"/>
        </w:rPr>
      </w:pPr>
      <w:r w:rsidRPr="006F5408">
        <w:rPr>
          <w:rFonts w:ascii="Times New Roman" w:hAnsi="Times New Roman"/>
          <w:sz w:val="28"/>
          <w:szCs w:val="28"/>
        </w:rPr>
        <w:t xml:space="preserve">В случае если выпуск товаров, декларируемых в электронной форме, осуществляется до подачи таможенной декларации (статья 150), то для выпуска товаров лицо, декларирующее товары, направляет в таможенный орган в электронной форме обязательство о подаче таможенной декларации и представлении необходимых документов и сведений, а также другие документы, предусмотренные пунктом 1 статьи 150 Кодекса, в виде электронных документов. </w:t>
      </w:r>
    </w:p>
    <w:p w:rsidR="00A4692F" w:rsidRPr="006F5408" w:rsidRDefault="00A4692F" w:rsidP="006F5408">
      <w:pPr>
        <w:spacing w:after="0" w:line="360" w:lineRule="auto"/>
        <w:ind w:firstLine="709"/>
        <w:jc w:val="both"/>
        <w:rPr>
          <w:rFonts w:ascii="Times New Roman" w:hAnsi="Times New Roman"/>
          <w:sz w:val="28"/>
          <w:szCs w:val="28"/>
        </w:rPr>
      </w:pPr>
      <w:r w:rsidRPr="006F5408">
        <w:rPr>
          <w:rFonts w:ascii="Times New Roman" w:hAnsi="Times New Roman"/>
          <w:sz w:val="28"/>
          <w:szCs w:val="28"/>
        </w:rPr>
        <w:t xml:space="preserve">В информационной системе таможенного органа данному обязательству присваивается регистрационный номер и оно помещается в электронный архив. Информационной системой таможенного органа отслеживается соблюдение срока, по истечении которого лицо, декларирующее товары, обязано подать электронную декларацию, после подачи которой в информационной системе делается отметка о выполнении условий обязательства. </w:t>
      </w:r>
    </w:p>
    <w:p w:rsidR="006F5408" w:rsidRDefault="00A4692F" w:rsidP="006F5408">
      <w:pPr>
        <w:spacing w:after="0" w:line="360" w:lineRule="auto"/>
        <w:ind w:firstLine="709"/>
        <w:jc w:val="both"/>
        <w:rPr>
          <w:rFonts w:ascii="Times New Roman" w:hAnsi="Times New Roman"/>
          <w:sz w:val="28"/>
          <w:szCs w:val="28"/>
        </w:rPr>
      </w:pPr>
      <w:r w:rsidRPr="006F5408">
        <w:rPr>
          <w:rFonts w:ascii="Times New Roman" w:hAnsi="Times New Roman"/>
          <w:sz w:val="28"/>
          <w:szCs w:val="28"/>
        </w:rPr>
        <w:t xml:space="preserve">Хранение таможенной декларации в электронной форме, других документов, подаваемых в таможенный орган в электронном виде, осуществляется в информационной системе таможенного органа способом, исключающим возможность внесения в них изменений. </w:t>
      </w:r>
    </w:p>
    <w:p w:rsidR="006F5408" w:rsidRDefault="006F5408">
      <w:pPr>
        <w:rPr>
          <w:rFonts w:ascii="Times New Roman" w:hAnsi="Times New Roman"/>
          <w:sz w:val="28"/>
          <w:szCs w:val="28"/>
        </w:rPr>
      </w:pPr>
      <w:r>
        <w:rPr>
          <w:rFonts w:ascii="Times New Roman" w:hAnsi="Times New Roman"/>
          <w:sz w:val="28"/>
          <w:szCs w:val="28"/>
        </w:rPr>
        <w:br w:type="page"/>
      </w:r>
    </w:p>
    <w:p w:rsidR="00A4692F" w:rsidRPr="006F5408" w:rsidRDefault="00A4692F" w:rsidP="006F5408">
      <w:pPr>
        <w:spacing w:after="0" w:line="360" w:lineRule="auto"/>
        <w:ind w:firstLine="709"/>
        <w:jc w:val="center"/>
        <w:rPr>
          <w:rFonts w:ascii="Times New Roman" w:hAnsi="Times New Roman"/>
          <w:b/>
          <w:sz w:val="28"/>
          <w:szCs w:val="28"/>
        </w:rPr>
      </w:pPr>
      <w:r w:rsidRPr="006F5408">
        <w:rPr>
          <w:rFonts w:ascii="Times New Roman" w:hAnsi="Times New Roman"/>
          <w:b/>
          <w:sz w:val="28"/>
          <w:szCs w:val="28"/>
        </w:rPr>
        <w:t>2</w:t>
      </w:r>
      <w:r w:rsidR="006F5408">
        <w:rPr>
          <w:rFonts w:ascii="Times New Roman" w:hAnsi="Times New Roman"/>
          <w:b/>
          <w:sz w:val="28"/>
          <w:szCs w:val="28"/>
        </w:rPr>
        <w:t>.</w:t>
      </w:r>
      <w:r w:rsidRPr="006F5408">
        <w:rPr>
          <w:rFonts w:ascii="Times New Roman" w:hAnsi="Times New Roman"/>
          <w:b/>
          <w:sz w:val="28"/>
          <w:szCs w:val="28"/>
        </w:rPr>
        <w:t xml:space="preserve"> Понятие и статус таможенного контроля. Вид</w:t>
      </w:r>
      <w:r w:rsidR="00803E0A" w:rsidRPr="006F5408">
        <w:rPr>
          <w:rFonts w:ascii="Times New Roman" w:hAnsi="Times New Roman"/>
          <w:b/>
          <w:sz w:val="28"/>
          <w:szCs w:val="28"/>
        </w:rPr>
        <w:t>ы</w:t>
      </w:r>
      <w:r w:rsidRPr="006F5408">
        <w:rPr>
          <w:rFonts w:ascii="Times New Roman" w:hAnsi="Times New Roman"/>
          <w:b/>
          <w:sz w:val="28"/>
          <w:szCs w:val="28"/>
        </w:rPr>
        <w:t xml:space="preserve"> зон таможенного контроля</w:t>
      </w:r>
    </w:p>
    <w:p w:rsidR="006F5408" w:rsidRPr="006F5408" w:rsidRDefault="006F5408" w:rsidP="006F5408">
      <w:pPr>
        <w:spacing w:after="0" w:line="360" w:lineRule="auto"/>
        <w:ind w:firstLine="709"/>
        <w:jc w:val="both"/>
        <w:rPr>
          <w:rFonts w:ascii="Times New Roman" w:hAnsi="Times New Roman"/>
          <w:sz w:val="28"/>
          <w:szCs w:val="28"/>
        </w:rPr>
      </w:pPr>
    </w:p>
    <w:p w:rsidR="00803E0A" w:rsidRPr="007B48D0" w:rsidRDefault="00803E0A" w:rsidP="006F5408">
      <w:pPr>
        <w:spacing w:after="0" w:line="360" w:lineRule="auto"/>
        <w:ind w:firstLine="709"/>
        <w:jc w:val="both"/>
        <w:rPr>
          <w:rFonts w:ascii="Times New Roman" w:hAnsi="Times New Roman"/>
          <w:color w:val="000000"/>
          <w:sz w:val="28"/>
          <w:szCs w:val="28"/>
          <w:lang w:eastAsia="ru-RU"/>
        </w:rPr>
      </w:pPr>
      <w:r w:rsidRPr="007B48D0">
        <w:rPr>
          <w:rFonts w:ascii="Times New Roman" w:hAnsi="Times New Roman"/>
          <w:color w:val="000000"/>
          <w:sz w:val="28"/>
          <w:szCs w:val="28"/>
          <w:lang w:eastAsia="ru-RU"/>
        </w:rPr>
        <w:t xml:space="preserve">Таможенный контроль </w:t>
      </w:r>
      <w:r w:rsidR="009904C3" w:rsidRPr="007B48D0">
        <w:rPr>
          <w:rFonts w:ascii="Times New Roman" w:hAnsi="Times New Roman"/>
          <w:color w:val="000000"/>
          <w:sz w:val="28"/>
          <w:szCs w:val="28"/>
          <w:lang w:eastAsia="ru-RU"/>
        </w:rPr>
        <w:t>-</w:t>
      </w:r>
      <w:r w:rsidRPr="007B48D0">
        <w:rPr>
          <w:rFonts w:ascii="Times New Roman" w:hAnsi="Times New Roman"/>
          <w:color w:val="000000"/>
          <w:sz w:val="28"/>
          <w:szCs w:val="28"/>
          <w:lang w:eastAsia="ru-RU"/>
        </w:rPr>
        <w:t xml:space="preserve"> это совокупность мер, осуществляемых таможенными органами Российской Федерации в целях обеспечения соблюдения законодательства Российской Федерации о таможенном деле, а также иного законодательства Российской Федерации и международных договоров, контроль за исполнением которых возложен на таможенные органы России. </w:t>
      </w:r>
    </w:p>
    <w:p w:rsidR="00803E0A" w:rsidRPr="007B48D0" w:rsidRDefault="00803E0A" w:rsidP="006F5408">
      <w:pPr>
        <w:spacing w:after="0" w:line="360" w:lineRule="auto"/>
        <w:ind w:firstLine="709"/>
        <w:jc w:val="both"/>
        <w:rPr>
          <w:rFonts w:ascii="Times New Roman" w:hAnsi="Times New Roman"/>
          <w:color w:val="000000"/>
          <w:sz w:val="28"/>
          <w:szCs w:val="28"/>
          <w:lang w:eastAsia="ru-RU"/>
        </w:rPr>
      </w:pPr>
      <w:r w:rsidRPr="007B48D0">
        <w:rPr>
          <w:rFonts w:ascii="Times New Roman" w:hAnsi="Times New Roman"/>
          <w:color w:val="000000"/>
          <w:sz w:val="28"/>
          <w:szCs w:val="28"/>
          <w:lang w:eastAsia="ru-RU"/>
        </w:rPr>
        <w:t xml:space="preserve">Среди большого количества функций, реализуемых таможенными органами России, значительную роль играют те, которые призваны обеспечить исполнение задач, непосредственно относящихся к таможенному контролю. В их число согласно ст. </w:t>
      </w:r>
      <w:r w:rsidR="009A7CDE" w:rsidRPr="007B48D0">
        <w:rPr>
          <w:rFonts w:ascii="Times New Roman" w:hAnsi="Times New Roman"/>
          <w:color w:val="000000"/>
          <w:sz w:val="28"/>
          <w:szCs w:val="28"/>
          <w:lang w:eastAsia="ru-RU"/>
        </w:rPr>
        <w:t>340</w:t>
      </w:r>
      <w:r w:rsidRPr="007B48D0">
        <w:rPr>
          <w:rFonts w:ascii="Times New Roman" w:hAnsi="Times New Roman"/>
          <w:color w:val="000000"/>
          <w:sz w:val="28"/>
          <w:szCs w:val="28"/>
          <w:lang w:eastAsia="ru-RU"/>
        </w:rPr>
        <w:t xml:space="preserve"> Таможенного кодекса РФ входят: </w:t>
      </w:r>
    </w:p>
    <w:p w:rsidR="00803E0A" w:rsidRPr="007B48D0" w:rsidRDefault="00803E0A" w:rsidP="006F5408">
      <w:pPr>
        <w:spacing w:after="0" w:line="360" w:lineRule="auto"/>
        <w:ind w:firstLine="709"/>
        <w:jc w:val="both"/>
        <w:rPr>
          <w:rFonts w:ascii="Times New Roman" w:hAnsi="Times New Roman"/>
          <w:color w:val="000000"/>
          <w:sz w:val="28"/>
          <w:szCs w:val="28"/>
          <w:lang w:eastAsia="ru-RU"/>
        </w:rPr>
      </w:pPr>
      <w:r w:rsidRPr="007B48D0">
        <w:rPr>
          <w:rFonts w:ascii="Times New Roman" w:hAnsi="Times New Roman"/>
          <w:color w:val="000000"/>
          <w:sz w:val="28"/>
          <w:szCs w:val="28"/>
          <w:lang w:eastAsia="ru-RU"/>
        </w:rPr>
        <w:t xml:space="preserve">обеспечение соблюдения законодательства, контроль за исполнением которого возложен на таможенные органы; </w:t>
      </w:r>
    </w:p>
    <w:p w:rsidR="00803E0A" w:rsidRPr="007B48D0" w:rsidRDefault="00803E0A" w:rsidP="006F5408">
      <w:pPr>
        <w:spacing w:after="0" w:line="360" w:lineRule="auto"/>
        <w:ind w:firstLine="709"/>
        <w:jc w:val="both"/>
        <w:rPr>
          <w:rFonts w:ascii="Times New Roman" w:hAnsi="Times New Roman"/>
          <w:color w:val="000000"/>
          <w:sz w:val="28"/>
          <w:szCs w:val="28"/>
          <w:lang w:eastAsia="ru-RU"/>
        </w:rPr>
      </w:pPr>
      <w:r w:rsidRPr="007B48D0">
        <w:rPr>
          <w:rFonts w:ascii="Times New Roman" w:hAnsi="Times New Roman"/>
          <w:color w:val="000000"/>
          <w:sz w:val="28"/>
          <w:szCs w:val="28"/>
          <w:lang w:eastAsia="ru-RU"/>
        </w:rPr>
        <w:t xml:space="preserve">обеспечение в пределах своей компетенции экономической безопасности и защиты экономических интересов Российской Федерации; </w:t>
      </w:r>
    </w:p>
    <w:p w:rsidR="00803E0A" w:rsidRPr="007B48D0" w:rsidRDefault="00803E0A" w:rsidP="006F5408">
      <w:pPr>
        <w:spacing w:after="0" w:line="360" w:lineRule="auto"/>
        <w:ind w:firstLine="709"/>
        <w:jc w:val="both"/>
        <w:rPr>
          <w:rFonts w:ascii="Times New Roman" w:hAnsi="Times New Roman"/>
          <w:color w:val="000000"/>
          <w:sz w:val="28"/>
          <w:szCs w:val="28"/>
          <w:lang w:eastAsia="ru-RU"/>
        </w:rPr>
      </w:pPr>
      <w:r w:rsidRPr="007B48D0">
        <w:rPr>
          <w:rFonts w:ascii="Times New Roman" w:hAnsi="Times New Roman"/>
          <w:color w:val="000000"/>
          <w:sz w:val="28"/>
          <w:szCs w:val="28"/>
          <w:lang w:eastAsia="ru-RU"/>
        </w:rPr>
        <w:t xml:space="preserve">осуществление в пределах своей компетенции валютного контроля; </w:t>
      </w:r>
    </w:p>
    <w:p w:rsidR="00803E0A" w:rsidRPr="007B48D0" w:rsidRDefault="00803E0A" w:rsidP="006F5408">
      <w:pPr>
        <w:spacing w:after="0" w:line="360" w:lineRule="auto"/>
        <w:ind w:firstLine="709"/>
        <w:jc w:val="both"/>
        <w:rPr>
          <w:rFonts w:ascii="Times New Roman" w:hAnsi="Times New Roman"/>
          <w:color w:val="000000"/>
          <w:sz w:val="28"/>
          <w:szCs w:val="28"/>
          <w:lang w:eastAsia="ru-RU"/>
        </w:rPr>
      </w:pPr>
      <w:r w:rsidRPr="007B48D0">
        <w:rPr>
          <w:rFonts w:ascii="Times New Roman" w:hAnsi="Times New Roman"/>
          <w:color w:val="000000"/>
          <w:sz w:val="28"/>
          <w:szCs w:val="28"/>
          <w:lang w:eastAsia="ru-RU"/>
        </w:rPr>
        <w:t xml:space="preserve">взимание таможенных пошлин, налогов и иных платежей; </w:t>
      </w:r>
    </w:p>
    <w:p w:rsidR="00803E0A" w:rsidRPr="007B48D0" w:rsidRDefault="00803E0A" w:rsidP="006F5408">
      <w:pPr>
        <w:spacing w:after="0" w:line="360" w:lineRule="auto"/>
        <w:ind w:firstLine="709"/>
        <w:jc w:val="both"/>
        <w:rPr>
          <w:rFonts w:ascii="Times New Roman" w:hAnsi="Times New Roman"/>
          <w:color w:val="000000"/>
          <w:sz w:val="28"/>
          <w:szCs w:val="28"/>
          <w:lang w:eastAsia="ru-RU"/>
        </w:rPr>
      </w:pPr>
      <w:r w:rsidRPr="007B48D0">
        <w:rPr>
          <w:rFonts w:ascii="Times New Roman" w:hAnsi="Times New Roman"/>
          <w:color w:val="000000"/>
          <w:sz w:val="28"/>
          <w:szCs w:val="28"/>
          <w:lang w:eastAsia="ru-RU"/>
        </w:rPr>
        <w:t xml:space="preserve">обеспечение соблюдения разрешительного порядка перемещения товаров и транспортных средств через таможенную границу; </w:t>
      </w:r>
    </w:p>
    <w:p w:rsidR="00803E0A" w:rsidRPr="007B48D0" w:rsidRDefault="00803E0A" w:rsidP="006F5408">
      <w:pPr>
        <w:spacing w:after="0" w:line="360" w:lineRule="auto"/>
        <w:ind w:firstLine="709"/>
        <w:jc w:val="both"/>
        <w:rPr>
          <w:rFonts w:ascii="Times New Roman" w:hAnsi="Times New Roman"/>
          <w:color w:val="000000"/>
          <w:sz w:val="28"/>
          <w:szCs w:val="28"/>
          <w:lang w:eastAsia="ru-RU"/>
        </w:rPr>
      </w:pPr>
      <w:r w:rsidRPr="007B48D0">
        <w:rPr>
          <w:rFonts w:ascii="Times New Roman" w:hAnsi="Times New Roman"/>
          <w:color w:val="000000"/>
          <w:sz w:val="28"/>
          <w:szCs w:val="28"/>
          <w:lang w:eastAsia="ru-RU"/>
        </w:rPr>
        <w:t xml:space="preserve">обеспечение эффективного исполнения таможенных режимов при перемещении товаров и транспортных средств через таможенную границу и при ведении производственной и иной коммерческой деятельности на территории Российской Федерации и др. </w:t>
      </w:r>
    </w:p>
    <w:p w:rsidR="00803E0A" w:rsidRPr="007B48D0" w:rsidRDefault="00803E0A" w:rsidP="006F5408">
      <w:pPr>
        <w:spacing w:after="0" w:line="360" w:lineRule="auto"/>
        <w:ind w:firstLine="709"/>
        <w:jc w:val="both"/>
        <w:rPr>
          <w:rFonts w:ascii="Times New Roman" w:hAnsi="Times New Roman"/>
          <w:color w:val="000000"/>
          <w:sz w:val="28"/>
          <w:szCs w:val="28"/>
          <w:lang w:eastAsia="ru-RU"/>
        </w:rPr>
      </w:pPr>
      <w:r w:rsidRPr="007B48D0">
        <w:rPr>
          <w:rFonts w:ascii="Times New Roman" w:hAnsi="Times New Roman"/>
          <w:color w:val="000000"/>
          <w:sz w:val="28"/>
          <w:szCs w:val="28"/>
          <w:lang w:eastAsia="ru-RU"/>
        </w:rPr>
        <w:t xml:space="preserve">Несмотря на то, что в Таможенном кодексе РФ непосредственно не сформулированы задачи таможенных органов, однако, основываясь на перечисленных функциях, можно сделать вывод, что они состоят из контроля за обеспечением соблюдения законодательства по таможенному делу и иного законодательства, контроль за исполнением которого возложен на таможенные органы. </w:t>
      </w:r>
    </w:p>
    <w:p w:rsidR="00803E0A" w:rsidRPr="007B48D0" w:rsidRDefault="00803E0A" w:rsidP="006F5408">
      <w:pPr>
        <w:spacing w:after="0" w:line="360" w:lineRule="auto"/>
        <w:ind w:firstLine="709"/>
        <w:jc w:val="both"/>
        <w:rPr>
          <w:rFonts w:ascii="Times New Roman" w:hAnsi="Times New Roman"/>
          <w:color w:val="000000"/>
          <w:sz w:val="28"/>
          <w:szCs w:val="28"/>
          <w:lang w:eastAsia="ru-RU"/>
        </w:rPr>
      </w:pPr>
      <w:r w:rsidRPr="007B48D0">
        <w:rPr>
          <w:rFonts w:ascii="Times New Roman" w:hAnsi="Times New Roman"/>
          <w:color w:val="000000"/>
          <w:sz w:val="28"/>
          <w:szCs w:val="28"/>
          <w:lang w:eastAsia="ru-RU"/>
        </w:rPr>
        <w:t xml:space="preserve">В соответствии с Таможенным кодексом Российской Федерации таможенный контроль производится в следующих формах: </w:t>
      </w:r>
    </w:p>
    <w:p w:rsidR="00803E0A" w:rsidRPr="007B48D0" w:rsidRDefault="00803E0A" w:rsidP="006F5408">
      <w:pPr>
        <w:spacing w:after="0" w:line="360" w:lineRule="auto"/>
        <w:ind w:firstLine="709"/>
        <w:jc w:val="both"/>
        <w:rPr>
          <w:rFonts w:ascii="Times New Roman" w:hAnsi="Times New Roman"/>
          <w:color w:val="000000"/>
          <w:sz w:val="28"/>
          <w:szCs w:val="28"/>
          <w:lang w:eastAsia="ru-RU"/>
        </w:rPr>
      </w:pPr>
      <w:r w:rsidRPr="007B48D0">
        <w:rPr>
          <w:rFonts w:ascii="Times New Roman" w:hAnsi="Times New Roman"/>
          <w:color w:val="000000"/>
          <w:sz w:val="28"/>
          <w:szCs w:val="28"/>
          <w:lang w:eastAsia="ru-RU"/>
        </w:rPr>
        <w:t xml:space="preserve">проверка документов и сведений, необходимых для таможенных целей; </w:t>
      </w:r>
    </w:p>
    <w:p w:rsidR="00803E0A" w:rsidRPr="007B48D0" w:rsidRDefault="00803E0A" w:rsidP="006F5408">
      <w:pPr>
        <w:spacing w:after="0" w:line="360" w:lineRule="auto"/>
        <w:ind w:firstLine="709"/>
        <w:jc w:val="both"/>
        <w:rPr>
          <w:rFonts w:ascii="Times New Roman" w:hAnsi="Times New Roman"/>
          <w:color w:val="000000"/>
          <w:sz w:val="28"/>
          <w:szCs w:val="28"/>
          <w:lang w:eastAsia="ru-RU"/>
        </w:rPr>
      </w:pPr>
      <w:r w:rsidRPr="007B48D0">
        <w:rPr>
          <w:rFonts w:ascii="Times New Roman" w:hAnsi="Times New Roman"/>
          <w:color w:val="000000"/>
          <w:sz w:val="28"/>
          <w:szCs w:val="28"/>
          <w:lang w:eastAsia="ru-RU"/>
        </w:rPr>
        <w:t xml:space="preserve">таможенный досмотр (осмотр товаров и транспортных средств, личный досмотр как исключительная форма таможенного контроля); </w:t>
      </w:r>
    </w:p>
    <w:p w:rsidR="00803E0A" w:rsidRPr="007B48D0" w:rsidRDefault="00803E0A" w:rsidP="006F5408">
      <w:pPr>
        <w:spacing w:after="0" w:line="360" w:lineRule="auto"/>
        <w:ind w:firstLine="709"/>
        <w:jc w:val="both"/>
        <w:rPr>
          <w:rFonts w:ascii="Times New Roman" w:hAnsi="Times New Roman"/>
          <w:color w:val="000000"/>
          <w:sz w:val="28"/>
          <w:szCs w:val="28"/>
          <w:lang w:eastAsia="ru-RU"/>
        </w:rPr>
      </w:pPr>
      <w:r w:rsidRPr="007B48D0">
        <w:rPr>
          <w:rFonts w:ascii="Times New Roman" w:hAnsi="Times New Roman"/>
          <w:color w:val="000000"/>
          <w:sz w:val="28"/>
          <w:szCs w:val="28"/>
          <w:lang w:eastAsia="ru-RU"/>
        </w:rPr>
        <w:t xml:space="preserve">учет товаров и транспортных средств; </w:t>
      </w:r>
    </w:p>
    <w:p w:rsidR="00803E0A" w:rsidRPr="007B48D0" w:rsidRDefault="00803E0A" w:rsidP="006F5408">
      <w:pPr>
        <w:spacing w:after="0" w:line="360" w:lineRule="auto"/>
        <w:ind w:firstLine="709"/>
        <w:jc w:val="both"/>
        <w:rPr>
          <w:rFonts w:ascii="Times New Roman" w:hAnsi="Times New Roman"/>
          <w:color w:val="000000"/>
          <w:sz w:val="28"/>
          <w:szCs w:val="28"/>
          <w:lang w:eastAsia="ru-RU"/>
        </w:rPr>
      </w:pPr>
      <w:r w:rsidRPr="007B48D0">
        <w:rPr>
          <w:rFonts w:ascii="Times New Roman" w:hAnsi="Times New Roman"/>
          <w:color w:val="000000"/>
          <w:sz w:val="28"/>
          <w:szCs w:val="28"/>
          <w:lang w:eastAsia="ru-RU"/>
        </w:rPr>
        <w:t xml:space="preserve">устный опрос физических, в том числе должностных, лиц; </w:t>
      </w:r>
    </w:p>
    <w:p w:rsidR="00803E0A" w:rsidRPr="007B48D0" w:rsidRDefault="00803E0A" w:rsidP="006F5408">
      <w:pPr>
        <w:spacing w:after="0" w:line="360" w:lineRule="auto"/>
        <w:ind w:firstLine="709"/>
        <w:jc w:val="both"/>
        <w:rPr>
          <w:rFonts w:ascii="Times New Roman" w:hAnsi="Times New Roman"/>
          <w:color w:val="000000"/>
          <w:sz w:val="28"/>
          <w:szCs w:val="28"/>
          <w:lang w:eastAsia="ru-RU"/>
        </w:rPr>
      </w:pPr>
      <w:r w:rsidRPr="007B48D0">
        <w:rPr>
          <w:rFonts w:ascii="Times New Roman" w:hAnsi="Times New Roman"/>
          <w:color w:val="000000"/>
          <w:sz w:val="28"/>
          <w:szCs w:val="28"/>
          <w:lang w:eastAsia="ru-RU"/>
        </w:rPr>
        <w:t xml:space="preserve">проверка системы учета и отчетности; </w:t>
      </w:r>
    </w:p>
    <w:p w:rsidR="00803E0A" w:rsidRPr="007B48D0" w:rsidRDefault="00803E0A" w:rsidP="006F5408">
      <w:pPr>
        <w:spacing w:after="0" w:line="360" w:lineRule="auto"/>
        <w:ind w:firstLine="709"/>
        <w:jc w:val="both"/>
        <w:rPr>
          <w:rFonts w:ascii="Times New Roman" w:hAnsi="Times New Roman"/>
          <w:color w:val="000000"/>
          <w:sz w:val="28"/>
          <w:szCs w:val="28"/>
          <w:lang w:eastAsia="ru-RU"/>
        </w:rPr>
      </w:pPr>
      <w:r w:rsidRPr="007B48D0">
        <w:rPr>
          <w:rFonts w:ascii="Times New Roman" w:hAnsi="Times New Roman"/>
          <w:color w:val="000000"/>
          <w:sz w:val="28"/>
          <w:szCs w:val="28"/>
          <w:lang w:eastAsia="ru-RU"/>
        </w:rPr>
        <w:t xml:space="preserve">осмотр территорий и помещений складов временного хранения, таможенных складов, свободных складов, свободных таможенных зон, магазинов беспошлинной торговли и других мест, где могут находиться товары и транспортные средства, подлежащие таможенному контролю, либо осуществляется деятельность, контроль за которой возложен на таможенные органы. </w:t>
      </w:r>
    </w:p>
    <w:p w:rsidR="00803E0A" w:rsidRPr="007B48D0" w:rsidRDefault="00803E0A" w:rsidP="006F5408">
      <w:pPr>
        <w:spacing w:after="0" w:line="360" w:lineRule="auto"/>
        <w:ind w:firstLine="709"/>
        <w:jc w:val="both"/>
        <w:rPr>
          <w:rFonts w:ascii="Times New Roman" w:hAnsi="Times New Roman"/>
          <w:color w:val="000000"/>
          <w:sz w:val="28"/>
          <w:szCs w:val="28"/>
          <w:lang w:eastAsia="ru-RU"/>
        </w:rPr>
      </w:pPr>
      <w:r w:rsidRPr="007B48D0">
        <w:rPr>
          <w:rFonts w:ascii="Times New Roman" w:hAnsi="Times New Roman"/>
          <w:color w:val="000000"/>
          <w:sz w:val="28"/>
          <w:szCs w:val="28"/>
          <w:lang w:eastAsia="ru-RU"/>
        </w:rPr>
        <w:t xml:space="preserve">По формам осуществления таможенного контроля его можно разделить на следующие виды: </w:t>
      </w:r>
    </w:p>
    <w:p w:rsidR="00803E0A" w:rsidRPr="007B48D0" w:rsidRDefault="00803E0A" w:rsidP="006F5408">
      <w:pPr>
        <w:spacing w:after="0" w:line="360" w:lineRule="auto"/>
        <w:ind w:firstLine="709"/>
        <w:jc w:val="both"/>
        <w:rPr>
          <w:rFonts w:ascii="Times New Roman" w:hAnsi="Times New Roman"/>
          <w:color w:val="000000"/>
          <w:sz w:val="28"/>
          <w:szCs w:val="28"/>
          <w:lang w:eastAsia="ru-RU"/>
        </w:rPr>
      </w:pPr>
      <w:r w:rsidRPr="007B48D0">
        <w:rPr>
          <w:rFonts w:ascii="Times New Roman" w:hAnsi="Times New Roman"/>
          <w:color w:val="000000"/>
          <w:sz w:val="28"/>
          <w:szCs w:val="28"/>
          <w:lang w:eastAsia="ru-RU"/>
        </w:rPr>
        <w:t xml:space="preserve">1) проверка документов на товары и транспортные средства; </w:t>
      </w:r>
    </w:p>
    <w:p w:rsidR="00803E0A" w:rsidRPr="007B48D0" w:rsidRDefault="00803E0A" w:rsidP="006F5408">
      <w:pPr>
        <w:spacing w:after="0" w:line="360" w:lineRule="auto"/>
        <w:ind w:firstLine="709"/>
        <w:jc w:val="both"/>
        <w:rPr>
          <w:rFonts w:ascii="Times New Roman" w:hAnsi="Times New Roman"/>
          <w:color w:val="000000"/>
          <w:sz w:val="28"/>
          <w:szCs w:val="28"/>
          <w:lang w:eastAsia="ru-RU"/>
        </w:rPr>
      </w:pPr>
      <w:r w:rsidRPr="007B48D0">
        <w:rPr>
          <w:rFonts w:ascii="Times New Roman" w:hAnsi="Times New Roman"/>
          <w:color w:val="000000"/>
          <w:sz w:val="28"/>
          <w:szCs w:val="28"/>
          <w:lang w:eastAsia="ru-RU"/>
        </w:rPr>
        <w:t xml:space="preserve">2) таможенный осмотр товаров и транспортных средств; </w:t>
      </w:r>
    </w:p>
    <w:p w:rsidR="00803E0A" w:rsidRPr="007B48D0" w:rsidRDefault="00803E0A" w:rsidP="006F5408">
      <w:pPr>
        <w:spacing w:after="0" w:line="360" w:lineRule="auto"/>
        <w:ind w:firstLine="709"/>
        <w:jc w:val="both"/>
        <w:rPr>
          <w:rFonts w:ascii="Times New Roman" w:hAnsi="Times New Roman"/>
          <w:color w:val="000000"/>
          <w:sz w:val="28"/>
          <w:szCs w:val="28"/>
          <w:lang w:eastAsia="ru-RU"/>
        </w:rPr>
      </w:pPr>
      <w:r w:rsidRPr="007B48D0">
        <w:rPr>
          <w:rFonts w:ascii="Times New Roman" w:hAnsi="Times New Roman"/>
          <w:color w:val="000000"/>
          <w:sz w:val="28"/>
          <w:szCs w:val="28"/>
          <w:lang w:eastAsia="ru-RU"/>
        </w:rPr>
        <w:t>3) таможенный досмотр товаров и транспортных средств</w:t>
      </w:r>
      <w:r w:rsidRPr="007B48D0">
        <w:rPr>
          <w:rFonts w:ascii="Times New Roman" w:hAnsi="Times New Roman"/>
          <w:color w:val="000000"/>
          <w:sz w:val="28"/>
          <w:szCs w:val="28"/>
          <w:vertAlign w:val="superscript"/>
          <w:lang w:eastAsia="ru-RU"/>
        </w:rPr>
        <w:t>1</w:t>
      </w:r>
      <w:r w:rsidRPr="007B48D0">
        <w:rPr>
          <w:rFonts w:ascii="Times New Roman" w:hAnsi="Times New Roman"/>
          <w:color w:val="000000"/>
          <w:sz w:val="28"/>
          <w:szCs w:val="28"/>
          <w:lang w:eastAsia="ru-RU"/>
        </w:rPr>
        <w:t xml:space="preserve">. </w:t>
      </w:r>
    </w:p>
    <w:p w:rsidR="00803E0A" w:rsidRPr="007B48D0" w:rsidRDefault="00803E0A" w:rsidP="006F5408">
      <w:pPr>
        <w:spacing w:after="0" w:line="360" w:lineRule="auto"/>
        <w:ind w:firstLine="709"/>
        <w:jc w:val="both"/>
        <w:rPr>
          <w:rFonts w:ascii="Times New Roman" w:hAnsi="Times New Roman"/>
          <w:color w:val="000000"/>
          <w:sz w:val="28"/>
          <w:szCs w:val="28"/>
          <w:lang w:eastAsia="ru-RU"/>
        </w:rPr>
      </w:pPr>
      <w:r w:rsidRPr="007B48D0">
        <w:rPr>
          <w:rFonts w:ascii="Times New Roman" w:hAnsi="Times New Roman"/>
          <w:color w:val="000000"/>
          <w:sz w:val="28"/>
          <w:szCs w:val="28"/>
          <w:lang w:eastAsia="ru-RU"/>
        </w:rPr>
        <w:t xml:space="preserve">Следует отметить, что все эти виды таможенного контроля находятся в единстве и направлены на установление законности перемещения через таможенную границу товаров и транспортных средств, выявление контрабанды и иных преступлений в сфере таможенного дела, а также нарушений таможенных правил. </w:t>
      </w:r>
    </w:p>
    <w:p w:rsidR="00803E0A" w:rsidRPr="007B48D0" w:rsidRDefault="00803E0A" w:rsidP="006F5408">
      <w:pPr>
        <w:spacing w:after="0" w:line="360" w:lineRule="auto"/>
        <w:ind w:firstLine="709"/>
        <w:jc w:val="both"/>
        <w:rPr>
          <w:rFonts w:ascii="Times New Roman" w:hAnsi="Times New Roman"/>
          <w:color w:val="000000"/>
          <w:sz w:val="28"/>
          <w:szCs w:val="28"/>
          <w:lang w:eastAsia="ru-RU"/>
        </w:rPr>
      </w:pPr>
      <w:r w:rsidRPr="007B48D0">
        <w:rPr>
          <w:rFonts w:ascii="Times New Roman" w:hAnsi="Times New Roman"/>
          <w:color w:val="000000"/>
          <w:sz w:val="28"/>
          <w:szCs w:val="28"/>
          <w:lang w:eastAsia="ru-RU"/>
        </w:rPr>
        <w:t xml:space="preserve">Рассмотрим виды таможенного контроля подробнее. </w:t>
      </w:r>
    </w:p>
    <w:p w:rsidR="00803E0A" w:rsidRPr="007B48D0" w:rsidRDefault="00803E0A" w:rsidP="006F5408">
      <w:pPr>
        <w:spacing w:after="0" w:line="360" w:lineRule="auto"/>
        <w:ind w:firstLine="709"/>
        <w:jc w:val="both"/>
        <w:rPr>
          <w:rFonts w:ascii="Times New Roman" w:hAnsi="Times New Roman"/>
          <w:color w:val="000000"/>
          <w:sz w:val="28"/>
          <w:szCs w:val="28"/>
          <w:lang w:eastAsia="ru-RU"/>
        </w:rPr>
      </w:pPr>
      <w:r w:rsidRPr="007B48D0">
        <w:rPr>
          <w:rFonts w:ascii="Times New Roman" w:hAnsi="Times New Roman"/>
          <w:color w:val="000000"/>
          <w:sz w:val="28"/>
          <w:szCs w:val="28"/>
          <w:lang w:eastAsia="ru-RU"/>
        </w:rPr>
        <w:t xml:space="preserve">Проверка документов на товары и транспортные средства. Проверка документов заключается в их изучении с точки зрения установления соответствия действующим правилам таможенного дела и полноты их оформления. Как правило, проверка документов предшествует таможенному осмотру или досмотру товаров и транспортных средств. Однако возможны случаи, когда таможенный контроль заключается только в проверке документов. </w:t>
      </w:r>
    </w:p>
    <w:p w:rsidR="00803E0A" w:rsidRPr="007B48D0" w:rsidRDefault="00803E0A" w:rsidP="006F5408">
      <w:pPr>
        <w:spacing w:after="0" w:line="360" w:lineRule="auto"/>
        <w:ind w:firstLine="709"/>
        <w:jc w:val="both"/>
        <w:rPr>
          <w:rFonts w:ascii="Times New Roman" w:hAnsi="Times New Roman"/>
          <w:color w:val="000000"/>
          <w:sz w:val="28"/>
          <w:szCs w:val="28"/>
          <w:lang w:eastAsia="ru-RU"/>
        </w:rPr>
      </w:pPr>
      <w:r w:rsidRPr="007B48D0">
        <w:rPr>
          <w:rFonts w:ascii="Times New Roman" w:hAnsi="Times New Roman"/>
          <w:color w:val="000000"/>
          <w:sz w:val="28"/>
          <w:szCs w:val="28"/>
          <w:lang w:eastAsia="ru-RU"/>
        </w:rPr>
        <w:t xml:space="preserve">По своему назначению документы, необходимые для таможенных целей, могут быть отнесены к следующим группам </w:t>
      </w:r>
      <w:r w:rsidR="009904C3" w:rsidRPr="007B48D0">
        <w:rPr>
          <w:rFonts w:ascii="Times New Roman" w:hAnsi="Times New Roman"/>
          <w:color w:val="000000"/>
          <w:sz w:val="28"/>
          <w:szCs w:val="28"/>
          <w:lang w:eastAsia="ru-RU"/>
        </w:rPr>
        <w:t>-</w:t>
      </w:r>
      <w:r w:rsidRPr="007B48D0">
        <w:rPr>
          <w:rFonts w:ascii="Times New Roman" w:hAnsi="Times New Roman"/>
          <w:color w:val="000000"/>
          <w:sz w:val="28"/>
          <w:szCs w:val="28"/>
          <w:lang w:eastAsia="ru-RU"/>
        </w:rPr>
        <w:t xml:space="preserve"> это транспортные документы, торговые документы, таможенные документы и другие документы. </w:t>
      </w:r>
    </w:p>
    <w:p w:rsidR="00803E0A" w:rsidRPr="007B48D0" w:rsidRDefault="00803E0A" w:rsidP="006F5408">
      <w:pPr>
        <w:spacing w:after="0" w:line="360" w:lineRule="auto"/>
        <w:ind w:firstLine="709"/>
        <w:jc w:val="both"/>
        <w:rPr>
          <w:rFonts w:ascii="Times New Roman" w:hAnsi="Times New Roman"/>
          <w:color w:val="000000"/>
          <w:sz w:val="28"/>
          <w:szCs w:val="28"/>
          <w:lang w:eastAsia="ru-RU"/>
        </w:rPr>
      </w:pPr>
      <w:r w:rsidRPr="007B48D0">
        <w:rPr>
          <w:rFonts w:ascii="Times New Roman" w:hAnsi="Times New Roman"/>
          <w:color w:val="000000"/>
          <w:sz w:val="28"/>
          <w:szCs w:val="28"/>
          <w:lang w:eastAsia="ru-RU"/>
        </w:rPr>
        <w:t xml:space="preserve">К транспортным документам относятся те, по которым товары перемещаются через таможенную границу при перевозке железнодорожным, автомобильным, водным и воздушным транспортом </w:t>
      </w:r>
      <w:r w:rsidR="009904C3" w:rsidRPr="007B48D0">
        <w:rPr>
          <w:rFonts w:ascii="Times New Roman" w:hAnsi="Times New Roman"/>
          <w:color w:val="000000"/>
          <w:sz w:val="28"/>
          <w:szCs w:val="28"/>
          <w:lang w:eastAsia="ru-RU"/>
        </w:rPr>
        <w:t>-</w:t>
      </w:r>
      <w:r w:rsidRPr="007B48D0">
        <w:rPr>
          <w:rFonts w:ascii="Times New Roman" w:hAnsi="Times New Roman"/>
          <w:color w:val="000000"/>
          <w:sz w:val="28"/>
          <w:szCs w:val="28"/>
          <w:lang w:eastAsia="ru-RU"/>
        </w:rPr>
        <w:t xml:space="preserve"> накладные, коносаменты (применительно к железнодорожному транспорту также дорожные ведомости, вагонные листы, передаточные ведомости, багажные квитанции) и др. </w:t>
      </w:r>
    </w:p>
    <w:p w:rsidR="00803E0A" w:rsidRPr="007B48D0" w:rsidRDefault="00803E0A" w:rsidP="006F5408">
      <w:pPr>
        <w:spacing w:after="0" w:line="360" w:lineRule="auto"/>
        <w:ind w:firstLine="709"/>
        <w:jc w:val="both"/>
        <w:rPr>
          <w:rFonts w:ascii="Times New Roman" w:hAnsi="Times New Roman"/>
          <w:color w:val="000000"/>
          <w:sz w:val="28"/>
          <w:szCs w:val="28"/>
          <w:lang w:eastAsia="ru-RU"/>
        </w:rPr>
      </w:pPr>
      <w:r w:rsidRPr="007B48D0">
        <w:rPr>
          <w:rFonts w:ascii="Times New Roman" w:hAnsi="Times New Roman"/>
          <w:color w:val="000000"/>
          <w:sz w:val="28"/>
          <w:szCs w:val="28"/>
          <w:lang w:eastAsia="ru-RU"/>
        </w:rPr>
        <w:t xml:space="preserve">К торговым документам относятся: контракты, счета-фактуры, спецификации, инвойсы, упаковочные документы, составляемые поставщиками товаров. </w:t>
      </w:r>
    </w:p>
    <w:p w:rsidR="00803E0A" w:rsidRPr="007B48D0" w:rsidRDefault="00803E0A" w:rsidP="006F5408">
      <w:pPr>
        <w:spacing w:after="0" w:line="360" w:lineRule="auto"/>
        <w:ind w:firstLine="709"/>
        <w:jc w:val="both"/>
        <w:rPr>
          <w:rFonts w:ascii="Times New Roman" w:hAnsi="Times New Roman"/>
          <w:color w:val="000000"/>
          <w:sz w:val="28"/>
          <w:szCs w:val="28"/>
          <w:lang w:eastAsia="ru-RU"/>
        </w:rPr>
      </w:pPr>
      <w:r w:rsidRPr="007B48D0">
        <w:rPr>
          <w:rFonts w:ascii="Times New Roman" w:hAnsi="Times New Roman"/>
          <w:color w:val="000000"/>
          <w:sz w:val="28"/>
          <w:szCs w:val="28"/>
          <w:lang w:eastAsia="ru-RU"/>
        </w:rPr>
        <w:t>К таможенным относятся документы, выданные и удостоверенные в надлежащем порядке должностными лицами таможенных органов</w:t>
      </w:r>
      <w:r w:rsidRPr="007B48D0">
        <w:rPr>
          <w:rFonts w:ascii="Times New Roman" w:hAnsi="Times New Roman"/>
          <w:color w:val="000000"/>
          <w:sz w:val="28"/>
          <w:szCs w:val="28"/>
          <w:vertAlign w:val="superscript"/>
          <w:lang w:eastAsia="ru-RU"/>
        </w:rPr>
        <w:t>1</w:t>
      </w:r>
      <w:r w:rsidRPr="007B48D0">
        <w:rPr>
          <w:rFonts w:ascii="Times New Roman" w:hAnsi="Times New Roman"/>
          <w:color w:val="000000"/>
          <w:sz w:val="28"/>
          <w:szCs w:val="28"/>
          <w:lang w:eastAsia="ru-RU"/>
        </w:rPr>
        <w:t xml:space="preserve">. </w:t>
      </w:r>
    </w:p>
    <w:p w:rsidR="00803E0A" w:rsidRPr="007B48D0" w:rsidRDefault="00803E0A" w:rsidP="006F5408">
      <w:pPr>
        <w:spacing w:after="0" w:line="360" w:lineRule="auto"/>
        <w:ind w:firstLine="709"/>
        <w:jc w:val="both"/>
        <w:rPr>
          <w:rFonts w:ascii="Times New Roman" w:hAnsi="Times New Roman"/>
          <w:color w:val="000000"/>
          <w:sz w:val="28"/>
          <w:szCs w:val="28"/>
          <w:lang w:eastAsia="ru-RU"/>
        </w:rPr>
      </w:pPr>
      <w:r w:rsidRPr="007B48D0">
        <w:rPr>
          <w:rFonts w:ascii="Times New Roman" w:hAnsi="Times New Roman"/>
          <w:color w:val="000000"/>
          <w:sz w:val="28"/>
          <w:szCs w:val="28"/>
          <w:lang w:eastAsia="ru-RU"/>
        </w:rPr>
        <w:t xml:space="preserve">К другим документам относятся: сертификаты качества, соответствия и карантинные, разрешительные документы иных органов, которыми должны сопровождаться некоторые товары; воинские пропуска; учредительные документы, дающие право российским юридическим и физическим лицам осуществлять внешнеэкономическую деятельность, и тому подобные документы. </w:t>
      </w:r>
    </w:p>
    <w:p w:rsidR="00803E0A" w:rsidRPr="007B48D0" w:rsidRDefault="00803E0A" w:rsidP="006F5408">
      <w:pPr>
        <w:spacing w:after="0" w:line="360" w:lineRule="auto"/>
        <w:ind w:firstLine="709"/>
        <w:jc w:val="both"/>
        <w:rPr>
          <w:rFonts w:ascii="Times New Roman" w:hAnsi="Times New Roman"/>
          <w:color w:val="000000"/>
          <w:sz w:val="28"/>
          <w:szCs w:val="28"/>
          <w:lang w:eastAsia="ru-RU"/>
        </w:rPr>
      </w:pPr>
      <w:r w:rsidRPr="007B48D0">
        <w:rPr>
          <w:rFonts w:ascii="Times New Roman" w:hAnsi="Times New Roman"/>
          <w:color w:val="000000"/>
          <w:sz w:val="28"/>
          <w:szCs w:val="28"/>
          <w:lang w:eastAsia="ru-RU"/>
        </w:rPr>
        <w:t xml:space="preserve">Лица, перемещающие товары и транспортные средства через таможенную границу либо осуществляющие деятельность, контроль за которой возложен на таможенные органы (перевозчики), обязаны представлять таможенным органам документы и сведения, необходимые для таможенного контроля. Данное положение отражено в ст. 182 Таможенного кодекса РФ, кроме того, перечень документов и сведений, порядок их представления определяются ГТК РФ в соответствии с действующим законодательством Российской Федерации. </w:t>
      </w:r>
    </w:p>
    <w:p w:rsidR="00803E0A" w:rsidRPr="007B48D0" w:rsidRDefault="00803E0A" w:rsidP="006F5408">
      <w:pPr>
        <w:spacing w:after="0" w:line="360" w:lineRule="auto"/>
        <w:ind w:firstLine="709"/>
        <w:jc w:val="both"/>
        <w:rPr>
          <w:rFonts w:ascii="Times New Roman" w:hAnsi="Times New Roman"/>
          <w:color w:val="000000"/>
          <w:sz w:val="28"/>
          <w:szCs w:val="28"/>
          <w:lang w:eastAsia="ru-RU"/>
        </w:rPr>
      </w:pPr>
      <w:r w:rsidRPr="007B48D0">
        <w:rPr>
          <w:rFonts w:ascii="Times New Roman" w:hAnsi="Times New Roman"/>
          <w:color w:val="000000"/>
          <w:sz w:val="28"/>
          <w:szCs w:val="28"/>
          <w:lang w:eastAsia="ru-RU"/>
        </w:rPr>
        <w:t xml:space="preserve">Все четыре группы документов имеют прямое отношение к осуществлению таможенного контроля за перемещаемыми через таможенную границу товарами и транспортными средствами, и все они должны внимательно проверяться должностными лицами таможенных органов, прежде чем будет принято решение о выпуске и использовании товаров и транспортных средств в соответствии с содержанием примененного к ним таможенного режима. </w:t>
      </w:r>
    </w:p>
    <w:p w:rsidR="00803E0A" w:rsidRPr="007B48D0" w:rsidRDefault="00803E0A" w:rsidP="006F5408">
      <w:pPr>
        <w:spacing w:after="0" w:line="360" w:lineRule="auto"/>
        <w:ind w:firstLine="709"/>
        <w:jc w:val="both"/>
        <w:rPr>
          <w:rFonts w:ascii="Times New Roman" w:hAnsi="Times New Roman"/>
          <w:color w:val="000000"/>
          <w:sz w:val="28"/>
          <w:szCs w:val="28"/>
          <w:lang w:eastAsia="ru-RU"/>
        </w:rPr>
      </w:pPr>
      <w:r w:rsidRPr="007B48D0">
        <w:rPr>
          <w:rFonts w:ascii="Times New Roman" w:hAnsi="Times New Roman"/>
          <w:color w:val="000000"/>
          <w:sz w:val="28"/>
          <w:szCs w:val="28"/>
          <w:lang w:eastAsia="ru-RU"/>
        </w:rPr>
        <w:t xml:space="preserve">Таможенный осмотр. Под таможенным осмотром следует понимать административное действие должностных лиц таможенных органов, заключающееся в проверке внешнего вида транспортных средств или находящегося в нем товара без вскрытия грузовых помещений, тары либо упаковки на предмет установления законности их перемещения через таможенную границу. </w:t>
      </w:r>
    </w:p>
    <w:p w:rsidR="00803E0A" w:rsidRPr="007B48D0" w:rsidRDefault="00803E0A" w:rsidP="006F5408">
      <w:pPr>
        <w:spacing w:after="0" w:line="360" w:lineRule="auto"/>
        <w:ind w:firstLine="709"/>
        <w:jc w:val="both"/>
        <w:rPr>
          <w:rFonts w:ascii="Times New Roman" w:hAnsi="Times New Roman"/>
          <w:color w:val="000000"/>
          <w:sz w:val="28"/>
          <w:szCs w:val="28"/>
          <w:lang w:eastAsia="ru-RU"/>
        </w:rPr>
      </w:pPr>
      <w:r w:rsidRPr="007B48D0">
        <w:rPr>
          <w:rFonts w:ascii="Times New Roman" w:hAnsi="Times New Roman"/>
          <w:color w:val="000000"/>
          <w:sz w:val="28"/>
          <w:szCs w:val="28"/>
          <w:lang w:eastAsia="ru-RU"/>
        </w:rPr>
        <w:t xml:space="preserve">Таможенный осмотр обусловлен ст. 185 ТК РФ, согласно которой транспортные средства, помещения и другие места, где находятся или могут находиться товары и транспортные средства, подлежащие таможенному контролю, места, где осуществляется деятельность, контроль за которой возложен на таможенные органы, а также товары и транспортные средства, находящиеся под таможенным контролем, могут идентифицироваться таможенными органами. </w:t>
      </w:r>
    </w:p>
    <w:p w:rsidR="00803E0A" w:rsidRPr="007B48D0" w:rsidRDefault="00803E0A" w:rsidP="006F5408">
      <w:pPr>
        <w:spacing w:after="0" w:line="360" w:lineRule="auto"/>
        <w:ind w:firstLine="709"/>
        <w:jc w:val="both"/>
        <w:rPr>
          <w:rFonts w:ascii="Times New Roman" w:hAnsi="Times New Roman"/>
          <w:color w:val="000000"/>
          <w:sz w:val="28"/>
          <w:szCs w:val="28"/>
          <w:lang w:eastAsia="ru-RU"/>
        </w:rPr>
      </w:pPr>
      <w:r w:rsidRPr="007B48D0">
        <w:rPr>
          <w:rFonts w:ascii="Times New Roman" w:hAnsi="Times New Roman"/>
          <w:color w:val="000000"/>
          <w:sz w:val="28"/>
          <w:szCs w:val="28"/>
          <w:lang w:eastAsia="ru-RU"/>
        </w:rPr>
        <w:t xml:space="preserve">Под идентификацией следует понимать наложение пломб, печатей, нанесение цифровой, буквенной и иной маркировки, идентификационных знаков, проставление штампов, взятие проб и образцов, описание товаров и транспортных средств, составление чертежей, масштабных изображений, изготовления фотографий, иллюстраций, использование товаросопроводительной и иной документации и других средств идентификации. Средства идентификации могут изменяться или уничтожаться только таможенными органами Российской Федерации или с их разрешения, за исключением случаев, когда существует реальная угроза уничтожения, безвозвратной утраты или существенной порчи товаров и транспортных средств. При этом таможенному органу незамедлительно сообщается об изменении, удалении или уничтожении средств идентификации и представляются доказательства существования указанной угрозы. </w:t>
      </w:r>
    </w:p>
    <w:p w:rsidR="00803E0A" w:rsidRPr="007B48D0" w:rsidRDefault="00803E0A" w:rsidP="006F5408">
      <w:pPr>
        <w:spacing w:after="0" w:line="360" w:lineRule="auto"/>
        <w:ind w:firstLine="709"/>
        <w:jc w:val="both"/>
        <w:rPr>
          <w:rFonts w:ascii="Times New Roman" w:hAnsi="Times New Roman"/>
          <w:color w:val="000000"/>
          <w:sz w:val="28"/>
          <w:szCs w:val="28"/>
          <w:lang w:eastAsia="ru-RU"/>
        </w:rPr>
      </w:pPr>
      <w:r w:rsidRPr="007B48D0">
        <w:rPr>
          <w:rFonts w:ascii="Times New Roman" w:hAnsi="Times New Roman"/>
          <w:color w:val="000000"/>
          <w:sz w:val="28"/>
          <w:szCs w:val="28"/>
          <w:lang w:eastAsia="ru-RU"/>
        </w:rPr>
        <w:t xml:space="preserve">Таким образом, можно сделать вывод, что в процессе осуществления таможенного осмотра товаров и транспортных средств проверяется также наличие и состояние средств идентификации. </w:t>
      </w:r>
    </w:p>
    <w:p w:rsidR="00803E0A" w:rsidRPr="007B48D0" w:rsidRDefault="00803E0A" w:rsidP="006F5408">
      <w:pPr>
        <w:spacing w:after="0" w:line="360" w:lineRule="auto"/>
        <w:ind w:firstLine="709"/>
        <w:jc w:val="both"/>
        <w:rPr>
          <w:rFonts w:ascii="Times New Roman" w:hAnsi="Times New Roman"/>
          <w:color w:val="000000"/>
          <w:sz w:val="28"/>
          <w:szCs w:val="28"/>
          <w:lang w:eastAsia="ru-RU"/>
        </w:rPr>
      </w:pPr>
      <w:r w:rsidRPr="007B48D0">
        <w:rPr>
          <w:rFonts w:ascii="Times New Roman" w:hAnsi="Times New Roman"/>
          <w:color w:val="000000"/>
          <w:sz w:val="28"/>
          <w:szCs w:val="28"/>
          <w:lang w:eastAsia="ru-RU"/>
        </w:rPr>
        <w:t>В соответствии со ст. 180 ТК РФ таможенный осмотр отнесен к осмотру территорий и помещений складов временного хранения, таможенных складов, свободных складов, свободных таможенных зон и магазинов беспошлинной торговли,</w:t>
      </w:r>
      <w:r w:rsidR="006F5408" w:rsidRPr="007B48D0">
        <w:rPr>
          <w:rFonts w:ascii="Times New Roman" w:hAnsi="Times New Roman"/>
          <w:color w:val="000000"/>
          <w:sz w:val="28"/>
          <w:szCs w:val="28"/>
          <w:lang w:eastAsia="ru-RU"/>
        </w:rPr>
        <w:t xml:space="preserve"> </w:t>
      </w:r>
      <w:r w:rsidRPr="007B48D0">
        <w:rPr>
          <w:rFonts w:ascii="Times New Roman" w:hAnsi="Times New Roman"/>
          <w:color w:val="000000"/>
          <w:sz w:val="28"/>
          <w:szCs w:val="28"/>
          <w:lang w:eastAsia="ru-RU"/>
        </w:rPr>
        <w:t>также других мест, где могут находиться товары и транспортные средства, подлежащие таможенному контролю, либо осуществляется деятельность, контроль за которой возложен на</w:t>
      </w:r>
      <w:r w:rsidRPr="007B48D0">
        <w:rPr>
          <w:rFonts w:ascii="Times New Roman" w:hAnsi="Times New Roman"/>
          <w:bCs/>
          <w:color w:val="000000"/>
          <w:sz w:val="28"/>
          <w:szCs w:val="28"/>
          <w:lang w:eastAsia="ru-RU"/>
        </w:rPr>
        <w:t xml:space="preserve"> </w:t>
      </w:r>
      <w:r w:rsidRPr="007B48D0">
        <w:rPr>
          <w:rFonts w:ascii="Times New Roman" w:hAnsi="Times New Roman"/>
          <w:color w:val="000000"/>
          <w:sz w:val="28"/>
          <w:szCs w:val="28"/>
          <w:lang w:eastAsia="ru-RU"/>
        </w:rPr>
        <w:t xml:space="preserve">таможенные органы. </w:t>
      </w:r>
    </w:p>
    <w:p w:rsidR="00803E0A" w:rsidRPr="007B48D0" w:rsidRDefault="00803E0A" w:rsidP="006F5408">
      <w:pPr>
        <w:spacing w:after="0" w:line="360" w:lineRule="auto"/>
        <w:ind w:firstLine="709"/>
        <w:jc w:val="both"/>
        <w:rPr>
          <w:rFonts w:ascii="Times New Roman" w:hAnsi="Times New Roman"/>
          <w:color w:val="000000"/>
          <w:sz w:val="28"/>
          <w:szCs w:val="28"/>
          <w:lang w:eastAsia="ru-RU"/>
        </w:rPr>
      </w:pPr>
      <w:r w:rsidRPr="007B48D0">
        <w:rPr>
          <w:rFonts w:ascii="Times New Roman" w:hAnsi="Times New Roman"/>
          <w:color w:val="000000"/>
          <w:sz w:val="28"/>
          <w:szCs w:val="28"/>
          <w:lang w:eastAsia="ru-RU"/>
        </w:rPr>
        <w:t>Вместе с тем таможенный осмотр на практике имеет место в отношении товаров и транспортных средств при ввозе</w:t>
      </w:r>
      <w:r w:rsidR="006F5408" w:rsidRPr="007B48D0">
        <w:rPr>
          <w:rFonts w:ascii="Times New Roman" w:hAnsi="Times New Roman"/>
          <w:color w:val="000000"/>
          <w:sz w:val="28"/>
          <w:szCs w:val="28"/>
          <w:lang w:eastAsia="ru-RU"/>
        </w:rPr>
        <w:t xml:space="preserve"> </w:t>
      </w:r>
      <w:r w:rsidR="009904C3" w:rsidRPr="007B48D0">
        <w:rPr>
          <w:rFonts w:ascii="Times New Roman" w:hAnsi="Times New Roman"/>
          <w:color w:val="000000"/>
          <w:sz w:val="28"/>
          <w:szCs w:val="28"/>
          <w:lang w:eastAsia="ru-RU"/>
        </w:rPr>
        <w:t>-</w:t>
      </w:r>
      <w:r w:rsidRPr="007B48D0">
        <w:rPr>
          <w:rFonts w:ascii="Times New Roman" w:hAnsi="Times New Roman"/>
          <w:color w:val="000000"/>
          <w:sz w:val="28"/>
          <w:szCs w:val="28"/>
          <w:lang w:eastAsia="ru-RU"/>
        </w:rPr>
        <w:t xml:space="preserve"> в таможне отправления, при вывозе </w:t>
      </w:r>
      <w:r w:rsidR="009904C3" w:rsidRPr="007B48D0">
        <w:rPr>
          <w:rFonts w:ascii="Times New Roman" w:hAnsi="Times New Roman"/>
          <w:color w:val="000000"/>
          <w:sz w:val="28"/>
          <w:szCs w:val="28"/>
          <w:lang w:eastAsia="ru-RU"/>
        </w:rPr>
        <w:t>-</w:t>
      </w:r>
      <w:r w:rsidRPr="007B48D0">
        <w:rPr>
          <w:rFonts w:ascii="Times New Roman" w:hAnsi="Times New Roman"/>
          <w:color w:val="000000"/>
          <w:sz w:val="28"/>
          <w:szCs w:val="28"/>
          <w:lang w:eastAsia="ru-RU"/>
        </w:rPr>
        <w:t xml:space="preserve"> в таможне назначения, о чем свидетельствуют, в частности, Положение о порядке применения Таможенной конвенции о международной перевозке грузов с применением книжки МДП (Конвенция МДП, 1975 г.), утвержденное приказом ГТК РФ от 18 мая 1994 г. № 206, а также требования приказа ГТК РФ от 19 августа 1994 г. № 426 «Об утверждении нормативных актов, относящихся к надлежащему оборудованию транспортных средств (контейнеров)» В соответствии с этим приказом должностные лица таможенного органа, разрешающего помещение транспортных средств (контейнеров) и товаров под таможенный режим транзита и доставки товаров или доставку транспортных средств (контейнеров) и товаров под таможенным контролем, проверяют наличие свидетельства о допущении дорожного транспортного средства либо таблички о допущении контейнера, достоверность указанных в них сведений, а также проводят осмотр дорожных транспортных средств и контейнеров. </w:t>
      </w:r>
    </w:p>
    <w:p w:rsidR="00803E0A" w:rsidRPr="007B48D0" w:rsidRDefault="00803E0A" w:rsidP="006F5408">
      <w:pPr>
        <w:spacing w:after="0" w:line="360" w:lineRule="auto"/>
        <w:ind w:firstLine="709"/>
        <w:jc w:val="both"/>
        <w:rPr>
          <w:rFonts w:ascii="Times New Roman" w:hAnsi="Times New Roman"/>
          <w:color w:val="000000"/>
          <w:sz w:val="28"/>
          <w:szCs w:val="28"/>
          <w:lang w:eastAsia="ru-RU"/>
        </w:rPr>
      </w:pPr>
      <w:r w:rsidRPr="007B48D0">
        <w:rPr>
          <w:rFonts w:ascii="Times New Roman" w:hAnsi="Times New Roman"/>
          <w:color w:val="000000"/>
          <w:sz w:val="28"/>
          <w:szCs w:val="28"/>
          <w:lang w:eastAsia="ru-RU"/>
        </w:rPr>
        <w:t xml:space="preserve">Таможенный досмотр </w:t>
      </w:r>
      <w:r w:rsidR="009904C3" w:rsidRPr="007B48D0">
        <w:rPr>
          <w:rFonts w:ascii="Times New Roman" w:hAnsi="Times New Roman"/>
          <w:color w:val="000000"/>
          <w:sz w:val="28"/>
          <w:szCs w:val="28"/>
          <w:lang w:eastAsia="ru-RU"/>
        </w:rPr>
        <w:t>-</w:t>
      </w:r>
      <w:r w:rsidRPr="007B48D0">
        <w:rPr>
          <w:rFonts w:ascii="Times New Roman" w:hAnsi="Times New Roman"/>
          <w:color w:val="000000"/>
          <w:sz w:val="28"/>
          <w:szCs w:val="28"/>
          <w:lang w:eastAsia="ru-RU"/>
        </w:rPr>
        <w:t xml:space="preserve"> это административное действие, заключающееся в фактической проверке товаров и транспортных средств в целях установления законности их перемещения через таможенную границу, предотвращения ввоза или вывоза запрещенных предметов, обнаружения скрытого перемещения товаров, а также определения наименования товара согласно ТН ВЭД, цены и количества. Досмотр заключается в проверке транспортного средства, товаров, почтовых отправлений, багажа со вскрытием грузовых помещений либо упаковки, валюты и товаров, перемещаемых через таможенную границу физическими лицами. </w:t>
      </w:r>
    </w:p>
    <w:p w:rsidR="00803E0A" w:rsidRPr="007B48D0" w:rsidRDefault="00803E0A" w:rsidP="006F5408">
      <w:pPr>
        <w:spacing w:after="0" w:line="360" w:lineRule="auto"/>
        <w:ind w:firstLine="709"/>
        <w:jc w:val="both"/>
        <w:rPr>
          <w:rFonts w:ascii="Times New Roman" w:hAnsi="Times New Roman"/>
          <w:color w:val="000000"/>
          <w:sz w:val="28"/>
          <w:szCs w:val="28"/>
          <w:lang w:eastAsia="ru-RU"/>
        </w:rPr>
      </w:pPr>
      <w:r w:rsidRPr="007B48D0">
        <w:rPr>
          <w:rFonts w:ascii="Times New Roman" w:hAnsi="Times New Roman"/>
          <w:color w:val="000000"/>
          <w:sz w:val="28"/>
          <w:szCs w:val="28"/>
          <w:lang w:eastAsia="ru-RU"/>
        </w:rPr>
        <w:t xml:space="preserve">Сопоставляя таможенный осмотр и таможенный досмотр, можно обнаружить как общие, характерные для них черты, так и черты существенно отличающиеся друг от друга. </w:t>
      </w:r>
    </w:p>
    <w:p w:rsidR="00803E0A" w:rsidRPr="007B48D0" w:rsidRDefault="00803E0A" w:rsidP="006F5408">
      <w:pPr>
        <w:spacing w:after="0" w:line="360" w:lineRule="auto"/>
        <w:ind w:firstLine="709"/>
        <w:jc w:val="both"/>
        <w:rPr>
          <w:rFonts w:ascii="Times New Roman" w:hAnsi="Times New Roman"/>
          <w:color w:val="000000"/>
          <w:sz w:val="28"/>
          <w:szCs w:val="28"/>
          <w:lang w:eastAsia="ru-RU"/>
        </w:rPr>
      </w:pPr>
      <w:r w:rsidRPr="007B48D0">
        <w:rPr>
          <w:rFonts w:ascii="Times New Roman" w:hAnsi="Times New Roman"/>
          <w:color w:val="000000"/>
          <w:sz w:val="28"/>
          <w:szCs w:val="28"/>
          <w:lang w:eastAsia="ru-RU"/>
        </w:rPr>
        <w:t xml:space="preserve">Общими чертами следует считать административный характер совершаемых действий одним и тем же органом </w:t>
      </w:r>
      <w:r w:rsidR="009904C3" w:rsidRPr="007B48D0">
        <w:rPr>
          <w:rFonts w:ascii="Times New Roman" w:hAnsi="Times New Roman"/>
          <w:color w:val="000000"/>
          <w:sz w:val="28"/>
          <w:szCs w:val="28"/>
          <w:lang w:eastAsia="ru-RU"/>
        </w:rPr>
        <w:t>-</w:t>
      </w:r>
      <w:r w:rsidRPr="007B48D0">
        <w:rPr>
          <w:rFonts w:ascii="Times New Roman" w:hAnsi="Times New Roman"/>
          <w:color w:val="000000"/>
          <w:sz w:val="28"/>
          <w:szCs w:val="28"/>
          <w:lang w:eastAsia="ru-RU"/>
        </w:rPr>
        <w:t xml:space="preserve"> таможенным учреждением. Следует отметить, что эти действия направлены на одни и те же объекты </w:t>
      </w:r>
      <w:r w:rsidR="009904C3" w:rsidRPr="007B48D0">
        <w:rPr>
          <w:rFonts w:ascii="Times New Roman" w:hAnsi="Times New Roman"/>
          <w:color w:val="000000"/>
          <w:sz w:val="28"/>
          <w:szCs w:val="28"/>
          <w:lang w:eastAsia="ru-RU"/>
        </w:rPr>
        <w:t>-</w:t>
      </w:r>
      <w:r w:rsidRPr="007B48D0">
        <w:rPr>
          <w:rFonts w:ascii="Times New Roman" w:hAnsi="Times New Roman"/>
          <w:color w:val="000000"/>
          <w:sz w:val="28"/>
          <w:szCs w:val="28"/>
          <w:lang w:eastAsia="ru-RU"/>
        </w:rPr>
        <w:t xml:space="preserve"> товары, транспортные средства. Также общей чертой является совпадение целей осмотра и досмотра </w:t>
      </w:r>
      <w:r w:rsidR="009904C3" w:rsidRPr="007B48D0">
        <w:rPr>
          <w:rFonts w:ascii="Times New Roman" w:hAnsi="Times New Roman"/>
          <w:color w:val="000000"/>
          <w:sz w:val="28"/>
          <w:szCs w:val="28"/>
          <w:lang w:eastAsia="ru-RU"/>
        </w:rPr>
        <w:t>-</w:t>
      </w:r>
      <w:r w:rsidRPr="007B48D0">
        <w:rPr>
          <w:rFonts w:ascii="Times New Roman" w:hAnsi="Times New Roman"/>
          <w:color w:val="000000"/>
          <w:sz w:val="28"/>
          <w:szCs w:val="28"/>
          <w:lang w:eastAsia="ru-RU"/>
        </w:rPr>
        <w:t xml:space="preserve"> установление законности перемещения через таможенную границу объектов осмотра и досмотра. </w:t>
      </w:r>
    </w:p>
    <w:p w:rsidR="00803E0A" w:rsidRPr="007B48D0" w:rsidRDefault="00803E0A" w:rsidP="006F5408">
      <w:pPr>
        <w:spacing w:after="0" w:line="360" w:lineRule="auto"/>
        <w:ind w:firstLine="709"/>
        <w:jc w:val="both"/>
        <w:rPr>
          <w:rFonts w:ascii="Times New Roman" w:hAnsi="Times New Roman"/>
          <w:color w:val="000000"/>
          <w:sz w:val="28"/>
          <w:szCs w:val="28"/>
          <w:lang w:eastAsia="ru-RU"/>
        </w:rPr>
      </w:pPr>
      <w:r w:rsidRPr="007B48D0">
        <w:rPr>
          <w:rFonts w:ascii="Times New Roman" w:hAnsi="Times New Roman"/>
          <w:color w:val="000000"/>
          <w:sz w:val="28"/>
          <w:szCs w:val="28"/>
          <w:lang w:eastAsia="ru-RU"/>
        </w:rPr>
        <w:t xml:space="preserve">Различия между осмотром и досмотром состоят в способах и методах их осуществления. Осмотр представляет собой проверку, обозрение товаров, транспортных средств, помещений, где они могут находиться, без их вскрытия, без нарушения целостности предметов. Другие действия, применяемые при досмотре. </w:t>
      </w:r>
    </w:p>
    <w:p w:rsidR="00803E0A" w:rsidRPr="007B48D0" w:rsidRDefault="00803E0A" w:rsidP="006F5408">
      <w:pPr>
        <w:spacing w:after="0" w:line="360" w:lineRule="auto"/>
        <w:ind w:firstLine="709"/>
        <w:jc w:val="both"/>
        <w:rPr>
          <w:rFonts w:ascii="Times New Roman" w:hAnsi="Times New Roman"/>
          <w:color w:val="000000"/>
          <w:sz w:val="28"/>
          <w:szCs w:val="28"/>
          <w:lang w:eastAsia="ru-RU"/>
        </w:rPr>
      </w:pPr>
      <w:r w:rsidRPr="007B48D0">
        <w:rPr>
          <w:rFonts w:ascii="Times New Roman" w:hAnsi="Times New Roman"/>
          <w:color w:val="000000"/>
          <w:sz w:val="28"/>
          <w:szCs w:val="28"/>
          <w:lang w:eastAsia="ru-RU"/>
        </w:rPr>
        <w:t xml:space="preserve">Досмотр производится путем вскрытия грузовых помещений, транспортных средств, тары и упаковки, установления наименования и качества товара, подсчета его количества, проверки всех или части мест, полостей и конструктивных особенностей транспортных средств, контейнеров и предметов с целью обнаружения тайников, хранилищ, в которых могут быть скрыты предметы. </w:t>
      </w:r>
    </w:p>
    <w:p w:rsidR="00803E0A" w:rsidRPr="007B48D0" w:rsidRDefault="00803E0A" w:rsidP="006F5408">
      <w:pPr>
        <w:spacing w:after="0" w:line="360" w:lineRule="auto"/>
        <w:ind w:firstLine="709"/>
        <w:jc w:val="both"/>
        <w:rPr>
          <w:rFonts w:ascii="Times New Roman" w:hAnsi="Times New Roman"/>
          <w:color w:val="000000"/>
          <w:sz w:val="28"/>
          <w:szCs w:val="28"/>
          <w:lang w:eastAsia="ru-RU"/>
        </w:rPr>
      </w:pPr>
      <w:r w:rsidRPr="007B48D0">
        <w:rPr>
          <w:rFonts w:ascii="Times New Roman" w:hAnsi="Times New Roman"/>
          <w:color w:val="000000"/>
          <w:sz w:val="28"/>
          <w:szCs w:val="28"/>
          <w:lang w:eastAsia="ru-RU"/>
        </w:rPr>
        <w:t xml:space="preserve">Одновременно следует отметить, что существует такая исключительная форма таможенного контроля как личный осмотр. </w:t>
      </w:r>
    </w:p>
    <w:p w:rsidR="00803E0A" w:rsidRPr="007B48D0" w:rsidRDefault="00803E0A" w:rsidP="006F5408">
      <w:pPr>
        <w:spacing w:after="0" w:line="360" w:lineRule="auto"/>
        <w:ind w:firstLine="709"/>
        <w:jc w:val="both"/>
        <w:rPr>
          <w:rFonts w:ascii="Times New Roman" w:hAnsi="Times New Roman"/>
          <w:color w:val="000000"/>
          <w:sz w:val="28"/>
          <w:szCs w:val="28"/>
          <w:lang w:eastAsia="ru-RU"/>
        </w:rPr>
      </w:pPr>
      <w:r w:rsidRPr="007B48D0">
        <w:rPr>
          <w:rFonts w:ascii="Times New Roman" w:hAnsi="Times New Roman"/>
          <w:color w:val="000000"/>
          <w:sz w:val="28"/>
          <w:szCs w:val="28"/>
          <w:lang w:eastAsia="ru-RU"/>
        </w:rPr>
        <w:t xml:space="preserve">В ст. 189 Таможенного кодекса РФ предусмотрены </w:t>
      </w:r>
      <w:r w:rsidR="009A7CDE" w:rsidRPr="007B48D0">
        <w:rPr>
          <w:rFonts w:ascii="Times New Roman" w:hAnsi="Times New Roman"/>
          <w:color w:val="000000"/>
          <w:sz w:val="28"/>
          <w:szCs w:val="28"/>
          <w:lang w:eastAsia="ru-RU"/>
        </w:rPr>
        <w:t>ос</w:t>
      </w:r>
      <w:r w:rsidRPr="007B48D0">
        <w:rPr>
          <w:rFonts w:ascii="Times New Roman" w:hAnsi="Times New Roman"/>
          <w:color w:val="000000"/>
          <w:sz w:val="28"/>
          <w:szCs w:val="28"/>
          <w:lang w:eastAsia="ru-RU"/>
        </w:rPr>
        <w:t xml:space="preserve">нования для проведения личного досмотра, а именно: </w:t>
      </w:r>
    </w:p>
    <w:p w:rsidR="00803E0A" w:rsidRPr="007B48D0" w:rsidRDefault="00803E0A" w:rsidP="006F5408">
      <w:pPr>
        <w:spacing w:after="0" w:line="360" w:lineRule="auto"/>
        <w:ind w:firstLine="709"/>
        <w:jc w:val="both"/>
        <w:rPr>
          <w:rFonts w:ascii="Times New Roman" w:hAnsi="Times New Roman"/>
          <w:color w:val="000000"/>
          <w:sz w:val="28"/>
          <w:szCs w:val="28"/>
          <w:lang w:eastAsia="ru-RU"/>
        </w:rPr>
      </w:pPr>
      <w:r w:rsidRPr="007B48D0">
        <w:rPr>
          <w:rFonts w:ascii="Times New Roman" w:hAnsi="Times New Roman"/>
          <w:color w:val="000000"/>
          <w:sz w:val="28"/>
          <w:szCs w:val="28"/>
          <w:lang w:eastAsia="ru-RU"/>
        </w:rPr>
        <w:t xml:space="preserve">наличие решения начальника таможенного органа или лица его замещающего; </w:t>
      </w:r>
    </w:p>
    <w:p w:rsidR="00803E0A" w:rsidRPr="007B48D0" w:rsidRDefault="00803E0A" w:rsidP="006F5408">
      <w:pPr>
        <w:spacing w:after="0" w:line="360" w:lineRule="auto"/>
        <w:ind w:firstLine="709"/>
        <w:jc w:val="both"/>
        <w:rPr>
          <w:rFonts w:ascii="Times New Roman" w:hAnsi="Times New Roman"/>
          <w:color w:val="000000"/>
          <w:sz w:val="28"/>
          <w:szCs w:val="28"/>
          <w:lang w:eastAsia="ru-RU"/>
        </w:rPr>
      </w:pPr>
      <w:r w:rsidRPr="007B48D0">
        <w:rPr>
          <w:rFonts w:ascii="Times New Roman" w:hAnsi="Times New Roman"/>
          <w:color w:val="000000"/>
          <w:sz w:val="28"/>
          <w:szCs w:val="28"/>
          <w:lang w:eastAsia="ru-RU"/>
        </w:rPr>
        <w:t xml:space="preserve">достаточные основания полагать что физическое лицо, следующее через таможенную границу либо находящееся в </w:t>
      </w:r>
      <w:r w:rsidR="009A7CDE" w:rsidRPr="007B48D0">
        <w:rPr>
          <w:rFonts w:ascii="Times New Roman" w:hAnsi="Times New Roman"/>
          <w:color w:val="000000"/>
          <w:sz w:val="28"/>
          <w:szCs w:val="28"/>
          <w:lang w:eastAsia="ru-RU"/>
        </w:rPr>
        <w:t>в</w:t>
      </w:r>
      <w:r w:rsidRPr="007B48D0">
        <w:rPr>
          <w:rFonts w:ascii="Times New Roman" w:hAnsi="Times New Roman"/>
          <w:color w:val="000000"/>
          <w:sz w:val="28"/>
          <w:szCs w:val="28"/>
          <w:lang w:eastAsia="ru-RU"/>
        </w:rPr>
        <w:t>не таможенного контроля или транзитной зоне аэропорта, открытого для международного сообщения, скрывает при себе И не выдает товары, являющиеся объектами нарушения законодательства или международного договора Российской федерации, контроль за исполнением которых возложен на</w:t>
      </w:r>
      <w:r w:rsidR="006F5408" w:rsidRPr="007B48D0">
        <w:rPr>
          <w:rFonts w:ascii="Times New Roman" w:hAnsi="Times New Roman"/>
          <w:color w:val="000000"/>
          <w:sz w:val="28"/>
          <w:szCs w:val="28"/>
          <w:lang w:eastAsia="ru-RU"/>
        </w:rPr>
        <w:t xml:space="preserve"> </w:t>
      </w:r>
      <w:r w:rsidRPr="007B48D0">
        <w:rPr>
          <w:rFonts w:ascii="Times New Roman" w:hAnsi="Times New Roman"/>
          <w:color w:val="000000"/>
          <w:sz w:val="28"/>
          <w:szCs w:val="28"/>
          <w:lang w:eastAsia="ru-RU"/>
        </w:rPr>
        <w:t xml:space="preserve">таможенные органы. </w:t>
      </w:r>
    </w:p>
    <w:p w:rsidR="00803E0A" w:rsidRPr="007B48D0" w:rsidRDefault="00803E0A" w:rsidP="006F5408">
      <w:pPr>
        <w:spacing w:after="0" w:line="360" w:lineRule="auto"/>
        <w:ind w:firstLine="709"/>
        <w:jc w:val="both"/>
        <w:rPr>
          <w:rFonts w:ascii="Times New Roman" w:hAnsi="Times New Roman"/>
          <w:color w:val="000000"/>
          <w:sz w:val="28"/>
          <w:szCs w:val="28"/>
          <w:lang w:eastAsia="ru-RU"/>
        </w:rPr>
      </w:pPr>
      <w:r w:rsidRPr="007B48D0">
        <w:rPr>
          <w:rFonts w:ascii="Times New Roman" w:hAnsi="Times New Roman"/>
          <w:color w:val="000000"/>
          <w:sz w:val="28"/>
          <w:szCs w:val="28"/>
          <w:lang w:eastAsia="ru-RU"/>
        </w:rPr>
        <w:t xml:space="preserve">Личный досмотр проводится должностными лицами таможенного органа одного пола с досматриваемым в присутствии двух понятых того же пола в изолированном помещении, отвечающем санитарно-гигиеническим требованиям. Следует отметить, что доступ в это помещение других физических лиц и возможность наблюдения за проведением личного досмотра с их стороны должны быть исключены. О проведении личного досмотра составляется протокол по форме, установленной ГТК РФ. </w:t>
      </w:r>
    </w:p>
    <w:p w:rsidR="00803E0A" w:rsidRPr="007B48D0" w:rsidRDefault="00803E0A" w:rsidP="006F5408">
      <w:pPr>
        <w:spacing w:after="0" w:line="360" w:lineRule="auto"/>
        <w:ind w:firstLine="709"/>
        <w:jc w:val="both"/>
        <w:rPr>
          <w:rFonts w:ascii="Times New Roman" w:hAnsi="Times New Roman"/>
          <w:color w:val="000000"/>
          <w:sz w:val="28"/>
          <w:szCs w:val="28"/>
          <w:lang w:eastAsia="ru-RU"/>
        </w:rPr>
      </w:pPr>
      <w:r w:rsidRPr="007B48D0">
        <w:rPr>
          <w:rFonts w:ascii="Times New Roman" w:hAnsi="Times New Roman"/>
          <w:color w:val="000000"/>
          <w:sz w:val="28"/>
          <w:szCs w:val="28"/>
          <w:lang w:eastAsia="ru-RU"/>
        </w:rPr>
        <w:t xml:space="preserve">Обобщая вышесказанное о сущности и назначении осмотра и досмотра как видов таможенного контроля, следует подчеркнуть, что осмотр, как правило, предшествует досмотру, являясь стадией, в ходе которой проверяются документы и решаются вопросы о целесообразности досмотра, способах его осуществления, установления количества объектов, подлежащих досмотру. </w:t>
      </w:r>
    </w:p>
    <w:p w:rsidR="00803E0A" w:rsidRPr="007B48D0" w:rsidRDefault="00803E0A" w:rsidP="006F5408">
      <w:pPr>
        <w:spacing w:after="0" w:line="360" w:lineRule="auto"/>
        <w:ind w:firstLine="709"/>
        <w:jc w:val="both"/>
        <w:rPr>
          <w:rFonts w:ascii="Times New Roman" w:hAnsi="Times New Roman"/>
          <w:color w:val="000000"/>
          <w:sz w:val="28"/>
          <w:szCs w:val="28"/>
          <w:lang w:eastAsia="ru-RU"/>
        </w:rPr>
      </w:pPr>
      <w:r w:rsidRPr="007B48D0">
        <w:rPr>
          <w:rFonts w:ascii="Times New Roman" w:hAnsi="Times New Roman"/>
          <w:color w:val="000000"/>
          <w:sz w:val="28"/>
          <w:szCs w:val="28"/>
          <w:lang w:eastAsia="ru-RU"/>
        </w:rPr>
        <w:t xml:space="preserve">Основными задачами таможенного досмотра является установление законности перемещения через таможенную границу товаров и транспортных средств; обнаружение товаров, запрещенных к ввозу, вывозу, товаров, перемещение которых через таможенную границу допускается только с соблюдением установленных на этот счет положений, и предотвращение их незаконного перемещения; выявление товаров и транспортных средств, перемещаемых через таможенную границу без документов; определение тарифного наименования товара согласно ТН ВЭД, его цены, количества и качества и др. </w:t>
      </w:r>
    </w:p>
    <w:p w:rsidR="00803E0A" w:rsidRPr="007B48D0" w:rsidRDefault="00803E0A" w:rsidP="006F5408">
      <w:pPr>
        <w:spacing w:after="0" w:line="360" w:lineRule="auto"/>
        <w:ind w:firstLine="709"/>
        <w:jc w:val="both"/>
        <w:rPr>
          <w:rFonts w:ascii="Times New Roman" w:hAnsi="Times New Roman"/>
          <w:color w:val="000000"/>
          <w:sz w:val="28"/>
          <w:szCs w:val="28"/>
          <w:lang w:eastAsia="ru-RU"/>
        </w:rPr>
      </w:pPr>
      <w:r w:rsidRPr="007B48D0">
        <w:rPr>
          <w:rFonts w:ascii="Times New Roman" w:hAnsi="Times New Roman"/>
          <w:color w:val="000000"/>
          <w:sz w:val="28"/>
          <w:szCs w:val="28"/>
          <w:lang w:eastAsia="ru-RU"/>
        </w:rPr>
        <w:t xml:space="preserve">Особое внимание следует обратить на то, что таможенному контролю подлежат все перемещаемые через таможенную границу товары и транспортные средства, за исключением случаев, предусмотренных ст. 188 ТК РФ и положений, вытекающих из содержания ст. 6 ТК РФ. </w:t>
      </w:r>
    </w:p>
    <w:p w:rsidR="00803E0A" w:rsidRPr="007B48D0" w:rsidRDefault="00803E0A" w:rsidP="006F5408">
      <w:pPr>
        <w:spacing w:after="0" w:line="360" w:lineRule="auto"/>
        <w:ind w:firstLine="709"/>
        <w:jc w:val="both"/>
        <w:rPr>
          <w:rFonts w:ascii="Times New Roman" w:hAnsi="Times New Roman"/>
          <w:color w:val="000000"/>
          <w:sz w:val="28"/>
          <w:szCs w:val="28"/>
          <w:lang w:eastAsia="ru-RU"/>
        </w:rPr>
      </w:pPr>
      <w:r w:rsidRPr="007B48D0">
        <w:rPr>
          <w:rFonts w:ascii="Times New Roman" w:hAnsi="Times New Roman"/>
          <w:color w:val="000000"/>
          <w:sz w:val="28"/>
          <w:szCs w:val="28"/>
          <w:lang w:eastAsia="ru-RU"/>
        </w:rPr>
        <w:t xml:space="preserve">Таможенные органы наделены правом при проведении таможенного контроля использовать те его формы, которые являются достаточными для обеспечения соблюдения законодательства Российской Федерации о таможенном деле, иного законодательства Российской Федерации и ее международных договоров, контроль за исполнением которых возложен на таможенные органы. При необходимости таможенные органы могут использовать все формы таможенного контроля, предусмотренные таможенным законодательством. </w:t>
      </w:r>
    </w:p>
    <w:p w:rsidR="009A7CDE" w:rsidRPr="006F5408" w:rsidRDefault="009A7CDE" w:rsidP="006F5408">
      <w:pPr>
        <w:spacing w:after="0" w:line="360" w:lineRule="auto"/>
        <w:ind w:firstLine="709"/>
        <w:jc w:val="both"/>
        <w:rPr>
          <w:rFonts w:ascii="Times New Roman" w:hAnsi="Times New Roman"/>
          <w:sz w:val="28"/>
          <w:szCs w:val="28"/>
        </w:rPr>
      </w:pPr>
      <w:r w:rsidRPr="006F5408">
        <w:rPr>
          <w:rFonts w:ascii="Times New Roman" w:hAnsi="Times New Roman"/>
          <w:sz w:val="28"/>
          <w:szCs w:val="28"/>
        </w:rPr>
        <w:t>Зоны таможенного контроля могут быть созданы вдоль таможенной границы, в местах производства таможенного оформления, совершения таможенных операций, в местах перегрузки товаров, их осмотра и досмотра, в местах временного хранения, стоянки транспортных средств, перевозящих находящиеся под таможенным контролем товары, и в иных местах, определенных в соответствии с настоящим Кодексом.</w:t>
      </w:r>
    </w:p>
    <w:p w:rsidR="009A7CDE" w:rsidRPr="006F5408" w:rsidRDefault="009A7CDE" w:rsidP="006F5408">
      <w:pPr>
        <w:spacing w:after="0" w:line="360" w:lineRule="auto"/>
        <w:ind w:firstLine="709"/>
        <w:jc w:val="both"/>
        <w:rPr>
          <w:rFonts w:ascii="Times New Roman" w:hAnsi="Times New Roman"/>
          <w:sz w:val="28"/>
          <w:szCs w:val="28"/>
        </w:rPr>
      </w:pPr>
      <w:r w:rsidRPr="006F5408">
        <w:rPr>
          <w:rFonts w:ascii="Times New Roman" w:hAnsi="Times New Roman"/>
          <w:sz w:val="28"/>
          <w:szCs w:val="28"/>
        </w:rPr>
        <w:t>Зоны таможенного контроля могут быть постоянными в случаях регулярного нахождения в них товаров, подлежащих таможенному контролю, или временными.</w:t>
      </w:r>
    </w:p>
    <w:p w:rsidR="006F5408" w:rsidRDefault="009A7CDE" w:rsidP="006F5408">
      <w:pPr>
        <w:spacing w:after="0" w:line="360" w:lineRule="auto"/>
        <w:ind w:firstLine="709"/>
        <w:jc w:val="both"/>
        <w:rPr>
          <w:rFonts w:ascii="Times New Roman" w:hAnsi="Times New Roman"/>
          <w:sz w:val="28"/>
          <w:szCs w:val="28"/>
        </w:rPr>
      </w:pPr>
      <w:r w:rsidRPr="006F5408">
        <w:rPr>
          <w:rFonts w:ascii="Times New Roman" w:hAnsi="Times New Roman"/>
          <w:sz w:val="28"/>
          <w:szCs w:val="28"/>
        </w:rPr>
        <w:t>Временные зоны таможенного контроля могут создаваться:</w:t>
      </w:r>
    </w:p>
    <w:p w:rsidR="007B3606" w:rsidRPr="006F5408" w:rsidRDefault="009A7CDE" w:rsidP="006F5408">
      <w:pPr>
        <w:spacing w:after="0" w:line="360" w:lineRule="auto"/>
        <w:ind w:firstLine="709"/>
        <w:jc w:val="both"/>
        <w:rPr>
          <w:rFonts w:ascii="Times New Roman" w:hAnsi="Times New Roman"/>
          <w:sz w:val="28"/>
          <w:szCs w:val="28"/>
        </w:rPr>
      </w:pPr>
      <w:r w:rsidRPr="006F5408">
        <w:rPr>
          <w:rFonts w:ascii="Times New Roman" w:hAnsi="Times New Roman"/>
          <w:sz w:val="28"/>
          <w:szCs w:val="28"/>
        </w:rPr>
        <w:t xml:space="preserve">для производства таможенного оформления товаров и транспортных средств вне мест совершения таможенных операций (статья 406) - на время их совершения, если при совершении таких операций требуется определить зону таможенного контроля исходя из необходимости обеспечения беспрепятственного осуществления таможенными органами своих функций; при необходимости осуществления осмотра или досмотра товаров и транспортных средств, обнаруженных таможенными органами вне постоянных зон таможенного контроля. Решение о создании временной зоны таможенного контроля принимается начальником таможенного органа или лицом, его </w:t>
      </w:r>
      <w:r w:rsidR="007B3606" w:rsidRPr="006F5408">
        <w:rPr>
          <w:rFonts w:ascii="Times New Roman" w:hAnsi="Times New Roman"/>
          <w:sz w:val="28"/>
          <w:szCs w:val="28"/>
        </w:rPr>
        <w:t>замещающим, в письменной форме.</w:t>
      </w:r>
    </w:p>
    <w:p w:rsidR="006F5408" w:rsidRDefault="009A7CDE" w:rsidP="006F5408">
      <w:pPr>
        <w:spacing w:after="0" w:line="360" w:lineRule="auto"/>
        <w:ind w:firstLine="709"/>
        <w:jc w:val="both"/>
        <w:rPr>
          <w:rFonts w:ascii="Times New Roman" w:hAnsi="Times New Roman"/>
          <w:sz w:val="28"/>
          <w:szCs w:val="28"/>
        </w:rPr>
      </w:pPr>
      <w:r w:rsidRPr="006F5408">
        <w:rPr>
          <w:rFonts w:ascii="Times New Roman" w:hAnsi="Times New Roman"/>
          <w:sz w:val="28"/>
          <w:szCs w:val="28"/>
        </w:rPr>
        <w:t>Порядок создания и обозначения зон таможенного контроля, а также требования к ним устанавливаются федеральным органом исполнительной власти, уполномоченным в области таможенного дела, за исключением создания зон таможенного контроля вдоль таможенной границы. Вдоль таможенной границы зоны таможенного контроля создаются в порядке, определяемом Правительством Российской Федерации.</w:t>
      </w:r>
    </w:p>
    <w:p w:rsidR="007B3606" w:rsidRPr="006F5408" w:rsidRDefault="009A7CDE" w:rsidP="006F5408">
      <w:pPr>
        <w:spacing w:after="0" w:line="360" w:lineRule="auto"/>
        <w:ind w:firstLine="709"/>
        <w:jc w:val="both"/>
        <w:rPr>
          <w:rFonts w:ascii="Times New Roman" w:hAnsi="Times New Roman"/>
          <w:sz w:val="28"/>
          <w:szCs w:val="28"/>
        </w:rPr>
      </w:pPr>
      <w:r w:rsidRPr="006F5408">
        <w:rPr>
          <w:rFonts w:ascii="Times New Roman" w:hAnsi="Times New Roman"/>
          <w:sz w:val="28"/>
          <w:szCs w:val="28"/>
        </w:rPr>
        <w:t>Порядок создания и обозначения зон таможенного контроля, а также требования к ним в случаях их создания на территории пункта пропуска через Государственную границу Российской Федерации определяются федеральным органом исполнительной власти, уполномоченным в области таможенного дела, с учетом положений законодательства Российской Федерации о Государственной границе Российской Федерации.</w:t>
      </w:r>
    </w:p>
    <w:p w:rsidR="007B3606" w:rsidRPr="006F5408" w:rsidRDefault="009A7CDE" w:rsidP="006F5408">
      <w:pPr>
        <w:spacing w:after="0" w:line="360" w:lineRule="auto"/>
        <w:ind w:firstLine="709"/>
        <w:jc w:val="both"/>
        <w:rPr>
          <w:rFonts w:ascii="Times New Roman" w:hAnsi="Times New Roman"/>
          <w:sz w:val="28"/>
          <w:szCs w:val="28"/>
        </w:rPr>
      </w:pPr>
      <w:r w:rsidRPr="006F5408">
        <w:rPr>
          <w:rFonts w:ascii="Times New Roman" w:hAnsi="Times New Roman"/>
          <w:sz w:val="28"/>
          <w:szCs w:val="28"/>
        </w:rPr>
        <w:t xml:space="preserve">Зона таможенного контроля - специально выделенная и обозначенная часть таможенной территории РФ, создаваемая в целях осуществления таможенного контроля, обеспечения соблюдения таможенного законодательства РФ, проведения таможенного контроля в формах таможенного осмотра и таможенного досмотра товаров и транспортных средств, а также для их хранения и перемещения под таможенным наблюдением. </w:t>
      </w:r>
    </w:p>
    <w:p w:rsidR="007B3606" w:rsidRPr="006F5408" w:rsidRDefault="009A7CDE" w:rsidP="006F5408">
      <w:pPr>
        <w:spacing w:after="0" w:line="360" w:lineRule="auto"/>
        <w:ind w:firstLine="709"/>
        <w:jc w:val="both"/>
        <w:rPr>
          <w:rFonts w:ascii="Times New Roman" w:hAnsi="Times New Roman"/>
          <w:sz w:val="28"/>
          <w:szCs w:val="28"/>
        </w:rPr>
      </w:pPr>
      <w:r w:rsidRPr="006F5408">
        <w:rPr>
          <w:rFonts w:ascii="Times New Roman" w:hAnsi="Times New Roman"/>
          <w:sz w:val="28"/>
          <w:szCs w:val="28"/>
        </w:rPr>
        <w:t>Зоны таможенного контроля могут быть созданы вдоль таможенной границы РФ, в местах производства таможенного оформления, совершения таможенных операций, в местах временного хранения и иных местах, определяемых в соответствии с ТК РФ (места стоянки транспортных средств, перевозящих товары, находящиеся под таможенным контролем, места перегрузки товаров, их осмотра и досмотра, территория м</w:t>
      </w:r>
      <w:r w:rsidR="007B3606" w:rsidRPr="006F5408">
        <w:rPr>
          <w:rFonts w:ascii="Times New Roman" w:hAnsi="Times New Roman"/>
          <w:sz w:val="28"/>
          <w:szCs w:val="28"/>
        </w:rPr>
        <w:t>агазина беспошлинной торговли).</w:t>
      </w:r>
    </w:p>
    <w:p w:rsidR="006F5408" w:rsidRDefault="009A7CDE" w:rsidP="006F5408">
      <w:pPr>
        <w:spacing w:after="0" w:line="360" w:lineRule="auto"/>
        <w:ind w:firstLine="709"/>
        <w:jc w:val="both"/>
        <w:rPr>
          <w:rFonts w:ascii="Times New Roman" w:hAnsi="Times New Roman"/>
          <w:sz w:val="28"/>
          <w:szCs w:val="28"/>
        </w:rPr>
      </w:pPr>
      <w:r w:rsidRPr="006F5408">
        <w:rPr>
          <w:rFonts w:ascii="Times New Roman" w:hAnsi="Times New Roman"/>
          <w:sz w:val="28"/>
          <w:szCs w:val="28"/>
        </w:rPr>
        <w:t>В обязательном порядке зоны таможенного контроля создаются в пунктах пропуска через Государственную границу и в местах пересечения товарами и транспортными средствами таможенной границы РФ.</w:t>
      </w:r>
    </w:p>
    <w:p w:rsidR="002B089E" w:rsidRPr="006F5408" w:rsidRDefault="007B3606" w:rsidP="006F5408">
      <w:pPr>
        <w:spacing w:after="0" w:line="360" w:lineRule="auto"/>
        <w:ind w:firstLine="709"/>
        <w:jc w:val="both"/>
        <w:rPr>
          <w:rFonts w:ascii="Times New Roman" w:hAnsi="Times New Roman"/>
          <w:sz w:val="28"/>
          <w:szCs w:val="28"/>
        </w:rPr>
      </w:pPr>
      <w:r w:rsidRPr="006F5408">
        <w:rPr>
          <w:rFonts w:ascii="Times New Roman" w:hAnsi="Times New Roman"/>
          <w:sz w:val="28"/>
          <w:szCs w:val="28"/>
        </w:rPr>
        <w:t>Р</w:t>
      </w:r>
      <w:r w:rsidR="009A7CDE" w:rsidRPr="006F5408">
        <w:rPr>
          <w:rFonts w:ascii="Times New Roman" w:hAnsi="Times New Roman"/>
          <w:sz w:val="28"/>
          <w:szCs w:val="28"/>
        </w:rPr>
        <w:t>аспределены нормотворческие полномочия по установлению порядка создания и обозначения зон таможенного к</w:t>
      </w:r>
      <w:r w:rsidR="002B089E" w:rsidRPr="006F5408">
        <w:rPr>
          <w:rFonts w:ascii="Times New Roman" w:hAnsi="Times New Roman"/>
          <w:sz w:val="28"/>
          <w:szCs w:val="28"/>
        </w:rPr>
        <w:t>онтроля:</w:t>
      </w:r>
    </w:p>
    <w:p w:rsidR="002B089E" w:rsidRPr="006F5408" w:rsidRDefault="009A7CDE" w:rsidP="006F5408">
      <w:pPr>
        <w:spacing w:after="0" w:line="360" w:lineRule="auto"/>
        <w:ind w:firstLine="709"/>
        <w:jc w:val="both"/>
        <w:rPr>
          <w:rFonts w:ascii="Times New Roman" w:hAnsi="Times New Roman"/>
          <w:sz w:val="28"/>
          <w:szCs w:val="28"/>
        </w:rPr>
      </w:pPr>
      <w:r w:rsidRPr="006F5408">
        <w:rPr>
          <w:rFonts w:ascii="Times New Roman" w:hAnsi="Times New Roman"/>
          <w:sz w:val="28"/>
          <w:szCs w:val="28"/>
        </w:rPr>
        <w:t>- ГТК России определяет такой порядок применительно ко всем зонам таможенного контроля, за исключением зон, создав</w:t>
      </w:r>
      <w:r w:rsidR="002B089E" w:rsidRPr="006F5408">
        <w:rPr>
          <w:rFonts w:ascii="Times New Roman" w:hAnsi="Times New Roman"/>
          <w:sz w:val="28"/>
          <w:szCs w:val="28"/>
        </w:rPr>
        <w:t>аемых вдоль таможенной границы;</w:t>
      </w:r>
    </w:p>
    <w:p w:rsidR="00266837" w:rsidRPr="006F5408" w:rsidRDefault="009A7CDE" w:rsidP="006F5408">
      <w:pPr>
        <w:spacing w:after="0" w:line="360" w:lineRule="auto"/>
        <w:ind w:firstLine="709"/>
        <w:jc w:val="both"/>
        <w:rPr>
          <w:rFonts w:ascii="Times New Roman" w:hAnsi="Times New Roman"/>
          <w:sz w:val="28"/>
          <w:szCs w:val="28"/>
        </w:rPr>
      </w:pPr>
      <w:r w:rsidRPr="006F5408">
        <w:rPr>
          <w:rFonts w:ascii="Times New Roman" w:hAnsi="Times New Roman"/>
          <w:sz w:val="28"/>
          <w:szCs w:val="28"/>
        </w:rPr>
        <w:t>- Правительство РФ определяет порядок создания зон таможенного кон</w:t>
      </w:r>
      <w:r w:rsidR="00266837" w:rsidRPr="006F5408">
        <w:rPr>
          <w:rFonts w:ascii="Times New Roman" w:hAnsi="Times New Roman"/>
          <w:sz w:val="28"/>
          <w:szCs w:val="28"/>
        </w:rPr>
        <w:t>троля вдоль таможенной границы.</w:t>
      </w:r>
    </w:p>
    <w:p w:rsidR="00266837" w:rsidRPr="006F5408" w:rsidRDefault="009A7CDE" w:rsidP="006F5408">
      <w:pPr>
        <w:spacing w:after="0" w:line="360" w:lineRule="auto"/>
        <w:ind w:firstLine="709"/>
        <w:jc w:val="both"/>
        <w:rPr>
          <w:rFonts w:ascii="Times New Roman" w:hAnsi="Times New Roman"/>
          <w:sz w:val="28"/>
          <w:szCs w:val="28"/>
        </w:rPr>
      </w:pPr>
      <w:r w:rsidRPr="006F5408">
        <w:rPr>
          <w:rFonts w:ascii="Times New Roman" w:hAnsi="Times New Roman"/>
          <w:sz w:val="28"/>
          <w:szCs w:val="28"/>
        </w:rPr>
        <w:t>Зоны таможенного контроля могут быть созданы на постоянной или временной основе и в зависимости от этого являт</w:t>
      </w:r>
      <w:r w:rsidR="00266837" w:rsidRPr="006F5408">
        <w:rPr>
          <w:rFonts w:ascii="Times New Roman" w:hAnsi="Times New Roman"/>
          <w:sz w:val="28"/>
          <w:szCs w:val="28"/>
        </w:rPr>
        <w:t>ься постоянными или временными.</w:t>
      </w:r>
    </w:p>
    <w:p w:rsidR="00266837" w:rsidRPr="006F5408" w:rsidRDefault="009A7CDE" w:rsidP="006F5408">
      <w:pPr>
        <w:spacing w:after="0" w:line="360" w:lineRule="auto"/>
        <w:ind w:firstLine="709"/>
        <w:jc w:val="both"/>
        <w:rPr>
          <w:rFonts w:ascii="Times New Roman" w:hAnsi="Times New Roman"/>
          <w:sz w:val="28"/>
          <w:szCs w:val="28"/>
        </w:rPr>
      </w:pPr>
      <w:r w:rsidRPr="006F5408">
        <w:rPr>
          <w:rFonts w:ascii="Times New Roman" w:hAnsi="Times New Roman"/>
          <w:sz w:val="28"/>
          <w:szCs w:val="28"/>
        </w:rPr>
        <w:t>Постоянные зоны таможенного контроля создаются в местах таможенного оформления, местах пересечения товарами и транспортными средствами таможенной границы РФ, в пунктах пропуска через Государственную границу, местах расположения таможенных органов, а также вдоль таможенной границы РФ. Иными словами, в таких зонах регулярно находятся товары, подлежащие таможенному контролю</w:t>
      </w:r>
      <w:r w:rsidR="00266837" w:rsidRPr="006F5408">
        <w:rPr>
          <w:rFonts w:ascii="Times New Roman" w:hAnsi="Times New Roman"/>
          <w:sz w:val="28"/>
          <w:szCs w:val="28"/>
        </w:rPr>
        <w:t>.</w:t>
      </w:r>
    </w:p>
    <w:p w:rsidR="00266837" w:rsidRPr="006F5408" w:rsidRDefault="009A7CDE" w:rsidP="006F5408">
      <w:pPr>
        <w:spacing w:after="0" w:line="360" w:lineRule="auto"/>
        <w:ind w:firstLine="709"/>
        <w:jc w:val="both"/>
        <w:rPr>
          <w:rFonts w:ascii="Times New Roman" w:hAnsi="Times New Roman"/>
          <w:sz w:val="28"/>
          <w:szCs w:val="28"/>
        </w:rPr>
      </w:pPr>
      <w:r w:rsidRPr="006F5408">
        <w:rPr>
          <w:rFonts w:ascii="Times New Roman" w:hAnsi="Times New Roman"/>
          <w:sz w:val="28"/>
          <w:szCs w:val="28"/>
        </w:rPr>
        <w:t>Территории и помещения складов временного хранения, таможенных складов, магазинов беспошлинной торговли, свободных складов и территории свободных таможенных зон также являются постоянны</w:t>
      </w:r>
      <w:r w:rsidR="00266837" w:rsidRPr="006F5408">
        <w:rPr>
          <w:rFonts w:ascii="Times New Roman" w:hAnsi="Times New Roman"/>
          <w:sz w:val="28"/>
          <w:szCs w:val="28"/>
        </w:rPr>
        <w:t>ми зонами таможенного контроля.</w:t>
      </w:r>
    </w:p>
    <w:p w:rsidR="00266837" w:rsidRPr="006F5408" w:rsidRDefault="009A7CDE" w:rsidP="006F5408">
      <w:pPr>
        <w:spacing w:after="0" w:line="360" w:lineRule="auto"/>
        <w:ind w:firstLine="709"/>
        <w:jc w:val="both"/>
        <w:rPr>
          <w:rFonts w:ascii="Times New Roman" w:hAnsi="Times New Roman"/>
          <w:sz w:val="28"/>
          <w:szCs w:val="28"/>
        </w:rPr>
      </w:pPr>
      <w:r w:rsidRPr="006F5408">
        <w:rPr>
          <w:rFonts w:ascii="Times New Roman" w:hAnsi="Times New Roman"/>
          <w:sz w:val="28"/>
          <w:szCs w:val="28"/>
        </w:rPr>
        <w:t>Временные зоны таможенного контроля создаются на территориях, в помещениях, на транспортных средствах (в том числе морских и воздушных судах, железнодорожных поездах), где находятся либо могут находиться товары и транспортные средства, подлежащие таможенному контролю, если при проведении такого контроля требуется определить зону таможенного контроля, исходя из необходимости обеспечения сохранности таких товаров и транспортных средств, а также беспрепятственного осуществления тамо</w:t>
      </w:r>
      <w:r w:rsidR="00266837" w:rsidRPr="006F5408">
        <w:rPr>
          <w:rFonts w:ascii="Times New Roman" w:hAnsi="Times New Roman"/>
          <w:sz w:val="28"/>
          <w:szCs w:val="28"/>
        </w:rPr>
        <w:t>женными органами своих функций.</w:t>
      </w:r>
    </w:p>
    <w:p w:rsidR="00266837" w:rsidRPr="006F5408" w:rsidRDefault="009A7CDE" w:rsidP="006F5408">
      <w:pPr>
        <w:spacing w:after="0" w:line="360" w:lineRule="auto"/>
        <w:ind w:firstLine="709"/>
        <w:jc w:val="both"/>
        <w:rPr>
          <w:rFonts w:ascii="Times New Roman" w:hAnsi="Times New Roman"/>
          <w:sz w:val="28"/>
          <w:szCs w:val="28"/>
        </w:rPr>
      </w:pPr>
      <w:r w:rsidRPr="006F5408">
        <w:rPr>
          <w:rFonts w:ascii="Times New Roman" w:hAnsi="Times New Roman"/>
          <w:sz w:val="28"/>
          <w:szCs w:val="28"/>
        </w:rPr>
        <w:t>Временные зоны таможенного контроля могут создаваться на время проведения таможенного оформления товаров и транспортных средств, подлежащих таможенному контролю, в случае перемещения либо нахождения таких товаров за пределами установленных мест таможенного оформления, а также при осуществлении оперативно-розыскных мероприятий и производстве дознания и иных действий таможенных органов, предусмотренных т</w:t>
      </w:r>
      <w:r w:rsidR="00266837" w:rsidRPr="006F5408">
        <w:rPr>
          <w:rFonts w:ascii="Times New Roman" w:hAnsi="Times New Roman"/>
          <w:sz w:val="28"/>
          <w:szCs w:val="28"/>
        </w:rPr>
        <w:t>аможенным законодательством РФ.</w:t>
      </w:r>
    </w:p>
    <w:p w:rsidR="00266837" w:rsidRPr="006F5408" w:rsidRDefault="009A7CDE" w:rsidP="006F5408">
      <w:pPr>
        <w:spacing w:after="0" w:line="360" w:lineRule="auto"/>
        <w:ind w:firstLine="709"/>
        <w:jc w:val="both"/>
        <w:rPr>
          <w:rFonts w:ascii="Times New Roman" w:hAnsi="Times New Roman"/>
          <w:sz w:val="28"/>
          <w:szCs w:val="28"/>
        </w:rPr>
      </w:pPr>
      <w:r w:rsidRPr="006F5408">
        <w:rPr>
          <w:rFonts w:ascii="Times New Roman" w:hAnsi="Times New Roman"/>
          <w:sz w:val="28"/>
          <w:szCs w:val="28"/>
        </w:rPr>
        <w:t>При создании временных зон таможенного контроля необходимо учитывать, что основной целью создания таких зон в первую очередь является осуществление мероприятий оперативного характера, таких, как таможенный досмотр и осмотр товаров, проведение превентивных рейдов и связанные с этим взятие проб и образцов, контрольные замеры, проверка целостности упаковки и наложенных средств таможенного обеспечения, следственные действия и дознание, изъятие товаров и транспортных средств с последующим их врем</w:t>
      </w:r>
      <w:r w:rsidR="00266837" w:rsidRPr="006F5408">
        <w:rPr>
          <w:rFonts w:ascii="Times New Roman" w:hAnsi="Times New Roman"/>
          <w:sz w:val="28"/>
          <w:szCs w:val="28"/>
        </w:rPr>
        <w:t>енным размещением в такой зоне.</w:t>
      </w:r>
    </w:p>
    <w:p w:rsidR="00266837" w:rsidRPr="006F5408" w:rsidRDefault="009A7CDE" w:rsidP="006F5408">
      <w:pPr>
        <w:spacing w:after="0" w:line="360" w:lineRule="auto"/>
        <w:ind w:firstLine="709"/>
        <w:jc w:val="both"/>
        <w:rPr>
          <w:rFonts w:ascii="Times New Roman" w:hAnsi="Times New Roman"/>
          <w:sz w:val="28"/>
          <w:szCs w:val="28"/>
        </w:rPr>
      </w:pPr>
      <w:r w:rsidRPr="006F5408">
        <w:rPr>
          <w:rFonts w:ascii="Times New Roman" w:hAnsi="Times New Roman"/>
          <w:sz w:val="28"/>
          <w:szCs w:val="28"/>
        </w:rPr>
        <w:t>Создание временной зоны таможенного контроля для осуществления таможенного оформления вне установленных мест необходимо рассматривать как исключительную меру, применяемую в случаях, когда доставка товаров в места, определенные для их таможенного оформления, невозможна либо затруднена в силу специфических особенностей товара, сопряжена со значительными непроизводительными затратами, может повлечь порчу товара либо утрату части его потребительских свойств до окончания таможенного оформления, а также в случаях, когда не представляется возможным обеспечить сохранность товара во время его следования до установленного места таможенного оформления. При этом руководитель таможенного органа и должностные лица, ответственные за осуществление таможенного оформления и таможенного контроля, обязаны принять все меры по обеспечению их полноты и качества в соответствии с установл</w:t>
      </w:r>
      <w:r w:rsidR="00266837" w:rsidRPr="006F5408">
        <w:rPr>
          <w:rFonts w:ascii="Times New Roman" w:hAnsi="Times New Roman"/>
          <w:sz w:val="28"/>
          <w:szCs w:val="28"/>
        </w:rPr>
        <w:t>енными правилами и процедурами.</w:t>
      </w:r>
    </w:p>
    <w:p w:rsidR="00266837" w:rsidRPr="006F5408" w:rsidRDefault="009A7CDE" w:rsidP="006F5408">
      <w:pPr>
        <w:spacing w:after="0" w:line="360" w:lineRule="auto"/>
        <w:ind w:firstLine="709"/>
        <w:jc w:val="both"/>
        <w:rPr>
          <w:rFonts w:ascii="Times New Roman" w:hAnsi="Times New Roman"/>
          <w:sz w:val="28"/>
          <w:szCs w:val="28"/>
        </w:rPr>
      </w:pPr>
      <w:r w:rsidRPr="006F5408">
        <w:rPr>
          <w:rFonts w:ascii="Times New Roman" w:hAnsi="Times New Roman"/>
          <w:sz w:val="28"/>
          <w:szCs w:val="28"/>
        </w:rPr>
        <w:t>Срок действия временной зоны таможенного контроля должен соответствовать срокам проведения и характеру мероприятий, обусловивших нео</w:t>
      </w:r>
      <w:r w:rsidR="00266837" w:rsidRPr="006F5408">
        <w:rPr>
          <w:rFonts w:ascii="Times New Roman" w:hAnsi="Times New Roman"/>
          <w:sz w:val="28"/>
          <w:szCs w:val="28"/>
        </w:rPr>
        <w:t>бходимость создания такой зоны.</w:t>
      </w:r>
    </w:p>
    <w:p w:rsidR="00266837" w:rsidRPr="006F5408" w:rsidRDefault="009A7CDE" w:rsidP="006F5408">
      <w:pPr>
        <w:spacing w:after="0" w:line="360" w:lineRule="auto"/>
        <w:ind w:firstLine="709"/>
        <w:jc w:val="both"/>
        <w:rPr>
          <w:rFonts w:ascii="Times New Roman" w:hAnsi="Times New Roman"/>
          <w:sz w:val="28"/>
          <w:szCs w:val="28"/>
        </w:rPr>
      </w:pPr>
      <w:r w:rsidRPr="006F5408">
        <w:rPr>
          <w:rFonts w:ascii="Times New Roman" w:hAnsi="Times New Roman"/>
          <w:sz w:val="28"/>
          <w:szCs w:val="28"/>
        </w:rPr>
        <w:t>Порядок создания зон таможенного контроля включает принятие таможенным органом решения о создании такой зоны, определение ее пределов и мест пересечения ее границ лицами, товарами и транспортными средствами, обозначение созданной зоны таможенного контроля, информирование других заинтересованных органов о созд</w:t>
      </w:r>
      <w:r w:rsidR="00266837" w:rsidRPr="006F5408">
        <w:rPr>
          <w:rFonts w:ascii="Times New Roman" w:hAnsi="Times New Roman"/>
          <w:sz w:val="28"/>
          <w:szCs w:val="28"/>
        </w:rPr>
        <w:t>ании зоны таможенного контроля.</w:t>
      </w:r>
    </w:p>
    <w:p w:rsidR="00266837" w:rsidRPr="006F5408" w:rsidRDefault="009A7CDE" w:rsidP="006F5408">
      <w:pPr>
        <w:spacing w:after="0" w:line="360" w:lineRule="auto"/>
        <w:ind w:firstLine="709"/>
        <w:jc w:val="both"/>
        <w:rPr>
          <w:rFonts w:ascii="Times New Roman" w:hAnsi="Times New Roman"/>
          <w:sz w:val="28"/>
          <w:szCs w:val="28"/>
        </w:rPr>
      </w:pPr>
      <w:r w:rsidRPr="006F5408">
        <w:rPr>
          <w:rFonts w:ascii="Times New Roman" w:hAnsi="Times New Roman"/>
          <w:sz w:val="28"/>
          <w:szCs w:val="28"/>
        </w:rPr>
        <w:t>Решение о создании постоянной зоны таможенного контроля принимает начальник таможенного органа (лицо, его замещающее), в регионе деятельности которого расположены соот</w:t>
      </w:r>
      <w:r w:rsidR="00266837" w:rsidRPr="006F5408">
        <w:rPr>
          <w:rFonts w:ascii="Times New Roman" w:hAnsi="Times New Roman"/>
          <w:sz w:val="28"/>
          <w:szCs w:val="28"/>
        </w:rPr>
        <w:t>ветствующие места и территории.</w:t>
      </w:r>
    </w:p>
    <w:p w:rsidR="00266837" w:rsidRPr="006F5408" w:rsidRDefault="009A7CDE" w:rsidP="006F5408">
      <w:pPr>
        <w:spacing w:after="0" w:line="360" w:lineRule="auto"/>
        <w:ind w:firstLine="709"/>
        <w:jc w:val="both"/>
        <w:rPr>
          <w:rFonts w:ascii="Times New Roman" w:hAnsi="Times New Roman"/>
          <w:sz w:val="28"/>
          <w:szCs w:val="28"/>
        </w:rPr>
      </w:pPr>
      <w:r w:rsidRPr="006F5408">
        <w:rPr>
          <w:rFonts w:ascii="Times New Roman" w:hAnsi="Times New Roman"/>
          <w:sz w:val="28"/>
          <w:szCs w:val="28"/>
        </w:rPr>
        <w:t>Решение о создании постоянной зоны таможенного контроля оформляется приказом таможенного органа. В приказе указываются пределы зоны таможенного контроля, установленные места пересечения границы этой зоны, а также средства, используемые для ее обозначения. Дополнительно в приложении к приказу приводится графическое отображение пределов и территории зоны таможенного</w:t>
      </w:r>
      <w:r w:rsidR="00266837" w:rsidRPr="006F5408">
        <w:rPr>
          <w:rFonts w:ascii="Times New Roman" w:hAnsi="Times New Roman"/>
          <w:sz w:val="28"/>
          <w:szCs w:val="28"/>
        </w:rPr>
        <w:t xml:space="preserve"> контроля в виде планов и карт.</w:t>
      </w:r>
    </w:p>
    <w:p w:rsidR="00266837" w:rsidRPr="006F5408" w:rsidRDefault="009A7CDE" w:rsidP="006F5408">
      <w:pPr>
        <w:spacing w:after="0" w:line="360" w:lineRule="auto"/>
        <w:ind w:firstLine="709"/>
        <w:jc w:val="both"/>
        <w:rPr>
          <w:rFonts w:ascii="Times New Roman" w:hAnsi="Times New Roman"/>
          <w:sz w:val="28"/>
          <w:szCs w:val="28"/>
        </w:rPr>
      </w:pPr>
      <w:r w:rsidRPr="006F5408">
        <w:rPr>
          <w:rFonts w:ascii="Times New Roman" w:hAnsi="Times New Roman"/>
          <w:sz w:val="28"/>
          <w:szCs w:val="28"/>
        </w:rPr>
        <w:t>Решение о создании временной зоны таможенного контроля принимает начальник таможенного органа (лицо, его замещающее). Такое решение оформляется письменно. При этом принимаются меры по обозначению време</w:t>
      </w:r>
      <w:r w:rsidR="00266837" w:rsidRPr="006F5408">
        <w:rPr>
          <w:rFonts w:ascii="Times New Roman" w:hAnsi="Times New Roman"/>
          <w:sz w:val="28"/>
          <w:szCs w:val="28"/>
        </w:rPr>
        <w:t>нной зоны таможенного контроля.</w:t>
      </w:r>
    </w:p>
    <w:p w:rsidR="00266837" w:rsidRPr="006F5408" w:rsidRDefault="009A7CDE" w:rsidP="006F5408">
      <w:pPr>
        <w:spacing w:after="0" w:line="360" w:lineRule="auto"/>
        <w:ind w:firstLine="709"/>
        <w:jc w:val="both"/>
        <w:rPr>
          <w:rFonts w:ascii="Times New Roman" w:hAnsi="Times New Roman"/>
          <w:sz w:val="28"/>
          <w:szCs w:val="28"/>
        </w:rPr>
      </w:pPr>
      <w:r w:rsidRPr="006F5408">
        <w:rPr>
          <w:rFonts w:ascii="Times New Roman" w:hAnsi="Times New Roman"/>
          <w:sz w:val="28"/>
          <w:szCs w:val="28"/>
        </w:rPr>
        <w:t>Проект приказа таможенного органа о создании постоянной зоны таможенного контроля вдоль Государственной границы необходимо согласовать с Главным управлением ор</w:t>
      </w:r>
      <w:r w:rsidR="00266837" w:rsidRPr="006F5408">
        <w:rPr>
          <w:rFonts w:ascii="Times New Roman" w:hAnsi="Times New Roman"/>
          <w:sz w:val="28"/>
          <w:szCs w:val="28"/>
        </w:rPr>
        <w:t>ганизации таможенного контроля.</w:t>
      </w:r>
    </w:p>
    <w:p w:rsidR="00266837" w:rsidRPr="006F5408" w:rsidRDefault="009A7CDE" w:rsidP="006F5408">
      <w:pPr>
        <w:spacing w:after="0" w:line="360" w:lineRule="auto"/>
        <w:ind w:firstLine="709"/>
        <w:jc w:val="both"/>
        <w:rPr>
          <w:rFonts w:ascii="Times New Roman" w:hAnsi="Times New Roman"/>
          <w:sz w:val="28"/>
          <w:szCs w:val="28"/>
        </w:rPr>
      </w:pPr>
      <w:r w:rsidRPr="006F5408">
        <w:rPr>
          <w:rFonts w:ascii="Times New Roman" w:hAnsi="Times New Roman"/>
          <w:sz w:val="28"/>
          <w:szCs w:val="28"/>
        </w:rPr>
        <w:t xml:space="preserve">В случае если конкретный участок Государственной границы проходит по пределам регионов деятельности нескольких таможен, приказ о создании постоянной зоны таможенного контроля вдоль такого участка следует издавать региональному таможенному управлению, в подчинении </w:t>
      </w:r>
      <w:r w:rsidR="00266837" w:rsidRPr="006F5408">
        <w:rPr>
          <w:rFonts w:ascii="Times New Roman" w:hAnsi="Times New Roman"/>
          <w:sz w:val="28"/>
          <w:szCs w:val="28"/>
        </w:rPr>
        <w:t>которого эти таможни находятся.</w:t>
      </w:r>
    </w:p>
    <w:p w:rsidR="00266837" w:rsidRPr="006F5408" w:rsidRDefault="009A7CDE" w:rsidP="006F5408">
      <w:pPr>
        <w:spacing w:after="0" w:line="360" w:lineRule="auto"/>
        <w:ind w:firstLine="709"/>
        <w:jc w:val="both"/>
        <w:rPr>
          <w:rFonts w:ascii="Times New Roman" w:hAnsi="Times New Roman"/>
          <w:sz w:val="28"/>
          <w:szCs w:val="28"/>
        </w:rPr>
      </w:pPr>
      <w:r w:rsidRPr="006F5408">
        <w:rPr>
          <w:rFonts w:ascii="Times New Roman" w:hAnsi="Times New Roman"/>
          <w:sz w:val="28"/>
          <w:szCs w:val="28"/>
        </w:rPr>
        <w:t>При определении пределов постоянной зоны таможенного контроля в регионе деятельности таможенного органа следует учитывать физико-географические условия местности, характер и интенсивность внешнеэкономической и хозяйственно-производственной деятельности, административно-территориальное деление и другие факторы, которые могут непосредственно влиять на организацию проведения таможенного контроля. При этом таможенные органы должны руководствоваться принципом разумной достаточности исходя из целей создания зоны таможенного контроля и возможностей таможенного органа в решении задач по проведению таможен</w:t>
      </w:r>
      <w:r w:rsidR="00266837" w:rsidRPr="006F5408">
        <w:rPr>
          <w:rFonts w:ascii="Times New Roman" w:hAnsi="Times New Roman"/>
          <w:sz w:val="28"/>
          <w:szCs w:val="28"/>
        </w:rPr>
        <w:t>ного контроля на ее территории.</w:t>
      </w:r>
    </w:p>
    <w:p w:rsidR="00266837" w:rsidRPr="006F5408" w:rsidRDefault="009A7CDE" w:rsidP="006F5408">
      <w:pPr>
        <w:spacing w:after="0" w:line="360" w:lineRule="auto"/>
        <w:ind w:firstLine="709"/>
        <w:jc w:val="both"/>
        <w:rPr>
          <w:rFonts w:ascii="Times New Roman" w:hAnsi="Times New Roman"/>
          <w:sz w:val="28"/>
          <w:szCs w:val="28"/>
        </w:rPr>
      </w:pPr>
      <w:r w:rsidRPr="006F5408">
        <w:rPr>
          <w:rFonts w:ascii="Times New Roman" w:hAnsi="Times New Roman"/>
          <w:sz w:val="28"/>
          <w:szCs w:val="28"/>
        </w:rPr>
        <w:t>Постоянная зона таможенного контроля, создаваемая в пункте пропуска через Государственную границу, должна включать участки территории пункта пропуска, на которых непосредственно расположены подразделения таможенного органа и залы таможенного контроля, осуществляются досмотровые операции, таможенное оформление товаров и транспортных средств, размещаются ожидающие таможенного оформления и задержанные транспортные средства, а также находятся места проведения грузовых операций с товарами, подлежащими таможенному контролю. При этом необходимо учитывать факторы, обеспечивающие соблюдение режима, установленного в пункте пропуска, а также интересы всех государственных органов, участвующих в осуществле</w:t>
      </w:r>
      <w:r w:rsidR="00266837" w:rsidRPr="006F5408">
        <w:rPr>
          <w:rFonts w:ascii="Times New Roman" w:hAnsi="Times New Roman"/>
          <w:sz w:val="28"/>
          <w:szCs w:val="28"/>
        </w:rPr>
        <w:t>нии контроля в пункте пропуска.</w:t>
      </w:r>
    </w:p>
    <w:p w:rsidR="00266837" w:rsidRPr="006F5408" w:rsidRDefault="009A7CDE" w:rsidP="006F5408">
      <w:pPr>
        <w:spacing w:after="0" w:line="360" w:lineRule="auto"/>
        <w:ind w:firstLine="709"/>
        <w:jc w:val="both"/>
        <w:rPr>
          <w:rFonts w:ascii="Times New Roman" w:hAnsi="Times New Roman"/>
          <w:sz w:val="28"/>
          <w:szCs w:val="28"/>
        </w:rPr>
      </w:pPr>
      <w:r w:rsidRPr="006F5408">
        <w:rPr>
          <w:rFonts w:ascii="Times New Roman" w:hAnsi="Times New Roman"/>
          <w:sz w:val="28"/>
          <w:szCs w:val="28"/>
        </w:rPr>
        <w:t>При создании зоны таможенного контроля в морском (речном) пункте пропуска в нее может включаться часть акватории порта, в том числе причальные сооружения и места якорных стоянок, определенные портовыми правилами для п</w:t>
      </w:r>
      <w:r w:rsidR="00266837" w:rsidRPr="006F5408">
        <w:rPr>
          <w:rFonts w:ascii="Times New Roman" w:hAnsi="Times New Roman"/>
          <w:sz w:val="28"/>
          <w:szCs w:val="28"/>
        </w:rPr>
        <w:t>остановки судов загранплавания.</w:t>
      </w:r>
    </w:p>
    <w:p w:rsidR="002B089E" w:rsidRPr="006F5408" w:rsidRDefault="009A7CDE" w:rsidP="006F5408">
      <w:pPr>
        <w:spacing w:after="0" w:line="360" w:lineRule="auto"/>
        <w:ind w:firstLine="709"/>
        <w:jc w:val="both"/>
        <w:rPr>
          <w:rFonts w:ascii="Times New Roman" w:hAnsi="Times New Roman"/>
          <w:sz w:val="28"/>
          <w:szCs w:val="28"/>
        </w:rPr>
      </w:pPr>
      <w:r w:rsidRPr="006F5408">
        <w:rPr>
          <w:rFonts w:ascii="Times New Roman" w:hAnsi="Times New Roman"/>
          <w:sz w:val="28"/>
          <w:szCs w:val="28"/>
        </w:rPr>
        <w:t>Постоянную зону таможенного контроля, создаваемую вдоль Государственной границы, рекомендуется создавать в пре</w:t>
      </w:r>
      <w:r w:rsidR="002B089E" w:rsidRPr="006F5408">
        <w:rPr>
          <w:rFonts w:ascii="Times New Roman" w:hAnsi="Times New Roman"/>
          <w:sz w:val="28"/>
          <w:szCs w:val="28"/>
        </w:rPr>
        <w:t>делах полосы местности шириной:</w:t>
      </w:r>
    </w:p>
    <w:p w:rsidR="002B089E" w:rsidRPr="006F5408" w:rsidRDefault="009A7CDE" w:rsidP="006F5408">
      <w:pPr>
        <w:spacing w:after="0" w:line="360" w:lineRule="auto"/>
        <w:ind w:firstLine="709"/>
        <w:jc w:val="both"/>
        <w:rPr>
          <w:rFonts w:ascii="Times New Roman" w:hAnsi="Times New Roman"/>
          <w:sz w:val="28"/>
          <w:szCs w:val="28"/>
        </w:rPr>
      </w:pPr>
      <w:r w:rsidRPr="006F5408">
        <w:rPr>
          <w:rFonts w:ascii="Times New Roman" w:hAnsi="Times New Roman"/>
          <w:sz w:val="28"/>
          <w:szCs w:val="28"/>
        </w:rPr>
        <w:t>- до 30 км от линии Государственной границы в глубь террито</w:t>
      </w:r>
      <w:r w:rsidR="002B089E" w:rsidRPr="006F5408">
        <w:rPr>
          <w:rFonts w:ascii="Times New Roman" w:hAnsi="Times New Roman"/>
          <w:sz w:val="28"/>
          <w:szCs w:val="28"/>
        </w:rPr>
        <w:t>рии РФ - на сухопутном участке;</w:t>
      </w:r>
    </w:p>
    <w:p w:rsidR="002B089E" w:rsidRPr="006F5408" w:rsidRDefault="009A7CDE" w:rsidP="006F5408">
      <w:pPr>
        <w:spacing w:after="0" w:line="360" w:lineRule="auto"/>
        <w:ind w:firstLine="709"/>
        <w:jc w:val="both"/>
        <w:rPr>
          <w:rFonts w:ascii="Times New Roman" w:hAnsi="Times New Roman"/>
          <w:sz w:val="28"/>
          <w:szCs w:val="28"/>
        </w:rPr>
      </w:pPr>
      <w:r w:rsidRPr="006F5408">
        <w:rPr>
          <w:rFonts w:ascii="Times New Roman" w:hAnsi="Times New Roman"/>
          <w:sz w:val="28"/>
          <w:szCs w:val="28"/>
        </w:rPr>
        <w:t>- до 15 км от береговой линии в пределах российской части пограничных рек, озер и иных водоемов и в глубь территории РФ</w:t>
      </w:r>
      <w:r w:rsidR="002B089E" w:rsidRPr="006F5408">
        <w:rPr>
          <w:rFonts w:ascii="Times New Roman" w:hAnsi="Times New Roman"/>
          <w:sz w:val="28"/>
          <w:szCs w:val="28"/>
        </w:rPr>
        <w:t xml:space="preserve"> - на речных, озерных участках;</w:t>
      </w:r>
    </w:p>
    <w:p w:rsidR="002B089E" w:rsidRPr="006F5408" w:rsidRDefault="009A7CDE" w:rsidP="006F5408">
      <w:pPr>
        <w:spacing w:after="0" w:line="360" w:lineRule="auto"/>
        <w:ind w:firstLine="709"/>
        <w:jc w:val="both"/>
        <w:rPr>
          <w:rFonts w:ascii="Times New Roman" w:hAnsi="Times New Roman"/>
          <w:sz w:val="28"/>
          <w:szCs w:val="28"/>
        </w:rPr>
      </w:pPr>
      <w:r w:rsidRPr="006F5408">
        <w:rPr>
          <w:rFonts w:ascii="Times New Roman" w:hAnsi="Times New Roman"/>
          <w:sz w:val="28"/>
          <w:szCs w:val="28"/>
        </w:rPr>
        <w:t>- до 15 км от береговой линии в пределах территориальных, внутренних вод и в глубь терр</w:t>
      </w:r>
      <w:r w:rsidR="002B089E" w:rsidRPr="006F5408">
        <w:rPr>
          <w:rFonts w:ascii="Times New Roman" w:hAnsi="Times New Roman"/>
          <w:sz w:val="28"/>
          <w:szCs w:val="28"/>
        </w:rPr>
        <w:t>итории РФ - на морском участке.</w:t>
      </w:r>
    </w:p>
    <w:p w:rsidR="00266837" w:rsidRPr="006F5408" w:rsidRDefault="009A7CDE" w:rsidP="006F5408">
      <w:pPr>
        <w:spacing w:after="0" w:line="360" w:lineRule="auto"/>
        <w:ind w:firstLine="709"/>
        <w:jc w:val="both"/>
        <w:rPr>
          <w:rFonts w:ascii="Times New Roman" w:hAnsi="Times New Roman"/>
          <w:sz w:val="28"/>
          <w:szCs w:val="28"/>
        </w:rPr>
      </w:pPr>
      <w:r w:rsidRPr="006F5408">
        <w:rPr>
          <w:rFonts w:ascii="Times New Roman" w:hAnsi="Times New Roman"/>
          <w:sz w:val="28"/>
          <w:szCs w:val="28"/>
        </w:rPr>
        <w:t xml:space="preserve">Необходимо учитывать, что в соответствии с Законом РФ "О Государственной границе Российской Федерации" территория в пределах полосы местности шириной 5 км вдоль Государственной границы на суше, морского побережья РФ, российских берегов пограничных рек, озер и иных водоемов и островов на указанных водоемах отведена для установления пограничной зоны. Контроль за соблюдением режима в пограничной зоне, включая контроль за соблюдением правил въезда, пребывания и передвижения транспортных средств, находится в компетенции пограничной службы РФ. В целях исключения дублирования контрольных функций рекомендуется не включать в создаваемую зону таможенного контроля вдоль Государственной границы территорию уже установленной пограничной зоны. Создание </w:t>
      </w:r>
      <w:r w:rsidR="00266837" w:rsidRPr="006F5408">
        <w:rPr>
          <w:rFonts w:ascii="Times New Roman" w:hAnsi="Times New Roman"/>
          <w:sz w:val="28"/>
          <w:szCs w:val="28"/>
        </w:rPr>
        <w:t>зоны таможенного контроля вдоль</w:t>
      </w:r>
    </w:p>
    <w:p w:rsidR="006F5408" w:rsidRDefault="009A7CDE" w:rsidP="006F5408">
      <w:pPr>
        <w:spacing w:after="0" w:line="360" w:lineRule="auto"/>
        <w:ind w:firstLine="709"/>
        <w:jc w:val="both"/>
        <w:rPr>
          <w:rFonts w:ascii="Times New Roman" w:hAnsi="Times New Roman"/>
          <w:sz w:val="28"/>
          <w:szCs w:val="28"/>
        </w:rPr>
      </w:pPr>
      <w:r w:rsidRPr="006F5408">
        <w:rPr>
          <w:rFonts w:ascii="Times New Roman" w:hAnsi="Times New Roman"/>
          <w:sz w:val="28"/>
          <w:szCs w:val="28"/>
        </w:rPr>
        <w:t>В зону таможенного контроля, создаваемую вдоль Государственной границы, рекомендуется также не включать территории населенных пунктов, санаториев, домов отдыха, других оздоровительных учреждений, учреждений (объектов) культуры, национальных парков (письмо ГТК России от 12 октября 2000 г. N 01-06/29595).</w:t>
      </w:r>
    </w:p>
    <w:p w:rsidR="006F5408" w:rsidRDefault="009A7CDE" w:rsidP="006F5408">
      <w:pPr>
        <w:spacing w:after="0" w:line="360" w:lineRule="auto"/>
        <w:ind w:firstLine="709"/>
        <w:jc w:val="both"/>
        <w:rPr>
          <w:rFonts w:ascii="Times New Roman" w:hAnsi="Times New Roman"/>
          <w:sz w:val="28"/>
          <w:szCs w:val="28"/>
        </w:rPr>
      </w:pPr>
      <w:r w:rsidRPr="006F5408">
        <w:rPr>
          <w:rFonts w:ascii="Times New Roman" w:hAnsi="Times New Roman"/>
          <w:sz w:val="28"/>
          <w:szCs w:val="28"/>
        </w:rPr>
        <w:t>Пределы постоянной зоны таможенного контроля обозначаются знаками прямоугольной формы, на зеленом фоне которых белым цветом выполнена надпись на русском и английском языках "Зона таможенного контроля"</w:t>
      </w:r>
      <w:r w:rsidR="006F5408">
        <w:rPr>
          <w:rFonts w:ascii="Times New Roman" w:hAnsi="Times New Roman"/>
          <w:sz w:val="28"/>
          <w:szCs w:val="28"/>
        </w:rPr>
        <w:t xml:space="preserve"> </w:t>
      </w:r>
      <w:r w:rsidRPr="006F5408">
        <w:rPr>
          <w:rFonts w:ascii="Times New Roman" w:hAnsi="Times New Roman"/>
          <w:sz w:val="28"/>
          <w:szCs w:val="28"/>
        </w:rPr>
        <w:t>("Customs control zone").</w:t>
      </w:r>
    </w:p>
    <w:p w:rsidR="00266837" w:rsidRPr="006F5408" w:rsidRDefault="009A7CDE" w:rsidP="006F5408">
      <w:pPr>
        <w:spacing w:after="0" w:line="360" w:lineRule="auto"/>
        <w:ind w:firstLine="709"/>
        <w:jc w:val="both"/>
        <w:rPr>
          <w:rFonts w:ascii="Times New Roman" w:hAnsi="Times New Roman"/>
          <w:sz w:val="28"/>
          <w:szCs w:val="28"/>
        </w:rPr>
      </w:pPr>
      <w:r w:rsidRPr="006F5408">
        <w:rPr>
          <w:rFonts w:ascii="Times New Roman" w:hAnsi="Times New Roman"/>
          <w:sz w:val="28"/>
          <w:szCs w:val="28"/>
        </w:rPr>
        <w:t>Зона таможенного контроля может быть обозначена нанесением вышеуказанной надписи непосредственно на оградительных сооружениях и стенах помещений, с</w:t>
      </w:r>
      <w:r w:rsidR="00266837" w:rsidRPr="006F5408">
        <w:rPr>
          <w:rFonts w:ascii="Times New Roman" w:hAnsi="Times New Roman"/>
          <w:sz w:val="28"/>
          <w:szCs w:val="28"/>
        </w:rPr>
        <w:t>оставляющих периметр этой зоны.</w:t>
      </w:r>
    </w:p>
    <w:p w:rsidR="002B089E" w:rsidRPr="006F5408" w:rsidRDefault="009A7CDE" w:rsidP="006F5408">
      <w:pPr>
        <w:spacing w:after="0" w:line="360" w:lineRule="auto"/>
        <w:ind w:firstLine="709"/>
        <w:jc w:val="both"/>
        <w:rPr>
          <w:rFonts w:ascii="Times New Roman" w:hAnsi="Times New Roman"/>
          <w:sz w:val="28"/>
          <w:szCs w:val="28"/>
        </w:rPr>
      </w:pPr>
      <w:r w:rsidRPr="006F5408">
        <w:rPr>
          <w:rFonts w:ascii="Times New Roman" w:hAnsi="Times New Roman"/>
          <w:sz w:val="28"/>
          <w:szCs w:val="28"/>
        </w:rPr>
        <w:t>Допускается применение для надписей помимо английского любого другого языка, целесообразного для использования при</w:t>
      </w:r>
      <w:r w:rsidR="002B089E" w:rsidRPr="006F5408">
        <w:rPr>
          <w:rFonts w:ascii="Times New Roman" w:hAnsi="Times New Roman"/>
          <w:sz w:val="28"/>
          <w:szCs w:val="28"/>
        </w:rPr>
        <w:t xml:space="preserve"> создании конкретной этой зоны.</w:t>
      </w:r>
    </w:p>
    <w:p w:rsidR="00266837" w:rsidRPr="006F5408" w:rsidRDefault="009A7CDE" w:rsidP="006F5408">
      <w:pPr>
        <w:spacing w:after="0" w:line="360" w:lineRule="auto"/>
        <w:ind w:firstLine="709"/>
        <w:jc w:val="both"/>
        <w:rPr>
          <w:rFonts w:ascii="Times New Roman" w:hAnsi="Times New Roman"/>
          <w:sz w:val="28"/>
          <w:szCs w:val="28"/>
        </w:rPr>
      </w:pPr>
      <w:r w:rsidRPr="006F5408">
        <w:rPr>
          <w:rFonts w:ascii="Times New Roman" w:hAnsi="Times New Roman"/>
          <w:sz w:val="28"/>
          <w:szCs w:val="28"/>
        </w:rPr>
        <w:t>Знаки обозначения зон таможенного контроля, устанавливаемые на автомобильных дорогах, изготавливаются в соответствии с техническими условиями и стандартами, определенными для дорожных инф</w:t>
      </w:r>
      <w:r w:rsidR="00266837" w:rsidRPr="006F5408">
        <w:rPr>
          <w:rFonts w:ascii="Times New Roman" w:hAnsi="Times New Roman"/>
          <w:sz w:val="28"/>
          <w:szCs w:val="28"/>
        </w:rPr>
        <w:t>ормационно-указательных знаков.</w:t>
      </w:r>
    </w:p>
    <w:p w:rsidR="00266837" w:rsidRPr="006F5408" w:rsidRDefault="009A7CDE" w:rsidP="006F5408">
      <w:pPr>
        <w:spacing w:after="0" w:line="360" w:lineRule="auto"/>
        <w:ind w:firstLine="709"/>
        <w:jc w:val="both"/>
        <w:rPr>
          <w:rFonts w:ascii="Times New Roman" w:hAnsi="Times New Roman"/>
          <w:sz w:val="28"/>
          <w:szCs w:val="28"/>
        </w:rPr>
      </w:pPr>
      <w:r w:rsidRPr="006F5408">
        <w:rPr>
          <w:rFonts w:ascii="Times New Roman" w:hAnsi="Times New Roman"/>
          <w:sz w:val="28"/>
          <w:szCs w:val="28"/>
        </w:rPr>
        <w:t xml:space="preserve">Обозначение зон таможенного контроля на территории склада временного хранения, таможенного склада, свободного склада, магазина беспошлинной торговли должно быть осуществлено силами и за счет средств их владельцев. Данное обстоятельство необходимо учитывать при утверждении процедур использования складов временного хранения и таможенных складов, предъявлении требований к месту расположения, обустройству и оборудованию территории </w:t>
      </w:r>
      <w:r w:rsidR="00266837" w:rsidRPr="006F5408">
        <w:rPr>
          <w:rFonts w:ascii="Times New Roman" w:hAnsi="Times New Roman"/>
          <w:sz w:val="28"/>
          <w:szCs w:val="28"/>
        </w:rPr>
        <w:t>магазина беспошлинной торговли.</w:t>
      </w:r>
    </w:p>
    <w:p w:rsidR="00266837" w:rsidRPr="006F5408" w:rsidRDefault="009A7CDE" w:rsidP="006F5408">
      <w:pPr>
        <w:spacing w:after="0" w:line="360" w:lineRule="auto"/>
        <w:ind w:firstLine="709"/>
        <w:jc w:val="both"/>
        <w:rPr>
          <w:rFonts w:ascii="Times New Roman" w:hAnsi="Times New Roman"/>
          <w:sz w:val="28"/>
          <w:szCs w:val="28"/>
        </w:rPr>
      </w:pPr>
      <w:r w:rsidRPr="006F5408">
        <w:rPr>
          <w:rFonts w:ascii="Times New Roman" w:hAnsi="Times New Roman"/>
          <w:sz w:val="28"/>
          <w:szCs w:val="28"/>
        </w:rPr>
        <w:t>Пределы временной зоны таможенного контроля могут обозначаться оградительной лентой, временно устанавливаемыми указательными щитами, табло, иными информационными указателями. При этом допускается применение подручных материалов и средс</w:t>
      </w:r>
      <w:r w:rsidR="00266837" w:rsidRPr="006F5408">
        <w:rPr>
          <w:rFonts w:ascii="Times New Roman" w:hAnsi="Times New Roman"/>
          <w:sz w:val="28"/>
          <w:szCs w:val="28"/>
        </w:rPr>
        <w:t>тв. Возможно устное оповещение.</w:t>
      </w:r>
    </w:p>
    <w:p w:rsidR="00266837" w:rsidRPr="006F5408" w:rsidRDefault="009A7CDE" w:rsidP="006F5408">
      <w:pPr>
        <w:spacing w:after="0" w:line="360" w:lineRule="auto"/>
        <w:ind w:firstLine="709"/>
        <w:jc w:val="both"/>
        <w:rPr>
          <w:rFonts w:ascii="Times New Roman" w:hAnsi="Times New Roman"/>
          <w:sz w:val="28"/>
          <w:szCs w:val="28"/>
        </w:rPr>
      </w:pPr>
      <w:r w:rsidRPr="006F5408">
        <w:rPr>
          <w:rFonts w:ascii="Times New Roman" w:hAnsi="Times New Roman"/>
          <w:sz w:val="28"/>
          <w:szCs w:val="28"/>
        </w:rPr>
        <w:t>Зона таможенного контроля обозначается по ее пределам в местах пересечения с транспортными путями, в местах пересечения таможенной границы лицами, товарами и транспортными средствами. При обозначении зон таможенного контроля дополнительно могут применяться щиты с информацией о конкретных пределах зоны, установленных местах пересечения ее границы и таможенных маршрутов, перечне лиц, имеющих доступ в зону таможенного контроля, средствах ее обозначения и иных обстоятельствах, св</w:t>
      </w:r>
      <w:r w:rsidR="00266837" w:rsidRPr="006F5408">
        <w:rPr>
          <w:rFonts w:ascii="Times New Roman" w:hAnsi="Times New Roman"/>
          <w:sz w:val="28"/>
          <w:szCs w:val="28"/>
        </w:rPr>
        <w:t>язанных с ее функционированием.</w:t>
      </w:r>
    </w:p>
    <w:p w:rsidR="002B089E" w:rsidRPr="006F5408" w:rsidRDefault="009A7CDE" w:rsidP="006F5408">
      <w:pPr>
        <w:spacing w:after="0" w:line="360" w:lineRule="auto"/>
        <w:ind w:firstLine="709"/>
        <w:jc w:val="both"/>
        <w:rPr>
          <w:rFonts w:ascii="Times New Roman" w:hAnsi="Times New Roman"/>
          <w:sz w:val="28"/>
          <w:szCs w:val="28"/>
        </w:rPr>
      </w:pPr>
      <w:r w:rsidRPr="006F5408">
        <w:rPr>
          <w:rFonts w:ascii="Times New Roman" w:hAnsi="Times New Roman"/>
          <w:sz w:val="28"/>
          <w:szCs w:val="28"/>
        </w:rPr>
        <w:t>Обозначение зон таможенного контроля в пунктах пропуска, в местах расположения складов временного хранения, таможенных складов, свободных складов производится по периметру занимаемой территории. Указательные знаки располагаются с частотой, обеспечивающей види</w:t>
      </w:r>
      <w:r w:rsidR="002B089E" w:rsidRPr="006F5408">
        <w:rPr>
          <w:rFonts w:ascii="Times New Roman" w:hAnsi="Times New Roman"/>
          <w:sz w:val="28"/>
          <w:szCs w:val="28"/>
        </w:rPr>
        <w:t>мость одновременно двух знаков.</w:t>
      </w:r>
    </w:p>
    <w:p w:rsidR="00266837" w:rsidRPr="006F5408" w:rsidRDefault="009A7CDE" w:rsidP="006F5408">
      <w:pPr>
        <w:spacing w:after="0" w:line="360" w:lineRule="auto"/>
        <w:ind w:firstLine="709"/>
        <w:jc w:val="both"/>
        <w:rPr>
          <w:rFonts w:ascii="Times New Roman" w:hAnsi="Times New Roman"/>
          <w:sz w:val="28"/>
          <w:szCs w:val="28"/>
        </w:rPr>
      </w:pPr>
      <w:r w:rsidRPr="006F5408">
        <w:rPr>
          <w:rFonts w:ascii="Times New Roman" w:hAnsi="Times New Roman"/>
          <w:sz w:val="28"/>
          <w:szCs w:val="28"/>
        </w:rPr>
        <w:t xml:space="preserve">Обозначение временной зоны таможенного контроля производится после </w:t>
      </w:r>
      <w:r w:rsidR="00266837" w:rsidRPr="006F5408">
        <w:rPr>
          <w:rFonts w:ascii="Times New Roman" w:hAnsi="Times New Roman"/>
          <w:sz w:val="28"/>
          <w:szCs w:val="28"/>
        </w:rPr>
        <w:t>принятия решения о ее создании.</w:t>
      </w:r>
    </w:p>
    <w:p w:rsidR="00266837" w:rsidRPr="006F5408" w:rsidRDefault="009A7CDE" w:rsidP="006F5408">
      <w:pPr>
        <w:spacing w:after="0" w:line="360" w:lineRule="auto"/>
        <w:ind w:firstLine="709"/>
        <w:jc w:val="both"/>
        <w:rPr>
          <w:rFonts w:ascii="Times New Roman" w:hAnsi="Times New Roman"/>
          <w:sz w:val="28"/>
          <w:szCs w:val="28"/>
        </w:rPr>
      </w:pPr>
      <w:r w:rsidRPr="006F5408">
        <w:rPr>
          <w:rFonts w:ascii="Times New Roman" w:hAnsi="Times New Roman"/>
          <w:sz w:val="28"/>
          <w:szCs w:val="28"/>
        </w:rPr>
        <w:t>Зона таможенного контроля ликвидируется в связи с изменением места нахождения таможенного органа, закрытием пункта пропуска через Государственную границу, ликвидацией места таможенного оформления, по миновании иных обстоятельств, требующих выделения и обозначения части таможенной территории РФ для осуществления таможенного контроля и обеспечения таможенного законодательства РФ.</w:t>
      </w:r>
    </w:p>
    <w:p w:rsidR="006F5408" w:rsidRDefault="006F5408">
      <w:pPr>
        <w:rPr>
          <w:rFonts w:ascii="Times New Roman" w:hAnsi="Times New Roman"/>
          <w:sz w:val="28"/>
          <w:szCs w:val="28"/>
        </w:rPr>
      </w:pPr>
    </w:p>
    <w:p w:rsidR="006F5408" w:rsidRPr="006F5408" w:rsidRDefault="006F5408" w:rsidP="006F5408">
      <w:pPr>
        <w:spacing w:after="0" w:line="360" w:lineRule="auto"/>
        <w:ind w:firstLine="709"/>
        <w:jc w:val="center"/>
        <w:rPr>
          <w:rFonts w:ascii="Times New Roman" w:hAnsi="Times New Roman"/>
          <w:b/>
          <w:sz w:val="28"/>
          <w:szCs w:val="28"/>
        </w:rPr>
      </w:pPr>
      <w:r w:rsidRPr="006F5408">
        <w:rPr>
          <w:rFonts w:ascii="Times New Roman" w:hAnsi="Times New Roman"/>
          <w:b/>
          <w:sz w:val="28"/>
          <w:szCs w:val="28"/>
        </w:rPr>
        <w:t>3</w:t>
      </w:r>
      <w:r>
        <w:rPr>
          <w:rFonts w:ascii="Times New Roman" w:hAnsi="Times New Roman"/>
          <w:b/>
          <w:sz w:val="28"/>
          <w:szCs w:val="28"/>
        </w:rPr>
        <w:t>.</w:t>
      </w:r>
      <w:r w:rsidRPr="006F5408">
        <w:rPr>
          <w:rFonts w:ascii="Times New Roman" w:hAnsi="Times New Roman"/>
          <w:b/>
          <w:sz w:val="28"/>
          <w:szCs w:val="28"/>
        </w:rPr>
        <w:t xml:space="preserve"> Задача</w:t>
      </w:r>
    </w:p>
    <w:p w:rsidR="006F5408" w:rsidRPr="006F5408" w:rsidRDefault="006F5408" w:rsidP="006F5408">
      <w:pPr>
        <w:spacing w:after="0" w:line="360" w:lineRule="auto"/>
        <w:ind w:firstLine="709"/>
        <w:jc w:val="both"/>
        <w:rPr>
          <w:rFonts w:ascii="Times New Roman" w:hAnsi="Times New Roman"/>
          <w:sz w:val="28"/>
          <w:szCs w:val="28"/>
        </w:rPr>
      </w:pPr>
    </w:p>
    <w:p w:rsidR="006F5408" w:rsidRPr="006F5408" w:rsidRDefault="006F5408" w:rsidP="006F5408">
      <w:pPr>
        <w:spacing w:after="0" w:line="360" w:lineRule="auto"/>
        <w:ind w:firstLine="709"/>
        <w:jc w:val="both"/>
        <w:rPr>
          <w:rFonts w:ascii="Times New Roman" w:hAnsi="Times New Roman"/>
          <w:sz w:val="28"/>
          <w:szCs w:val="28"/>
        </w:rPr>
      </w:pPr>
      <w:r w:rsidRPr="006F5408">
        <w:rPr>
          <w:rFonts w:ascii="Times New Roman" w:hAnsi="Times New Roman"/>
          <w:sz w:val="28"/>
          <w:szCs w:val="28"/>
        </w:rPr>
        <w:t>В аэропорту «Кольцово» (г. Екатеринбург) совершил посадку самолет рейсом Новосибирск-Берлин выполняющей иностранной авиакомпанией. Заправившись топливом, самолет взял курс на Берлин без разрешения таможенного органа.</w:t>
      </w:r>
    </w:p>
    <w:p w:rsidR="006F5408" w:rsidRPr="006F5408" w:rsidRDefault="006F5408" w:rsidP="006F5408">
      <w:pPr>
        <w:spacing w:after="0" w:line="360" w:lineRule="auto"/>
        <w:ind w:firstLine="709"/>
        <w:jc w:val="both"/>
        <w:rPr>
          <w:rFonts w:ascii="Times New Roman" w:hAnsi="Times New Roman"/>
          <w:sz w:val="28"/>
          <w:szCs w:val="28"/>
        </w:rPr>
      </w:pPr>
      <w:r w:rsidRPr="006F5408">
        <w:rPr>
          <w:rFonts w:ascii="Times New Roman" w:hAnsi="Times New Roman"/>
          <w:sz w:val="28"/>
          <w:szCs w:val="28"/>
        </w:rPr>
        <w:t>Дайте правовую оценку действиям команды экипажа воздушного судна.</w:t>
      </w:r>
    </w:p>
    <w:p w:rsidR="006F5408" w:rsidRPr="006F5408" w:rsidRDefault="006F5408" w:rsidP="006F5408">
      <w:pPr>
        <w:spacing w:after="0" w:line="360" w:lineRule="auto"/>
        <w:ind w:firstLine="709"/>
        <w:jc w:val="both"/>
        <w:rPr>
          <w:rFonts w:ascii="Times New Roman" w:hAnsi="Times New Roman"/>
          <w:sz w:val="28"/>
          <w:szCs w:val="28"/>
        </w:rPr>
      </w:pPr>
      <w:r w:rsidRPr="006F5408">
        <w:rPr>
          <w:rFonts w:ascii="Times New Roman" w:hAnsi="Times New Roman"/>
          <w:sz w:val="28"/>
          <w:szCs w:val="28"/>
        </w:rPr>
        <w:t>Осуществляется ли таможенный контроль в отношении воздушного судна</w:t>
      </w:r>
    </w:p>
    <w:p w:rsidR="006F5408" w:rsidRPr="006F5408" w:rsidRDefault="006F5408" w:rsidP="006F5408">
      <w:pPr>
        <w:spacing w:after="0" w:line="360" w:lineRule="auto"/>
        <w:ind w:firstLine="709"/>
        <w:jc w:val="both"/>
        <w:rPr>
          <w:rFonts w:ascii="Times New Roman" w:hAnsi="Times New Roman"/>
          <w:sz w:val="28"/>
          <w:szCs w:val="28"/>
        </w:rPr>
      </w:pPr>
      <w:r w:rsidRPr="006F5408">
        <w:rPr>
          <w:rFonts w:ascii="Times New Roman" w:hAnsi="Times New Roman"/>
          <w:sz w:val="28"/>
          <w:szCs w:val="28"/>
        </w:rPr>
        <w:t>Все прибывающие в Россию и отправляемые из нее за границу воздушные суда, перевозимые на них грузы, а также багаж и ручная кладь пассажиров и членов экипажей подлежат таможенному контролю, который осуществляется в местах ввоза (вывоза) по технологической схеме, разрабатываемой таможенными органами и ведомствами в соответствии с нормами действующего российского законодательства.</w:t>
      </w:r>
    </w:p>
    <w:p w:rsidR="006F5408" w:rsidRPr="006F5408" w:rsidRDefault="006F5408" w:rsidP="006F5408">
      <w:pPr>
        <w:spacing w:after="0" w:line="360" w:lineRule="auto"/>
        <w:ind w:firstLine="709"/>
        <w:jc w:val="both"/>
        <w:rPr>
          <w:rFonts w:ascii="Times New Roman" w:hAnsi="Times New Roman"/>
          <w:sz w:val="28"/>
          <w:szCs w:val="28"/>
        </w:rPr>
      </w:pPr>
      <w:r w:rsidRPr="006F5408">
        <w:rPr>
          <w:rFonts w:ascii="Times New Roman" w:hAnsi="Times New Roman"/>
          <w:sz w:val="28"/>
          <w:szCs w:val="28"/>
        </w:rPr>
        <w:t>Места стоянки воздушных судов, перевозящих находящиеся под таможенным контролем товары, являются зонами таможенного контроля. (I. п. 7 Приказ ГТК Р Ф 1205 от 27 октября 2003 г.)</w:t>
      </w:r>
    </w:p>
    <w:p w:rsidR="006F5408" w:rsidRPr="006F5408" w:rsidRDefault="006F5408" w:rsidP="006F5408">
      <w:pPr>
        <w:spacing w:after="0" w:line="360" w:lineRule="auto"/>
        <w:ind w:firstLine="709"/>
        <w:jc w:val="both"/>
        <w:rPr>
          <w:rFonts w:ascii="Times New Roman" w:hAnsi="Times New Roman"/>
          <w:sz w:val="28"/>
          <w:szCs w:val="28"/>
        </w:rPr>
      </w:pPr>
      <w:r w:rsidRPr="006F5408">
        <w:rPr>
          <w:rFonts w:ascii="Times New Roman" w:hAnsi="Times New Roman"/>
          <w:sz w:val="28"/>
          <w:szCs w:val="28"/>
        </w:rPr>
        <w:t>Администрации международного аэропорта предварительно уведомляет о месте и времени прибытия воздушных судов в порядке, согласованном с таможенным органом, расположенным в воздушном пункте пропуска через Государственную границу Российской Федерации, в соответствии с законодательством Российской Федерации о Государственной границе. (I. п. 8 Приказ ГТК Р Ф 1205 от 27 октября 2003 г.)</w:t>
      </w:r>
    </w:p>
    <w:p w:rsidR="006F5408" w:rsidRPr="006F5408" w:rsidRDefault="006F5408" w:rsidP="006F5408">
      <w:pPr>
        <w:spacing w:after="0" w:line="360" w:lineRule="auto"/>
        <w:ind w:firstLine="709"/>
        <w:jc w:val="both"/>
        <w:rPr>
          <w:rFonts w:ascii="Times New Roman" w:hAnsi="Times New Roman"/>
          <w:sz w:val="28"/>
          <w:szCs w:val="28"/>
        </w:rPr>
      </w:pPr>
      <w:r w:rsidRPr="006F5408">
        <w:rPr>
          <w:rFonts w:ascii="Times New Roman" w:hAnsi="Times New Roman"/>
          <w:sz w:val="28"/>
          <w:szCs w:val="28"/>
        </w:rPr>
        <w:t>Основным документом приема и отправления воздушного судна является генеральная декларация, содержащая данные об экипаже воздушного судна, числе пассажиров,</w:t>
      </w:r>
      <w:r>
        <w:rPr>
          <w:rFonts w:ascii="Times New Roman" w:hAnsi="Times New Roman"/>
          <w:sz w:val="28"/>
          <w:szCs w:val="28"/>
        </w:rPr>
        <w:t xml:space="preserve"> </w:t>
      </w:r>
      <w:r w:rsidRPr="006F5408">
        <w:rPr>
          <w:rFonts w:ascii="Times New Roman" w:hAnsi="Times New Roman"/>
          <w:sz w:val="28"/>
          <w:szCs w:val="28"/>
        </w:rPr>
        <w:t>а так же о находящихся на воздушном судне грузах и почте.</w:t>
      </w:r>
    </w:p>
    <w:p w:rsidR="006F5408" w:rsidRPr="006F5408" w:rsidRDefault="006F5408" w:rsidP="006F5408">
      <w:pPr>
        <w:spacing w:after="0" w:line="360" w:lineRule="auto"/>
        <w:ind w:firstLine="709"/>
        <w:jc w:val="both"/>
        <w:rPr>
          <w:rFonts w:ascii="Times New Roman" w:hAnsi="Times New Roman"/>
          <w:sz w:val="28"/>
          <w:szCs w:val="28"/>
        </w:rPr>
      </w:pPr>
      <w:r w:rsidRPr="006F5408">
        <w:rPr>
          <w:rFonts w:ascii="Times New Roman" w:hAnsi="Times New Roman"/>
          <w:sz w:val="28"/>
          <w:szCs w:val="28"/>
        </w:rPr>
        <w:t>Иностранные или арендованные иностранными лицами воздушные суда, временно ввозимые на таможенную территорию Российской Федерации с целью их технического обслуживания, указанного в полетном задании, помещаются под таможенный режим временного ввоза.</w:t>
      </w:r>
    </w:p>
    <w:p w:rsidR="006F5408" w:rsidRPr="006F5408" w:rsidRDefault="006F5408" w:rsidP="006F5408">
      <w:pPr>
        <w:spacing w:after="0" w:line="360" w:lineRule="auto"/>
        <w:ind w:firstLine="709"/>
        <w:jc w:val="both"/>
        <w:rPr>
          <w:rFonts w:ascii="Times New Roman" w:hAnsi="Times New Roman"/>
          <w:sz w:val="28"/>
          <w:szCs w:val="28"/>
        </w:rPr>
      </w:pPr>
      <w:r w:rsidRPr="006F5408">
        <w:rPr>
          <w:rFonts w:ascii="Times New Roman" w:hAnsi="Times New Roman"/>
          <w:sz w:val="28"/>
          <w:szCs w:val="28"/>
        </w:rPr>
        <w:t xml:space="preserve">В том случае, если отправление воздушных судов происходит вне расписания администрация аэропорта обязана поставить в известность об этом таможенные органы не позднее, чем за час до отправления такого судна. </w:t>
      </w:r>
    </w:p>
    <w:p w:rsidR="006F5408" w:rsidRPr="006F5408" w:rsidRDefault="006F5408" w:rsidP="006F5408">
      <w:pPr>
        <w:spacing w:after="0" w:line="360" w:lineRule="auto"/>
        <w:ind w:firstLine="709"/>
        <w:jc w:val="both"/>
        <w:rPr>
          <w:rFonts w:ascii="Times New Roman" w:hAnsi="Times New Roman"/>
          <w:sz w:val="28"/>
          <w:szCs w:val="28"/>
        </w:rPr>
      </w:pPr>
      <w:r w:rsidRPr="006F5408">
        <w:rPr>
          <w:rFonts w:ascii="Times New Roman" w:hAnsi="Times New Roman"/>
          <w:sz w:val="28"/>
          <w:szCs w:val="28"/>
        </w:rPr>
        <w:t>При вынужденной посадке командир воздушного судна обязан в кратчайшие сроки известить таможенные органы в аэропорту и при необходимости обеспечить сохранность грузов, багажа и ручной клади пассажиров.</w:t>
      </w:r>
    </w:p>
    <w:p w:rsidR="006F5408" w:rsidRDefault="006F5408">
      <w:pPr>
        <w:rPr>
          <w:rFonts w:ascii="Times New Roman" w:hAnsi="Times New Roman"/>
          <w:sz w:val="28"/>
          <w:szCs w:val="28"/>
        </w:rPr>
      </w:pPr>
      <w:r>
        <w:rPr>
          <w:rFonts w:ascii="Times New Roman" w:hAnsi="Times New Roman"/>
          <w:sz w:val="28"/>
          <w:szCs w:val="28"/>
        </w:rPr>
        <w:br w:type="page"/>
      </w:r>
    </w:p>
    <w:p w:rsidR="006F5408" w:rsidRPr="006F5408" w:rsidRDefault="006F5408" w:rsidP="006F5408">
      <w:pPr>
        <w:spacing w:after="0" w:line="360" w:lineRule="auto"/>
        <w:ind w:firstLine="709"/>
        <w:jc w:val="center"/>
        <w:rPr>
          <w:rFonts w:ascii="Times New Roman" w:hAnsi="Times New Roman"/>
          <w:b/>
          <w:sz w:val="28"/>
          <w:szCs w:val="28"/>
        </w:rPr>
      </w:pPr>
      <w:r w:rsidRPr="006F5408">
        <w:rPr>
          <w:rFonts w:ascii="Times New Roman" w:hAnsi="Times New Roman"/>
          <w:b/>
          <w:sz w:val="28"/>
          <w:szCs w:val="28"/>
        </w:rPr>
        <w:t>Список использованной литературы</w:t>
      </w:r>
    </w:p>
    <w:p w:rsidR="006F5408" w:rsidRPr="006F5408" w:rsidRDefault="006F5408" w:rsidP="006F5408">
      <w:pPr>
        <w:spacing w:after="0" w:line="360" w:lineRule="auto"/>
        <w:ind w:firstLine="709"/>
        <w:jc w:val="both"/>
        <w:rPr>
          <w:rFonts w:ascii="Times New Roman" w:hAnsi="Times New Roman"/>
          <w:sz w:val="28"/>
          <w:szCs w:val="28"/>
        </w:rPr>
      </w:pPr>
    </w:p>
    <w:p w:rsidR="006F5408" w:rsidRPr="007B48D0" w:rsidRDefault="006F5408" w:rsidP="006F5408">
      <w:pPr>
        <w:pStyle w:val="ae"/>
        <w:numPr>
          <w:ilvl w:val="0"/>
          <w:numId w:val="5"/>
        </w:numPr>
        <w:tabs>
          <w:tab w:val="left" w:pos="426"/>
        </w:tabs>
        <w:spacing w:after="0" w:line="360" w:lineRule="auto"/>
        <w:ind w:left="0" w:firstLine="0"/>
        <w:rPr>
          <w:rFonts w:ascii="Times New Roman" w:hAnsi="Times New Roman"/>
          <w:color w:val="000000"/>
          <w:sz w:val="28"/>
          <w:szCs w:val="28"/>
        </w:rPr>
      </w:pPr>
      <w:r w:rsidRPr="007B48D0">
        <w:rPr>
          <w:rFonts w:ascii="Times New Roman" w:hAnsi="Times New Roman"/>
          <w:color w:val="000000"/>
          <w:sz w:val="28"/>
          <w:szCs w:val="28"/>
        </w:rPr>
        <w:t>Таможенный кодекс РФ</w:t>
      </w:r>
    </w:p>
    <w:p w:rsidR="006F5408" w:rsidRPr="007B48D0" w:rsidRDefault="006F5408" w:rsidP="006F5408">
      <w:pPr>
        <w:pStyle w:val="ae"/>
        <w:numPr>
          <w:ilvl w:val="0"/>
          <w:numId w:val="5"/>
        </w:numPr>
        <w:tabs>
          <w:tab w:val="left" w:pos="426"/>
        </w:tabs>
        <w:spacing w:after="0" w:line="360" w:lineRule="auto"/>
        <w:ind w:left="0" w:firstLine="0"/>
        <w:rPr>
          <w:rFonts w:ascii="Times New Roman" w:hAnsi="Times New Roman"/>
          <w:color w:val="000000"/>
          <w:sz w:val="28"/>
          <w:szCs w:val="28"/>
        </w:rPr>
      </w:pPr>
      <w:r w:rsidRPr="007B48D0">
        <w:rPr>
          <w:rFonts w:ascii="Times New Roman" w:hAnsi="Times New Roman"/>
          <w:bCs/>
          <w:color w:val="000000"/>
          <w:sz w:val="28"/>
          <w:szCs w:val="28"/>
        </w:rPr>
        <w:t>Приказ ФТС РФ от 11 августа 2006 года N 762</w:t>
      </w:r>
    </w:p>
    <w:p w:rsidR="006F5408" w:rsidRPr="007B48D0" w:rsidRDefault="006F5408" w:rsidP="006F5408">
      <w:pPr>
        <w:pStyle w:val="ae"/>
        <w:numPr>
          <w:ilvl w:val="0"/>
          <w:numId w:val="5"/>
        </w:numPr>
        <w:tabs>
          <w:tab w:val="left" w:pos="426"/>
        </w:tabs>
        <w:spacing w:after="0" w:line="360" w:lineRule="auto"/>
        <w:ind w:left="0" w:firstLine="0"/>
        <w:rPr>
          <w:rFonts w:ascii="Times New Roman" w:hAnsi="Times New Roman"/>
          <w:color w:val="000000"/>
          <w:sz w:val="28"/>
          <w:szCs w:val="28"/>
        </w:rPr>
      </w:pPr>
      <w:r w:rsidRPr="007B48D0">
        <w:rPr>
          <w:rFonts w:ascii="Times New Roman" w:hAnsi="Times New Roman"/>
          <w:sz w:val="28"/>
          <w:szCs w:val="28"/>
        </w:rPr>
        <w:t>ФТС РФ: О внесении изменений в приказ ФТС России от 27 марта 2007 г. N 370</w:t>
      </w:r>
    </w:p>
    <w:p w:rsidR="006F5408" w:rsidRPr="007B48D0" w:rsidRDefault="006F5408" w:rsidP="006F5408">
      <w:pPr>
        <w:pStyle w:val="ae"/>
        <w:numPr>
          <w:ilvl w:val="0"/>
          <w:numId w:val="5"/>
        </w:numPr>
        <w:tabs>
          <w:tab w:val="left" w:pos="426"/>
        </w:tabs>
        <w:spacing w:after="0" w:line="360" w:lineRule="auto"/>
        <w:ind w:left="0" w:firstLine="0"/>
        <w:rPr>
          <w:rFonts w:ascii="Times New Roman" w:hAnsi="Times New Roman"/>
          <w:snapToGrid w:val="0"/>
          <w:color w:val="000000"/>
          <w:sz w:val="28"/>
          <w:szCs w:val="28"/>
        </w:rPr>
      </w:pPr>
      <w:r w:rsidRPr="007B48D0">
        <w:rPr>
          <w:rFonts w:ascii="Times New Roman" w:hAnsi="Times New Roman"/>
          <w:snapToGrid w:val="0"/>
          <w:color w:val="000000"/>
          <w:sz w:val="28"/>
          <w:szCs w:val="28"/>
        </w:rPr>
        <w:t>А.А. Гравина, Л.К. Терещенко, М.П. Шестаков, Комментарий Таможенного кодекса РФ. Юридическая литература. 1996 г.;</w:t>
      </w:r>
    </w:p>
    <w:p w:rsidR="006F5408" w:rsidRPr="007B48D0" w:rsidRDefault="006F5408" w:rsidP="006F5408">
      <w:pPr>
        <w:pStyle w:val="ae"/>
        <w:numPr>
          <w:ilvl w:val="0"/>
          <w:numId w:val="5"/>
        </w:numPr>
        <w:tabs>
          <w:tab w:val="left" w:pos="426"/>
        </w:tabs>
        <w:spacing w:after="0" w:line="360" w:lineRule="auto"/>
        <w:ind w:left="0" w:firstLine="0"/>
        <w:rPr>
          <w:rFonts w:ascii="Times New Roman" w:hAnsi="Times New Roman"/>
          <w:snapToGrid w:val="0"/>
          <w:color w:val="000000"/>
          <w:sz w:val="28"/>
          <w:szCs w:val="28"/>
        </w:rPr>
      </w:pPr>
      <w:r w:rsidRPr="007B48D0">
        <w:rPr>
          <w:rFonts w:ascii="Times New Roman" w:hAnsi="Times New Roman"/>
          <w:snapToGrid w:val="0"/>
          <w:color w:val="000000"/>
          <w:sz w:val="28"/>
          <w:szCs w:val="28"/>
        </w:rPr>
        <w:t>С.В. Халипов «Таможенное право» М:2006</w:t>
      </w:r>
    </w:p>
    <w:p w:rsidR="006F5408" w:rsidRPr="007B48D0" w:rsidRDefault="006F5408" w:rsidP="006F5408">
      <w:pPr>
        <w:pStyle w:val="ae"/>
        <w:numPr>
          <w:ilvl w:val="0"/>
          <w:numId w:val="5"/>
        </w:numPr>
        <w:tabs>
          <w:tab w:val="left" w:pos="426"/>
        </w:tabs>
        <w:spacing w:after="0" w:line="360" w:lineRule="auto"/>
        <w:ind w:left="0" w:firstLine="0"/>
        <w:rPr>
          <w:rFonts w:ascii="Times New Roman" w:hAnsi="Times New Roman"/>
          <w:color w:val="000000"/>
          <w:sz w:val="28"/>
          <w:szCs w:val="28"/>
        </w:rPr>
      </w:pPr>
      <w:r w:rsidRPr="007B48D0">
        <w:rPr>
          <w:rFonts w:ascii="Times New Roman" w:hAnsi="Times New Roman"/>
          <w:color w:val="000000"/>
          <w:sz w:val="28"/>
          <w:szCs w:val="28"/>
        </w:rPr>
        <w:t>Российское таможенное право. Учебник для вузов. Под ред. Б.Н. Габричидзе – М: Инфра·М–Норма, 2005.</w:t>
      </w:r>
    </w:p>
    <w:p w:rsidR="006F5408" w:rsidRPr="006F5408" w:rsidRDefault="006F5408" w:rsidP="006F5408">
      <w:pPr>
        <w:pStyle w:val="ae"/>
        <w:numPr>
          <w:ilvl w:val="0"/>
          <w:numId w:val="5"/>
        </w:numPr>
        <w:tabs>
          <w:tab w:val="left" w:pos="426"/>
        </w:tabs>
        <w:spacing w:after="0" w:line="360" w:lineRule="auto"/>
        <w:ind w:left="0" w:firstLine="0"/>
        <w:rPr>
          <w:rFonts w:ascii="Times New Roman" w:hAnsi="Times New Roman"/>
          <w:color w:val="000000"/>
          <w:sz w:val="28"/>
          <w:szCs w:val="28"/>
        </w:rPr>
      </w:pPr>
      <w:r w:rsidRPr="006F5408">
        <w:rPr>
          <w:rFonts w:ascii="Times New Roman" w:hAnsi="Times New Roman"/>
          <w:color w:val="000000"/>
          <w:sz w:val="28"/>
          <w:szCs w:val="28"/>
        </w:rPr>
        <w:t>Таможенное право. Москва, 2006.</w:t>
      </w:r>
    </w:p>
    <w:p w:rsidR="00AB70A0" w:rsidRPr="007B48D0" w:rsidRDefault="00AB70A0" w:rsidP="006F5408">
      <w:pPr>
        <w:pStyle w:val="ae"/>
        <w:numPr>
          <w:ilvl w:val="0"/>
          <w:numId w:val="5"/>
        </w:numPr>
        <w:tabs>
          <w:tab w:val="left" w:pos="426"/>
        </w:tabs>
        <w:spacing w:after="0" w:line="360" w:lineRule="auto"/>
        <w:ind w:left="0" w:firstLine="0"/>
        <w:rPr>
          <w:rFonts w:ascii="Times New Roman" w:hAnsi="Times New Roman"/>
          <w:color w:val="000000"/>
          <w:sz w:val="28"/>
          <w:szCs w:val="28"/>
        </w:rPr>
      </w:pPr>
      <w:r w:rsidRPr="007B48D0">
        <w:rPr>
          <w:rFonts w:ascii="Times New Roman" w:hAnsi="Times New Roman"/>
          <w:color w:val="000000"/>
          <w:sz w:val="28"/>
          <w:szCs w:val="28"/>
        </w:rPr>
        <w:t>Таможенный кодекс РФ</w:t>
      </w:r>
    </w:p>
    <w:p w:rsidR="00AB70A0" w:rsidRPr="007B48D0" w:rsidRDefault="00AB70A0" w:rsidP="006F5408">
      <w:pPr>
        <w:pStyle w:val="ae"/>
        <w:numPr>
          <w:ilvl w:val="0"/>
          <w:numId w:val="5"/>
        </w:numPr>
        <w:tabs>
          <w:tab w:val="left" w:pos="426"/>
        </w:tabs>
        <w:spacing w:after="0" w:line="360" w:lineRule="auto"/>
        <w:ind w:left="0" w:firstLine="0"/>
        <w:rPr>
          <w:rFonts w:ascii="Times New Roman" w:hAnsi="Times New Roman"/>
          <w:snapToGrid w:val="0"/>
          <w:color w:val="000000"/>
          <w:sz w:val="28"/>
          <w:szCs w:val="28"/>
        </w:rPr>
      </w:pPr>
      <w:r w:rsidRPr="007B48D0">
        <w:rPr>
          <w:rFonts w:ascii="Times New Roman" w:hAnsi="Times New Roman"/>
          <w:snapToGrid w:val="0"/>
          <w:color w:val="000000"/>
          <w:sz w:val="28"/>
          <w:szCs w:val="28"/>
        </w:rPr>
        <w:t>А.А. Гравина, Л.К. Терещенко, М.П. Шестаков, Комментарий Таможенного кодекса РФ. Юридическая литература. 1996 г.;</w:t>
      </w:r>
    </w:p>
    <w:p w:rsidR="00AB70A0" w:rsidRPr="007B48D0" w:rsidRDefault="00AB70A0" w:rsidP="006F5408">
      <w:pPr>
        <w:pStyle w:val="ae"/>
        <w:numPr>
          <w:ilvl w:val="0"/>
          <w:numId w:val="5"/>
        </w:numPr>
        <w:tabs>
          <w:tab w:val="left" w:pos="426"/>
        </w:tabs>
        <w:spacing w:after="0" w:line="360" w:lineRule="auto"/>
        <w:ind w:left="0" w:firstLine="0"/>
        <w:rPr>
          <w:rFonts w:ascii="Times New Roman" w:hAnsi="Times New Roman"/>
          <w:snapToGrid w:val="0"/>
          <w:color w:val="000000"/>
          <w:sz w:val="28"/>
          <w:szCs w:val="28"/>
        </w:rPr>
      </w:pPr>
      <w:r w:rsidRPr="007B48D0">
        <w:rPr>
          <w:rFonts w:ascii="Times New Roman" w:hAnsi="Times New Roman"/>
          <w:snapToGrid w:val="0"/>
          <w:color w:val="000000"/>
          <w:sz w:val="28"/>
          <w:szCs w:val="28"/>
        </w:rPr>
        <w:t>С.В. Халипов «Таможенное право» М:2006</w:t>
      </w:r>
    </w:p>
    <w:p w:rsidR="00AB70A0" w:rsidRPr="007B48D0" w:rsidRDefault="00AB70A0" w:rsidP="006F5408">
      <w:pPr>
        <w:pStyle w:val="ae"/>
        <w:numPr>
          <w:ilvl w:val="0"/>
          <w:numId w:val="5"/>
        </w:numPr>
        <w:tabs>
          <w:tab w:val="left" w:pos="426"/>
        </w:tabs>
        <w:spacing w:after="0" w:line="360" w:lineRule="auto"/>
        <w:ind w:left="0" w:firstLine="0"/>
        <w:rPr>
          <w:rFonts w:ascii="Times New Roman" w:hAnsi="Times New Roman"/>
          <w:color w:val="000000"/>
          <w:sz w:val="28"/>
          <w:szCs w:val="28"/>
        </w:rPr>
      </w:pPr>
      <w:r w:rsidRPr="007B48D0">
        <w:rPr>
          <w:rFonts w:ascii="Times New Roman" w:hAnsi="Times New Roman"/>
          <w:color w:val="000000"/>
          <w:sz w:val="28"/>
          <w:szCs w:val="28"/>
        </w:rPr>
        <w:t>Российское таможенное право. Учебник для вузов. Под ред. Б.Н. Габричидзе – М: Инфра·М–Норма, 2005.</w:t>
      </w:r>
    </w:p>
    <w:p w:rsidR="00AB70A0" w:rsidRPr="006F5408" w:rsidRDefault="00AB70A0" w:rsidP="006F5408">
      <w:pPr>
        <w:pStyle w:val="ae"/>
        <w:numPr>
          <w:ilvl w:val="0"/>
          <w:numId w:val="5"/>
        </w:numPr>
        <w:tabs>
          <w:tab w:val="left" w:pos="426"/>
        </w:tabs>
        <w:spacing w:after="0" w:line="360" w:lineRule="auto"/>
        <w:ind w:left="0" w:firstLine="0"/>
        <w:rPr>
          <w:rFonts w:ascii="Times New Roman" w:hAnsi="Times New Roman"/>
          <w:color w:val="000000"/>
          <w:sz w:val="28"/>
          <w:szCs w:val="28"/>
        </w:rPr>
      </w:pPr>
      <w:r w:rsidRPr="006F5408">
        <w:rPr>
          <w:rFonts w:ascii="Times New Roman" w:hAnsi="Times New Roman"/>
          <w:color w:val="000000"/>
          <w:sz w:val="28"/>
          <w:szCs w:val="28"/>
        </w:rPr>
        <w:t>Таможенное право. Москва, 2006.</w:t>
      </w:r>
    </w:p>
    <w:p w:rsidR="00826481" w:rsidRPr="007B48D0" w:rsidRDefault="00826481" w:rsidP="006F5408">
      <w:pPr>
        <w:pStyle w:val="ae"/>
        <w:numPr>
          <w:ilvl w:val="0"/>
          <w:numId w:val="5"/>
        </w:numPr>
        <w:tabs>
          <w:tab w:val="left" w:pos="426"/>
        </w:tabs>
        <w:spacing w:after="0" w:line="360" w:lineRule="auto"/>
        <w:ind w:left="0" w:firstLine="0"/>
        <w:rPr>
          <w:rFonts w:ascii="Times New Roman" w:hAnsi="Times New Roman"/>
          <w:color w:val="000000"/>
          <w:sz w:val="28"/>
          <w:szCs w:val="28"/>
        </w:rPr>
      </w:pPr>
      <w:r w:rsidRPr="007B48D0">
        <w:rPr>
          <w:rFonts w:ascii="Times New Roman" w:hAnsi="Times New Roman"/>
          <w:color w:val="000000"/>
          <w:sz w:val="28"/>
          <w:szCs w:val="28"/>
        </w:rPr>
        <w:t>Таможенный кодекс РФ</w:t>
      </w:r>
    </w:p>
    <w:p w:rsidR="00AB70A0" w:rsidRPr="007B48D0" w:rsidRDefault="00AB70A0" w:rsidP="006F5408">
      <w:pPr>
        <w:pStyle w:val="ae"/>
        <w:numPr>
          <w:ilvl w:val="0"/>
          <w:numId w:val="5"/>
        </w:numPr>
        <w:tabs>
          <w:tab w:val="left" w:pos="426"/>
        </w:tabs>
        <w:spacing w:after="0" w:line="360" w:lineRule="auto"/>
        <w:ind w:left="0" w:firstLine="0"/>
        <w:rPr>
          <w:rFonts w:ascii="Times New Roman" w:hAnsi="Times New Roman"/>
          <w:color w:val="000000"/>
          <w:sz w:val="28"/>
          <w:szCs w:val="28"/>
        </w:rPr>
      </w:pPr>
      <w:bookmarkStart w:id="0" w:name="Приказ_ГТК_�_Ф_1205_от_27.10.03."/>
      <w:bookmarkEnd w:id="0"/>
      <w:r w:rsidRPr="007B48D0">
        <w:rPr>
          <w:rFonts w:ascii="Times New Roman" w:hAnsi="Times New Roman"/>
          <w:bCs/>
          <w:color w:val="000000"/>
          <w:sz w:val="28"/>
          <w:szCs w:val="28"/>
          <w:lang w:eastAsia="ru-RU"/>
        </w:rPr>
        <w:t>Приказ ГТК РФ 1205 от 27 октября 2003 г.</w:t>
      </w:r>
      <w:r w:rsidRPr="007B48D0">
        <w:rPr>
          <w:rFonts w:ascii="Times New Roman" w:hAnsi="Times New Roman"/>
          <w:bCs/>
          <w:color w:val="000000"/>
          <w:sz w:val="28"/>
          <w:szCs w:val="28"/>
        </w:rPr>
        <w:t xml:space="preserve"> Об утверждении Инструкции о проведении таможенных операций в воздушных пунктах пропуска через Государственную границу Российской Федерации</w:t>
      </w:r>
    </w:p>
    <w:p w:rsidR="00AB70A0" w:rsidRPr="007B48D0" w:rsidRDefault="00AB70A0" w:rsidP="006F5408">
      <w:pPr>
        <w:pStyle w:val="ae"/>
        <w:numPr>
          <w:ilvl w:val="0"/>
          <w:numId w:val="5"/>
        </w:numPr>
        <w:tabs>
          <w:tab w:val="left" w:pos="426"/>
        </w:tabs>
        <w:spacing w:after="0" w:line="360" w:lineRule="auto"/>
        <w:ind w:left="0" w:firstLine="0"/>
        <w:rPr>
          <w:rFonts w:ascii="Times New Roman" w:hAnsi="Times New Roman"/>
          <w:color w:val="000000"/>
          <w:sz w:val="28"/>
          <w:szCs w:val="28"/>
        </w:rPr>
      </w:pPr>
      <w:r w:rsidRPr="007B48D0">
        <w:rPr>
          <w:rFonts w:ascii="Times New Roman" w:hAnsi="Times New Roman"/>
          <w:bCs/>
          <w:color w:val="000000"/>
          <w:kern w:val="36"/>
          <w:sz w:val="28"/>
          <w:szCs w:val="28"/>
        </w:rPr>
        <w:t>Приказ Министра обороны РФ N 136, Минтранса РФ N 42, Росавиакосмоса N 51 от 31.03.2002 "О</w:t>
      </w:r>
      <w:r w:rsidR="006F5408" w:rsidRPr="007B48D0">
        <w:rPr>
          <w:rFonts w:ascii="Times New Roman" w:hAnsi="Times New Roman"/>
          <w:bCs/>
          <w:color w:val="000000"/>
          <w:kern w:val="36"/>
          <w:sz w:val="28"/>
          <w:szCs w:val="28"/>
        </w:rPr>
        <w:t>б утверждении федеральных авиационных правил полетов в воздушном пространстве российской федерации</w:t>
      </w:r>
      <w:r w:rsidRPr="007B48D0">
        <w:rPr>
          <w:rFonts w:ascii="Times New Roman" w:hAnsi="Times New Roman"/>
          <w:bCs/>
          <w:color w:val="000000"/>
          <w:kern w:val="36"/>
          <w:sz w:val="28"/>
          <w:szCs w:val="28"/>
        </w:rPr>
        <w:t>" (Зарегистрировано в Минюсте РФ 24.07.2002 N 3615)</w:t>
      </w:r>
    </w:p>
    <w:p w:rsidR="00826481" w:rsidRPr="006F5408" w:rsidRDefault="00826481" w:rsidP="006F5408">
      <w:pPr>
        <w:pStyle w:val="ae"/>
        <w:numPr>
          <w:ilvl w:val="0"/>
          <w:numId w:val="5"/>
        </w:numPr>
        <w:tabs>
          <w:tab w:val="left" w:pos="426"/>
        </w:tabs>
        <w:spacing w:after="0" w:line="360" w:lineRule="auto"/>
        <w:ind w:left="0" w:firstLine="0"/>
        <w:rPr>
          <w:rFonts w:ascii="Times New Roman" w:hAnsi="Times New Roman"/>
          <w:sz w:val="28"/>
          <w:szCs w:val="28"/>
        </w:rPr>
      </w:pPr>
      <w:r w:rsidRPr="007B48D0">
        <w:rPr>
          <w:rFonts w:ascii="Times New Roman" w:hAnsi="Times New Roman"/>
          <w:snapToGrid w:val="0"/>
          <w:color w:val="000000"/>
          <w:sz w:val="28"/>
          <w:szCs w:val="28"/>
        </w:rPr>
        <w:t>С.В. Халипов «Таможенное право» М:200</w:t>
      </w:r>
      <w:r w:rsidR="00AB70A0" w:rsidRPr="007B48D0">
        <w:rPr>
          <w:rFonts w:ascii="Times New Roman" w:hAnsi="Times New Roman"/>
          <w:snapToGrid w:val="0"/>
          <w:color w:val="000000"/>
          <w:sz w:val="28"/>
          <w:szCs w:val="28"/>
        </w:rPr>
        <w:t>6</w:t>
      </w:r>
      <w:bookmarkStart w:id="1" w:name="_GoBack"/>
      <w:bookmarkEnd w:id="1"/>
    </w:p>
    <w:sectPr w:rsidR="00826481" w:rsidRPr="006F5408" w:rsidSect="006F5408">
      <w:pgSz w:w="11906" w:h="16838"/>
      <w:pgMar w:top="1134" w:right="851" w:bottom="1134" w:left="1701" w:header="510" w:footer="567"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2CF7" w:rsidRDefault="00792CF7" w:rsidP="00F416B4">
      <w:pPr>
        <w:spacing w:after="0" w:line="240" w:lineRule="auto"/>
      </w:pPr>
      <w:r>
        <w:separator/>
      </w:r>
    </w:p>
  </w:endnote>
  <w:endnote w:type="continuationSeparator" w:id="0">
    <w:p w:rsidR="00792CF7" w:rsidRDefault="00792CF7" w:rsidP="00F416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2CF7" w:rsidRDefault="00792CF7" w:rsidP="00F416B4">
      <w:pPr>
        <w:spacing w:after="0" w:line="240" w:lineRule="auto"/>
      </w:pPr>
      <w:r>
        <w:separator/>
      </w:r>
    </w:p>
  </w:footnote>
  <w:footnote w:type="continuationSeparator" w:id="0">
    <w:p w:rsidR="00792CF7" w:rsidRDefault="00792CF7" w:rsidP="00F416B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8877EF"/>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
    <w:nsid w:val="1C645D34"/>
    <w:multiLevelType w:val="hybridMultilevel"/>
    <w:tmpl w:val="D226A08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1C83D8D"/>
    <w:multiLevelType w:val="hybridMultilevel"/>
    <w:tmpl w:val="19F41F6E"/>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nsid w:val="32B04674"/>
    <w:multiLevelType w:val="hybridMultilevel"/>
    <w:tmpl w:val="22ACA6B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46B31754"/>
    <w:multiLevelType w:val="hybridMultilevel"/>
    <w:tmpl w:val="F30233BA"/>
    <w:lvl w:ilvl="0" w:tplc="5088D7CA">
      <w:start w:val="1"/>
      <w:numFmt w:val="decimal"/>
      <w:lvlText w:val="%1."/>
      <w:lvlJc w:val="left"/>
      <w:pPr>
        <w:tabs>
          <w:tab w:val="num" w:pos="360"/>
        </w:tabs>
        <w:ind w:left="360" w:hanging="360"/>
      </w:pPr>
      <w:rPr>
        <w:rFonts w:cs="Times New Roman" w:hint="default"/>
        <w:b/>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5">
    <w:nsid w:val="608E7343"/>
    <w:multiLevelType w:val="hybridMultilevel"/>
    <w:tmpl w:val="30D8267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6">
    <w:nsid w:val="71396075"/>
    <w:multiLevelType w:val="hybridMultilevel"/>
    <w:tmpl w:val="7BCA993E"/>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num>
  <w:num w:numId="2">
    <w:abstractNumId w:val="4"/>
  </w:num>
  <w:num w:numId="3">
    <w:abstractNumId w:val="1"/>
  </w:num>
  <w:num w:numId="4">
    <w:abstractNumId w:val="3"/>
  </w:num>
  <w:num w:numId="5">
    <w:abstractNumId w:val="2"/>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692F"/>
    <w:rsid w:val="001D1508"/>
    <w:rsid w:val="00266837"/>
    <w:rsid w:val="002707C3"/>
    <w:rsid w:val="002B089E"/>
    <w:rsid w:val="005A031A"/>
    <w:rsid w:val="005A3AA7"/>
    <w:rsid w:val="006F5408"/>
    <w:rsid w:val="00735773"/>
    <w:rsid w:val="00792CF7"/>
    <w:rsid w:val="007A78A5"/>
    <w:rsid w:val="007B3606"/>
    <w:rsid w:val="007B48D0"/>
    <w:rsid w:val="00803E0A"/>
    <w:rsid w:val="00826481"/>
    <w:rsid w:val="009904C3"/>
    <w:rsid w:val="009A7CDE"/>
    <w:rsid w:val="00A4692F"/>
    <w:rsid w:val="00A532CC"/>
    <w:rsid w:val="00AB70A0"/>
    <w:rsid w:val="00C97A0A"/>
    <w:rsid w:val="00DF09F7"/>
    <w:rsid w:val="00E85208"/>
    <w:rsid w:val="00E853A2"/>
    <w:rsid w:val="00EA313E"/>
    <w:rsid w:val="00F416B4"/>
    <w:rsid w:val="00FB70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BEB6BEA-344F-4C67-8E18-A02B192D4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5208"/>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803E0A"/>
    <w:rPr>
      <w:rFonts w:cs="Times New Roman"/>
      <w:color w:val="0000FF"/>
      <w:u w:val="single"/>
    </w:rPr>
  </w:style>
  <w:style w:type="character" w:styleId="a4">
    <w:name w:val="FollowedHyperlink"/>
    <w:uiPriority w:val="99"/>
    <w:semiHidden/>
    <w:unhideWhenUsed/>
    <w:rsid w:val="00803E0A"/>
    <w:rPr>
      <w:rFonts w:cs="Times New Roman"/>
      <w:color w:val="800080"/>
      <w:u w:val="single"/>
    </w:rPr>
  </w:style>
  <w:style w:type="paragraph" w:styleId="2">
    <w:name w:val="Body Text Indent 2"/>
    <w:basedOn w:val="a"/>
    <w:link w:val="20"/>
    <w:uiPriority w:val="99"/>
    <w:semiHidden/>
    <w:unhideWhenUsed/>
    <w:rsid w:val="00803E0A"/>
    <w:pPr>
      <w:spacing w:before="100" w:beforeAutospacing="1" w:after="100" w:afterAutospacing="1" w:line="240" w:lineRule="auto"/>
    </w:pPr>
    <w:rPr>
      <w:rFonts w:ascii="Times New Roman" w:hAnsi="Times New Roman"/>
      <w:sz w:val="24"/>
      <w:szCs w:val="24"/>
      <w:lang w:eastAsia="ru-RU"/>
    </w:rPr>
  </w:style>
  <w:style w:type="character" w:customStyle="1" w:styleId="20">
    <w:name w:val="Основной текст с отступом 2 Знак"/>
    <w:link w:val="2"/>
    <w:uiPriority w:val="99"/>
    <w:semiHidden/>
    <w:locked/>
    <w:rsid w:val="00803E0A"/>
    <w:rPr>
      <w:rFonts w:ascii="Times New Roman" w:hAnsi="Times New Roman" w:cs="Times New Roman"/>
      <w:sz w:val="24"/>
      <w:szCs w:val="24"/>
      <w:lang w:val="x-none" w:eastAsia="ru-RU"/>
    </w:rPr>
  </w:style>
  <w:style w:type="paragraph" w:customStyle="1" w:styleId="fr1">
    <w:name w:val="fr1"/>
    <w:basedOn w:val="a"/>
    <w:rsid w:val="00803E0A"/>
    <w:pPr>
      <w:spacing w:before="100" w:beforeAutospacing="1" w:after="100" w:afterAutospacing="1" w:line="240" w:lineRule="auto"/>
    </w:pPr>
    <w:rPr>
      <w:rFonts w:ascii="Times New Roman" w:hAnsi="Times New Roman"/>
      <w:sz w:val="24"/>
      <w:szCs w:val="24"/>
      <w:lang w:eastAsia="ru-RU"/>
    </w:rPr>
  </w:style>
  <w:style w:type="paragraph" w:styleId="21">
    <w:name w:val="Body Text 2"/>
    <w:basedOn w:val="a"/>
    <w:link w:val="22"/>
    <w:uiPriority w:val="99"/>
    <w:semiHidden/>
    <w:unhideWhenUsed/>
    <w:rsid w:val="00803E0A"/>
    <w:pPr>
      <w:spacing w:before="100" w:beforeAutospacing="1" w:after="100" w:afterAutospacing="1" w:line="240" w:lineRule="auto"/>
    </w:pPr>
    <w:rPr>
      <w:rFonts w:ascii="Times New Roman" w:hAnsi="Times New Roman"/>
      <w:sz w:val="24"/>
      <w:szCs w:val="24"/>
      <w:lang w:eastAsia="ru-RU"/>
    </w:rPr>
  </w:style>
  <w:style w:type="character" w:customStyle="1" w:styleId="22">
    <w:name w:val="Основной текст 2 Знак"/>
    <w:link w:val="21"/>
    <w:uiPriority w:val="99"/>
    <w:semiHidden/>
    <w:locked/>
    <w:rsid w:val="00803E0A"/>
    <w:rPr>
      <w:rFonts w:ascii="Times New Roman" w:hAnsi="Times New Roman" w:cs="Times New Roman"/>
      <w:sz w:val="24"/>
      <w:szCs w:val="24"/>
      <w:lang w:val="x-none" w:eastAsia="ru-RU"/>
    </w:rPr>
  </w:style>
  <w:style w:type="paragraph" w:styleId="a5">
    <w:name w:val="Balloon Text"/>
    <w:basedOn w:val="a"/>
    <w:link w:val="a6"/>
    <w:uiPriority w:val="99"/>
    <w:semiHidden/>
    <w:unhideWhenUsed/>
    <w:rsid w:val="00803E0A"/>
    <w:pPr>
      <w:spacing w:after="0" w:line="240" w:lineRule="auto"/>
    </w:pPr>
    <w:rPr>
      <w:rFonts w:ascii="Tahoma" w:hAnsi="Tahoma" w:cs="Tahoma"/>
      <w:sz w:val="16"/>
      <w:szCs w:val="16"/>
    </w:rPr>
  </w:style>
  <w:style w:type="character" w:customStyle="1" w:styleId="a6">
    <w:name w:val="Текст выноски Знак"/>
    <w:link w:val="a5"/>
    <w:uiPriority w:val="99"/>
    <w:semiHidden/>
    <w:locked/>
    <w:rsid w:val="00803E0A"/>
    <w:rPr>
      <w:rFonts w:ascii="Tahoma" w:hAnsi="Tahoma" w:cs="Tahoma"/>
      <w:sz w:val="16"/>
      <w:szCs w:val="16"/>
    </w:rPr>
  </w:style>
  <w:style w:type="paragraph" w:styleId="a7">
    <w:name w:val="Normal (Web)"/>
    <w:basedOn w:val="a"/>
    <w:uiPriority w:val="99"/>
    <w:semiHidden/>
    <w:unhideWhenUsed/>
    <w:rsid w:val="00803E0A"/>
    <w:pPr>
      <w:spacing w:before="100" w:beforeAutospacing="1" w:after="100" w:afterAutospacing="1" w:line="240" w:lineRule="auto"/>
    </w:pPr>
    <w:rPr>
      <w:rFonts w:ascii="Verdana" w:hAnsi="Verdana"/>
      <w:color w:val="808080"/>
      <w:lang w:eastAsia="ru-RU"/>
    </w:rPr>
  </w:style>
  <w:style w:type="paragraph" w:styleId="a8">
    <w:name w:val="header"/>
    <w:basedOn w:val="a"/>
    <w:link w:val="a9"/>
    <w:uiPriority w:val="99"/>
    <w:unhideWhenUsed/>
    <w:rsid w:val="00F416B4"/>
    <w:pPr>
      <w:tabs>
        <w:tab w:val="center" w:pos="4677"/>
        <w:tab w:val="right" w:pos="9355"/>
      </w:tabs>
      <w:spacing w:after="0" w:line="240" w:lineRule="auto"/>
    </w:pPr>
  </w:style>
  <w:style w:type="character" w:customStyle="1" w:styleId="a9">
    <w:name w:val="Верхний колонтитул Знак"/>
    <w:link w:val="a8"/>
    <w:uiPriority w:val="99"/>
    <w:locked/>
    <w:rsid w:val="00F416B4"/>
    <w:rPr>
      <w:rFonts w:cs="Times New Roman"/>
    </w:rPr>
  </w:style>
  <w:style w:type="paragraph" w:styleId="aa">
    <w:name w:val="footer"/>
    <w:basedOn w:val="a"/>
    <w:link w:val="ab"/>
    <w:uiPriority w:val="99"/>
    <w:semiHidden/>
    <w:unhideWhenUsed/>
    <w:rsid w:val="00F416B4"/>
    <w:pPr>
      <w:tabs>
        <w:tab w:val="center" w:pos="4677"/>
        <w:tab w:val="right" w:pos="9355"/>
      </w:tabs>
      <w:spacing w:after="0" w:line="240" w:lineRule="auto"/>
    </w:pPr>
  </w:style>
  <w:style w:type="character" w:customStyle="1" w:styleId="ab">
    <w:name w:val="Нижний колонтитул Знак"/>
    <w:link w:val="aa"/>
    <w:uiPriority w:val="99"/>
    <w:semiHidden/>
    <w:locked/>
    <w:rsid w:val="00F416B4"/>
    <w:rPr>
      <w:rFonts w:cs="Times New Roman"/>
    </w:rPr>
  </w:style>
  <w:style w:type="paragraph" w:styleId="ac">
    <w:name w:val="Body Text"/>
    <w:basedOn w:val="a"/>
    <w:link w:val="ad"/>
    <w:uiPriority w:val="99"/>
    <w:unhideWhenUsed/>
    <w:rsid w:val="00826481"/>
    <w:pPr>
      <w:spacing w:after="120"/>
    </w:pPr>
  </w:style>
  <w:style w:type="character" w:customStyle="1" w:styleId="ad">
    <w:name w:val="Основной текст Знак"/>
    <w:link w:val="ac"/>
    <w:uiPriority w:val="99"/>
    <w:locked/>
    <w:rsid w:val="00826481"/>
    <w:rPr>
      <w:rFonts w:cs="Times New Roman"/>
    </w:rPr>
  </w:style>
  <w:style w:type="paragraph" w:styleId="ae">
    <w:name w:val="List Paragraph"/>
    <w:basedOn w:val="a"/>
    <w:uiPriority w:val="34"/>
    <w:qFormat/>
    <w:rsid w:val="00AB70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4405388">
      <w:marLeft w:val="0"/>
      <w:marRight w:val="0"/>
      <w:marTop w:val="0"/>
      <w:marBottom w:val="0"/>
      <w:divBdr>
        <w:top w:val="none" w:sz="0" w:space="0" w:color="auto"/>
        <w:left w:val="none" w:sz="0" w:space="0" w:color="auto"/>
        <w:bottom w:val="none" w:sz="0" w:space="0" w:color="auto"/>
        <w:right w:val="none" w:sz="0" w:space="0" w:color="auto"/>
      </w:divBdr>
      <w:divsChild>
        <w:div w:id="1794405389">
          <w:marLeft w:val="0"/>
          <w:marRight w:val="0"/>
          <w:marTop w:val="0"/>
          <w:marBottom w:val="0"/>
          <w:divBdr>
            <w:top w:val="none" w:sz="0" w:space="0" w:color="auto"/>
            <w:left w:val="none" w:sz="0" w:space="0" w:color="auto"/>
            <w:bottom w:val="none" w:sz="0" w:space="0" w:color="auto"/>
            <w:right w:val="none" w:sz="0" w:space="0" w:color="auto"/>
          </w:divBdr>
          <w:divsChild>
            <w:div w:id="1794405390">
              <w:marLeft w:val="0"/>
              <w:marRight w:val="0"/>
              <w:marTop w:val="0"/>
              <w:marBottom w:val="0"/>
              <w:divBdr>
                <w:top w:val="none" w:sz="0" w:space="0" w:color="auto"/>
                <w:left w:val="none" w:sz="0" w:space="0" w:color="auto"/>
                <w:bottom w:val="none" w:sz="0" w:space="0" w:color="auto"/>
                <w:right w:val="none" w:sz="0" w:space="0" w:color="auto"/>
              </w:divBdr>
              <w:divsChild>
                <w:div w:id="1794405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6460</Words>
  <Characters>36827</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SERVICEHOST</Company>
  <LinksUpToDate>false</LinksUpToDate>
  <CharactersWithSpaces>43201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Dimon</dc:creator>
  <cp:keywords/>
  <dc:description/>
  <cp:lastModifiedBy>admin</cp:lastModifiedBy>
  <cp:revision>2</cp:revision>
  <cp:lastPrinted>2007-11-12T20:34:00Z</cp:lastPrinted>
  <dcterms:created xsi:type="dcterms:W3CDTF">2014-02-21T21:58:00Z</dcterms:created>
  <dcterms:modified xsi:type="dcterms:W3CDTF">2014-02-21T21:58:00Z</dcterms:modified>
</cp:coreProperties>
</file>