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762C9F" w:rsidRPr="007D717B" w:rsidRDefault="00762C9F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  <w:lang w:val="en-US"/>
        </w:rPr>
      </w:pPr>
    </w:p>
    <w:p w:rsidR="00547AEA" w:rsidRPr="007D717B" w:rsidRDefault="006F2045" w:rsidP="007D717B">
      <w:pPr>
        <w:pStyle w:val="a7"/>
        <w:tabs>
          <w:tab w:val="clear" w:pos="4677"/>
          <w:tab w:val="clear" w:pos="9355"/>
        </w:tabs>
        <w:spacing w:line="360" w:lineRule="auto"/>
        <w:ind w:left="0" w:right="0" w:firstLine="720"/>
        <w:rPr>
          <w:sz w:val="28"/>
        </w:rPr>
      </w:pPr>
      <w:r w:rsidRPr="007D717B">
        <w:rPr>
          <w:sz w:val="28"/>
        </w:rPr>
        <w:t xml:space="preserve"> 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7D717B" w:rsidRPr="007A1ADC" w:rsidRDefault="007D717B" w:rsidP="007D717B">
      <w:pPr>
        <w:spacing w:line="360" w:lineRule="auto"/>
        <w:ind w:left="0" w:firstLine="720"/>
        <w:jc w:val="center"/>
        <w:rPr>
          <w:sz w:val="28"/>
        </w:rPr>
      </w:pPr>
    </w:p>
    <w:p w:rsidR="007D717B" w:rsidRPr="007A1ADC" w:rsidRDefault="007D717B" w:rsidP="007D717B">
      <w:pPr>
        <w:spacing w:line="360" w:lineRule="auto"/>
        <w:ind w:left="0" w:firstLine="720"/>
        <w:jc w:val="center"/>
        <w:rPr>
          <w:sz w:val="28"/>
        </w:rPr>
      </w:pPr>
    </w:p>
    <w:p w:rsidR="007D717B" w:rsidRPr="0038398E" w:rsidRDefault="00547AEA" w:rsidP="007D717B">
      <w:pPr>
        <w:spacing w:line="360" w:lineRule="auto"/>
        <w:ind w:left="0" w:firstLine="720"/>
        <w:jc w:val="center"/>
        <w:rPr>
          <w:sz w:val="28"/>
        </w:rPr>
      </w:pPr>
      <w:r w:rsidRPr="007D717B">
        <w:rPr>
          <w:sz w:val="28"/>
        </w:rPr>
        <w:t>Т</w:t>
      </w:r>
      <w:r w:rsidR="0038398E" w:rsidRPr="007D717B">
        <w:rPr>
          <w:sz w:val="28"/>
        </w:rPr>
        <w:t xml:space="preserve">ехнологическая карта </w:t>
      </w:r>
    </w:p>
    <w:p w:rsidR="00547AEA" w:rsidRPr="007D717B" w:rsidRDefault="0038398E" w:rsidP="007D717B">
      <w:pPr>
        <w:spacing w:line="360" w:lineRule="auto"/>
        <w:ind w:left="0" w:firstLine="720"/>
        <w:jc w:val="center"/>
        <w:rPr>
          <w:sz w:val="28"/>
        </w:rPr>
      </w:pPr>
      <w:r w:rsidRPr="007D717B">
        <w:rPr>
          <w:sz w:val="28"/>
        </w:rPr>
        <w:t>на устройство временного ограждения территории</w:t>
      </w:r>
    </w:p>
    <w:p w:rsidR="00547AEA" w:rsidRPr="007A1ADC" w:rsidRDefault="00547AEA" w:rsidP="007D717B">
      <w:pPr>
        <w:pStyle w:val="a5"/>
        <w:spacing w:line="360" w:lineRule="auto"/>
        <w:ind w:firstLine="720"/>
        <w:rPr>
          <w:b w:val="0"/>
        </w:rPr>
      </w:pPr>
      <w:r w:rsidRPr="007A1ADC">
        <w:rPr>
          <w:b w:val="0"/>
        </w:rPr>
        <w:t>(</w:t>
      </w:r>
      <w:r w:rsidRPr="007D717B">
        <w:rPr>
          <w:b w:val="0"/>
        </w:rPr>
        <w:t>ППР</w:t>
      </w:r>
      <w:r w:rsidRPr="007A1ADC">
        <w:rPr>
          <w:b w:val="0"/>
        </w:rPr>
        <w:t xml:space="preserve"> </w:t>
      </w:r>
      <w:r w:rsidRPr="007D717B">
        <w:rPr>
          <w:b w:val="0"/>
        </w:rPr>
        <w:t>ТК</w:t>
      </w:r>
      <w:r w:rsidRPr="007A1ADC">
        <w:rPr>
          <w:b w:val="0"/>
        </w:rPr>
        <w:t>-</w:t>
      </w:r>
      <w:r w:rsidR="00B60F7A" w:rsidRPr="007A1ADC">
        <w:rPr>
          <w:b w:val="0"/>
        </w:rPr>
        <w:t>1</w:t>
      </w:r>
      <w:r w:rsidRPr="007A1ADC">
        <w:rPr>
          <w:b w:val="0"/>
        </w:rPr>
        <w:t>)</w:t>
      </w:r>
    </w:p>
    <w:p w:rsidR="00547AEA" w:rsidRPr="00CD5DB0" w:rsidRDefault="007A1ADC" w:rsidP="007D717B">
      <w:pPr>
        <w:spacing w:line="360" w:lineRule="auto"/>
        <w:ind w:left="0" w:firstLine="720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547AEA" w:rsidRPr="00CD5DB0">
        <w:rPr>
          <w:b/>
          <w:sz w:val="28"/>
        </w:rPr>
        <w:t>Содержание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CD5DB0" w:rsidRPr="00CD5DB0" w:rsidRDefault="00CD5DB0" w:rsidP="00CD5DB0">
      <w:pPr>
        <w:spacing w:line="360" w:lineRule="auto"/>
        <w:ind w:left="0" w:firstLine="0"/>
        <w:jc w:val="both"/>
        <w:rPr>
          <w:sz w:val="28"/>
        </w:rPr>
      </w:pPr>
      <w:r w:rsidRPr="00CD5DB0">
        <w:rPr>
          <w:sz w:val="28"/>
        </w:rPr>
        <w:t>1</w:t>
      </w:r>
      <w:r w:rsidRPr="007A1ADC">
        <w:rPr>
          <w:sz w:val="28"/>
        </w:rPr>
        <w:t>.</w:t>
      </w:r>
      <w:r w:rsidRPr="00CD5DB0">
        <w:rPr>
          <w:sz w:val="28"/>
        </w:rPr>
        <w:t xml:space="preserve"> Область применения</w:t>
      </w:r>
    </w:p>
    <w:p w:rsidR="00CD5DB0" w:rsidRPr="00CD5DB0" w:rsidRDefault="00CD5DB0" w:rsidP="00CD5DB0">
      <w:pPr>
        <w:spacing w:line="360" w:lineRule="auto"/>
        <w:ind w:left="0" w:firstLine="0"/>
        <w:jc w:val="both"/>
        <w:rPr>
          <w:sz w:val="28"/>
        </w:rPr>
      </w:pPr>
      <w:r w:rsidRPr="00CD5DB0">
        <w:rPr>
          <w:sz w:val="28"/>
        </w:rPr>
        <w:t>2 Организация и технология ведения работ</w:t>
      </w:r>
    </w:p>
    <w:p w:rsidR="00CD5DB0" w:rsidRPr="00CD5DB0" w:rsidRDefault="00CD5DB0" w:rsidP="00CD5DB0">
      <w:pPr>
        <w:spacing w:line="360" w:lineRule="auto"/>
        <w:ind w:left="0" w:firstLine="0"/>
        <w:jc w:val="both"/>
        <w:rPr>
          <w:sz w:val="28"/>
        </w:rPr>
      </w:pPr>
      <w:r w:rsidRPr="00CD5DB0">
        <w:rPr>
          <w:sz w:val="28"/>
        </w:rPr>
        <w:t>2.1 Организация ведения работ</w:t>
      </w:r>
    </w:p>
    <w:p w:rsidR="00CD5DB0" w:rsidRPr="00CD5DB0" w:rsidRDefault="00CD5DB0" w:rsidP="00CD5DB0">
      <w:pPr>
        <w:spacing w:line="360" w:lineRule="auto"/>
        <w:ind w:left="0" w:firstLine="0"/>
        <w:jc w:val="both"/>
        <w:rPr>
          <w:sz w:val="28"/>
        </w:rPr>
      </w:pPr>
      <w:r w:rsidRPr="00CD5DB0">
        <w:rPr>
          <w:sz w:val="28"/>
        </w:rPr>
        <w:t>2.2 Технология ведения работ</w:t>
      </w:r>
    </w:p>
    <w:p w:rsidR="00CD5DB0" w:rsidRPr="00CD5DB0" w:rsidRDefault="00CD5DB0" w:rsidP="00CD5DB0">
      <w:pPr>
        <w:spacing w:line="360" w:lineRule="auto"/>
        <w:ind w:left="0" w:firstLine="0"/>
        <w:jc w:val="both"/>
        <w:rPr>
          <w:sz w:val="28"/>
        </w:rPr>
      </w:pPr>
      <w:r w:rsidRPr="00CD5DB0">
        <w:rPr>
          <w:sz w:val="28"/>
        </w:rPr>
        <w:t>3. Охрана труда</w:t>
      </w:r>
    </w:p>
    <w:p w:rsidR="00CD5DB0" w:rsidRPr="00CD5DB0" w:rsidRDefault="00CD5DB0" w:rsidP="00CD5DB0">
      <w:pPr>
        <w:spacing w:line="360" w:lineRule="auto"/>
        <w:ind w:left="0" w:firstLine="0"/>
        <w:jc w:val="both"/>
        <w:rPr>
          <w:sz w:val="28"/>
        </w:rPr>
      </w:pPr>
      <w:r w:rsidRPr="00CD5DB0">
        <w:rPr>
          <w:sz w:val="28"/>
        </w:rPr>
        <w:t>4. Контроль качества работ</w:t>
      </w:r>
    </w:p>
    <w:p w:rsidR="00CD5DB0" w:rsidRPr="00CD5DB0" w:rsidRDefault="00CD5DB0" w:rsidP="00CD5DB0">
      <w:pPr>
        <w:spacing w:line="360" w:lineRule="auto"/>
        <w:ind w:left="0" w:firstLine="0"/>
        <w:jc w:val="both"/>
        <w:rPr>
          <w:sz w:val="28"/>
        </w:rPr>
      </w:pPr>
      <w:r w:rsidRPr="00CD5DB0">
        <w:rPr>
          <w:sz w:val="28"/>
        </w:rPr>
        <w:t>5. Материально-технические ресурсы</w:t>
      </w:r>
    </w:p>
    <w:p w:rsidR="00CD5DB0" w:rsidRPr="00CD5DB0" w:rsidRDefault="00CD5DB0" w:rsidP="00CD5DB0">
      <w:pPr>
        <w:spacing w:line="360" w:lineRule="auto"/>
        <w:ind w:left="0" w:firstLine="0"/>
        <w:jc w:val="both"/>
        <w:rPr>
          <w:sz w:val="28"/>
        </w:rPr>
      </w:pPr>
      <w:r w:rsidRPr="00CD5DB0">
        <w:rPr>
          <w:sz w:val="28"/>
        </w:rPr>
        <w:t>6. Перечень используемых нормативных документов</w:t>
      </w:r>
    </w:p>
    <w:p w:rsidR="00547AEA" w:rsidRPr="00CD5DB0" w:rsidRDefault="007A1ADC" w:rsidP="007D717B">
      <w:pPr>
        <w:spacing w:line="360" w:lineRule="auto"/>
        <w:ind w:left="0" w:firstLine="720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D06142" w:rsidRPr="00CD5DB0">
        <w:rPr>
          <w:b/>
          <w:sz w:val="28"/>
        </w:rPr>
        <w:t>1</w:t>
      </w:r>
      <w:r w:rsidR="00CD5DB0" w:rsidRPr="00CD5DB0">
        <w:rPr>
          <w:b/>
          <w:sz w:val="28"/>
        </w:rPr>
        <w:t>.</w:t>
      </w:r>
      <w:r w:rsidR="00D06142" w:rsidRPr="00CD5DB0">
        <w:rPr>
          <w:b/>
          <w:sz w:val="28"/>
        </w:rPr>
        <w:t xml:space="preserve"> О</w:t>
      </w:r>
      <w:r w:rsidR="00CD5DB0" w:rsidRPr="00CD5DB0">
        <w:rPr>
          <w:b/>
          <w:sz w:val="28"/>
        </w:rPr>
        <w:t>бласть применения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Настоящая ТК разработана на выполнение работ по устройству временного ограж</w:t>
      </w:r>
      <w:r w:rsidR="00927306" w:rsidRPr="007D717B">
        <w:rPr>
          <w:sz w:val="28"/>
        </w:rPr>
        <w:t>дения строительной площадки</w:t>
      </w:r>
      <w:r w:rsidRPr="007D717B">
        <w:rPr>
          <w:sz w:val="28"/>
        </w:rPr>
        <w:t>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Настоящую ТК необходимо рассматривать совместно с Пояснительной запиской, в которой представлены: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- основные решения по организации строительной площадки и организации ведения работ;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- ситуационный план;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- стройгенплан;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- основные решения по охран</w:t>
      </w:r>
      <w:r w:rsidR="000C3952" w:rsidRPr="007D717B">
        <w:rPr>
          <w:sz w:val="28"/>
        </w:rPr>
        <w:t>е труда и пожарной безопасности.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При устроительстве временного огражде</w:t>
      </w:r>
      <w:r w:rsidR="00BE618A" w:rsidRPr="007D717B">
        <w:rPr>
          <w:sz w:val="28"/>
        </w:rPr>
        <w:t xml:space="preserve">ния территории стройплощадки </w:t>
      </w:r>
      <w:r w:rsidRPr="007D717B">
        <w:rPr>
          <w:sz w:val="28"/>
        </w:rPr>
        <w:t xml:space="preserve"> выполняются следующие виды  работ:</w:t>
      </w:r>
    </w:p>
    <w:p w:rsidR="00BE618A" w:rsidRPr="007D717B" w:rsidRDefault="00BE618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-</w:t>
      </w:r>
      <w:r w:rsidR="00B017C4" w:rsidRPr="007D717B">
        <w:rPr>
          <w:sz w:val="28"/>
        </w:rPr>
        <w:t xml:space="preserve"> </w:t>
      </w:r>
      <w:r w:rsidRPr="007D717B">
        <w:rPr>
          <w:sz w:val="28"/>
        </w:rPr>
        <w:t>устройство стоек;</w:t>
      </w:r>
    </w:p>
    <w:p w:rsidR="00B017C4" w:rsidRPr="007D717B" w:rsidRDefault="001D566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- </w:t>
      </w:r>
      <w:r w:rsidR="009D5946" w:rsidRPr="007D717B">
        <w:rPr>
          <w:sz w:val="28"/>
        </w:rPr>
        <w:t xml:space="preserve">крепление </w:t>
      </w:r>
      <w:r w:rsidR="00D06142" w:rsidRPr="007D717B">
        <w:rPr>
          <w:sz w:val="28"/>
        </w:rPr>
        <w:t>профлистов</w:t>
      </w:r>
      <w:r w:rsidR="00B017C4" w:rsidRPr="007D717B">
        <w:rPr>
          <w:sz w:val="28"/>
        </w:rPr>
        <w:t xml:space="preserve"> ограждения к стойкам;</w:t>
      </w:r>
    </w:p>
    <w:p w:rsidR="00B017C4" w:rsidRPr="007D717B" w:rsidRDefault="00B017C4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- устройство </w:t>
      </w:r>
      <w:r w:rsidR="007633AA" w:rsidRPr="007D717B">
        <w:rPr>
          <w:sz w:val="28"/>
        </w:rPr>
        <w:t>металлических</w:t>
      </w:r>
      <w:r w:rsidRPr="007D717B">
        <w:rPr>
          <w:sz w:val="28"/>
        </w:rPr>
        <w:t xml:space="preserve"> вставок;</w:t>
      </w:r>
    </w:p>
    <w:p w:rsidR="00CD5DB0" w:rsidRDefault="00B02780" w:rsidP="00CD5DB0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- крепление </w:t>
      </w:r>
      <w:r w:rsidR="007B01A5" w:rsidRPr="007D717B">
        <w:rPr>
          <w:sz w:val="28"/>
        </w:rPr>
        <w:t>ограждений между собой в проекте</w:t>
      </w:r>
      <w:r w:rsidRPr="007D717B">
        <w:rPr>
          <w:sz w:val="28"/>
        </w:rPr>
        <w:t>.</w:t>
      </w:r>
    </w:p>
    <w:p w:rsidR="00547AEA" w:rsidRPr="00CD5DB0" w:rsidRDefault="00CD5DB0" w:rsidP="00CD5DB0">
      <w:pPr>
        <w:spacing w:line="360" w:lineRule="auto"/>
        <w:ind w:left="0" w:firstLine="720"/>
        <w:jc w:val="both"/>
        <w:rPr>
          <w:b/>
          <w:sz w:val="28"/>
        </w:rPr>
      </w:pPr>
      <w:r>
        <w:rPr>
          <w:sz w:val="28"/>
        </w:rPr>
        <w:br w:type="page"/>
      </w:r>
      <w:r w:rsidR="009D5946" w:rsidRPr="00CD5DB0">
        <w:rPr>
          <w:b/>
          <w:sz w:val="28"/>
        </w:rPr>
        <w:t>2</w:t>
      </w:r>
      <w:r w:rsidRPr="00CD5DB0">
        <w:rPr>
          <w:b/>
          <w:sz w:val="28"/>
        </w:rPr>
        <w:t>.</w:t>
      </w:r>
      <w:r w:rsidR="009D5946" w:rsidRPr="00CD5DB0">
        <w:rPr>
          <w:b/>
          <w:sz w:val="28"/>
        </w:rPr>
        <w:t xml:space="preserve"> О</w:t>
      </w:r>
      <w:r w:rsidRPr="00CD5DB0">
        <w:rPr>
          <w:b/>
          <w:sz w:val="28"/>
        </w:rPr>
        <w:t>рганизация и технология ведения работ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CD5DB0" w:rsidRDefault="00CD5DB0" w:rsidP="007D717B">
      <w:pPr>
        <w:spacing w:line="360" w:lineRule="auto"/>
        <w:ind w:left="0" w:firstLine="720"/>
        <w:jc w:val="both"/>
        <w:rPr>
          <w:b/>
          <w:sz w:val="28"/>
        </w:rPr>
      </w:pPr>
      <w:r w:rsidRPr="007A1ADC">
        <w:rPr>
          <w:b/>
          <w:sz w:val="28"/>
        </w:rPr>
        <w:t xml:space="preserve">2.1 </w:t>
      </w:r>
      <w:r w:rsidR="00547AEA" w:rsidRPr="00CD5DB0">
        <w:rPr>
          <w:b/>
          <w:sz w:val="28"/>
        </w:rPr>
        <w:t>Организация ведения работ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Соблюдени</w:t>
      </w:r>
      <w:r w:rsidR="00A0010E" w:rsidRPr="007D717B">
        <w:rPr>
          <w:sz w:val="28"/>
        </w:rPr>
        <w:t>е требований охраны труда</w:t>
      </w:r>
      <w:r w:rsidRPr="007D717B">
        <w:rPr>
          <w:sz w:val="28"/>
        </w:rPr>
        <w:t xml:space="preserve"> изложенных в настоящей ТК, Пояснительной записке и СНиП </w:t>
      </w:r>
      <w:r w:rsidRPr="007D717B">
        <w:rPr>
          <w:sz w:val="28"/>
          <w:lang w:val="en-US"/>
        </w:rPr>
        <w:t>III</w:t>
      </w:r>
      <w:r w:rsidRPr="007D717B">
        <w:rPr>
          <w:sz w:val="28"/>
        </w:rPr>
        <w:t>-4-80.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Все земляные работы необходимо производить под контролем производителя робот.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Все работы производить в соответствии с указаниями и требованиями</w:t>
      </w:r>
      <w:r w:rsidR="00CD5DB0" w:rsidRPr="00CD5DB0">
        <w:rPr>
          <w:sz w:val="28"/>
        </w:rPr>
        <w:t xml:space="preserve"> </w:t>
      </w:r>
      <w:r w:rsidR="00BE34DD" w:rsidRPr="007D717B">
        <w:rPr>
          <w:sz w:val="28"/>
        </w:rPr>
        <w:t>СНиП 3.02.01-87, СНиП 3.03.01-87</w:t>
      </w:r>
      <w:r w:rsidR="00753CBF" w:rsidRPr="007D717B">
        <w:rPr>
          <w:sz w:val="28"/>
        </w:rPr>
        <w:t xml:space="preserve"> и т.д.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CD5DB0" w:rsidRDefault="00547AEA" w:rsidP="007D717B">
      <w:pPr>
        <w:spacing w:line="360" w:lineRule="auto"/>
        <w:ind w:left="0" w:firstLine="720"/>
        <w:jc w:val="both"/>
        <w:rPr>
          <w:b/>
          <w:sz w:val="28"/>
        </w:rPr>
      </w:pPr>
      <w:r w:rsidRPr="00CD5DB0">
        <w:rPr>
          <w:b/>
          <w:sz w:val="28"/>
        </w:rPr>
        <w:t>2.2 Технология ведения работ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До начала работ по устройству временного ограждения необходимо произвести разбивку и закрепление на местности границы стройплощадки с составлением исп</w:t>
      </w:r>
      <w:r w:rsidR="00AF1CD3" w:rsidRPr="007D717B">
        <w:rPr>
          <w:sz w:val="28"/>
        </w:rPr>
        <w:t>олнительной геодезической схемы</w:t>
      </w:r>
      <w:r w:rsidRPr="007D717B">
        <w:rPr>
          <w:sz w:val="28"/>
        </w:rPr>
        <w:t>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Схема ограждения </w:t>
      </w:r>
      <w:r w:rsidR="001D566A" w:rsidRPr="007D717B">
        <w:rPr>
          <w:sz w:val="28"/>
        </w:rPr>
        <w:t xml:space="preserve">территорий </w:t>
      </w:r>
      <w:r w:rsidR="009D5946" w:rsidRPr="007D717B">
        <w:rPr>
          <w:sz w:val="28"/>
        </w:rPr>
        <w:t>металлоконструкциями из профлиста</w:t>
      </w:r>
      <w:r w:rsidRPr="007D717B">
        <w:rPr>
          <w:sz w:val="28"/>
        </w:rPr>
        <w:t xml:space="preserve"> представлена на листе </w:t>
      </w:r>
      <w:r w:rsidR="00D841B2" w:rsidRPr="007D717B">
        <w:rPr>
          <w:sz w:val="28"/>
        </w:rPr>
        <w:t>9</w:t>
      </w:r>
      <w:r w:rsidRPr="007D717B">
        <w:rPr>
          <w:sz w:val="28"/>
        </w:rPr>
        <w:t>.</w:t>
      </w:r>
    </w:p>
    <w:p w:rsidR="00547AEA" w:rsidRPr="007D717B" w:rsidRDefault="001D566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Установку </w:t>
      </w:r>
      <w:r w:rsidR="009D5946" w:rsidRPr="007D717B">
        <w:rPr>
          <w:sz w:val="28"/>
        </w:rPr>
        <w:t>металлоконструкций из профлиста</w:t>
      </w:r>
      <w:r w:rsidR="00547AEA" w:rsidRPr="007D717B">
        <w:rPr>
          <w:sz w:val="28"/>
        </w:rPr>
        <w:t xml:space="preserve"> производить по рельефу с переходом на другие отметки только уступами. Высота уступа</w:t>
      </w:r>
      <w:r w:rsidR="007633AA" w:rsidRPr="007D717B">
        <w:rPr>
          <w:sz w:val="28"/>
        </w:rPr>
        <w:t xml:space="preserve"> кратна шагу волны профиля, но </w:t>
      </w:r>
      <w:r w:rsidR="00547AEA" w:rsidRPr="007D717B">
        <w:rPr>
          <w:sz w:val="28"/>
        </w:rPr>
        <w:t xml:space="preserve"> не более </w:t>
      </w:r>
      <w:smartTag w:uri="urn:schemas-microsoft-com:office:smarttags" w:element="metricconverter">
        <w:smartTagPr>
          <w:attr w:name="ProductID" w:val="0,25 м"/>
        </w:smartTagPr>
        <w:r w:rsidR="00547AEA" w:rsidRPr="007D717B">
          <w:rPr>
            <w:sz w:val="28"/>
          </w:rPr>
          <w:t>0,</w:t>
        </w:r>
        <w:r w:rsidR="007633AA" w:rsidRPr="007D717B">
          <w:rPr>
            <w:sz w:val="28"/>
          </w:rPr>
          <w:t>2</w:t>
        </w:r>
        <w:r w:rsidR="00547AEA" w:rsidRPr="007D717B">
          <w:rPr>
            <w:sz w:val="28"/>
          </w:rPr>
          <w:t>5 м</w:t>
        </w:r>
      </w:smartTag>
      <w:r w:rsidR="00547AEA" w:rsidRPr="007D717B">
        <w:rPr>
          <w:sz w:val="28"/>
        </w:rPr>
        <w:t>.</w:t>
      </w:r>
    </w:p>
    <w:p w:rsidR="00547AEA" w:rsidRPr="00CD5DB0" w:rsidRDefault="00CD5DB0" w:rsidP="007D717B">
      <w:pPr>
        <w:spacing w:line="360" w:lineRule="auto"/>
        <w:ind w:left="0" w:firstLine="720"/>
        <w:jc w:val="both"/>
        <w:rPr>
          <w:b/>
          <w:sz w:val="28"/>
        </w:rPr>
      </w:pPr>
      <w:r>
        <w:rPr>
          <w:sz w:val="28"/>
        </w:rPr>
        <w:br w:type="page"/>
      </w:r>
      <w:r w:rsidR="009D5946" w:rsidRPr="00CD5DB0">
        <w:rPr>
          <w:b/>
          <w:sz w:val="28"/>
        </w:rPr>
        <w:t>3</w:t>
      </w:r>
      <w:r w:rsidRPr="00CD5DB0">
        <w:rPr>
          <w:b/>
          <w:sz w:val="28"/>
        </w:rPr>
        <w:t>.</w:t>
      </w:r>
      <w:r w:rsidR="009D5946" w:rsidRPr="00CD5DB0">
        <w:rPr>
          <w:b/>
          <w:sz w:val="28"/>
        </w:rPr>
        <w:t xml:space="preserve"> О</w:t>
      </w:r>
      <w:r w:rsidRPr="00CD5DB0">
        <w:rPr>
          <w:b/>
          <w:sz w:val="28"/>
        </w:rPr>
        <w:t>храна труда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Основные решения по охране труда и пожарной безоп</w:t>
      </w:r>
      <w:r w:rsidR="001D566A" w:rsidRPr="007D717B">
        <w:rPr>
          <w:sz w:val="28"/>
        </w:rPr>
        <w:t xml:space="preserve">асности представлены в разделе </w:t>
      </w:r>
      <w:r w:rsidRPr="007D717B">
        <w:rPr>
          <w:sz w:val="28"/>
        </w:rPr>
        <w:t xml:space="preserve"> Пояснительной записки.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Все работы необходимо выполнять в соответствии с указаниями СНиП </w:t>
      </w:r>
      <w:r w:rsidRPr="007D717B">
        <w:rPr>
          <w:sz w:val="28"/>
          <w:lang w:val="en-US"/>
        </w:rPr>
        <w:t>III</w:t>
      </w:r>
      <w:r w:rsidRPr="007D717B">
        <w:rPr>
          <w:sz w:val="28"/>
        </w:rPr>
        <w:t>-4-80.</w:t>
      </w:r>
    </w:p>
    <w:p w:rsidR="00547AEA" w:rsidRPr="007D717B" w:rsidRDefault="001D566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При подъёме и перемещении </w:t>
      </w:r>
      <w:r w:rsidR="00547AEA" w:rsidRPr="007D717B">
        <w:rPr>
          <w:sz w:val="28"/>
        </w:rPr>
        <w:t xml:space="preserve">ограждений </w:t>
      </w:r>
      <w:r w:rsidR="001522C6" w:rsidRPr="007D717B">
        <w:rPr>
          <w:sz w:val="28"/>
        </w:rPr>
        <w:t xml:space="preserve">металлоконструкций из профлиста </w:t>
      </w:r>
      <w:r w:rsidR="00547AEA" w:rsidRPr="007D717B">
        <w:rPr>
          <w:sz w:val="28"/>
        </w:rPr>
        <w:t>стропальщику запрещается: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- находиться под поднятым грузом или допускать нахождение под ним других людей;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- оттягивать груз во время его подъема, перемещения, опускания.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- стропальщик в своей работе подчиняется лицу, ответственному за безопасное производство работ по перемещению грузов кранами.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Подача автомобилей задним ходом в зоне, где ведутся другие работы, должна производиться только по команде лиц, участвующих в этих работах.</w:t>
      </w:r>
    </w:p>
    <w:p w:rsidR="00547AEA" w:rsidRPr="00CD5DB0" w:rsidRDefault="00CD5DB0" w:rsidP="007D717B">
      <w:pPr>
        <w:shd w:val="clear" w:color="auto" w:fill="FFFFFF"/>
        <w:spacing w:line="360" w:lineRule="auto"/>
        <w:ind w:left="0" w:firstLine="720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A0389A" w:rsidRPr="00CD5DB0">
        <w:rPr>
          <w:b/>
          <w:sz w:val="28"/>
        </w:rPr>
        <w:t>4</w:t>
      </w:r>
      <w:r w:rsidRPr="00CD5DB0">
        <w:rPr>
          <w:b/>
          <w:sz w:val="28"/>
        </w:rPr>
        <w:t>.</w:t>
      </w:r>
      <w:r w:rsidR="00A0389A" w:rsidRPr="00CD5DB0">
        <w:rPr>
          <w:b/>
          <w:sz w:val="28"/>
        </w:rPr>
        <w:t xml:space="preserve"> К</w:t>
      </w:r>
      <w:r w:rsidRPr="00CD5DB0">
        <w:rPr>
          <w:b/>
          <w:sz w:val="28"/>
        </w:rPr>
        <w:t>онтроль качества работ</w:t>
      </w:r>
    </w:p>
    <w:p w:rsidR="00547AEA" w:rsidRPr="007D717B" w:rsidRDefault="00547AEA" w:rsidP="007D717B">
      <w:pPr>
        <w:shd w:val="clear" w:color="auto" w:fill="FFFFFF"/>
        <w:tabs>
          <w:tab w:val="left" w:pos="1138"/>
        </w:tabs>
        <w:spacing w:line="360" w:lineRule="auto"/>
        <w:ind w:left="0" w:firstLine="720"/>
        <w:jc w:val="both"/>
        <w:rPr>
          <w:sz w:val="28"/>
        </w:rPr>
      </w:pPr>
    </w:p>
    <w:p w:rsidR="00547AEA" w:rsidRPr="007D717B" w:rsidRDefault="00547AEA" w:rsidP="007D717B">
      <w:pPr>
        <w:shd w:val="clear" w:color="auto" w:fill="FFFFFF"/>
        <w:tabs>
          <w:tab w:val="left" w:pos="1138"/>
        </w:tabs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Входной контроль осуществляется подрядной строительной организацией с привлечением строительной лаборатории, имеющей соответствующую лицензию, специальное оборудование и подготовленных специалистов.</w:t>
      </w:r>
    </w:p>
    <w:p w:rsidR="00547AEA" w:rsidRPr="007D717B" w:rsidRDefault="00547AEA" w:rsidP="007D717B">
      <w:pPr>
        <w:shd w:val="clear" w:color="auto" w:fill="FFFFFF"/>
        <w:tabs>
          <w:tab w:val="left" w:pos="1138"/>
        </w:tabs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При производстве входного контроля контролируется:</w:t>
      </w:r>
    </w:p>
    <w:p w:rsidR="001D566A" w:rsidRPr="007D717B" w:rsidRDefault="00547AEA" w:rsidP="007D717B">
      <w:pPr>
        <w:shd w:val="clear" w:color="auto" w:fill="FFFFFF"/>
        <w:tabs>
          <w:tab w:val="left" w:pos="859"/>
          <w:tab w:val="left" w:pos="6024"/>
        </w:tabs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- ежесменный визуальный осмотр</w:t>
      </w:r>
      <w:r w:rsidR="00A0389A" w:rsidRPr="007D717B">
        <w:rPr>
          <w:sz w:val="28"/>
        </w:rPr>
        <w:t>.</w:t>
      </w:r>
    </w:p>
    <w:p w:rsidR="00547AEA" w:rsidRPr="007D717B" w:rsidRDefault="00547AEA" w:rsidP="007D717B">
      <w:pPr>
        <w:shd w:val="clear" w:color="auto" w:fill="FFFFFF"/>
        <w:tabs>
          <w:tab w:val="left" w:pos="1138"/>
        </w:tabs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В настоящей ТК выполнен операционный контроль качества при устройстве временного огра</w:t>
      </w:r>
      <w:r w:rsidR="001D566A" w:rsidRPr="007D717B">
        <w:rPr>
          <w:sz w:val="28"/>
        </w:rPr>
        <w:t xml:space="preserve">ждения территории (см. таблицу </w:t>
      </w:r>
      <w:r w:rsidR="00A0389A" w:rsidRPr="007D717B">
        <w:rPr>
          <w:sz w:val="28"/>
        </w:rPr>
        <w:t>4.</w:t>
      </w:r>
      <w:r w:rsidR="001D566A" w:rsidRPr="007D717B">
        <w:rPr>
          <w:sz w:val="28"/>
        </w:rPr>
        <w:t>1</w:t>
      </w:r>
      <w:r w:rsidRPr="007D717B">
        <w:rPr>
          <w:sz w:val="28"/>
        </w:rPr>
        <w:t>).</w:t>
      </w:r>
    </w:p>
    <w:p w:rsidR="00A0389A" w:rsidRPr="007D717B" w:rsidRDefault="00A0389A" w:rsidP="007D717B">
      <w:pPr>
        <w:shd w:val="clear" w:color="auto" w:fill="FFFFFF"/>
        <w:spacing w:line="360" w:lineRule="auto"/>
        <w:ind w:left="0" w:firstLine="720"/>
        <w:jc w:val="both"/>
        <w:rPr>
          <w:sz w:val="28"/>
        </w:rPr>
      </w:pPr>
    </w:p>
    <w:p w:rsidR="00547AEA" w:rsidRPr="007D717B" w:rsidRDefault="001D566A" w:rsidP="007D717B">
      <w:pPr>
        <w:shd w:val="clear" w:color="auto" w:fill="FFFFFF"/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Таблица </w:t>
      </w:r>
      <w:r w:rsidR="00A0389A" w:rsidRPr="007D717B">
        <w:rPr>
          <w:sz w:val="28"/>
        </w:rPr>
        <w:t>4.</w:t>
      </w:r>
      <w:r w:rsidRPr="007D717B">
        <w:rPr>
          <w:sz w:val="28"/>
        </w:rPr>
        <w:t>1</w:t>
      </w:r>
      <w:r w:rsidR="00EF5588" w:rsidRPr="007D717B">
        <w:rPr>
          <w:sz w:val="28"/>
        </w:rPr>
        <w:t xml:space="preserve"> - </w:t>
      </w:r>
      <w:r w:rsidR="00547AEA" w:rsidRPr="007D717B">
        <w:rPr>
          <w:sz w:val="28"/>
        </w:rPr>
        <w:t>Операционный контроль качества при устройстве временного ограждения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16"/>
        <w:gridCol w:w="1837"/>
        <w:gridCol w:w="1184"/>
        <w:gridCol w:w="1315"/>
        <w:gridCol w:w="1053"/>
        <w:gridCol w:w="1053"/>
        <w:gridCol w:w="1314"/>
      </w:tblGrid>
      <w:tr w:rsidR="00A0389A" w:rsidRPr="00CD5DB0" w:rsidTr="00CD5DB0">
        <w:trPr>
          <w:trHeight w:val="2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Техно</w:t>
            </w:r>
            <w:r w:rsidR="00A0389A" w:rsidRPr="00CD5DB0">
              <w:rPr>
                <w:sz w:val="20"/>
                <w:szCs w:val="22"/>
              </w:rPr>
              <w:t>-</w:t>
            </w:r>
            <w:r w:rsidRPr="00CD5DB0">
              <w:rPr>
                <w:sz w:val="20"/>
                <w:szCs w:val="22"/>
              </w:rPr>
              <w:t>логическая операция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Контролируемые параметры, величина (предельные отклонения)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Обосно</w:t>
            </w:r>
            <w:r w:rsidR="00A0389A" w:rsidRPr="00CD5DB0">
              <w:rPr>
                <w:sz w:val="20"/>
                <w:szCs w:val="22"/>
              </w:rPr>
              <w:t>-</w:t>
            </w:r>
            <w:r w:rsidRPr="00CD5DB0">
              <w:rPr>
                <w:sz w:val="20"/>
                <w:szCs w:val="22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Перио</w:t>
            </w:r>
            <w:r w:rsidR="00A0389A" w:rsidRPr="00CD5DB0">
              <w:rPr>
                <w:sz w:val="20"/>
                <w:szCs w:val="22"/>
              </w:rPr>
              <w:t>-</w:t>
            </w:r>
            <w:r w:rsidRPr="00CD5DB0">
              <w:rPr>
                <w:sz w:val="20"/>
                <w:szCs w:val="22"/>
              </w:rPr>
              <w:t>дичность и полнота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Метод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Кто контро</w:t>
            </w:r>
            <w:r w:rsidR="00A0389A" w:rsidRPr="00CD5DB0">
              <w:rPr>
                <w:sz w:val="20"/>
                <w:szCs w:val="22"/>
              </w:rPr>
              <w:t>-</w:t>
            </w:r>
            <w:r w:rsidRPr="00CD5DB0">
              <w:rPr>
                <w:sz w:val="20"/>
                <w:szCs w:val="22"/>
              </w:rPr>
              <w:t>лирует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Документ с результатами контроля</w:t>
            </w:r>
          </w:p>
        </w:tc>
      </w:tr>
      <w:tr w:rsidR="00A0389A" w:rsidRPr="00CD5DB0" w:rsidTr="00CD5DB0">
        <w:trPr>
          <w:trHeight w:val="2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Вынос разбивочных осей и высотных отметок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Точки привязки, габаритные размеры и высотные отметки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СНиП 3.01.03-84</w:t>
            </w:r>
          </w:p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(раздел 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До начала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Инстру</w:t>
            </w:r>
            <w:r w:rsidR="00A0389A" w:rsidRPr="00CD5DB0">
              <w:rPr>
                <w:sz w:val="20"/>
                <w:szCs w:val="22"/>
              </w:rPr>
              <w:t>-</w:t>
            </w:r>
            <w:r w:rsidRPr="00CD5DB0">
              <w:rPr>
                <w:sz w:val="20"/>
                <w:szCs w:val="22"/>
              </w:rPr>
              <w:t>менталь-ный: теодолит, нивелир, рулетка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Геодезист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7AEA" w:rsidRPr="00CD5DB0" w:rsidRDefault="00547AEA" w:rsidP="00CD5DB0">
            <w:pPr>
              <w:shd w:val="clear" w:color="auto" w:fill="FFFFFF"/>
              <w:spacing w:line="360" w:lineRule="auto"/>
              <w:ind w:left="0" w:firstLine="0"/>
              <w:jc w:val="both"/>
              <w:rPr>
                <w:sz w:val="20"/>
                <w:szCs w:val="22"/>
              </w:rPr>
            </w:pPr>
            <w:r w:rsidRPr="00CD5DB0">
              <w:rPr>
                <w:sz w:val="20"/>
                <w:szCs w:val="22"/>
              </w:rPr>
              <w:t>Исполни</w:t>
            </w:r>
            <w:r w:rsidR="00A0389A" w:rsidRPr="00CD5DB0">
              <w:rPr>
                <w:sz w:val="20"/>
                <w:szCs w:val="22"/>
              </w:rPr>
              <w:t>-</w:t>
            </w:r>
            <w:r w:rsidRPr="00CD5DB0">
              <w:rPr>
                <w:sz w:val="20"/>
                <w:szCs w:val="22"/>
              </w:rPr>
              <w:t>тельная геодезическая съемка. Акт на скрытые работы</w:t>
            </w:r>
          </w:p>
        </w:tc>
      </w:tr>
    </w:tbl>
    <w:p w:rsidR="00547AEA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CD5DB0" w:rsidRDefault="007A1ADC" w:rsidP="007D717B">
      <w:pPr>
        <w:pStyle w:val="1"/>
        <w:spacing w:before="0" w:line="360" w:lineRule="auto"/>
        <w:ind w:left="0" w:right="0" w:firstLine="720"/>
        <w:jc w:val="both"/>
        <w:rPr>
          <w:sz w:val="28"/>
        </w:rPr>
      </w:pPr>
      <w:r>
        <w:rPr>
          <w:sz w:val="28"/>
        </w:rPr>
        <w:br w:type="page"/>
      </w:r>
      <w:r w:rsidR="00A0389A" w:rsidRPr="00CD5DB0">
        <w:rPr>
          <w:sz w:val="28"/>
        </w:rPr>
        <w:t>5</w:t>
      </w:r>
      <w:r w:rsidR="00CD5DB0" w:rsidRPr="00CD5DB0">
        <w:rPr>
          <w:sz w:val="28"/>
        </w:rPr>
        <w:t>.</w:t>
      </w:r>
      <w:r w:rsidR="00A0389A" w:rsidRPr="00CD5DB0">
        <w:rPr>
          <w:sz w:val="28"/>
        </w:rPr>
        <w:t xml:space="preserve"> М</w:t>
      </w:r>
      <w:r w:rsidR="00CD5DB0" w:rsidRPr="00CD5DB0">
        <w:rPr>
          <w:sz w:val="28"/>
        </w:rPr>
        <w:t>атериально-технические ресурсы</w:t>
      </w:r>
    </w:p>
    <w:p w:rsidR="00547AEA" w:rsidRPr="00CD5DB0" w:rsidRDefault="00547AEA" w:rsidP="007D717B">
      <w:pPr>
        <w:spacing w:line="360" w:lineRule="auto"/>
        <w:ind w:left="0" w:firstLine="720"/>
        <w:jc w:val="both"/>
        <w:rPr>
          <w:b/>
          <w:sz w:val="28"/>
        </w:rPr>
      </w:pP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Потребность в машинах, механизмах, инструментах и приспособлениях для выполнения работ по настоящей ТК представлена в таблице </w:t>
      </w:r>
      <w:r w:rsidR="00A0389A" w:rsidRPr="007D717B">
        <w:rPr>
          <w:sz w:val="28"/>
        </w:rPr>
        <w:t>5.1</w:t>
      </w:r>
      <w:r w:rsidRPr="007D717B">
        <w:rPr>
          <w:sz w:val="28"/>
        </w:rPr>
        <w:t>.</w:t>
      </w:r>
    </w:p>
    <w:p w:rsidR="00207CAF" w:rsidRPr="007D717B" w:rsidRDefault="00207CAF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 xml:space="preserve">Таблица </w:t>
      </w:r>
      <w:r w:rsidR="00A0389A" w:rsidRPr="007D717B">
        <w:rPr>
          <w:sz w:val="28"/>
        </w:rPr>
        <w:t>5.1</w:t>
      </w:r>
      <w:r w:rsidR="00207CAF" w:rsidRPr="007D717B">
        <w:rPr>
          <w:sz w:val="28"/>
        </w:rPr>
        <w:t xml:space="preserve"> - Потребность в машинах, механизмах, инструментах и приспособлениях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8"/>
        <w:gridCol w:w="2135"/>
        <w:gridCol w:w="943"/>
        <w:gridCol w:w="2666"/>
      </w:tblGrid>
      <w:tr w:rsidR="00547AEA" w:rsidRPr="00CD5DB0" w:rsidTr="00CD5DB0">
        <w:trPr>
          <w:jc w:val="center"/>
        </w:trPr>
        <w:tc>
          <w:tcPr>
            <w:tcW w:w="3544" w:type="dxa"/>
            <w:vAlign w:val="center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Марка, тип</w:t>
            </w:r>
          </w:p>
        </w:tc>
        <w:tc>
          <w:tcPr>
            <w:tcW w:w="992" w:type="dxa"/>
            <w:vAlign w:val="center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Кол-во</w:t>
            </w:r>
          </w:p>
        </w:tc>
        <w:tc>
          <w:tcPr>
            <w:tcW w:w="2835" w:type="dxa"/>
            <w:vAlign w:val="center"/>
          </w:tcPr>
          <w:p w:rsidR="00547AEA" w:rsidRPr="00CD5DB0" w:rsidRDefault="00547AEA" w:rsidP="00CD5DB0">
            <w:pPr>
              <w:tabs>
                <w:tab w:val="left" w:pos="2302"/>
                <w:tab w:val="left" w:pos="2869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Технические характеристики</w:t>
            </w:r>
          </w:p>
        </w:tc>
      </w:tr>
      <w:tr w:rsidR="00547AEA" w:rsidRPr="00CD5DB0" w:rsidTr="00CD5DB0">
        <w:trPr>
          <w:jc w:val="center"/>
        </w:trPr>
        <w:tc>
          <w:tcPr>
            <w:tcW w:w="9639" w:type="dxa"/>
            <w:gridSpan w:val="4"/>
          </w:tcPr>
          <w:p w:rsidR="00547AEA" w:rsidRPr="00CD5DB0" w:rsidRDefault="00547AEA" w:rsidP="00CD5DB0">
            <w:pPr>
              <w:pStyle w:val="2"/>
              <w:jc w:val="both"/>
              <w:rPr>
                <w:b w:val="0"/>
                <w:sz w:val="20"/>
              </w:rPr>
            </w:pPr>
            <w:r w:rsidRPr="00CD5DB0">
              <w:rPr>
                <w:b w:val="0"/>
                <w:sz w:val="20"/>
              </w:rPr>
              <w:t>Машины, механизмы</w:t>
            </w: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Автокран</w:t>
            </w:r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КС</w:t>
            </w:r>
            <w:r w:rsidR="001D566A" w:rsidRPr="00CD5DB0">
              <w:rPr>
                <w:sz w:val="20"/>
              </w:rPr>
              <w:t xml:space="preserve"> 3575</w:t>
            </w: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1</w:t>
            </w:r>
          </w:p>
        </w:tc>
        <w:tc>
          <w:tcPr>
            <w:tcW w:w="2835" w:type="dxa"/>
          </w:tcPr>
          <w:p w:rsidR="00547AEA" w:rsidRPr="00CD5DB0" w:rsidRDefault="001D566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грузоподъёмность 10</w:t>
            </w:r>
            <w:r w:rsidR="00547AEA" w:rsidRPr="00CD5DB0">
              <w:rPr>
                <w:sz w:val="20"/>
              </w:rPr>
              <w:t xml:space="preserve"> т</w:t>
            </w: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Автомобиль грузовой</w:t>
            </w:r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КамАЗ-5511</w:t>
            </w: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1</w:t>
            </w:r>
          </w:p>
        </w:tc>
        <w:tc>
          <w:tcPr>
            <w:tcW w:w="2835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грузоподъёмность 10 т</w:t>
            </w:r>
          </w:p>
        </w:tc>
      </w:tr>
      <w:tr w:rsidR="00547AEA" w:rsidRPr="00CD5DB0" w:rsidTr="00CD5DB0">
        <w:trPr>
          <w:jc w:val="center"/>
        </w:trPr>
        <w:tc>
          <w:tcPr>
            <w:tcW w:w="9639" w:type="dxa"/>
            <w:gridSpan w:val="4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Инструменты, приспособления</w:t>
            </w: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Нивелир с треногой</w:t>
            </w:r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Н-3КЛ, ГОСТ 10528</w:t>
            </w: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1</w:t>
            </w:r>
          </w:p>
        </w:tc>
        <w:tc>
          <w:tcPr>
            <w:tcW w:w="2835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Теодолит с треногой</w:t>
            </w:r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3Т5КП, ГОСТ 10529</w:t>
            </w: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1</w:t>
            </w:r>
          </w:p>
        </w:tc>
        <w:tc>
          <w:tcPr>
            <w:tcW w:w="2835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Лопата совковая</w:t>
            </w:r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ГОСТ 19596</w:t>
            </w: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4</w:t>
            </w:r>
          </w:p>
        </w:tc>
        <w:tc>
          <w:tcPr>
            <w:tcW w:w="2835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Лопата штыковая</w:t>
            </w:r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ГОСТ 19596</w:t>
            </w: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4</w:t>
            </w:r>
          </w:p>
        </w:tc>
        <w:tc>
          <w:tcPr>
            <w:tcW w:w="2835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 xml:space="preserve">Рулетка стальная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D5DB0">
                <w:rPr>
                  <w:sz w:val="20"/>
                </w:rPr>
                <w:t>20 м</w:t>
              </w:r>
            </w:smartTag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РС-20, ГОСТ 7502</w:t>
            </w: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1</w:t>
            </w:r>
          </w:p>
        </w:tc>
        <w:tc>
          <w:tcPr>
            <w:tcW w:w="2835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Лом стальной строительный</w:t>
            </w:r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ГОСТ 1405</w:t>
            </w: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2</w:t>
            </w:r>
          </w:p>
        </w:tc>
        <w:tc>
          <w:tcPr>
            <w:tcW w:w="2835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 xml:space="preserve">Молоток </w:t>
            </w:r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ГОСТ 2310-77</w:t>
            </w: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2</w:t>
            </w:r>
          </w:p>
        </w:tc>
        <w:tc>
          <w:tcPr>
            <w:tcW w:w="2835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  <w:tr w:rsidR="00547AEA" w:rsidRPr="00CD5DB0" w:rsidTr="00CD5DB0">
        <w:trPr>
          <w:jc w:val="center"/>
        </w:trPr>
        <w:tc>
          <w:tcPr>
            <w:tcW w:w="3544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Топор</w:t>
            </w:r>
          </w:p>
        </w:tc>
        <w:tc>
          <w:tcPr>
            <w:tcW w:w="2268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1</w:t>
            </w:r>
          </w:p>
        </w:tc>
        <w:tc>
          <w:tcPr>
            <w:tcW w:w="2835" w:type="dxa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  <w:tr w:rsidR="007633AA" w:rsidRPr="00CD5DB0" w:rsidTr="00CD5DB0">
        <w:trPr>
          <w:jc w:val="center"/>
        </w:trPr>
        <w:tc>
          <w:tcPr>
            <w:tcW w:w="3544" w:type="dxa"/>
          </w:tcPr>
          <w:p w:rsidR="007633AA" w:rsidRPr="00CD5DB0" w:rsidRDefault="007633A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Шуруповерт</w:t>
            </w:r>
          </w:p>
        </w:tc>
        <w:tc>
          <w:tcPr>
            <w:tcW w:w="2268" w:type="dxa"/>
          </w:tcPr>
          <w:p w:rsidR="007633AA" w:rsidRPr="00CD5DB0" w:rsidRDefault="007633A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7633AA" w:rsidRPr="00CD5DB0" w:rsidRDefault="007633A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2</w:t>
            </w:r>
          </w:p>
        </w:tc>
        <w:tc>
          <w:tcPr>
            <w:tcW w:w="2835" w:type="dxa"/>
          </w:tcPr>
          <w:p w:rsidR="007633AA" w:rsidRPr="00CD5DB0" w:rsidRDefault="007633A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  <w:tr w:rsidR="003A4B1A" w:rsidRPr="00CD5DB0" w:rsidTr="00CD5DB0">
        <w:trPr>
          <w:jc w:val="center"/>
        </w:trPr>
        <w:tc>
          <w:tcPr>
            <w:tcW w:w="3544" w:type="dxa"/>
          </w:tcPr>
          <w:p w:rsidR="003A4B1A" w:rsidRPr="00CD5DB0" w:rsidRDefault="003A4B1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 xml:space="preserve">Самонарезающие болты </w:t>
            </w:r>
            <w:r w:rsidR="00CE53AB" w:rsidRPr="00CD5DB0">
              <w:rPr>
                <w:sz w:val="20"/>
              </w:rPr>
              <w:t xml:space="preserve">Ш </w:t>
            </w:r>
            <w:smartTag w:uri="urn:schemas-microsoft-com:office:smarttags" w:element="metricconverter">
              <w:smartTagPr>
                <w:attr w:name="ProductID" w:val="8 мм"/>
              </w:smartTagPr>
              <w:r w:rsidR="00CE53AB" w:rsidRPr="00CD5DB0">
                <w:rPr>
                  <w:sz w:val="20"/>
                </w:rPr>
                <w:t>8 мм</w:t>
              </w:r>
            </w:smartTag>
          </w:p>
        </w:tc>
        <w:tc>
          <w:tcPr>
            <w:tcW w:w="2268" w:type="dxa"/>
          </w:tcPr>
          <w:p w:rsidR="003A4B1A" w:rsidRPr="00CD5DB0" w:rsidRDefault="003A4B1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3A4B1A" w:rsidRPr="00CD5DB0" w:rsidRDefault="00CE53AB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250</w:t>
            </w:r>
          </w:p>
        </w:tc>
        <w:tc>
          <w:tcPr>
            <w:tcW w:w="2835" w:type="dxa"/>
          </w:tcPr>
          <w:p w:rsidR="003A4B1A" w:rsidRPr="00CD5DB0" w:rsidRDefault="003A4B1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</w:tr>
    </w:tbl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CD5DB0" w:rsidRDefault="00CD5DB0" w:rsidP="007D717B">
      <w:pPr>
        <w:spacing w:line="360" w:lineRule="auto"/>
        <w:ind w:left="0" w:firstLine="720"/>
        <w:jc w:val="both"/>
        <w:rPr>
          <w:b/>
          <w:sz w:val="28"/>
        </w:rPr>
      </w:pPr>
      <w:r>
        <w:rPr>
          <w:sz w:val="28"/>
        </w:rPr>
        <w:br w:type="page"/>
      </w:r>
      <w:r w:rsidR="00A0389A" w:rsidRPr="00CD5DB0">
        <w:rPr>
          <w:b/>
          <w:sz w:val="28"/>
        </w:rPr>
        <w:t>6. П</w:t>
      </w:r>
      <w:r w:rsidRPr="00CD5DB0">
        <w:rPr>
          <w:b/>
          <w:sz w:val="28"/>
        </w:rPr>
        <w:t>еречень используемых нормативных документов</w:t>
      </w:r>
    </w:p>
    <w:p w:rsidR="00547AEA" w:rsidRPr="007D717B" w:rsidRDefault="00547AEA" w:rsidP="007D717B">
      <w:pPr>
        <w:pStyle w:val="3"/>
        <w:ind w:left="0" w:firstLine="720"/>
      </w:pPr>
    </w:p>
    <w:p w:rsidR="00547AEA" w:rsidRPr="007D717B" w:rsidRDefault="00547AEA" w:rsidP="007D717B">
      <w:pPr>
        <w:pStyle w:val="3"/>
        <w:ind w:left="0" w:firstLine="720"/>
      </w:pPr>
      <w:r w:rsidRPr="007D717B">
        <w:t>Общий перечень используемых нормативных документов приведен в Пояснительной записке.</w:t>
      </w:r>
    </w:p>
    <w:p w:rsidR="00547AEA" w:rsidRPr="007D717B" w:rsidRDefault="00547AEA" w:rsidP="007D717B">
      <w:pPr>
        <w:spacing w:line="360" w:lineRule="auto"/>
        <w:ind w:left="0" w:firstLine="720"/>
        <w:jc w:val="both"/>
        <w:rPr>
          <w:sz w:val="28"/>
        </w:rPr>
      </w:pPr>
      <w:r w:rsidRPr="007D717B">
        <w:rPr>
          <w:sz w:val="28"/>
        </w:rPr>
        <w:t>Перечень нормативных документов, используемых при разработке настоящей ТК на устройство вре</w:t>
      </w:r>
      <w:r w:rsidR="001D566A" w:rsidRPr="007D717B">
        <w:rPr>
          <w:sz w:val="28"/>
        </w:rPr>
        <w:t>менного ограждения, приведен в т</w:t>
      </w:r>
      <w:r w:rsidRPr="007D717B">
        <w:rPr>
          <w:sz w:val="28"/>
        </w:rPr>
        <w:t xml:space="preserve">аблице </w:t>
      </w:r>
      <w:r w:rsidR="00CF2F2D" w:rsidRPr="007D717B">
        <w:rPr>
          <w:sz w:val="28"/>
        </w:rPr>
        <w:t>6.1</w:t>
      </w:r>
      <w:r w:rsidRPr="007D717B">
        <w:rPr>
          <w:sz w:val="28"/>
        </w:rPr>
        <w:t>.</w:t>
      </w:r>
    </w:p>
    <w:p w:rsidR="00207CAF" w:rsidRPr="007D717B" w:rsidRDefault="00207CAF" w:rsidP="007D717B">
      <w:pPr>
        <w:spacing w:line="360" w:lineRule="auto"/>
        <w:ind w:left="0" w:firstLine="720"/>
        <w:jc w:val="both"/>
        <w:rPr>
          <w:sz w:val="28"/>
        </w:rPr>
      </w:pPr>
    </w:p>
    <w:p w:rsidR="00547AEA" w:rsidRPr="007D717B" w:rsidRDefault="00547AEA" w:rsidP="007D717B">
      <w:pPr>
        <w:pStyle w:val="3"/>
        <w:ind w:left="0" w:firstLine="720"/>
      </w:pPr>
      <w:r w:rsidRPr="007D717B">
        <w:t xml:space="preserve">Таблица </w:t>
      </w:r>
      <w:r w:rsidR="00CF2F2D" w:rsidRPr="007D717B">
        <w:t>6.1</w:t>
      </w:r>
      <w:r w:rsidR="00207CAF" w:rsidRPr="007D717B">
        <w:t xml:space="preserve"> - Перечень нормативных документов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5"/>
        <w:gridCol w:w="6227"/>
      </w:tblGrid>
      <w:tr w:rsidR="00547AEA" w:rsidRPr="00CD5DB0" w:rsidTr="00CD5DB0">
        <w:trPr>
          <w:cantSplit/>
          <w:trHeight w:val="20"/>
          <w:jc w:val="center"/>
        </w:trPr>
        <w:tc>
          <w:tcPr>
            <w:tcW w:w="3020" w:type="dxa"/>
            <w:vAlign w:val="center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Обозначение</w:t>
            </w:r>
          </w:p>
        </w:tc>
        <w:tc>
          <w:tcPr>
            <w:tcW w:w="6619" w:type="dxa"/>
            <w:vAlign w:val="center"/>
          </w:tcPr>
          <w:p w:rsidR="00547AEA" w:rsidRPr="00CD5DB0" w:rsidRDefault="00547AEA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Наименование</w:t>
            </w:r>
          </w:p>
        </w:tc>
      </w:tr>
      <w:tr w:rsidR="00A02BF0" w:rsidRPr="00CD5DB0" w:rsidTr="00CD5DB0">
        <w:trPr>
          <w:cantSplit/>
          <w:trHeight w:val="20"/>
          <w:jc w:val="center"/>
        </w:trPr>
        <w:tc>
          <w:tcPr>
            <w:tcW w:w="3020" w:type="dxa"/>
          </w:tcPr>
          <w:p w:rsidR="00A02BF0" w:rsidRPr="00CD5DB0" w:rsidRDefault="00BE34DD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СНиП 3.03.01-87</w:t>
            </w:r>
          </w:p>
        </w:tc>
        <w:tc>
          <w:tcPr>
            <w:tcW w:w="6619" w:type="dxa"/>
          </w:tcPr>
          <w:p w:rsidR="00A02BF0" w:rsidRPr="00CD5DB0" w:rsidRDefault="00BE34DD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Несущие и ограждающие конструкции</w:t>
            </w:r>
          </w:p>
        </w:tc>
      </w:tr>
      <w:tr w:rsidR="00A02BF0" w:rsidRPr="00CD5DB0" w:rsidTr="00CD5DB0">
        <w:trPr>
          <w:cantSplit/>
          <w:trHeight w:val="20"/>
          <w:jc w:val="center"/>
        </w:trPr>
        <w:tc>
          <w:tcPr>
            <w:tcW w:w="3020" w:type="dxa"/>
          </w:tcPr>
          <w:p w:rsidR="00A02BF0" w:rsidRPr="00CD5DB0" w:rsidRDefault="00BE34DD" w:rsidP="00CD5DB0">
            <w:pPr>
              <w:spacing w:line="360" w:lineRule="auto"/>
              <w:ind w:left="0" w:firstLine="0"/>
              <w:jc w:val="both"/>
              <w:rPr>
                <w:sz w:val="20"/>
                <w:lang w:val="en-US"/>
              </w:rPr>
            </w:pPr>
            <w:r w:rsidRPr="00CD5DB0">
              <w:rPr>
                <w:sz w:val="20"/>
              </w:rPr>
              <w:t xml:space="preserve">СНиП </w:t>
            </w:r>
            <w:r w:rsidRPr="00CD5DB0">
              <w:rPr>
                <w:sz w:val="20"/>
                <w:lang w:val="en-US"/>
              </w:rPr>
              <w:t>III-4-80*</w:t>
            </w:r>
          </w:p>
        </w:tc>
        <w:tc>
          <w:tcPr>
            <w:tcW w:w="6619" w:type="dxa"/>
          </w:tcPr>
          <w:p w:rsidR="00A02BF0" w:rsidRPr="00CD5DB0" w:rsidRDefault="00753CBF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Строительные нормы и правила. Правила производства и приемки работ. Техника безопасности в строительстве (НПАОП 45.2-7-02-80)</w:t>
            </w:r>
          </w:p>
        </w:tc>
      </w:tr>
      <w:tr w:rsidR="00A02BF0" w:rsidRPr="00CD5DB0" w:rsidTr="00CD5DB0">
        <w:trPr>
          <w:cantSplit/>
          <w:trHeight w:val="20"/>
          <w:jc w:val="center"/>
        </w:trPr>
        <w:tc>
          <w:tcPr>
            <w:tcW w:w="3020" w:type="dxa"/>
          </w:tcPr>
          <w:p w:rsidR="00A02BF0" w:rsidRPr="00CD5DB0" w:rsidRDefault="00BE34DD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СНиП 3.01.03-84</w:t>
            </w:r>
          </w:p>
        </w:tc>
        <w:tc>
          <w:tcPr>
            <w:tcW w:w="6619" w:type="dxa"/>
          </w:tcPr>
          <w:p w:rsidR="00A02BF0" w:rsidRPr="00CD5DB0" w:rsidRDefault="00753CBF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Геодезические работы в строительстве</w:t>
            </w:r>
          </w:p>
        </w:tc>
      </w:tr>
      <w:tr w:rsidR="00A02BF0" w:rsidRPr="00CD5DB0" w:rsidTr="00CD5DB0">
        <w:trPr>
          <w:cantSplit/>
          <w:trHeight w:val="20"/>
          <w:jc w:val="center"/>
        </w:trPr>
        <w:tc>
          <w:tcPr>
            <w:tcW w:w="3020" w:type="dxa"/>
          </w:tcPr>
          <w:p w:rsidR="00A02BF0" w:rsidRPr="00CD5DB0" w:rsidRDefault="00BE34DD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СНиП 3.02.01-87</w:t>
            </w:r>
          </w:p>
        </w:tc>
        <w:tc>
          <w:tcPr>
            <w:tcW w:w="6619" w:type="dxa"/>
          </w:tcPr>
          <w:p w:rsidR="00A02BF0" w:rsidRPr="00CD5DB0" w:rsidRDefault="00753CBF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Земляные сооружения. Основания и фундаменты</w:t>
            </w:r>
          </w:p>
        </w:tc>
      </w:tr>
      <w:tr w:rsidR="00753CBF" w:rsidRPr="00CD5DB0" w:rsidTr="00CD5DB0">
        <w:trPr>
          <w:cantSplit/>
          <w:trHeight w:val="20"/>
          <w:jc w:val="center"/>
        </w:trPr>
        <w:tc>
          <w:tcPr>
            <w:tcW w:w="3020" w:type="dxa"/>
          </w:tcPr>
          <w:p w:rsidR="00753CBF" w:rsidRPr="00CD5DB0" w:rsidRDefault="00753CBF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СНиП 3.03.01-87</w:t>
            </w:r>
          </w:p>
        </w:tc>
        <w:tc>
          <w:tcPr>
            <w:tcW w:w="6619" w:type="dxa"/>
          </w:tcPr>
          <w:p w:rsidR="00753CBF" w:rsidRPr="00CD5DB0" w:rsidRDefault="00753CBF" w:rsidP="00CD5DB0">
            <w:pPr>
              <w:spacing w:line="360" w:lineRule="auto"/>
              <w:ind w:left="0" w:firstLine="0"/>
              <w:jc w:val="both"/>
              <w:rPr>
                <w:sz w:val="20"/>
              </w:rPr>
            </w:pPr>
            <w:r w:rsidRPr="00CD5DB0">
              <w:rPr>
                <w:sz w:val="20"/>
              </w:rPr>
              <w:t>Защита строительных изделий от коррозии</w:t>
            </w:r>
          </w:p>
        </w:tc>
      </w:tr>
    </w:tbl>
    <w:p w:rsidR="00547AEA" w:rsidRPr="007D717B" w:rsidRDefault="00547AEA" w:rsidP="00CD5DB0">
      <w:pPr>
        <w:spacing w:line="360" w:lineRule="auto"/>
        <w:ind w:left="0" w:firstLine="720"/>
        <w:jc w:val="both"/>
      </w:pPr>
      <w:bookmarkStart w:id="0" w:name="_GoBack"/>
      <w:bookmarkEnd w:id="0"/>
    </w:p>
    <w:sectPr w:rsidR="00547AEA" w:rsidRPr="007D717B" w:rsidSect="00CD5DB0">
      <w:headerReference w:type="default" r:id="rId7"/>
      <w:type w:val="nextColumn"/>
      <w:pgSz w:w="11907" w:h="16840" w:code="9"/>
      <w:pgMar w:top="1134" w:right="851" w:bottom="1134" w:left="1701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384" w:rsidRDefault="008B6384">
      <w:r>
        <w:separator/>
      </w:r>
    </w:p>
  </w:endnote>
  <w:endnote w:type="continuationSeparator" w:id="0">
    <w:p w:rsidR="008B6384" w:rsidRDefault="008B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384" w:rsidRDefault="008B6384">
      <w:r>
        <w:separator/>
      </w:r>
    </w:p>
  </w:footnote>
  <w:footnote w:type="continuationSeparator" w:id="0">
    <w:p w:rsidR="008B6384" w:rsidRDefault="008B6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DB0" w:rsidRPr="00A327FA" w:rsidRDefault="00CD5DB0" w:rsidP="00A327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B0205"/>
    <w:multiLevelType w:val="singleLevel"/>
    <w:tmpl w:val="A7223FB8"/>
    <w:lvl w:ilvl="0">
      <w:start w:val="2"/>
      <w:numFmt w:val="bullet"/>
      <w:lvlText w:val="-"/>
      <w:lvlJc w:val="left"/>
      <w:pPr>
        <w:tabs>
          <w:tab w:val="num" w:pos="1120"/>
        </w:tabs>
        <w:ind w:left="1120" w:hanging="360"/>
      </w:pPr>
      <w:rPr>
        <w:rFonts w:hint="default"/>
      </w:rPr>
    </w:lvl>
  </w:abstractNum>
  <w:abstractNum w:abstractNumId="1">
    <w:nsid w:val="427E1982"/>
    <w:multiLevelType w:val="multilevel"/>
    <w:tmpl w:val="939C5DD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">
    <w:nsid w:val="42E76BEB"/>
    <w:multiLevelType w:val="singleLevel"/>
    <w:tmpl w:val="A7223FB8"/>
    <w:lvl w:ilvl="0">
      <w:start w:val="2"/>
      <w:numFmt w:val="bullet"/>
      <w:lvlText w:val="-"/>
      <w:lvlJc w:val="left"/>
      <w:pPr>
        <w:tabs>
          <w:tab w:val="num" w:pos="1120"/>
        </w:tabs>
        <w:ind w:left="1120" w:hanging="360"/>
      </w:pPr>
      <w:rPr>
        <w:rFonts w:hint="default"/>
      </w:rPr>
    </w:lvl>
  </w:abstractNum>
  <w:abstractNum w:abstractNumId="3">
    <w:nsid w:val="4930710A"/>
    <w:multiLevelType w:val="singleLevel"/>
    <w:tmpl w:val="B7EED046"/>
    <w:lvl w:ilvl="0">
      <w:start w:val="2"/>
      <w:numFmt w:val="bullet"/>
      <w:lvlText w:val="-"/>
      <w:lvlJc w:val="left"/>
      <w:pPr>
        <w:tabs>
          <w:tab w:val="num" w:pos="1120"/>
        </w:tabs>
        <w:ind w:left="112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AE8"/>
    <w:rsid w:val="00007AE8"/>
    <w:rsid w:val="00030F7E"/>
    <w:rsid w:val="00065F09"/>
    <w:rsid w:val="00086422"/>
    <w:rsid w:val="000C3952"/>
    <w:rsid w:val="00116DC7"/>
    <w:rsid w:val="0014136E"/>
    <w:rsid w:val="001522C6"/>
    <w:rsid w:val="00190CCE"/>
    <w:rsid w:val="001D06CA"/>
    <w:rsid w:val="001D566A"/>
    <w:rsid w:val="001F4E17"/>
    <w:rsid w:val="00207CAF"/>
    <w:rsid w:val="00237636"/>
    <w:rsid w:val="002622D2"/>
    <w:rsid w:val="00264362"/>
    <w:rsid w:val="002800AB"/>
    <w:rsid w:val="002872E3"/>
    <w:rsid w:val="002B2BFB"/>
    <w:rsid w:val="002C57F9"/>
    <w:rsid w:val="0038398E"/>
    <w:rsid w:val="003865A7"/>
    <w:rsid w:val="003A4B1A"/>
    <w:rsid w:val="003D35BD"/>
    <w:rsid w:val="00432ECE"/>
    <w:rsid w:val="00452C7E"/>
    <w:rsid w:val="0049485A"/>
    <w:rsid w:val="004D37DF"/>
    <w:rsid w:val="00501AA2"/>
    <w:rsid w:val="005153BD"/>
    <w:rsid w:val="005234C3"/>
    <w:rsid w:val="00547AEA"/>
    <w:rsid w:val="005D166F"/>
    <w:rsid w:val="00614A05"/>
    <w:rsid w:val="00636246"/>
    <w:rsid w:val="00682BB5"/>
    <w:rsid w:val="006F2045"/>
    <w:rsid w:val="007156B6"/>
    <w:rsid w:val="00732731"/>
    <w:rsid w:val="00740283"/>
    <w:rsid w:val="007415EE"/>
    <w:rsid w:val="00753CBF"/>
    <w:rsid w:val="00762C9F"/>
    <w:rsid w:val="007633AA"/>
    <w:rsid w:val="00783BAE"/>
    <w:rsid w:val="007A1ADC"/>
    <w:rsid w:val="007B01A5"/>
    <w:rsid w:val="007B17D0"/>
    <w:rsid w:val="007D717B"/>
    <w:rsid w:val="008751CC"/>
    <w:rsid w:val="00883145"/>
    <w:rsid w:val="008907D1"/>
    <w:rsid w:val="0089260E"/>
    <w:rsid w:val="008A6A49"/>
    <w:rsid w:val="008A7ECE"/>
    <w:rsid w:val="008B6384"/>
    <w:rsid w:val="008F186E"/>
    <w:rsid w:val="00927306"/>
    <w:rsid w:val="00971757"/>
    <w:rsid w:val="009D4A5A"/>
    <w:rsid w:val="009D5946"/>
    <w:rsid w:val="00A0010E"/>
    <w:rsid w:val="00A02BF0"/>
    <w:rsid w:val="00A0389A"/>
    <w:rsid w:val="00A04083"/>
    <w:rsid w:val="00A327FA"/>
    <w:rsid w:val="00A40A4C"/>
    <w:rsid w:val="00AA0464"/>
    <w:rsid w:val="00AD213B"/>
    <w:rsid w:val="00AF1CD3"/>
    <w:rsid w:val="00B017C4"/>
    <w:rsid w:val="00B02780"/>
    <w:rsid w:val="00B15C55"/>
    <w:rsid w:val="00B60244"/>
    <w:rsid w:val="00B60F7A"/>
    <w:rsid w:val="00BA7958"/>
    <w:rsid w:val="00BC1888"/>
    <w:rsid w:val="00BE34DD"/>
    <w:rsid w:val="00BE618A"/>
    <w:rsid w:val="00BF5AD3"/>
    <w:rsid w:val="00C9665E"/>
    <w:rsid w:val="00CD5DB0"/>
    <w:rsid w:val="00CE53AB"/>
    <w:rsid w:val="00CF2F2D"/>
    <w:rsid w:val="00CF3B40"/>
    <w:rsid w:val="00D06142"/>
    <w:rsid w:val="00D40BCA"/>
    <w:rsid w:val="00D51D1C"/>
    <w:rsid w:val="00D5311F"/>
    <w:rsid w:val="00D60A62"/>
    <w:rsid w:val="00D82502"/>
    <w:rsid w:val="00D841B2"/>
    <w:rsid w:val="00DC5C65"/>
    <w:rsid w:val="00DE6F66"/>
    <w:rsid w:val="00EB5529"/>
    <w:rsid w:val="00EE6108"/>
    <w:rsid w:val="00EF5588"/>
    <w:rsid w:val="00F7657B"/>
    <w:rsid w:val="00FC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424439-D6EF-4EBE-81F7-F4CD258A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00" w:lineRule="auto"/>
      <w:ind w:left="80" w:firstLine="68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40" w:line="260" w:lineRule="auto"/>
      <w:ind w:left="800" w:right="4400" w:firstLine="0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left="0" w:firstLine="0"/>
      <w:jc w:val="center"/>
      <w:outlineLvl w:val="1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240"/>
      <w:ind w:left="4520"/>
    </w:pPr>
    <w:rPr>
      <w:sz w:val="40"/>
      <w:szCs w:val="40"/>
    </w:rPr>
  </w:style>
  <w:style w:type="paragraph" w:styleId="a3">
    <w:name w:val="Body Text Indent"/>
    <w:basedOn w:val="a"/>
    <w:link w:val="a4"/>
    <w:uiPriority w:val="99"/>
    <w:pPr>
      <w:tabs>
        <w:tab w:val="left" w:pos="5387"/>
      </w:tabs>
      <w:spacing w:line="260" w:lineRule="auto"/>
      <w:ind w:left="40"/>
    </w:p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260" w:lineRule="auto"/>
      <w:ind w:left="0" w:firstLine="851"/>
    </w:p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0"/>
      <w:jc w:val="both"/>
    </w:pPr>
    <w:rPr>
      <w:sz w:val="28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Title"/>
    <w:basedOn w:val="a"/>
    <w:link w:val="a6"/>
    <w:uiPriority w:val="99"/>
    <w:qFormat/>
    <w:pPr>
      <w:spacing w:line="240" w:lineRule="auto"/>
      <w:ind w:left="0" w:firstLine="0"/>
      <w:jc w:val="center"/>
    </w:pPr>
    <w:rPr>
      <w:b/>
      <w:bCs/>
      <w:sz w:val="28"/>
    </w:rPr>
  </w:style>
  <w:style w:type="character" w:customStyle="1" w:styleId="a6">
    <w:name w:val="Назва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line="240" w:lineRule="auto"/>
      <w:ind w:left="320" w:right="1000" w:hanging="340"/>
      <w:jc w:val="both"/>
    </w:pPr>
  </w:style>
  <w:style w:type="character" w:customStyle="1" w:styleId="a8">
    <w:name w:val="Верхні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a9">
    <w:name w:val="Сокращения"/>
    <w:basedOn w:val="a"/>
    <w:next w:val="a"/>
    <w:autoRedefine/>
    <w:uiPriority w:val="99"/>
    <w:pPr>
      <w:widowControl/>
      <w:autoSpaceDE/>
      <w:autoSpaceDN/>
      <w:adjustRightInd/>
      <w:spacing w:line="240" w:lineRule="auto"/>
      <w:ind w:left="0" w:firstLine="0"/>
      <w:jc w:val="center"/>
      <w:outlineLvl w:val="0"/>
    </w:pPr>
    <w:rPr>
      <w:b/>
      <w:sz w:val="32"/>
      <w:szCs w:val="20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locked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CD5DB0"/>
    <w:pPr>
      <w:widowControl w:val="0"/>
      <w:autoSpaceDE w:val="0"/>
      <w:autoSpaceDN w:val="0"/>
      <w:adjustRightInd w:val="0"/>
      <w:spacing w:line="300" w:lineRule="auto"/>
      <w:ind w:left="80" w:firstLine="6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uiPriority w:val="99"/>
    <w:rsid w:val="00CD5D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4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>UTS</Company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subject/>
  <dc:creator>Sasha</dc:creator>
  <cp:keywords/>
  <dc:description/>
  <cp:lastModifiedBy>Irina</cp:lastModifiedBy>
  <cp:revision>2</cp:revision>
  <cp:lastPrinted>2009-09-30T08:18:00Z</cp:lastPrinted>
  <dcterms:created xsi:type="dcterms:W3CDTF">2014-08-23T03:21:00Z</dcterms:created>
  <dcterms:modified xsi:type="dcterms:W3CDTF">2014-08-23T03:21:00Z</dcterms:modified>
</cp:coreProperties>
</file>