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0DC6" w:rsidRPr="00953138" w:rsidRDefault="00E00DC6" w:rsidP="00032E9E">
      <w:pPr>
        <w:pStyle w:val="aa"/>
        <w:tabs>
          <w:tab w:val="center" w:pos="6237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ФЕДЕРАЛЬНОЕ АГЕТСТВО ПО ОБРАЗОВАНИЮ</w:t>
      </w:r>
    </w:p>
    <w:p w:rsidR="00E00DC6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ГОСУДАРСТВЕННОЕ ОБРАЗОВАТЕЛЬНОЕ УЧРЕЖДЕНИЕ ВЫСШЕГО</w:t>
      </w:r>
      <w:r w:rsidR="00032E9E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ПРОФЕССИОНАЛЬНОГО ОБРАЗОВАНИЯ</w:t>
      </w:r>
    </w:p>
    <w:p w:rsidR="00E00DC6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ПЯТИГОРСКИЙ ГОСУДАРСТВЕННЫЙ ТЕХНОЛОГИЧЕСКИЙ УНИВЕРСИТЕТ</w:t>
      </w:r>
      <w:r w:rsidR="00E808C4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КАФЕДРА ПРОМЫШЛЕННОГО И ГРАЖДАНСКОГО СТРОИТЕЛЬСТВА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Пояснительная записка</w:t>
      </w:r>
    </w:p>
    <w:p w:rsidR="00E00DC6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по дисциплине: «Технология строительных процессов»</w:t>
      </w:r>
    </w:p>
    <w:p w:rsidR="00E00DC6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181818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на тему: «Цех по производству </w:t>
      </w:r>
      <w:r w:rsidR="00124CFC" w:rsidRPr="00953138">
        <w:rPr>
          <w:rFonts w:ascii="Times New Roman" w:hAnsi="Times New Roman"/>
          <w:sz w:val="28"/>
          <w:szCs w:val="28"/>
        </w:rPr>
        <w:t>металлических</w:t>
      </w:r>
      <w:r w:rsidR="007B0086" w:rsidRPr="00953138">
        <w:rPr>
          <w:rFonts w:ascii="Times New Roman" w:hAnsi="Times New Roman"/>
          <w:sz w:val="28"/>
          <w:szCs w:val="28"/>
        </w:rPr>
        <w:t xml:space="preserve"> конструкций</w:t>
      </w:r>
      <w:r w:rsidRPr="00953138">
        <w:rPr>
          <w:rFonts w:ascii="Times New Roman" w:hAnsi="Times New Roman"/>
          <w:sz w:val="28"/>
          <w:szCs w:val="28"/>
        </w:rPr>
        <w:t xml:space="preserve"> в г. </w:t>
      </w:r>
      <w:r w:rsidR="00124CFC" w:rsidRPr="00953138">
        <w:rPr>
          <w:rFonts w:ascii="Times New Roman" w:hAnsi="Times New Roman"/>
          <w:sz w:val="28"/>
          <w:szCs w:val="28"/>
        </w:rPr>
        <w:t>Ростов-на-Дону</w:t>
      </w:r>
      <w:r w:rsidRPr="00953138">
        <w:rPr>
          <w:rFonts w:ascii="Times New Roman" w:hAnsi="Times New Roman"/>
          <w:sz w:val="28"/>
          <w:szCs w:val="28"/>
        </w:rPr>
        <w:t xml:space="preserve">. Разработка технологической карты </w:t>
      </w:r>
      <w:r w:rsidRPr="00953138">
        <w:rPr>
          <w:rFonts w:ascii="Times New Roman" w:hAnsi="Times New Roman"/>
          <w:color w:val="181818"/>
          <w:sz w:val="28"/>
          <w:szCs w:val="28"/>
        </w:rPr>
        <w:t xml:space="preserve">на производство земляных </w:t>
      </w:r>
      <w:r w:rsidR="00032E9E" w:rsidRPr="00953138">
        <w:rPr>
          <w:rFonts w:ascii="Times New Roman" w:hAnsi="Times New Roman"/>
          <w:color w:val="181818"/>
          <w:sz w:val="28"/>
          <w:szCs w:val="28"/>
        </w:rPr>
        <w:t>работ и устройство фундаментов»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DC6" w:rsidRPr="00953138" w:rsidRDefault="00540FA5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Выполнил: Студент группы ПГС-3-72</w:t>
      </w:r>
      <w:r w:rsidR="00E00DC6" w:rsidRPr="00953138">
        <w:rPr>
          <w:rFonts w:ascii="Times New Roman" w:hAnsi="Times New Roman"/>
          <w:sz w:val="28"/>
          <w:szCs w:val="28"/>
        </w:rPr>
        <w:t xml:space="preserve"> </w:t>
      </w:r>
      <w:r w:rsidR="00742ED8" w:rsidRPr="00953138">
        <w:rPr>
          <w:rFonts w:ascii="Times New Roman" w:hAnsi="Times New Roman"/>
          <w:sz w:val="28"/>
          <w:szCs w:val="28"/>
        </w:rPr>
        <w:t>Карбашов Е.</w:t>
      </w:r>
      <w:r w:rsidRPr="00953138">
        <w:rPr>
          <w:rFonts w:ascii="Times New Roman" w:hAnsi="Times New Roman"/>
          <w:sz w:val="28"/>
          <w:szCs w:val="28"/>
        </w:rPr>
        <w:t>С.</w:t>
      </w:r>
    </w:p>
    <w:p w:rsidR="00032E9E" w:rsidRPr="00953138" w:rsidRDefault="00E00DC6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Приняла: Ст.преподаватель Жеглова Н.П.</w:t>
      </w:r>
    </w:p>
    <w:p w:rsidR="00032E9E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032E9E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Пятигорск 2010 г.</w:t>
      </w:r>
    </w:p>
    <w:p w:rsidR="00E00DC6" w:rsidRPr="00953138" w:rsidRDefault="00032E9E" w:rsidP="00032E9E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СОДЕРЖАНИЕ</w:t>
      </w:r>
    </w:p>
    <w:p w:rsidR="00E00DC6" w:rsidRPr="00953138" w:rsidRDefault="00E00DC6" w:rsidP="006D42CA">
      <w:pPr>
        <w:pStyle w:val="ad"/>
        <w:tabs>
          <w:tab w:val="center" w:pos="623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Введение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Раздел 1. Область применения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E00DC6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1.1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Характеристика строительной площадки и котлована</w:t>
      </w:r>
    </w:p>
    <w:p w:rsidR="00E00DC6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1.2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Состав работ, охватываемых картой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1.3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Характеристика условий производства работ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Раздел 2. Организация и технология строительства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2.1.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Указания по подготовке площадки требования к готовности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предшествующих работ</w:t>
      </w:r>
      <w:r w:rsidR="006D42CA" w:rsidRPr="00953138">
        <w:rPr>
          <w:rFonts w:ascii="Times New Roman" w:hAnsi="Times New Roman"/>
          <w:sz w:val="28"/>
          <w:szCs w:val="28"/>
        </w:rPr>
        <w:t xml:space="preserve"> 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2.2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Методы выполнения работ</w:t>
      </w:r>
      <w:r w:rsidR="006D42CA" w:rsidRPr="00953138">
        <w:rPr>
          <w:rFonts w:ascii="Times New Roman" w:hAnsi="Times New Roman"/>
          <w:sz w:val="28"/>
          <w:szCs w:val="28"/>
        </w:rPr>
        <w:t xml:space="preserve"> 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2.3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="007C2B5A" w:rsidRPr="00953138">
        <w:rPr>
          <w:rFonts w:ascii="Times New Roman" w:hAnsi="Times New Roman"/>
          <w:sz w:val="28"/>
          <w:szCs w:val="28"/>
        </w:rPr>
        <w:t>Калькуляция трудовых затрат</w:t>
      </w:r>
    </w:p>
    <w:p w:rsidR="007C2B5A" w:rsidRPr="00953138" w:rsidRDefault="007C2B5A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2.4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Потребность в машинах и механизмах</w:t>
      </w:r>
    </w:p>
    <w:p w:rsidR="00E00DC6" w:rsidRPr="00953138" w:rsidRDefault="00206008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Раздел 3.</w:t>
      </w:r>
      <w:r w:rsidR="00E00DC6" w:rsidRPr="00953138">
        <w:rPr>
          <w:rFonts w:ascii="Times New Roman" w:hAnsi="Times New Roman"/>
          <w:sz w:val="28"/>
          <w:szCs w:val="28"/>
        </w:rPr>
        <w:t xml:space="preserve"> Техника безопасности. Технический уход за машинами</w:t>
      </w:r>
    </w:p>
    <w:p w:rsidR="00E00DC6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Раздел </w:t>
      </w:r>
      <w:r w:rsidR="00206008" w:rsidRPr="00953138">
        <w:rPr>
          <w:rFonts w:ascii="Times New Roman" w:hAnsi="Times New Roman"/>
          <w:sz w:val="28"/>
          <w:szCs w:val="28"/>
        </w:rPr>
        <w:t>4</w:t>
      </w:r>
      <w:r w:rsidRPr="00953138">
        <w:rPr>
          <w:rFonts w:ascii="Times New Roman" w:hAnsi="Times New Roman"/>
          <w:sz w:val="28"/>
          <w:szCs w:val="28"/>
        </w:rPr>
        <w:t>. Технико-экономические показатели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Раздел 5. Технические расчеты и обоснования</w:t>
      </w:r>
    </w:p>
    <w:p w:rsidR="003765C1" w:rsidRPr="00953138" w:rsidRDefault="003765C1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5.1 Подсчет объемов земляных масс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5.2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Выбор комплекта машин и оборудования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5.3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Подбор автосамосвалов для перевозки грунта</w:t>
      </w:r>
    </w:p>
    <w:p w:rsidR="00032E9E" w:rsidRPr="00953138" w:rsidRDefault="00D623DB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5.4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Подбор крана для монтажа сборных железобетонных фундаментов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</w:t>
      </w:r>
      <w:r w:rsidR="00D623DB" w:rsidRPr="00953138">
        <w:rPr>
          <w:rFonts w:ascii="Times New Roman" w:hAnsi="Times New Roman"/>
          <w:sz w:val="28"/>
          <w:szCs w:val="28"/>
        </w:rPr>
        <w:t>5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Разработка схем проходо</w:t>
      </w:r>
      <w:r w:rsidR="00F66926" w:rsidRPr="00953138">
        <w:rPr>
          <w:rFonts w:ascii="Times New Roman" w:hAnsi="Times New Roman"/>
          <w:sz w:val="28"/>
          <w:szCs w:val="28"/>
        </w:rPr>
        <w:t>к</w:t>
      </w:r>
      <w:r w:rsidRPr="00953138">
        <w:rPr>
          <w:rFonts w:ascii="Times New Roman" w:hAnsi="Times New Roman"/>
          <w:sz w:val="28"/>
          <w:szCs w:val="28"/>
        </w:rPr>
        <w:t xml:space="preserve"> и забоев экскаватора при рытье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котлованов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032E9E" w:rsidRPr="00953138" w:rsidRDefault="00E00DC6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Литература </w:t>
      </w:r>
    </w:p>
    <w:p w:rsidR="00032E9E" w:rsidRPr="00953138" w:rsidRDefault="00032E9E" w:rsidP="00032E9E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Приложение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ВВЕДЕНИЕ</w:t>
      </w:r>
    </w:p>
    <w:p w:rsidR="00032E9E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Строительство является одной из основных сфер производственной деятельности человека. 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Строительство – это отрасль материального производства, в которой создаются основные фонды производственного (промышленные предприятия, энергетические комплексы, дороги, магистральные трубопроводы и др.) и непроизводственного (жилые дома, общественные здания, гостиничные комплексы и др.) назначения.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Многообразие конструкций зданий и сооружений порождает необходимость разработки и применения широкого спектра строительных технологий. Ведущим элементом любой строительной технологии является строительный процесс.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Основы теории и практики строительных процессов изучают в дисциплине «Технология строительных процессов». </w:t>
      </w:r>
    </w:p>
    <w:p w:rsidR="00E00DC6" w:rsidRPr="00953138" w:rsidRDefault="00E00DC6" w:rsidP="006D42CA">
      <w:pPr>
        <w:pStyle w:val="aa"/>
        <w:spacing w:line="360" w:lineRule="auto"/>
        <w:ind w:firstLine="709"/>
        <w:rPr>
          <w:rFonts w:ascii="Times New Roman" w:hAnsi="Times New Roman"/>
          <w:color w:val="181818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Технология строительных процессов рассматривает теоретические основы, способы и методы выполнения строительных процессов, обеспечивающих обработку строительных материалов, полуфабрикатов и конструкций с качественным изменением их состояния, физико-механических </w:t>
      </w:r>
      <w:r w:rsidRPr="00953138">
        <w:rPr>
          <w:rFonts w:ascii="Times New Roman" w:hAnsi="Times New Roman"/>
          <w:color w:val="181818"/>
          <w:sz w:val="28"/>
          <w:szCs w:val="28"/>
        </w:rPr>
        <w:t>свойств, геометрических размеров с целью получения продукции требуемого качества. Понятие «метод», включенное в это определение, определяет принципы выполнения строительных процессов, базирующихся на различных способах воздействия (физических, химических и др.) на предмет труда (строительные материалы, полуфабрикаты, конструкции и др.) с использованием средств труда (строительные машины, средства малой механизации, монтажная оснастка, оборудование, аппараты, ручной и механизированный инструмент, различные приспособления).</w:t>
      </w:r>
    </w:p>
    <w:p w:rsidR="00E00DC6" w:rsidRPr="00953138" w:rsidRDefault="001F1675" w:rsidP="006D42CA">
      <w:pPr>
        <w:pStyle w:val="aa"/>
        <w:spacing w:line="360" w:lineRule="auto"/>
        <w:ind w:firstLine="709"/>
        <w:rPr>
          <w:rFonts w:ascii="Times New Roman" w:hAnsi="Times New Roman"/>
          <w:color w:val="181818"/>
          <w:sz w:val="28"/>
          <w:szCs w:val="28"/>
        </w:rPr>
      </w:pPr>
      <w:r w:rsidRPr="00953138">
        <w:rPr>
          <w:rFonts w:ascii="Times New Roman" w:hAnsi="Times New Roman"/>
          <w:color w:val="181818"/>
          <w:sz w:val="28"/>
          <w:szCs w:val="28"/>
        </w:rPr>
        <w:t>Цель</w:t>
      </w:r>
      <w:r w:rsidR="00E00DC6" w:rsidRPr="00953138">
        <w:rPr>
          <w:rFonts w:ascii="Times New Roman" w:hAnsi="Times New Roman"/>
          <w:color w:val="181818"/>
          <w:sz w:val="28"/>
          <w:szCs w:val="28"/>
        </w:rPr>
        <w:t xml:space="preserve"> данного курсового проекта: «Разработка технологической карты на производство земляных работ и устройство фундаментов».</w:t>
      </w:r>
    </w:p>
    <w:p w:rsidR="00032E9E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Раздел 1. ОБЛАСТЬ ПРИМЕНЕНИЯ</w:t>
      </w:r>
    </w:p>
    <w:p w:rsidR="00032E9E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1.1 </w:t>
      </w:r>
      <w:r w:rsidR="00E00DC6" w:rsidRPr="00953138">
        <w:rPr>
          <w:rFonts w:ascii="Times New Roman" w:hAnsi="Times New Roman"/>
          <w:sz w:val="28"/>
          <w:szCs w:val="28"/>
        </w:rPr>
        <w:t>Характеристика строительной площадки и котлована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Технологическая карта разработана на разработку котлована (длина 1</w:t>
      </w:r>
      <w:r w:rsidR="008E7CA5" w:rsidRPr="00953138">
        <w:rPr>
          <w:rFonts w:ascii="Times New Roman" w:hAnsi="Times New Roman"/>
          <w:sz w:val="28"/>
          <w:szCs w:val="28"/>
        </w:rPr>
        <w:t>20м, ширина 3</w:t>
      </w:r>
      <w:r w:rsidR="00FB0E29" w:rsidRPr="00953138">
        <w:rPr>
          <w:rFonts w:ascii="Times New Roman" w:hAnsi="Times New Roman"/>
          <w:sz w:val="28"/>
          <w:szCs w:val="28"/>
        </w:rPr>
        <w:t>0</w:t>
      </w:r>
      <w:r w:rsidR="008E7CA5" w:rsidRPr="00953138">
        <w:rPr>
          <w:rFonts w:ascii="Times New Roman" w:hAnsi="Times New Roman"/>
          <w:sz w:val="28"/>
          <w:szCs w:val="28"/>
        </w:rPr>
        <w:t>м, глубина -1</w:t>
      </w:r>
      <w:r w:rsidRPr="00953138">
        <w:rPr>
          <w:rFonts w:ascii="Times New Roman" w:hAnsi="Times New Roman"/>
          <w:sz w:val="28"/>
          <w:szCs w:val="28"/>
        </w:rPr>
        <w:t>,4</w:t>
      </w:r>
      <w:r w:rsidR="008E7CA5" w:rsidRPr="00953138">
        <w:rPr>
          <w:rFonts w:ascii="Times New Roman" w:hAnsi="Times New Roman"/>
          <w:sz w:val="28"/>
          <w:szCs w:val="28"/>
        </w:rPr>
        <w:t>5</w:t>
      </w:r>
      <w:r w:rsidRPr="00953138">
        <w:rPr>
          <w:rFonts w:ascii="Times New Roman" w:hAnsi="Times New Roman"/>
          <w:sz w:val="28"/>
          <w:szCs w:val="28"/>
        </w:rPr>
        <w:t>м) экскаватором Э</w:t>
      </w:r>
      <w:r w:rsidR="008E7CA5" w:rsidRPr="00953138">
        <w:rPr>
          <w:rFonts w:ascii="Times New Roman" w:hAnsi="Times New Roman"/>
          <w:sz w:val="28"/>
          <w:szCs w:val="28"/>
        </w:rPr>
        <w:t>-656</w:t>
      </w:r>
      <w:r w:rsidRPr="00953138">
        <w:rPr>
          <w:rFonts w:ascii="Times New Roman" w:hAnsi="Times New Roman"/>
          <w:sz w:val="28"/>
          <w:szCs w:val="28"/>
        </w:rPr>
        <w:t xml:space="preserve">, с отвозкой грунта автосамосвалами </w:t>
      </w:r>
      <w:r w:rsidR="00FB0E29" w:rsidRPr="00953138">
        <w:rPr>
          <w:rFonts w:ascii="Times New Roman" w:hAnsi="Times New Roman"/>
          <w:sz w:val="28"/>
          <w:szCs w:val="28"/>
        </w:rPr>
        <w:t>МАЗ-525</w:t>
      </w:r>
      <w:r w:rsidRPr="00953138">
        <w:rPr>
          <w:rFonts w:ascii="Times New Roman" w:hAnsi="Times New Roman"/>
          <w:sz w:val="28"/>
          <w:szCs w:val="28"/>
        </w:rPr>
        <w:t xml:space="preserve"> на расстояние 1</w:t>
      </w:r>
      <w:r w:rsidR="00FB0E29" w:rsidRPr="00953138">
        <w:rPr>
          <w:rFonts w:ascii="Times New Roman" w:hAnsi="Times New Roman"/>
          <w:sz w:val="28"/>
          <w:szCs w:val="28"/>
        </w:rPr>
        <w:t xml:space="preserve">,5 </w:t>
      </w:r>
      <w:r w:rsidRPr="00953138">
        <w:rPr>
          <w:rFonts w:ascii="Times New Roman" w:hAnsi="Times New Roman"/>
          <w:sz w:val="28"/>
          <w:szCs w:val="28"/>
        </w:rPr>
        <w:t xml:space="preserve">км. Грунт относится к </w:t>
      </w:r>
      <w:r w:rsidRPr="00953138">
        <w:rPr>
          <w:rFonts w:ascii="Times New Roman" w:hAnsi="Times New Roman"/>
          <w:sz w:val="28"/>
          <w:szCs w:val="28"/>
        </w:rPr>
        <w:t> груп</w:t>
      </w:r>
      <w:r w:rsidR="008E7CA5" w:rsidRPr="00953138">
        <w:rPr>
          <w:rFonts w:ascii="Times New Roman" w:hAnsi="Times New Roman"/>
          <w:sz w:val="28"/>
          <w:szCs w:val="28"/>
        </w:rPr>
        <w:t>пе. Растительный слой толщиной 2</w:t>
      </w:r>
      <w:r w:rsidRPr="00953138">
        <w:rPr>
          <w:rFonts w:ascii="Times New Roman" w:hAnsi="Times New Roman"/>
          <w:sz w:val="28"/>
          <w:szCs w:val="28"/>
        </w:rPr>
        <w:t>0 см подлежит срезке бульдозером Д</w:t>
      </w:r>
      <w:r w:rsidR="00FB0E29" w:rsidRPr="00953138">
        <w:rPr>
          <w:rFonts w:ascii="Times New Roman" w:hAnsi="Times New Roman"/>
          <w:sz w:val="28"/>
          <w:szCs w:val="28"/>
        </w:rPr>
        <w:t xml:space="preserve">-290 </w:t>
      </w:r>
      <w:r w:rsidRPr="00953138">
        <w:rPr>
          <w:rFonts w:ascii="Times New Roman" w:hAnsi="Times New Roman"/>
          <w:sz w:val="28"/>
          <w:szCs w:val="28"/>
        </w:rPr>
        <w:t>и перемещению за пределы котлована с последующим окучиванием, погрузкой в автосамосвалы и вывоз к месту складирования.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Рельеф местности спокойный. Площадка свободна от валунов, леса и кустарников. Грунтовые воды не обнаружены</w:t>
      </w:r>
    </w:p>
    <w:p w:rsidR="00032E9E" w:rsidRPr="00953138" w:rsidRDefault="00E00DC6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Объем грунта в котловане </w:t>
      </w:r>
      <w:r w:rsidR="00FB0E29" w:rsidRPr="00953138">
        <w:rPr>
          <w:rFonts w:ascii="Times New Roman" w:hAnsi="Times New Roman"/>
          <w:sz w:val="28"/>
          <w:szCs w:val="28"/>
        </w:rPr>
        <w:t>7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="008E7CA5" w:rsidRPr="00953138">
        <w:rPr>
          <w:rFonts w:ascii="Times New Roman" w:hAnsi="Times New Roman"/>
          <w:sz w:val="28"/>
          <w:szCs w:val="28"/>
        </w:rPr>
        <w:t>333</w:t>
      </w:r>
      <w:r w:rsidRPr="00953138">
        <w:rPr>
          <w:rFonts w:ascii="Times New Roman" w:hAnsi="Times New Roman"/>
          <w:sz w:val="28"/>
          <w:szCs w:val="28"/>
        </w:rPr>
        <w:t xml:space="preserve"> м³.</w:t>
      </w:r>
    </w:p>
    <w:p w:rsidR="00032E9E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1.2 </w:t>
      </w:r>
      <w:r w:rsidR="00E00DC6" w:rsidRPr="00953138">
        <w:rPr>
          <w:rFonts w:ascii="Times New Roman" w:hAnsi="Times New Roman"/>
          <w:sz w:val="28"/>
          <w:szCs w:val="28"/>
        </w:rPr>
        <w:t>Состав работ, охватываемых картой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В состав работ входит: срезка растительного слоя грунта и перемещение его за пределы котлована, разработка грунта экскаватором и отвоз его автосамосвалами, разработка недобора грунта и его вывоз за пределы строительной площадки.</w:t>
      </w:r>
    </w:p>
    <w:p w:rsidR="00032E9E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1.3 </w:t>
      </w:r>
      <w:r w:rsidR="00E00DC6" w:rsidRPr="00953138">
        <w:rPr>
          <w:rFonts w:ascii="Times New Roman" w:hAnsi="Times New Roman"/>
          <w:sz w:val="28"/>
          <w:szCs w:val="28"/>
        </w:rPr>
        <w:t>Характеристика условий производства работ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Работы производятся в летнее время при средней температуре воздуха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+ 24,1 ºС, работы ведутся в одну и две смены.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032E9E" w:rsidP="00032E9E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Раздел 2. ОРГАНИЗАЦИЯ И ТЕХНОЛОГИЯ СТРОИТЕЛЬСТВА</w:t>
      </w:r>
    </w:p>
    <w:p w:rsidR="00E00DC6" w:rsidRPr="00953138" w:rsidRDefault="00E00DC6" w:rsidP="006D42CA">
      <w:pPr>
        <w:pStyle w:val="ad"/>
        <w:tabs>
          <w:tab w:val="center" w:pos="-1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2.1</w:t>
      </w:r>
      <w:r w:rsidR="00032E9E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 xml:space="preserve">Указания по подготовке площадки и требования к готовности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предшествующих работ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До начала работ должны быть выполнены следующие мероприятия: геодезическая разбивка контуров земляных сооружений с установкой разбивочных знаков и реперов; устроены временные дороги, освещена территория; оборудованы места заправки и ремонта машин, а также их стоянок в межсменное время; созданы временные бытовые помещения.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2.2</w:t>
      </w:r>
      <w:r w:rsidR="00032E9E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Методы выполнения работы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Срезка и перемещение растительного слоя грунта за пределы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строительного котлов</w:t>
      </w:r>
      <w:r w:rsidR="00FB0E29" w:rsidRPr="00953138">
        <w:rPr>
          <w:rFonts w:ascii="Times New Roman" w:hAnsi="Times New Roman"/>
          <w:sz w:val="28"/>
          <w:szCs w:val="28"/>
        </w:rPr>
        <w:t>ана производится бульдозером Д-290</w:t>
      </w:r>
      <w:r w:rsidRPr="00953138">
        <w:rPr>
          <w:rFonts w:ascii="Times New Roman" w:hAnsi="Times New Roman"/>
          <w:sz w:val="28"/>
          <w:szCs w:val="28"/>
        </w:rPr>
        <w:t>.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Разработка котлована производится одноковшовым универсальным экскаватором </w:t>
      </w:r>
      <w:r w:rsidR="008E7CA5" w:rsidRPr="00953138">
        <w:rPr>
          <w:rFonts w:ascii="Times New Roman" w:hAnsi="Times New Roman"/>
          <w:sz w:val="28"/>
          <w:szCs w:val="28"/>
        </w:rPr>
        <w:t>Э-656</w:t>
      </w:r>
      <w:r w:rsidRPr="00953138">
        <w:rPr>
          <w:rFonts w:ascii="Times New Roman" w:hAnsi="Times New Roman"/>
          <w:sz w:val="28"/>
          <w:szCs w:val="28"/>
        </w:rPr>
        <w:t>, оборудованным прямой лопатой с емкостью ковша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="008E7CA5" w:rsidRPr="00953138">
        <w:rPr>
          <w:rFonts w:ascii="Times New Roman" w:hAnsi="Times New Roman"/>
          <w:sz w:val="28"/>
          <w:szCs w:val="28"/>
        </w:rPr>
        <w:t>0,65</w:t>
      </w:r>
      <w:r w:rsidRPr="00953138">
        <w:rPr>
          <w:rFonts w:ascii="Times New Roman" w:hAnsi="Times New Roman"/>
          <w:sz w:val="28"/>
          <w:szCs w:val="28"/>
        </w:rPr>
        <w:t xml:space="preserve"> м³.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2.</w:t>
      </w:r>
      <w:r w:rsidR="00206008" w:rsidRPr="00953138">
        <w:rPr>
          <w:rFonts w:ascii="Times New Roman" w:hAnsi="Times New Roman"/>
          <w:sz w:val="28"/>
          <w:szCs w:val="28"/>
        </w:rPr>
        <w:t>3</w:t>
      </w:r>
      <w:r w:rsidR="00032E9E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Калькуляция трудовых затрат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3138" w:rsidRDefault="0095313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53138" w:rsidSect="006D42CA">
          <w:headerReference w:type="default" r:id="rId7"/>
          <w:footnotePr>
            <w:pos w:val="beneathText"/>
          </w:footnotePr>
          <w:type w:val="nextColumn"/>
          <w:pgSz w:w="11907" w:h="16840" w:code="9"/>
          <w:pgMar w:top="1134" w:right="851" w:bottom="1134" w:left="1701" w:header="720" w:footer="720" w:gutter="0"/>
          <w:cols w:space="720"/>
          <w:docGrid w:linePitch="360"/>
        </w:sect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Таблица.1. Калькуляция трудовых затрат</w:t>
      </w:r>
    </w:p>
    <w:tbl>
      <w:tblPr>
        <w:tblW w:w="0" w:type="auto"/>
        <w:tblInd w:w="218" w:type="dxa"/>
        <w:tblLayout w:type="fixed"/>
        <w:tblLook w:val="0000" w:firstRow="0" w:lastRow="0" w:firstColumn="0" w:lastColumn="0" w:noHBand="0" w:noVBand="0"/>
      </w:tblPr>
      <w:tblGrid>
        <w:gridCol w:w="594"/>
        <w:gridCol w:w="3265"/>
        <w:gridCol w:w="1134"/>
        <w:gridCol w:w="1064"/>
        <w:gridCol w:w="999"/>
        <w:gridCol w:w="772"/>
        <w:gridCol w:w="881"/>
        <w:gridCol w:w="795"/>
        <w:gridCol w:w="734"/>
        <w:gridCol w:w="863"/>
        <w:gridCol w:w="879"/>
        <w:gridCol w:w="1660"/>
      </w:tblGrid>
      <w:tr w:rsidR="00953138" w:rsidRPr="00953138" w:rsidTr="00953138">
        <w:trPr>
          <w:cantSplit/>
          <w:trHeight w:val="775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№</w:t>
            </w:r>
            <w:r w:rsidR="006D42CA" w:rsidRPr="00953138">
              <w:rPr>
                <w:rFonts w:ascii="Times New Roman" w:hAnsi="Times New Roman"/>
              </w:rPr>
              <w:t xml:space="preserve"> </w:t>
            </w:r>
            <w:r w:rsidRPr="00953138">
              <w:rPr>
                <w:rFonts w:ascii="Times New Roman" w:hAnsi="Times New Roman"/>
              </w:rPr>
              <w:t>п</w:t>
            </w:r>
            <w:r w:rsidRPr="00953138">
              <w:rPr>
                <w:rFonts w:ascii="Times New Roman" w:hAnsi="Times New Roman"/>
                <w:lang w:val="en-US"/>
              </w:rPr>
              <w:t>/</w:t>
            </w:r>
            <w:r w:rsidRPr="00953138">
              <w:rPr>
                <w:rFonts w:ascii="Times New Roman" w:hAnsi="Times New Roman"/>
              </w:rPr>
              <w:t>п</w:t>
            </w:r>
          </w:p>
        </w:tc>
        <w:tc>
          <w:tcPr>
            <w:tcW w:w="32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Наименование процессов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Ед. изм.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Объем работ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ГЭСН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Норма времени,</w:t>
            </w:r>
            <w:r w:rsidR="00953138">
              <w:rPr>
                <w:rFonts w:ascii="Times New Roman" w:hAnsi="Times New Roman"/>
                <w:lang w:val="en-US"/>
              </w:rPr>
              <w:t xml:space="preserve"> </w:t>
            </w:r>
            <w:r w:rsidRPr="00953138">
              <w:rPr>
                <w:rFonts w:ascii="Times New Roman" w:hAnsi="Times New Roman"/>
              </w:rPr>
              <w:t>чел-час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Затраты</w:t>
            </w:r>
          </w:p>
          <w:p w:rsidR="00E700A7" w:rsidRPr="00953138" w:rsidRDefault="00953138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Т</w:t>
            </w:r>
            <w:r w:rsidR="00E700A7" w:rsidRPr="00953138">
              <w:rPr>
                <w:rFonts w:ascii="Times New Roman" w:hAnsi="Times New Roman"/>
              </w:rPr>
              <w:t>руда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E700A7" w:rsidRPr="00953138">
              <w:rPr>
                <w:rFonts w:ascii="Times New Roman" w:hAnsi="Times New Roman"/>
              </w:rPr>
              <w:t>рабочих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Норма времени</w:t>
            </w:r>
          </w:p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ind w:left="113" w:right="113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маш- час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Затраты</w:t>
            </w:r>
          </w:p>
          <w:p w:rsidR="00E700A7" w:rsidRPr="00953138" w:rsidRDefault="00953138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</w:t>
            </w:r>
            <w:r w:rsidR="00E700A7" w:rsidRPr="00953138">
              <w:rPr>
                <w:rFonts w:ascii="Times New Roman" w:hAnsi="Times New Roman"/>
              </w:rPr>
              <w:t>ремени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E700A7" w:rsidRPr="00953138">
              <w:rPr>
                <w:rFonts w:ascii="Times New Roman" w:hAnsi="Times New Roman"/>
              </w:rPr>
              <w:t>машин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700A7" w:rsidRPr="00953138" w:rsidRDefault="00E700A7" w:rsidP="00953138">
            <w:pPr>
              <w:suppressAutoHyphens w:val="0"/>
              <w:snapToGri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Состав звена, ,профессия, разряд</w:t>
            </w:r>
          </w:p>
        </w:tc>
      </w:tr>
      <w:tr w:rsidR="00953138" w:rsidRPr="00953138" w:rsidTr="00953138">
        <w:trPr>
          <w:cantSplit/>
          <w:trHeight w:val="998"/>
        </w:trPr>
        <w:tc>
          <w:tcPr>
            <w:tcW w:w="5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чел- час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чел- дн</w:t>
            </w:r>
          </w:p>
        </w:tc>
        <w:tc>
          <w:tcPr>
            <w:tcW w:w="7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Маш-час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Маш-см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00A7" w:rsidRPr="00953138" w:rsidRDefault="00E700A7" w:rsidP="00953138">
            <w:pPr>
              <w:suppressAutoHyphens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138" w:rsidRPr="00953138" w:rsidTr="00953138">
        <w:trPr>
          <w:cantSplit/>
          <w:trHeight w:val="62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 xml:space="preserve">Срезка </w:t>
            </w:r>
            <w:r w:rsidR="00953138" w:rsidRPr="00953138">
              <w:rPr>
                <w:rFonts w:ascii="Times New Roman" w:hAnsi="Times New Roman"/>
              </w:rPr>
              <w:t>растительного</w:t>
            </w:r>
            <w:r w:rsidRPr="00953138">
              <w:rPr>
                <w:rFonts w:ascii="Times New Roman" w:hAnsi="Times New Roman"/>
              </w:rPr>
              <w:t xml:space="preserve"> грунта бульдозером</w:t>
            </w:r>
            <w:r w:rsidR="00953138" w:rsidRPr="00953138">
              <w:rPr>
                <w:rFonts w:ascii="Times New Roman" w:hAnsi="Times New Roman"/>
              </w:rPr>
              <w:t xml:space="preserve"> </w:t>
            </w:r>
            <w:r w:rsidRPr="00953138">
              <w:rPr>
                <w:rFonts w:ascii="Times New Roman" w:hAnsi="Times New Roman"/>
              </w:rPr>
              <w:t>Д-290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  <w:vertAlign w:val="superscript"/>
              </w:rPr>
            </w:pPr>
            <w:r w:rsidRPr="00953138">
              <w:rPr>
                <w:rFonts w:ascii="Times New Roman" w:hAnsi="Times New Roman"/>
              </w:rPr>
              <w:t>1000 м</w:t>
            </w:r>
            <w:r w:rsidRPr="00953138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8E7CA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1,96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01-01-032-1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3,25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53,82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6,73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3,25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53,82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6,73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22A" w:rsidRPr="00953138" w:rsidRDefault="00D2622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Машинист</w:t>
            </w:r>
          </w:p>
          <w:p w:rsidR="00D2622A" w:rsidRPr="00953138" w:rsidRDefault="00D2622A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 разр.-1чел.</w:t>
            </w:r>
          </w:p>
        </w:tc>
      </w:tr>
      <w:tr w:rsidR="00953138" w:rsidRPr="00953138" w:rsidTr="00953138">
        <w:trPr>
          <w:cantSplit/>
          <w:trHeight w:val="70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953138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Планировка</w:t>
            </w:r>
            <w:r w:rsidR="00E700A7" w:rsidRPr="00953138">
              <w:rPr>
                <w:rFonts w:ascii="Times New Roman" w:hAnsi="Times New Roman"/>
              </w:rPr>
              <w:t xml:space="preserve"> территории бульдозером Д-290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1000 м</w:t>
            </w:r>
            <w:r w:rsidRPr="00953138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124CFC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27,593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01-01-036-3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0,19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7,87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0,98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0,19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7,87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0,98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Машинист6 разр.-1чел.</w:t>
            </w:r>
          </w:p>
        </w:tc>
      </w:tr>
      <w:tr w:rsidR="00953138" w:rsidRPr="00953138" w:rsidTr="00953138">
        <w:trPr>
          <w:cantSplit/>
          <w:trHeight w:val="133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Разработка грунта 1гр. экскаватором Э</w:t>
            </w:r>
            <w:r w:rsidR="008E7CA5" w:rsidRPr="00953138">
              <w:rPr>
                <w:rFonts w:ascii="Times New Roman" w:hAnsi="Times New Roman"/>
              </w:rPr>
              <w:t>-656</w:t>
            </w:r>
            <w:r w:rsidRPr="00953138">
              <w:rPr>
                <w:rFonts w:ascii="Times New Roman" w:hAnsi="Times New Roman"/>
              </w:rPr>
              <w:t xml:space="preserve"> погрузкой на автосамосвалы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1000 м³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124CFC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7502,29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01-01-012-13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20,96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580,38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72,55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10,48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290,19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36,27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Машинист</w:t>
            </w:r>
          </w:p>
          <w:p w:rsidR="00E700A7" w:rsidRPr="00953138" w:rsidRDefault="00E700A7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 разр.-1чел.</w:t>
            </w:r>
          </w:p>
          <w:p w:rsidR="00E700A7" w:rsidRPr="00953138" w:rsidRDefault="00E700A7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Пом. маш 5 разр. –</w:t>
            </w:r>
            <w:r w:rsidR="00953138">
              <w:rPr>
                <w:rFonts w:ascii="Times New Roman" w:hAnsi="Times New Roman"/>
                <w:lang w:val="en-US"/>
              </w:rPr>
              <w:t xml:space="preserve"> </w:t>
            </w:r>
            <w:r w:rsidRPr="00953138">
              <w:rPr>
                <w:rFonts w:ascii="Times New Roman" w:hAnsi="Times New Roman"/>
              </w:rPr>
              <w:t>1 чел.</w:t>
            </w:r>
          </w:p>
        </w:tc>
      </w:tr>
      <w:tr w:rsidR="00953138" w:rsidRPr="00953138" w:rsidTr="00953138">
        <w:trPr>
          <w:cantSplit/>
          <w:trHeight w:val="64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Доработка грунта вручную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 м³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124CFC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3,6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01-02-063-1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193,8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48,45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6,06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Землекоп</w:t>
            </w:r>
          </w:p>
          <w:p w:rsidR="00E700A7" w:rsidRPr="00953138" w:rsidRDefault="00E700A7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 разр. –</w:t>
            </w:r>
            <w:r w:rsidR="00953138">
              <w:rPr>
                <w:rFonts w:ascii="Times New Roman" w:hAnsi="Times New Roman"/>
                <w:lang w:val="en-US"/>
              </w:rPr>
              <w:t xml:space="preserve"> </w:t>
            </w:r>
            <w:r w:rsidRPr="00953138">
              <w:rPr>
                <w:rFonts w:ascii="Times New Roman" w:hAnsi="Times New Roman"/>
              </w:rPr>
              <w:t>1 чел.</w:t>
            </w:r>
          </w:p>
        </w:tc>
      </w:tr>
      <w:tr w:rsidR="00953138" w:rsidRPr="00953138" w:rsidTr="00953138">
        <w:trPr>
          <w:cantSplit/>
          <w:trHeight w:val="670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Установка сборных ж/б фундаментопод колонны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 шт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3138" w:rsidRPr="00953138" w:rsidRDefault="00953138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Машинист</w:t>
            </w:r>
          </w:p>
          <w:p w:rsidR="00E700A7" w:rsidRPr="00953138" w:rsidRDefault="00953138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 разр.-1чел.</w:t>
            </w:r>
          </w:p>
        </w:tc>
      </w:tr>
      <w:tr w:rsidR="00953138" w:rsidRPr="00953138" w:rsidTr="00953138">
        <w:trPr>
          <w:cantSplit/>
          <w:trHeight w:val="651"/>
        </w:trPr>
        <w:tc>
          <w:tcPr>
            <w:tcW w:w="594" w:type="dxa"/>
            <w:vMerge/>
            <w:tcBorders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 xml:space="preserve">- </w:t>
            </w:r>
            <w:r w:rsidR="00E700A7" w:rsidRPr="00953138">
              <w:rPr>
                <w:rFonts w:ascii="Times New Roman" w:hAnsi="Times New Roman"/>
              </w:rPr>
              <w:t>до 3,5 т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1,92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07-01-001-6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213,12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409,19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51,15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52,49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00A7" w:rsidRPr="00953138" w:rsidRDefault="00601FE0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12,60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00A7" w:rsidRPr="00953138" w:rsidRDefault="00953138" w:rsidP="00953138">
            <w:pPr>
              <w:pStyle w:val="ad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Монт-к 4 разр. – 1чел.,</w:t>
            </w:r>
          </w:p>
        </w:tc>
      </w:tr>
      <w:tr w:rsidR="00953138" w:rsidRPr="00953138" w:rsidTr="00953138">
        <w:trPr>
          <w:cantSplit/>
          <w:trHeight w:val="556"/>
        </w:trPr>
        <w:tc>
          <w:tcPr>
            <w:tcW w:w="594" w:type="dxa"/>
            <w:vMerge/>
            <w:tcBorders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 xml:space="preserve">- </w:t>
            </w:r>
            <w:r w:rsidR="00E700A7" w:rsidRPr="00953138">
              <w:rPr>
                <w:rFonts w:ascii="Times New Roman" w:hAnsi="Times New Roman"/>
              </w:rPr>
              <w:t>свыше 3,5 т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E700A7" w:rsidRPr="00953138" w:rsidRDefault="00E700A7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0,48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07-01-001-7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308,58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148,12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18,51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85,56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41,07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</w:tcBorders>
          </w:tcPr>
          <w:p w:rsidR="00E700A7" w:rsidRPr="00953138" w:rsidRDefault="004F4835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5,13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E700A7" w:rsidRPr="00953138" w:rsidRDefault="00953138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 разр. – 1 чел., 2 разр. –1 чел.</w:t>
            </w:r>
          </w:p>
        </w:tc>
      </w:tr>
      <w:tr w:rsidR="00953138" w:rsidRPr="00953138" w:rsidTr="00953138">
        <w:trPr>
          <w:cantSplit/>
          <w:trHeight w:val="69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Обратная засыпка пазух котлована:</w:t>
            </w:r>
          </w:p>
          <w:p w:rsidR="009C6F13" w:rsidRPr="00953138" w:rsidRDefault="009C6F13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Бульдозером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1000 м³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124CFC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7196,53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01-01-035-1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1,98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54,21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6,78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1,98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54,21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6,78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Машинист</w:t>
            </w:r>
          </w:p>
          <w:p w:rsidR="009C6F13" w:rsidRPr="00953138" w:rsidRDefault="009C6F13" w:rsidP="00953138">
            <w:pPr>
              <w:pStyle w:val="ad"/>
              <w:widowControl/>
              <w:suppressAutoHyphens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 разр.-1чел.</w:t>
            </w:r>
          </w:p>
        </w:tc>
      </w:tr>
      <w:tr w:rsidR="00953138" w:rsidRPr="00953138" w:rsidTr="00953138">
        <w:trPr>
          <w:cantSplit/>
          <w:trHeight w:val="41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414EEF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13</w:t>
            </w:r>
            <w:r w:rsidR="00490EF2" w:rsidRPr="00953138">
              <w:rPr>
                <w:rFonts w:ascii="Times New Roman" w:hAnsi="Times New Roman"/>
              </w:rPr>
              <w:t>0</w:t>
            </w:r>
            <w:r w:rsidRPr="00953138">
              <w:rPr>
                <w:rFonts w:ascii="Times New Roman" w:hAnsi="Times New Roman"/>
              </w:rPr>
              <w:t>2,</w:t>
            </w:r>
            <w:r w:rsidR="00490EF2" w:rsidRPr="00953138">
              <w:rPr>
                <w:rFonts w:ascii="Times New Roman" w:hAnsi="Times New Roman"/>
              </w:rPr>
              <w:t>04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414EEF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  <w:r w:rsidR="00490EF2" w:rsidRPr="00953138">
              <w:rPr>
                <w:rFonts w:ascii="Times New Roman" w:hAnsi="Times New Roman"/>
              </w:rPr>
              <w:t>6</w:t>
            </w:r>
            <w:r w:rsidRPr="00953138">
              <w:rPr>
                <w:rFonts w:ascii="Times New Roman" w:hAnsi="Times New Roman"/>
              </w:rPr>
              <w:t>2,</w:t>
            </w:r>
            <w:r w:rsidR="00490EF2" w:rsidRPr="00953138">
              <w:rPr>
                <w:rFonts w:ascii="Times New Roman" w:hAnsi="Times New Roman"/>
              </w:rPr>
              <w:t>76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6D42CA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 xml:space="preserve"> </w:t>
            </w:r>
            <w:r w:rsidR="00490EF2" w:rsidRPr="00953138">
              <w:rPr>
                <w:rFonts w:ascii="Times New Roman" w:hAnsi="Times New Roman"/>
              </w:rPr>
              <w:t>547,94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F13" w:rsidRPr="00953138" w:rsidRDefault="003400CF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68</w:t>
            </w:r>
            <w:r w:rsidR="00414EEF" w:rsidRPr="00953138">
              <w:rPr>
                <w:rFonts w:ascii="Times New Roman" w:hAnsi="Times New Roman"/>
              </w:rPr>
              <w:t>,</w:t>
            </w:r>
            <w:r w:rsidRPr="00953138">
              <w:rPr>
                <w:rFonts w:ascii="Times New Roman" w:hAnsi="Times New Roman"/>
              </w:rPr>
              <w:t>49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6F13" w:rsidRPr="00953138" w:rsidRDefault="009C6F13" w:rsidP="00953138">
            <w:pPr>
              <w:pStyle w:val="ad"/>
              <w:widowControl/>
              <w:suppressAutoHyphens w:val="0"/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3138" w:rsidRDefault="0095313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953138" w:rsidSect="00953138">
          <w:footnotePr>
            <w:pos w:val="beneathText"/>
          </w:footnotePr>
          <w:pgSz w:w="16840" w:h="11907" w:orient="landscape" w:code="9"/>
          <w:pgMar w:top="1134" w:right="851" w:bottom="1134" w:left="1701" w:header="720" w:footer="720" w:gutter="0"/>
          <w:cols w:space="720"/>
          <w:docGrid w:linePitch="360"/>
        </w:sectPr>
      </w:pPr>
    </w:p>
    <w:p w:rsidR="00E00DC6" w:rsidRDefault="000612F2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53138">
        <w:rPr>
          <w:rFonts w:ascii="Times New Roman" w:hAnsi="Times New Roman"/>
          <w:sz w:val="28"/>
          <w:szCs w:val="28"/>
        </w:rPr>
        <w:t>2.4 Потребность в машинах и механизмах</w:t>
      </w:r>
    </w:p>
    <w:p w:rsidR="00953138" w:rsidRPr="00953138" w:rsidRDefault="0095313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0"/>
        <w:gridCol w:w="1154"/>
        <w:gridCol w:w="1217"/>
        <w:gridCol w:w="2675"/>
      </w:tblGrid>
      <w:tr w:rsidR="00356887" w:rsidRPr="00953138" w:rsidTr="00953138">
        <w:tc>
          <w:tcPr>
            <w:tcW w:w="2300" w:type="dxa"/>
            <w:vAlign w:val="center"/>
          </w:tcPr>
          <w:p w:rsidR="00356887" w:rsidRPr="00953138" w:rsidRDefault="00356887" w:rsidP="00953138">
            <w:pPr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  <w:lang w:eastAsia="ru-RU"/>
              </w:rPr>
              <w:t>Тип, марка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  <w:lang w:eastAsia="ru-RU"/>
              </w:rPr>
              <w:t>Количество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  <w:lang w:eastAsia="ru-RU"/>
              </w:rPr>
              <w:t>Техническая характеристика</w:t>
            </w:r>
          </w:p>
        </w:tc>
      </w:tr>
      <w:tr w:rsidR="00356887" w:rsidRPr="00953138" w:rsidTr="00953138">
        <w:trPr>
          <w:trHeight w:val="1018"/>
        </w:trPr>
        <w:tc>
          <w:tcPr>
            <w:tcW w:w="2300" w:type="dxa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Бульдозер</w:t>
            </w:r>
          </w:p>
        </w:tc>
        <w:tc>
          <w:tcPr>
            <w:tcW w:w="0" w:type="auto"/>
            <w:vAlign w:val="center"/>
          </w:tcPr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Д-290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Длина отвала 4,59</w:t>
            </w:r>
            <w:r w:rsidR="00356887" w:rsidRPr="00953138">
              <w:rPr>
                <w:rFonts w:ascii="Times New Roman" w:hAnsi="Times New Roman"/>
              </w:rPr>
              <w:t>м</w:t>
            </w:r>
          </w:p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Высота отвала 1,</w:t>
            </w:r>
            <w:r w:rsidR="00FB0E29" w:rsidRPr="00953138">
              <w:rPr>
                <w:rFonts w:ascii="Times New Roman" w:hAnsi="Times New Roman"/>
              </w:rPr>
              <w:t>27</w:t>
            </w:r>
            <w:r w:rsidRPr="00953138">
              <w:rPr>
                <w:rFonts w:ascii="Times New Roman" w:hAnsi="Times New Roman"/>
              </w:rPr>
              <w:t>м</w:t>
            </w:r>
          </w:p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Мощность 132</w:t>
            </w:r>
            <w:r w:rsidR="00356887" w:rsidRPr="00953138">
              <w:rPr>
                <w:rFonts w:ascii="Times New Roman" w:hAnsi="Times New Roman"/>
              </w:rPr>
              <w:t>кВт</w:t>
            </w:r>
          </w:p>
        </w:tc>
      </w:tr>
      <w:tr w:rsidR="00356887" w:rsidRPr="00953138" w:rsidTr="00953138">
        <w:tc>
          <w:tcPr>
            <w:tcW w:w="2300" w:type="dxa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Экскаватор с оборудованием "прямая лопата"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Э</w:t>
            </w:r>
            <w:r w:rsidR="008E7CA5" w:rsidRPr="00953138">
              <w:rPr>
                <w:rFonts w:ascii="Times New Roman" w:hAnsi="Times New Roman"/>
              </w:rPr>
              <w:t>-656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356887" w:rsidRPr="00953138" w:rsidRDefault="008E7CA5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953138">
              <w:rPr>
                <w:rFonts w:ascii="Times New Roman" w:hAnsi="Times New Roman"/>
              </w:rPr>
              <w:t>Объём ковша 0,65</w:t>
            </w:r>
            <w:r w:rsidR="00356887" w:rsidRPr="00953138">
              <w:rPr>
                <w:rFonts w:ascii="Times New Roman" w:hAnsi="Times New Roman"/>
              </w:rPr>
              <w:t>м</w:t>
            </w:r>
            <w:r w:rsidR="00356887" w:rsidRPr="00953138">
              <w:rPr>
                <w:rFonts w:ascii="Times New Roman" w:hAnsi="Times New Roman"/>
                <w:vertAlign w:val="superscript"/>
              </w:rPr>
              <w:t>2</w:t>
            </w:r>
          </w:p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  <w:lang w:val="en-US"/>
              </w:rPr>
              <w:t>Max</w:t>
            </w:r>
            <w:r w:rsidRPr="00953138">
              <w:rPr>
                <w:rFonts w:ascii="Times New Roman" w:hAnsi="Times New Roman"/>
              </w:rPr>
              <w:t xml:space="preserve"> глубина копания </w:t>
            </w:r>
            <w:r w:rsidR="00FB0E29" w:rsidRPr="00953138">
              <w:rPr>
                <w:rFonts w:ascii="Times New Roman" w:hAnsi="Times New Roman"/>
              </w:rPr>
              <w:t>7,0</w:t>
            </w:r>
            <w:r w:rsidRPr="00953138">
              <w:rPr>
                <w:rFonts w:ascii="Times New Roman" w:hAnsi="Times New Roman"/>
              </w:rPr>
              <w:t>м</w:t>
            </w:r>
          </w:p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Мощность 87-160</w:t>
            </w:r>
            <w:r w:rsidR="00356887" w:rsidRPr="00953138">
              <w:rPr>
                <w:rFonts w:ascii="Times New Roman" w:hAnsi="Times New Roman"/>
              </w:rPr>
              <w:t>кВт</w:t>
            </w:r>
          </w:p>
        </w:tc>
      </w:tr>
      <w:tr w:rsidR="00356887" w:rsidRPr="00953138" w:rsidTr="00953138">
        <w:tc>
          <w:tcPr>
            <w:tcW w:w="2300" w:type="dxa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Автосамосвал</w:t>
            </w:r>
          </w:p>
        </w:tc>
        <w:tc>
          <w:tcPr>
            <w:tcW w:w="0" w:type="auto"/>
            <w:vAlign w:val="center"/>
          </w:tcPr>
          <w:p w:rsidR="00356887" w:rsidRPr="00953138" w:rsidRDefault="009574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МАЗ-5</w:t>
            </w:r>
          </w:p>
        </w:tc>
        <w:tc>
          <w:tcPr>
            <w:tcW w:w="0" w:type="auto"/>
            <w:vAlign w:val="center"/>
          </w:tcPr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Align w:val="center"/>
          </w:tcPr>
          <w:p w:rsidR="00356887" w:rsidRPr="00953138" w:rsidRDefault="00FB0E29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Грузоподъёмность 25</w:t>
            </w:r>
            <w:r w:rsidR="00356887" w:rsidRPr="00953138">
              <w:rPr>
                <w:rFonts w:ascii="Times New Roman" w:hAnsi="Times New Roman"/>
              </w:rPr>
              <w:t>т</w:t>
            </w:r>
          </w:p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Ёмкост</w:t>
            </w:r>
            <w:r w:rsidR="00FB0E29" w:rsidRPr="00953138">
              <w:rPr>
                <w:rFonts w:ascii="Times New Roman" w:hAnsi="Times New Roman"/>
              </w:rPr>
              <w:t>ь кузова 14,3</w:t>
            </w:r>
            <w:r w:rsidRPr="00953138">
              <w:rPr>
                <w:rFonts w:ascii="Times New Roman" w:hAnsi="Times New Roman"/>
              </w:rPr>
              <w:t>м</w:t>
            </w:r>
            <w:r w:rsidRPr="00953138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356887" w:rsidRPr="00953138" w:rsidTr="00953138">
        <w:tc>
          <w:tcPr>
            <w:tcW w:w="2300" w:type="dxa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Автомобильный кран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МКА-16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Грузоподъёмность 16т</w:t>
            </w:r>
          </w:p>
          <w:p w:rsidR="00356887" w:rsidRPr="00953138" w:rsidRDefault="00356887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  <w:lang w:val="en-US"/>
              </w:rPr>
              <w:t>Max</w:t>
            </w:r>
            <w:r w:rsidRPr="00953138">
              <w:rPr>
                <w:rFonts w:ascii="Times New Roman" w:hAnsi="Times New Roman"/>
              </w:rPr>
              <w:t xml:space="preserve"> вылет стрелы 4,1м</w:t>
            </w:r>
          </w:p>
          <w:p w:rsidR="0093759B" w:rsidRPr="00953138" w:rsidRDefault="009375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Выс. подъёма крюка 10,5м</w:t>
            </w:r>
          </w:p>
        </w:tc>
      </w:tr>
      <w:tr w:rsidR="0093759B" w:rsidRPr="00953138" w:rsidTr="00953138">
        <w:tc>
          <w:tcPr>
            <w:tcW w:w="2300" w:type="dxa"/>
            <w:vAlign w:val="center"/>
          </w:tcPr>
          <w:p w:rsidR="0093759B" w:rsidRPr="00953138" w:rsidRDefault="009375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Строп четырёхветвевой</w:t>
            </w:r>
          </w:p>
        </w:tc>
        <w:tc>
          <w:tcPr>
            <w:tcW w:w="0" w:type="auto"/>
            <w:vAlign w:val="center"/>
          </w:tcPr>
          <w:p w:rsidR="0093759B" w:rsidRPr="00953138" w:rsidRDefault="009574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1079</w:t>
            </w:r>
          </w:p>
        </w:tc>
        <w:tc>
          <w:tcPr>
            <w:tcW w:w="0" w:type="auto"/>
            <w:vAlign w:val="center"/>
          </w:tcPr>
          <w:p w:rsidR="0093759B" w:rsidRPr="00953138" w:rsidRDefault="009375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93759B" w:rsidRPr="00953138" w:rsidRDefault="009375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Грузоподъёмность 10т</w:t>
            </w:r>
          </w:p>
          <w:p w:rsidR="0093759B" w:rsidRPr="00953138" w:rsidRDefault="0093759B" w:rsidP="00731009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Масса 0,13т</w:t>
            </w:r>
          </w:p>
        </w:tc>
      </w:tr>
    </w:tbl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33F7" w:rsidRPr="00953138" w:rsidRDefault="009E33F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485" w:rsidRPr="00953138" w:rsidRDefault="009E33F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br w:type="page"/>
      </w:r>
      <w:r w:rsidR="00D55485" w:rsidRPr="00953138">
        <w:rPr>
          <w:rFonts w:ascii="Times New Roman" w:hAnsi="Times New Roman" w:cs="Times New Roman"/>
          <w:sz w:val="28"/>
          <w:szCs w:val="28"/>
        </w:rPr>
        <w:t>3.</w:t>
      </w:r>
      <w:r w:rsidRPr="00953138">
        <w:rPr>
          <w:rFonts w:ascii="Times New Roman" w:hAnsi="Times New Roman" w:cs="Times New Roman"/>
          <w:sz w:val="28"/>
          <w:szCs w:val="28"/>
        </w:rPr>
        <w:t xml:space="preserve"> </w:t>
      </w:r>
      <w:r w:rsidR="00D55485" w:rsidRPr="00953138">
        <w:rPr>
          <w:rFonts w:ascii="Times New Roman" w:hAnsi="Times New Roman" w:cs="Times New Roman"/>
          <w:sz w:val="28"/>
          <w:szCs w:val="28"/>
        </w:rPr>
        <w:t>Техника безопасности</w:t>
      </w:r>
    </w:p>
    <w:p w:rsidR="009E33F7" w:rsidRPr="00953138" w:rsidRDefault="009E33F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Организация работ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При выемке земляных и др. работ, связанных с</w:t>
      </w:r>
      <w:r w:rsidR="006D42CA" w:rsidRPr="00953138">
        <w:rPr>
          <w:rFonts w:ascii="Times New Roman" w:hAnsi="Times New Roman" w:cs="Times New Roman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</w:rPr>
        <w:t>размещением рабочих мест в выемках и траншеях, необходимо</w:t>
      </w:r>
      <w:r w:rsidR="006D42CA" w:rsidRPr="00953138">
        <w:rPr>
          <w:rFonts w:ascii="Times New Roman" w:hAnsi="Times New Roman" w:cs="Times New Roman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</w:rPr>
        <w:t>предусматривать мероприятия по предупреждению воздействия на работников следующих опасных и вредных производственных факторов связанных с характером работы: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-обрушающиеся горные породы (грунты)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-падающие предметы (куски породы)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-движущиеся машины и их рабочие органы, а также передвигаемые ими предметы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 xml:space="preserve">-расположение рабочего места вблизи перепада по высоте 1.3м 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-повышенное напряжение в электро</w:t>
      </w:r>
      <w:r w:rsidR="00331979" w:rsidRPr="00953138">
        <w:rPr>
          <w:rFonts w:ascii="Times New Roman" w:hAnsi="Times New Roman" w:cs="Times New Roman"/>
          <w:sz w:val="28"/>
          <w:szCs w:val="28"/>
        </w:rPr>
        <w:t>ц</w:t>
      </w:r>
      <w:r w:rsidRPr="00953138">
        <w:rPr>
          <w:rFonts w:ascii="Times New Roman" w:hAnsi="Times New Roman" w:cs="Times New Roman"/>
          <w:sz w:val="28"/>
          <w:szCs w:val="28"/>
        </w:rPr>
        <w:t>епи</w:t>
      </w:r>
      <w:r w:rsidR="00F66926" w:rsidRPr="00953138">
        <w:rPr>
          <w:rFonts w:ascii="Times New Roman" w:hAnsi="Times New Roman" w:cs="Times New Roman"/>
          <w:sz w:val="28"/>
          <w:szCs w:val="28"/>
        </w:rPr>
        <w:t>, замыкание</w:t>
      </w:r>
      <w:r w:rsidRPr="00953138">
        <w:rPr>
          <w:rFonts w:ascii="Times New Roman" w:hAnsi="Times New Roman" w:cs="Times New Roman"/>
          <w:sz w:val="28"/>
          <w:szCs w:val="28"/>
        </w:rPr>
        <w:t xml:space="preserve"> которой может произойти через тело человека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-химически опасные и вредные производственные факторы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Организация рабочих мест:</w:t>
      </w:r>
      <w:r w:rsidR="00331979" w:rsidRPr="00953138">
        <w:rPr>
          <w:rFonts w:ascii="Times New Roman" w:hAnsi="Times New Roman" w:cs="Times New Roman"/>
          <w:sz w:val="28"/>
          <w:szCs w:val="28"/>
        </w:rPr>
        <w:t xml:space="preserve"> п</w:t>
      </w:r>
      <w:r w:rsidRPr="00953138">
        <w:rPr>
          <w:rFonts w:ascii="Times New Roman" w:hAnsi="Times New Roman" w:cs="Times New Roman"/>
          <w:sz w:val="28"/>
          <w:szCs w:val="28"/>
        </w:rPr>
        <w:t>ри размещении рабочих мест в выемках их размеры, принимаемые в проекте, должны обеспечивать размещение конструкций, оборудование, оснастки, а также проходы на рабочих местах и к рабочим местам шириной к свету не менее 0.6м. а на рабочих местах – также необходимое пространство в рабочей зоне.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Порядок производства работ:</w:t>
      </w:r>
    </w:p>
    <w:p w:rsidR="009E33F7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 xml:space="preserve">Разработка грунта « подкопом» не допускается. 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Извлеченный грунт из выемки необходимо размещать не менее 0.5м от бровки.</w:t>
      </w:r>
    </w:p>
    <w:p w:rsidR="00D55485" w:rsidRPr="00953138" w:rsidRDefault="00D55485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При разработке выемок в грунте одноковшовым экскаватором высота забоя должна определятся ППР с таким расчетом чтобы в процессе работы не образовывались «козырьки» из грунта.</w:t>
      </w:r>
    </w:p>
    <w:p w:rsidR="009E33F7" w:rsidRPr="00953138" w:rsidRDefault="00D55485" w:rsidP="009E3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При работе экскаватора не разре</w:t>
      </w:r>
      <w:r w:rsidR="00C551B5" w:rsidRPr="00953138">
        <w:rPr>
          <w:rFonts w:ascii="Times New Roman" w:hAnsi="Times New Roman" w:cs="Times New Roman"/>
          <w:sz w:val="28"/>
          <w:szCs w:val="28"/>
        </w:rPr>
        <w:t>ш</w:t>
      </w:r>
      <w:r w:rsidRPr="00953138">
        <w:rPr>
          <w:rFonts w:ascii="Times New Roman" w:hAnsi="Times New Roman" w:cs="Times New Roman"/>
          <w:sz w:val="28"/>
          <w:szCs w:val="28"/>
        </w:rPr>
        <w:t>ается производить др. работы со стороны забоя и находится работникам в радиусе действия экскаватора плюс 5м.</w:t>
      </w:r>
      <w:r w:rsidR="009E33F7" w:rsidRPr="00953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3F7" w:rsidRPr="00953138" w:rsidRDefault="00E40C44" w:rsidP="009E3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Пооперационный контроль качества</w:t>
      </w:r>
    </w:p>
    <w:p w:rsidR="009E33F7" w:rsidRPr="00953138" w:rsidRDefault="009E33F7" w:rsidP="009E33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2001"/>
        <w:gridCol w:w="2166"/>
        <w:gridCol w:w="1578"/>
        <w:gridCol w:w="1075"/>
        <w:gridCol w:w="1760"/>
      </w:tblGrid>
      <w:tr w:rsidR="008D13B2" w:rsidRPr="00953138">
        <w:trPr>
          <w:trHeight w:val="352"/>
        </w:trPr>
        <w:tc>
          <w:tcPr>
            <w:tcW w:w="440" w:type="dxa"/>
            <w:vMerge w:val="restart"/>
          </w:tcPr>
          <w:p w:rsidR="004958C3" w:rsidRPr="00953138" w:rsidRDefault="009E33F7" w:rsidP="00953138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br w:type="page"/>
            </w:r>
            <w:r w:rsidRPr="00953138">
              <w:rPr>
                <w:rFonts w:ascii="Times New Roman" w:hAnsi="Times New Roman"/>
              </w:rPr>
              <w:br w:type="page"/>
            </w:r>
            <w:r w:rsidR="004958C3" w:rsidRPr="00953138">
              <w:rPr>
                <w:rFonts w:ascii="Times New Roman" w:hAnsi="Times New Roman"/>
              </w:rPr>
              <w:t>№</w:t>
            </w:r>
          </w:p>
        </w:tc>
        <w:tc>
          <w:tcPr>
            <w:tcW w:w="2001" w:type="dxa"/>
            <w:vMerge w:val="restart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Наименование операций</w:t>
            </w:r>
          </w:p>
        </w:tc>
        <w:tc>
          <w:tcPr>
            <w:tcW w:w="6579" w:type="dxa"/>
            <w:gridSpan w:val="4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Контроль качества выполненных операций</w:t>
            </w:r>
          </w:p>
        </w:tc>
      </w:tr>
      <w:tr w:rsidR="008D13B2" w:rsidRPr="00953138">
        <w:trPr>
          <w:trHeight w:val="488"/>
        </w:trPr>
        <w:tc>
          <w:tcPr>
            <w:tcW w:w="440" w:type="dxa"/>
            <w:vMerge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01" w:type="dxa"/>
            <w:vMerge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66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состав</w:t>
            </w:r>
          </w:p>
        </w:tc>
        <w:tc>
          <w:tcPr>
            <w:tcW w:w="1578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способ</w:t>
            </w:r>
          </w:p>
        </w:tc>
        <w:tc>
          <w:tcPr>
            <w:tcW w:w="1075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время</w:t>
            </w:r>
          </w:p>
        </w:tc>
        <w:tc>
          <w:tcPr>
            <w:tcW w:w="176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допуск</w:t>
            </w:r>
          </w:p>
        </w:tc>
      </w:tr>
      <w:tr w:rsidR="008D13B2" w:rsidRPr="00953138">
        <w:trPr>
          <w:trHeight w:val="363"/>
        </w:trPr>
        <w:tc>
          <w:tcPr>
            <w:tcW w:w="44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2001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2</w:t>
            </w:r>
          </w:p>
        </w:tc>
        <w:tc>
          <w:tcPr>
            <w:tcW w:w="2166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</w:t>
            </w:r>
          </w:p>
        </w:tc>
        <w:tc>
          <w:tcPr>
            <w:tcW w:w="1578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</w:t>
            </w:r>
          </w:p>
        </w:tc>
        <w:tc>
          <w:tcPr>
            <w:tcW w:w="1075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5</w:t>
            </w:r>
          </w:p>
        </w:tc>
        <w:tc>
          <w:tcPr>
            <w:tcW w:w="176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6</w:t>
            </w:r>
          </w:p>
        </w:tc>
      </w:tr>
      <w:tr w:rsidR="008D13B2" w:rsidRPr="00953138">
        <w:trPr>
          <w:trHeight w:val="263"/>
        </w:trPr>
        <w:tc>
          <w:tcPr>
            <w:tcW w:w="44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1</w:t>
            </w:r>
          </w:p>
        </w:tc>
        <w:tc>
          <w:tcPr>
            <w:tcW w:w="2001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Планировка строительной площадки бульдозером</w:t>
            </w:r>
          </w:p>
        </w:tc>
        <w:tc>
          <w:tcPr>
            <w:tcW w:w="2166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Отклонение уклона спланированной поверхности</w:t>
            </w:r>
          </w:p>
        </w:tc>
        <w:tc>
          <w:tcPr>
            <w:tcW w:w="1578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Инструмент нивелировка</w:t>
            </w:r>
          </w:p>
        </w:tc>
        <w:tc>
          <w:tcPr>
            <w:tcW w:w="1075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 процессе работы</w:t>
            </w:r>
          </w:p>
        </w:tc>
        <w:tc>
          <w:tcPr>
            <w:tcW w:w="176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0,001 м</w:t>
            </w:r>
          </w:p>
        </w:tc>
      </w:tr>
      <w:tr w:rsidR="008D13B2" w:rsidRPr="00953138">
        <w:trPr>
          <w:trHeight w:val="1089"/>
        </w:trPr>
        <w:tc>
          <w:tcPr>
            <w:tcW w:w="440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953138">
              <w:rPr>
                <w:rFonts w:ascii="Times New Roman" w:hAnsi="Times New Roman"/>
              </w:rPr>
              <w:t>2</w:t>
            </w:r>
          </w:p>
        </w:tc>
        <w:tc>
          <w:tcPr>
            <w:tcW w:w="2001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Разработка грунта экскаватором:</w:t>
            </w:r>
          </w:p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-прямая лопата</w:t>
            </w:r>
          </w:p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-обратная лопата</w:t>
            </w:r>
          </w:p>
        </w:tc>
        <w:tc>
          <w:tcPr>
            <w:tcW w:w="2166" w:type="dxa"/>
          </w:tcPr>
          <w:p w:rsid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953138">
              <w:rPr>
                <w:rFonts w:ascii="Times New Roman" w:hAnsi="Times New Roman"/>
              </w:rPr>
              <w:t>Отклонение отметки дна котлована или выемки;</w:t>
            </w:r>
          </w:p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траншей, колодцах</w:t>
            </w:r>
          </w:p>
        </w:tc>
        <w:tc>
          <w:tcPr>
            <w:tcW w:w="1578" w:type="dxa"/>
          </w:tcPr>
          <w:p w:rsidR="004958C3" w:rsidRPr="00953138" w:rsidRDefault="008D13B2" w:rsidP="00953138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Измерительный нивелировка</w:t>
            </w:r>
          </w:p>
        </w:tc>
        <w:tc>
          <w:tcPr>
            <w:tcW w:w="1075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60" w:type="dxa"/>
          </w:tcPr>
          <w:p w:rsidR="008D13B2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</w:p>
          <w:p w:rsidR="004958C3" w:rsidRDefault="008D13B2" w:rsidP="009E33F7">
            <w:pPr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+-10 см</w:t>
            </w:r>
          </w:p>
          <w:p w:rsidR="00953138" w:rsidRPr="00953138" w:rsidRDefault="00953138" w:rsidP="009E33F7">
            <w:pPr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D13B2" w:rsidRPr="00953138" w:rsidRDefault="008D13B2" w:rsidP="009E33F7">
            <w:pPr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+-15 см</w:t>
            </w:r>
          </w:p>
        </w:tc>
      </w:tr>
      <w:tr w:rsidR="008D13B2" w:rsidRPr="00953138">
        <w:trPr>
          <w:trHeight w:val="1235"/>
        </w:trPr>
        <w:tc>
          <w:tcPr>
            <w:tcW w:w="440" w:type="dxa"/>
          </w:tcPr>
          <w:p w:rsidR="004958C3" w:rsidRPr="00953138" w:rsidRDefault="004958C3" w:rsidP="00953138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3</w:t>
            </w:r>
          </w:p>
        </w:tc>
        <w:tc>
          <w:tcPr>
            <w:tcW w:w="2001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Доработка грунта под фундамент</w:t>
            </w:r>
          </w:p>
        </w:tc>
        <w:tc>
          <w:tcPr>
            <w:tcW w:w="2166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Отметка дна котлована после нивелировки</w:t>
            </w:r>
          </w:p>
        </w:tc>
        <w:tc>
          <w:tcPr>
            <w:tcW w:w="1578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Измер. По сетке 50*50 м</w:t>
            </w:r>
            <w:r w:rsidR="006D42CA" w:rsidRPr="00953138">
              <w:rPr>
                <w:rFonts w:ascii="Times New Roman" w:hAnsi="Times New Roman"/>
              </w:rPr>
              <w:t xml:space="preserve"> </w:t>
            </w:r>
            <w:r w:rsidRPr="00953138">
              <w:rPr>
                <w:rFonts w:ascii="Times New Roman" w:hAnsi="Times New Roman"/>
              </w:rPr>
              <w:t>в каждый квадрат</w:t>
            </w:r>
          </w:p>
        </w:tc>
        <w:tc>
          <w:tcPr>
            <w:tcW w:w="1075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В процессе работ</w:t>
            </w:r>
          </w:p>
        </w:tc>
        <w:tc>
          <w:tcPr>
            <w:tcW w:w="1760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+-5 см</w:t>
            </w:r>
          </w:p>
        </w:tc>
      </w:tr>
      <w:tr w:rsidR="008D13B2" w:rsidRPr="00953138">
        <w:trPr>
          <w:trHeight w:val="1264"/>
        </w:trPr>
        <w:tc>
          <w:tcPr>
            <w:tcW w:w="440" w:type="dxa"/>
          </w:tcPr>
          <w:p w:rsidR="004958C3" w:rsidRPr="00953138" w:rsidRDefault="004958C3" w:rsidP="00953138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4</w:t>
            </w:r>
          </w:p>
        </w:tc>
        <w:tc>
          <w:tcPr>
            <w:tcW w:w="2001" w:type="dxa"/>
          </w:tcPr>
          <w:p w:rsidR="004958C3" w:rsidRPr="00953138" w:rsidRDefault="004958C3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Приемка основания</w:t>
            </w:r>
          </w:p>
        </w:tc>
        <w:tc>
          <w:tcPr>
            <w:tcW w:w="2166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АКТ приемки основания</w:t>
            </w:r>
          </w:p>
        </w:tc>
        <w:tc>
          <w:tcPr>
            <w:tcW w:w="1578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Тех.осмотр всей поверхности основания</w:t>
            </w:r>
          </w:p>
        </w:tc>
        <w:tc>
          <w:tcPr>
            <w:tcW w:w="1075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По окончании работ</w:t>
            </w:r>
          </w:p>
        </w:tc>
        <w:tc>
          <w:tcPr>
            <w:tcW w:w="1760" w:type="dxa"/>
          </w:tcPr>
          <w:p w:rsidR="004958C3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По составу проекта:</w:t>
            </w:r>
          </w:p>
          <w:p w:rsidR="008D13B2" w:rsidRPr="00953138" w:rsidRDefault="008D13B2" w:rsidP="009E33F7">
            <w:pPr>
              <w:pStyle w:val="ad"/>
              <w:widowControl/>
              <w:suppressAutoHyphens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953138">
              <w:rPr>
                <w:rFonts w:ascii="Times New Roman" w:hAnsi="Times New Roman"/>
              </w:rPr>
              <w:t>-окончат.съемка котлована</w:t>
            </w:r>
            <w:r w:rsidR="00AC3621" w:rsidRPr="00953138">
              <w:rPr>
                <w:rFonts w:ascii="Times New Roman" w:hAnsi="Times New Roman"/>
              </w:rPr>
              <w:t xml:space="preserve"> </w:t>
            </w:r>
            <w:r w:rsidRPr="00953138">
              <w:rPr>
                <w:rFonts w:ascii="Times New Roman" w:hAnsi="Times New Roman"/>
              </w:rPr>
              <w:t>-акты лаборат.испыт</w:t>
            </w:r>
          </w:p>
        </w:tc>
      </w:tr>
    </w:tbl>
    <w:p w:rsidR="00E40C44" w:rsidRPr="00953138" w:rsidRDefault="00E40C44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0C44" w:rsidRPr="00953138" w:rsidRDefault="008D13B2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СНиП 3.02.-01-87, таблица 4 Земляные сооружения «Основания и фундаменты».</w:t>
      </w:r>
    </w:p>
    <w:p w:rsidR="00E40C44" w:rsidRPr="00953138" w:rsidRDefault="00E40C44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0C44" w:rsidRPr="00953138" w:rsidRDefault="00E40C44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AC362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br w:type="page"/>
      </w:r>
      <w:r w:rsidR="00206008" w:rsidRPr="00953138">
        <w:rPr>
          <w:rFonts w:ascii="Times New Roman" w:hAnsi="Times New Roman"/>
          <w:sz w:val="28"/>
          <w:szCs w:val="28"/>
        </w:rPr>
        <w:t>4</w:t>
      </w:r>
      <w:r w:rsidR="00E00DC6" w:rsidRPr="00953138">
        <w:rPr>
          <w:rFonts w:ascii="Times New Roman" w:hAnsi="Times New Roman"/>
          <w:sz w:val="28"/>
          <w:szCs w:val="28"/>
        </w:rPr>
        <w:t>. ТЕХНИКО-ЭКОНОМИЧЕСКИЕ ПОКАЗАТЕЛИ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979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1. Продолжительность работ -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>42сут</w:t>
      </w:r>
    </w:p>
    <w:p w:rsidR="00331979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2. Планируемые затраты труда на весь объем работ -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>163чел-дн</w:t>
      </w:r>
    </w:p>
    <w:p w:rsidR="00331979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3. Выработка на одного рабочего в смену при разработке котлована - 381,67м³/чел-дн</w:t>
      </w:r>
    </w:p>
    <w:p w:rsidR="00032E9E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4. Затраты машино-смен на весь комплекс работ -</w:t>
      </w:r>
    </w:p>
    <w:p w:rsidR="00032E9E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Бульдозер Д-290: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>14,49маш-см</w:t>
      </w:r>
    </w:p>
    <w:p w:rsidR="00032E9E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Экскаватор Э</w:t>
      </w:r>
      <w:r w:rsidR="008E7CA5" w:rsidRPr="00953138">
        <w:rPr>
          <w:rFonts w:ascii="Times New Roman" w:hAnsi="Times New Roman" w:cs="Times New Roman"/>
          <w:sz w:val="28"/>
          <w:szCs w:val="28"/>
          <w:lang w:eastAsia="ru-RU"/>
        </w:rPr>
        <w:t>-656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36,27маш-см </w:t>
      </w:r>
    </w:p>
    <w:p w:rsidR="00032E9E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Автосамосвал МАЗ-525: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36,27маш-см </w:t>
      </w:r>
    </w:p>
    <w:p w:rsidR="00331979" w:rsidRPr="00953138" w:rsidRDefault="00331979" w:rsidP="006D42CA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138">
        <w:rPr>
          <w:rFonts w:ascii="Times New Roman" w:hAnsi="Times New Roman" w:cs="Times New Roman"/>
          <w:sz w:val="28"/>
          <w:szCs w:val="28"/>
          <w:lang w:eastAsia="ru-RU"/>
        </w:rPr>
        <w:t>Автомобильный кран МКА-16:</w:t>
      </w:r>
      <w:r w:rsidR="006D42CA"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  <w:lang w:eastAsia="ru-RU"/>
        </w:rPr>
        <w:t xml:space="preserve">17,73маш-см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3621" w:rsidRPr="00953138" w:rsidRDefault="00AC362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AC362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5. ТЕХНОЛОГИЧЕСКИЕ РАСЧЕТЫ И ОБОСНОВАНИЯ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В этом разделе приводятся основные технологические расчеты, выполняемые при разработке технологических карт на выполнение экскаваторных работ.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5.1</w:t>
      </w:r>
      <w:r w:rsidR="00AC3621" w:rsidRPr="00953138">
        <w:rPr>
          <w:rFonts w:ascii="Times New Roman" w:hAnsi="Times New Roman"/>
          <w:sz w:val="28"/>
          <w:szCs w:val="28"/>
        </w:rPr>
        <w:t xml:space="preserve"> Подсчет объемов земляных масс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Объем растительного слоя, подлежащего снятию и удалению, вычисляется по формуле:</w:t>
      </w:r>
    </w:p>
    <w:p w:rsidR="00AC3621" w:rsidRPr="00953138" w:rsidRDefault="00AC362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Q p c=S h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, м3</w:t>
      </w:r>
    </w:p>
    <w:p w:rsidR="00AC3621" w:rsidRPr="00953138" w:rsidRDefault="00AC362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где S – площадь участка, подлежащего планировке, м;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h – средняя толщина растительного слоя.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A55B7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Q p c = 41400*0,2</w:t>
      </w:r>
      <w:r w:rsidR="00FB0E29" w:rsidRPr="00953138">
        <w:rPr>
          <w:rFonts w:ascii="Times New Roman" w:hAnsi="Times New Roman"/>
          <w:sz w:val="28"/>
          <w:szCs w:val="28"/>
        </w:rPr>
        <w:t>=16560</w:t>
      </w:r>
      <w:r w:rsidR="00E00DC6" w:rsidRPr="00953138">
        <w:rPr>
          <w:rFonts w:ascii="Times New Roman" w:hAnsi="Times New Roman"/>
          <w:sz w:val="28"/>
          <w:szCs w:val="28"/>
        </w:rPr>
        <w:t xml:space="preserve"> м³.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Реальные решения вопросов технологии производства и определения объёма земляных работ требует данных по основным технологическим характеристикам разрабатываемого грунта.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Группа грунта. Характеристика грунтов по трудности их разработки, в зависимости от группы при механизированной разработке грунтов и при разработке вручную, приводится в ЕНиР Е2-1 Земляные работы, сб. 1, 1988.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Объемная масса грунта - γ. В зависимости от вида грунта объемная масса (т/м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) определяется также по ЕНиР Е2-1.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Разрыхление грунта - свойство грунта увеличиваться в объёме при его разработке вследствие нарушения связанности между частицами, при этом плотность грунта уменьшается. Это явление называется первоначальным разрыхлением грунта и характеризуется коэффициентом разрыхления - Кр, который находится по следующей простой формуле: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19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filled="t">
            <v:fill color2="black"/>
            <v:imagedata r:id="rId8" o:title=""/>
          </v:shape>
        </w:pic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где - первоначальное увеличение объёма грунта после разработки, </w:t>
      </w:r>
      <w:r w:rsidR="005A42CA" w:rsidRPr="00953138">
        <w:rPr>
          <w:rFonts w:ascii="Times New Roman" w:hAnsi="Times New Roman" w:cs="Times New Roman"/>
          <w:color w:val="000000"/>
          <w:sz w:val="28"/>
          <w:szCs w:val="28"/>
        </w:rPr>
        <w:t>%. Д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ля песка при У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= 10... 15%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26" type="#_x0000_t75" style="width:9pt;height:16.5pt" filled="t">
            <v:fill color2="black"/>
            <v:imagedata r:id="rId9" o:title=""/>
          </v:shape>
        </w:pict>
      </w:r>
      <w:r w:rsidR="00FB0E29" w:rsidRPr="00953138">
        <w:rPr>
          <w:rFonts w:ascii="Times New Roman" w:hAnsi="Times New Roman" w:cs="Times New Roman"/>
          <w:color w:val="000000"/>
          <w:sz w:val="28"/>
          <w:szCs w:val="28"/>
        </w:rPr>
        <w:t>Кр=(100+(10+15)/2)/100=1,13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Уложенный в насыпь разрыхленный грунт под влиянием массы вышележащих слоев грунта или механического воздействия уплотняется, однако не занимает того объема, который имел в природном состоянии, сохраняя остаточное разрыхление, показателем которого является коэффициент остаточного разрыхления грунта – К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ор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19"/>
          <w:sz w:val="28"/>
          <w:szCs w:val="28"/>
        </w:rPr>
        <w:pict>
          <v:shape id="_x0000_i1027" type="#_x0000_t75" style="width:84pt;height:33pt" filled="t">
            <v:fill color2="black"/>
            <v:imagedata r:id="rId10" o:title=""/>
          </v:shape>
        </w:pic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- увеличение объёма грунта после его укладки в насыпь с уплотнением, %. </w:t>
      </w:r>
      <w:r w:rsidR="005A42CA" w:rsidRPr="0095313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ля песка при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ор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=2...5%</w:t>
      </w:r>
    </w:p>
    <w:p w:rsidR="00E00DC6" w:rsidRPr="00953138" w:rsidRDefault="00FB0E29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Кор=(100+(2+5)</w:t>
      </w:r>
      <w:r w:rsidR="00902F35" w:rsidRPr="00953138">
        <w:rPr>
          <w:rFonts w:ascii="Times New Roman" w:hAnsi="Times New Roman" w:cs="Times New Roman"/>
          <w:sz w:val="28"/>
          <w:szCs w:val="28"/>
        </w:rPr>
        <w:t>/2)100)=1,04</w:t>
      </w:r>
    </w:p>
    <w:p w:rsidR="00736B91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Устойчивость грунта в откосах характеризуется физическими свойствами грунтов (силой сцепления частиц, давлением вышележащих слоев, углом внутреннего трения и др.), при которых грунт находится в состоянии устойчивости. Устойчивость грунтов в таких случаях определяется крутизной откосов и выражается углом наклона откоса к горизонту как отношение (1: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) или</w:t>
      </w:r>
    </w:p>
    <w:p w:rsidR="00E00DC6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36D37">
        <w:rPr>
          <w:rFonts w:ascii="Times New Roman" w:hAnsi="Times New Roman" w:cs="Times New Roman"/>
          <w:position w:val="-21"/>
          <w:sz w:val="28"/>
          <w:szCs w:val="28"/>
        </w:rPr>
        <w:pict>
          <v:shape id="_x0000_i1028" type="#_x0000_t75" style="width:51pt;height:35.25pt" filled="t">
            <v:fill color2="black"/>
            <v:imagedata r:id="rId11" o:title=""/>
          </v:shape>
        </w:pic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высота откоса;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от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заложение откоса или проекция откоса на горизонталь;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коэффициент откоса.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146.25pt;height:91.5pt" filled="t">
            <v:fill color2="black"/>
            <v:imagedata r:id="rId12" o:title=""/>
          </v:shape>
        </w:pic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Рис.1 Схема откоса</w:t>
      </w:r>
    </w:p>
    <w:p w:rsidR="00736B91" w:rsidRPr="00953138" w:rsidRDefault="00736B91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Допустимая крутизна откосов котлованов и траншей для песка с примесью щебня, гравия до 10% с глубиной выемки 2,4 м – 1:1, α = 45º.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Определение размеров котлована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Глубина котлована 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030" type="#_x0000_t75" style="width:77.25pt;height:18.75pt" filled="t">
            <v:fill color2="black"/>
            <v:imagedata r:id="rId13" o:title=""/>
          </v:shape>
        </w:pic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к.ср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- средняя красная отметка дна котлована, м;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- отметка дна котлована, м,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</w:rPr>
        <w:pict>
          <v:shape id="_x0000_i1031" type="#_x0000_t75" style="width:132pt;height:32.25pt" filled="t">
            <v:fill color2="black"/>
            <v:imagedata r:id="rId14" o:title=""/>
          </v:shape>
        </w:pict>
      </w: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032" type="#_x0000_t75" style="width:291pt;height:18pt" filled="t">
            <v:fill color2="black"/>
            <v:imagedata r:id="rId15" o:title=""/>
          </v:shape>
        </w:pict>
      </w:r>
    </w:p>
    <w:p w:rsidR="00736B91" w:rsidRPr="00953138" w:rsidRDefault="00736B91" w:rsidP="006D42CA">
      <w:pPr>
        <w:shd w:val="clear" w:color="auto" w:fill="FFFFFF"/>
        <w:tabs>
          <w:tab w:val="left" w:pos="667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tabs>
          <w:tab w:val="left" w:pos="667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абсолютная отметка пола первого этажа, м.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Размеры котлована по низу (а и в) принимают по наружному контуру фундаментов здания с учетом необходимой зоны для производства работ.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Размеры котлована по верху (А и В) рассчитываются с учётом принятого коэффициента откоса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по формулам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А = а + 2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; В =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+ 2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а =А – 2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 ;</w:t>
      </w:r>
      <w:r w:rsidR="006D42CA"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= В – 2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mH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а = 1</w:t>
      </w:r>
      <w:r w:rsidR="00A55B70" w:rsidRPr="0095313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76011" w:rsidRPr="00953138">
        <w:rPr>
          <w:rFonts w:ascii="Times New Roman" w:hAnsi="Times New Roman" w:cs="Times New Roman"/>
          <w:color w:val="000000"/>
          <w:sz w:val="28"/>
          <w:szCs w:val="28"/>
        </w:rPr>
        <w:t>0 -2*1,45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= 1</w:t>
      </w:r>
      <w:r w:rsidR="00676011" w:rsidRPr="0095313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045E8" w:rsidRPr="00953138">
        <w:rPr>
          <w:rFonts w:ascii="Times New Roman" w:hAnsi="Times New Roman" w:cs="Times New Roman"/>
          <w:color w:val="000000"/>
          <w:sz w:val="28"/>
          <w:szCs w:val="28"/>
        </w:rPr>
        <w:t>7,1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A55B70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= 3</w:t>
      </w:r>
      <w:r w:rsidR="005A42CA" w:rsidRPr="0095313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76011" w:rsidRPr="00953138">
        <w:rPr>
          <w:rFonts w:ascii="Times New Roman" w:hAnsi="Times New Roman" w:cs="Times New Roman"/>
          <w:color w:val="000000"/>
          <w:sz w:val="28"/>
          <w:szCs w:val="28"/>
        </w:rPr>
        <w:t>-2*1,45</w:t>
      </w:r>
      <w:r w:rsidR="008045E8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= 27,1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м.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Принята ширина пандуса (С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n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) при двустороннем движении - 6,0 м.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Определение объемов земляных работ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Подсчёт объёмов котлована и въездной траншеи (пандуса)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Объем котлована определяется по формуле: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V=H/6 ((2a+А) b+ (2А +a) В )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где V - объем котлована, м;</w:t>
      </w: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Н –глубина заложения котлована;</w:t>
      </w: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a,b - длина сторон котлована понизу; </w:t>
      </w:r>
    </w:p>
    <w:p w:rsidR="00032E9E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А,В- длина сторон котлована поверху; А=а+2Н</w:t>
      </w:r>
      <w:r w:rsidRPr="00953138">
        <w:rPr>
          <w:rFonts w:ascii="Times New Roman" w:hAnsi="Times New Roman"/>
          <w:sz w:val="28"/>
          <w:szCs w:val="28"/>
          <w:lang w:val="en-US"/>
        </w:rPr>
        <w:t>m</w:t>
      </w:r>
      <w:r w:rsidRPr="00953138">
        <w:rPr>
          <w:rFonts w:ascii="Times New Roman" w:hAnsi="Times New Roman"/>
          <w:sz w:val="28"/>
          <w:szCs w:val="28"/>
        </w:rPr>
        <w:t>; В=</w:t>
      </w:r>
      <w:r w:rsidRPr="00953138">
        <w:rPr>
          <w:rFonts w:ascii="Times New Roman" w:hAnsi="Times New Roman"/>
          <w:sz w:val="28"/>
          <w:szCs w:val="28"/>
          <w:lang w:val="en-US"/>
        </w:rPr>
        <w:t>b</w:t>
      </w:r>
      <w:r w:rsidRPr="00953138">
        <w:rPr>
          <w:rFonts w:ascii="Times New Roman" w:hAnsi="Times New Roman"/>
          <w:sz w:val="28"/>
          <w:szCs w:val="28"/>
        </w:rPr>
        <w:t>+2</w:t>
      </w:r>
      <w:r w:rsidRPr="00953138">
        <w:rPr>
          <w:rFonts w:ascii="Times New Roman" w:hAnsi="Times New Roman"/>
          <w:sz w:val="28"/>
          <w:szCs w:val="28"/>
          <w:lang w:val="en-US"/>
        </w:rPr>
        <w:t>Hm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m</w:t>
      </w:r>
      <w:r w:rsidRPr="00953138">
        <w:rPr>
          <w:rFonts w:ascii="Times New Roman" w:hAnsi="Times New Roman"/>
          <w:sz w:val="28"/>
          <w:szCs w:val="28"/>
        </w:rPr>
        <w:t>- коэффициент откоса, зависит от глубины котлована и вида грунта.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8045E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V = 1,45/6 *((2*117,1+120)*17,1+(2*120+117,1)*3</w:t>
      </w:r>
      <w:r w:rsidR="005A42CA" w:rsidRPr="00953138">
        <w:rPr>
          <w:rFonts w:ascii="Times New Roman" w:hAnsi="Times New Roman"/>
          <w:sz w:val="28"/>
          <w:szCs w:val="28"/>
        </w:rPr>
        <w:t>0</w:t>
      </w:r>
      <w:r w:rsidR="00E00DC6" w:rsidRPr="00953138">
        <w:rPr>
          <w:rFonts w:ascii="Times New Roman" w:hAnsi="Times New Roman"/>
          <w:sz w:val="28"/>
          <w:szCs w:val="28"/>
        </w:rPr>
        <w:t>)=</w:t>
      </w:r>
      <w:r w:rsidR="00A55B70" w:rsidRPr="00953138">
        <w:rPr>
          <w:rFonts w:ascii="Times New Roman" w:hAnsi="Times New Roman"/>
          <w:sz w:val="28"/>
          <w:szCs w:val="28"/>
        </w:rPr>
        <w:t>7333</w:t>
      </w:r>
      <w:r w:rsidR="00E00DC6" w:rsidRPr="00953138">
        <w:rPr>
          <w:rFonts w:ascii="Times New Roman" w:hAnsi="Times New Roman"/>
          <w:sz w:val="28"/>
          <w:szCs w:val="28"/>
        </w:rPr>
        <w:t xml:space="preserve"> м³.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Объём въездной траншеи определяется по формуле: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736D37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33" type="#_x0000_t75" style="width:203.25pt;height:38.25pt" filled="t">
            <v:fill color2="black"/>
            <v:imagedata r:id="rId16" o:title=""/>
          </v:shape>
        </w:pic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где Н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глубина котлована у съезда (пандуса); С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n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ширина пандуса по дну въездной траншеи;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коэффициент откоса котлована;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- коэффициент уклона пандуса, принимаемый в диапазоне 8... 12 в зависимости от вида грунта и условий работы.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Vв.тр</w:t>
      </w:r>
      <w:r w:rsidR="008045E8" w:rsidRPr="00953138">
        <w:rPr>
          <w:rFonts w:ascii="Times New Roman" w:hAnsi="Times New Roman" w:cs="Times New Roman"/>
          <w:sz w:val="28"/>
          <w:szCs w:val="28"/>
        </w:rPr>
        <w:t xml:space="preserve"> = 1,45²/6*(3*6+2*1</w:t>
      </w:r>
      <w:r w:rsidRPr="00953138">
        <w:rPr>
          <w:rFonts w:ascii="Times New Roman" w:hAnsi="Times New Roman" w:cs="Times New Roman"/>
          <w:sz w:val="28"/>
          <w:szCs w:val="28"/>
        </w:rPr>
        <w:t>,4</w:t>
      </w:r>
      <w:r w:rsidR="008045E8" w:rsidRPr="00953138">
        <w:rPr>
          <w:rFonts w:ascii="Times New Roman" w:hAnsi="Times New Roman" w:cs="Times New Roman"/>
          <w:sz w:val="28"/>
          <w:szCs w:val="28"/>
        </w:rPr>
        <w:t>5*(10 - 1)/10)*10 – 1 =169,29</w:t>
      </w:r>
      <w:r w:rsidRPr="00953138">
        <w:rPr>
          <w:rFonts w:ascii="Times New Roman" w:hAnsi="Times New Roman" w:cs="Times New Roman"/>
          <w:sz w:val="28"/>
          <w:szCs w:val="28"/>
        </w:rPr>
        <w:t xml:space="preserve"> м³.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Определяем общий объем котлована и въездной траншеи.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Vобщ. = V + Vв.тр =</w:t>
      </w:r>
      <w:r w:rsidR="008045E8" w:rsidRPr="00953138">
        <w:rPr>
          <w:rFonts w:ascii="Times New Roman" w:hAnsi="Times New Roman" w:cs="Times New Roman"/>
          <w:sz w:val="28"/>
          <w:szCs w:val="28"/>
        </w:rPr>
        <w:t>7333</w:t>
      </w:r>
      <w:r w:rsidR="005A42CA" w:rsidRPr="00953138">
        <w:rPr>
          <w:rFonts w:ascii="Times New Roman" w:hAnsi="Times New Roman" w:cs="Times New Roman"/>
          <w:sz w:val="28"/>
          <w:szCs w:val="28"/>
        </w:rPr>
        <w:t xml:space="preserve"> </w:t>
      </w:r>
      <w:r w:rsidR="008045E8" w:rsidRPr="00953138">
        <w:rPr>
          <w:rFonts w:ascii="Times New Roman" w:hAnsi="Times New Roman" w:cs="Times New Roman"/>
          <w:sz w:val="28"/>
          <w:szCs w:val="28"/>
        </w:rPr>
        <w:t>+ 169,29</w:t>
      </w:r>
      <w:r w:rsidRPr="00953138">
        <w:rPr>
          <w:rFonts w:ascii="Times New Roman" w:hAnsi="Times New Roman" w:cs="Times New Roman"/>
          <w:sz w:val="28"/>
          <w:szCs w:val="28"/>
        </w:rPr>
        <w:t xml:space="preserve"> = </w:t>
      </w:r>
      <w:r w:rsidR="008045E8" w:rsidRPr="00953138">
        <w:rPr>
          <w:rFonts w:ascii="Times New Roman" w:hAnsi="Times New Roman" w:cs="Times New Roman"/>
          <w:sz w:val="28"/>
          <w:szCs w:val="28"/>
        </w:rPr>
        <w:t>7502,29</w:t>
      </w:r>
      <w:r w:rsidRPr="00953138">
        <w:rPr>
          <w:rFonts w:ascii="Times New Roman" w:hAnsi="Times New Roman" w:cs="Times New Roman"/>
          <w:sz w:val="28"/>
          <w:szCs w:val="28"/>
        </w:rPr>
        <w:t xml:space="preserve"> м³.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Подсчет объема песка для устройства песчаной подушки под фундаментные плиты</w:t>
      </w:r>
    </w:p>
    <w:p w:rsidR="00E00DC6" w:rsidRPr="00953138" w:rsidRDefault="005A42CA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ри песчаных грунтах (без примесей) фундаментные плиты укладывают непосредственно на выровненное основание, 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следовательно в данной курсовой работе песчаная подушка не предусмотренна</w:t>
      </w:r>
      <w:r w:rsidR="00E00DC6" w:rsidRPr="00953138">
        <w:rPr>
          <w:rFonts w:ascii="Times New Roman" w:hAnsi="Times New Roman" w:cs="Times New Roman"/>
          <w:sz w:val="28"/>
          <w:szCs w:val="28"/>
        </w:rPr>
        <w:t>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Подсчёт объёма грунта для обратной засыпки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 xml:space="preserve">Обратная засыпка пазух котлована производится после монтажа </w:t>
      </w:r>
      <w:r w:rsidR="005A42CA" w:rsidRPr="00953138">
        <w:rPr>
          <w:rFonts w:ascii="Times New Roman" w:hAnsi="Times New Roman" w:cs="Times New Roman"/>
          <w:sz w:val="28"/>
          <w:szCs w:val="28"/>
        </w:rPr>
        <w:t>сборных ж/б фундаментов под колонны</w:t>
      </w:r>
      <w:r w:rsidRPr="00953138">
        <w:rPr>
          <w:rFonts w:ascii="Times New Roman" w:hAnsi="Times New Roman" w:cs="Times New Roman"/>
          <w:sz w:val="28"/>
          <w:szCs w:val="28"/>
        </w:rPr>
        <w:t>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Объём грунта для обратной засыпки пазух котлована и для засыпки въездной траншеи и других объёмов необходимо определить с учётом конструкций, установленных ниже дневной поверхности (h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к.ср.</w:t>
      </w:r>
      <w:r w:rsidRPr="00953138">
        <w:rPr>
          <w:rFonts w:ascii="Times New Roman" w:hAnsi="Times New Roman" w:cs="Times New Roman"/>
          <w:sz w:val="28"/>
          <w:szCs w:val="28"/>
        </w:rPr>
        <w:t>). Для этой цели следует построить поперечный разрез заглубленной части здания, на котором достаточно показать только фундаменты крайних рядов.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Геометрический объем обратной засыпки</w:t>
      </w:r>
    </w:p>
    <w:p w:rsidR="00736B91" w:rsidRPr="00953138" w:rsidRDefault="00736B91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озг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953138">
        <w:rPr>
          <w:rFonts w:ascii="Times New Roman" w:hAnsi="Times New Roman" w:cs="Times New Roman"/>
          <w:sz w:val="28"/>
          <w:szCs w:val="28"/>
        </w:rPr>
        <w:t>-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под.м</w:t>
      </w:r>
      <w:r w:rsidRPr="00953138">
        <w:rPr>
          <w:rFonts w:ascii="Times New Roman" w:hAnsi="Times New Roman" w:cs="Times New Roman"/>
          <w:sz w:val="28"/>
          <w:szCs w:val="28"/>
        </w:rPr>
        <w:t xml:space="preserve"> = </w:t>
      </w:r>
      <w:r w:rsidR="009D4881" w:rsidRPr="00953138">
        <w:rPr>
          <w:rFonts w:ascii="Times New Roman" w:hAnsi="Times New Roman" w:cs="Times New Roman"/>
          <w:sz w:val="28"/>
          <w:szCs w:val="28"/>
        </w:rPr>
        <w:t>7502,29</w:t>
      </w:r>
      <w:r w:rsidR="005A42CA" w:rsidRPr="00953138">
        <w:rPr>
          <w:rFonts w:ascii="Times New Roman" w:hAnsi="Times New Roman" w:cs="Times New Roman"/>
          <w:sz w:val="28"/>
          <w:szCs w:val="28"/>
        </w:rPr>
        <w:t>-305,76</w:t>
      </w:r>
      <w:r w:rsidRPr="00953138">
        <w:rPr>
          <w:rFonts w:ascii="Times New Roman" w:hAnsi="Times New Roman" w:cs="Times New Roman"/>
          <w:sz w:val="28"/>
          <w:szCs w:val="28"/>
        </w:rPr>
        <w:t xml:space="preserve"> = </w:t>
      </w:r>
      <w:r w:rsidR="009D4881" w:rsidRPr="00953138">
        <w:rPr>
          <w:rFonts w:ascii="Times New Roman" w:hAnsi="Times New Roman" w:cs="Times New Roman"/>
          <w:sz w:val="28"/>
          <w:szCs w:val="28"/>
        </w:rPr>
        <w:t>7196,53</w:t>
      </w:r>
      <w:r w:rsidR="005A42CA" w:rsidRPr="00953138">
        <w:rPr>
          <w:rFonts w:ascii="Times New Roman" w:hAnsi="Times New Roman" w:cs="Times New Roman"/>
          <w:sz w:val="28"/>
          <w:szCs w:val="28"/>
        </w:rPr>
        <w:t xml:space="preserve"> </w:t>
      </w:r>
      <w:r w:rsidRPr="00953138">
        <w:rPr>
          <w:rFonts w:ascii="Times New Roman" w:hAnsi="Times New Roman" w:cs="Times New Roman"/>
          <w:sz w:val="28"/>
          <w:szCs w:val="28"/>
        </w:rPr>
        <w:t>м³</w:t>
      </w:r>
    </w:p>
    <w:p w:rsidR="00736B91" w:rsidRPr="00953138" w:rsidRDefault="00736B91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где 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953138">
        <w:rPr>
          <w:rFonts w:ascii="Times New Roman" w:hAnsi="Times New Roman" w:cs="Times New Roman"/>
          <w:sz w:val="28"/>
          <w:szCs w:val="28"/>
        </w:rPr>
        <w:t xml:space="preserve"> - общий объем котлована с учетом пандуса, м</w:t>
      </w:r>
      <w:r w:rsidRPr="009531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sz w:val="28"/>
          <w:szCs w:val="28"/>
        </w:rPr>
        <w:t xml:space="preserve">; 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под. н</w:t>
      </w:r>
      <w:r w:rsidRPr="00953138">
        <w:rPr>
          <w:rFonts w:ascii="Times New Roman" w:hAnsi="Times New Roman" w:cs="Times New Roman"/>
          <w:sz w:val="28"/>
          <w:szCs w:val="28"/>
        </w:rPr>
        <w:t xml:space="preserve"> - геометрический объем грунта, вытесненного заглубленной частью здания. 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расчетов объемов земляных работ заносят в ведомость (табл.4) и определяют баланс грунтовых масс. Положительный баланс ("+") означает наличие излишка грунта, отрицательный ("-") - недостачу грунта для обратной засыпки. Излишки грунта вывозят за пределы территории. </w:t>
      </w:r>
    </w:p>
    <w:p w:rsidR="00736B91" w:rsidRPr="00953138" w:rsidRDefault="00736B91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Таблица.4 В</w:t>
      </w:r>
      <w:r w:rsidR="00736B91" w:rsidRPr="00953138">
        <w:rPr>
          <w:rFonts w:ascii="Times New Roman" w:hAnsi="Times New Roman" w:cs="Times New Roman"/>
          <w:color w:val="000000"/>
          <w:sz w:val="28"/>
          <w:szCs w:val="28"/>
        </w:rPr>
        <w:t>едомость объемов земляных работ</w:t>
      </w:r>
    </w:p>
    <w:tbl>
      <w:tblPr>
        <w:tblW w:w="0" w:type="auto"/>
        <w:tblInd w:w="328" w:type="dxa"/>
        <w:tblLayout w:type="fixed"/>
        <w:tblLook w:val="0000" w:firstRow="0" w:lastRow="0" w:firstColumn="0" w:lastColumn="0" w:noHBand="0" w:noVBand="0"/>
      </w:tblPr>
      <w:tblGrid>
        <w:gridCol w:w="2423"/>
        <w:gridCol w:w="850"/>
        <w:gridCol w:w="1418"/>
        <w:gridCol w:w="2835"/>
        <w:gridCol w:w="1370"/>
      </w:tblGrid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работ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Эскиз или формула подсчета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Срезка растительного грунта </w:t>
            </w:r>
          </w:p>
          <w:p w:rsidR="00E00DC6" w:rsidRPr="00953138" w:rsidRDefault="00E00DC6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Планировка территории бульдозером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E00DC6" w:rsidRPr="00953138" w:rsidRDefault="00E00DC6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E00DC6" w:rsidRPr="00953138" w:rsidRDefault="00E00DC6" w:rsidP="00953138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9D4881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  <w:p w:rsidR="00E00DC6" w:rsidRPr="00953138" w:rsidRDefault="00E00DC6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DC6" w:rsidRPr="00953138" w:rsidRDefault="009D4881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27593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2CA" w:rsidRPr="00953138" w:rsidRDefault="005A42CA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2CA" w:rsidRPr="00953138" w:rsidRDefault="005A42CA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пл</w:t>
            </w:r>
            <w:r w:rsidR="009D4881" w:rsidRPr="00953138">
              <w:rPr>
                <w:rFonts w:ascii="Times New Roman" w:hAnsi="Times New Roman" w:cs="Times New Roman"/>
                <w:sz w:val="20"/>
                <w:szCs w:val="20"/>
              </w:rPr>
              <w:t>=(А+100) (В+1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00)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котлована и </w:t>
            </w:r>
            <w:r w:rsidRPr="009531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въездной траншеи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 экскаватором на транспорт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881" w:rsidRPr="00953138" w:rsidRDefault="00A55B70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9D4881" w:rsidRPr="00953138">
              <w:rPr>
                <w:rFonts w:ascii="Times New Roman" w:hAnsi="Times New Roman" w:cs="Times New Roman"/>
                <w:sz w:val="20"/>
                <w:szCs w:val="20"/>
              </w:rPr>
              <w:t>502,29</w:t>
            </w:r>
          </w:p>
          <w:p w:rsidR="00E00DC6" w:rsidRPr="00953138" w:rsidRDefault="009D4881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7333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Vобщ. = V + Vв.тр</w:t>
            </w:r>
          </w:p>
          <w:p w:rsidR="00E00DC6" w:rsidRPr="00953138" w:rsidRDefault="00E00DC6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к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=Н/6*((2а+А)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E00DC6" w:rsidRPr="00953138" w:rsidRDefault="00E00DC6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А+а)*В)</w:t>
            </w:r>
          </w:p>
          <w:p w:rsidR="00E00DC6" w:rsidRPr="00953138" w:rsidRDefault="00736D37" w:rsidP="006A51AB">
            <w:pPr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pict>
                <v:shape id="_x0000_i1034" type="#_x0000_t75" style="width:129pt;height:24pt" filled="t">
                  <v:fill color2="black"/>
                  <v:imagedata r:id="rId16" o:title=""/>
                </v:shape>
              </w:pic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 xml:space="preserve">Ручной добор грунта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9D4881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а *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*0.1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DC6" w:rsidRPr="00953138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Засыпка пазух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9D4881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7196,53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озг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k</w:t>
            </w:r>
            <w:r w:rsidRPr="009531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9531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под.м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DC6" w:rsidRPr="00953138" w:rsidRDefault="00E00DC6" w:rsidP="006A51AB">
            <w:pPr>
              <w:snapToGri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5.2 Выбор комплекса машин и механизмов 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На основании изучения учебной и специальной литературы, анализа полученного задания следует обоснуем целесообразность применения определенного сменного оборудования (прямой лопаты, обратной лопаты и драглайна).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Необходимо разработать котлован </w:t>
      </w:r>
      <w:r w:rsidR="005A42CA" w:rsidRPr="00953138">
        <w:rPr>
          <w:rFonts w:ascii="Times New Roman" w:hAnsi="Times New Roman"/>
          <w:sz w:val="28"/>
          <w:szCs w:val="28"/>
        </w:rPr>
        <w:t xml:space="preserve">со съездом общим объемом </w:t>
      </w:r>
      <w:r w:rsidR="00A55B70" w:rsidRPr="00953138">
        <w:rPr>
          <w:rFonts w:ascii="Times New Roman" w:hAnsi="Times New Roman"/>
          <w:sz w:val="28"/>
          <w:szCs w:val="28"/>
        </w:rPr>
        <w:t>7 333</w:t>
      </w:r>
      <w:r w:rsidRPr="00953138">
        <w:rPr>
          <w:rFonts w:ascii="Times New Roman" w:hAnsi="Times New Roman"/>
          <w:sz w:val="28"/>
          <w:szCs w:val="28"/>
        </w:rPr>
        <w:t xml:space="preserve"> м3 одноковшовым экскаватором. Грунт относится к I группе. </w:t>
      </w:r>
      <w:r w:rsidR="00A55B70" w:rsidRPr="00953138">
        <w:rPr>
          <w:rFonts w:ascii="Times New Roman" w:hAnsi="Times New Roman"/>
          <w:sz w:val="28"/>
          <w:szCs w:val="28"/>
        </w:rPr>
        <w:t>Наибольшая глубина котлована -1.45</w:t>
      </w:r>
      <w:r w:rsidRPr="00953138">
        <w:rPr>
          <w:rFonts w:ascii="Times New Roman" w:hAnsi="Times New Roman"/>
          <w:sz w:val="28"/>
          <w:szCs w:val="28"/>
        </w:rPr>
        <w:t xml:space="preserve"> м. Условия производства работ - грунтовые воды не обнаружены, средняя температура воздуха + 24,1ºС; грунт выгружается в автосамосвалы и транспортируется в отвал; работа должна проводиться в две смены.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Требуется: назначить вид сменного оборудования, емкость ковша и определить ориентировочный срок разработки котлована при двух вариантах применения ковшей разной емкости.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Проанализировав исходные данные, принимаем, что работы целесообразно вести экскаватором прямо</w:t>
      </w:r>
      <w:r w:rsidR="00A55B70" w:rsidRPr="00953138">
        <w:rPr>
          <w:rFonts w:ascii="Times New Roman" w:hAnsi="Times New Roman"/>
          <w:sz w:val="28"/>
          <w:szCs w:val="28"/>
        </w:rPr>
        <w:t>й лопатой с емкостью ковша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="00A55B70" w:rsidRPr="00953138">
        <w:rPr>
          <w:rFonts w:ascii="Times New Roman" w:hAnsi="Times New Roman"/>
          <w:sz w:val="28"/>
          <w:szCs w:val="28"/>
        </w:rPr>
        <w:t xml:space="preserve">от </w:t>
      </w:r>
      <w:r w:rsidRPr="00953138">
        <w:rPr>
          <w:rFonts w:ascii="Times New Roman" w:hAnsi="Times New Roman"/>
          <w:sz w:val="28"/>
          <w:szCs w:val="28"/>
        </w:rPr>
        <w:t>0</w:t>
      </w:r>
      <w:r w:rsidR="00A55B70" w:rsidRPr="00953138">
        <w:rPr>
          <w:rFonts w:ascii="Times New Roman" w:hAnsi="Times New Roman"/>
          <w:sz w:val="28"/>
          <w:szCs w:val="28"/>
        </w:rPr>
        <w:t>.</w:t>
      </w:r>
      <w:r w:rsidR="005A42CA" w:rsidRPr="00953138">
        <w:rPr>
          <w:rFonts w:ascii="Times New Roman" w:hAnsi="Times New Roman"/>
          <w:sz w:val="28"/>
          <w:szCs w:val="28"/>
        </w:rPr>
        <w:t xml:space="preserve">5 до </w:t>
      </w:r>
      <w:r w:rsidR="00A55B70" w:rsidRPr="00953138">
        <w:rPr>
          <w:rFonts w:ascii="Times New Roman" w:hAnsi="Times New Roman"/>
          <w:sz w:val="28"/>
          <w:szCs w:val="28"/>
        </w:rPr>
        <w:t>0.65</w:t>
      </w:r>
      <w:r w:rsidRPr="00953138">
        <w:rPr>
          <w:rFonts w:ascii="Times New Roman" w:hAnsi="Times New Roman"/>
          <w:sz w:val="28"/>
          <w:szCs w:val="28"/>
        </w:rPr>
        <w:t xml:space="preserve"> м3. Разработку котлована следует вести в один ярус.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Наметим два варианта применения экскаваторов, оборудованных прямой лопатой: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1</w:t>
      </w:r>
      <w:r w:rsidR="00D34DB2" w:rsidRPr="00953138">
        <w:rPr>
          <w:rFonts w:ascii="Times New Roman" w:hAnsi="Times New Roman"/>
          <w:sz w:val="28"/>
          <w:szCs w:val="28"/>
        </w:rPr>
        <w:t>-й вариант - экскаватор Э</w:t>
      </w:r>
      <w:r w:rsidR="009F0F76" w:rsidRPr="00953138">
        <w:rPr>
          <w:rFonts w:ascii="Times New Roman" w:hAnsi="Times New Roman"/>
          <w:sz w:val="28"/>
          <w:szCs w:val="28"/>
        </w:rPr>
        <w:t>-656с емкостью ковша 0,65</w:t>
      </w:r>
      <w:r w:rsidRPr="00953138">
        <w:rPr>
          <w:rFonts w:ascii="Times New Roman" w:hAnsi="Times New Roman"/>
          <w:sz w:val="28"/>
          <w:szCs w:val="28"/>
        </w:rPr>
        <w:t xml:space="preserve"> м³;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2-й вариант - экскаватор Э</w:t>
      </w:r>
      <w:r w:rsidR="009F0F76" w:rsidRPr="00953138">
        <w:rPr>
          <w:rFonts w:ascii="Times New Roman" w:hAnsi="Times New Roman"/>
          <w:sz w:val="28"/>
          <w:szCs w:val="28"/>
        </w:rPr>
        <w:t>-504с емкостью ковша 0,5</w:t>
      </w:r>
      <w:r w:rsidR="005A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м</w:t>
      </w:r>
      <w:r w:rsidRPr="00953138">
        <w:rPr>
          <w:rFonts w:ascii="Times New Roman" w:hAnsi="Times New Roman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/>
          <w:sz w:val="28"/>
          <w:szCs w:val="28"/>
        </w:rPr>
        <w:t>,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Эксплуатационная стоимость.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1-ый вариант</w:t>
      </w:r>
      <w:r w:rsidR="001443EB" w:rsidRPr="00953138">
        <w:rPr>
          <w:rFonts w:ascii="Times New Roman" w:hAnsi="Times New Roman"/>
          <w:sz w:val="28"/>
          <w:szCs w:val="28"/>
        </w:rPr>
        <w:t>- экскаватор</w:t>
      </w:r>
      <w:r w:rsidR="00A55B70" w:rsidRPr="00953138">
        <w:rPr>
          <w:rFonts w:ascii="Times New Roman" w:hAnsi="Times New Roman"/>
          <w:sz w:val="28"/>
          <w:szCs w:val="28"/>
        </w:rPr>
        <w:t>Э-656</w:t>
      </w:r>
      <w:r w:rsidR="001E4D7E" w:rsidRPr="00953138">
        <w:rPr>
          <w:rFonts w:ascii="Times New Roman" w:hAnsi="Times New Roman"/>
          <w:sz w:val="28"/>
          <w:szCs w:val="28"/>
        </w:rPr>
        <w:t xml:space="preserve">, qк </w:t>
      </w:r>
      <w:r w:rsidR="00A55B70" w:rsidRPr="00953138">
        <w:rPr>
          <w:rFonts w:ascii="Times New Roman" w:hAnsi="Times New Roman"/>
          <w:sz w:val="28"/>
          <w:szCs w:val="28"/>
        </w:rPr>
        <w:t>0,65</w:t>
      </w:r>
      <w:r w:rsidR="00D34DB2" w:rsidRPr="00953138">
        <w:rPr>
          <w:rFonts w:ascii="Times New Roman" w:hAnsi="Times New Roman"/>
          <w:sz w:val="28"/>
          <w:szCs w:val="28"/>
        </w:rPr>
        <w:t xml:space="preserve"> м3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Тм=Нвр*</w:t>
      </w:r>
      <w:r w:rsidRPr="00953138">
        <w:rPr>
          <w:rFonts w:ascii="Times New Roman" w:hAnsi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/>
          <w:sz w:val="28"/>
          <w:szCs w:val="28"/>
        </w:rPr>
        <w:t>-трудоемкость работ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Тм=</w:t>
      </w:r>
      <w:r w:rsidR="001E4D7E" w:rsidRPr="00953138">
        <w:rPr>
          <w:rFonts w:ascii="Times New Roman" w:hAnsi="Times New Roman"/>
          <w:sz w:val="28"/>
          <w:szCs w:val="28"/>
        </w:rPr>
        <w:t>4,1</w:t>
      </w:r>
      <w:r w:rsidRPr="00953138">
        <w:rPr>
          <w:rFonts w:ascii="Times New Roman" w:hAnsi="Times New Roman"/>
          <w:sz w:val="28"/>
          <w:szCs w:val="28"/>
        </w:rPr>
        <w:t>*</w:t>
      </w:r>
      <w:r w:rsidR="001E4D7E" w:rsidRPr="00953138">
        <w:rPr>
          <w:rFonts w:ascii="Times New Roman" w:hAnsi="Times New Roman"/>
          <w:sz w:val="28"/>
          <w:szCs w:val="28"/>
        </w:rPr>
        <w:t>7,3</w:t>
      </w:r>
      <w:r w:rsidRPr="00953138">
        <w:rPr>
          <w:rFonts w:ascii="Times New Roman" w:hAnsi="Times New Roman"/>
          <w:sz w:val="28"/>
          <w:szCs w:val="28"/>
        </w:rPr>
        <w:t>=</w:t>
      </w:r>
      <w:r w:rsidR="001E4D7E" w:rsidRPr="00953138">
        <w:rPr>
          <w:rFonts w:ascii="Times New Roman" w:hAnsi="Times New Roman"/>
          <w:sz w:val="28"/>
          <w:szCs w:val="28"/>
        </w:rPr>
        <w:t>30</w:t>
      </w:r>
      <w:r w:rsidRPr="00953138">
        <w:rPr>
          <w:rFonts w:ascii="Times New Roman" w:hAnsi="Times New Roman"/>
          <w:sz w:val="28"/>
          <w:szCs w:val="28"/>
        </w:rPr>
        <w:t>маш-час/8=</w:t>
      </w:r>
      <w:r w:rsidR="001E4D7E" w:rsidRPr="00953138">
        <w:rPr>
          <w:rFonts w:ascii="Times New Roman" w:hAnsi="Times New Roman"/>
          <w:sz w:val="28"/>
          <w:szCs w:val="28"/>
        </w:rPr>
        <w:t>4,0</w:t>
      </w:r>
      <w:r w:rsidRPr="00953138">
        <w:rPr>
          <w:rFonts w:ascii="Times New Roman" w:hAnsi="Times New Roman"/>
          <w:sz w:val="28"/>
          <w:szCs w:val="28"/>
        </w:rPr>
        <w:t>маш-см.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Сэ=Смаш*Тм=33,</w:t>
      </w:r>
      <w:r w:rsidR="00D34DB2" w:rsidRPr="00953138">
        <w:rPr>
          <w:rFonts w:ascii="Times New Roman" w:hAnsi="Times New Roman"/>
          <w:sz w:val="28"/>
          <w:szCs w:val="28"/>
        </w:rPr>
        <w:t>7</w:t>
      </w:r>
      <w:r w:rsidRPr="00953138">
        <w:rPr>
          <w:rFonts w:ascii="Times New Roman" w:hAnsi="Times New Roman"/>
          <w:sz w:val="28"/>
          <w:szCs w:val="28"/>
        </w:rPr>
        <w:t>*</w:t>
      </w:r>
      <w:r w:rsidR="00D34DB2" w:rsidRPr="00953138">
        <w:rPr>
          <w:rFonts w:ascii="Times New Roman" w:hAnsi="Times New Roman"/>
          <w:sz w:val="28"/>
          <w:szCs w:val="28"/>
        </w:rPr>
        <w:t>36,3</w:t>
      </w:r>
      <w:r w:rsidRPr="00953138">
        <w:rPr>
          <w:rFonts w:ascii="Times New Roman" w:hAnsi="Times New Roman"/>
          <w:sz w:val="28"/>
          <w:szCs w:val="28"/>
        </w:rPr>
        <w:t>=</w:t>
      </w:r>
      <w:r w:rsidR="001E4D7E" w:rsidRPr="00953138">
        <w:rPr>
          <w:rFonts w:ascii="Times New Roman" w:hAnsi="Times New Roman"/>
          <w:sz w:val="28"/>
          <w:szCs w:val="28"/>
        </w:rPr>
        <w:t>113,2</w:t>
      </w:r>
      <w:r w:rsidRPr="00953138">
        <w:rPr>
          <w:rFonts w:ascii="Times New Roman" w:hAnsi="Times New Roman"/>
          <w:sz w:val="28"/>
          <w:szCs w:val="28"/>
        </w:rPr>
        <w:t>руб.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См- стоимость Маш-см.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2-ой вариант</w:t>
      </w:r>
      <w:r w:rsidR="001E4D7E" w:rsidRPr="00953138">
        <w:rPr>
          <w:rFonts w:ascii="Times New Roman" w:hAnsi="Times New Roman"/>
          <w:sz w:val="28"/>
          <w:szCs w:val="28"/>
        </w:rPr>
        <w:t xml:space="preserve"> -экскаватор Э-504, qк 0,5</w:t>
      </w:r>
      <w:r w:rsidRPr="00953138">
        <w:rPr>
          <w:rFonts w:ascii="Times New Roman" w:hAnsi="Times New Roman"/>
          <w:sz w:val="28"/>
          <w:szCs w:val="28"/>
        </w:rPr>
        <w:t xml:space="preserve"> м3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Тм=Нвр*</w:t>
      </w:r>
      <w:r w:rsidRPr="00953138">
        <w:rPr>
          <w:rFonts w:ascii="Times New Roman" w:hAnsi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/>
          <w:sz w:val="28"/>
          <w:szCs w:val="28"/>
        </w:rPr>
        <w:t>=</w:t>
      </w:r>
      <w:r w:rsidR="001E4D7E" w:rsidRPr="00953138">
        <w:rPr>
          <w:rFonts w:ascii="Times New Roman" w:hAnsi="Times New Roman"/>
          <w:sz w:val="28"/>
          <w:szCs w:val="28"/>
        </w:rPr>
        <w:t>6,7</w:t>
      </w:r>
      <w:r w:rsidRPr="00953138">
        <w:rPr>
          <w:rFonts w:ascii="Times New Roman" w:hAnsi="Times New Roman"/>
          <w:sz w:val="28"/>
          <w:szCs w:val="28"/>
        </w:rPr>
        <w:t>*</w:t>
      </w:r>
      <w:r w:rsidR="001E4D7E" w:rsidRPr="00953138">
        <w:rPr>
          <w:rFonts w:ascii="Times New Roman" w:hAnsi="Times New Roman"/>
          <w:sz w:val="28"/>
          <w:szCs w:val="28"/>
        </w:rPr>
        <w:t>7,3</w:t>
      </w:r>
      <w:r w:rsidRPr="00953138">
        <w:rPr>
          <w:rFonts w:ascii="Times New Roman" w:hAnsi="Times New Roman"/>
          <w:sz w:val="28"/>
          <w:szCs w:val="28"/>
        </w:rPr>
        <w:t>=</w:t>
      </w:r>
      <w:r w:rsidR="001E4D7E" w:rsidRPr="00953138">
        <w:rPr>
          <w:rFonts w:ascii="Times New Roman" w:hAnsi="Times New Roman"/>
          <w:sz w:val="28"/>
          <w:szCs w:val="28"/>
        </w:rPr>
        <w:t>49</w:t>
      </w:r>
      <w:r w:rsidRPr="00953138">
        <w:rPr>
          <w:rFonts w:ascii="Times New Roman" w:hAnsi="Times New Roman"/>
          <w:sz w:val="28"/>
          <w:szCs w:val="28"/>
        </w:rPr>
        <w:t>маш-час/8=</w:t>
      </w:r>
      <w:r w:rsidR="001E4D7E" w:rsidRPr="00953138">
        <w:rPr>
          <w:rFonts w:ascii="Times New Roman" w:hAnsi="Times New Roman"/>
          <w:sz w:val="28"/>
          <w:szCs w:val="28"/>
        </w:rPr>
        <w:t>6</w:t>
      </w:r>
      <w:r w:rsidRPr="00953138">
        <w:rPr>
          <w:rFonts w:ascii="Times New Roman" w:hAnsi="Times New Roman"/>
          <w:sz w:val="28"/>
          <w:szCs w:val="28"/>
        </w:rPr>
        <w:t>маш-см.</w:t>
      </w:r>
    </w:p>
    <w:p w:rsidR="00E00DC6" w:rsidRPr="00953138" w:rsidRDefault="00D34DB2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Сэ=Смаш*Тм</w:t>
      </w:r>
      <w:r w:rsidR="001E4D7E" w:rsidRPr="00953138">
        <w:rPr>
          <w:rFonts w:ascii="Times New Roman" w:hAnsi="Times New Roman"/>
          <w:sz w:val="28"/>
          <w:szCs w:val="28"/>
        </w:rPr>
        <w:t>=25*6</w:t>
      </w:r>
      <w:r w:rsidR="00E00DC6" w:rsidRPr="00953138">
        <w:rPr>
          <w:rFonts w:ascii="Times New Roman" w:hAnsi="Times New Roman"/>
          <w:sz w:val="28"/>
          <w:szCs w:val="28"/>
        </w:rPr>
        <w:t>=</w:t>
      </w:r>
      <w:r w:rsidR="001E4D7E" w:rsidRPr="00953138">
        <w:rPr>
          <w:rFonts w:ascii="Times New Roman" w:hAnsi="Times New Roman"/>
          <w:sz w:val="28"/>
          <w:szCs w:val="28"/>
        </w:rPr>
        <w:t>150,</w:t>
      </w:r>
      <w:r w:rsidR="00E00DC6" w:rsidRPr="00953138">
        <w:rPr>
          <w:rFonts w:ascii="Times New Roman" w:hAnsi="Times New Roman"/>
          <w:sz w:val="28"/>
          <w:szCs w:val="28"/>
        </w:rPr>
        <w:t>руб.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DB2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Принимаем экскаватор </w:t>
      </w:r>
      <w:r w:rsidR="00D34DB2" w:rsidRPr="00953138">
        <w:rPr>
          <w:rFonts w:ascii="Times New Roman" w:hAnsi="Times New Roman"/>
          <w:sz w:val="28"/>
          <w:szCs w:val="28"/>
        </w:rPr>
        <w:t>Э</w:t>
      </w:r>
      <w:r w:rsidR="001E4D7E" w:rsidRPr="00953138">
        <w:rPr>
          <w:rFonts w:ascii="Times New Roman" w:hAnsi="Times New Roman"/>
          <w:sz w:val="28"/>
          <w:szCs w:val="28"/>
        </w:rPr>
        <w:t>-656, qк -0,65</w:t>
      </w:r>
      <w:r w:rsidR="00D34DB2" w:rsidRPr="00953138">
        <w:rPr>
          <w:rFonts w:ascii="Times New Roman" w:hAnsi="Times New Roman"/>
          <w:sz w:val="28"/>
          <w:szCs w:val="28"/>
        </w:rPr>
        <w:t xml:space="preserve"> м3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5.3 Подбор автосамосвалов для перевозки грунта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Рациональная грузоподъемность самосвалов в зависимости от дальности перемещения грунта и объема ковша экскаватора.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В качестве комплектующих машин для вывоза грунта из котлована и обеспечения совместной работы с экскаватором выбираются автосамосвалы и определяется их количество для обеспечения бесперебойной работы экскаватора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Определяется объем грунта в плотном теле в ковше экскаватора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953138">
        <w:rPr>
          <w:rFonts w:ascii="Times New Roman" w:hAnsi="Times New Roman" w:cs="Times New Roman"/>
          <w:sz w:val="28"/>
          <w:szCs w:val="28"/>
        </w:rPr>
        <w:t xml:space="preserve"> =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ков</w:t>
      </w:r>
      <w:r w:rsidRPr="00953138">
        <w:rPr>
          <w:rFonts w:ascii="Times New Roman" w:hAnsi="Times New Roman" w:cs="Times New Roman"/>
          <w:sz w:val="28"/>
          <w:szCs w:val="28"/>
        </w:rPr>
        <w:t>.*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нап</w:t>
      </w:r>
      <w:r w:rsidRPr="00953138">
        <w:rPr>
          <w:rFonts w:ascii="Times New Roman" w:hAnsi="Times New Roman" w:cs="Times New Roman"/>
          <w:sz w:val="28"/>
          <w:szCs w:val="28"/>
        </w:rPr>
        <w:t xml:space="preserve"> /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р</w:t>
      </w:r>
    </w:p>
    <w:p w:rsidR="002C6BA0" w:rsidRPr="00953138" w:rsidRDefault="002C6BA0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mallCaps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ков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, - принятый объем ковша экскаватора, 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, 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нап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- коэффициент наполнения ковша (для прямой лопаты от 1 до 1,25; обратной лопаты - от 0,8 до 1); 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- коэффициент разрыхления грунта.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mallCaps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953138">
        <w:rPr>
          <w:rFonts w:ascii="Times New Roman" w:hAnsi="Times New Roman" w:cs="Times New Roman"/>
          <w:sz w:val="28"/>
          <w:szCs w:val="28"/>
        </w:rPr>
        <w:t xml:space="preserve"> = </w:t>
      </w:r>
      <w:r w:rsidR="009F0F76" w:rsidRPr="00953138">
        <w:rPr>
          <w:rFonts w:ascii="Times New Roman" w:hAnsi="Times New Roman" w:cs="Times New Roman"/>
          <w:sz w:val="28"/>
          <w:szCs w:val="28"/>
        </w:rPr>
        <w:t>0,65*1,04/1,13=0,60</w:t>
      </w:r>
      <w:r w:rsidRPr="00953138">
        <w:rPr>
          <w:rFonts w:ascii="Times New Roman" w:hAnsi="Times New Roman" w:cs="Times New Roman"/>
          <w:sz w:val="28"/>
          <w:szCs w:val="28"/>
        </w:rPr>
        <w:t xml:space="preserve"> м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</w:rPr>
        <w:t>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Определяется масса грунта в ковше экскаватора</w:t>
      </w:r>
    </w:p>
    <w:p w:rsidR="002C6BA0" w:rsidRPr="00953138" w:rsidRDefault="002C6BA0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953138">
        <w:rPr>
          <w:rFonts w:ascii="Times New Roman" w:hAnsi="Times New Roman" w:cs="Times New Roman"/>
          <w:sz w:val="28"/>
          <w:szCs w:val="28"/>
        </w:rPr>
        <w:t>*γ,</w:t>
      </w:r>
    </w:p>
    <w:p w:rsidR="002C6BA0" w:rsidRPr="00953138" w:rsidRDefault="002C6BA0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mallCaps/>
          <w:color w:val="000000"/>
          <w:sz w:val="28"/>
          <w:szCs w:val="28"/>
          <w:vertAlign w:val="superscript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где γ- объемная масса</w:t>
      </w:r>
      <w:r w:rsidR="00671F21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грунта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lang w:val="en-US"/>
        </w:rPr>
        <w:t>t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</w:rPr>
        <w:t>/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lang w:val="en-US"/>
        </w:rPr>
        <w:t>m</w:t>
      </w:r>
      <w:r w:rsidRPr="00953138">
        <w:rPr>
          <w:rFonts w:ascii="Times New Roman" w:hAnsi="Times New Roman" w:cs="Times New Roman"/>
          <w:smallCaps/>
          <w:color w:val="000000"/>
          <w:sz w:val="28"/>
          <w:szCs w:val="28"/>
          <w:vertAlign w:val="superscript"/>
        </w:rPr>
        <w:t>3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mallCaps/>
          <w:color w:val="000000"/>
          <w:sz w:val="28"/>
          <w:szCs w:val="28"/>
          <w:vertAlign w:val="superscript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F0F76" w:rsidRPr="00953138">
        <w:rPr>
          <w:rFonts w:ascii="Times New Roman" w:hAnsi="Times New Roman" w:cs="Times New Roman"/>
          <w:sz w:val="28"/>
          <w:szCs w:val="28"/>
        </w:rPr>
        <w:t>=0,60*1,6=0,96</w:t>
      </w:r>
      <w:r w:rsidRPr="00953138">
        <w:rPr>
          <w:rFonts w:ascii="Times New Roman" w:hAnsi="Times New Roman" w:cs="Times New Roman"/>
          <w:sz w:val="28"/>
          <w:szCs w:val="28"/>
        </w:rPr>
        <w:t>т.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Количество ковшей грунта, загружаемых в кузов автосамосвала</w:t>
      </w:r>
    </w:p>
    <w:p w:rsidR="00E00DC6" w:rsidRPr="00953138" w:rsidRDefault="00E00DC6" w:rsidP="006D42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53138">
        <w:rPr>
          <w:rFonts w:ascii="Times New Roman" w:hAnsi="Times New Roman" w:cs="Times New Roman"/>
          <w:sz w:val="28"/>
          <w:szCs w:val="28"/>
        </w:rPr>
        <w:t>=П/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 w:cs="Times New Roman"/>
          <w:sz w:val="28"/>
          <w:szCs w:val="28"/>
        </w:rPr>
        <w:t>,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где П - грузоподъемность автосамосвала, т.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F0F76" w:rsidRPr="00953138">
        <w:rPr>
          <w:rFonts w:ascii="Times New Roman" w:hAnsi="Times New Roman" w:cs="Times New Roman"/>
          <w:sz w:val="28"/>
          <w:szCs w:val="28"/>
        </w:rPr>
        <w:t>=20/0,96</w:t>
      </w:r>
      <w:r w:rsidR="00671F21" w:rsidRPr="00953138">
        <w:rPr>
          <w:rFonts w:ascii="Times New Roman" w:hAnsi="Times New Roman" w:cs="Times New Roman"/>
          <w:sz w:val="28"/>
          <w:szCs w:val="28"/>
        </w:rPr>
        <w:t>=6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BA0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Определяется объем грунта в плотном теле, загружаемый в кузов автосамосвала</w:t>
      </w:r>
    </w:p>
    <w:p w:rsidR="00953138" w:rsidRDefault="00953138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953138">
        <w:rPr>
          <w:rFonts w:ascii="Times New Roman" w:hAnsi="Times New Roman" w:cs="Times New Roman"/>
          <w:sz w:val="28"/>
          <w:szCs w:val="28"/>
        </w:rPr>
        <w:t>*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F0F76" w:rsidRPr="00953138">
        <w:rPr>
          <w:rFonts w:ascii="Times New Roman" w:hAnsi="Times New Roman" w:cs="Times New Roman"/>
          <w:sz w:val="28"/>
          <w:szCs w:val="28"/>
        </w:rPr>
        <w:t>=0,60*6=3,6</w:t>
      </w:r>
      <w:r w:rsidRPr="00953138">
        <w:rPr>
          <w:rFonts w:ascii="Times New Roman" w:hAnsi="Times New Roman" w:cs="Times New Roman"/>
          <w:sz w:val="28"/>
          <w:szCs w:val="28"/>
        </w:rPr>
        <w:t xml:space="preserve"> м</w:t>
      </w:r>
      <w:r w:rsidRPr="009531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sz w:val="28"/>
          <w:szCs w:val="28"/>
        </w:rPr>
        <w:t>.</w:t>
      </w:r>
    </w:p>
    <w:p w:rsidR="00032E9E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Подсчитывается продолжительность одного цикла работы автосамосвала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736D3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position w:val="-22"/>
          <w:sz w:val="28"/>
          <w:szCs w:val="28"/>
        </w:rPr>
        <w:pict>
          <v:shape id="_x0000_i1035" type="#_x0000_t75" style="width:135pt;height:33.75pt" filled="t">
            <v:fill color2="black"/>
            <v:imagedata r:id="rId17" o:title=""/>
          </v:shape>
        </w:pic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531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ц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013846" w:rsidRPr="00953138">
        <w:rPr>
          <w:rFonts w:ascii="Times New Roman" w:hAnsi="Times New Roman" w:cs="Times New Roman"/>
          <w:color w:val="000000"/>
          <w:sz w:val="28"/>
          <w:szCs w:val="28"/>
        </w:rPr>
        <w:t>6,6</w:t>
      </w:r>
      <w:r w:rsidR="00671F21" w:rsidRPr="00953138">
        <w:rPr>
          <w:rFonts w:ascii="Times New Roman" w:hAnsi="Times New Roman" w:cs="Times New Roman"/>
          <w:color w:val="000000"/>
          <w:sz w:val="28"/>
          <w:szCs w:val="28"/>
        </w:rPr>
        <w:t>+60*1,5/19+1,3+60+1,5/27+2,5=18</w:t>
      </w:r>
      <w:r w:rsidR="00013846" w:rsidRPr="00953138">
        <w:rPr>
          <w:rFonts w:ascii="Times New Roman" w:hAnsi="Times New Roman" w:cs="Times New Roman"/>
          <w:color w:val="000000"/>
          <w:sz w:val="28"/>
          <w:szCs w:val="28"/>
        </w:rPr>
        <w:t>,4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мин.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где tn - время погрузки грунта, мин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736D37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position w:val="-21"/>
          <w:sz w:val="28"/>
          <w:szCs w:val="28"/>
        </w:rPr>
        <w:pict>
          <v:shape id="_x0000_i1036" type="#_x0000_t75" style="width:62.25pt;height:32.25pt" filled="t">
            <v:fill color2="black"/>
            <v:imagedata r:id="rId18" o:title=""/>
          </v:shape>
        </w:pic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013846" w:rsidRPr="00953138">
        <w:rPr>
          <w:rFonts w:ascii="Times New Roman" w:hAnsi="Times New Roman" w:cs="Times New Roman"/>
          <w:color w:val="000000"/>
          <w:sz w:val="28"/>
          <w:szCs w:val="28"/>
        </w:rPr>
        <w:t>13,8*7,95/1000=0,1097</w:t>
      </w:r>
      <w:r w:rsidR="00671F21" w:rsidRPr="00953138">
        <w:rPr>
          <w:rFonts w:ascii="Times New Roman" w:hAnsi="Times New Roman" w:cs="Times New Roman"/>
          <w:color w:val="000000"/>
          <w:sz w:val="28"/>
          <w:szCs w:val="28"/>
        </w:rPr>
        <w:t>*60</w:t>
      </w:r>
      <w:r w:rsidR="00013846" w:rsidRPr="00953138">
        <w:rPr>
          <w:rFonts w:ascii="Times New Roman" w:hAnsi="Times New Roman" w:cs="Times New Roman"/>
          <w:color w:val="000000"/>
          <w:sz w:val="28"/>
          <w:szCs w:val="28"/>
        </w:rPr>
        <w:t>=6,6</w:t>
      </w:r>
      <w:r w:rsidR="00E00DC6"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 мин.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Н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вр</w:t>
      </w:r>
      <w:r w:rsidRPr="00953138">
        <w:rPr>
          <w:rFonts w:ascii="Times New Roman" w:hAnsi="Times New Roman" w:cs="Times New Roman"/>
          <w:sz w:val="28"/>
          <w:szCs w:val="28"/>
        </w:rPr>
        <w:t xml:space="preserve">— норма машинного времени по </w:t>
      </w:r>
      <w:r w:rsidR="00013846" w:rsidRPr="00953138">
        <w:rPr>
          <w:rFonts w:ascii="Times New Roman" w:hAnsi="Times New Roman" w:cs="Times New Roman"/>
          <w:sz w:val="28"/>
          <w:szCs w:val="28"/>
        </w:rPr>
        <w:t>ГЕСН</w:t>
      </w:r>
      <w:r w:rsidRPr="00953138">
        <w:rPr>
          <w:rFonts w:ascii="Times New Roman" w:hAnsi="Times New Roman" w:cs="Times New Roman"/>
          <w:sz w:val="28"/>
          <w:szCs w:val="28"/>
        </w:rPr>
        <w:t xml:space="preserve"> для погрузки экскаватором 100</w:t>
      </w:r>
      <w:r w:rsidR="00013846" w:rsidRPr="00953138">
        <w:rPr>
          <w:rFonts w:ascii="Times New Roman" w:hAnsi="Times New Roman" w:cs="Times New Roman"/>
          <w:sz w:val="28"/>
          <w:szCs w:val="28"/>
        </w:rPr>
        <w:t>0</w:t>
      </w:r>
      <w:r w:rsidRPr="00953138">
        <w:rPr>
          <w:rFonts w:ascii="Times New Roman" w:hAnsi="Times New Roman" w:cs="Times New Roman"/>
          <w:sz w:val="28"/>
          <w:szCs w:val="28"/>
        </w:rPr>
        <w:t>м</w:t>
      </w:r>
      <w:r w:rsidRPr="009531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 w:cs="Times New Roman"/>
          <w:sz w:val="28"/>
          <w:szCs w:val="28"/>
        </w:rPr>
        <w:t xml:space="preserve"> грунта в транспортные средства, мин; L - расстояние транспортировки грунта, км; V</w:t>
      </w:r>
      <w:r w:rsidRPr="0095313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953138">
        <w:rPr>
          <w:rFonts w:ascii="Times New Roman" w:hAnsi="Times New Roman" w:cs="Times New Roman"/>
          <w:sz w:val="28"/>
          <w:szCs w:val="28"/>
        </w:rPr>
        <w:t xml:space="preserve"> - средняя скорость автосамосвала в загруженном состоянии, км/ч (прил. 11); V</w:t>
      </w:r>
      <w:r w:rsidRPr="0095313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53138">
        <w:rPr>
          <w:rFonts w:ascii="Times New Roman" w:hAnsi="Times New Roman" w:cs="Times New Roman"/>
          <w:sz w:val="28"/>
          <w:szCs w:val="28"/>
        </w:rPr>
        <w:t xml:space="preserve"> - средняя скорость автосамосвала в порожнем состоянии (25-30 км/ч); t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953138">
        <w:rPr>
          <w:rFonts w:ascii="Times New Roman" w:hAnsi="Times New Roman" w:cs="Times New Roman"/>
          <w:sz w:val="28"/>
          <w:szCs w:val="28"/>
        </w:rPr>
        <w:t xml:space="preserve"> -</w:t>
      </w:r>
      <w:r w:rsidR="00013846" w:rsidRPr="00953138">
        <w:rPr>
          <w:rFonts w:ascii="Times New Roman" w:hAnsi="Times New Roman" w:cs="Times New Roman"/>
          <w:sz w:val="28"/>
          <w:szCs w:val="28"/>
        </w:rPr>
        <w:t xml:space="preserve"> время разгрузки, мин</w:t>
      </w:r>
      <w:r w:rsidRPr="00953138">
        <w:rPr>
          <w:rFonts w:ascii="Times New Roman" w:hAnsi="Times New Roman" w:cs="Times New Roman"/>
          <w:sz w:val="28"/>
          <w:szCs w:val="28"/>
        </w:rPr>
        <w:t xml:space="preserve">; 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953138">
        <w:rPr>
          <w:rFonts w:ascii="Times New Roman" w:hAnsi="Times New Roman" w:cs="Times New Roman"/>
          <w:sz w:val="28"/>
          <w:szCs w:val="28"/>
        </w:rPr>
        <w:t>- время маневрирования перед погруз</w:t>
      </w:r>
      <w:r w:rsidR="00013846" w:rsidRPr="00953138">
        <w:rPr>
          <w:rFonts w:ascii="Times New Roman" w:hAnsi="Times New Roman" w:cs="Times New Roman"/>
          <w:sz w:val="28"/>
          <w:szCs w:val="28"/>
        </w:rPr>
        <w:t>кой и разгрузкой, мин</w:t>
      </w:r>
      <w:r w:rsidRPr="00953138">
        <w:rPr>
          <w:rFonts w:ascii="Times New Roman" w:hAnsi="Times New Roman" w:cs="Times New Roman"/>
          <w:sz w:val="28"/>
          <w:szCs w:val="28"/>
        </w:rPr>
        <w:t>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 xml:space="preserve">м= </w:t>
      </w:r>
      <w:r w:rsidRPr="00953138">
        <w:rPr>
          <w:rFonts w:ascii="Times New Roman" w:hAnsi="Times New Roman" w:cs="Times New Roman"/>
          <w:sz w:val="28"/>
          <w:szCs w:val="28"/>
        </w:rPr>
        <w:t>Т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уст. п. +</w:t>
      </w:r>
      <w:r w:rsidRPr="00953138">
        <w:rPr>
          <w:rFonts w:ascii="Times New Roman" w:hAnsi="Times New Roman" w:cs="Times New Roman"/>
          <w:sz w:val="28"/>
          <w:szCs w:val="28"/>
        </w:rPr>
        <w:t>Т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 xml:space="preserve"> уст.р +</w:t>
      </w:r>
      <w:r w:rsidRPr="00953138">
        <w:rPr>
          <w:rFonts w:ascii="Times New Roman" w:hAnsi="Times New Roman" w:cs="Times New Roman"/>
          <w:sz w:val="28"/>
          <w:szCs w:val="28"/>
        </w:rPr>
        <w:t xml:space="preserve"> Т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 xml:space="preserve"> м 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="00013846" w:rsidRPr="00953138">
        <w:rPr>
          <w:rFonts w:ascii="Times New Roman" w:hAnsi="Times New Roman" w:cs="Times New Roman"/>
          <w:sz w:val="28"/>
          <w:szCs w:val="28"/>
        </w:rPr>
        <w:t>0,5+0,6+0,4+1=2,5</w:t>
      </w:r>
      <w:r w:rsidRPr="00953138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Требуемое количество автосамосвалов составит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53138">
        <w:rPr>
          <w:rFonts w:ascii="Times New Roman" w:hAnsi="Times New Roman" w:cs="Times New Roman"/>
          <w:sz w:val="28"/>
          <w:szCs w:val="28"/>
          <w:vertAlign w:val="subscript"/>
        </w:rPr>
        <w:t>ц</w:t>
      </w:r>
      <w:r w:rsidRPr="00953138">
        <w:rPr>
          <w:rFonts w:ascii="Times New Roman" w:hAnsi="Times New Roman" w:cs="Times New Roman"/>
          <w:sz w:val="28"/>
          <w:szCs w:val="28"/>
        </w:rPr>
        <w:t>/</w:t>
      </w:r>
      <w:r w:rsidRPr="0095313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5313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="00013846" w:rsidRPr="00953138">
        <w:rPr>
          <w:rFonts w:ascii="Times New Roman" w:hAnsi="Times New Roman" w:cs="Times New Roman"/>
          <w:sz w:val="28"/>
          <w:szCs w:val="28"/>
        </w:rPr>
        <w:t>18,4/6,6</w:t>
      </w:r>
      <w:r w:rsidRPr="00953138">
        <w:rPr>
          <w:rFonts w:ascii="Times New Roman" w:hAnsi="Times New Roman" w:cs="Times New Roman"/>
          <w:sz w:val="28"/>
          <w:szCs w:val="28"/>
        </w:rPr>
        <w:t>=</w:t>
      </w:r>
      <w:r w:rsidR="00013846" w:rsidRPr="00953138">
        <w:rPr>
          <w:rFonts w:ascii="Times New Roman" w:hAnsi="Times New Roman" w:cs="Times New Roman"/>
          <w:sz w:val="28"/>
          <w:szCs w:val="28"/>
        </w:rPr>
        <w:t>3</w:t>
      </w:r>
      <w:r w:rsidRPr="00953138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138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Разработку недобора грунта осуществляют, как правило, механизированным способом: экскаваторами-планировщиками или бульдозерами с размещением грунта в котловане. При этом остается недобор грунта до про</w:t>
      </w:r>
      <w:r w:rsidR="00953138">
        <w:rPr>
          <w:rFonts w:ascii="Times New Roman" w:hAnsi="Times New Roman" w:cs="Times New Roman"/>
          <w:sz w:val="28"/>
          <w:szCs w:val="28"/>
        </w:rPr>
        <w:t>ектной отметки не более 5-7 см.</w:t>
      </w:r>
    </w:p>
    <w:p w:rsidR="00E00DC6" w:rsidRPr="00953138" w:rsidRDefault="00E00DC6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38">
        <w:rPr>
          <w:rFonts w:ascii="Times New Roman" w:hAnsi="Times New Roman" w:cs="Times New Roman"/>
          <w:sz w:val="28"/>
          <w:szCs w:val="28"/>
        </w:rPr>
        <w:t>Оставшийся недобор грунта дорабатывается вручную непосредственно в местах устройства фундаментов.</w:t>
      </w:r>
    </w:p>
    <w:p w:rsidR="002C6BA0" w:rsidRPr="00953138" w:rsidRDefault="002C6BA0" w:rsidP="006D4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846" w:rsidRPr="00953138" w:rsidRDefault="0001384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V</w:t>
      </w:r>
      <w:r w:rsidRPr="00953138">
        <w:rPr>
          <w:rFonts w:ascii="Times New Roman" w:hAnsi="Times New Roman"/>
          <w:sz w:val="28"/>
          <w:szCs w:val="28"/>
          <w:vertAlign w:val="subscript"/>
        </w:rPr>
        <w:t xml:space="preserve">нед </w:t>
      </w:r>
      <w:r w:rsidRPr="00953138">
        <w:rPr>
          <w:rFonts w:ascii="Times New Roman" w:hAnsi="Times New Roman"/>
          <w:sz w:val="28"/>
          <w:szCs w:val="28"/>
        </w:rPr>
        <w:t>=3,4*2,2*0,07*48=25,13 м</w:t>
      </w:r>
      <w:r w:rsidRPr="00953138">
        <w:rPr>
          <w:rFonts w:ascii="Times New Roman" w:hAnsi="Times New Roman"/>
          <w:sz w:val="28"/>
          <w:szCs w:val="28"/>
          <w:vertAlign w:val="superscript"/>
        </w:rPr>
        <w:t>3</w:t>
      </w:r>
      <w:r w:rsidRPr="00953138">
        <w:rPr>
          <w:rFonts w:ascii="Times New Roman" w:hAnsi="Times New Roman"/>
          <w:sz w:val="28"/>
          <w:szCs w:val="28"/>
        </w:rPr>
        <w:t>.</w:t>
      </w:r>
    </w:p>
    <w:p w:rsidR="00D623DB" w:rsidRPr="00953138" w:rsidRDefault="00D623D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846" w:rsidRPr="00953138" w:rsidRDefault="00D623D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5.4 Подбор крана для монтажа сборных железобетонных фундаментов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3DB" w:rsidRPr="00953138" w:rsidRDefault="009632D3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м≥</w:t>
      </w: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э+</w:t>
      </w: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стр</w:t>
      </w:r>
      <w:r w:rsidR="0095749B" w:rsidRPr="00953138">
        <w:rPr>
          <w:rFonts w:ascii="Times New Roman" w:hAnsi="Times New Roman"/>
          <w:sz w:val="28"/>
          <w:szCs w:val="28"/>
        </w:rPr>
        <w:t>.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749B" w:rsidRPr="00953138" w:rsidRDefault="0095749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где: </w:t>
      </w: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м – требуемая грузоподъемность крана;</w:t>
      </w:r>
    </w:p>
    <w:p w:rsidR="0095749B" w:rsidRPr="00953138" w:rsidRDefault="0095749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э – масса элемента;</w:t>
      </w:r>
    </w:p>
    <w:p w:rsidR="0095749B" w:rsidRPr="00953138" w:rsidRDefault="0095749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стр – масса грузозахватного устройства.</w:t>
      </w:r>
    </w:p>
    <w:p w:rsidR="009632D3" w:rsidRPr="00953138" w:rsidRDefault="009632D3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  <w:lang w:val="en-US"/>
        </w:rPr>
        <w:t>Q</w:t>
      </w:r>
      <w:r w:rsidRPr="00953138">
        <w:rPr>
          <w:rFonts w:ascii="Times New Roman" w:hAnsi="Times New Roman"/>
          <w:sz w:val="28"/>
          <w:szCs w:val="28"/>
        </w:rPr>
        <w:t>м≥5,4+0,1=5,5 т.</w:t>
      </w:r>
    </w:p>
    <w:p w:rsidR="0095749B" w:rsidRPr="00953138" w:rsidRDefault="0095749B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Исходя из вышеперечисленного принимаем автомобильный кран МКА-16.</w:t>
      </w:r>
    </w:p>
    <w:p w:rsidR="00013846" w:rsidRPr="00953138" w:rsidRDefault="0001384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6BA0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5.</w:t>
      </w:r>
      <w:r w:rsidR="00D623DB" w:rsidRPr="00953138">
        <w:rPr>
          <w:rFonts w:ascii="Times New Roman" w:hAnsi="Times New Roman"/>
          <w:sz w:val="28"/>
          <w:szCs w:val="28"/>
        </w:rPr>
        <w:t>5</w:t>
      </w:r>
      <w:r w:rsidRPr="00953138">
        <w:rPr>
          <w:rFonts w:ascii="Times New Roman" w:hAnsi="Times New Roman"/>
          <w:sz w:val="28"/>
          <w:szCs w:val="28"/>
        </w:rPr>
        <w:t xml:space="preserve"> Разработка схем проходок и забоев экскаватора при рытье </w:t>
      </w:r>
    </w:p>
    <w:p w:rsidR="00E00DC6" w:rsidRPr="00953138" w:rsidRDefault="00E00DC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котлованов</w:t>
      </w:r>
    </w:p>
    <w:p w:rsidR="00032E9E" w:rsidRPr="00953138" w:rsidRDefault="00032E9E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Разработку грунта в котлованах одноковшовыми экскаваторами производят проходками. При проектировании технологических схем работы определяют параметры забоев, а также число и параметры проходок.</w:t>
      </w:r>
    </w:p>
    <w:p w:rsidR="00032E9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Разработка котлованов экскаваторами с прямой лопатой.</w:t>
      </w:r>
    </w:p>
    <w:p w:rsidR="00032E9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В зависимости от необходимой ширины котлована и принятого порядка ведения работ его разработка может осуществляться: одной лобовой проходкой, одной уширенной лобовой проходкой с перемещением экскаватора вдоль котлована зигзагом или в поперечном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направлении; торцевой проходкой с перемещением экскаватора поперек котлована (при широких котлованах), а также одной лобовой проходкой, а затем одной или несколькими боковыми проходками.</w:t>
      </w:r>
    </w:p>
    <w:p w:rsidR="00032E9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При назначении рабочих параметров забоев значения характеристик экскаватора Rk, Hk, Rв в целях более надежной его эксплуатации&gt; принимают уменьшенными на 10…20%, считая их оптимальными – Rно ,H ко, Rво Высота забоя должна обеспечивать условие полного набора ковша за одно черпание, и быть равной в пределах 0,8...1,2 м высоты расположения напорного вала над уровнем стоянки экскаватора.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Узкие котлованы шириной поверху B=Rk разрабатывают любой проходкой с односторонней подачей транспорта в котлован.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При ширине </w:t>
      </w:r>
      <w:r w:rsidR="00736D37">
        <w:rPr>
          <w:rFonts w:ascii="Times New Roman" w:hAnsi="Times New Roman"/>
          <w:sz w:val="28"/>
          <w:szCs w:val="28"/>
        </w:rPr>
        <w:pict>
          <v:shape id="_x0000_i1037" type="#_x0000_t75" style="width:81pt;height:18pt">
            <v:imagedata r:id="rId19" o:title=""/>
          </v:shape>
        </w:pict>
      </w:r>
      <w:r w:rsidRPr="00953138">
        <w:rPr>
          <w:rFonts w:ascii="Times New Roman" w:hAnsi="Times New Roman"/>
          <w:sz w:val="28"/>
          <w:szCs w:val="28"/>
        </w:rPr>
        <w:t>, котлованы также разрабатывают лобовой проходкой, причем транспорт в котлован может подаваться с двух сторон.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Ширину проходки (котлована) при движении экскаватора по прямой линии определяют по формуле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011" w:rsidRPr="00953138" w:rsidRDefault="00736D37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8" type="#_x0000_t75" style="width:81.75pt;height:24pt">
            <v:imagedata r:id="rId20" o:title=""/>
          </v:shape>
        </w:pic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где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В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- ширина котлована поверху;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Ro=0,9Rmax</w:t>
      </w:r>
      <w:r w:rsidR="00953138" w:rsidRPr="00953138">
        <w:rPr>
          <w:rFonts w:ascii="Times New Roman" w:hAnsi="Times New Roman"/>
          <w:sz w:val="28"/>
          <w:szCs w:val="28"/>
        </w:rPr>
        <w:t xml:space="preserve">; </w:t>
      </w:r>
      <w:r w:rsidRPr="00953138">
        <w:rPr>
          <w:rFonts w:ascii="Times New Roman" w:hAnsi="Times New Roman"/>
          <w:sz w:val="28"/>
          <w:szCs w:val="28"/>
        </w:rPr>
        <w:t xml:space="preserve">R o </w:t>
      </w:r>
      <w:r w:rsidR="00736D37">
        <w:rPr>
          <w:rFonts w:ascii="Times New Roman" w:hAnsi="Times New Roman"/>
          <w:sz w:val="28"/>
          <w:szCs w:val="28"/>
        </w:rPr>
        <w:pict>
          <v:shape id="_x0000_i1039" type="#_x0000_t75" style="width:9pt;height:17.25pt">
            <v:imagedata r:id="rId9" o:title=""/>
          </v:shape>
        </w:pict>
      </w:r>
      <w:r w:rsidRPr="00953138">
        <w:rPr>
          <w:rFonts w:ascii="Times New Roman" w:hAnsi="Times New Roman"/>
          <w:sz w:val="28"/>
          <w:szCs w:val="28"/>
        </w:rPr>
        <w:t xml:space="preserve"> - оптимальный радиус копания;</w:t>
      </w:r>
      <w:r w:rsidR="00953138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Lп - длина рабочей передвижки экскаватора (принимается равной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 xml:space="preserve">разности между наибольший радиусом копания </w:t>
      </w:r>
      <w:r w:rsidR="00736D37">
        <w:rPr>
          <w:rFonts w:ascii="Times New Roman" w:hAnsi="Times New Roman"/>
          <w:sz w:val="28"/>
          <w:szCs w:val="28"/>
        </w:rPr>
        <w:pict>
          <v:shape id="_x0000_i1040" type="#_x0000_t75" style="width:24pt;height:18pt">
            <v:imagedata r:id="rId21" o:title=""/>
          </v:shape>
        </w:pict>
      </w:r>
      <w:r w:rsidRPr="00953138">
        <w:rPr>
          <w:rFonts w:ascii="Times New Roman" w:hAnsi="Times New Roman"/>
          <w:sz w:val="28"/>
          <w:szCs w:val="28"/>
        </w:rPr>
        <w:t xml:space="preserve"> и радиусом копания на уровне стоянка экскаватора </w:t>
      </w:r>
      <w:r w:rsidR="00736D37">
        <w:rPr>
          <w:rFonts w:ascii="Times New Roman" w:hAnsi="Times New Roman"/>
          <w:sz w:val="28"/>
          <w:szCs w:val="28"/>
        </w:rPr>
        <w:pict>
          <v:shape id="_x0000_i1041" type="#_x0000_t75" style="width:23.25pt;height:17.25pt">
            <v:imagedata r:id="rId22" o:title=""/>
          </v:shape>
        </w:pict>
      </w:r>
      <w:r w:rsidRPr="00953138">
        <w:rPr>
          <w:rFonts w:ascii="Times New Roman" w:hAnsi="Times New Roman"/>
          <w:sz w:val="28"/>
          <w:szCs w:val="28"/>
        </w:rPr>
        <w:t>).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011" w:rsidRPr="00953138" w:rsidRDefault="00736D37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42" type="#_x0000_t75" style="width:195.75pt;height:23.25pt">
            <v:imagedata r:id="rId23" o:title=""/>
          </v:shape>
        </w:pict>
      </w:r>
    </w:p>
    <w:p w:rsidR="00BB2011" w:rsidRPr="00953138" w:rsidRDefault="00676306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Rо=0,9*7,8=7,02</w:t>
      </w:r>
      <w:r w:rsidR="00BB2011" w:rsidRPr="00953138">
        <w:rPr>
          <w:rFonts w:ascii="Times New Roman" w:hAnsi="Times New Roman"/>
          <w:sz w:val="28"/>
          <w:szCs w:val="28"/>
        </w:rPr>
        <w:t xml:space="preserve"> м.</w:t>
      </w:r>
    </w:p>
    <w:p w:rsidR="00032E9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Rс=</w:t>
      </w:r>
      <w:r w:rsidR="00E40C44" w:rsidRPr="00953138">
        <w:rPr>
          <w:rFonts w:ascii="Times New Roman" w:hAnsi="Times New Roman"/>
          <w:sz w:val="28"/>
          <w:szCs w:val="28"/>
        </w:rPr>
        <w:t>5,3</w:t>
      </w:r>
      <w:r w:rsidRPr="00953138">
        <w:rPr>
          <w:rFonts w:ascii="Times New Roman" w:hAnsi="Times New Roman"/>
          <w:sz w:val="28"/>
          <w:szCs w:val="28"/>
        </w:rPr>
        <w:t>м.</w:t>
      </w:r>
      <w:r w:rsidR="0095313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E43FF" w:rsidRPr="00953138">
        <w:rPr>
          <w:rFonts w:ascii="Times New Roman" w:hAnsi="Times New Roman"/>
          <w:sz w:val="28"/>
          <w:szCs w:val="28"/>
        </w:rPr>
        <w:t>ln=9</w:t>
      </w:r>
      <w:r w:rsidR="00E40C44" w:rsidRPr="00953138">
        <w:rPr>
          <w:rFonts w:ascii="Times New Roman" w:hAnsi="Times New Roman"/>
          <w:sz w:val="28"/>
          <w:szCs w:val="28"/>
        </w:rPr>
        <w:t>-5,3</w:t>
      </w:r>
      <w:r w:rsidR="009F0F76" w:rsidRPr="00953138">
        <w:rPr>
          <w:rFonts w:ascii="Times New Roman" w:hAnsi="Times New Roman"/>
          <w:sz w:val="28"/>
          <w:szCs w:val="28"/>
        </w:rPr>
        <w:t>=3,7</w:t>
      </w:r>
      <w:r w:rsidRPr="00953138">
        <w:rPr>
          <w:rFonts w:ascii="Times New Roman" w:hAnsi="Times New Roman"/>
          <w:sz w:val="28"/>
          <w:szCs w:val="28"/>
        </w:rPr>
        <w:t>м.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3138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Котлованы шириной поверху B=(1,5…1,9)Rk разрабатываются уширенной лобовой проходкой с перемещением экскаватора по зигзагу или поперек котлована.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53138">
        <w:rPr>
          <w:rFonts w:ascii="Times New Roman" w:hAnsi="Times New Roman"/>
          <w:sz w:val="28"/>
          <w:szCs w:val="28"/>
        </w:rPr>
        <w:t>Ширина проходки при этом</w:t>
      </w:r>
    </w:p>
    <w:p w:rsidR="00032E9E" w:rsidRPr="00953138" w:rsidRDefault="0095313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736D37">
        <w:rPr>
          <w:rFonts w:ascii="Times New Roman" w:hAnsi="Times New Roman"/>
          <w:sz w:val="28"/>
          <w:szCs w:val="28"/>
        </w:rPr>
        <w:pict>
          <v:shape id="_x0000_i1043" type="#_x0000_t75" style="width:105.75pt;height:23.25pt">
            <v:imagedata r:id="rId24" o:title=""/>
          </v:shape>
        </w:pict>
      </w:r>
      <w:r w:rsidR="00736D37">
        <w:rPr>
          <w:rFonts w:ascii="Times New Roman" w:hAnsi="Times New Roman"/>
          <w:sz w:val="28"/>
          <w:szCs w:val="28"/>
        </w:rPr>
        <w:pict>
          <v:shape id="_x0000_i1044" type="#_x0000_t75" style="width:9pt;height:17.25pt">
            <v:imagedata r:id="rId9" o:title=""/>
          </v:shape>
        </w:pict>
      </w:r>
      <w:r w:rsidR="00736D37">
        <w:rPr>
          <w:rFonts w:ascii="Times New Roman" w:hAnsi="Times New Roman"/>
          <w:sz w:val="28"/>
          <w:szCs w:val="28"/>
        </w:rPr>
        <w:pict>
          <v:shape id="_x0000_i1045" type="#_x0000_t75" style="width:9pt;height:17.25pt">
            <v:imagedata r:id="rId9" o:title=""/>
          </v:shape>
        </w:pict>
      </w:r>
      <w:r w:rsidR="00736D37">
        <w:rPr>
          <w:rFonts w:ascii="Times New Roman" w:hAnsi="Times New Roman"/>
          <w:sz w:val="28"/>
          <w:szCs w:val="28"/>
        </w:rPr>
        <w:pict>
          <v:shape id="_x0000_i1046" type="#_x0000_t75" style="width:9pt;height:17.25pt">
            <v:imagedata r:id="rId9" o:title=""/>
          </v:shape>
        </w:pic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 xml:space="preserve">Котлованы при ширине B&gt;2.5Rk могут разрабатываться с поперечно-продольным перемещением экскаватора, величина передвижки </w:t>
      </w:r>
      <w:r w:rsidR="00736D37">
        <w:rPr>
          <w:rFonts w:ascii="Times New Roman" w:hAnsi="Times New Roman"/>
          <w:sz w:val="28"/>
          <w:szCs w:val="28"/>
        </w:rPr>
        <w:pict>
          <v:shape id="_x0000_i1047" type="#_x0000_t75" style="width:15pt;height:18pt">
            <v:imagedata r:id="rId25" o:title=""/>
          </v:shape>
        </w:pict>
      </w:r>
      <w:r w:rsidRPr="00953138">
        <w:rPr>
          <w:rFonts w:ascii="Times New Roman" w:hAnsi="Times New Roman"/>
          <w:sz w:val="28"/>
          <w:szCs w:val="28"/>
        </w:rPr>
        <w:t xml:space="preserve"> в поперечном и продольном направлениях принимается одинаковой.</w:t>
      </w: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E9E" w:rsidRPr="00953138" w:rsidRDefault="00736D37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48" type="#_x0000_t75" style="width:279.75pt;height:23.25pt">
            <v:imagedata r:id="rId26" o:title=""/>
          </v:shape>
        </w:pic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2011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53138">
        <w:rPr>
          <w:rFonts w:ascii="Times New Roman" w:hAnsi="Times New Roman"/>
          <w:sz w:val="28"/>
          <w:szCs w:val="28"/>
        </w:rPr>
        <w:t>Более эффективной является разработка грунта способом бокового забоя. По этой схеме транспорт подается под погрузку сбоку выработки, чем достигается уменьшение угла поворота стрелы экскаватора при работе, а следовательно, и сокращение цикла экскавации. Ширину боковой проходки определяют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B2011" w:rsidRPr="00953138" w:rsidRDefault="00736D37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119.25pt;height:24pt">
            <v:imagedata r:id="rId27" o:title=""/>
          </v:shape>
        </w:pict>
      </w:r>
    </w:p>
    <w:p w:rsidR="00BB2011" w:rsidRPr="00953138" w:rsidRDefault="00736D37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50" type="#_x0000_t75" style="width:294.75pt;height:23.25pt">
            <v:imagedata r:id="rId28" o:title=""/>
          </v:shape>
        </w:pict>
      </w:r>
    </w:p>
    <w:p w:rsidR="002C6BA0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738D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В данной работе применили одну ло</w:t>
      </w:r>
      <w:r w:rsidR="008738DE" w:rsidRPr="00953138">
        <w:rPr>
          <w:rFonts w:ascii="Times New Roman" w:hAnsi="Times New Roman"/>
          <w:sz w:val="28"/>
          <w:szCs w:val="28"/>
        </w:rPr>
        <w:t>бовую и четыре боковых проходки.</w:t>
      </w:r>
    </w:p>
    <w:p w:rsidR="008738D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Установка транспортных средств вблизи котлована с неукрепленными откосами разрешается только за пределами призмы обрушения грунта. Допускаемые расстояния по горизонтали от основания откоса выемки до ближайшей опоры транспортного средства, при глубине выемки до 5 м</w:t>
      </w:r>
      <w:r w:rsidR="008738DE" w:rsidRPr="00953138">
        <w:rPr>
          <w:rFonts w:ascii="Times New Roman" w:hAnsi="Times New Roman"/>
          <w:sz w:val="28"/>
          <w:szCs w:val="28"/>
        </w:rPr>
        <w:t>.</w:t>
      </w:r>
    </w:p>
    <w:p w:rsidR="008738DE" w:rsidRPr="00953138" w:rsidRDefault="00BB2011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При разработке больших котлованов целесообразно осуществлять первую проходку лобовым забоем, а последующие проходки вести бо</w:t>
      </w:r>
      <w:r w:rsidR="008738DE" w:rsidRPr="00953138">
        <w:rPr>
          <w:rFonts w:ascii="Times New Roman" w:hAnsi="Times New Roman"/>
          <w:sz w:val="28"/>
          <w:szCs w:val="28"/>
        </w:rPr>
        <w:t>ковыми забоями</w:t>
      </w:r>
      <w:r w:rsidRPr="00953138">
        <w:rPr>
          <w:rFonts w:ascii="Times New Roman" w:hAnsi="Times New Roman"/>
          <w:sz w:val="28"/>
          <w:szCs w:val="28"/>
        </w:rPr>
        <w:t>.</w:t>
      </w:r>
      <w:r w:rsidR="00953138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Для ввода экскаватора с прямой лопатой в забой, для обеспечения оптимальной глубины копания, необходимо устраивать въездную траншею, используя для этой цели основной экскаватор</w:t>
      </w:r>
      <w:r w:rsidR="008738DE" w:rsidRPr="00953138">
        <w:rPr>
          <w:rFonts w:ascii="Times New Roman" w:hAnsi="Times New Roman"/>
          <w:sz w:val="28"/>
          <w:szCs w:val="28"/>
        </w:rPr>
        <w:t>.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</w:p>
    <w:p w:rsidR="002C6BA0" w:rsidRPr="00953138" w:rsidRDefault="00122B88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953138">
        <w:rPr>
          <w:rFonts w:ascii="Times New Roman" w:hAnsi="Times New Roman"/>
          <w:color w:val="FFFFFF"/>
          <w:sz w:val="28"/>
          <w:szCs w:val="28"/>
          <w:lang w:eastAsia="ru-RU"/>
        </w:rPr>
        <w:t>фундамент котлован калькуляция затраты</w:t>
      </w:r>
    </w:p>
    <w:p w:rsidR="00E00DC6" w:rsidRPr="00953138" w:rsidRDefault="002C6BA0" w:rsidP="006D42CA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br w:type="page"/>
      </w:r>
      <w:r w:rsidR="00E00DC6" w:rsidRPr="00953138">
        <w:rPr>
          <w:rFonts w:ascii="Times New Roman" w:hAnsi="Times New Roman"/>
          <w:sz w:val="28"/>
          <w:szCs w:val="28"/>
        </w:rPr>
        <w:t>Литература</w:t>
      </w:r>
    </w:p>
    <w:p w:rsidR="00E00DC6" w:rsidRPr="00953138" w:rsidRDefault="00E00DC6" w:rsidP="006D42CA">
      <w:pPr>
        <w:pStyle w:val="ad"/>
        <w:tabs>
          <w:tab w:val="center" w:pos="623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Теличенко В.И. «Технология строительных процессов» ч. 1,2; М.</w:t>
      </w:r>
      <w:r w:rsidR="002C6BA0" w:rsidRPr="00953138">
        <w:rPr>
          <w:rFonts w:ascii="Times New Roman" w:hAnsi="Times New Roman"/>
          <w:sz w:val="28"/>
          <w:szCs w:val="28"/>
        </w:rPr>
        <w:t xml:space="preserve">: </w:t>
      </w:r>
      <w:r w:rsidRPr="00953138">
        <w:rPr>
          <w:rFonts w:ascii="Times New Roman" w:hAnsi="Times New Roman"/>
          <w:sz w:val="28"/>
          <w:szCs w:val="28"/>
        </w:rPr>
        <w:t xml:space="preserve">Выс.шк. 2002г. </w:t>
      </w: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Данилов Н.Н.</w:t>
      </w:r>
      <w:r w:rsidR="002C6BA0" w:rsidRPr="00953138">
        <w:rPr>
          <w:rFonts w:ascii="Times New Roman" w:hAnsi="Times New Roman"/>
          <w:sz w:val="28"/>
          <w:szCs w:val="28"/>
        </w:rPr>
        <w:t>,</w:t>
      </w:r>
      <w:r w:rsidRPr="00953138">
        <w:rPr>
          <w:rFonts w:ascii="Times New Roman" w:hAnsi="Times New Roman"/>
          <w:sz w:val="28"/>
          <w:szCs w:val="28"/>
        </w:rPr>
        <w:t xml:space="preserve"> Терентьев О.М. «Технология строительных процессов»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М.Выс.шк. 2001г.</w:t>
      </w: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Соколов Г.К. «Технология и организация строительных процессов»</w:t>
      </w:r>
      <w:r w:rsidR="006D42CA" w:rsidRPr="00953138">
        <w:rPr>
          <w:rFonts w:ascii="Times New Roman" w:hAnsi="Times New Roman"/>
          <w:sz w:val="28"/>
          <w:szCs w:val="28"/>
        </w:rPr>
        <w:t xml:space="preserve"> </w:t>
      </w:r>
      <w:r w:rsidRPr="00953138">
        <w:rPr>
          <w:rFonts w:ascii="Times New Roman" w:hAnsi="Times New Roman"/>
          <w:sz w:val="28"/>
          <w:szCs w:val="28"/>
        </w:rPr>
        <w:t>М.АСВ. 2004г.</w:t>
      </w: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СНиП 3.02.01-87 «Земляные сооружения основания и фундаменты»</w:t>
      </w: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ЕНиР сб.2 «Земляные работы», в.1 «Механизированные и ручные работы»</w:t>
      </w:r>
    </w:p>
    <w:p w:rsidR="00E00DC6" w:rsidRPr="00953138" w:rsidRDefault="00E00DC6" w:rsidP="002C6BA0">
      <w:pPr>
        <w:pStyle w:val="ad"/>
        <w:numPr>
          <w:ilvl w:val="0"/>
          <w:numId w:val="2"/>
        </w:numPr>
        <w:tabs>
          <w:tab w:val="center" w:pos="6957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53138">
        <w:rPr>
          <w:rFonts w:ascii="Times New Roman" w:hAnsi="Times New Roman"/>
          <w:sz w:val="28"/>
          <w:szCs w:val="28"/>
        </w:rPr>
        <w:t>СНиП 12.03.01; 12-04-02 «Техника безопасности в строительстве».</w:t>
      </w:r>
    </w:p>
    <w:p w:rsidR="007C2B5A" w:rsidRPr="00953138" w:rsidRDefault="007C2B5A" w:rsidP="002C6BA0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СНиП 23-01-99 “</w:t>
      </w:r>
      <w:r w:rsidR="002C6BA0" w:rsidRPr="00953138">
        <w:rPr>
          <w:rFonts w:ascii="Times New Roman" w:hAnsi="Times New Roman" w:cs="Times New Roman"/>
          <w:color w:val="000000"/>
          <w:sz w:val="28"/>
          <w:szCs w:val="28"/>
        </w:rPr>
        <w:t>Строительная климатология” /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Госстрой СССР. – М., 2000г.</w:t>
      </w:r>
    </w:p>
    <w:p w:rsidR="007C2B5A" w:rsidRPr="00953138" w:rsidRDefault="007C2B5A" w:rsidP="002C6BA0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СНиП 2.08.02-89* “Обще</w:t>
      </w:r>
      <w:r w:rsidR="002C6BA0" w:rsidRPr="00953138">
        <w:rPr>
          <w:rFonts w:ascii="Times New Roman" w:hAnsi="Times New Roman" w:cs="Times New Roman"/>
          <w:color w:val="000000"/>
          <w:sz w:val="28"/>
          <w:szCs w:val="28"/>
        </w:rPr>
        <w:t>ственные здания и сооружения” /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Госстрой СССР. – М., 2000г.</w:t>
      </w:r>
    </w:p>
    <w:p w:rsidR="007C2B5A" w:rsidRPr="00953138" w:rsidRDefault="007C2B5A" w:rsidP="002C6BA0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ГОСТ 13579-78 “Блок</w:t>
      </w:r>
      <w:r w:rsidR="002C6BA0" w:rsidRPr="00953138">
        <w:rPr>
          <w:rFonts w:ascii="Times New Roman" w:hAnsi="Times New Roman" w:cs="Times New Roman"/>
          <w:color w:val="000000"/>
          <w:sz w:val="28"/>
          <w:szCs w:val="28"/>
        </w:rPr>
        <w:t>и бетонные для стен подвалов” /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Госстрой СССР. – М., 1979г</w:t>
      </w:r>
    </w:p>
    <w:p w:rsidR="007C2B5A" w:rsidRPr="00953138" w:rsidRDefault="007C2B5A" w:rsidP="002C6BA0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>СНиП 2.02.01-83* “Основания зданий и со</w:t>
      </w:r>
      <w:r w:rsidR="002C6BA0" w:rsidRPr="00953138">
        <w:rPr>
          <w:rFonts w:ascii="Times New Roman" w:hAnsi="Times New Roman" w:cs="Times New Roman"/>
          <w:color w:val="000000"/>
          <w:sz w:val="28"/>
          <w:szCs w:val="28"/>
        </w:rPr>
        <w:t>оружений” /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Госстрой СССР. – М., 1995г.</w:t>
      </w:r>
    </w:p>
    <w:p w:rsidR="007C2B5A" w:rsidRPr="00953138" w:rsidRDefault="007C2B5A" w:rsidP="002C6BA0">
      <w:pPr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3138">
        <w:rPr>
          <w:rFonts w:ascii="Times New Roman" w:hAnsi="Times New Roman" w:cs="Times New Roman"/>
          <w:color w:val="000000"/>
          <w:sz w:val="28"/>
          <w:szCs w:val="28"/>
        </w:rPr>
        <w:t xml:space="preserve">СНиП 2.03.01-84* “Бетонные </w:t>
      </w:r>
      <w:r w:rsidR="002C6BA0" w:rsidRPr="00953138">
        <w:rPr>
          <w:rFonts w:ascii="Times New Roman" w:hAnsi="Times New Roman" w:cs="Times New Roman"/>
          <w:color w:val="000000"/>
          <w:sz w:val="28"/>
          <w:szCs w:val="28"/>
        </w:rPr>
        <w:t>и железобетонные конструкции” /</w:t>
      </w:r>
      <w:r w:rsidRPr="00953138">
        <w:rPr>
          <w:rFonts w:ascii="Times New Roman" w:hAnsi="Times New Roman" w:cs="Times New Roman"/>
          <w:color w:val="000000"/>
          <w:sz w:val="28"/>
          <w:szCs w:val="28"/>
        </w:rPr>
        <w:t>Госстрой СССР. – М., 1989г.</w:t>
      </w:r>
    </w:p>
    <w:p w:rsidR="00573A36" w:rsidRPr="00953138" w:rsidRDefault="00573A36" w:rsidP="00573A36">
      <w:pPr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</w:p>
    <w:p w:rsidR="00E00DC6" w:rsidRPr="00953138" w:rsidRDefault="00E00DC6" w:rsidP="006D42CA">
      <w:pPr>
        <w:pStyle w:val="ad"/>
        <w:tabs>
          <w:tab w:val="center" w:pos="6237"/>
        </w:tabs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E00DC6" w:rsidRPr="00953138" w:rsidSect="00953138">
      <w:footnotePr>
        <w:pos w:val="beneathText"/>
      </w:footnotePr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49" w:rsidRDefault="009D3049" w:rsidP="00C02554">
      <w:pPr>
        <w:spacing w:after="0" w:line="240" w:lineRule="auto"/>
      </w:pPr>
      <w:r>
        <w:separator/>
      </w:r>
    </w:p>
  </w:endnote>
  <w:endnote w:type="continuationSeparator" w:id="0">
    <w:p w:rsidR="009D3049" w:rsidRDefault="009D3049" w:rsidP="00C0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49" w:rsidRDefault="009D3049" w:rsidP="00C02554">
      <w:pPr>
        <w:spacing w:after="0" w:line="240" w:lineRule="auto"/>
      </w:pPr>
      <w:r>
        <w:separator/>
      </w:r>
    </w:p>
  </w:footnote>
  <w:footnote w:type="continuationSeparator" w:id="0">
    <w:p w:rsidR="009D3049" w:rsidRDefault="009D3049" w:rsidP="00C02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ED8" w:rsidRDefault="00EE287C" w:rsidP="00CB1B40">
    <w:pPr>
      <w:pStyle w:val="ad"/>
      <w:framePr w:wrap="auto" w:vAnchor="text" w:hAnchor="margin" w:xAlign="right" w:y="1"/>
      <w:rPr>
        <w:rStyle w:val="af6"/>
      </w:rPr>
    </w:pPr>
    <w:r>
      <w:rPr>
        <w:rStyle w:val="af6"/>
        <w:noProof/>
      </w:rPr>
      <w:t>1</w:t>
    </w:r>
  </w:p>
  <w:p w:rsidR="00742ED8" w:rsidRPr="00953138" w:rsidRDefault="00742ED8" w:rsidP="00742ED8">
    <w:pPr>
      <w:pStyle w:val="ad"/>
      <w:ind w:right="360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DE02F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5C0D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11E57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CCCE7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9692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A49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D4C6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8A69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8A6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5387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3"/>
    <w:multiLevelType w:val="multilevel"/>
    <w:tmpl w:val="0000000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13">
    <w:nsid w:val="5360494E"/>
    <w:multiLevelType w:val="hybridMultilevel"/>
    <w:tmpl w:val="DCF09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5F5"/>
    <w:rsid w:val="00013846"/>
    <w:rsid w:val="00032E9E"/>
    <w:rsid w:val="000612F2"/>
    <w:rsid w:val="000A6CAD"/>
    <w:rsid w:val="0010021B"/>
    <w:rsid w:val="00122B88"/>
    <w:rsid w:val="00124814"/>
    <w:rsid w:val="00124CFC"/>
    <w:rsid w:val="001443EB"/>
    <w:rsid w:val="00175EA8"/>
    <w:rsid w:val="001A72A2"/>
    <w:rsid w:val="001E4D7E"/>
    <w:rsid w:val="001F1675"/>
    <w:rsid w:val="00206008"/>
    <w:rsid w:val="00207398"/>
    <w:rsid w:val="002C6BA0"/>
    <w:rsid w:val="002F6EED"/>
    <w:rsid w:val="00314392"/>
    <w:rsid w:val="00331979"/>
    <w:rsid w:val="003400CF"/>
    <w:rsid w:val="00356887"/>
    <w:rsid w:val="003765C1"/>
    <w:rsid w:val="00414EEF"/>
    <w:rsid w:val="00490EF2"/>
    <w:rsid w:val="004958C3"/>
    <w:rsid w:val="004F4835"/>
    <w:rsid w:val="00540FA5"/>
    <w:rsid w:val="00573A36"/>
    <w:rsid w:val="005A42CA"/>
    <w:rsid w:val="00600B7C"/>
    <w:rsid w:val="00601FE0"/>
    <w:rsid w:val="00655177"/>
    <w:rsid w:val="00671F21"/>
    <w:rsid w:val="00676011"/>
    <w:rsid w:val="00676306"/>
    <w:rsid w:val="006A51AB"/>
    <w:rsid w:val="006D42CA"/>
    <w:rsid w:val="00731009"/>
    <w:rsid w:val="00736B91"/>
    <w:rsid w:val="00736D37"/>
    <w:rsid w:val="00742ED8"/>
    <w:rsid w:val="007915F5"/>
    <w:rsid w:val="007B0086"/>
    <w:rsid w:val="007C2B5A"/>
    <w:rsid w:val="008045E8"/>
    <w:rsid w:val="008738DE"/>
    <w:rsid w:val="00875F3A"/>
    <w:rsid w:val="008D13B2"/>
    <w:rsid w:val="008E77AC"/>
    <w:rsid w:val="008E7CA5"/>
    <w:rsid w:val="00902F35"/>
    <w:rsid w:val="0093759B"/>
    <w:rsid w:val="00953138"/>
    <w:rsid w:val="0095749B"/>
    <w:rsid w:val="009632D3"/>
    <w:rsid w:val="009C6F13"/>
    <w:rsid w:val="009D3049"/>
    <w:rsid w:val="009D4881"/>
    <w:rsid w:val="009E33F7"/>
    <w:rsid w:val="009F0F76"/>
    <w:rsid w:val="00A172EA"/>
    <w:rsid w:val="00A55B70"/>
    <w:rsid w:val="00A62200"/>
    <w:rsid w:val="00A66321"/>
    <w:rsid w:val="00A80445"/>
    <w:rsid w:val="00AA2A5C"/>
    <w:rsid w:val="00AC3621"/>
    <w:rsid w:val="00B13596"/>
    <w:rsid w:val="00B45872"/>
    <w:rsid w:val="00BB2011"/>
    <w:rsid w:val="00C02554"/>
    <w:rsid w:val="00C11C08"/>
    <w:rsid w:val="00C24687"/>
    <w:rsid w:val="00C277B0"/>
    <w:rsid w:val="00C551B5"/>
    <w:rsid w:val="00C779AE"/>
    <w:rsid w:val="00C840AB"/>
    <w:rsid w:val="00CB1B40"/>
    <w:rsid w:val="00D2622A"/>
    <w:rsid w:val="00D34DB2"/>
    <w:rsid w:val="00D55485"/>
    <w:rsid w:val="00D623DB"/>
    <w:rsid w:val="00D726FB"/>
    <w:rsid w:val="00DE6171"/>
    <w:rsid w:val="00DF7375"/>
    <w:rsid w:val="00E00DC6"/>
    <w:rsid w:val="00E079AD"/>
    <w:rsid w:val="00E11AC1"/>
    <w:rsid w:val="00E20EC6"/>
    <w:rsid w:val="00E360C8"/>
    <w:rsid w:val="00E40C44"/>
    <w:rsid w:val="00E412A7"/>
    <w:rsid w:val="00E700A7"/>
    <w:rsid w:val="00E808C4"/>
    <w:rsid w:val="00E80A0B"/>
    <w:rsid w:val="00E86B04"/>
    <w:rsid w:val="00EE287C"/>
    <w:rsid w:val="00F227C2"/>
    <w:rsid w:val="00F66926"/>
    <w:rsid w:val="00FB0E29"/>
    <w:rsid w:val="00FE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70EBAD28-7E0B-4AB0-9BFE-55DC33F1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num" w:pos="432"/>
      </w:tabs>
      <w:autoSpaceDE w:val="0"/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num" w:pos="576"/>
      </w:tabs>
      <w:autoSpaceDE w:val="0"/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num" w:pos="720"/>
      </w:tabs>
      <w:autoSpaceDE w:val="0"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num" w:pos="864"/>
      </w:tabs>
      <w:autoSpaceDE w:val="0"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widowControl w:val="0"/>
      <w:tabs>
        <w:tab w:val="num" w:pos="1008"/>
      </w:tabs>
      <w:autoSpaceDE w:val="0"/>
      <w:spacing w:before="240" w:after="60" w:line="240" w:lineRule="auto"/>
      <w:ind w:left="1008" w:hanging="1008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Arial" w:hAnsi="Arial" w:cs="Arial"/>
      <w:b/>
      <w:bCs/>
      <w:kern w:val="1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WW8Num2z0">
    <w:name w:val="WW8Num2z0"/>
    <w:uiPriority w:val="99"/>
    <w:rPr>
      <w:rFonts w:ascii="Courier New" w:hAnsi="Courier New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4z0">
    <w:name w:val="WW8Num4z0"/>
    <w:uiPriority w:val="99"/>
    <w:rPr>
      <w:rFonts w:ascii="Times New Roman" w:hAnsi="Times New Roman"/>
    </w:rPr>
  </w:style>
  <w:style w:type="character" w:customStyle="1" w:styleId="WW8Num5z0">
    <w:name w:val="WW8Num5z0"/>
    <w:uiPriority w:val="99"/>
    <w:rPr>
      <w:rFonts w:ascii="Courier New" w:hAnsi="Courier New"/>
    </w:rPr>
  </w:style>
  <w:style w:type="character" w:customStyle="1" w:styleId="WW8Num6z0">
    <w:name w:val="WW8Num6z0"/>
    <w:uiPriority w:val="99"/>
    <w:rPr>
      <w:rFonts w:ascii="Courier New" w:hAnsi="Courier New"/>
    </w:rPr>
  </w:style>
  <w:style w:type="character" w:customStyle="1" w:styleId="WW8Num8z0">
    <w:name w:val="WW8Num8z0"/>
    <w:uiPriority w:val="99"/>
  </w:style>
  <w:style w:type="character" w:customStyle="1" w:styleId="WW8Num10z0">
    <w:name w:val="WW8Num10z0"/>
    <w:uiPriority w:val="99"/>
    <w:rPr>
      <w:rFonts w:ascii="Courier New" w:hAnsi="Courier New"/>
    </w:rPr>
  </w:style>
  <w:style w:type="character" w:customStyle="1" w:styleId="WW8Num11z0">
    <w:name w:val="WW8Num11z0"/>
    <w:uiPriority w:val="99"/>
    <w:rPr>
      <w:rFonts w:ascii="Wingdings" w:hAnsi="Wingdings"/>
    </w:rPr>
  </w:style>
  <w:style w:type="character" w:customStyle="1" w:styleId="WW8Num11z1">
    <w:name w:val="WW8Num11z1"/>
    <w:uiPriority w:val="99"/>
    <w:rPr>
      <w:rFonts w:ascii="Courier New" w:hAnsi="Courier New"/>
    </w:rPr>
  </w:style>
  <w:style w:type="character" w:customStyle="1" w:styleId="WW8Num11z3">
    <w:name w:val="WW8Num11z3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Courier New" w:hAnsi="Courier New"/>
    </w:rPr>
  </w:style>
  <w:style w:type="character" w:customStyle="1" w:styleId="WW8Num13z0">
    <w:name w:val="WW8Num13z0"/>
    <w:uiPriority w:val="99"/>
    <w:rPr>
      <w:rFonts w:ascii="Courier New" w:hAnsi="Courier New"/>
    </w:rPr>
  </w:style>
  <w:style w:type="character" w:customStyle="1" w:styleId="WW8Num14z0">
    <w:name w:val="WW8Num14z0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Courier New" w:hAnsi="Courier New"/>
    </w:rPr>
  </w:style>
  <w:style w:type="character" w:customStyle="1" w:styleId="WW8Num17z0">
    <w:name w:val="WW8Num17z0"/>
    <w:uiPriority w:val="99"/>
    <w:rPr>
      <w:rFonts w:ascii="Courier New" w:hAnsi="Courier New"/>
    </w:rPr>
  </w:style>
  <w:style w:type="character" w:customStyle="1" w:styleId="WW8Num18z0">
    <w:name w:val="WW8Num18z0"/>
    <w:uiPriority w:val="99"/>
  </w:style>
  <w:style w:type="character" w:customStyle="1" w:styleId="WW8Num19z0">
    <w:name w:val="WW8Num19z0"/>
    <w:uiPriority w:val="99"/>
    <w:rPr>
      <w:rFonts w:ascii="Times New Roman" w:hAnsi="Times New Roman"/>
    </w:rPr>
  </w:style>
  <w:style w:type="character" w:customStyle="1" w:styleId="WW8Num20z0">
    <w:name w:val="WW8Num20z0"/>
    <w:uiPriority w:val="99"/>
    <w:rPr>
      <w:rFonts w:ascii="Times New Roman" w:hAnsi="Times New Roman"/>
      <w:color w:val="000000"/>
      <w:spacing w:val="8"/>
      <w:w w:val="75"/>
      <w:kern w:val="1"/>
      <w:position w:val="0"/>
      <w:sz w:val="28"/>
      <w:u w:val="none"/>
      <w:shd w:val="clear" w:color="auto" w:fill="auto"/>
      <w:vertAlign w:val="baseline"/>
      <w:em w:val="none"/>
    </w:rPr>
  </w:style>
  <w:style w:type="character" w:customStyle="1" w:styleId="WW8Num22z0">
    <w:name w:val="WW8Num22z0"/>
    <w:uiPriority w:val="99"/>
    <w:rPr>
      <w:rFonts w:ascii="Wingdings" w:hAnsi="Wingdings"/>
    </w:rPr>
  </w:style>
  <w:style w:type="character" w:customStyle="1" w:styleId="WW8Num22z1">
    <w:name w:val="WW8Num22z1"/>
    <w:uiPriority w:val="99"/>
    <w:rPr>
      <w:rFonts w:ascii="Courier New" w:hAnsi="Courier New"/>
    </w:rPr>
  </w:style>
  <w:style w:type="character" w:customStyle="1" w:styleId="WW8Num22z3">
    <w:name w:val="WW8Num22z3"/>
    <w:uiPriority w:val="99"/>
    <w:rPr>
      <w:rFonts w:ascii="Symbol" w:hAnsi="Symbol"/>
    </w:rPr>
  </w:style>
  <w:style w:type="character" w:customStyle="1" w:styleId="WW8Num24z0">
    <w:name w:val="WW8Num24z0"/>
    <w:uiPriority w:val="99"/>
    <w:rPr>
      <w:rFonts w:ascii="Symbol" w:hAnsi="Symbol"/>
    </w:rPr>
  </w:style>
  <w:style w:type="character" w:customStyle="1" w:styleId="WW8Num25z0">
    <w:name w:val="WW8Num25z0"/>
    <w:uiPriority w:val="99"/>
    <w:rPr>
      <w:rFonts w:ascii="Times New Roman" w:hAnsi="Times New Roman"/>
    </w:rPr>
  </w:style>
  <w:style w:type="character" w:customStyle="1" w:styleId="WW8Num26z0">
    <w:name w:val="WW8Num26z0"/>
    <w:uiPriority w:val="99"/>
    <w:rPr>
      <w:rFonts w:ascii="Courier New" w:hAnsi="Courier New"/>
    </w:rPr>
  </w:style>
  <w:style w:type="character" w:customStyle="1" w:styleId="WW8Num27z0">
    <w:name w:val="WW8Num27z0"/>
    <w:uiPriority w:val="99"/>
    <w:rPr>
      <w:rFonts w:ascii="Courier New" w:hAnsi="Courier New"/>
    </w:rPr>
  </w:style>
  <w:style w:type="character" w:customStyle="1" w:styleId="WW8Num28z0">
    <w:name w:val="WW8Num28z0"/>
    <w:uiPriority w:val="99"/>
    <w:rPr>
      <w:rFonts w:ascii="Times New Roman" w:hAnsi="Times New Roman"/>
    </w:rPr>
  </w:style>
  <w:style w:type="character" w:customStyle="1" w:styleId="WW8Num29z0">
    <w:name w:val="WW8Num29z0"/>
    <w:uiPriority w:val="99"/>
  </w:style>
  <w:style w:type="character" w:customStyle="1" w:styleId="WW8NumSt7z0">
    <w:name w:val="WW8NumSt7z0"/>
    <w:uiPriority w:val="99"/>
    <w:rPr>
      <w:rFonts w:ascii="Courier New" w:hAnsi="Courier New"/>
    </w:rPr>
  </w:style>
  <w:style w:type="character" w:customStyle="1" w:styleId="WW8NumSt8z0">
    <w:name w:val="WW8NumSt8z0"/>
    <w:uiPriority w:val="99"/>
    <w:rPr>
      <w:rFonts w:ascii="Courier New" w:hAnsi="Courier New"/>
    </w:rPr>
  </w:style>
  <w:style w:type="character" w:customStyle="1" w:styleId="WW8NumSt9z0">
    <w:name w:val="WW8NumSt9z0"/>
    <w:uiPriority w:val="99"/>
    <w:rPr>
      <w:rFonts w:ascii="Times New Roman" w:hAnsi="Times New Roman"/>
    </w:rPr>
  </w:style>
  <w:style w:type="character" w:customStyle="1" w:styleId="WW8NumSt14z0">
    <w:name w:val="WW8NumSt14z0"/>
    <w:uiPriority w:val="99"/>
    <w:rPr>
      <w:rFonts w:ascii="Courier New" w:hAnsi="Courier New"/>
    </w:rPr>
  </w:style>
  <w:style w:type="character" w:customStyle="1" w:styleId="WW8NumSt17z0">
    <w:name w:val="WW8NumSt17z0"/>
    <w:uiPriority w:val="99"/>
    <w:rPr>
      <w:rFonts w:ascii="Courier New" w:hAnsi="Courier New"/>
    </w:rPr>
  </w:style>
  <w:style w:type="character" w:customStyle="1" w:styleId="WW8NumSt20z0">
    <w:name w:val="WW8NumSt20z0"/>
    <w:uiPriority w:val="99"/>
    <w:rPr>
      <w:rFonts w:ascii="Courier New" w:hAnsi="Courier New"/>
    </w:rPr>
  </w:style>
  <w:style w:type="character" w:customStyle="1" w:styleId="11">
    <w:name w:val="Основной шрифт абзаца1"/>
    <w:uiPriority w:val="99"/>
  </w:style>
  <w:style w:type="character" w:customStyle="1" w:styleId="a3">
    <w:name w:val="Нижний колонтитул Знак"/>
    <w:uiPriority w:val="99"/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uiPriority w:val="99"/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Знак"/>
    <w:uiPriority w:val="99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uiPriority w:val="99"/>
    <w:rPr>
      <w:rFonts w:ascii="Times New Roman" w:hAnsi="Times New Roman" w:cs="Times New Roman"/>
      <w:sz w:val="24"/>
      <w:szCs w:val="24"/>
    </w:rPr>
  </w:style>
  <w:style w:type="character" w:customStyle="1" w:styleId="a6">
    <w:name w:val="Название Знак"/>
    <w:uiPriority w:val="99"/>
    <w:rPr>
      <w:rFonts w:ascii="Arial" w:hAnsi="Arial" w:cs="Arial"/>
      <w:b/>
      <w:bCs/>
      <w:kern w:val="1"/>
      <w:sz w:val="32"/>
      <w:szCs w:val="32"/>
    </w:rPr>
  </w:style>
  <w:style w:type="character" w:customStyle="1" w:styleId="a7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uiPriority w:val="99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a">
    <w:name w:val="Body Text"/>
    <w:basedOn w:val="a"/>
    <w:link w:val="12"/>
    <w:uiPriority w:val="99"/>
    <w:semiHidden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12">
    <w:name w:val="Основной текст Знак1"/>
    <w:link w:val="aa"/>
    <w:uiPriority w:val="99"/>
    <w:semiHidden/>
    <w:locked/>
    <w:rPr>
      <w:rFonts w:ascii="Calibri" w:hAnsi="Calibri" w:cs="Calibri"/>
      <w:lang w:val="x-none" w:eastAsia="ar-SA" w:bidi="ar-SA"/>
    </w:rPr>
  </w:style>
  <w:style w:type="paragraph" w:styleId="ab">
    <w:name w:val="List"/>
    <w:basedOn w:val="aa"/>
    <w:uiPriority w:val="99"/>
    <w:semiHidden/>
  </w:style>
  <w:style w:type="paragraph" w:customStyle="1" w:styleId="13">
    <w:name w:val="Название1"/>
    <w:basedOn w:val="a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pPr>
      <w:suppressLineNumbers/>
    </w:pPr>
  </w:style>
  <w:style w:type="paragraph" w:styleId="ac">
    <w:name w:val="footer"/>
    <w:basedOn w:val="a"/>
    <w:link w:val="15"/>
    <w:uiPriority w:val="99"/>
    <w:semiHidden/>
    <w:pPr>
      <w:widowControl w:val="0"/>
      <w:autoSpaceDE w:val="0"/>
      <w:spacing w:after="0" w:line="240" w:lineRule="auto"/>
    </w:pPr>
    <w:rPr>
      <w:rFonts w:cs="Times New Roman"/>
      <w:sz w:val="20"/>
      <w:szCs w:val="20"/>
    </w:rPr>
  </w:style>
  <w:style w:type="character" w:customStyle="1" w:styleId="15">
    <w:name w:val="Нижний колонтитул Знак1"/>
    <w:link w:val="ac"/>
    <w:uiPriority w:val="99"/>
    <w:semiHidden/>
    <w:locked/>
    <w:rPr>
      <w:rFonts w:ascii="Calibri" w:hAnsi="Calibri" w:cs="Calibri"/>
      <w:lang w:val="x-none" w:eastAsia="ar-SA" w:bidi="ar-SA"/>
    </w:rPr>
  </w:style>
  <w:style w:type="paragraph" w:styleId="ad">
    <w:name w:val="header"/>
    <w:basedOn w:val="a"/>
    <w:link w:val="16"/>
    <w:uiPriority w:val="99"/>
    <w:semiHidden/>
    <w:pPr>
      <w:widowControl w:val="0"/>
      <w:autoSpaceDE w:val="0"/>
      <w:spacing w:after="0" w:line="240" w:lineRule="auto"/>
    </w:pPr>
    <w:rPr>
      <w:rFonts w:cs="Times New Roman"/>
      <w:sz w:val="20"/>
      <w:szCs w:val="20"/>
    </w:rPr>
  </w:style>
  <w:style w:type="character" w:customStyle="1" w:styleId="16">
    <w:name w:val="Верхний колонтитул Знак1"/>
    <w:link w:val="ad"/>
    <w:uiPriority w:val="99"/>
    <w:semiHidden/>
    <w:locked/>
    <w:rPr>
      <w:rFonts w:ascii="Calibri" w:hAnsi="Calibri" w:cs="Calibri"/>
      <w:lang w:val="x-none" w:eastAsia="ar-SA" w:bidi="ar-SA"/>
    </w:rPr>
  </w:style>
  <w:style w:type="paragraph" w:customStyle="1" w:styleId="210">
    <w:name w:val="Основной текст 21"/>
    <w:basedOn w:val="a"/>
    <w:uiPriority w:val="99"/>
    <w:pPr>
      <w:spacing w:after="0" w:line="240" w:lineRule="auto"/>
      <w:jc w:val="both"/>
    </w:pPr>
    <w:rPr>
      <w:rFonts w:cs="Times New Roman"/>
      <w:sz w:val="20"/>
      <w:szCs w:val="20"/>
    </w:rPr>
  </w:style>
  <w:style w:type="paragraph" w:styleId="ae">
    <w:name w:val="Title"/>
    <w:basedOn w:val="a"/>
    <w:next w:val="af"/>
    <w:link w:val="17"/>
    <w:uiPriority w:val="99"/>
    <w:qFormat/>
    <w:pPr>
      <w:spacing w:before="240" w:after="60" w:line="240" w:lineRule="auto"/>
      <w:jc w:val="center"/>
    </w:pPr>
    <w:rPr>
      <w:rFonts w:ascii="Arial" w:hAnsi="Arial" w:cs="Arial"/>
      <w:b/>
      <w:bCs/>
      <w:kern w:val="1"/>
      <w:sz w:val="32"/>
      <w:szCs w:val="32"/>
    </w:rPr>
  </w:style>
  <w:style w:type="character" w:customStyle="1" w:styleId="17">
    <w:name w:val="Название Знак1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ar-SA" w:bidi="ar-SA"/>
    </w:rPr>
  </w:style>
  <w:style w:type="paragraph" w:styleId="af">
    <w:name w:val="Subtitle"/>
    <w:basedOn w:val="a9"/>
    <w:next w:val="aa"/>
    <w:link w:val="af0"/>
    <w:uiPriority w:val="99"/>
    <w:qFormat/>
    <w:pPr>
      <w:jc w:val="center"/>
    </w:pPr>
    <w:rPr>
      <w:i/>
      <w:iCs/>
    </w:rPr>
  </w:style>
  <w:style w:type="character" w:customStyle="1" w:styleId="af0">
    <w:name w:val="Подзаголовок Знак"/>
    <w:link w:val="af"/>
    <w:uiPriority w:val="11"/>
    <w:locked/>
    <w:rPr>
      <w:rFonts w:ascii="Cambria" w:eastAsia="Times New Roman" w:hAnsi="Cambria" w:cs="Times New Roman"/>
      <w:sz w:val="24"/>
      <w:szCs w:val="24"/>
      <w:lang w:val="x-none" w:eastAsia="ar-SA" w:bidi="ar-SA"/>
    </w:rPr>
  </w:style>
  <w:style w:type="paragraph" w:styleId="af1">
    <w:name w:val="Balloon Text"/>
    <w:basedOn w:val="a"/>
    <w:link w:val="18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1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19">
    <w:name w:val="Схема документа1"/>
    <w:basedOn w:val="a"/>
    <w:uiPriority w:val="99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uiPriority w:val="99"/>
    <w:pPr>
      <w:suppressLineNumbers/>
    </w:pPr>
  </w:style>
  <w:style w:type="paragraph" w:customStyle="1" w:styleId="af3">
    <w:name w:val="Заголовок таблицы"/>
    <w:basedOn w:val="af2"/>
    <w:uiPriority w:val="99"/>
    <w:pPr>
      <w:jc w:val="center"/>
    </w:pPr>
    <w:rPr>
      <w:b/>
      <w:bCs/>
    </w:rPr>
  </w:style>
  <w:style w:type="paragraph" w:styleId="af4">
    <w:name w:val="Normal (Web)"/>
    <w:basedOn w:val="a"/>
    <w:uiPriority w:val="99"/>
    <w:rsid w:val="000612F2"/>
    <w:pPr>
      <w:suppressAutoHyphens w:val="0"/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  <w:style w:type="table" w:styleId="af5">
    <w:name w:val="Table Grid"/>
    <w:basedOn w:val="a1"/>
    <w:uiPriority w:val="99"/>
    <w:rsid w:val="0035688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uiPriority w:val="99"/>
    <w:rsid w:val="00742ED8"/>
    <w:rPr>
      <w:rFonts w:cs="Times New Roman"/>
    </w:rPr>
  </w:style>
  <w:style w:type="character" w:styleId="af7">
    <w:name w:val="Hyperlink"/>
    <w:uiPriority w:val="99"/>
    <w:rsid w:val="00742ED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74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3403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АГЕТСТВО ПО ОБРАЗОВАНИЮ</vt:lpstr>
    </vt:vector>
  </TitlesOfParts>
  <Company>USN Team</Company>
  <LinksUpToDate>false</LinksUpToDate>
  <CharactersWithSpaces>22756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АГЕТСТВО ПО ОБРАЗОВАНИЮ</dc:title>
  <dc:subject/>
  <dc:creator>ppo</dc:creator>
  <cp:keywords/>
  <dc:description/>
  <cp:lastModifiedBy>admin</cp:lastModifiedBy>
  <cp:revision>2</cp:revision>
  <cp:lastPrinted>2010-05-31T15:59:00Z</cp:lastPrinted>
  <dcterms:created xsi:type="dcterms:W3CDTF">2014-03-25T18:23:00Z</dcterms:created>
  <dcterms:modified xsi:type="dcterms:W3CDTF">2014-03-25T18:23:00Z</dcterms:modified>
</cp:coreProperties>
</file>