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26D" w:rsidRPr="00E95496" w:rsidRDefault="0061726D" w:rsidP="001D710D">
      <w:pPr>
        <w:pStyle w:val="a4"/>
        <w:widowControl w:val="0"/>
        <w:spacing w:line="360" w:lineRule="auto"/>
        <w:ind w:firstLine="709"/>
        <w:rPr>
          <w:rFonts w:ascii="Times New Roman" w:hAnsi="Times New Roman" w:cs="Times New Roman"/>
          <w:b w:val="0"/>
          <w:bCs w:val="0"/>
          <w:sz w:val="28"/>
          <w:szCs w:val="28"/>
        </w:rPr>
      </w:pPr>
      <w:r w:rsidRPr="00E95496">
        <w:rPr>
          <w:rFonts w:ascii="Times New Roman" w:hAnsi="Times New Roman" w:cs="Times New Roman"/>
          <w:b w:val="0"/>
          <w:bCs w:val="0"/>
          <w:sz w:val="28"/>
          <w:szCs w:val="28"/>
        </w:rPr>
        <w:t>МІНІСТЕРСТВО</w:t>
      </w:r>
      <w:r w:rsidR="00574968" w:rsidRPr="00E95496">
        <w:rPr>
          <w:rFonts w:ascii="Times New Roman" w:hAnsi="Times New Roman" w:cs="Times New Roman"/>
          <w:b w:val="0"/>
          <w:bCs w:val="0"/>
          <w:sz w:val="28"/>
          <w:szCs w:val="28"/>
        </w:rPr>
        <w:t xml:space="preserve"> </w:t>
      </w:r>
      <w:r w:rsidRPr="00E95496">
        <w:rPr>
          <w:rFonts w:ascii="Times New Roman" w:hAnsi="Times New Roman" w:cs="Times New Roman"/>
          <w:b w:val="0"/>
          <w:bCs w:val="0"/>
          <w:sz w:val="28"/>
          <w:szCs w:val="28"/>
        </w:rPr>
        <w:t>ОСВІТИ</w:t>
      </w:r>
      <w:r w:rsidR="00574968" w:rsidRPr="00E95496">
        <w:rPr>
          <w:rFonts w:ascii="Times New Roman" w:hAnsi="Times New Roman" w:cs="Times New Roman"/>
          <w:b w:val="0"/>
          <w:bCs w:val="0"/>
          <w:sz w:val="28"/>
          <w:szCs w:val="28"/>
        </w:rPr>
        <w:t xml:space="preserve"> </w:t>
      </w:r>
      <w:r w:rsidRPr="00E95496">
        <w:rPr>
          <w:rFonts w:ascii="Times New Roman" w:hAnsi="Times New Roman" w:cs="Times New Roman"/>
          <w:b w:val="0"/>
          <w:bCs w:val="0"/>
          <w:sz w:val="28"/>
          <w:szCs w:val="28"/>
        </w:rPr>
        <w:t>І</w:t>
      </w:r>
      <w:r w:rsidR="00574968" w:rsidRPr="00E95496">
        <w:rPr>
          <w:rFonts w:ascii="Times New Roman" w:hAnsi="Times New Roman" w:cs="Times New Roman"/>
          <w:b w:val="0"/>
          <w:bCs w:val="0"/>
          <w:sz w:val="28"/>
          <w:szCs w:val="28"/>
        </w:rPr>
        <w:t xml:space="preserve"> </w:t>
      </w:r>
      <w:r w:rsidRPr="00E95496">
        <w:rPr>
          <w:rFonts w:ascii="Times New Roman" w:hAnsi="Times New Roman" w:cs="Times New Roman"/>
          <w:b w:val="0"/>
          <w:bCs w:val="0"/>
          <w:sz w:val="28"/>
          <w:szCs w:val="28"/>
        </w:rPr>
        <w:t>НАУКИ</w:t>
      </w:r>
      <w:r w:rsidR="00574968" w:rsidRPr="00E95496">
        <w:rPr>
          <w:rFonts w:ascii="Times New Roman" w:hAnsi="Times New Roman" w:cs="Times New Roman"/>
          <w:b w:val="0"/>
          <w:bCs w:val="0"/>
          <w:sz w:val="28"/>
          <w:szCs w:val="28"/>
        </w:rPr>
        <w:t xml:space="preserve"> </w:t>
      </w:r>
      <w:r w:rsidRPr="00E95496">
        <w:rPr>
          <w:rFonts w:ascii="Times New Roman" w:hAnsi="Times New Roman" w:cs="Times New Roman"/>
          <w:b w:val="0"/>
          <w:bCs w:val="0"/>
          <w:sz w:val="28"/>
          <w:szCs w:val="28"/>
        </w:rPr>
        <w:t>УКРАЇНИ</w:t>
      </w: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lang w:val="uk-UA"/>
        </w:rPr>
      </w:pPr>
      <w:r w:rsidRPr="00E95496">
        <w:rPr>
          <w:rFonts w:ascii="Times New Roman" w:hAnsi="Times New Roman" w:cs="Times New Roman"/>
          <w:b w:val="0"/>
          <w:bCs w:val="0"/>
          <w:i w:val="0"/>
          <w:iCs w:val="0"/>
          <w:sz w:val="28"/>
          <w:szCs w:val="28"/>
          <w:lang w:val="uk-UA"/>
        </w:rPr>
        <w:t>ВІННИЦЬКИЙ</w:t>
      </w:r>
      <w:r w:rsidR="00574968" w:rsidRPr="00E95496">
        <w:rPr>
          <w:rFonts w:ascii="Times New Roman" w:hAnsi="Times New Roman" w:cs="Times New Roman"/>
          <w:b w:val="0"/>
          <w:bCs w:val="0"/>
          <w:i w:val="0"/>
          <w:iCs w:val="0"/>
          <w:sz w:val="28"/>
          <w:szCs w:val="28"/>
          <w:lang w:val="uk-UA"/>
        </w:rPr>
        <w:t xml:space="preserve"> </w:t>
      </w:r>
      <w:r w:rsidRPr="00E95496">
        <w:rPr>
          <w:rFonts w:ascii="Times New Roman" w:hAnsi="Times New Roman" w:cs="Times New Roman"/>
          <w:b w:val="0"/>
          <w:bCs w:val="0"/>
          <w:i w:val="0"/>
          <w:iCs w:val="0"/>
          <w:sz w:val="28"/>
          <w:szCs w:val="28"/>
          <w:lang w:val="uk-UA"/>
        </w:rPr>
        <w:t>БУДІВЕЛЬНИЙ</w:t>
      </w:r>
      <w:r w:rsidR="00574968" w:rsidRPr="00E95496">
        <w:rPr>
          <w:rFonts w:ascii="Times New Roman" w:hAnsi="Times New Roman" w:cs="Times New Roman"/>
          <w:b w:val="0"/>
          <w:bCs w:val="0"/>
          <w:i w:val="0"/>
          <w:iCs w:val="0"/>
          <w:sz w:val="28"/>
          <w:szCs w:val="28"/>
          <w:lang w:val="uk-UA"/>
        </w:rPr>
        <w:t xml:space="preserve"> </w:t>
      </w:r>
      <w:r w:rsidRPr="00E95496">
        <w:rPr>
          <w:rFonts w:ascii="Times New Roman" w:hAnsi="Times New Roman" w:cs="Times New Roman"/>
          <w:b w:val="0"/>
          <w:bCs w:val="0"/>
          <w:i w:val="0"/>
          <w:iCs w:val="0"/>
          <w:sz w:val="28"/>
          <w:szCs w:val="28"/>
          <w:lang w:val="uk-UA"/>
        </w:rPr>
        <w:t>ТЕХНІКУМ</w:t>
      </w: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spacing w:line="360" w:lineRule="auto"/>
        <w:ind w:firstLine="709"/>
        <w:jc w:val="right"/>
        <w:rPr>
          <w:rFonts w:ascii="Times New Roman" w:hAnsi="Times New Roman" w:cs="Times New Roman"/>
          <w:b w:val="0"/>
          <w:bCs w:val="0"/>
          <w:i w:val="0"/>
          <w:iCs w:val="0"/>
          <w:sz w:val="28"/>
          <w:szCs w:val="28"/>
          <w:lang w:val="uk-UA"/>
        </w:rPr>
      </w:pPr>
      <w:r w:rsidRPr="00E95496">
        <w:rPr>
          <w:rFonts w:ascii="Times New Roman" w:hAnsi="Times New Roman" w:cs="Times New Roman"/>
          <w:b w:val="0"/>
          <w:bCs w:val="0"/>
          <w:i w:val="0"/>
          <w:iCs w:val="0"/>
          <w:sz w:val="28"/>
          <w:szCs w:val="28"/>
          <w:lang w:val="uk-UA"/>
        </w:rPr>
        <w:t>Спеціальність 5.092124</w:t>
      </w:r>
    </w:p>
    <w:p w:rsidR="0061726D" w:rsidRPr="00E95496" w:rsidRDefault="0061726D" w:rsidP="001D710D">
      <w:pPr>
        <w:spacing w:line="360" w:lineRule="auto"/>
        <w:ind w:firstLine="709"/>
        <w:jc w:val="right"/>
        <w:rPr>
          <w:rFonts w:ascii="Times New Roman" w:hAnsi="Times New Roman" w:cs="Times New Roman"/>
          <w:b w:val="0"/>
          <w:bCs w:val="0"/>
          <w:i w:val="0"/>
          <w:iCs w:val="0"/>
          <w:sz w:val="28"/>
          <w:szCs w:val="28"/>
          <w:lang w:val="uk-UA"/>
        </w:rPr>
      </w:pPr>
      <w:r w:rsidRPr="00E95496">
        <w:rPr>
          <w:rFonts w:ascii="Times New Roman" w:hAnsi="Times New Roman" w:cs="Times New Roman"/>
          <w:b w:val="0"/>
          <w:bCs w:val="0"/>
          <w:i w:val="0"/>
          <w:iCs w:val="0"/>
          <w:sz w:val="28"/>
          <w:szCs w:val="28"/>
          <w:lang w:val="uk-UA"/>
        </w:rPr>
        <w:t xml:space="preserve">«Монтаж і обслуговування </w:t>
      </w:r>
    </w:p>
    <w:p w:rsidR="0061726D" w:rsidRPr="00E95496" w:rsidRDefault="0061726D" w:rsidP="001D710D">
      <w:pPr>
        <w:spacing w:line="360" w:lineRule="auto"/>
        <w:ind w:firstLine="709"/>
        <w:jc w:val="right"/>
        <w:rPr>
          <w:rFonts w:ascii="Times New Roman" w:hAnsi="Times New Roman" w:cs="Times New Roman"/>
          <w:b w:val="0"/>
          <w:bCs w:val="0"/>
          <w:i w:val="0"/>
          <w:iCs w:val="0"/>
          <w:sz w:val="28"/>
          <w:szCs w:val="28"/>
          <w:lang w:val="uk-UA"/>
        </w:rPr>
      </w:pPr>
      <w:r w:rsidRPr="00E95496">
        <w:rPr>
          <w:rFonts w:ascii="Times New Roman" w:hAnsi="Times New Roman" w:cs="Times New Roman"/>
          <w:b w:val="0"/>
          <w:bCs w:val="0"/>
          <w:i w:val="0"/>
          <w:iCs w:val="0"/>
          <w:sz w:val="28"/>
          <w:szCs w:val="28"/>
          <w:lang w:val="uk-UA"/>
        </w:rPr>
        <w:t xml:space="preserve">санітарно-технічних систем </w:t>
      </w:r>
    </w:p>
    <w:p w:rsidR="0061726D" w:rsidRPr="00E95496" w:rsidRDefault="0061726D" w:rsidP="001D710D">
      <w:pPr>
        <w:spacing w:line="360" w:lineRule="auto"/>
        <w:ind w:firstLine="709"/>
        <w:jc w:val="right"/>
        <w:rPr>
          <w:rFonts w:ascii="Times New Roman" w:hAnsi="Times New Roman" w:cs="Times New Roman"/>
          <w:b w:val="0"/>
          <w:bCs w:val="0"/>
          <w:i w:val="0"/>
          <w:iCs w:val="0"/>
          <w:sz w:val="28"/>
          <w:szCs w:val="28"/>
          <w:lang w:val="uk-UA"/>
        </w:rPr>
      </w:pPr>
      <w:r w:rsidRPr="00E95496">
        <w:rPr>
          <w:rFonts w:ascii="Times New Roman" w:hAnsi="Times New Roman" w:cs="Times New Roman"/>
          <w:b w:val="0"/>
          <w:bCs w:val="0"/>
          <w:i w:val="0"/>
          <w:iCs w:val="0"/>
          <w:sz w:val="28"/>
          <w:szCs w:val="28"/>
          <w:lang w:val="uk-UA"/>
        </w:rPr>
        <w:t>і вентиляції»</w:t>
      </w: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tabs>
          <w:tab w:val="left" w:pos="4678"/>
        </w:tabs>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tabs>
          <w:tab w:val="left" w:pos="4678"/>
        </w:tabs>
        <w:spacing w:line="360" w:lineRule="auto"/>
        <w:ind w:firstLine="709"/>
        <w:jc w:val="center"/>
        <w:rPr>
          <w:rFonts w:ascii="Times New Roman" w:hAnsi="Times New Roman" w:cs="Times New Roman"/>
          <w:b w:val="0"/>
          <w:bCs w:val="0"/>
          <w:i w:val="0"/>
          <w:iCs w:val="0"/>
          <w:sz w:val="28"/>
          <w:szCs w:val="28"/>
          <w:lang w:val="uk-UA"/>
        </w:rPr>
      </w:pP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rPr>
      </w:pPr>
    </w:p>
    <w:p w:rsidR="0061726D" w:rsidRPr="00E95496" w:rsidRDefault="0061726D" w:rsidP="001D710D">
      <w:pPr>
        <w:pStyle w:val="2"/>
        <w:widowControl w:val="0"/>
        <w:spacing w:line="360" w:lineRule="auto"/>
        <w:ind w:firstLine="709"/>
        <w:rPr>
          <w:rFonts w:ascii="Times New Roman" w:hAnsi="Times New Roman" w:cs="Times New Roman"/>
          <w:sz w:val="28"/>
          <w:szCs w:val="28"/>
          <w:lang w:val="uk-UA"/>
        </w:rPr>
      </w:pPr>
      <w:r w:rsidRPr="00E95496">
        <w:rPr>
          <w:rFonts w:ascii="Times New Roman" w:hAnsi="Times New Roman" w:cs="Times New Roman"/>
          <w:sz w:val="28"/>
          <w:szCs w:val="28"/>
          <w:lang w:val="uk-UA"/>
        </w:rPr>
        <w:t>КУРСОВИЙ ПРОЕКТ</w:t>
      </w:r>
    </w:p>
    <w:p w:rsidR="0061726D" w:rsidRPr="00E95496" w:rsidRDefault="0061726D" w:rsidP="001D710D">
      <w:pPr>
        <w:pStyle w:val="2"/>
        <w:widowControl w:val="0"/>
        <w:spacing w:line="360" w:lineRule="auto"/>
        <w:ind w:firstLine="709"/>
        <w:rPr>
          <w:rFonts w:ascii="Times New Roman" w:hAnsi="Times New Roman" w:cs="Times New Roman"/>
          <w:b w:val="0"/>
          <w:bCs w:val="0"/>
          <w:sz w:val="28"/>
          <w:szCs w:val="28"/>
        </w:rPr>
      </w:pPr>
      <w:r w:rsidRPr="00E95496">
        <w:rPr>
          <w:rFonts w:ascii="Times New Roman" w:hAnsi="Times New Roman" w:cs="Times New Roman"/>
          <w:b w:val="0"/>
          <w:bCs w:val="0"/>
          <w:sz w:val="28"/>
          <w:szCs w:val="28"/>
          <w:lang w:val="uk-UA"/>
        </w:rPr>
        <w:t xml:space="preserve">Тема: «Технологія і організація санітарно-технічних робіт житлового </w:t>
      </w:r>
      <w:r w:rsidRPr="00E95496">
        <w:rPr>
          <w:rFonts w:ascii="Times New Roman" w:hAnsi="Times New Roman" w:cs="Times New Roman"/>
          <w:b w:val="0"/>
          <w:bCs w:val="0"/>
          <w:sz w:val="28"/>
          <w:szCs w:val="28"/>
        </w:rPr>
        <w:t>18</w:t>
      </w:r>
      <w:r w:rsidRPr="00E95496">
        <w:rPr>
          <w:rFonts w:ascii="Times New Roman" w:hAnsi="Times New Roman" w:cs="Times New Roman"/>
          <w:b w:val="0"/>
          <w:bCs w:val="0"/>
          <w:sz w:val="28"/>
          <w:szCs w:val="28"/>
          <w:lang w:val="uk-UA"/>
        </w:rPr>
        <w:t>-ти квартирного будинку в м. Чернігів.»</w:t>
      </w:r>
    </w:p>
    <w:p w:rsidR="0061726D" w:rsidRPr="00E95496" w:rsidRDefault="0061726D" w:rsidP="001D710D">
      <w:pPr>
        <w:pStyle w:val="2"/>
        <w:widowControl w:val="0"/>
        <w:spacing w:line="360" w:lineRule="auto"/>
        <w:ind w:firstLine="709"/>
        <w:rPr>
          <w:rFonts w:ascii="Times New Roman" w:hAnsi="Times New Roman" w:cs="Times New Roman"/>
          <w:b w:val="0"/>
          <w:bCs w:val="0"/>
          <w:sz w:val="28"/>
          <w:szCs w:val="28"/>
        </w:rPr>
      </w:pP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rPr>
      </w:pP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rPr>
      </w:pPr>
      <w:r w:rsidRPr="00E95496">
        <w:rPr>
          <w:rFonts w:ascii="Times New Roman" w:hAnsi="Times New Roman" w:cs="Times New Roman"/>
          <w:b w:val="0"/>
          <w:bCs w:val="0"/>
          <w:i w:val="0"/>
          <w:iCs w:val="0"/>
          <w:sz w:val="28"/>
          <w:szCs w:val="28"/>
        </w:rPr>
        <w:t>КП</w:t>
      </w:r>
      <w:r w:rsidRPr="00E95496">
        <w:rPr>
          <w:rFonts w:ascii="Times New Roman" w:hAnsi="Times New Roman" w:cs="Times New Roman"/>
          <w:b w:val="0"/>
          <w:bCs w:val="0"/>
          <w:i w:val="0"/>
          <w:iCs w:val="0"/>
          <w:sz w:val="28"/>
          <w:szCs w:val="28"/>
          <w:lang w:val="uk-UA"/>
        </w:rPr>
        <w:t xml:space="preserve"> М 9.</w:t>
      </w:r>
      <w:r w:rsidRPr="00E95496">
        <w:rPr>
          <w:rFonts w:ascii="Times New Roman" w:hAnsi="Times New Roman" w:cs="Times New Roman"/>
          <w:b w:val="0"/>
          <w:bCs w:val="0"/>
          <w:i w:val="0"/>
          <w:iCs w:val="0"/>
          <w:sz w:val="28"/>
          <w:szCs w:val="28"/>
        </w:rPr>
        <w:t>1</w:t>
      </w:r>
      <w:r w:rsidRPr="00E95496">
        <w:rPr>
          <w:rFonts w:ascii="Times New Roman" w:hAnsi="Times New Roman" w:cs="Times New Roman"/>
          <w:b w:val="0"/>
          <w:bCs w:val="0"/>
          <w:i w:val="0"/>
          <w:iCs w:val="0"/>
          <w:sz w:val="28"/>
          <w:szCs w:val="28"/>
          <w:lang w:val="uk-UA"/>
        </w:rPr>
        <w:t>39.</w:t>
      </w:r>
      <w:r w:rsidRPr="00E95496">
        <w:rPr>
          <w:rFonts w:ascii="Times New Roman" w:hAnsi="Times New Roman" w:cs="Times New Roman"/>
          <w:b w:val="0"/>
          <w:bCs w:val="0"/>
          <w:i w:val="0"/>
          <w:iCs w:val="0"/>
          <w:sz w:val="28"/>
          <w:szCs w:val="28"/>
        </w:rPr>
        <w:t>0</w:t>
      </w:r>
      <w:r w:rsidRPr="00E95496">
        <w:rPr>
          <w:rFonts w:ascii="Times New Roman" w:hAnsi="Times New Roman" w:cs="Times New Roman"/>
          <w:b w:val="0"/>
          <w:bCs w:val="0"/>
          <w:i w:val="0"/>
          <w:iCs w:val="0"/>
          <w:sz w:val="28"/>
          <w:szCs w:val="28"/>
          <w:lang w:val="uk-UA"/>
        </w:rPr>
        <w:t>2.</w:t>
      </w:r>
      <w:r w:rsidRPr="00E95496">
        <w:rPr>
          <w:rFonts w:ascii="Times New Roman" w:hAnsi="Times New Roman" w:cs="Times New Roman"/>
          <w:b w:val="0"/>
          <w:bCs w:val="0"/>
          <w:i w:val="0"/>
          <w:iCs w:val="0"/>
          <w:sz w:val="28"/>
          <w:szCs w:val="28"/>
        </w:rPr>
        <w:t>00</w:t>
      </w:r>
      <w:r w:rsidRPr="00E95496">
        <w:rPr>
          <w:rFonts w:ascii="Times New Roman" w:hAnsi="Times New Roman" w:cs="Times New Roman"/>
          <w:b w:val="0"/>
          <w:bCs w:val="0"/>
          <w:i w:val="0"/>
          <w:iCs w:val="0"/>
          <w:sz w:val="28"/>
          <w:szCs w:val="28"/>
          <w:lang w:val="uk-UA"/>
        </w:rPr>
        <w:t>.</w:t>
      </w:r>
      <w:r w:rsidRPr="00E95496">
        <w:rPr>
          <w:rFonts w:ascii="Times New Roman" w:hAnsi="Times New Roman" w:cs="Times New Roman"/>
          <w:b w:val="0"/>
          <w:bCs w:val="0"/>
          <w:i w:val="0"/>
          <w:iCs w:val="0"/>
          <w:sz w:val="28"/>
          <w:szCs w:val="28"/>
        </w:rPr>
        <w:t>000 ПЗ</w:t>
      </w:r>
    </w:p>
    <w:p w:rsidR="0061726D" w:rsidRPr="00E95496" w:rsidRDefault="0061726D" w:rsidP="001D710D">
      <w:pPr>
        <w:spacing w:line="360" w:lineRule="auto"/>
        <w:ind w:firstLine="709"/>
        <w:jc w:val="center"/>
        <w:rPr>
          <w:rFonts w:ascii="Times New Roman" w:hAnsi="Times New Roman" w:cs="Times New Roman"/>
          <w:b w:val="0"/>
          <w:bCs w:val="0"/>
          <w:i w:val="0"/>
          <w:iCs w:val="0"/>
          <w:sz w:val="28"/>
          <w:szCs w:val="28"/>
        </w:rPr>
      </w:pPr>
    </w:p>
    <w:p w:rsidR="00C85EED" w:rsidRPr="00E95496" w:rsidRDefault="00574968" w:rsidP="001D710D">
      <w:pPr>
        <w:spacing w:line="360" w:lineRule="auto"/>
        <w:ind w:firstLine="709"/>
        <w:jc w:val="both"/>
        <w:rPr>
          <w:rFonts w:ascii="Times New Roman" w:hAnsi="Times New Roman" w:cs="Times New Roman"/>
          <w:i w:val="0"/>
          <w:iCs w:val="0"/>
          <w:sz w:val="28"/>
          <w:szCs w:val="28"/>
        </w:rPr>
      </w:pPr>
      <w:r>
        <w:rPr>
          <w:rFonts w:ascii="Times New Roman" w:hAnsi="Times New Roman" w:cs="Times New Roman"/>
          <w:b w:val="0"/>
          <w:bCs w:val="0"/>
          <w:i w:val="0"/>
          <w:iCs w:val="0"/>
          <w:sz w:val="28"/>
          <w:szCs w:val="28"/>
          <w:lang w:val="uk-UA"/>
        </w:rPr>
        <w:br w:type="page"/>
      </w:r>
      <w:r w:rsidR="00C85EED" w:rsidRPr="001011A5">
        <w:rPr>
          <w:rFonts w:ascii="Times New Roman" w:hAnsi="Times New Roman" w:cs="Times New Roman"/>
          <w:i w:val="0"/>
          <w:iCs w:val="0"/>
          <w:sz w:val="28"/>
          <w:szCs w:val="28"/>
          <w:lang w:val="uk-UA"/>
        </w:rPr>
        <w:t>Зміст</w:t>
      </w:r>
    </w:p>
    <w:p w:rsidR="00574968" w:rsidRPr="00E95496" w:rsidRDefault="00574968" w:rsidP="001D710D">
      <w:pPr>
        <w:spacing w:line="360" w:lineRule="auto"/>
        <w:ind w:firstLine="709"/>
        <w:jc w:val="both"/>
        <w:rPr>
          <w:rFonts w:ascii="Times New Roman" w:hAnsi="Times New Roman" w:cs="Times New Roman"/>
          <w:b w:val="0"/>
          <w:bCs w:val="0"/>
          <w:i w:val="0"/>
          <w:iCs w:val="0"/>
          <w:sz w:val="28"/>
          <w:szCs w:val="28"/>
        </w:rPr>
      </w:pP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lang w:val="uk-UA"/>
        </w:rPr>
        <w:t>Вступ</w:t>
      </w: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sz w:val="28"/>
          <w:szCs w:val="28"/>
        </w:rPr>
        <w:t xml:space="preserve">1 </w:t>
      </w:r>
      <w:r>
        <w:rPr>
          <w:rFonts w:ascii="Times New Roman" w:hAnsi="Times New Roman" w:cs="Times New Roman"/>
          <w:b w:val="0"/>
          <w:bCs w:val="0"/>
          <w:i w:val="0"/>
          <w:iCs w:val="0"/>
          <w:sz w:val="28"/>
          <w:szCs w:val="28"/>
          <w:lang w:val="uk-UA"/>
        </w:rPr>
        <w:t>Захист навколишнього середовища</w:t>
      </w: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sz w:val="28"/>
          <w:szCs w:val="28"/>
        </w:rPr>
        <w:t xml:space="preserve">2 </w:t>
      </w:r>
      <w:r w:rsidR="00C85EED" w:rsidRPr="00574968">
        <w:rPr>
          <w:rFonts w:ascii="Times New Roman" w:hAnsi="Times New Roman" w:cs="Times New Roman"/>
          <w:b w:val="0"/>
          <w:bCs w:val="0"/>
          <w:i w:val="0"/>
          <w:iCs w:val="0"/>
          <w:sz w:val="28"/>
          <w:szCs w:val="28"/>
          <w:lang w:val="uk-UA"/>
        </w:rPr>
        <w:t>Розрахунково – конс</w:t>
      </w:r>
      <w:r>
        <w:rPr>
          <w:rFonts w:ascii="Times New Roman" w:hAnsi="Times New Roman" w:cs="Times New Roman"/>
          <w:b w:val="0"/>
          <w:bCs w:val="0"/>
          <w:i w:val="0"/>
          <w:iCs w:val="0"/>
          <w:sz w:val="28"/>
          <w:szCs w:val="28"/>
          <w:lang w:val="uk-UA"/>
        </w:rPr>
        <w:t>труктивна частина</w:t>
      </w: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sz w:val="28"/>
          <w:szCs w:val="28"/>
        </w:rPr>
        <w:t xml:space="preserve">2.1 </w:t>
      </w:r>
      <w:r w:rsidR="00C85EED" w:rsidRPr="00574968">
        <w:rPr>
          <w:rFonts w:ascii="Times New Roman" w:hAnsi="Times New Roman" w:cs="Times New Roman"/>
          <w:b w:val="0"/>
          <w:bCs w:val="0"/>
          <w:i w:val="0"/>
          <w:iCs w:val="0"/>
          <w:sz w:val="28"/>
          <w:szCs w:val="28"/>
          <w:lang w:val="uk-UA"/>
        </w:rPr>
        <w:t>Відомост</w:t>
      </w:r>
      <w:r>
        <w:rPr>
          <w:rFonts w:ascii="Times New Roman" w:hAnsi="Times New Roman" w:cs="Times New Roman"/>
          <w:b w:val="0"/>
          <w:bCs w:val="0"/>
          <w:i w:val="0"/>
          <w:iCs w:val="0"/>
          <w:sz w:val="28"/>
          <w:szCs w:val="28"/>
          <w:lang w:val="uk-UA"/>
        </w:rPr>
        <w:t>і про об’єкт та виконання робіт</w:t>
      </w: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sz w:val="28"/>
          <w:szCs w:val="28"/>
        </w:rPr>
        <w:t xml:space="preserve">2.1.1 </w:t>
      </w:r>
      <w:r>
        <w:rPr>
          <w:rFonts w:ascii="Times New Roman" w:hAnsi="Times New Roman" w:cs="Times New Roman"/>
          <w:b w:val="0"/>
          <w:bCs w:val="0"/>
          <w:i w:val="0"/>
          <w:iCs w:val="0"/>
          <w:sz w:val="28"/>
          <w:szCs w:val="28"/>
          <w:lang w:val="uk-UA"/>
        </w:rPr>
        <w:t>Коротка характеристика будинку</w:t>
      </w:r>
    </w:p>
    <w:p w:rsidR="00C85EED" w:rsidRPr="00574968" w:rsidRDefault="00574968" w:rsidP="001D710D">
      <w:pPr>
        <w:autoSpaceDE/>
        <w:autoSpaceDN/>
        <w:adjustRightInd/>
        <w:spacing w:line="360" w:lineRule="auto"/>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sz w:val="28"/>
          <w:szCs w:val="28"/>
        </w:rPr>
        <w:t xml:space="preserve">2.1.2 </w:t>
      </w:r>
      <w:r w:rsidR="00C85EED" w:rsidRPr="00574968">
        <w:rPr>
          <w:rFonts w:ascii="Times New Roman" w:hAnsi="Times New Roman" w:cs="Times New Roman"/>
          <w:b w:val="0"/>
          <w:bCs w:val="0"/>
          <w:i w:val="0"/>
          <w:iCs w:val="0"/>
          <w:sz w:val="28"/>
          <w:szCs w:val="28"/>
          <w:lang w:val="uk-UA"/>
        </w:rPr>
        <w:t>Обґрунтування вибору і м</w:t>
      </w:r>
      <w:r>
        <w:rPr>
          <w:rFonts w:ascii="Times New Roman" w:hAnsi="Times New Roman" w:cs="Times New Roman"/>
          <w:b w:val="0"/>
          <w:bCs w:val="0"/>
          <w:i w:val="0"/>
          <w:iCs w:val="0"/>
          <w:sz w:val="28"/>
          <w:szCs w:val="28"/>
          <w:lang w:val="uk-UA"/>
        </w:rPr>
        <w:t>етоду виконання монтажних робіт</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2.1.3 </w:t>
      </w:r>
      <w:r w:rsidR="00C85EED" w:rsidRPr="00574968">
        <w:rPr>
          <w:rFonts w:ascii="Times New Roman" w:hAnsi="Times New Roman" w:cs="Times New Roman"/>
          <w:b w:val="0"/>
          <w:bCs w:val="0"/>
          <w:i w:val="0"/>
          <w:iCs w:val="0"/>
          <w:sz w:val="28"/>
          <w:szCs w:val="28"/>
          <w:lang w:val="uk-UA"/>
        </w:rPr>
        <w:t>Мате</w:t>
      </w:r>
      <w:r>
        <w:rPr>
          <w:rFonts w:ascii="Times New Roman" w:hAnsi="Times New Roman" w:cs="Times New Roman"/>
          <w:b w:val="0"/>
          <w:bCs w:val="0"/>
          <w:i w:val="0"/>
          <w:iCs w:val="0"/>
          <w:sz w:val="28"/>
          <w:szCs w:val="28"/>
          <w:lang w:val="uk-UA"/>
        </w:rPr>
        <w:t>ріально – технічне забезпечення</w:t>
      </w:r>
    </w:p>
    <w:p w:rsidR="001011A5"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2.2 </w:t>
      </w:r>
      <w:r>
        <w:rPr>
          <w:rFonts w:ascii="Times New Roman" w:hAnsi="Times New Roman" w:cs="Times New Roman"/>
          <w:b w:val="0"/>
          <w:bCs w:val="0"/>
          <w:i w:val="0"/>
          <w:iCs w:val="0"/>
          <w:sz w:val="28"/>
          <w:szCs w:val="28"/>
          <w:lang w:val="uk-UA"/>
        </w:rPr>
        <w:t>Визначення трудових затрат</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2.3 </w:t>
      </w:r>
      <w:r w:rsidR="00C85EED" w:rsidRPr="00574968">
        <w:rPr>
          <w:rFonts w:ascii="Times New Roman" w:hAnsi="Times New Roman" w:cs="Times New Roman"/>
          <w:b w:val="0"/>
          <w:bCs w:val="0"/>
          <w:i w:val="0"/>
          <w:iCs w:val="0"/>
          <w:sz w:val="28"/>
          <w:szCs w:val="28"/>
          <w:lang w:val="uk-UA"/>
        </w:rPr>
        <w:t>Ви</w:t>
      </w:r>
      <w:r>
        <w:rPr>
          <w:rFonts w:ascii="Times New Roman" w:hAnsi="Times New Roman" w:cs="Times New Roman"/>
          <w:b w:val="0"/>
          <w:bCs w:val="0"/>
          <w:i w:val="0"/>
          <w:iCs w:val="0"/>
          <w:sz w:val="28"/>
          <w:szCs w:val="28"/>
          <w:lang w:val="uk-UA"/>
        </w:rPr>
        <w:t>значення складу робочої бригади</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2.4 </w:t>
      </w:r>
      <w:r>
        <w:rPr>
          <w:rFonts w:ascii="Times New Roman" w:hAnsi="Times New Roman" w:cs="Times New Roman"/>
          <w:b w:val="0"/>
          <w:bCs w:val="0"/>
          <w:i w:val="0"/>
          <w:iCs w:val="0"/>
          <w:sz w:val="28"/>
          <w:szCs w:val="28"/>
          <w:lang w:val="uk-UA"/>
        </w:rPr>
        <w:t>Складання монтажних схем</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2.5 </w:t>
      </w:r>
      <w:r w:rsidR="00C85EED" w:rsidRPr="00574968">
        <w:rPr>
          <w:rFonts w:ascii="Times New Roman" w:hAnsi="Times New Roman" w:cs="Times New Roman"/>
          <w:b w:val="0"/>
          <w:bCs w:val="0"/>
          <w:i w:val="0"/>
          <w:iCs w:val="0"/>
          <w:sz w:val="28"/>
          <w:szCs w:val="28"/>
          <w:lang w:val="uk-UA"/>
        </w:rPr>
        <w:t>Визначення техніко –</w:t>
      </w:r>
      <w:r>
        <w:rPr>
          <w:rFonts w:ascii="Times New Roman" w:hAnsi="Times New Roman" w:cs="Times New Roman"/>
          <w:b w:val="0"/>
          <w:bCs w:val="0"/>
          <w:i w:val="0"/>
          <w:iCs w:val="0"/>
          <w:sz w:val="28"/>
          <w:szCs w:val="28"/>
          <w:lang w:val="uk-UA"/>
        </w:rPr>
        <w:t xml:space="preserve"> економічних показників проекту</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2.6 </w:t>
      </w:r>
      <w:r w:rsidR="00C85EED" w:rsidRPr="00574968">
        <w:rPr>
          <w:rFonts w:ascii="Times New Roman" w:hAnsi="Times New Roman" w:cs="Times New Roman"/>
          <w:b w:val="0"/>
          <w:bCs w:val="0"/>
          <w:i w:val="0"/>
          <w:iCs w:val="0"/>
          <w:sz w:val="28"/>
          <w:szCs w:val="28"/>
          <w:lang w:val="uk-UA"/>
        </w:rPr>
        <w:t>Складання календарного пл</w:t>
      </w:r>
      <w:r>
        <w:rPr>
          <w:rFonts w:ascii="Times New Roman" w:hAnsi="Times New Roman" w:cs="Times New Roman"/>
          <w:b w:val="0"/>
          <w:bCs w:val="0"/>
          <w:i w:val="0"/>
          <w:iCs w:val="0"/>
          <w:sz w:val="28"/>
          <w:szCs w:val="28"/>
          <w:lang w:val="uk-UA"/>
        </w:rPr>
        <w:t>ану – графіку руху робочої сили</w:t>
      </w:r>
    </w:p>
    <w:p w:rsidR="00C85EED" w:rsidRPr="001011A5" w:rsidRDefault="001011A5" w:rsidP="001D710D">
      <w:pPr>
        <w:autoSpaceDE/>
        <w:autoSpaceDN/>
        <w:adjustRightInd/>
        <w:spacing w:line="360" w:lineRule="auto"/>
        <w:jc w:val="both"/>
        <w:rPr>
          <w:rFonts w:ascii="Times New Roman" w:hAnsi="Times New Roman" w:cs="Times New Roman"/>
          <w:b w:val="0"/>
          <w:bCs w:val="0"/>
          <w:i w:val="0"/>
          <w:iCs w:val="0"/>
          <w:sz w:val="28"/>
          <w:szCs w:val="28"/>
        </w:rPr>
      </w:pPr>
      <w:r w:rsidRPr="001011A5">
        <w:rPr>
          <w:rFonts w:ascii="Times New Roman" w:hAnsi="Times New Roman" w:cs="Times New Roman"/>
          <w:b w:val="0"/>
          <w:bCs w:val="0"/>
          <w:i w:val="0"/>
          <w:iCs w:val="0"/>
          <w:sz w:val="28"/>
          <w:szCs w:val="28"/>
        </w:rPr>
        <w:t xml:space="preserve">2.7 </w:t>
      </w:r>
      <w:r w:rsidR="00C85EED" w:rsidRPr="00574968">
        <w:rPr>
          <w:rFonts w:ascii="Times New Roman" w:hAnsi="Times New Roman" w:cs="Times New Roman"/>
          <w:b w:val="0"/>
          <w:bCs w:val="0"/>
          <w:i w:val="0"/>
          <w:iCs w:val="0"/>
          <w:sz w:val="28"/>
          <w:szCs w:val="28"/>
          <w:lang w:val="uk-UA"/>
        </w:rPr>
        <w:t>Складання графік</w:t>
      </w:r>
      <w:r>
        <w:rPr>
          <w:rFonts w:ascii="Times New Roman" w:hAnsi="Times New Roman" w:cs="Times New Roman"/>
          <w:b w:val="0"/>
          <w:bCs w:val="0"/>
          <w:i w:val="0"/>
          <w:iCs w:val="0"/>
          <w:sz w:val="28"/>
          <w:szCs w:val="28"/>
          <w:lang w:val="uk-UA"/>
        </w:rPr>
        <w:t>у завезення матеріалу на об’єкт</w:t>
      </w:r>
    </w:p>
    <w:p w:rsidR="00C85EED" w:rsidRPr="00E95496" w:rsidRDefault="001011A5" w:rsidP="001D710D">
      <w:pPr>
        <w:spacing w:line="360" w:lineRule="auto"/>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lang w:val="uk-UA"/>
        </w:rPr>
        <w:t>Список використаної літератури</w:t>
      </w:r>
    </w:p>
    <w:p w:rsidR="00C85EED" w:rsidRPr="00574968" w:rsidRDefault="00C85EED" w:rsidP="001D710D">
      <w:pPr>
        <w:spacing w:line="360" w:lineRule="auto"/>
        <w:ind w:firstLine="709"/>
        <w:jc w:val="both"/>
        <w:rPr>
          <w:rFonts w:ascii="Times New Roman" w:hAnsi="Times New Roman" w:cs="Times New Roman"/>
          <w:b w:val="0"/>
          <w:bCs w:val="0"/>
          <w:i w:val="0"/>
          <w:iCs w:val="0"/>
          <w:sz w:val="28"/>
          <w:szCs w:val="28"/>
          <w:lang w:val="uk-UA"/>
        </w:rPr>
      </w:pPr>
    </w:p>
    <w:p w:rsidR="000B55BE"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rPr>
      </w:pPr>
      <w:r>
        <w:rPr>
          <w:rFonts w:ascii="Times New Roman" w:hAnsi="Times New Roman" w:cs="Times New Roman"/>
          <w:b w:val="0"/>
          <w:bCs w:val="0"/>
          <w:i w:val="0"/>
          <w:iCs w:val="0"/>
          <w:color w:val="000000"/>
          <w:sz w:val="28"/>
          <w:szCs w:val="28"/>
          <w:lang w:val="uk-UA"/>
        </w:rPr>
        <w:br w:type="page"/>
      </w:r>
      <w:r w:rsidR="00D72F85" w:rsidRPr="00574968">
        <w:rPr>
          <w:rFonts w:ascii="Times New Roman" w:hAnsi="Times New Roman" w:cs="Times New Roman"/>
          <w:i w:val="0"/>
          <w:iCs w:val="0"/>
          <w:color w:val="000000"/>
          <w:sz w:val="28"/>
          <w:szCs w:val="28"/>
          <w:lang w:val="uk-UA"/>
        </w:rPr>
        <w:t>В</w:t>
      </w:r>
      <w:r w:rsidR="000B55BE" w:rsidRPr="00574968">
        <w:rPr>
          <w:rFonts w:ascii="Times New Roman" w:hAnsi="Times New Roman" w:cs="Times New Roman"/>
          <w:i w:val="0"/>
          <w:iCs w:val="0"/>
          <w:color w:val="000000"/>
          <w:sz w:val="28"/>
          <w:szCs w:val="28"/>
          <w:lang w:val="uk-UA"/>
        </w:rPr>
        <w:t>ступ</w:t>
      </w:r>
    </w:p>
    <w:p w:rsidR="00574968" w:rsidRPr="00E95496" w:rsidRDefault="00574968" w:rsidP="001D710D">
      <w:pPr>
        <w:shd w:val="clear" w:color="auto" w:fill="FFFFFF"/>
        <w:spacing w:line="360" w:lineRule="auto"/>
        <w:ind w:firstLine="709"/>
        <w:jc w:val="both"/>
        <w:rPr>
          <w:rFonts w:ascii="Times New Roman" w:hAnsi="Times New Roman" w:cs="Times New Roman"/>
          <w:b w:val="0"/>
          <w:bCs w:val="0"/>
          <w:i w:val="0"/>
          <w:iCs w:val="0"/>
          <w:sz w:val="28"/>
          <w:szCs w:val="28"/>
        </w:rPr>
      </w:pPr>
    </w:p>
    <w:p w:rsidR="000B55BE" w:rsidRPr="00574968" w:rsidRDefault="000B55BE"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Метою даного проекту є практичне засвоєння комплексу питань пов'язаних з проектуванням та організацією будівництва, забезпечення правильної послідовності виконання робіт і належного контролю за роботою.</w:t>
      </w:r>
    </w:p>
    <w:p w:rsidR="000B55BE" w:rsidRPr="00574968" w:rsidRDefault="000B55BE"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В нашій країні здійснюється великими темпами будівництво житлових і громадських б</w:t>
      </w:r>
      <w:r w:rsidR="00D72F85" w:rsidRPr="00574968">
        <w:rPr>
          <w:rFonts w:ascii="Times New Roman" w:hAnsi="Times New Roman" w:cs="Times New Roman"/>
          <w:b w:val="0"/>
          <w:bCs w:val="0"/>
          <w:i w:val="0"/>
          <w:iCs w:val="0"/>
          <w:color w:val="000000"/>
          <w:sz w:val="28"/>
          <w:szCs w:val="28"/>
          <w:lang w:val="uk-UA"/>
        </w:rPr>
        <w:t>удівель. Також постійно підвищує</w:t>
      </w:r>
      <w:r w:rsidRPr="00574968">
        <w:rPr>
          <w:rFonts w:ascii="Times New Roman" w:hAnsi="Times New Roman" w:cs="Times New Roman"/>
          <w:b w:val="0"/>
          <w:bCs w:val="0"/>
          <w:i w:val="0"/>
          <w:iCs w:val="0"/>
          <w:color w:val="000000"/>
          <w:sz w:val="28"/>
          <w:szCs w:val="28"/>
          <w:lang w:val="uk-UA"/>
        </w:rPr>
        <w:t>ться якість будівництва шляхом впровадження нових технологій, та нової техніки. Головною метою будівництва є забезпечення комфортних умов експлуатації будівлі. Які в основному залежать від систем. водопостачання, каналізації та опалення, без яких неможливо забезпечити нормальних умов життя і продуктивності парці людей.</w:t>
      </w:r>
    </w:p>
    <w:p w:rsidR="000B55BE" w:rsidRPr="00574968" w:rsidRDefault="000B55BE"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 зв'язку з впровадженням нових технологій і механізмів в процесі будівництва багато будівельних робіт було автоматизовано. У зв'язку з цим велика відповідальність лягає на спеціалістів, в тому числі на спеціалістів, які повинні вміти запроектувати економічно, дешево, просто і зручно до монтажу системи інженерного обладнання нового або реконструйованого об'єкта.</w:t>
      </w:r>
    </w:p>
    <w:p w:rsidR="000B55BE" w:rsidRPr="00574968" w:rsidRDefault="000B55BE"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При експлуатації санітарно-технічного обладнання важливе значення має забезпечення безаварійності роботи і підвищення їх економічної ефективності. Для забезпечення без аварійної роботи важливу роль відіграє настройка і перевірка якості монтажу відповідно до заданого проекту, також створення спеціальних робочих груп, які будуть контролювати і перевіряти правильність роботи системи і проводити її технічне обслуговування. Окрім цього потрібно постійно підвищувати рівень кваліфікації робочого персоналу.</w:t>
      </w:r>
    </w:p>
    <w:p w:rsidR="00340D2F" w:rsidRPr="00574968" w:rsidRDefault="000B55BE"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Можливості підвищ</w:t>
      </w:r>
      <w:r w:rsidR="00B27745" w:rsidRPr="00574968">
        <w:rPr>
          <w:rFonts w:ascii="Times New Roman" w:hAnsi="Times New Roman" w:cs="Times New Roman"/>
          <w:b w:val="0"/>
          <w:bCs w:val="0"/>
          <w:i w:val="0"/>
          <w:iCs w:val="0"/>
          <w:color w:val="000000"/>
          <w:sz w:val="28"/>
          <w:szCs w:val="28"/>
          <w:lang w:val="uk-UA"/>
        </w:rPr>
        <w:t xml:space="preserve">ення рівня продуктивності праці </w:t>
      </w:r>
      <w:r w:rsidRPr="00574968">
        <w:rPr>
          <w:rFonts w:ascii="Times New Roman" w:hAnsi="Times New Roman" w:cs="Times New Roman"/>
          <w:b w:val="0"/>
          <w:bCs w:val="0"/>
          <w:i w:val="0"/>
          <w:iCs w:val="0"/>
          <w:color w:val="000000"/>
          <w:sz w:val="28"/>
          <w:szCs w:val="28"/>
          <w:lang w:val="uk-UA"/>
        </w:rPr>
        <w:t>в житлово-комунальному господарстві здійснюється за рахунок впровадження нових технологій по монтажу санітарно технічних систем, а також проведення заходів по автоматизації та диспетчеризації цих робіт.</w:t>
      </w:r>
    </w:p>
    <w:p w:rsidR="00AD402B"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lang w:val="uk-UA"/>
        </w:rPr>
      </w:pPr>
      <w:r w:rsidRPr="00E95496">
        <w:rPr>
          <w:rFonts w:ascii="Times New Roman" w:hAnsi="Times New Roman" w:cs="Times New Roman"/>
          <w:b w:val="0"/>
          <w:bCs w:val="0"/>
          <w:i w:val="0"/>
          <w:iCs w:val="0"/>
          <w:color w:val="000000"/>
          <w:sz w:val="28"/>
          <w:szCs w:val="28"/>
          <w:lang w:val="uk-UA"/>
        </w:rPr>
        <w:br w:type="page"/>
      </w:r>
      <w:r w:rsidRPr="00E95496">
        <w:rPr>
          <w:rFonts w:ascii="Times New Roman" w:hAnsi="Times New Roman" w:cs="Times New Roman"/>
          <w:i w:val="0"/>
          <w:iCs w:val="0"/>
          <w:color w:val="000000"/>
          <w:sz w:val="28"/>
          <w:szCs w:val="28"/>
          <w:lang w:val="uk-UA"/>
        </w:rPr>
        <w:t xml:space="preserve">1 </w:t>
      </w:r>
      <w:r w:rsidR="00AD402B" w:rsidRPr="00574968">
        <w:rPr>
          <w:rFonts w:ascii="Times New Roman" w:hAnsi="Times New Roman" w:cs="Times New Roman"/>
          <w:i w:val="0"/>
          <w:iCs w:val="0"/>
          <w:color w:val="000000"/>
          <w:sz w:val="28"/>
          <w:szCs w:val="28"/>
          <w:lang w:val="uk-UA"/>
        </w:rPr>
        <w:t>Захист навколишнього середовища</w:t>
      </w:r>
    </w:p>
    <w:p w:rsidR="00574968" w:rsidRPr="00E95496" w:rsidRDefault="00574968"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p>
    <w:p w:rsidR="00AD402B" w:rsidRPr="00574968" w:rsidRDefault="00AD402B"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Захист навколишнього середовища є актуальним питанням, адже збільшення комплексу будівельних робіт і внутрішнього монтажу спричиняють значні забруднення викидами в водне, повітряне і ґрунтове середовище, що призводить до катастрофічних наслідків широких масштабів.</w:t>
      </w:r>
    </w:p>
    <w:p w:rsidR="00AD402B" w:rsidRPr="00574968" w:rsidRDefault="00AD402B" w:rsidP="001D710D">
      <w:pPr>
        <w:shd w:val="clear" w:color="auto" w:fill="FFFFFF"/>
        <w:tabs>
          <w:tab w:val="left" w:pos="9734"/>
        </w:tabs>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З цього приводу створюється низка документів і законів, які</w:t>
      </w:r>
      <w:r w:rsidR="00D72F85"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захищають природне середовище. В цих документах основну увагу</w:t>
      </w:r>
      <w:r w:rsidR="00D72F85"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приділяють упорядкуванню газопостачання, що неможливе без</w:t>
      </w:r>
      <w:r w:rsidR="00D72F85"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правильної організації і достатньої к</w:t>
      </w:r>
      <w:r w:rsidR="00D72F85" w:rsidRPr="00574968">
        <w:rPr>
          <w:rFonts w:ascii="Times New Roman" w:hAnsi="Times New Roman" w:cs="Times New Roman"/>
          <w:b w:val="0"/>
          <w:bCs w:val="0"/>
          <w:i w:val="0"/>
          <w:iCs w:val="0"/>
          <w:color w:val="000000"/>
          <w:sz w:val="28"/>
          <w:szCs w:val="28"/>
          <w:lang w:val="uk-UA"/>
        </w:rPr>
        <w:t xml:space="preserve">ількості надійно </w:t>
      </w:r>
      <w:r w:rsidRPr="00574968">
        <w:rPr>
          <w:rFonts w:ascii="Times New Roman" w:hAnsi="Times New Roman" w:cs="Times New Roman"/>
          <w:b w:val="0"/>
          <w:bCs w:val="0"/>
          <w:i w:val="0"/>
          <w:iCs w:val="0"/>
          <w:color w:val="000000"/>
          <w:sz w:val="28"/>
          <w:szCs w:val="28"/>
          <w:lang w:val="uk-UA"/>
        </w:rPr>
        <w:t>працюючих</w:t>
      </w:r>
      <w:r w:rsidR="00D72F85"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систем газопостачання, каналізації та водопостачання.</w:t>
      </w:r>
    </w:p>
    <w:p w:rsidR="00AD402B" w:rsidRPr="00574968" w:rsidRDefault="00AD402B"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Безумовно систе</w:t>
      </w:r>
      <w:r w:rsidR="00D72F85" w:rsidRPr="00574968">
        <w:rPr>
          <w:rFonts w:ascii="Times New Roman" w:hAnsi="Times New Roman" w:cs="Times New Roman"/>
          <w:b w:val="0"/>
          <w:bCs w:val="0"/>
          <w:i w:val="0"/>
          <w:iCs w:val="0"/>
          <w:color w:val="000000"/>
          <w:sz w:val="28"/>
          <w:szCs w:val="28"/>
          <w:lang w:val="uk-UA"/>
        </w:rPr>
        <w:t>ми газопостачання не спричиняють</w:t>
      </w:r>
      <w:r w:rsidRPr="00574968">
        <w:rPr>
          <w:rFonts w:ascii="Times New Roman" w:hAnsi="Times New Roman" w:cs="Times New Roman"/>
          <w:b w:val="0"/>
          <w:bCs w:val="0"/>
          <w:i w:val="0"/>
          <w:iCs w:val="0"/>
          <w:color w:val="000000"/>
          <w:sz w:val="28"/>
          <w:szCs w:val="28"/>
          <w:lang w:val="uk-UA"/>
        </w:rPr>
        <w:t xml:space="preserve"> такого значного викиду відходів, як системи водопостачання і водовідведення, але все ж таки необхідно звертати увагу на те, що при експлуатації систем газопостачання можливий викид шкідливих газів у атмосферу і тому необхідно постійно наглядати за справністю системи та її елементів.</w:t>
      </w:r>
    </w:p>
    <w:p w:rsidR="00AD402B" w:rsidRPr="00574968" w:rsidRDefault="00AD402B"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Нагляд за охороною навколишнього середовища здійснюють: "Міністерство охорони навколишнього середовища" та підпорядковані йому обласні, міжрегіональні відомства. Законодавчу базу підготовлюють і затверджують народні депутати. Зокрема створені такі законопроекти в яких виражений захист навколишнього середовища: Закон України "Про забезпечення санітарного та епідеміологічного благополуччя населення".</w:t>
      </w:r>
    </w:p>
    <w:p w:rsidR="00AD402B" w:rsidRPr="00574968" w:rsidRDefault="00AD402B"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Організація охорони праці на будівельному майданчику Класифікація і склад заходів з охорони праці, що враховуються при</w:t>
      </w:r>
      <w:r w:rsidR="00574968" w:rsidRPr="00574968">
        <w:rPr>
          <w:rFonts w:ascii="Times New Roman" w:hAnsi="Times New Roman" w:cs="Times New Roman"/>
          <w:b w:val="0"/>
          <w:bCs w:val="0"/>
          <w:i w:val="0"/>
          <w:iCs w:val="0"/>
          <w:sz w:val="28"/>
          <w:szCs w:val="28"/>
        </w:rPr>
        <w:t xml:space="preserve"> </w:t>
      </w:r>
      <w:r w:rsidRPr="00574968">
        <w:rPr>
          <w:rFonts w:ascii="Times New Roman" w:hAnsi="Times New Roman" w:cs="Times New Roman"/>
          <w:b w:val="0"/>
          <w:bCs w:val="0"/>
          <w:i w:val="0"/>
          <w:iCs w:val="0"/>
          <w:color w:val="000000"/>
          <w:sz w:val="28"/>
          <w:szCs w:val="28"/>
          <w:lang w:val="uk-UA"/>
        </w:rPr>
        <w:t>розробці проектів</w:t>
      </w:r>
    </w:p>
    <w:p w:rsidR="00AD402B" w:rsidRPr="00574968" w:rsidRDefault="00AD402B"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 xml:space="preserve">Правильно організувати будівельний майданчик для виконання </w:t>
      </w:r>
      <w:r w:rsidR="00D72F85" w:rsidRPr="00574968">
        <w:rPr>
          <w:rFonts w:ascii="Times New Roman" w:hAnsi="Times New Roman" w:cs="Times New Roman"/>
          <w:b w:val="0"/>
          <w:bCs w:val="0"/>
          <w:i w:val="0"/>
          <w:iCs w:val="0"/>
          <w:color w:val="000000"/>
          <w:sz w:val="28"/>
          <w:szCs w:val="28"/>
          <w:lang w:val="uk-UA"/>
        </w:rPr>
        <w:t>будівельно-монтажних робіт означає</w:t>
      </w:r>
      <w:r w:rsidRPr="00574968">
        <w:rPr>
          <w:rFonts w:ascii="Times New Roman" w:hAnsi="Times New Roman" w:cs="Times New Roman"/>
          <w:b w:val="0"/>
          <w:bCs w:val="0"/>
          <w:i w:val="0"/>
          <w:iCs w:val="0"/>
          <w:color w:val="000000"/>
          <w:sz w:val="28"/>
          <w:szCs w:val="28"/>
          <w:lang w:val="uk-UA"/>
        </w:rPr>
        <w:t xml:space="preserve"> створити умови для високопродуктивної і безпечної праці, передбачити можливу небезпеку і запобігти їй, створити потрібні санітарно-гігієнічні умови працівникам. Тому ще задовго до початку будівництва проектні організації передбачають заходи з безпеки праці і правильної її організації. Проектувальники зобов'язані в проектній документації розв'язувати основні питання створення безпечних і нешкідливих умов праці з обов'язковим дотриманням вимог </w:t>
      </w:r>
      <w:r w:rsidR="00D72F85" w:rsidRPr="00574968">
        <w:rPr>
          <w:rFonts w:ascii="Times New Roman" w:hAnsi="Times New Roman" w:cs="Times New Roman"/>
          <w:b w:val="0"/>
          <w:bCs w:val="0"/>
          <w:i w:val="0"/>
          <w:iCs w:val="0"/>
          <w:color w:val="000000"/>
          <w:sz w:val="28"/>
          <w:szCs w:val="28"/>
          <w:lang w:val="uk-UA"/>
        </w:rPr>
        <w:t xml:space="preserve">Сніп </w:t>
      </w:r>
      <w:r w:rsidRPr="00574968">
        <w:rPr>
          <w:rFonts w:ascii="Times New Roman" w:hAnsi="Times New Roman" w:cs="Times New Roman"/>
          <w:b w:val="0"/>
          <w:bCs w:val="0"/>
          <w:i w:val="0"/>
          <w:iCs w:val="0"/>
          <w:color w:val="000000"/>
          <w:sz w:val="28"/>
          <w:szCs w:val="28"/>
          <w:lang w:val="uk-UA"/>
        </w:rPr>
        <w:t>111-4-80* .</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Основні заходи, передбачені в проектах організації будівництва (ПОБ) і в проектах виконання робіт (ПВР), поділяють на три групи: організаційні (розробляють у календарних штанах, сіткових графіках будівництва об'єкта при узгодженні будівельних процесів); загальні по</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будівельному майданчику (розробляють при проектуванні будівельних генеральних планів об'єктів) і технологічні (розробляють у технологічних картах і схемах виконання робіт).</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У ПОБ, які розробляють провідні проектні організації, заходи з охорони праці передбачають у вигляді проектних міркувань з основних питань (перелік типових тимчасових будинків для санітарно-побутового обслуговування, обґрунтування вибору і перелік основних пристроїв з техніки безпеки риштування, помости, освітлення, розстановка механізмів тощо).</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ПВР складається на основі робочих креслень, розроблених проектною організацією. У цьому проекті мають бути розв'язані всі основні питання і технічні рішення безпечного виконання кожного виду будівельно-монтажних робіт та організації будівельного майданчика. ПВР - найважливіша частина організаційно-технічної підготовки будівництва. Це робочий документ, яким повинні керуватися виконавці робіт, майстри і бригадири.</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До заходів з техніки безпеки і виробничої санітарії, відображених у ПВР, належать:</w:t>
      </w:r>
    </w:p>
    <w:p w:rsidR="00B27745" w:rsidRPr="00574968" w:rsidRDefault="00B27745" w:rsidP="001D710D">
      <w:pPr>
        <w:shd w:val="clear" w:color="auto" w:fill="FFFFFF"/>
        <w:tabs>
          <w:tab w:val="left" w:pos="367"/>
        </w:tabs>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w:t>
      </w:r>
      <w:r w:rsidRPr="00574968">
        <w:rPr>
          <w:rFonts w:ascii="Times New Roman" w:hAnsi="Times New Roman" w:cs="Times New Roman"/>
          <w:b w:val="0"/>
          <w:bCs w:val="0"/>
          <w:i w:val="0"/>
          <w:iCs w:val="0"/>
          <w:color w:val="000000"/>
          <w:sz w:val="28"/>
          <w:szCs w:val="28"/>
          <w:lang w:val="uk-UA"/>
        </w:rPr>
        <w:tab/>
        <w:t>безпечні заходи і засоби виробництва, що рекомендуються при</w:t>
      </w:r>
      <w:r w:rsidRPr="00574968">
        <w:rPr>
          <w:rFonts w:ascii="Times New Roman" w:hAnsi="Times New Roman" w:cs="Times New Roman"/>
          <w:b w:val="0"/>
          <w:bCs w:val="0"/>
          <w:i w:val="0"/>
          <w:iCs w:val="0"/>
          <w:color w:val="000000"/>
          <w:sz w:val="28"/>
          <w:szCs w:val="28"/>
          <w:lang w:val="uk-UA"/>
        </w:rPr>
        <w:br/>
        <w:t>виконанні окремих видів робіт технологічними картами;</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 добір діючих і розробка нових пристроїв для безпечного виконання робіт, у тому числі й з експлуатації будівельних машин і механізмів; розміщення будівельних машин з урахуванням їхньої безпечної експлуатації;</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 розробка засобів і пристроїв, що виключають можливість ураження електричним струмом;</w:t>
      </w:r>
    </w:p>
    <w:p w:rsidR="00B27745" w:rsidRPr="00574968" w:rsidRDefault="00B27745" w:rsidP="001D710D">
      <w:pPr>
        <w:shd w:val="clear" w:color="auto" w:fill="FFFFFF"/>
        <w:tabs>
          <w:tab w:val="left" w:pos="482"/>
        </w:tabs>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w:t>
      </w:r>
      <w:r w:rsidRPr="00574968">
        <w:rPr>
          <w:rFonts w:ascii="Times New Roman" w:hAnsi="Times New Roman" w:cs="Times New Roman"/>
          <w:b w:val="0"/>
          <w:bCs w:val="0"/>
          <w:i w:val="0"/>
          <w:iCs w:val="0"/>
          <w:color w:val="000000"/>
          <w:sz w:val="28"/>
          <w:szCs w:val="28"/>
          <w:lang w:val="uk-UA"/>
        </w:rPr>
        <w:tab/>
        <w:t>навантаження і розвантаження великих за розміром конструкцій, важких вантажів і вантажів великих розмірів, їхнє зберігання та стропування;</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 огородження небезпечних зон;</w:t>
      </w:r>
    </w:p>
    <w:p w:rsidR="00B27745" w:rsidRPr="00574968" w:rsidRDefault="00B27745" w:rsidP="001D710D">
      <w:pPr>
        <w:numPr>
          <w:ilvl w:val="0"/>
          <w:numId w:val="6"/>
        </w:numPr>
        <w:shd w:val="clear" w:color="auto" w:fill="FFFFFF"/>
        <w:tabs>
          <w:tab w:val="left" w:pos="288"/>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освітлення будівельного майданчика і окремих робочих місць;</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 забезпечення санітарно-побутовими приміщеннями та приміщеннями;</w:t>
      </w:r>
      <w:r w:rsidRPr="00574968">
        <w:rPr>
          <w:rFonts w:ascii="Times New Roman" w:hAnsi="Times New Roman" w:cs="Times New Roman"/>
          <w:b w:val="0"/>
          <w:bCs w:val="0"/>
          <w:i w:val="0"/>
          <w:iCs w:val="0"/>
          <w:color w:val="000000"/>
          <w:sz w:val="28"/>
          <w:szCs w:val="28"/>
          <w:lang w:val="uk-UA"/>
        </w:rPr>
        <w:br/>
        <w:t>для пожежної та сторожової охорони;</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 обладнання проїздів, доріг із зазначенням їхніх ширини і радіусів заокруглень;</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 xml:space="preserve">- обладнання складських приміщень і майданчиків та вибір способів зберігання горючих і легкозаймистих матеріалів; </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 блискавко захист металевих риштувань та конструкцій.</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При складанні календарного плану будівництва об'єкта з точки зору техніки безпеки велике значення має послідовність виконання робіт. Широко застосовують потоковий метод ведення робіт. Поєднання спеціалізованих потоків в один об'єктний потік під час зведення будинку з урахуванням безпечного виконання робіт є одним з істотних факторів додержання правил техніки безпеки. У календарному плані розв'язується</w:t>
      </w:r>
      <w:r w:rsidR="00066CA9" w:rsidRPr="00574968">
        <w:rPr>
          <w:rFonts w:ascii="Times New Roman" w:hAnsi="Times New Roman" w:cs="Times New Roman"/>
          <w:b w:val="0"/>
          <w:bCs w:val="0"/>
          <w:i w:val="0"/>
          <w:iCs w:val="0"/>
          <w:sz w:val="28"/>
          <w:szCs w:val="28"/>
          <w:lang w:val="uk-UA"/>
        </w:rPr>
        <w:t xml:space="preserve"> </w:t>
      </w:r>
      <w:r w:rsidRPr="00574968">
        <w:rPr>
          <w:rFonts w:ascii="Times New Roman" w:hAnsi="Times New Roman" w:cs="Times New Roman"/>
          <w:b w:val="0"/>
          <w:bCs w:val="0"/>
          <w:i w:val="0"/>
          <w:iCs w:val="0"/>
          <w:color w:val="000000"/>
          <w:sz w:val="28"/>
          <w:szCs w:val="28"/>
          <w:lang w:val="uk-UA"/>
        </w:rPr>
        <w:t>питання додержання максимальної послідовності виконання будівельно-монтажних робіт з метою забезпечення надійності елементів споруди і просторової жорсткості всієї конструкції. У календарному плані будівництва об'єкта передбачають насамперед обладнання санітарно-побутових приміщень і забезпечення їх водою, електроенергією, теплом. Як правило, ці роботи виконують у підготовчий період будівництва, тобто до початку ведення основних робіт.</w:t>
      </w:r>
    </w:p>
    <w:p w:rsidR="00B27745" w:rsidRPr="00574968" w:rsidRDefault="00B2774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Технологічні карти є основним документом ПЕР, де розв'язуються всі питання безпечної організації праці й усунення джерел можливого травматизму. До таких питань належать: перевірка технологічності монтажу конструкції, у тому числі й використання засобів механізації, розробка безпечних методів монтаж} конструкцій, добір існуючих та розробка нових захисних пристроїв, що виключають небезпеку ураження працюючих електричним струмом, розробка заходів щодо безпечної праці у процесі виконання робіт з використанням токсичних матеріалів, щодо безпечного виконання робіт узимку.</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Вимоги охорони праці до організації будівельного майданчика</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Продуктивність і безпечність праці багато в чому залежать від організації будівельного майданчика і порядку на ньому. Тому до організації будівельного майданчика, розміщення на ньому машин, транспорту, проїздів, розвантажувальних майданчиків, складів, майстерень, санітарно-побутових приміщень і пристроїв треба ставитися особливо продумано.</w:t>
      </w:r>
    </w:p>
    <w:p w:rsidR="00066CA9" w:rsidRPr="00574968" w:rsidRDefault="00574968" w:rsidP="001D710D">
      <w:pPr>
        <w:shd w:val="clear" w:color="auto" w:fill="FFFFFF"/>
        <w:spacing w:line="360" w:lineRule="auto"/>
        <w:ind w:firstLine="709"/>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color w:val="00000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Конструкції огорож повинні відповідати вимогам ГОСТ 23407-78. У населених місцях можна ставити дротяні, капронові чи канатні огорожі, в яких передбачаються дорога для проїзду автотранспорту і хвіртки-для проходу людей. Щоб не допустити сторонніх осіб на територію</w:t>
      </w:r>
      <w:r w:rsidR="00066CA9" w:rsidRPr="00574968">
        <w:rPr>
          <w:rFonts w:ascii="Times New Roman" w:hAnsi="Times New Roman" w:cs="Times New Roman"/>
          <w:b w:val="0"/>
          <w:bCs w:val="0"/>
          <w:i w:val="0"/>
          <w:iCs w:val="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майданчика, його обгороджують. Об'єкти, що будуються вздовж вулиць населених пунктів або проїздів загального користування, слід</w:t>
      </w:r>
      <w:r w:rsidR="00066CA9" w:rsidRPr="00574968">
        <w:rPr>
          <w:rFonts w:ascii="Times New Roman" w:hAnsi="Times New Roman" w:cs="Times New Roman"/>
          <w:b w:val="0"/>
          <w:bCs w:val="0"/>
          <w:i w:val="0"/>
          <w:iCs w:val="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обгороджувати суцільним парканом заввишки не менше як 2 м.</w:t>
      </w:r>
    </w:p>
    <w:p w:rsidR="00066CA9" w:rsidRPr="00574968" w:rsidRDefault="00574968" w:rsidP="001D710D">
      <w:pPr>
        <w:shd w:val="clear" w:color="auto" w:fill="FFFFFF"/>
        <w:spacing w:line="360" w:lineRule="auto"/>
        <w:ind w:firstLine="709"/>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color w:val="00000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Огорожу в місцях масового переміщення людей</w:t>
      </w:r>
      <w:r>
        <w:rPr>
          <w:rFonts w:ascii="Times New Roman" w:hAnsi="Times New Roman" w:cs="Times New Roman"/>
          <w:b w:val="0"/>
          <w:bCs w:val="0"/>
          <w:i w:val="0"/>
          <w:iCs w:val="0"/>
          <w:color w:val="00000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обладнують суцільним</w:t>
      </w:r>
      <w:r w:rsidR="00066CA9" w:rsidRPr="00574968">
        <w:rPr>
          <w:rFonts w:ascii="Times New Roman" w:hAnsi="Times New Roman" w:cs="Times New Roman"/>
          <w:b w:val="0"/>
          <w:bCs w:val="0"/>
          <w:i w:val="0"/>
          <w:iCs w:val="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захисним навісом завширшки не менше як 1 м, який роблять похилим</w:t>
      </w:r>
      <w:r w:rsidR="00066CA9" w:rsidRPr="00574968">
        <w:rPr>
          <w:rFonts w:ascii="Times New Roman" w:hAnsi="Times New Roman" w:cs="Times New Roman"/>
          <w:b w:val="0"/>
          <w:bCs w:val="0"/>
          <w:i w:val="0"/>
          <w:iCs w:val="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під кутом 20° .</w:t>
      </w:r>
    </w:p>
    <w:p w:rsidR="00066CA9" w:rsidRPr="00574968" w:rsidRDefault="00574968"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Pr>
          <w:rFonts w:ascii="Times New Roman" w:hAnsi="Times New Roman" w:cs="Times New Roman"/>
          <w:b w:val="0"/>
          <w:bCs w:val="0"/>
          <w:i w:val="0"/>
          <w:iCs w:val="0"/>
          <w:color w:val="000000"/>
          <w:sz w:val="28"/>
          <w:szCs w:val="28"/>
          <w:lang w:val="uk-UA"/>
        </w:rPr>
        <w:t xml:space="preserve"> </w:t>
      </w:r>
      <w:r w:rsidR="00066CA9" w:rsidRPr="00574968">
        <w:rPr>
          <w:rFonts w:ascii="Times New Roman" w:hAnsi="Times New Roman" w:cs="Times New Roman"/>
          <w:b w:val="0"/>
          <w:bCs w:val="0"/>
          <w:i w:val="0"/>
          <w:iCs w:val="0"/>
          <w:color w:val="000000"/>
          <w:sz w:val="28"/>
          <w:szCs w:val="28"/>
          <w:lang w:val="uk-UA"/>
        </w:rPr>
        <w:t>За функціональним призначенням огорожі поділяються на такі .види:</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 захисно-охоронні заввишки 2 м, призначені для запобігання доступу сторонніх осіб на території дільниці з небезпечними і шкідливими виробничими факторами та забезпечення охорони матеріальних цінностей будівництва;</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 захисні заввишки 1,6 м без козирів і 2 м з козирками, які запобігають доступу сторонніх осіб на території і дільниці з небезпечними і шкідливими виробничими факторами;</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 сигнальні заввишки не менше як 0,8 м.</w:t>
      </w:r>
    </w:p>
    <w:p w:rsidR="00066CA9" w:rsidRPr="00574968" w:rsidRDefault="00066CA9" w:rsidP="001D710D">
      <w:pPr>
        <w:spacing w:line="360" w:lineRule="auto"/>
        <w:ind w:firstLine="709"/>
        <w:jc w:val="both"/>
        <w:rPr>
          <w:rFonts w:ascii="Times New Roman" w:hAnsi="Times New Roman" w:cs="Times New Roman"/>
          <w:b w:val="0"/>
          <w:bCs w:val="0"/>
          <w:i w:val="0"/>
          <w:iCs w:val="0"/>
          <w:sz w:val="28"/>
          <w:szCs w:val="28"/>
        </w:rPr>
      </w:pPr>
    </w:p>
    <w:p w:rsidR="00B27745"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rPr>
      </w:pPr>
      <w:r w:rsidRPr="00E95496">
        <w:rPr>
          <w:rFonts w:ascii="Times New Roman" w:hAnsi="Times New Roman" w:cs="Times New Roman"/>
          <w:b w:val="0"/>
          <w:bCs w:val="0"/>
          <w:i w:val="0"/>
          <w:iCs w:val="0"/>
          <w:color w:val="000000"/>
          <w:sz w:val="28"/>
          <w:szCs w:val="28"/>
        </w:rPr>
        <w:br w:type="page"/>
      </w:r>
      <w:r w:rsidRPr="00E95496">
        <w:rPr>
          <w:rFonts w:ascii="Times New Roman" w:hAnsi="Times New Roman" w:cs="Times New Roman"/>
          <w:i w:val="0"/>
          <w:iCs w:val="0"/>
          <w:color w:val="000000"/>
          <w:sz w:val="28"/>
          <w:szCs w:val="28"/>
        </w:rPr>
        <w:t xml:space="preserve">2 </w:t>
      </w:r>
      <w:r w:rsidR="00066CA9" w:rsidRPr="00574968">
        <w:rPr>
          <w:rFonts w:ascii="Times New Roman" w:hAnsi="Times New Roman" w:cs="Times New Roman"/>
          <w:i w:val="0"/>
          <w:iCs w:val="0"/>
          <w:color w:val="000000"/>
          <w:sz w:val="28"/>
          <w:szCs w:val="28"/>
          <w:lang w:val="uk-UA"/>
        </w:rPr>
        <w:t>Роз</w:t>
      </w:r>
      <w:r w:rsidRPr="00574968">
        <w:rPr>
          <w:rFonts w:ascii="Times New Roman" w:hAnsi="Times New Roman" w:cs="Times New Roman"/>
          <w:i w:val="0"/>
          <w:iCs w:val="0"/>
          <w:color w:val="000000"/>
          <w:sz w:val="28"/>
          <w:szCs w:val="28"/>
          <w:lang w:val="uk-UA"/>
        </w:rPr>
        <w:t>рахунково-конструктивна частина</w:t>
      </w:r>
    </w:p>
    <w:p w:rsidR="00574968"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rPr>
      </w:pPr>
    </w:p>
    <w:p w:rsidR="00066CA9"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rPr>
      </w:pPr>
      <w:r w:rsidRPr="00574968">
        <w:rPr>
          <w:rFonts w:ascii="Times New Roman" w:hAnsi="Times New Roman" w:cs="Times New Roman"/>
          <w:i w:val="0"/>
          <w:iCs w:val="0"/>
          <w:color w:val="000000"/>
          <w:sz w:val="28"/>
          <w:szCs w:val="28"/>
        </w:rPr>
        <w:t>2</w:t>
      </w:r>
      <w:r w:rsidRPr="00574968">
        <w:rPr>
          <w:rFonts w:ascii="Times New Roman" w:hAnsi="Times New Roman" w:cs="Times New Roman"/>
          <w:i w:val="0"/>
          <w:iCs w:val="0"/>
          <w:color w:val="000000"/>
          <w:sz w:val="28"/>
          <w:szCs w:val="28"/>
          <w:lang w:val="uk-UA"/>
        </w:rPr>
        <w:t>.1</w:t>
      </w:r>
      <w:r w:rsidR="00066CA9" w:rsidRPr="00574968">
        <w:rPr>
          <w:rFonts w:ascii="Times New Roman" w:hAnsi="Times New Roman" w:cs="Times New Roman"/>
          <w:i w:val="0"/>
          <w:iCs w:val="0"/>
          <w:color w:val="000000"/>
          <w:sz w:val="28"/>
          <w:szCs w:val="28"/>
          <w:lang w:val="uk-UA"/>
        </w:rPr>
        <w:t xml:space="preserve"> Відомості про об’є</w:t>
      </w:r>
      <w:r w:rsidR="001011A5">
        <w:rPr>
          <w:rFonts w:ascii="Times New Roman" w:hAnsi="Times New Roman" w:cs="Times New Roman"/>
          <w:i w:val="0"/>
          <w:iCs w:val="0"/>
          <w:color w:val="000000"/>
          <w:sz w:val="28"/>
          <w:szCs w:val="28"/>
          <w:lang w:val="uk-UA"/>
        </w:rPr>
        <w:t>кт виконаних робіт</w:t>
      </w:r>
    </w:p>
    <w:p w:rsidR="00574968" w:rsidRPr="00E95496"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rPr>
      </w:pPr>
    </w:p>
    <w:p w:rsidR="00066CA9" w:rsidRPr="00574968" w:rsidRDefault="00574968" w:rsidP="001D710D">
      <w:pPr>
        <w:shd w:val="clear" w:color="auto" w:fill="FFFFFF"/>
        <w:spacing w:line="360" w:lineRule="auto"/>
        <w:ind w:firstLine="709"/>
        <w:jc w:val="both"/>
        <w:rPr>
          <w:rFonts w:ascii="Times New Roman" w:hAnsi="Times New Roman" w:cs="Times New Roman"/>
          <w:i w:val="0"/>
          <w:iCs w:val="0"/>
          <w:color w:val="000000"/>
          <w:sz w:val="28"/>
          <w:szCs w:val="28"/>
          <w:lang w:val="uk-UA"/>
        </w:rPr>
      </w:pPr>
      <w:r w:rsidRPr="00574968">
        <w:rPr>
          <w:rFonts w:ascii="Times New Roman" w:hAnsi="Times New Roman" w:cs="Times New Roman"/>
          <w:i w:val="0"/>
          <w:iCs w:val="0"/>
          <w:color w:val="000000"/>
          <w:sz w:val="28"/>
          <w:szCs w:val="28"/>
        </w:rPr>
        <w:t>2</w:t>
      </w:r>
      <w:r w:rsidRPr="00574968">
        <w:rPr>
          <w:rFonts w:ascii="Times New Roman" w:hAnsi="Times New Roman" w:cs="Times New Roman"/>
          <w:i w:val="0"/>
          <w:iCs w:val="0"/>
          <w:color w:val="000000"/>
          <w:sz w:val="28"/>
          <w:szCs w:val="28"/>
          <w:lang w:val="uk-UA"/>
        </w:rPr>
        <w:t>.1.1</w:t>
      </w:r>
      <w:r w:rsidR="00066CA9" w:rsidRPr="00574968">
        <w:rPr>
          <w:rFonts w:ascii="Times New Roman" w:hAnsi="Times New Roman" w:cs="Times New Roman"/>
          <w:i w:val="0"/>
          <w:iCs w:val="0"/>
          <w:color w:val="000000"/>
          <w:sz w:val="28"/>
          <w:szCs w:val="28"/>
          <w:lang w:val="uk-UA"/>
        </w:rPr>
        <w:t xml:space="preserve"> Коротка характеристика будинку</w:t>
      </w:r>
    </w:p>
    <w:p w:rsidR="00B27745" w:rsidRPr="00574968" w:rsidRDefault="0074429D"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Вихідні дані</w:t>
      </w:r>
      <w:r w:rsidRPr="00574968">
        <w:rPr>
          <w:rFonts w:ascii="Times New Roman" w:hAnsi="Times New Roman" w:cs="Times New Roman"/>
          <w:b w:val="0"/>
          <w:bCs w:val="0"/>
          <w:i w:val="0"/>
          <w:iCs w:val="0"/>
          <w:color w:val="000000"/>
          <w:sz w:val="28"/>
          <w:szCs w:val="28"/>
        </w:rPr>
        <w:t>:</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rPr>
        <w:t>Географ</w:t>
      </w:r>
      <w:r w:rsidRPr="00574968">
        <w:rPr>
          <w:rFonts w:ascii="Times New Roman" w:hAnsi="Times New Roman" w:cs="Times New Roman"/>
          <w:b w:val="0"/>
          <w:bCs w:val="0"/>
          <w:i w:val="0"/>
          <w:iCs w:val="0"/>
          <w:color w:val="000000"/>
          <w:sz w:val="28"/>
          <w:szCs w:val="28"/>
          <w:lang w:val="uk-UA"/>
        </w:rPr>
        <w:t>і</w:t>
      </w:r>
      <w:r w:rsidRPr="00574968">
        <w:rPr>
          <w:rFonts w:ascii="Times New Roman" w:hAnsi="Times New Roman" w:cs="Times New Roman"/>
          <w:b w:val="0"/>
          <w:bCs w:val="0"/>
          <w:i w:val="0"/>
          <w:iCs w:val="0"/>
          <w:color w:val="000000"/>
          <w:sz w:val="28"/>
          <w:szCs w:val="28"/>
        </w:rPr>
        <w:t>чний пункт буд</w:t>
      </w:r>
      <w:r w:rsidRPr="00574968">
        <w:rPr>
          <w:rFonts w:ascii="Times New Roman" w:hAnsi="Times New Roman" w:cs="Times New Roman"/>
          <w:b w:val="0"/>
          <w:bCs w:val="0"/>
          <w:i w:val="0"/>
          <w:iCs w:val="0"/>
          <w:color w:val="000000"/>
          <w:sz w:val="28"/>
          <w:szCs w:val="28"/>
          <w:lang w:val="uk-UA"/>
        </w:rPr>
        <w:t>і</w:t>
      </w:r>
      <w:r w:rsidRPr="00574968">
        <w:rPr>
          <w:rFonts w:ascii="Times New Roman" w:hAnsi="Times New Roman" w:cs="Times New Roman"/>
          <w:b w:val="0"/>
          <w:bCs w:val="0"/>
          <w:i w:val="0"/>
          <w:iCs w:val="0"/>
          <w:color w:val="000000"/>
          <w:sz w:val="28"/>
          <w:szCs w:val="28"/>
        </w:rPr>
        <w:t>вництва</w:t>
      </w:r>
      <w:r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rPr>
        <w:t>–</w:t>
      </w:r>
      <w:r w:rsidR="00574968">
        <w:rPr>
          <w:rFonts w:ascii="Times New Roman" w:hAnsi="Times New Roman" w:cs="Times New Roman"/>
          <w:b w:val="0"/>
          <w:bCs w:val="0"/>
          <w:i w:val="0"/>
          <w:iCs w:val="0"/>
          <w:color w:val="000000"/>
          <w:sz w:val="28"/>
          <w:szCs w:val="28"/>
          <w:lang w:val="uk-UA"/>
        </w:rPr>
        <w:t xml:space="preserve"> </w:t>
      </w:r>
      <w:r w:rsidR="0067642B" w:rsidRPr="00574968">
        <w:rPr>
          <w:rFonts w:ascii="Times New Roman" w:hAnsi="Times New Roman" w:cs="Times New Roman"/>
          <w:b w:val="0"/>
          <w:bCs w:val="0"/>
          <w:i w:val="0"/>
          <w:iCs w:val="0"/>
          <w:color w:val="000000"/>
          <w:sz w:val="28"/>
          <w:szCs w:val="28"/>
          <w:lang w:val="uk-UA"/>
        </w:rPr>
        <w:t>м. Чернігів</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Матеріал стін та їх конструкція –</w:t>
      </w:r>
      <w:r w:rsidR="00574968">
        <w:rPr>
          <w:rFonts w:ascii="Times New Roman" w:hAnsi="Times New Roman" w:cs="Times New Roman"/>
          <w:b w:val="0"/>
          <w:bCs w:val="0"/>
          <w:i w:val="0"/>
          <w:iCs w:val="0"/>
          <w:color w:val="000000"/>
          <w:sz w:val="28"/>
          <w:szCs w:val="28"/>
          <w:lang w:val="uk-UA"/>
        </w:rPr>
        <w:t xml:space="preserve"> </w:t>
      </w:r>
      <w:r w:rsidR="0067642B" w:rsidRPr="00574968">
        <w:rPr>
          <w:rFonts w:ascii="Times New Roman" w:hAnsi="Times New Roman" w:cs="Times New Roman"/>
          <w:b w:val="0"/>
          <w:bCs w:val="0"/>
          <w:i w:val="0"/>
          <w:iCs w:val="0"/>
          <w:color w:val="000000"/>
          <w:sz w:val="28"/>
          <w:szCs w:val="28"/>
          <w:lang w:val="uk-UA"/>
        </w:rPr>
        <w:t>цегла звичайна на піщаному розчині.</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 xml:space="preserve">Висота поверху – </w:t>
      </w:r>
      <w:r w:rsidR="0067642B" w:rsidRPr="00574968">
        <w:rPr>
          <w:rFonts w:ascii="Times New Roman" w:hAnsi="Times New Roman" w:cs="Times New Roman"/>
          <w:b w:val="0"/>
          <w:bCs w:val="0"/>
          <w:i w:val="0"/>
          <w:iCs w:val="0"/>
          <w:color w:val="000000"/>
          <w:sz w:val="28"/>
          <w:szCs w:val="28"/>
          <w:lang w:val="uk-UA"/>
        </w:rPr>
        <w:t>2.9м</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Джерело теплопостачання –</w:t>
      </w:r>
      <w:r w:rsidR="0067642B" w:rsidRPr="00574968">
        <w:rPr>
          <w:rFonts w:ascii="Times New Roman" w:hAnsi="Times New Roman" w:cs="Times New Roman"/>
          <w:b w:val="0"/>
          <w:bCs w:val="0"/>
          <w:i w:val="0"/>
          <w:iCs w:val="0"/>
          <w:color w:val="000000"/>
          <w:sz w:val="28"/>
          <w:szCs w:val="28"/>
          <w:lang w:val="uk-UA"/>
        </w:rPr>
        <w:t xml:space="preserve"> місцева тепломережа</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Кількість поверхів –</w:t>
      </w:r>
      <w:r w:rsidR="0067642B" w:rsidRPr="00574968">
        <w:rPr>
          <w:rFonts w:ascii="Times New Roman" w:hAnsi="Times New Roman" w:cs="Times New Roman"/>
          <w:b w:val="0"/>
          <w:bCs w:val="0"/>
          <w:i w:val="0"/>
          <w:iCs w:val="0"/>
          <w:color w:val="000000"/>
          <w:sz w:val="28"/>
          <w:szCs w:val="28"/>
          <w:lang w:val="uk-UA"/>
        </w:rPr>
        <w:t xml:space="preserve"> 3 поверха</w:t>
      </w:r>
    </w:p>
    <w:p w:rsidR="0074429D" w:rsidRPr="00574968" w:rsidRDefault="0074429D" w:rsidP="001D710D">
      <w:pPr>
        <w:numPr>
          <w:ilvl w:val="0"/>
          <w:numId w:val="7"/>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Графічне пояснення –</w:t>
      </w:r>
      <w:r w:rsidR="0067642B" w:rsidRPr="00574968">
        <w:rPr>
          <w:rFonts w:ascii="Times New Roman" w:hAnsi="Times New Roman" w:cs="Times New Roman"/>
          <w:b w:val="0"/>
          <w:bCs w:val="0"/>
          <w:i w:val="0"/>
          <w:iCs w:val="0"/>
          <w:color w:val="000000"/>
          <w:sz w:val="28"/>
          <w:szCs w:val="28"/>
          <w:lang w:val="uk-UA"/>
        </w:rPr>
        <w:t xml:space="preserve"> 2 листа А1 формату</w:t>
      </w:r>
    </w:p>
    <w:p w:rsidR="0074429D" w:rsidRPr="00574968" w:rsidRDefault="0074429D"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Кліматичні дані місцевості.</w:t>
      </w:r>
    </w:p>
    <w:p w:rsidR="00B27745" w:rsidRPr="00574968" w:rsidRDefault="0074429D"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Вихідні дані:</w:t>
      </w:r>
    </w:p>
    <w:p w:rsidR="0074429D" w:rsidRPr="00574968" w:rsidRDefault="0074429D"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Місто будування –</w:t>
      </w:r>
      <w:r w:rsidR="0067642B" w:rsidRPr="00574968">
        <w:rPr>
          <w:rFonts w:ascii="Times New Roman" w:hAnsi="Times New Roman" w:cs="Times New Roman"/>
          <w:b w:val="0"/>
          <w:bCs w:val="0"/>
          <w:i w:val="0"/>
          <w:iCs w:val="0"/>
          <w:color w:val="000000"/>
          <w:sz w:val="28"/>
          <w:szCs w:val="28"/>
          <w:lang w:val="uk-UA"/>
        </w:rPr>
        <w:t xml:space="preserve"> м. Чернігів</w:t>
      </w:r>
    </w:p>
    <w:p w:rsidR="0074429D" w:rsidRPr="00574968" w:rsidRDefault="009A32C2"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Температура найбільш холодної п’ятиденки –</w:t>
      </w:r>
      <w:r w:rsidR="0067642B" w:rsidRPr="00574968">
        <w:rPr>
          <w:rFonts w:ascii="Times New Roman" w:hAnsi="Times New Roman" w:cs="Times New Roman"/>
          <w:b w:val="0"/>
          <w:bCs w:val="0"/>
          <w:i w:val="0"/>
          <w:iCs w:val="0"/>
          <w:color w:val="000000"/>
          <w:sz w:val="28"/>
          <w:szCs w:val="28"/>
          <w:lang w:val="uk-UA"/>
        </w:rPr>
        <w:t xml:space="preserve"> (-23)</w:t>
      </w:r>
    </w:p>
    <w:p w:rsidR="009A32C2" w:rsidRPr="00574968" w:rsidRDefault="009A32C2"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Температура найбільш холодної доби –</w:t>
      </w:r>
      <w:r w:rsidR="0067642B" w:rsidRPr="00574968">
        <w:rPr>
          <w:rFonts w:ascii="Times New Roman" w:hAnsi="Times New Roman" w:cs="Times New Roman"/>
          <w:b w:val="0"/>
          <w:bCs w:val="0"/>
          <w:i w:val="0"/>
          <w:iCs w:val="0"/>
          <w:color w:val="000000"/>
          <w:sz w:val="28"/>
          <w:szCs w:val="28"/>
          <w:lang w:val="uk-UA"/>
        </w:rPr>
        <w:t xml:space="preserve"> (-27)</w:t>
      </w:r>
    </w:p>
    <w:p w:rsidR="009A32C2" w:rsidRPr="00574968" w:rsidRDefault="009A32C2"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Тривалість опалювального сезону –</w:t>
      </w:r>
      <w:r w:rsidR="0067642B" w:rsidRPr="00574968">
        <w:rPr>
          <w:rFonts w:ascii="Times New Roman" w:hAnsi="Times New Roman" w:cs="Times New Roman"/>
          <w:b w:val="0"/>
          <w:bCs w:val="0"/>
          <w:i w:val="0"/>
          <w:iCs w:val="0"/>
          <w:color w:val="000000"/>
          <w:sz w:val="28"/>
          <w:szCs w:val="28"/>
          <w:lang w:val="uk-UA"/>
        </w:rPr>
        <w:t xml:space="preserve"> 191</w:t>
      </w:r>
    </w:p>
    <w:p w:rsidR="009A32C2" w:rsidRPr="00574968" w:rsidRDefault="009A32C2"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Середня швидкість вітру –</w:t>
      </w:r>
      <w:r w:rsidR="0067642B" w:rsidRPr="00574968">
        <w:rPr>
          <w:rFonts w:ascii="Times New Roman" w:hAnsi="Times New Roman" w:cs="Times New Roman"/>
          <w:b w:val="0"/>
          <w:bCs w:val="0"/>
          <w:i w:val="0"/>
          <w:iCs w:val="0"/>
          <w:color w:val="000000"/>
          <w:sz w:val="28"/>
          <w:szCs w:val="28"/>
          <w:lang w:val="uk-UA"/>
        </w:rPr>
        <w:t xml:space="preserve"> 3.8м</w:t>
      </w:r>
      <w:r w:rsidR="0067642B" w:rsidRPr="00574968">
        <w:rPr>
          <w:rFonts w:ascii="Times New Roman" w:hAnsi="Times New Roman" w:cs="Times New Roman"/>
          <w:b w:val="0"/>
          <w:bCs w:val="0"/>
          <w:i w:val="0"/>
          <w:iCs w:val="0"/>
          <w:color w:val="000000"/>
          <w:sz w:val="28"/>
          <w:szCs w:val="28"/>
          <w:lang w:val="en-US"/>
        </w:rPr>
        <w:t>/c</w:t>
      </w:r>
    </w:p>
    <w:p w:rsidR="009A32C2" w:rsidRPr="00574968" w:rsidRDefault="009A32C2" w:rsidP="001D710D">
      <w:pPr>
        <w:numPr>
          <w:ilvl w:val="0"/>
          <w:numId w:val="8"/>
        </w:numPr>
        <w:shd w:val="clear" w:color="auto" w:fill="FFFFFF"/>
        <w:spacing w:line="360" w:lineRule="auto"/>
        <w:ind w:left="0"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Зона вологості –</w:t>
      </w:r>
      <w:r w:rsidR="0067642B" w:rsidRPr="00574968">
        <w:rPr>
          <w:rFonts w:ascii="Times New Roman" w:hAnsi="Times New Roman" w:cs="Times New Roman"/>
          <w:b w:val="0"/>
          <w:bCs w:val="0"/>
          <w:i w:val="0"/>
          <w:iCs w:val="0"/>
          <w:color w:val="000000"/>
          <w:sz w:val="28"/>
          <w:szCs w:val="28"/>
          <w:lang w:val="en-US"/>
        </w:rPr>
        <w:t xml:space="preserve"> </w:t>
      </w:r>
    </w:p>
    <w:p w:rsidR="009A32C2" w:rsidRPr="00574968" w:rsidRDefault="009A32C2"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p>
    <w:p w:rsidR="00066CA9" w:rsidRPr="00574968" w:rsidRDefault="00574968" w:rsidP="001D710D">
      <w:pPr>
        <w:shd w:val="clear" w:color="auto" w:fill="FFFFFF"/>
        <w:spacing w:line="360" w:lineRule="auto"/>
        <w:ind w:firstLine="709"/>
        <w:jc w:val="both"/>
        <w:rPr>
          <w:rFonts w:ascii="Times New Roman" w:hAnsi="Times New Roman" w:cs="Times New Roman"/>
          <w:i w:val="0"/>
          <w:iCs w:val="0"/>
          <w:sz w:val="28"/>
          <w:szCs w:val="28"/>
          <w:lang w:val="uk-UA"/>
        </w:rPr>
      </w:pPr>
      <w:r w:rsidRPr="00574968">
        <w:rPr>
          <w:rFonts w:ascii="Times New Roman" w:hAnsi="Times New Roman" w:cs="Times New Roman"/>
          <w:i w:val="0"/>
          <w:iCs w:val="0"/>
          <w:color w:val="000000"/>
          <w:sz w:val="28"/>
          <w:szCs w:val="28"/>
        </w:rPr>
        <w:t>2</w:t>
      </w:r>
      <w:r w:rsidR="00A92263" w:rsidRPr="00574968">
        <w:rPr>
          <w:rFonts w:ascii="Times New Roman" w:hAnsi="Times New Roman" w:cs="Times New Roman"/>
          <w:i w:val="0"/>
          <w:iCs w:val="0"/>
          <w:color w:val="000000"/>
          <w:sz w:val="28"/>
          <w:szCs w:val="28"/>
          <w:lang w:val="uk-UA"/>
        </w:rPr>
        <w:t>.</w:t>
      </w:r>
      <w:r w:rsidR="00A92263" w:rsidRPr="00574968">
        <w:rPr>
          <w:rFonts w:ascii="Times New Roman" w:hAnsi="Times New Roman" w:cs="Times New Roman"/>
          <w:i w:val="0"/>
          <w:iCs w:val="0"/>
          <w:color w:val="000000"/>
          <w:sz w:val="28"/>
          <w:szCs w:val="28"/>
        </w:rPr>
        <w:t>1</w:t>
      </w:r>
      <w:r w:rsidRPr="00574968">
        <w:rPr>
          <w:rFonts w:ascii="Times New Roman" w:hAnsi="Times New Roman" w:cs="Times New Roman"/>
          <w:i w:val="0"/>
          <w:iCs w:val="0"/>
          <w:color w:val="000000"/>
          <w:sz w:val="28"/>
          <w:szCs w:val="28"/>
          <w:lang w:val="uk-UA"/>
        </w:rPr>
        <w:t>.2</w:t>
      </w:r>
      <w:r w:rsidR="00066CA9" w:rsidRPr="00574968">
        <w:rPr>
          <w:rFonts w:ascii="Times New Roman" w:hAnsi="Times New Roman" w:cs="Times New Roman"/>
          <w:i w:val="0"/>
          <w:iCs w:val="0"/>
          <w:color w:val="000000"/>
          <w:sz w:val="28"/>
          <w:szCs w:val="28"/>
          <w:lang w:val="uk-UA"/>
        </w:rPr>
        <w:t xml:space="preserve"> </w:t>
      </w:r>
      <w:r w:rsidR="00822B48" w:rsidRPr="00574968">
        <w:rPr>
          <w:rFonts w:ascii="Times New Roman" w:hAnsi="Times New Roman" w:cs="Times New Roman"/>
          <w:i w:val="0"/>
          <w:iCs w:val="0"/>
          <w:color w:val="000000"/>
          <w:sz w:val="28"/>
          <w:szCs w:val="28"/>
          <w:lang w:val="uk-UA"/>
        </w:rPr>
        <w:t xml:space="preserve">Обґрунтування вибору і методу </w:t>
      </w:r>
      <w:r w:rsidR="00066CA9" w:rsidRPr="00574968">
        <w:rPr>
          <w:rFonts w:ascii="Times New Roman" w:hAnsi="Times New Roman" w:cs="Times New Roman"/>
          <w:i w:val="0"/>
          <w:iCs w:val="0"/>
          <w:color w:val="000000"/>
          <w:sz w:val="28"/>
          <w:szCs w:val="28"/>
          <w:lang w:val="uk-UA"/>
        </w:rPr>
        <w:t>виконання</w:t>
      </w:r>
      <w:r w:rsidRPr="00574968">
        <w:rPr>
          <w:rFonts w:ascii="Times New Roman" w:hAnsi="Times New Roman" w:cs="Times New Roman"/>
          <w:i w:val="0"/>
          <w:iCs w:val="0"/>
          <w:color w:val="000000"/>
          <w:sz w:val="28"/>
          <w:szCs w:val="28"/>
          <w:lang w:val="uk-UA"/>
        </w:rPr>
        <w:t xml:space="preserve"> </w:t>
      </w:r>
      <w:r w:rsidR="00066CA9" w:rsidRPr="00574968">
        <w:rPr>
          <w:rFonts w:ascii="Times New Roman" w:hAnsi="Times New Roman" w:cs="Times New Roman"/>
          <w:i w:val="0"/>
          <w:iCs w:val="0"/>
          <w:color w:val="000000"/>
          <w:sz w:val="28"/>
          <w:szCs w:val="28"/>
          <w:lang w:val="uk-UA"/>
        </w:rPr>
        <w:t>монтажних робіт</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При ув'язці санітарно-технічних робіт з іншими роботами необхідно враховувати місцеві умови та ряд загальних правил.</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Кронштейни і засоби кріплення необхідно встановлювати до начала облицювальних робіт. Санітарні і газові прилади необхідно встановлювати до остаточної окраси приміщень, а водорозбірну арматуру - після закінчення облицювальних робіт.</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Випробування трубопроводів необхідно проводити до закінчення штукатурних робіт, а при закритому прокладанні трубопроводів - до остаточного їх закриття в каналах, борознах. Результати випробувань необхідно оформлювати актами."</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Після монтажу і випробування необхідно заробити всі отвори залишені для проходу трубопроводів через огороджуючи конструкції. Ретельно перевірити розташування гільз та надійно їх закріпити. Регулювання системи опалення, а також перевірка роботи системи гарячого та холодного водопостачання проводять безпосередньо перед здачею об'єкта в експлуатацію.</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Особливо тяжка ув'язка монтажних і загально будівельних робіт в санітарних вузлах. Тому для запобігання пошкоджень раніше виконаних конструкцій роботи в санітарних вузлах проводять в такій послідовності:</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Штукатурення стін і по толків.</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Мо</w:t>
      </w:r>
      <w:r w:rsidR="00822B48" w:rsidRPr="00574968">
        <w:rPr>
          <w:rFonts w:ascii="Times New Roman" w:hAnsi="Times New Roman" w:cs="Times New Roman"/>
          <w:b w:val="0"/>
          <w:bCs w:val="0"/>
          <w:i w:val="0"/>
          <w:iCs w:val="0"/>
          <w:color w:val="000000"/>
          <w:sz w:val="28"/>
          <w:szCs w:val="28"/>
          <w:lang w:val="uk-UA"/>
        </w:rPr>
        <w:t xml:space="preserve">нтаж трубопроводів з установкою </w:t>
      </w:r>
      <w:r w:rsidRPr="00574968">
        <w:rPr>
          <w:rFonts w:ascii="Times New Roman" w:hAnsi="Times New Roman" w:cs="Times New Roman"/>
          <w:b w:val="0"/>
          <w:bCs w:val="0"/>
          <w:i w:val="0"/>
          <w:iCs w:val="0"/>
          <w:color w:val="000000"/>
          <w:sz w:val="28"/>
          <w:szCs w:val="28"/>
          <w:lang w:val="uk-UA"/>
        </w:rPr>
        <w:t>засобів кріплення,</w:t>
      </w:r>
      <w:r w:rsidR="00822B48"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гідравлічне випробування.</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Гідроізоляція перекриття.</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Облицювання стін плиткою чи їх ґрунтовка, влаштування полів.</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Установка дверей.</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Установка ванн, раковин, кронштейнів під умивальники.</w:t>
      </w:r>
    </w:p>
    <w:p w:rsidR="00066CA9" w:rsidRPr="00574968" w:rsidRDefault="00822B48"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Перше</w:t>
      </w:r>
      <w:r w:rsidR="00066CA9" w:rsidRP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 xml:space="preserve">фарбування </w:t>
      </w:r>
      <w:r w:rsidR="00066CA9" w:rsidRPr="00574968">
        <w:rPr>
          <w:rFonts w:ascii="Times New Roman" w:hAnsi="Times New Roman" w:cs="Times New Roman"/>
          <w:b w:val="0"/>
          <w:bCs w:val="0"/>
          <w:i w:val="0"/>
          <w:iCs w:val="0"/>
          <w:color w:val="000000"/>
          <w:sz w:val="28"/>
          <w:szCs w:val="28"/>
          <w:lang w:val="uk-UA"/>
        </w:rPr>
        <w:t>стін і</w:t>
      </w:r>
      <w:r w:rsidRPr="00574968">
        <w:rPr>
          <w:rFonts w:ascii="Times New Roman" w:hAnsi="Times New Roman" w:cs="Times New Roman"/>
          <w:b w:val="0"/>
          <w:bCs w:val="0"/>
          <w:i w:val="0"/>
          <w:iCs w:val="0"/>
          <w:color w:val="000000"/>
          <w:sz w:val="28"/>
          <w:szCs w:val="28"/>
          <w:lang w:val="uk-UA"/>
        </w:rPr>
        <w:t xml:space="preserve"> стель</w:t>
      </w:r>
      <w:r w:rsidR="00066CA9" w:rsidRPr="00574968">
        <w:rPr>
          <w:rFonts w:ascii="Times New Roman" w:hAnsi="Times New Roman" w:cs="Times New Roman"/>
          <w:b w:val="0"/>
          <w:bCs w:val="0"/>
          <w:i w:val="0"/>
          <w:iCs w:val="0"/>
          <w:color w:val="000000"/>
          <w:sz w:val="28"/>
          <w:szCs w:val="28"/>
          <w:lang w:val="uk-UA"/>
        </w:rPr>
        <w:t>.</w:t>
      </w:r>
    </w:p>
    <w:p w:rsidR="00066CA9" w:rsidRPr="00574968" w:rsidRDefault="00066CA9" w:rsidP="001D710D">
      <w:pPr>
        <w:numPr>
          <w:ilvl w:val="0"/>
          <w:numId w:val="2"/>
        </w:numPr>
        <w:shd w:val="clear" w:color="auto" w:fill="FFFFFF"/>
        <w:tabs>
          <w:tab w:val="left" w:pos="1015"/>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Установка умивальників, унітазів, водонагрівачів та водорозбірної</w:t>
      </w:r>
      <w:r w:rsidRPr="00574968">
        <w:rPr>
          <w:rFonts w:ascii="Times New Roman" w:hAnsi="Times New Roman" w:cs="Times New Roman"/>
          <w:b w:val="0"/>
          <w:bCs w:val="0"/>
          <w:i w:val="0"/>
          <w:iCs w:val="0"/>
          <w:color w:val="000000"/>
          <w:sz w:val="28"/>
          <w:szCs w:val="28"/>
          <w:lang w:val="uk-UA"/>
        </w:rPr>
        <w:br/>
        <w:t>арматури.</w:t>
      </w:r>
    </w:p>
    <w:p w:rsidR="00066CA9" w:rsidRPr="00574968" w:rsidRDefault="00066CA9"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 даному проекті прийнято послідовне виконання робіт, так як воно є більш ефективним і скорочує затрати часу на будівництво.</w:t>
      </w:r>
    </w:p>
    <w:p w:rsidR="00066CA9" w:rsidRPr="00574968" w:rsidRDefault="00066CA9" w:rsidP="001D710D">
      <w:pPr>
        <w:spacing w:line="360" w:lineRule="auto"/>
        <w:ind w:firstLine="709"/>
        <w:jc w:val="both"/>
        <w:rPr>
          <w:rFonts w:ascii="Times New Roman" w:hAnsi="Times New Roman" w:cs="Times New Roman"/>
          <w:i w:val="0"/>
          <w:iCs w:val="0"/>
          <w:sz w:val="28"/>
          <w:szCs w:val="28"/>
        </w:rPr>
      </w:pPr>
    </w:p>
    <w:p w:rsidR="00D76534" w:rsidRPr="00E95496" w:rsidRDefault="00574968" w:rsidP="001D710D">
      <w:pPr>
        <w:shd w:val="clear" w:color="auto" w:fill="FFFFFF"/>
        <w:spacing w:line="360" w:lineRule="auto"/>
        <w:ind w:firstLine="709"/>
        <w:jc w:val="both"/>
        <w:rPr>
          <w:rFonts w:ascii="Times New Roman" w:hAnsi="Times New Roman" w:cs="Times New Roman"/>
          <w:i w:val="0"/>
          <w:iCs w:val="0"/>
          <w:sz w:val="28"/>
          <w:szCs w:val="28"/>
        </w:rPr>
      </w:pPr>
      <w:r w:rsidRPr="00E95496">
        <w:rPr>
          <w:rFonts w:ascii="Times New Roman" w:hAnsi="Times New Roman" w:cs="Times New Roman"/>
          <w:i w:val="0"/>
          <w:iCs w:val="0"/>
          <w:color w:val="000000"/>
          <w:sz w:val="28"/>
          <w:szCs w:val="28"/>
        </w:rPr>
        <w:t>2</w:t>
      </w:r>
      <w:r w:rsidRPr="00574968">
        <w:rPr>
          <w:rFonts w:ascii="Times New Roman" w:hAnsi="Times New Roman" w:cs="Times New Roman"/>
          <w:i w:val="0"/>
          <w:iCs w:val="0"/>
          <w:color w:val="000000"/>
          <w:sz w:val="28"/>
          <w:szCs w:val="28"/>
          <w:lang w:val="uk-UA"/>
        </w:rPr>
        <w:t>.1.3</w:t>
      </w:r>
      <w:r w:rsidR="00D76534" w:rsidRPr="00574968">
        <w:rPr>
          <w:rFonts w:ascii="Times New Roman" w:hAnsi="Times New Roman" w:cs="Times New Roman"/>
          <w:i w:val="0"/>
          <w:iCs w:val="0"/>
          <w:color w:val="000000"/>
          <w:sz w:val="28"/>
          <w:szCs w:val="28"/>
          <w:lang w:val="uk-UA"/>
        </w:rPr>
        <w:t xml:space="preserve"> Матеріально технічне забезпечення</w:t>
      </w:r>
    </w:p>
    <w:p w:rsidR="00D76534" w:rsidRPr="00574968" w:rsidRDefault="00D76534"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У своїй діяльності організація використовує різноманітні матеріально технічні ресурси. Вони в процесі будівництва перетворюються на продукцію і потребують постійного оновлення. Для цього</w:t>
      </w:r>
      <w:r w:rsidR="00B27745" w:rsidRPr="00574968">
        <w:rPr>
          <w:rFonts w:ascii="Times New Roman" w:hAnsi="Times New Roman" w:cs="Times New Roman"/>
          <w:b w:val="0"/>
          <w:bCs w:val="0"/>
          <w:i w:val="0"/>
          <w:iCs w:val="0"/>
          <w:color w:val="000000"/>
          <w:sz w:val="28"/>
          <w:szCs w:val="28"/>
          <w:lang w:val="uk-UA"/>
        </w:rPr>
        <w:t xml:space="preserve"> організовується відділ матері</w:t>
      </w:r>
      <w:r w:rsidR="00822B48" w:rsidRPr="00574968">
        <w:rPr>
          <w:rFonts w:ascii="Times New Roman" w:hAnsi="Times New Roman" w:cs="Times New Roman"/>
          <w:b w:val="0"/>
          <w:bCs w:val="0"/>
          <w:i w:val="0"/>
          <w:iCs w:val="0"/>
          <w:color w:val="000000"/>
          <w:sz w:val="28"/>
          <w:szCs w:val="28"/>
          <w:lang w:val="uk-UA"/>
        </w:rPr>
        <w:t>аль</w:t>
      </w:r>
      <w:r w:rsidRPr="00574968">
        <w:rPr>
          <w:rFonts w:ascii="Times New Roman" w:hAnsi="Times New Roman" w:cs="Times New Roman"/>
          <w:b w:val="0"/>
          <w:bCs w:val="0"/>
          <w:i w:val="0"/>
          <w:iCs w:val="0"/>
          <w:color w:val="000000"/>
          <w:sz w:val="28"/>
          <w:szCs w:val="28"/>
          <w:lang w:val="uk-UA"/>
        </w:rPr>
        <w:t>но-технічного забезпечення. Який відповідає за: своєчасне постачання, комплектність матеріально-технічних ресурсів їх збері</w:t>
      </w:r>
      <w:r w:rsidR="00822B48" w:rsidRPr="00574968">
        <w:rPr>
          <w:rFonts w:ascii="Times New Roman" w:hAnsi="Times New Roman" w:cs="Times New Roman"/>
          <w:b w:val="0"/>
          <w:bCs w:val="0"/>
          <w:i w:val="0"/>
          <w:iCs w:val="0"/>
          <w:color w:val="000000"/>
          <w:sz w:val="28"/>
          <w:szCs w:val="28"/>
          <w:lang w:val="uk-UA"/>
        </w:rPr>
        <w:t>гання і видачу робочому персонал</w:t>
      </w:r>
      <w:r w:rsidRPr="00574968">
        <w:rPr>
          <w:rFonts w:ascii="Times New Roman" w:hAnsi="Times New Roman" w:cs="Times New Roman"/>
          <w:b w:val="0"/>
          <w:bCs w:val="0"/>
          <w:i w:val="0"/>
          <w:iCs w:val="0"/>
          <w:color w:val="000000"/>
          <w:sz w:val="28"/>
          <w:szCs w:val="28"/>
          <w:lang w:val="uk-UA"/>
        </w:rPr>
        <w:t>у.</w:t>
      </w:r>
    </w:p>
    <w:p w:rsidR="00D76534" w:rsidRPr="00574968" w:rsidRDefault="00D76534"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Матеріально-технічні ресурси організація закуповує на ринку, де продавцями і постачальниками є виробники продукції, або організації посередники. Коло основних постачальників організації буде досить стабільним за умов масового та серійного виробництва, коли існує постійна потреба в продукції та ще й у великій кількості.</w:t>
      </w:r>
    </w:p>
    <w:p w:rsidR="00D76534" w:rsidRPr="00574968" w:rsidRDefault="00D76534"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Вибираючи постачальників матеріально-технічних ресурсів, слід ураховувати: відповідність виробничої потужності постачальника, потребі будівництва в матеріалах, якість і ціну матеріалів.</w:t>
      </w:r>
    </w:p>
    <w:p w:rsidR="00D76534" w:rsidRPr="00574968" w:rsidRDefault="00D76534"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Між постачальником і покупцем укладається договір, що регламентує всі умови постачання: кількість, ціну, якість, термін доставки, форму розрахунку, відповідальність за порушення договору. Матеріально-технічні ресурси постачаються на склад, а звідти вже по робочим місцям.</w:t>
      </w:r>
    </w:p>
    <w:p w:rsidR="00D76534" w:rsidRPr="00E95496" w:rsidRDefault="00D76534"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Інтервали поставок матеріалів на майданчик та інтервали їхнього використання не збігаються, тому виникає потреба в запасах матеріалів, За призначенням запаси поділяються на поточні, підготовчі, страхові</w:t>
      </w:r>
      <w:r w:rsidR="00822B48" w:rsidRPr="00574968">
        <w:rPr>
          <w:rFonts w:ascii="Times New Roman" w:hAnsi="Times New Roman" w:cs="Times New Roman"/>
          <w:b w:val="0"/>
          <w:bCs w:val="0"/>
          <w:i w:val="0"/>
          <w:iCs w:val="0"/>
          <w:color w:val="000000"/>
          <w:sz w:val="28"/>
          <w:szCs w:val="28"/>
          <w:lang w:val="uk-UA"/>
        </w:rPr>
        <w:t>.</w:t>
      </w:r>
    </w:p>
    <w:p w:rsidR="00822B48" w:rsidRPr="00E95496" w:rsidRDefault="00822B48" w:rsidP="001D710D">
      <w:pPr>
        <w:shd w:val="clear" w:color="auto" w:fill="FFFFFF"/>
        <w:spacing w:line="360" w:lineRule="auto"/>
        <w:jc w:val="both"/>
        <w:rPr>
          <w:rFonts w:ascii="Times New Roman" w:hAnsi="Times New Roman" w:cs="Times New Roman"/>
          <w:b w:val="0"/>
          <w:bCs w:val="0"/>
          <w:i w:val="0"/>
          <w:iCs w:val="0"/>
          <w:color w:val="000000"/>
          <w:sz w:val="28"/>
          <w:szCs w:val="28"/>
        </w:rPr>
      </w:pPr>
    </w:p>
    <w:tbl>
      <w:tblPr>
        <w:tblW w:w="8636"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67"/>
        <w:gridCol w:w="3969"/>
        <w:gridCol w:w="1276"/>
        <w:gridCol w:w="1843"/>
        <w:gridCol w:w="981"/>
      </w:tblGrid>
      <w:tr w:rsidR="00822B48" w:rsidRPr="00574968">
        <w:trPr>
          <w:trHeight w:hRule="exact" w:val="655"/>
        </w:trPr>
        <w:tc>
          <w:tcPr>
            <w:tcW w:w="567" w:type="dxa"/>
            <w:shd w:val="clear" w:color="auto" w:fill="FFFFFF"/>
            <w:vAlign w:val="center"/>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3969" w:type="dxa"/>
            <w:shd w:val="clear" w:color="auto" w:fill="FFFFFF"/>
            <w:vAlign w:val="center"/>
          </w:tcPr>
          <w:p w:rsidR="00822B48" w:rsidRPr="00574968" w:rsidRDefault="009A32C2"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Найменування</w:t>
            </w:r>
          </w:p>
        </w:tc>
        <w:tc>
          <w:tcPr>
            <w:tcW w:w="1276" w:type="dxa"/>
            <w:shd w:val="clear" w:color="auto" w:fill="FFFFFF"/>
            <w:vAlign w:val="center"/>
          </w:tcPr>
          <w:p w:rsidR="00822B48" w:rsidRPr="00574968" w:rsidRDefault="009A32C2"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Марка</w:t>
            </w:r>
          </w:p>
        </w:tc>
        <w:tc>
          <w:tcPr>
            <w:tcW w:w="1843" w:type="dxa"/>
            <w:shd w:val="clear" w:color="auto" w:fill="FFFFFF"/>
            <w:vAlign w:val="center"/>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Одиниця</w:t>
            </w:r>
            <w:r w:rsidR="00574968">
              <w:rPr>
                <w:rFonts w:ascii="Times New Roman" w:hAnsi="Times New Roman" w:cs="Times New Roman"/>
                <w:b w:val="0"/>
                <w:bCs w:val="0"/>
                <w:i w:val="0"/>
                <w:iCs w:val="0"/>
                <w:lang w:val="en-US"/>
              </w:rPr>
              <w:t xml:space="preserve"> </w:t>
            </w:r>
            <w:r w:rsidRPr="00574968">
              <w:rPr>
                <w:rFonts w:ascii="Times New Roman" w:hAnsi="Times New Roman" w:cs="Times New Roman"/>
                <w:b w:val="0"/>
                <w:bCs w:val="0"/>
                <w:i w:val="0"/>
                <w:iCs w:val="0"/>
                <w:color w:val="000000"/>
                <w:lang w:val="uk-UA"/>
              </w:rPr>
              <w:t>виміру</w:t>
            </w:r>
          </w:p>
        </w:tc>
        <w:tc>
          <w:tcPr>
            <w:tcW w:w="981" w:type="dxa"/>
            <w:shd w:val="clear" w:color="auto" w:fill="FFFFFF"/>
            <w:vAlign w:val="center"/>
          </w:tcPr>
          <w:p w:rsidR="00822B48" w:rsidRPr="00574968" w:rsidRDefault="009A32C2"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Кількість</w:t>
            </w:r>
          </w:p>
        </w:tc>
      </w:tr>
      <w:tr w:rsidR="00822B48" w:rsidRPr="00574968">
        <w:trPr>
          <w:trHeight w:hRule="exact" w:val="370"/>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w:t>
            </w:r>
          </w:p>
        </w:tc>
        <w:tc>
          <w:tcPr>
            <w:tcW w:w="3969" w:type="dxa"/>
            <w:shd w:val="clear" w:color="auto" w:fill="FFFFFF"/>
          </w:tcPr>
          <w:p w:rsidR="00822B48" w:rsidRPr="00574968" w:rsidRDefault="009A32C2"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Кран баштовий</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КБ-2А</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1</w:t>
            </w:r>
          </w:p>
        </w:tc>
      </w:tr>
      <w:tr w:rsidR="00851CF6" w:rsidRPr="00574968">
        <w:trPr>
          <w:trHeight w:hRule="exact" w:val="324"/>
        </w:trPr>
        <w:tc>
          <w:tcPr>
            <w:tcW w:w="567" w:type="dxa"/>
            <w:shd w:val="clear" w:color="auto" w:fill="FFFFFF"/>
            <w:vAlign w:val="bottom"/>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c>
          <w:tcPr>
            <w:tcW w:w="3969" w:type="dxa"/>
            <w:shd w:val="clear" w:color="auto" w:fill="FFFFFF"/>
            <w:vAlign w:val="bottom"/>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Автокран</w:t>
            </w:r>
          </w:p>
        </w:tc>
        <w:tc>
          <w:tcPr>
            <w:tcW w:w="1276" w:type="dxa"/>
            <w:shd w:val="clear" w:color="auto" w:fill="FFFFFF"/>
            <w:vAlign w:val="bottom"/>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vAlign w:val="bottom"/>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vAlign w:val="bottom"/>
          </w:tcPr>
          <w:p w:rsidR="00851CF6" w:rsidRPr="00574968" w:rsidRDefault="00851CF6"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1</w:t>
            </w:r>
          </w:p>
        </w:tc>
      </w:tr>
      <w:tr w:rsidR="00822B48" w:rsidRPr="00574968">
        <w:trPr>
          <w:trHeight w:hRule="exact" w:val="664"/>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3.</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 xml:space="preserve">Автомобілі бортові </w:t>
            </w:r>
            <w:r w:rsidR="00851CF6" w:rsidRPr="00574968">
              <w:rPr>
                <w:rFonts w:ascii="Times New Roman" w:hAnsi="Times New Roman" w:cs="Times New Roman"/>
                <w:b w:val="0"/>
                <w:bCs w:val="0"/>
                <w:i w:val="0"/>
                <w:iCs w:val="0"/>
                <w:color w:val="000000"/>
                <w:lang w:val="uk-UA"/>
              </w:rPr>
              <w:t xml:space="preserve">з </w:t>
            </w:r>
            <w:r w:rsidRPr="00574968">
              <w:rPr>
                <w:rFonts w:ascii="Times New Roman" w:hAnsi="Times New Roman" w:cs="Times New Roman"/>
                <w:b w:val="0"/>
                <w:bCs w:val="0"/>
                <w:i w:val="0"/>
                <w:iCs w:val="0"/>
                <w:color w:val="000000"/>
                <w:lang w:val="uk-UA"/>
              </w:rPr>
              <w:t>вантаж</w:t>
            </w:r>
            <w:r w:rsidR="00851CF6" w:rsidRPr="00574968">
              <w:rPr>
                <w:rFonts w:ascii="Times New Roman" w:hAnsi="Times New Roman" w:cs="Times New Roman"/>
                <w:b w:val="0"/>
                <w:bCs w:val="0"/>
                <w:i w:val="0"/>
                <w:iCs w:val="0"/>
                <w:color w:val="000000"/>
                <w:lang w:val="uk-UA"/>
              </w:rPr>
              <w:t>н</w:t>
            </w:r>
            <w:r w:rsidRPr="00574968">
              <w:rPr>
                <w:rFonts w:ascii="Times New Roman" w:hAnsi="Times New Roman" w:cs="Times New Roman"/>
                <w:b w:val="0"/>
                <w:bCs w:val="0"/>
                <w:i w:val="0"/>
                <w:iCs w:val="0"/>
                <w:color w:val="000000"/>
                <w:lang w:val="uk-UA"/>
              </w:rPr>
              <w:t>о</w:t>
            </w:r>
            <w:r w:rsidR="00851CF6" w:rsidRPr="00574968">
              <w:rPr>
                <w:rFonts w:ascii="Times New Roman" w:hAnsi="Times New Roman" w:cs="Times New Roman"/>
                <w:b w:val="0"/>
                <w:bCs w:val="0"/>
                <w:i w:val="0"/>
                <w:iCs w:val="0"/>
                <w:color w:val="000000"/>
                <w:lang w:val="uk-UA"/>
              </w:rPr>
              <w:t xml:space="preserve">ю під </w:t>
            </w:r>
            <w:r w:rsidRPr="00574968">
              <w:rPr>
                <w:rFonts w:ascii="Times New Roman" w:hAnsi="Times New Roman" w:cs="Times New Roman"/>
                <w:b w:val="0"/>
                <w:bCs w:val="0"/>
                <w:i w:val="0"/>
                <w:iCs w:val="0"/>
                <w:color w:val="000000"/>
                <w:lang w:val="uk-UA"/>
              </w:rPr>
              <w:t>ємністю до</w:t>
            </w:r>
            <w:r w:rsidR="001011A5" w:rsidRPr="001011A5">
              <w:rPr>
                <w:rFonts w:ascii="Times New Roman" w:hAnsi="Times New Roman" w:cs="Times New Roman"/>
                <w:b w:val="0"/>
                <w:bCs w:val="0"/>
                <w:i w:val="0"/>
                <w:iCs w:val="0"/>
              </w:rPr>
              <w:t xml:space="preserve"> </w:t>
            </w:r>
            <w:r w:rsidRPr="00574968">
              <w:rPr>
                <w:rFonts w:ascii="Times New Roman" w:hAnsi="Times New Roman" w:cs="Times New Roman"/>
                <w:b w:val="0"/>
                <w:bCs w:val="0"/>
                <w:i w:val="0"/>
                <w:iCs w:val="0"/>
                <w:color w:val="000000"/>
                <w:lang w:val="uk-UA"/>
              </w:rPr>
              <w:t>5т.</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Зил-113</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w:t>
            </w:r>
          </w:p>
        </w:tc>
      </w:tr>
      <w:tr w:rsidR="00822B48" w:rsidRPr="00574968">
        <w:trPr>
          <w:trHeight w:hRule="exact" w:val="324"/>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4.</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Авто гідро підіймач</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АГП-12</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51CF6"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1</w:t>
            </w:r>
          </w:p>
        </w:tc>
      </w:tr>
      <w:tr w:rsidR="00822B48" w:rsidRPr="00574968">
        <w:trPr>
          <w:trHeight w:hRule="exact" w:val="664"/>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5.</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Лебідки електричні вантажопідйомністю</w:t>
            </w:r>
          </w:p>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1,5т</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ПЄ-13А</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r>
      <w:tr w:rsidR="00822B48" w:rsidRPr="00574968">
        <w:trPr>
          <w:trHeight w:hRule="exact" w:val="418"/>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6.</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Лебідки ричанні вантажопідйомністю 1т.</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ПЄ-12Б</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r>
      <w:tr w:rsidR="00822B48" w:rsidRPr="00574968">
        <w:trPr>
          <w:trHeight w:hRule="exact" w:val="283"/>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7.</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Газозварювальний апарат.</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r>
      <w:tr w:rsidR="00822B48" w:rsidRPr="00574968">
        <w:trPr>
          <w:trHeight w:hRule="exact" w:val="684"/>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8.</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Апарат для ручного дугового зварювання (постійного струму)</w:t>
            </w:r>
          </w:p>
        </w:tc>
        <w:tc>
          <w:tcPr>
            <w:tcW w:w="1276" w:type="dxa"/>
            <w:shd w:val="clear" w:color="auto" w:fill="FFFFFF"/>
          </w:tcPr>
          <w:p w:rsidR="00822B48" w:rsidRPr="00574968" w:rsidRDefault="00851CF6" w:rsidP="001D710D">
            <w:pPr>
              <w:shd w:val="clear" w:color="auto" w:fill="FFFFFF"/>
              <w:spacing w:line="360" w:lineRule="auto"/>
              <w:rPr>
                <w:rFonts w:ascii="Times New Roman" w:hAnsi="Times New Roman" w:cs="Times New Roman"/>
                <w:b w:val="0"/>
                <w:bCs w:val="0"/>
                <w:i w:val="0"/>
                <w:iCs w:val="0"/>
                <w:lang w:val="uk-UA"/>
              </w:rPr>
            </w:pPr>
            <w:r w:rsidRPr="00574968">
              <w:rPr>
                <w:rFonts w:ascii="Times New Roman" w:hAnsi="Times New Roman" w:cs="Times New Roman"/>
                <w:b w:val="0"/>
                <w:bCs w:val="0"/>
                <w:i w:val="0"/>
                <w:iCs w:val="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r>
      <w:tr w:rsidR="00822B48" w:rsidRPr="00574968">
        <w:trPr>
          <w:trHeight w:hRule="exact" w:val="331"/>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9.</w:t>
            </w:r>
          </w:p>
        </w:tc>
        <w:tc>
          <w:tcPr>
            <w:tcW w:w="3969" w:type="dxa"/>
            <w:shd w:val="clear" w:color="auto" w:fill="FFFFFF"/>
          </w:tcPr>
          <w:p w:rsidR="00822B48"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Електро</w:t>
            </w:r>
            <w:r w:rsidR="00822B48" w:rsidRPr="00574968">
              <w:rPr>
                <w:rFonts w:ascii="Times New Roman" w:hAnsi="Times New Roman" w:cs="Times New Roman"/>
                <w:b w:val="0"/>
                <w:bCs w:val="0"/>
                <w:i w:val="0"/>
                <w:iCs w:val="0"/>
                <w:color w:val="000000"/>
                <w:lang w:val="uk-UA"/>
              </w:rPr>
              <w:t>дрилі</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r>
      <w:tr w:rsidR="00822B48" w:rsidRPr="00574968" w:rsidTr="001D710D">
        <w:trPr>
          <w:trHeight w:hRule="exact" w:val="322"/>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10.</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Ключі трубні ричанні №1.</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4</w:t>
            </w:r>
          </w:p>
        </w:tc>
      </w:tr>
      <w:tr w:rsidR="00822B48" w:rsidRPr="00574968">
        <w:trPr>
          <w:trHeight w:hRule="exact" w:val="430"/>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11.</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Ключі трубні ричанні</w:t>
            </w:r>
            <w:r w:rsidR="001011A5">
              <w:rPr>
                <w:rFonts w:ascii="Times New Roman" w:hAnsi="Times New Roman" w:cs="Times New Roman"/>
                <w:b w:val="0"/>
                <w:bCs w:val="0"/>
                <w:i w:val="0"/>
                <w:iCs w:val="0"/>
                <w:lang w:val="en-US"/>
              </w:rPr>
              <w:t xml:space="preserve"> </w:t>
            </w:r>
            <w:r w:rsidRPr="00574968">
              <w:rPr>
                <w:rFonts w:ascii="Times New Roman" w:hAnsi="Times New Roman" w:cs="Times New Roman"/>
                <w:b w:val="0"/>
                <w:bCs w:val="0"/>
                <w:i w:val="0"/>
                <w:iCs w:val="0"/>
                <w:color w:val="000000"/>
                <w:lang w:val="uk-UA"/>
              </w:rPr>
              <w:t>№2.</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4</w:t>
            </w:r>
          </w:p>
        </w:tc>
      </w:tr>
      <w:tr w:rsidR="00822B48" w:rsidRPr="00574968">
        <w:trPr>
          <w:trHeight w:hRule="exact" w:val="407"/>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Ключі трубні ричанні №3.</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4</w:t>
            </w:r>
          </w:p>
        </w:tc>
      </w:tr>
      <w:tr w:rsidR="00851CF6" w:rsidRPr="00574968">
        <w:trPr>
          <w:trHeight w:hRule="exact" w:val="648"/>
        </w:trPr>
        <w:tc>
          <w:tcPr>
            <w:tcW w:w="567" w:type="dxa"/>
            <w:shd w:val="clear" w:color="auto" w:fill="FFFFFF"/>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13.</w:t>
            </w:r>
          </w:p>
        </w:tc>
        <w:tc>
          <w:tcPr>
            <w:tcW w:w="3969" w:type="dxa"/>
            <w:shd w:val="clear" w:color="auto" w:fill="FFFFFF"/>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Слюсарний молоток масою 800г</w:t>
            </w:r>
          </w:p>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молоток</w:t>
            </w:r>
          </w:p>
        </w:tc>
        <w:tc>
          <w:tcPr>
            <w:tcW w:w="1276" w:type="dxa"/>
            <w:shd w:val="clear" w:color="auto" w:fill="FFFFFF"/>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2370-70</w:t>
            </w:r>
          </w:p>
        </w:tc>
        <w:tc>
          <w:tcPr>
            <w:tcW w:w="1843" w:type="dxa"/>
            <w:shd w:val="clear" w:color="auto" w:fill="FFFFFF"/>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51CF6"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6</w:t>
            </w:r>
          </w:p>
        </w:tc>
      </w:tr>
      <w:tr w:rsidR="00822B48" w:rsidRPr="00574968">
        <w:trPr>
          <w:trHeight w:hRule="exact" w:val="336"/>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14.</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Ключі розвідні до 19мм</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7275-62</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3</w:t>
            </w:r>
          </w:p>
        </w:tc>
      </w:tr>
      <w:tr w:rsidR="00822B48" w:rsidRPr="00574968">
        <w:trPr>
          <w:trHeight w:hRule="exact" w:val="331"/>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15.</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Лом</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СТД-973</w:t>
            </w:r>
          </w:p>
        </w:tc>
        <w:tc>
          <w:tcPr>
            <w:tcW w:w="1843" w:type="dxa"/>
            <w:shd w:val="clear" w:color="auto" w:fill="FFFFFF"/>
          </w:tcPr>
          <w:p w:rsidR="00822B48" w:rsidRPr="00574968" w:rsidRDefault="00851CF6"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r w:rsidR="00822B48" w:rsidRPr="00574968">
              <w:rPr>
                <w:rFonts w:ascii="Times New Roman" w:hAnsi="Times New Roman" w:cs="Times New Roman"/>
                <w:b w:val="0"/>
                <w:bCs w:val="0"/>
                <w:i w:val="0"/>
                <w:iCs w:val="0"/>
                <w:color w:val="000000"/>
                <w:lang w:val="uk-UA"/>
              </w:rPr>
              <w:t>.</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3</w:t>
            </w:r>
          </w:p>
        </w:tc>
      </w:tr>
      <w:tr w:rsidR="00822B48" w:rsidRPr="00574968">
        <w:trPr>
          <w:trHeight w:hRule="exact" w:val="324"/>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16.</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Труборіз</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6956-54</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w:t>
            </w:r>
          </w:p>
        </w:tc>
      </w:tr>
      <w:tr w:rsidR="00822B48" w:rsidRPr="00574968">
        <w:trPr>
          <w:trHeight w:hRule="exact" w:val="309"/>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17.</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Плоскогубці комбіновані</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5547-52</w:t>
            </w: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Шт.</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4</w:t>
            </w:r>
          </w:p>
        </w:tc>
      </w:tr>
      <w:tr w:rsidR="00822B48" w:rsidRPr="00574968">
        <w:trPr>
          <w:trHeight w:hRule="exact" w:val="331"/>
        </w:trPr>
        <w:tc>
          <w:tcPr>
            <w:tcW w:w="567"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18.</w:t>
            </w:r>
          </w:p>
        </w:tc>
        <w:tc>
          <w:tcPr>
            <w:tcW w:w="3969"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Клоччя просочене</w:t>
            </w:r>
          </w:p>
        </w:tc>
        <w:tc>
          <w:tcPr>
            <w:tcW w:w="1276"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p>
        </w:tc>
        <w:tc>
          <w:tcPr>
            <w:tcW w:w="1843"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кг</w:t>
            </w:r>
          </w:p>
        </w:tc>
        <w:tc>
          <w:tcPr>
            <w:tcW w:w="981" w:type="dxa"/>
            <w:shd w:val="clear" w:color="auto" w:fill="FFFFFF"/>
          </w:tcPr>
          <w:p w:rsidR="00822B48" w:rsidRPr="00574968" w:rsidRDefault="00822B48" w:rsidP="001D710D">
            <w:pPr>
              <w:shd w:val="clear" w:color="auto" w:fill="FFFFFF"/>
              <w:spacing w:line="360" w:lineRule="auto"/>
              <w:rPr>
                <w:rFonts w:ascii="Times New Roman" w:hAnsi="Times New Roman" w:cs="Times New Roman"/>
                <w:b w:val="0"/>
                <w:bCs w:val="0"/>
                <w:i w:val="0"/>
                <w:iCs w:val="0"/>
              </w:rPr>
            </w:pPr>
            <w:r w:rsidRPr="00574968">
              <w:rPr>
                <w:rFonts w:ascii="Times New Roman" w:hAnsi="Times New Roman" w:cs="Times New Roman"/>
                <w:b w:val="0"/>
                <w:bCs w:val="0"/>
                <w:i w:val="0"/>
                <w:iCs w:val="0"/>
                <w:color w:val="000000"/>
                <w:lang w:val="uk-UA"/>
              </w:rPr>
              <w:t>28</w:t>
            </w:r>
          </w:p>
        </w:tc>
      </w:tr>
    </w:tbl>
    <w:p w:rsidR="00574968" w:rsidRDefault="00574968"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en-US"/>
        </w:rPr>
      </w:pPr>
    </w:p>
    <w:p w:rsidR="00340D2F" w:rsidRPr="001011A5" w:rsidRDefault="001011A5" w:rsidP="001D710D">
      <w:pPr>
        <w:shd w:val="clear" w:color="auto" w:fill="FFFFFF"/>
        <w:spacing w:line="360" w:lineRule="auto"/>
        <w:ind w:firstLine="709"/>
        <w:jc w:val="both"/>
        <w:rPr>
          <w:rFonts w:ascii="Times New Roman" w:hAnsi="Times New Roman" w:cs="Times New Roman"/>
          <w:i w:val="0"/>
          <w:iCs w:val="0"/>
          <w:color w:val="000000"/>
          <w:sz w:val="28"/>
          <w:szCs w:val="28"/>
          <w:lang w:val="en-US"/>
        </w:rPr>
      </w:pPr>
      <w:r w:rsidRPr="001011A5">
        <w:rPr>
          <w:rFonts w:ascii="Times New Roman" w:hAnsi="Times New Roman" w:cs="Times New Roman"/>
          <w:i w:val="0"/>
          <w:iCs w:val="0"/>
          <w:color w:val="000000"/>
          <w:sz w:val="28"/>
          <w:szCs w:val="28"/>
          <w:lang w:val="en-US"/>
        </w:rPr>
        <w:t>2</w:t>
      </w:r>
      <w:r w:rsidRPr="001011A5">
        <w:rPr>
          <w:rFonts w:ascii="Times New Roman" w:hAnsi="Times New Roman" w:cs="Times New Roman"/>
          <w:i w:val="0"/>
          <w:iCs w:val="0"/>
          <w:color w:val="000000"/>
          <w:sz w:val="28"/>
          <w:szCs w:val="28"/>
          <w:lang w:val="uk-UA"/>
        </w:rPr>
        <w:t>.2</w:t>
      </w:r>
      <w:r w:rsidRPr="001011A5">
        <w:rPr>
          <w:rFonts w:ascii="Times New Roman" w:hAnsi="Times New Roman" w:cs="Times New Roman"/>
          <w:i w:val="0"/>
          <w:iCs w:val="0"/>
          <w:color w:val="000000"/>
          <w:sz w:val="28"/>
          <w:szCs w:val="28"/>
          <w:lang w:val="en-US"/>
        </w:rPr>
        <w:t xml:space="preserve"> </w:t>
      </w:r>
      <w:r w:rsidR="00340D2F" w:rsidRPr="001011A5">
        <w:rPr>
          <w:rFonts w:ascii="Times New Roman" w:hAnsi="Times New Roman" w:cs="Times New Roman"/>
          <w:i w:val="0"/>
          <w:iCs w:val="0"/>
          <w:color w:val="000000"/>
          <w:sz w:val="28"/>
          <w:szCs w:val="28"/>
          <w:lang w:val="uk-UA"/>
        </w:rPr>
        <w:t>Визначення трудових затрат</w:t>
      </w:r>
    </w:p>
    <w:p w:rsidR="001011A5" w:rsidRPr="001011A5" w:rsidRDefault="001011A5" w:rsidP="001D710D">
      <w:pPr>
        <w:shd w:val="clear" w:color="auto" w:fill="FFFFFF"/>
        <w:spacing w:line="360" w:lineRule="auto"/>
        <w:ind w:firstLine="709"/>
        <w:jc w:val="both"/>
        <w:rPr>
          <w:rFonts w:ascii="Times New Roman" w:hAnsi="Times New Roman" w:cs="Times New Roman"/>
          <w:b w:val="0"/>
          <w:bCs w:val="0"/>
          <w:i w:val="0"/>
          <w:iCs w:val="0"/>
          <w:sz w:val="28"/>
          <w:szCs w:val="28"/>
          <w:lang w:val="en-US"/>
        </w:rPr>
      </w:pPr>
    </w:p>
    <w:p w:rsidR="00340D2F" w:rsidRPr="00574968" w:rsidRDefault="00340D2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Визначення трудових затрат заключається у складанні калькуляцій на всі системи санітарно технічного обладнання, а саме гарячого та холодного водопостачання, га</w:t>
      </w:r>
      <w:r w:rsidR="00851CF6" w:rsidRPr="00574968">
        <w:rPr>
          <w:rFonts w:ascii="Times New Roman" w:hAnsi="Times New Roman" w:cs="Times New Roman"/>
          <w:b w:val="0"/>
          <w:bCs w:val="0"/>
          <w:i w:val="0"/>
          <w:iCs w:val="0"/>
          <w:color w:val="000000"/>
          <w:sz w:val="28"/>
          <w:szCs w:val="28"/>
          <w:lang w:val="uk-UA"/>
        </w:rPr>
        <w:t>зопостачання, каналізації. Всі д</w:t>
      </w:r>
      <w:r w:rsidRPr="00574968">
        <w:rPr>
          <w:rFonts w:ascii="Times New Roman" w:hAnsi="Times New Roman" w:cs="Times New Roman"/>
          <w:b w:val="0"/>
          <w:bCs w:val="0"/>
          <w:i w:val="0"/>
          <w:iCs w:val="0"/>
          <w:color w:val="000000"/>
          <w:sz w:val="28"/>
          <w:szCs w:val="28"/>
          <w:lang w:val="uk-UA"/>
        </w:rPr>
        <w:t xml:space="preserve">ані </w:t>
      </w:r>
      <w:r w:rsidR="00851CF6" w:rsidRPr="00574968">
        <w:rPr>
          <w:rFonts w:ascii="Times New Roman" w:hAnsi="Times New Roman" w:cs="Times New Roman"/>
          <w:b w:val="0"/>
          <w:bCs w:val="0"/>
          <w:i w:val="0"/>
          <w:iCs w:val="0"/>
          <w:color w:val="000000"/>
          <w:sz w:val="28"/>
          <w:szCs w:val="28"/>
          <w:lang w:val="uk-UA"/>
        </w:rPr>
        <w:t>заносимо в таблиці.</w:t>
      </w:r>
    </w:p>
    <w:p w:rsidR="00340D2F" w:rsidRPr="00574968" w:rsidRDefault="00340D2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Розрахунки проводимо в табличній формі. В даних розрахунках визначаємо витрати людино-годин на окремі види робіт та на монтаж певної системи в цілому. Всі данні для розрахунку беремо з "Державне будівельних норм" (ДБН). В них приведено середній розряд робітників для виконання тих чи інших робіт, затрати людино-годин та машино-годин на одиницю виконаної роботи, а також затрати необхідних матеріалів для кожного виду робіт.</w:t>
      </w:r>
    </w:p>
    <w:p w:rsidR="00340D2F" w:rsidRPr="00574968" w:rsidRDefault="00340D2F"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В кінці після визначення всіх витрат по кожній системі окремо і в цілому ми можемо визначити кваліфікаційний склад робітників для виконання робіт а також термін їх виконання.</w:t>
      </w:r>
    </w:p>
    <w:p w:rsidR="00851CF6" w:rsidRPr="00574968" w:rsidRDefault="00851CF6"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515151"/>
          <w:sz w:val="28"/>
          <w:szCs w:val="28"/>
          <w:lang w:val="uk-UA"/>
        </w:rPr>
        <w:t>Зведена відомість трудових витрат на об'єкт</w:t>
      </w:r>
      <w:r w:rsidR="0067642B" w:rsidRPr="00574968">
        <w:rPr>
          <w:rFonts w:ascii="Times New Roman" w:hAnsi="Times New Roman" w:cs="Times New Roman"/>
          <w:b w:val="0"/>
          <w:bCs w:val="0"/>
          <w:i w:val="0"/>
          <w:iCs w:val="0"/>
          <w:color w:val="515151"/>
          <w:sz w:val="28"/>
          <w:szCs w:val="28"/>
          <w:lang w:val="uk-UA"/>
        </w:rPr>
        <w:t xml:space="preserve">і </w:t>
      </w:r>
      <w:r w:rsidR="0067642B" w:rsidRPr="00574968">
        <w:rPr>
          <w:rFonts w:ascii="Times New Roman" w:hAnsi="Times New Roman" w:cs="Times New Roman"/>
          <w:b w:val="0"/>
          <w:bCs w:val="0"/>
          <w:i w:val="0"/>
          <w:iCs w:val="0"/>
          <w:color w:val="515151"/>
          <w:sz w:val="28"/>
          <w:szCs w:val="28"/>
        </w:rPr>
        <w:t>18</w:t>
      </w:r>
      <w:r w:rsidRPr="00574968">
        <w:rPr>
          <w:rFonts w:ascii="Times New Roman" w:hAnsi="Times New Roman" w:cs="Times New Roman"/>
          <w:b w:val="0"/>
          <w:bCs w:val="0"/>
          <w:i w:val="0"/>
          <w:iCs w:val="0"/>
          <w:color w:val="515151"/>
          <w:sz w:val="28"/>
          <w:szCs w:val="28"/>
          <w:lang w:val="uk-UA"/>
        </w:rPr>
        <w:t>-</w:t>
      </w:r>
      <w:r w:rsidR="00574968">
        <w:rPr>
          <w:rFonts w:ascii="Times New Roman" w:hAnsi="Times New Roman" w:cs="Times New Roman"/>
          <w:b w:val="0"/>
          <w:bCs w:val="0"/>
          <w:i w:val="0"/>
          <w:iCs w:val="0"/>
          <w:color w:val="515151"/>
          <w:sz w:val="28"/>
          <w:szCs w:val="28"/>
          <w:lang w:val="uk-UA"/>
        </w:rPr>
        <w:t xml:space="preserve"> </w:t>
      </w:r>
      <w:r w:rsidRPr="00574968">
        <w:rPr>
          <w:rFonts w:ascii="Times New Roman" w:hAnsi="Times New Roman" w:cs="Times New Roman"/>
          <w:b w:val="0"/>
          <w:bCs w:val="0"/>
          <w:i w:val="0"/>
          <w:iCs w:val="0"/>
          <w:color w:val="515151"/>
          <w:sz w:val="28"/>
          <w:szCs w:val="28"/>
          <w:lang w:val="uk-UA"/>
        </w:rPr>
        <w:t xml:space="preserve">ти квартирного житлового будинку у м. </w:t>
      </w:r>
      <w:r w:rsidR="0067642B" w:rsidRPr="00574968">
        <w:rPr>
          <w:rFonts w:ascii="Times New Roman" w:hAnsi="Times New Roman" w:cs="Times New Roman"/>
          <w:b w:val="0"/>
          <w:bCs w:val="0"/>
          <w:i w:val="0"/>
          <w:iCs w:val="0"/>
          <w:color w:val="515151"/>
          <w:sz w:val="28"/>
          <w:szCs w:val="28"/>
          <w:lang w:val="uk-UA"/>
        </w:rPr>
        <w:t>Чернігів.</w:t>
      </w:r>
    </w:p>
    <w:p w:rsidR="00851CF6" w:rsidRPr="00574968" w:rsidRDefault="00851CF6" w:rsidP="001D710D">
      <w:pPr>
        <w:spacing w:line="360" w:lineRule="auto"/>
        <w:ind w:firstLine="709"/>
        <w:jc w:val="both"/>
        <w:rPr>
          <w:rFonts w:ascii="Times New Roman" w:hAnsi="Times New Roman" w:cs="Times New Roman"/>
          <w:b w:val="0"/>
          <w:bCs w:val="0"/>
          <w:i w:val="0"/>
          <w:iCs w:val="0"/>
          <w:sz w:val="28"/>
          <w:szCs w:val="28"/>
        </w:rPr>
      </w:pPr>
    </w:p>
    <w:tbl>
      <w:tblPr>
        <w:tblW w:w="0" w:type="auto"/>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670"/>
        <w:gridCol w:w="3427"/>
        <w:gridCol w:w="1685"/>
        <w:gridCol w:w="1872"/>
        <w:gridCol w:w="1702"/>
      </w:tblGrid>
      <w:tr w:rsidR="00851CF6" w:rsidRPr="00574968">
        <w:trPr>
          <w:trHeight w:hRule="exact" w:val="353"/>
        </w:trPr>
        <w:tc>
          <w:tcPr>
            <w:tcW w:w="670" w:type="dxa"/>
            <w:vMerge w:val="restart"/>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w:t>
            </w:r>
          </w:p>
        </w:tc>
        <w:tc>
          <w:tcPr>
            <w:tcW w:w="3427" w:type="dxa"/>
            <w:vMerge w:val="restart"/>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Найменування системи</w:t>
            </w:r>
          </w:p>
        </w:tc>
        <w:tc>
          <w:tcPr>
            <w:tcW w:w="1685" w:type="dxa"/>
            <w:vMerge w:val="restart"/>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Номер виробничо</w:t>
            </w:r>
            <w:r w:rsidR="00016DBC" w:rsidRPr="001011A5">
              <w:rPr>
                <w:rFonts w:ascii="Times New Roman" w:hAnsi="Times New Roman" w:cs="Times New Roman"/>
                <w:b w:val="0"/>
                <w:bCs w:val="0"/>
                <w:i w:val="0"/>
                <w:iCs w:val="0"/>
                <w:color w:val="000000"/>
                <w:lang w:val="uk-UA"/>
              </w:rPr>
              <w:t>ї</w:t>
            </w:r>
            <w:r w:rsidRPr="001011A5">
              <w:rPr>
                <w:rFonts w:ascii="Times New Roman" w:hAnsi="Times New Roman" w:cs="Times New Roman"/>
                <w:b w:val="0"/>
                <w:bCs w:val="0"/>
                <w:i w:val="0"/>
                <w:iCs w:val="0"/>
                <w:color w:val="000000"/>
                <w:lang w:val="uk-UA"/>
              </w:rPr>
              <w:t>калькуляції</w:t>
            </w:r>
          </w:p>
        </w:tc>
        <w:tc>
          <w:tcPr>
            <w:tcW w:w="3574" w:type="dxa"/>
            <w:gridSpan w:val="2"/>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Трудомісткість</w:t>
            </w:r>
          </w:p>
        </w:tc>
      </w:tr>
      <w:tr w:rsidR="00851CF6" w:rsidRPr="00574968">
        <w:trPr>
          <w:trHeight w:hRule="exact" w:val="344"/>
        </w:trPr>
        <w:tc>
          <w:tcPr>
            <w:tcW w:w="670" w:type="dxa"/>
            <w:shd w:val="clear" w:color="auto" w:fill="FFFFFF"/>
          </w:tcPr>
          <w:p w:rsidR="00851CF6" w:rsidRPr="001011A5" w:rsidRDefault="00851CF6" w:rsidP="001D710D">
            <w:pPr>
              <w:spacing w:line="360" w:lineRule="auto"/>
              <w:rPr>
                <w:rFonts w:ascii="Times New Roman" w:hAnsi="Times New Roman" w:cs="Times New Roman"/>
                <w:b w:val="0"/>
                <w:bCs w:val="0"/>
                <w:i w:val="0"/>
                <w:iCs w:val="0"/>
                <w:lang w:val="en-US"/>
              </w:rPr>
            </w:pPr>
          </w:p>
        </w:tc>
        <w:tc>
          <w:tcPr>
            <w:tcW w:w="3427" w:type="dxa"/>
            <w:shd w:val="clear" w:color="auto" w:fill="FFFFFF"/>
          </w:tcPr>
          <w:p w:rsidR="00851CF6" w:rsidRPr="001011A5" w:rsidRDefault="00851CF6" w:rsidP="001D710D">
            <w:pPr>
              <w:spacing w:line="360" w:lineRule="auto"/>
              <w:rPr>
                <w:rFonts w:ascii="Times New Roman" w:hAnsi="Times New Roman" w:cs="Times New Roman"/>
                <w:b w:val="0"/>
                <w:bCs w:val="0"/>
                <w:i w:val="0"/>
                <w:iCs w:val="0"/>
                <w:lang w:val="en-US"/>
              </w:rPr>
            </w:pPr>
          </w:p>
        </w:tc>
        <w:tc>
          <w:tcPr>
            <w:tcW w:w="1685" w:type="dxa"/>
            <w:shd w:val="clear" w:color="auto" w:fill="FFFFFF"/>
          </w:tcPr>
          <w:p w:rsidR="00851CF6" w:rsidRPr="001011A5" w:rsidRDefault="00851CF6" w:rsidP="001D710D">
            <w:pPr>
              <w:spacing w:line="360" w:lineRule="auto"/>
              <w:rPr>
                <w:rFonts w:ascii="Times New Roman" w:hAnsi="Times New Roman" w:cs="Times New Roman"/>
                <w:b w:val="0"/>
                <w:bCs w:val="0"/>
                <w:i w:val="0"/>
                <w:iCs w:val="0"/>
                <w:lang w:val="en-US"/>
              </w:rPr>
            </w:pPr>
          </w:p>
        </w:tc>
        <w:tc>
          <w:tcPr>
            <w:tcW w:w="187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люд/год</w:t>
            </w:r>
          </w:p>
        </w:tc>
        <w:tc>
          <w:tcPr>
            <w:tcW w:w="170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люд/дні</w:t>
            </w:r>
          </w:p>
        </w:tc>
      </w:tr>
      <w:tr w:rsidR="00851CF6" w:rsidRPr="00574968">
        <w:trPr>
          <w:trHeight w:hRule="exact" w:val="338"/>
        </w:trPr>
        <w:tc>
          <w:tcPr>
            <w:tcW w:w="670"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1</w:t>
            </w:r>
          </w:p>
        </w:tc>
        <w:tc>
          <w:tcPr>
            <w:tcW w:w="3427"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Центральне опалення</w:t>
            </w:r>
          </w:p>
        </w:tc>
        <w:tc>
          <w:tcPr>
            <w:tcW w:w="1685" w:type="dxa"/>
            <w:shd w:val="clear" w:color="auto" w:fill="FFFFFF"/>
          </w:tcPr>
          <w:p w:rsidR="00851CF6" w:rsidRPr="001011A5" w:rsidRDefault="0067642B" w:rsidP="001D710D">
            <w:pPr>
              <w:shd w:val="clear" w:color="auto" w:fill="FFFFFF"/>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1</w:t>
            </w:r>
          </w:p>
        </w:tc>
        <w:tc>
          <w:tcPr>
            <w:tcW w:w="187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c>
          <w:tcPr>
            <w:tcW w:w="170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r>
      <w:tr w:rsidR="00851CF6" w:rsidRPr="00574968">
        <w:trPr>
          <w:trHeight w:hRule="exact" w:val="655"/>
        </w:trPr>
        <w:tc>
          <w:tcPr>
            <w:tcW w:w="670"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2</w:t>
            </w:r>
          </w:p>
        </w:tc>
        <w:tc>
          <w:tcPr>
            <w:tcW w:w="3427"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Холодне і гаряче</w:t>
            </w:r>
            <w:r w:rsidR="00016DBC" w:rsidRPr="001011A5">
              <w:rPr>
                <w:rFonts w:ascii="Times New Roman" w:hAnsi="Times New Roman" w:cs="Times New Roman"/>
                <w:b w:val="0"/>
                <w:bCs w:val="0"/>
                <w:i w:val="0"/>
                <w:iCs w:val="0"/>
                <w:color w:val="000000"/>
                <w:lang w:val="uk-UA"/>
              </w:rPr>
              <w:t xml:space="preserve"> водопостачання</w:t>
            </w:r>
            <w:r w:rsidRPr="001011A5">
              <w:rPr>
                <w:rFonts w:ascii="Times New Roman" w:hAnsi="Times New Roman" w:cs="Times New Roman"/>
                <w:b w:val="0"/>
                <w:bCs w:val="0"/>
                <w:i w:val="0"/>
                <w:iCs w:val="0"/>
                <w:color w:val="000000"/>
                <w:lang w:val="uk-UA"/>
              </w:rPr>
              <w:t xml:space="preserve"> водопостачання</w:t>
            </w:r>
          </w:p>
        </w:tc>
        <w:tc>
          <w:tcPr>
            <w:tcW w:w="1685" w:type="dxa"/>
            <w:shd w:val="clear" w:color="auto" w:fill="FFFFFF"/>
          </w:tcPr>
          <w:p w:rsidR="00851CF6" w:rsidRPr="001011A5" w:rsidRDefault="0067642B" w:rsidP="001D710D">
            <w:pPr>
              <w:shd w:val="clear" w:color="auto" w:fill="FFFFFF"/>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2</w:t>
            </w:r>
          </w:p>
        </w:tc>
        <w:tc>
          <w:tcPr>
            <w:tcW w:w="187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c>
          <w:tcPr>
            <w:tcW w:w="170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r>
      <w:tr w:rsidR="00851CF6" w:rsidRPr="00574968">
        <w:trPr>
          <w:trHeight w:hRule="exact" w:val="331"/>
        </w:trPr>
        <w:tc>
          <w:tcPr>
            <w:tcW w:w="670"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3</w:t>
            </w:r>
          </w:p>
        </w:tc>
        <w:tc>
          <w:tcPr>
            <w:tcW w:w="3427"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Каналізація</w:t>
            </w:r>
          </w:p>
        </w:tc>
        <w:tc>
          <w:tcPr>
            <w:tcW w:w="1685" w:type="dxa"/>
            <w:shd w:val="clear" w:color="auto" w:fill="FFFFFF"/>
          </w:tcPr>
          <w:p w:rsidR="00851CF6" w:rsidRPr="001011A5" w:rsidRDefault="0067642B" w:rsidP="001D710D">
            <w:pPr>
              <w:shd w:val="clear" w:color="auto" w:fill="FFFFFF"/>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3</w:t>
            </w:r>
          </w:p>
        </w:tc>
        <w:tc>
          <w:tcPr>
            <w:tcW w:w="187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c>
          <w:tcPr>
            <w:tcW w:w="1702" w:type="dxa"/>
            <w:shd w:val="clear" w:color="auto" w:fill="FFFFFF"/>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r>
      <w:tr w:rsidR="00851CF6" w:rsidRPr="00574968">
        <w:trPr>
          <w:trHeight w:hRule="exact" w:val="338"/>
        </w:trPr>
        <w:tc>
          <w:tcPr>
            <w:tcW w:w="670"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4</w:t>
            </w:r>
          </w:p>
        </w:tc>
        <w:tc>
          <w:tcPr>
            <w:tcW w:w="3427"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Газопостачання</w:t>
            </w:r>
          </w:p>
        </w:tc>
        <w:tc>
          <w:tcPr>
            <w:tcW w:w="1685" w:type="dxa"/>
            <w:shd w:val="clear" w:color="auto" w:fill="FFFFFF"/>
            <w:vAlign w:val="bottom"/>
          </w:tcPr>
          <w:p w:rsidR="00851CF6" w:rsidRPr="001011A5" w:rsidRDefault="0067642B" w:rsidP="001D710D">
            <w:pPr>
              <w:shd w:val="clear" w:color="auto" w:fill="FFFFFF"/>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4</w:t>
            </w:r>
          </w:p>
        </w:tc>
        <w:tc>
          <w:tcPr>
            <w:tcW w:w="1872"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c>
          <w:tcPr>
            <w:tcW w:w="1702"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r>
      <w:tr w:rsidR="00851CF6" w:rsidRPr="00574968">
        <w:trPr>
          <w:trHeight w:hRule="exact" w:val="346"/>
        </w:trPr>
        <w:tc>
          <w:tcPr>
            <w:tcW w:w="670"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5</w:t>
            </w:r>
          </w:p>
        </w:tc>
        <w:tc>
          <w:tcPr>
            <w:tcW w:w="3427"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Разом</w:t>
            </w:r>
          </w:p>
        </w:tc>
        <w:tc>
          <w:tcPr>
            <w:tcW w:w="1685" w:type="dxa"/>
            <w:shd w:val="clear" w:color="auto" w:fill="FFFFFF"/>
          </w:tcPr>
          <w:p w:rsidR="00851CF6" w:rsidRPr="001011A5" w:rsidRDefault="0067642B" w:rsidP="001D710D">
            <w:pPr>
              <w:shd w:val="clear" w:color="auto" w:fill="FFFFFF"/>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4</w:t>
            </w:r>
          </w:p>
        </w:tc>
        <w:tc>
          <w:tcPr>
            <w:tcW w:w="1872"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c>
          <w:tcPr>
            <w:tcW w:w="1702" w:type="dxa"/>
            <w:shd w:val="clear" w:color="auto" w:fill="FFFFFF"/>
            <w:vAlign w:val="bottom"/>
          </w:tcPr>
          <w:p w:rsidR="00851CF6" w:rsidRPr="001011A5" w:rsidRDefault="00851CF6" w:rsidP="001D710D">
            <w:pPr>
              <w:shd w:val="clear" w:color="auto" w:fill="FFFFFF"/>
              <w:spacing w:line="360" w:lineRule="auto"/>
              <w:rPr>
                <w:rFonts w:ascii="Times New Roman" w:hAnsi="Times New Roman" w:cs="Times New Roman"/>
                <w:b w:val="0"/>
                <w:bCs w:val="0"/>
                <w:i w:val="0"/>
                <w:iCs w:val="0"/>
              </w:rPr>
            </w:pPr>
          </w:p>
        </w:tc>
      </w:tr>
    </w:tbl>
    <w:p w:rsidR="001011A5"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en-US"/>
        </w:rPr>
      </w:pPr>
    </w:p>
    <w:p w:rsidR="00851CF6" w:rsidRPr="00574968" w:rsidRDefault="00851CF6"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Норм</w:t>
      </w:r>
      <w:r w:rsidR="00016DBC" w:rsidRPr="00574968">
        <w:rPr>
          <w:rFonts w:ascii="Times New Roman" w:hAnsi="Times New Roman" w:cs="Times New Roman"/>
          <w:b w:val="0"/>
          <w:bCs w:val="0"/>
          <w:i w:val="0"/>
          <w:iCs w:val="0"/>
          <w:color w:val="000000"/>
          <w:sz w:val="28"/>
          <w:szCs w:val="28"/>
          <w:lang w:val="uk-UA"/>
        </w:rPr>
        <w:t xml:space="preserve">ативна трудомісткість по об'єкт </w:t>
      </w:r>
      <w:r w:rsidR="005A5775" w:rsidRPr="00574968">
        <w:rPr>
          <w:rFonts w:ascii="Times New Roman" w:hAnsi="Times New Roman" w:cs="Times New Roman"/>
          <w:b w:val="0"/>
          <w:bCs w:val="0"/>
          <w:i w:val="0"/>
          <w:iCs w:val="0"/>
          <w:color w:val="000000"/>
          <w:sz w:val="28"/>
          <w:szCs w:val="28"/>
          <w:lang w:val="uk-UA"/>
        </w:rPr>
        <w:t>складає</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люд/дні.</w:t>
      </w:r>
    </w:p>
    <w:p w:rsidR="00851CF6" w:rsidRPr="00574968" w:rsidRDefault="00851CF6"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Для фактичного виконання робіт із урахуванням того, що монтажники будуть викон</w:t>
      </w:r>
      <w:r w:rsidR="005A5775" w:rsidRPr="00574968">
        <w:rPr>
          <w:rFonts w:ascii="Times New Roman" w:hAnsi="Times New Roman" w:cs="Times New Roman"/>
          <w:b w:val="0"/>
          <w:bCs w:val="0"/>
          <w:i w:val="0"/>
          <w:iCs w:val="0"/>
          <w:color w:val="000000"/>
          <w:sz w:val="28"/>
          <w:szCs w:val="28"/>
          <w:lang w:val="uk-UA"/>
        </w:rPr>
        <w:t>увати денні норми, приймаємо</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люд/дні, що в середньому буде становити:</w:t>
      </w:r>
    </w:p>
    <w:p w:rsidR="001011A5" w:rsidRPr="00E95496" w:rsidRDefault="00851CF6"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Тривалість виконання саніта</w:t>
      </w:r>
      <w:r w:rsidR="005A5775" w:rsidRPr="00574968">
        <w:rPr>
          <w:rFonts w:ascii="Times New Roman" w:hAnsi="Times New Roman" w:cs="Times New Roman"/>
          <w:b w:val="0"/>
          <w:bCs w:val="0"/>
          <w:i w:val="0"/>
          <w:iCs w:val="0"/>
          <w:color w:val="000000"/>
          <w:sz w:val="28"/>
          <w:szCs w:val="28"/>
          <w:lang w:val="uk-UA"/>
        </w:rPr>
        <w:t>рно-технічних робіт приймаємо</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робочих днів. Тому</w:t>
      </w:r>
      <w:r w:rsidR="005A5775" w:rsidRPr="00574968">
        <w:rPr>
          <w:rFonts w:ascii="Times New Roman" w:hAnsi="Times New Roman" w:cs="Times New Roman"/>
          <w:b w:val="0"/>
          <w:bCs w:val="0"/>
          <w:i w:val="0"/>
          <w:iCs w:val="0"/>
          <w:color w:val="000000"/>
          <w:sz w:val="28"/>
          <w:szCs w:val="28"/>
          <w:lang w:val="uk-UA"/>
        </w:rPr>
        <w:t xml:space="preserve"> кількість робочої бригади буде </w:t>
      </w:r>
      <w:r w:rsidRPr="00574968">
        <w:rPr>
          <w:rFonts w:ascii="Times New Roman" w:hAnsi="Times New Roman" w:cs="Times New Roman"/>
          <w:b w:val="0"/>
          <w:bCs w:val="0"/>
          <w:i w:val="0"/>
          <w:iCs w:val="0"/>
          <w:color w:val="000000"/>
          <w:sz w:val="28"/>
          <w:szCs w:val="28"/>
          <w:lang w:val="uk-UA"/>
        </w:rPr>
        <w:t>становити:</w:t>
      </w:r>
      <w:r w:rsidR="00574968">
        <w:rPr>
          <w:rFonts w:ascii="Times New Roman" w:hAnsi="Times New Roman" w:cs="Times New Roman"/>
          <w:b w:val="0"/>
          <w:bCs w:val="0"/>
          <w:i w:val="0"/>
          <w:iCs w:val="0"/>
          <w:color w:val="000000"/>
          <w:sz w:val="28"/>
          <w:szCs w:val="28"/>
          <w:lang w:val="uk-UA"/>
        </w:rPr>
        <w:t xml:space="preserve"> </w:t>
      </w:r>
      <w:r w:rsidR="00016DBC" w:rsidRPr="00574968">
        <w:rPr>
          <w:rFonts w:ascii="Times New Roman" w:hAnsi="Times New Roman" w:cs="Times New Roman"/>
          <w:b w:val="0"/>
          <w:bCs w:val="0"/>
          <w:i w:val="0"/>
          <w:iCs w:val="0"/>
          <w:color w:val="000000"/>
          <w:sz w:val="28"/>
          <w:szCs w:val="28"/>
          <w:lang w:val="uk-UA"/>
        </w:rPr>
        <w:t>чол. Приймаємо 8</w:t>
      </w:r>
      <w:r w:rsidRPr="00574968">
        <w:rPr>
          <w:rFonts w:ascii="Times New Roman" w:hAnsi="Times New Roman" w:cs="Times New Roman"/>
          <w:b w:val="0"/>
          <w:bCs w:val="0"/>
          <w:i w:val="0"/>
          <w:iCs w:val="0"/>
          <w:color w:val="000000"/>
          <w:sz w:val="28"/>
          <w:szCs w:val="28"/>
          <w:lang w:val="uk-UA"/>
        </w:rPr>
        <w:t>чол</w:t>
      </w:r>
      <w:r w:rsidR="00016DBC" w:rsidRPr="00574968">
        <w:rPr>
          <w:rFonts w:ascii="Times New Roman" w:hAnsi="Times New Roman" w:cs="Times New Roman"/>
          <w:b w:val="0"/>
          <w:bCs w:val="0"/>
          <w:i w:val="0"/>
          <w:iCs w:val="0"/>
          <w:color w:val="000000"/>
          <w:sz w:val="28"/>
          <w:szCs w:val="28"/>
          <w:lang w:val="uk-UA"/>
        </w:rPr>
        <w:t>.</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4A747F" w:rsidRPr="00E95496" w:rsidRDefault="001011A5" w:rsidP="001D710D">
      <w:pPr>
        <w:shd w:val="clear" w:color="auto" w:fill="FFFFFF"/>
        <w:spacing w:line="360" w:lineRule="auto"/>
        <w:ind w:firstLine="709"/>
        <w:jc w:val="both"/>
        <w:rPr>
          <w:rFonts w:ascii="Times New Roman" w:hAnsi="Times New Roman" w:cs="Times New Roman"/>
          <w:i w:val="0"/>
          <w:iCs w:val="0"/>
          <w:sz w:val="28"/>
          <w:szCs w:val="28"/>
        </w:rPr>
      </w:pPr>
      <w:r w:rsidRPr="00E95496">
        <w:rPr>
          <w:rFonts w:ascii="Times New Roman" w:hAnsi="Times New Roman" w:cs="Times New Roman"/>
          <w:i w:val="0"/>
          <w:iCs w:val="0"/>
          <w:color w:val="000000"/>
          <w:sz w:val="28"/>
          <w:szCs w:val="28"/>
        </w:rPr>
        <w:t>2</w:t>
      </w:r>
      <w:r w:rsidRPr="001011A5">
        <w:rPr>
          <w:rFonts w:ascii="Times New Roman" w:hAnsi="Times New Roman" w:cs="Times New Roman"/>
          <w:i w:val="0"/>
          <w:iCs w:val="0"/>
          <w:color w:val="000000"/>
          <w:sz w:val="28"/>
          <w:szCs w:val="28"/>
          <w:lang w:val="uk-UA"/>
        </w:rPr>
        <w:t>.3</w:t>
      </w:r>
      <w:r w:rsidR="00A92263" w:rsidRPr="001011A5">
        <w:rPr>
          <w:rFonts w:ascii="Times New Roman" w:hAnsi="Times New Roman" w:cs="Times New Roman"/>
          <w:i w:val="0"/>
          <w:iCs w:val="0"/>
          <w:color w:val="000000"/>
          <w:sz w:val="28"/>
          <w:szCs w:val="28"/>
          <w:lang w:val="uk-UA"/>
        </w:rPr>
        <w:t xml:space="preserve"> Визначення</w:t>
      </w:r>
      <w:r w:rsidR="00A92263" w:rsidRPr="001011A5">
        <w:rPr>
          <w:rFonts w:ascii="Times New Roman" w:hAnsi="Times New Roman" w:cs="Times New Roman"/>
          <w:i w:val="0"/>
          <w:iCs w:val="0"/>
          <w:color w:val="000000"/>
          <w:sz w:val="28"/>
          <w:szCs w:val="28"/>
        </w:rPr>
        <w:t xml:space="preserve"> </w:t>
      </w:r>
      <w:r w:rsidR="00A92263" w:rsidRPr="001011A5">
        <w:rPr>
          <w:rFonts w:ascii="Times New Roman" w:hAnsi="Times New Roman" w:cs="Times New Roman"/>
          <w:i w:val="0"/>
          <w:iCs w:val="0"/>
          <w:color w:val="000000"/>
          <w:sz w:val="28"/>
          <w:szCs w:val="28"/>
          <w:lang w:val="en-US"/>
        </w:rPr>
        <w:t>c</w:t>
      </w:r>
      <w:r w:rsidR="00A92263" w:rsidRPr="001011A5">
        <w:rPr>
          <w:rFonts w:ascii="Times New Roman" w:hAnsi="Times New Roman" w:cs="Times New Roman"/>
          <w:i w:val="0"/>
          <w:iCs w:val="0"/>
          <w:color w:val="000000"/>
          <w:sz w:val="28"/>
          <w:szCs w:val="28"/>
          <w:lang w:val="uk-UA"/>
        </w:rPr>
        <w:t>кладу робочої</w:t>
      </w:r>
      <w:r w:rsidR="00574968" w:rsidRPr="001011A5">
        <w:rPr>
          <w:rFonts w:ascii="Times New Roman" w:hAnsi="Times New Roman" w:cs="Times New Roman"/>
          <w:i w:val="0"/>
          <w:iCs w:val="0"/>
          <w:color w:val="000000"/>
          <w:sz w:val="28"/>
          <w:szCs w:val="28"/>
          <w:lang w:val="uk-UA"/>
        </w:rPr>
        <w:t xml:space="preserve"> </w:t>
      </w:r>
      <w:r w:rsidR="00A92263" w:rsidRPr="001011A5">
        <w:rPr>
          <w:rFonts w:ascii="Times New Roman" w:hAnsi="Times New Roman" w:cs="Times New Roman"/>
          <w:i w:val="0"/>
          <w:iCs w:val="0"/>
          <w:color w:val="000000"/>
          <w:sz w:val="28"/>
          <w:szCs w:val="28"/>
          <w:lang w:val="uk-UA"/>
        </w:rPr>
        <w:t>бригади</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4A747F" w:rsidRPr="00E95496"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До початку монтажно-збірних робіт керівник монтажної ділянки повинен перевірити: знання правил техніки безпеки працівниками, наявність відповідних ресурсів, наявність приладів, які забезпечують безпечні умови праці, наявність дипломів в працівників, прав на управління механізмами.</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Для виконання будь яких санітарно-технічних робіт встановлюються ліміти трудових затрат на виконання певного об'єму робіт. Створюються бригади кваліфікованих робітників, які виконують данні роботи за певний проміжок часу, їх кількість визначається відповідно до об'єму виконання робіт і строків їх здачі.</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Чисельність складу бригади на виконання санітарно-технічних робіт досягає від 5-10 чоловік. Хорошим стимулом виконання своєї роботи працівниками є створення преміальної системи розрахунку за виконану роботу. При хорошій організації роботи в бригаді розподіляється між працівниками відповідно до розряду і навиків роботи працівників. Кваліфікаційний склад бригади приймаємо;</w:t>
      </w:r>
    </w:p>
    <w:p w:rsidR="00A92263" w:rsidRPr="00574968" w:rsidRDefault="004A747F"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Бригадир слюсар-сантехнік 6-розряду - 2 чоловік</w:t>
      </w:r>
      <w:r w:rsidR="00A92263" w:rsidRPr="00574968">
        <w:rPr>
          <w:rFonts w:ascii="Times New Roman" w:hAnsi="Times New Roman" w:cs="Times New Roman"/>
          <w:b w:val="0"/>
          <w:bCs w:val="0"/>
          <w:i w:val="0"/>
          <w:iCs w:val="0"/>
          <w:color w:val="000000"/>
          <w:sz w:val="28"/>
          <w:szCs w:val="28"/>
          <w:lang w:val="uk-UA"/>
        </w:rPr>
        <w:t>а.</w:t>
      </w:r>
      <w:r w:rsidRPr="00574968">
        <w:rPr>
          <w:rFonts w:ascii="Times New Roman" w:hAnsi="Times New Roman" w:cs="Times New Roman"/>
          <w:b w:val="0"/>
          <w:bCs w:val="0"/>
          <w:i w:val="0"/>
          <w:iCs w:val="0"/>
          <w:color w:val="000000"/>
          <w:sz w:val="28"/>
          <w:szCs w:val="28"/>
          <w:lang w:val="uk-UA"/>
        </w:rPr>
        <w:t xml:space="preserve"> </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Заступник бригад</w:t>
      </w:r>
      <w:r w:rsidR="00A92263" w:rsidRPr="00574968">
        <w:rPr>
          <w:rFonts w:ascii="Times New Roman" w:hAnsi="Times New Roman" w:cs="Times New Roman"/>
          <w:b w:val="0"/>
          <w:bCs w:val="0"/>
          <w:i w:val="0"/>
          <w:iCs w:val="0"/>
          <w:color w:val="000000"/>
          <w:sz w:val="28"/>
          <w:szCs w:val="28"/>
          <w:lang w:val="uk-UA"/>
        </w:rPr>
        <w:t xml:space="preserve">ира слюсар-сантехнік 5-розряду </w:t>
      </w:r>
      <w:r w:rsidRPr="00574968">
        <w:rPr>
          <w:rFonts w:ascii="Times New Roman" w:hAnsi="Times New Roman" w:cs="Times New Roman"/>
          <w:b w:val="0"/>
          <w:bCs w:val="0"/>
          <w:i w:val="0"/>
          <w:iCs w:val="0"/>
          <w:color w:val="000000"/>
          <w:sz w:val="28"/>
          <w:szCs w:val="28"/>
          <w:lang w:val="uk-UA"/>
        </w:rPr>
        <w:t>- 2 чоловік</w:t>
      </w:r>
      <w:r w:rsidR="00A92263" w:rsidRPr="00574968">
        <w:rPr>
          <w:rFonts w:ascii="Times New Roman" w:hAnsi="Times New Roman" w:cs="Times New Roman"/>
          <w:b w:val="0"/>
          <w:bCs w:val="0"/>
          <w:i w:val="0"/>
          <w:iCs w:val="0"/>
          <w:color w:val="000000"/>
          <w:sz w:val="28"/>
          <w:szCs w:val="28"/>
          <w:lang w:val="uk-UA"/>
        </w:rPr>
        <w:t>а.</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Члени бригади:</w:t>
      </w:r>
    </w:p>
    <w:p w:rsidR="00A92263" w:rsidRPr="00574968" w:rsidRDefault="004A747F"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Слюсар-сантехнік 4-розряду - 2 чоловік</w:t>
      </w:r>
      <w:r w:rsidR="00A92263" w:rsidRPr="00574968">
        <w:rPr>
          <w:rFonts w:ascii="Times New Roman" w:hAnsi="Times New Roman" w:cs="Times New Roman"/>
          <w:b w:val="0"/>
          <w:bCs w:val="0"/>
          <w:i w:val="0"/>
          <w:iCs w:val="0"/>
          <w:color w:val="000000"/>
          <w:sz w:val="28"/>
          <w:szCs w:val="28"/>
          <w:lang w:val="uk-UA"/>
        </w:rPr>
        <w:t>а.</w:t>
      </w:r>
      <w:r w:rsidRPr="00574968">
        <w:rPr>
          <w:rFonts w:ascii="Times New Roman" w:hAnsi="Times New Roman" w:cs="Times New Roman"/>
          <w:b w:val="0"/>
          <w:bCs w:val="0"/>
          <w:i w:val="0"/>
          <w:iCs w:val="0"/>
          <w:color w:val="000000"/>
          <w:sz w:val="28"/>
          <w:szCs w:val="28"/>
          <w:lang w:val="uk-UA"/>
        </w:rPr>
        <w:t xml:space="preserve"> </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Слюсар-сантехнік 3-розряду - 2 чоловік</w:t>
      </w:r>
      <w:r w:rsidR="00A92263" w:rsidRPr="00574968">
        <w:rPr>
          <w:rFonts w:ascii="Times New Roman" w:hAnsi="Times New Roman" w:cs="Times New Roman"/>
          <w:b w:val="0"/>
          <w:bCs w:val="0"/>
          <w:i w:val="0"/>
          <w:iCs w:val="0"/>
          <w:color w:val="000000"/>
          <w:sz w:val="28"/>
          <w:szCs w:val="28"/>
          <w:lang w:val="uk-UA"/>
        </w:rPr>
        <w:t>а.</w:t>
      </w:r>
    </w:p>
    <w:p w:rsidR="004A747F" w:rsidRPr="00E95496" w:rsidRDefault="004A747F"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Разом 8 чоловік</w:t>
      </w:r>
      <w:r w:rsidR="00A92263" w:rsidRPr="00574968">
        <w:rPr>
          <w:rFonts w:ascii="Times New Roman" w:hAnsi="Times New Roman" w:cs="Times New Roman"/>
          <w:b w:val="0"/>
          <w:bCs w:val="0"/>
          <w:i w:val="0"/>
          <w:iCs w:val="0"/>
          <w:color w:val="000000"/>
          <w:sz w:val="28"/>
          <w:szCs w:val="28"/>
          <w:lang w:val="uk-UA"/>
        </w:rPr>
        <w:t>.</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4A747F" w:rsidRPr="001011A5" w:rsidRDefault="001011A5" w:rsidP="001D710D">
      <w:pPr>
        <w:shd w:val="clear" w:color="auto" w:fill="FFFFFF"/>
        <w:spacing w:line="360" w:lineRule="auto"/>
        <w:ind w:firstLine="709"/>
        <w:jc w:val="both"/>
        <w:rPr>
          <w:rFonts w:ascii="Times New Roman" w:hAnsi="Times New Roman" w:cs="Times New Roman"/>
          <w:i w:val="0"/>
          <w:iCs w:val="0"/>
          <w:sz w:val="28"/>
          <w:szCs w:val="28"/>
        </w:rPr>
      </w:pPr>
      <w:r w:rsidRPr="001011A5">
        <w:rPr>
          <w:rFonts w:ascii="Times New Roman" w:hAnsi="Times New Roman" w:cs="Times New Roman"/>
          <w:i w:val="0"/>
          <w:iCs w:val="0"/>
          <w:color w:val="000000"/>
          <w:sz w:val="28"/>
          <w:szCs w:val="28"/>
        </w:rPr>
        <w:t>2</w:t>
      </w:r>
      <w:r w:rsidRPr="001011A5">
        <w:rPr>
          <w:rFonts w:ascii="Times New Roman" w:hAnsi="Times New Roman" w:cs="Times New Roman"/>
          <w:i w:val="0"/>
          <w:iCs w:val="0"/>
          <w:color w:val="000000"/>
          <w:sz w:val="28"/>
          <w:szCs w:val="28"/>
          <w:lang w:val="uk-UA"/>
        </w:rPr>
        <w:t>.4</w:t>
      </w:r>
      <w:r w:rsidR="004A747F" w:rsidRPr="001011A5">
        <w:rPr>
          <w:rFonts w:ascii="Times New Roman" w:hAnsi="Times New Roman" w:cs="Times New Roman"/>
          <w:i w:val="0"/>
          <w:iCs w:val="0"/>
          <w:color w:val="000000"/>
          <w:sz w:val="28"/>
          <w:szCs w:val="28"/>
          <w:lang w:val="uk-UA"/>
        </w:rPr>
        <w:t xml:space="preserve"> Монтажне проектування. Призначення і задачі монтажного проектування</w:t>
      </w:r>
    </w:p>
    <w:p w:rsidR="001011A5" w:rsidRPr="001011A5"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Технічна документація потрібна для виконання робіт з монтажу санітарно-технічних систем, повинна бути передана монтажній організації, генеральним підрядником або замовником в такі терміни і в такому обсязі:</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1. Технічний проект санітарно-технічних систем з кошторисами, каталогами з деталями з прив'язанням до місцевих умов - при укладанні угоди на виконання монтажних робіт в двох екземплярах.</w:t>
      </w:r>
    </w:p>
    <w:p w:rsidR="004A747F" w:rsidRPr="00574968" w:rsidRDefault="004A747F" w:rsidP="001D710D">
      <w:pPr>
        <w:numPr>
          <w:ilvl w:val="0"/>
          <w:numId w:val="3"/>
        </w:numPr>
        <w:shd w:val="clear" w:color="auto" w:fill="FFFFFF"/>
        <w:tabs>
          <w:tab w:val="left" w:pos="1001"/>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Робочі креслення і складені за ними кошториси за 3 місяці.</w:t>
      </w:r>
    </w:p>
    <w:p w:rsidR="004A747F" w:rsidRPr="00574968" w:rsidRDefault="004A747F" w:rsidP="001D710D">
      <w:pPr>
        <w:numPr>
          <w:ilvl w:val="0"/>
          <w:numId w:val="3"/>
        </w:numPr>
        <w:shd w:val="clear" w:color="auto" w:fill="FFFFFF"/>
        <w:tabs>
          <w:tab w:val="left" w:pos="1001"/>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Паспорта (сертифікати) на обладнання, з актами технічних випробувань за місяць до початку робіт в двох екземплярах.</w:t>
      </w:r>
    </w:p>
    <w:p w:rsidR="004A747F" w:rsidRPr="00574968" w:rsidRDefault="004A747F" w:rsidP="001D710D">
      <w:pPr>
        <w:numPr>
          <w:ilvl w:val="0"/>
          <w:numId w:val="3"/>
        </w:numPr>
        <w:shd w:val="clear" w:color="auto" w:fill="FFFFFF"/>
        <w:tabs>
          <w:tab w:val="left" w:pos="1001"/>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Основні будівельні креслення будинку ( плани поверхів,</w:t>
      </w:r>
      <w:r w:rsidRPr="00574968">
        <w:rPr>
          <w:rFonts w:ascii="Times New Roman" w:hAnsi="Times New Roman" w:cs="Times New Roman"/>
          <w:b w:val="0"/>
          <w:bCs w:val="0"/>
          <w:i w:val="0"/>
          <w:iCs w:val="0"/>
          <w:color w:val="000000"/>
          <w:sz w:val="28"/>
          <w:szCs w:val="28"/>
          <w:lang w:val="uk-UA"/>
        </w:rPr>
        <w:br/>
        <w:t>розташування балок, характерні перерізи будівель.) за 3 місяці до початку робіт в 1- екземплярі.</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Монтажне проектування виконується двома способами:</w:t>
      </w:r>
    </w:p>
    <w:p w:rsidR="004A747F" w:rsidRPr="00574968" w:rsidRDefault="004A747F" w:rsidP="001D710D">
      <w:pPr>
        <w:numPr>
          <w:ilvl w:val="0"/>
          <w:numId w:val="4"/>
        </w:numPr>
        <w:shd w:val="clear" w:color="auto" w:fill="FFFFFF"/>
        <w:tabs>
          <w:tab w:val="left" w:pos="1073"/>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Монтажні ескізи складають на основі робочого проекту санітарно-технічних приладів і розмірів з натури.</w:t>
      </w:r>
    </w:p>
    <w:p w:rsidR="004A747F" w:rsidRPr="00574968" w:rsidRDefault="004A747F" w:rsidP="001D710D">
      <w:pPr>
        <w:numPr>
          <w:ilvl w:val="0"/>
          <w:numId w:val="4"/>
        </w:numPr>
        <w:shd w:val="clear" w:color="auto" w:fill="FFFFFF"/>
        <w:tabs>
          <w:tab w:val="left" w:pos="1073"/>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Монтажні проекти складають на основі робочих будівельних креслень і проекту санітарно-технічних приладів з урахуванням комунікацій іншого призначення.</w:t>
      </w:r>
    </w:p>
    <w:p w:rsidR="004A747F" w:rsidRPr="00574968" w:rsidRDefault="00574968" w:rsidP="001D710D">
      <w:pPr>
        <w:shd w:val="clear" w:color="auto" w:fill="FFFFFF"/>
        <w:spacing w:line="360" w:lineRule="auto"/>
        <w:ind w:firstLine="709"/>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color w:val="000000"/>
          <w:sz w:val="28"/>
          <w:szCs w:val="28"/>
          <w:lang w:val="uk-UA"/>
        </w:rPr>
        <w:t xml:space="preserve"> </w:t>
      </w:r>
      <w:r w:rsidR="004A747F" w:rsidRPr="00574968">
        <w:rPr>
          <w:rFonts w:ascii="Times New Roman" w:hAnsi="Times New Roman" w:cs="Times New Roman"/>
          <w:b w:val="0"/>
          <w:bCs w:val="0"/>
          <w:i w:val="0"/>
          <w:iCs w:val="0"/>
          <w:color w:val="000000"/>
          <w:sz w:val="28"/>
          <w:szCs w:val="28"/>
          <w:lang w:val="uk-UA"/>
        </w:rPr>
        <w:t>Монтажні проекти розробляють до початку будівництва будинку, в цьому і перевага і перед монтажними ескізами. Але монтажні ескізи мають свої переваги, заміри роблять з натури усіх систем санітарно-технічного обслуговування.</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Монтажне проектування приймає за основу два положення:</w:t>
      </w:r>
    </w:p>
    <w:p w:rsidR="004A747F" w:rsidRPr="00574968" w:rsidRDefault="004A747F" w:rsidP="001D710D">
      <w:pPr>
        <w:numPr>
          <w:ilvl w:val="0"/>
          <w:numId w:val="5"/>
        </w:numPr>
        <w:shd w:val="clear" w:color="auto" w:fill="FFFFFF"/>
        <w:tabs>
          <w:tab w:val="left" w:pos="1051"/>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Застосування типових монтажних положень пристроїв, обладнання, трубопроводів, по відношенню до будівельних конструкцій.</w:t>
      </w:r>
    </w:p>
    <w:p w:rsidR="004A747F" w:rsidRPr="00574968" w:rsidRDefault="004A747F" w:rsidP="001D710D">
      <w:pPr>
        <w:numPr>
          <w:ilvl w:val="0"/>
          <w:numId w:val="5"/>
        </w:numPr>
        <w:shd w:val="clear" w:color="auto" w:fill="FFFFFF"/>
        <w:tabs>
          <w:tab w:val="left" w:pos="1051"/>
        </w:tabs>
        <w:spacing w:line="360" w:lineRule="auto"/>
        <w:ind w:firstLine="709"/>
        <w:jc w:val="both"/>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Максимальне використання стандартних і типових деталей трубопроводів.</w:t>
      </w:r>
    </w:p>
    <w:p w:rsidR="004A747F" w:rsidRPr="00574968" w:rsidRDefault="004A747F"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В донному проекті монтажні креслення приведені на першому листі графічного пояснення.</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p>
    <w:p w:rsidR="00633CC1" w:rsidRPr="00E95496" w:rsidRDefault="001011A5" w:rsidP="001D710D">
      <w:pPr>
        <w:shd w:val="clear" w:color="auto" w:fill="FFFFFF"/>
        <w:spacing w:line="360" w:lineRule="auto"/>
        <w:ind w:firstLine="709"/>
        <w:jc w:val="both"/>
        <w:rPr>
          <w:rFonts w:ascii="Times New Roman" w:hAnsi="Times New Roman" w:cs="Times New Roman"/>
          <w:i w:val="0"/>
          <w:iCs w:val="0"/>
          <w:color w:val="000000"/>
          <w:sz w:val="28"/>
          <w:szCs w:val="28"/>
          <w:lang w:val="uk-UA"/>
        </w:rPr>
      </w:pPr>
      <w:r w:rsidRPr="00E95496">
        <w:rPr>
          <w:rFonts w:ascii="Times New Roman" w:hAnsi="Times New Roman" w:cs="Times New Roman"/>
          <w:i w:val="0"/>
          <w:iCs w:val="0"/>
          <w:color w:val="000000"/>
          <w:sz w:val="28"/>
          <w:szCs w:val="28"/>
          <w:lang w:val="uk-UA"/>
        </w:rPr>
        <w:t>2</w:t>
      </w:r>
      <w:r w:rsidRPr="001011A5">
        <w:rPr>
          <w:rFonts w:ascii="Times New Roman" w:hAnsi="Times New Roman" w:cs="Times New Roman"/>
          <w:i w:val="0"/>
          <w:iCs w:val="0"/>
          <w:color w:val="000000"/>
          <w:sz w:val="28"/>
          <w:szCs w:val="28"/>
          <w:lang w:val="uk-UA"/>
        </w:rPr>
        <w:t>.5</w:t>
      </w:r>
      <w:r w:rsidR="00633CC1" w:rsidRPr="001011A5">
        <w:rPr>
          <w:rFonts w:ascii="Times New Roman" w:hAnsi="Times New Roman" w:cs="Times New Roman"/>
          <w:i w:val="0"/>
          <w:iCs w:val="0"/>
          <w:color w:val="000000"/>
          <w:sz w:val="28"/>
          <w:szCs w:val="28"/>
          <w:lang w:val="uk-UA"/>
        </w:rPr>
        <w:t xml:space="preserve"> Визначення техніко-економічних показників проекту</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Необхідними умовами перебігу виробничих процесів на підприємстві є: постійне підтримання в робочому стані машин та устаткування, інших засобів праці, своєчасне забезпечення робочих місць сировиною, матеріалами, інструментом, енергією, виконання транспортних операцій та інших зв'язаних з ними робіт. Усе це має здійснювати ефективно діюча система технічного обслуговування виробництва.</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У</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мережах</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системи</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технічного</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обслуговування</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виробництва виконують такі функції:</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 xml:space="preserve"> Ремонт технічного</w:t>
      </w:r>
      <w:r w:rsidR="0091688A" w:rsidRPr="00574968">
        <w:rPr>
          <w:rFonts w:ascii="Times New Roman" w:hAnsi="Times New Roman" w:cs="Times New Roman"/>
          <w:b w:val="0"/>
          <w:bCs w:val="0"/>
          <w:i w:val="0"/>
          <w:iCs w:val="0"/>
          <w:color w:val="000000"/>
          <w:sz w:val="28"/>
          <w:szCs w:val="28"/>
          <w:lang w:val="uk-UA"/>
        </w:rPr>
        <w:t xml:space="preserve"> , енергетичного, транспортного</w:t>
      </w:r>
      <w:r w:rsidRPr="00574968">
        <w:rPr>
          <w:rFonts w:ascii="Times New Roman" w:hAnsi="Times New Roman" w:cs="Times New Roman"/>
          <w:b w:val="0"/>
          <w:bCs w:val="0"/>
          <w:i w:val="0"/>
          <w:iCs w:val="0"/>
          <w:color w:val="000000"/>
          <w:sz w:val="28"/>
          <w:szCs w:val="28"/>
          <w:lang w:val="uk-UA"/>
        </w:rPr>
        <w:t xml:space="preserve"> та іншого-устаткування, догляд за ним і налагодження.</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Забезпечення робочих місць інструментом і пристосуваннями як</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власного виробництва, так придбаних у спеціальних виробників.</w:t>
      </w:r>
      <w:r w:rsidR="0091688A" w:rsidRPr="00574968">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Переміщення вантажів, виконання вантажно-розвантажувальних</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робіт.</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Забезпечення підрозділів електричною та тепловою енергією,</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паром, газом, стиснутим повітрям тощо.</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Своєчасне забезпечення</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дільниць</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сировиною,</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основними</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та</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допоміжними матеріалами.</w:t>
      </w:r>
      <w:r w:rsidR="00574968">
        <w:rPr>
          <w:rFonts w:ascii="Times New Roman" w:hAnsi="Times New Roman" w:cs="Times New Roman"/>
          <w:b w:val="0"/>
          <w:bCs w:val="0"/>
          <w:i w:val="0"/>
          <w:iCs w:val="0"/>
          <w:color w:val="000000"/>
          <w:sz w:val="28"/>
          <w:szCs w:val="28"/>
          <w:lang w:val="uk-UA"/>
        </w:rPr>
        <w:t xml:space="preserve"> </w:t>
      </w:r>
      <w:r w:rsidRPr="00574968">
        <w:rPr>
          <w:rFonts w:ascii="Times New Roman" w:hAnsi="Times New Roman" w:cs="Times New Roman"/>
          <w:b w:val="0"/>
          <w:bCs w:val="0"/>
          <w:i w:val="0"/>
          <w:iCs w:val="0"/>
          <w:color w:val="000000"/>
          <w:sz w:val="28"/>
          <w:szCs w:val="28"/>
          <w:lang w:val="uk-UA"/>
        </w:rPr>
        <w:t>Складання та зберігання завезених матеріальних ресурсів, а також</w:t>
      </w:r>
    </w:p>
    <w:p w:rsidR="00633CC1" w:rsidRPr="00574968" w:rsidRDefault="0091688A"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окремих складал</w:t>
      </w:r>
      <w:r w:rsidR="00633CC1" w:rsidRPr="00574968">
        <w:rPr>
          <w:rFonts w:ascii="Times New Roman" w:hAnsi="Times New Roman" w:cs="Times New Roman"/>
          <w:b w:val="0"/>
          <w:bCs w:val="0"/>
          <w:i w:val="0"/>
          <w:iCs w:val="0"/>
          <w:color w:val="000000"/>
          <w:sz w:val="28"/>
          <w:szCs w:val="28"/>
          <w:lang w:val="uk-UA"/>
        </w:rPr>
        <w:t>ьних одиниць готових виробів.</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До системи технічного обслуговування виробництва входять відповідні структурні підрозділи підприємства.</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Інструмент не господарство - це сукупність внутрішньовиробничих підрозділів підприємства, що займаються придбанням, проектуванням, виготовленням, відновленням і ремонтом технологічної оснастки, її обліком, зберіганням і видачею на робочі місця.</w:t>
      </w:r>
    </w:p>
    <w:p w:rsidR="00633CC1" w:rsidRPr="001011A5" w:rsidRDefault="00633CC1"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u w:val="single"/>
        </w:rPr>
      </w:pPr>
      <w:r w:rsidRPr="00574968">
        <w:rPr>
          <w:rFonts w:ascii="Times New Roman" w:hAnsi="Times New Roman" w:cs="Times New Roman"/>
          <w:b w:val="0"/>
          <w:bCs w:val="0"/>
          <w:i w:val="0"/>
          <w:iCs w:val="0"/>
          <w:color w:val="000000"/>
          <w:sz w:val="28"/>
          <w:szCs w:val="28"/>
          <w:lang w:val="uk-UA"/>
        </w:rPr>
        <w:t xml:space="preserve">Умовою безперервного перебігу виробничого процесу на будівництві є створення певних запасів сировини, матеріалів, палива, комплектувальних виробів, а також міжцехових та внутрішньо цехових </w:t>
      </w:r>
      <w:r w:rsidRPr="00574968">
        <w:rPr>
          <w:rFonts w:ascii="Times New Roman" w:hAnsi="Times New Roman" w:cs="Times New Roman"/>
          <w:b w:val="0"/>
          <w:bCs w:val="0"/>
          <w:i w:val="0"/>
          <w:iCs w:val="0"/>
          <w:color w:val="000000"/>
          <w:sz w:val="28"/>
          <w:szCs w:val="28"/>
          <w:u w:val="single"/>
          <w:lang w:val="uk-UA"/>
        </w:rPr>
        <w:t>запасів напівфабрикатів власного виготовлення.</w:t>
      </w:r>
    </w:p>
    <w:p w:rsidR="001011A5" w:rsidRPr="001011A5" w:rsidRDefault="001011A5" w:rsidP="001D710D">
      <w:pPr>
        <w:shd w:val="clear" w:color="auto" w:fill="FFFFFF"/>
        <w:spacing w:line="360" w:lineRule="auto"/>
        <w:ind w:left="317"/>
        <w:jc w:val="both"/>
        <w:rPr>
          <w:rFonts w:ascii="Times New Roman" w:hAnsi="Times New Roman" w:cs="Times New Roman"/>
          <w:b w:val="0"/>
          <w:bCs w:val="0"/>
          <w:i w:val="0"/>
          <w:iCs w:val="0"/>
          <w:sz w:val="28"/>
          <w:szCs w:val="28"/>
        </w:rPr>
      </w:pPr>
    </w:p>
    <w:tbl>
      <w:tblPr>
        <w:tblW w:w="0" w:type="auto"/>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598"/>
        <w:gridCol w:w="3917"/>
        <w:gridCol w:w="1368"/>
        <w:gridCol w:w="1462"/>
        <w:gridCol w:w="1778"/>
      </w:tblGrid>
      <w:tr w:rsidR="00633CC1" w:rsidRPr="00574968">
        <w:trPr>
          <w:trHeight w:hRule="exact" w:val="662"/>
        </w:trPr>
        <w:tc>
          <w:tcPr>
            <w:tcW w:w="598" w:type="dxa"/>
            <w:vMerge w:val="restart"/>
            <w:shd w:val="clear" w:color="auto" w:fill="FFFFFF"/>
            <w:vAlign w:val="center"/>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w:t>
            </w:r>
          </w:p>
        </w:tc>
        <w:tc>
          <w:tcPr>
            <w:tcW w:w="3917" w:type="dxa"/>
            <w:vMerge w:val="restart"/>
            <w:shd w:val="clear" w:color="auto" w:fill="FFFFFF"/>
            <w:vAlign w:val="center"/>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Найменування робіт</w:t>
            </w:r>
          </w:p>
        </w:tc>
        <w:tc>
          <w:tcPr>
            <w:tcW w:w="2830" w:type="dxa"/>
            <w:gridSpan w:val="2"/>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Загальна трудомісткість</w:t>
            </w:r>
          </w:p>
        </w:tc>
        <w:tc>
          <w:tcPr>
            <w:tcW w:w="1778" w:type="dxa"/>
            <w:vMerge w:val="restart"/>
            <w:shd w:val="clear" w:color="auto" w:fill="FFFFFF"/>
            <w:vAlign w:val="center"/>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Тривалість будівництва (днів)</w:t>
            </w:r>
          </w:p>
        </w:tc>
      </w:tr>
      <w:tr w:rsidR="00633CC1" w:rsidRPr="00574968">
        <w:trPr>
          <w:trHeight w:hRule="exact" w:val="331"/>
        </w:trPr>
        <w:tc>
          <w:tcPr>
            <w:tcW w:w="598" w:type="dxa"/>
            <w:vMerge/>
            <w:shd w:val="clear" w:color="auto" w:fill="FFFFFF"/>
            <w:vAlign w:val="center"/>
          </w:tcPr>
          <w:p w:rsidR="00633CC1" w:rsidRPr="001011A5" w:rsidRDefault="00633CC1" w:rsidP="001D710D">
            <w:pPr>
              <w:spacing w:line="360" w:lineRule="auto"/>
              <w:rPr>
                <w:rFonts w:ascii="Times New Roman" w:hAnsi="Times New Roman" w:cs="Times New Roman"/>
                <w:b w:val="0"/>
                <w:bCs w:val="0"/>
                <w:i w:val="0"/>
                <w:iCs w:val="0"/>
              </w:rPr>
            </w:pPr>
          </w:p>
          <w:p w:rsidR="00633CC1" w:rsidRPr="001011A5" w:rsidRDefault="00633CC1" w:rsidP="001D710D">
            <w:pPr>
              <w:spacing w:line="360" w:lineRule="auto"/>
              <w:rPr>
                <w:rFonts w:ascii="Times New Roman" w:hAnsi="Times New Roman" w:cs="Times New Roman"/>
                <w:b w:val="0"/>
                <w:bCs w:val="0"/>
                <w:i w:val="0"/>
                <w:iCs w:val="0"/>
              </w:rPr>
            </w:pPr>
          </w:p>
        </w:tc>
        <w:tc>
          <w:tcPr>
            <w:tcW w:w="3917" w:type="dxa"/>
            <w:vMerge/>
            <w:shd w:val="clear" w:color="auto" w:fill="FFFFFF"/>
            <w:vAlign w:val="center"/>
          </w:tcPr>
          <w:p w:rsidR="00633CC1" w:rsidRPr="001011A5" w:rsidRDefault="00633CC1" w:rsidP="001D710D">
            <w:pPr>
              <w:spacing w:line="360" w:lineRule="auto"/>
              <w:rPr>
                <w:rFonts w:ascii="Times New Roman" w:hAnsi="Times New Roman" w:cs="Times New Roman"/>
                <w:b w:val="0"/>
                <w:bCs w:val="0"/>
                <w:i w:val="0"/>
                <w:iCs w:val="0"/>
              </w:rPr>
            </w:pPr>
          </w:p>
          <w:p w:rsidR="00633CC1" w:rsidRPr="001011A5" w:rsidRDefault="00633CC1" w:rsidP="001D710D">
            <w:pPr>
              <w:spacing w:line="360" w:lineRule="auto"/>
              <w:rPr>
                <w:rFonts w:ascii="Times New Roman" w:hAnsi="Times New Roman" w:cs="Times New Roman"/>
                <w:b w:val="0"/>
                <w:bCs w:val="0"/>
                <w:i w:val="0"/>
                <w:iCs w:val="0"/>
              </w:rPr>
            </w:pP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Люд/го</w:t>
            </w:r>
            <w:r w:rsidR="0067642B" w:rsidRPr="001011A5">
              <w:rPr>
                <w:rFonts w:ascii="Times New Roman" w:hAnsi="Times New Roman" w:cs="Times New Roman"/>
                <w:b w:val="0"/>
                <w:bCs w:val="0"/>
                <w:i w:val="0"/>
                <w:iCs w:val="0"/>
                <w:color w:val="000000"/>
                <w:lang w:val="uk-UA"/>
              </w:rPr>
              <w:t>д</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Люд/ днях</w:t>
            </w:r>
          </w:p>
        </w:tc>
        <w:tc>
          <w:tcPr>
            <w:tcW w:w="1778" w:type="dxa"/>
            <w:vMerge/>
            <w:shd w:val="clear" w:color="auto" w:fill="FFFFFF"/>
            <w:vAlign w:val="center"/>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p>
          <w:p w:rsidR="00633CC1" w:rsidRPr="001011A5" w:rsidRDefault="00633CC1" w:rsidP="001D710D">
            <w:pPr>
              <w:shd w:val="clear" w:color="auto" w:fill="FFFFFF"/>
              <w:spacing w:line="360" w:lineRule="auto"/>
              <w:rPr>
                <w:rFonts w:ascii="Times New Roman" w:hAnsi="Times New Roman" w:cs="Times New Roman"/>
                <w:b w:val="0"/>
                <w:bCs w:val="0"/>
                <w:i w:val="0"/>
                <w:iCs w:val="0"/>
              </w:rPr>
            </w:pPr>
          </w:p>
        </w:tc>
      </w:tr>
      <w:tr w:rsidR="00633CC1" w:rsidRPr="00574968">
        <w:trPr>
          <w:trHeight w:hRule="exact" w:val="331"/>
        </w:trPr>
        <w:tc>
          <w:tcPr>
            <w:tcW w:w="59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1</w:t>
            </w:r>
          </w:p>
        </w:tc>
        <w:tc>
          <w:tcPr>
            <w:tcW w:w="3917"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Холодний водопровід</w:t>
            </w: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341,14</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87,47</w:t>
            </w:r>
          </w:p>
        </w:tc>
        <w:tc>
          <w:tcPr>
            <w:tcW w:w="177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14</w:t>
            </w:r>
          </w:p>
        </w:tc>
      </w:tr>
      <w:tr w:rsidR="00633CC1" w:rsidRPr="00574968">
        <w:trPr>
          <w:trHeight w:hRule="exact" w:val="331"/>
        </w:trPr>
        <w:tc>
          <w:tcPr>
            <w:tcW w:w="59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2</w:t>
            </w:r>
          </w:p>
        </w:tc>
        <w:tc>
          <w:tcPr>
            <w:tcW w:w="3917"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Гарячий водопровід</w:t>
            </w: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264,97</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42,62</w:t>
            </w:r>
          </w:p>
        </w:tc>
        <w:tc>
          <w:tcPr>
            <w:tcW w:w="177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9</w:t>
            </w:r>
          </w:p>
        </w:tc>
      </w:tr>
      <w:tr w:rsidR="00633CC1" w:rsidRPr="00574968">
        <w:trPr>
          <w:trHeight w:hRule="exact" w:val="338"/>
        </w:trPr>
        <w:tc>
          <w:tcPr>
            <w:tcW w:w="59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3</w:t>
            </w:r>
          </w:p>
        </w:tc>
        <w:tc>
          <w:tcPr>
            <w:tcW w:w="3917"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Опалення</w:t>
            </w: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700,61</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33,06</w:t>
            </w:r>
          </w:p>
        </w:tc>
        <w:tc>
          <w:tcPr>
            <w:tcW w:w="177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6</w:t>
            </w:r>
          </w:p>
        </w:tc>
      </w:tr>
      <w:tr w:rsidR="00633CC1" w:rsidRPr="00574968">
        <w:trPr>
          <w:trHeight w:hRule="exact" w:val="324"/>
        </w:trPr>
        <w:tc>
          <w:tcPr>
            <w:tcW w:w="59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4</w:t>
            </w:r>
          </w:p>
        </w:tc>
        <w:tc>
          <w:tcPr>
            <w:tcW w:w="3917"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Каналізація</w:t>
            </w: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751,26</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93,9</w:t>
            </w:r>
          </w:p>
        </w:tc>
        <w:tc>
          <w:tcPr>
            <w:tcW w:w="177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15</w:t>
            </w:r>
          </w:p>
        </w:tc>
      </w:tr>
      <w:tr w:rsidR="00633CC1" w:rsidRPr="00574968">
        <w:trPr>
          <w:trHeight w:hRule="exact" w:val="353"/>
        </w:trPr>
        <w:tc>
          <w:tcPr>
            <w:tcW w:w="59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5</w:t>
            </w:r>
          </w:p>
        </w:tc>
        <w:tc>
          <w:tcPr>
            <w:tcW w:w="3917"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Газопостачання</w:t>
            </w:r>
          </w:p>
        </w:tc>
        <w:tc>
          <w:tcPr>
            <w:tcW w:w="136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366,68</w:t>
            </w:r>
          </w:p>
        </w:tc>
        <w:tc>
          <w:tcPr>
            <w:tcW w:w="1462"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45,76</w:t>
            </w:r>
          </w:p>
        </w:tc>
        <w:tc>
          <w:tcPr>
            <w:tcW w:w="1778" w:type="dxa"/>
            <w:shd w:val="clear" w:color="auto" w:fill="FFFFFF"/>
          </w:tcPr>
          <w:p w:rsidR="00633CC1" w:rsidRPr="001011A5" w:rsidRDefault="00633CC1" w:rsidP="001D710D">
            <w:pPr>
              <w:shd w:val="clear" w:color="auto" w:fill="FFFFFF"/>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color w:val="000000"/>
                <w:lang w:val="uk-UA"/>
              </w:rPr>
              <w:t>10</w:t>
            </w:r>
          </w:p>
        </w:tc>
      </w:tr>
    </w:tbl>
    <w:p w:rsidR="001011A5"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lang w:val="en-US"/>
        </w:rPr>
      </w:pPr>
    </w:p>
    <w:p w:rsidR="00633CC1" w:rsidRPr="001011A5" w:rsidRDefault="001011A5" w:rsidP="001D710D">
      <w:pPr>
        <w:shd w:val="clear" w:color="auto" w:fill="FFFFFF"/>
        <w:spacing w:line="360" w:lineRule="auto"/>
        <w:ind w:firstLine="709"/>
        <w:jc w:val="both"/>
        <w:rPr>
          <w:rFonts w:ascii="Times New Roman" w:hAnsi="Times New Roman" w:cs="Times New Roman"/>
          <w:i w:val="0"/>
          <w:iCs w:val="0"/>
          <w:color w:val="000000"/>
          <w:sz w:val="28"/>
          <w:szCs w:val="28"/>
        </w:rPr>
      </w:pPr>
      <w:r w:rsidRPr="001011A5">
        <w:rPr>
          <w:rFonts w:ascii="Times New Roman" w:hAnsi="Times New Roman" w:cs="Times New Roman"/>
          <w:i w:val="0"/>
          <w:iCs w:val="0"/>
          <w:color w:val="000000"/>
          <w:sz w:val="28"/>
          <w:szCs w:val="28"/>
        </w:rPr>
        <w:t>2</w:t>
      </w:r>
      <w:r w:rsidRPr="001011A5">
        <w:rPr>
          <w:rFonts w:ascii="Times New Roman" w:hAnsi="Times New Roman" w:cs="Times New Roman"/>
          <w:i w:val="0"/>
          <w:iCs w:val="0"/>
          <w:color w:val="000000"/>
          <w:sz w:val="28"/>
          <w:szCs w:val="28"/>
          <w:lang w:val="uk-UA"/>
        </w:rPr>
        <w:t>.6</w:t>
      </w:r>
      <w:r w:rsidR="00633CC1" w:rsidRPr="001011A5">
        <w:rPr>
          <w:rFonts w:ascii="Times New Roman" w:hAnsi="Times New Roman" w:cs="Times New Roman"/>
          <w:i w:val="0"/>
          <w:iCs w:val="0"/>
          <w:color w:val="000000"/>
          <w:sz w:val="28"/>
          <w:szCs w:val="28"/>
          <w:lang w:val="uk-UA"/>
        </w:rPr>
        <w:t xml:space="preserve"> Складання </w:t>
      </w:r>
      <w:r w:rsidR="001229AD" w:rsidRPr="001011A5">
        <w:rPr>
          <w:rFonts w:ascii="Times New Roman" w:hAnsi="Times New Roman" w:cs="Times New Roman"/>
          <w:i w:val="0"/>
          <w:iCs w:val="0"/>
          <w:color w:val="000000"/>
          <w:sz w:val="28"/>
          <w:szCs w:val="28"/>
          <w:lang w:val="uk-UA"/>
        </w:rPr>
        <w:t>календарного плану</w:t>
      </w:r>
      <w:r w:rsidR="001229AD" w:rsidRPr="001011A5">
        <w:rPr>
          <w:rFonts w:ascii="Times New Roman" w:hAnsi="Times New Roman" w:cs="Times New Roman"/>
          <w:i w:val="0"/>
          <w:iCs w:val="0"/>
          <w:color w:val="000000"/>
          <w:sz w:val="28"/>
          <w:szCs w:val="28"/>
        </w:rPr>
        <w:t xml:space="preserve"> </w:t>
      </w:r>
      <w:r w:rsidR="00633CC1" w:rsidRPr="001011A5">
        <w:rPr>
          <w:rFonts w:ascii="Times New Roman" w:hAnsi="Times New Roman" w:cs="Times New Roman"/>
          <w:i w:val="0"/>
          <w:iCs w:val="0"/>
          <w:color w:val="000000"/>
          <w:sz w:val="28"/>
          <w:szCs w:val="28"/>
          <w:lang w:val="uk-UA"/>
        </w:rPr>
        <w:t>-</w:t>
      </w:r>
      <w:r w:rsidR="001229AD" w:rsidRPr="001011A5">
        <w:rPr>
          <w:rFonts w:ascii="Times New Roman" w:hAnsi="Times New Roman" w:cs="Times New Roman"/>
          <w:i w:val="0"/>
          <w:iCs w:val="0"/>
          <w:color w:val="000000"/>
          <w:sz w:val="28"/>
          <w:szCs w:val="28"/>
        </w:rPr>
        <w:t xml:space="preserve"> </w:t>
      </w:r>
      <w:r w:rsidRPr="001011A5">
        <w:rPr>
          <w:rFonts w:ascii="Times New Roman" w:hAnsi="Times New Roman" w:cs="Times New Roman"/>
          <w:i w:val="0"/>
          <w:iCs w:val="0"/>
          <w:color w:val="000000"/>
          <w:sz w:val="28"/>
          <w:szCs w:val="28"/>
          <w:lang w:val="uk-UA"/>
        </w:rPr>
        <w:t>графіка руху робочої сили</w:t>
      </w:r>
    </w:p>
    <w:p w:rsidR="001011A5" w:rsidRPr="001011A5"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633CC1" w:rsidRPr="00574968" w:rsidRDefault="001229AD"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Складання календарного плану</w:t>
      </w:r>
      <w:r w:rsidRPr="00574968">
        <w:rPr>
          <w:rFonts w:ascii="Times New Roman" w:hAnsi="Times New Roman" w:cs="Times New Roman"/>
          <w:b w:val="0"/>
          <w:bCs w:val="0"/>
          <w:i w:val="0"/>
          <w:iCs w:val="0"/>
          <w:color w:val="000000"/>
          <w:sz w:val="28"/>
          <w:szCs w:val="28"/>
        </w:rPr>
        <w:t xml:space="preserve"> </w:t>
      </w:r>
      <w:r w:rsidR="00633CC1" w:rsidRPr="00574968">
        <w:rPr>
          <w:rFonts w:ascii="Times New Roman" w:hAnsi="Times New Roman" w:cs="Times New Roman"/>
          <w:b w:val="0"/>
          <w:bCs w:val="0"/>
          <w:i w:val="0"/>
          <w:iCs w:val="0"/>
          <w:color w:val="000000"/>
          <w:sz w:val="28"/>
          <w:szCs w:val="28"/>
          <w:lang w:val="uk-UA"/>
        </w:rPr>
        <w:t>-</w:t>
      </w:r>
      <w:r w:rsidRPr="00574968">
        <w:rPr>
          <w:rFonts w:ascii="Times New Roman" w:hAnsi="Times New Roman" w:cs="Times New Roman"/>
          <w:b w:val="0"/>
          <w:bCs w:val="0"/>
          <w:i w:val="0"/>
          <w:iCs w:val="0"/>
          <w:color w:val="000000"/>
          <w:sz w:val="28"/>
          <w:szCs w:val="28"/>
        </w:rPr>
        <w:t xml:space="preserve"> </w:t>
      </w:r>
      <w:r w:rsidR="00633CC1" w:rsidRPr="00574968">
        <w:rPr>
          <w:rFonts w:ascii="Times New Roman" w:hAnsi="Times New Roman" w:cs="Times New Roman"/>
          <w:b w:val="0"/>
          <w:bCs w:val="0"/>
          <w:i w:val="0"/>
          <w:iCs w:val="0"/>
          <w:color w:val="000000"/>
          <w:sz w:val="28"/>
          <w:szCs w:val="28"/>
          <w:lang w:val="uk-UA"/>
        </w:rPr>
        <w:t>графіка руху робочої сили починаємо після розрахунку трудових витрат по даному проекту.</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На аркуші №2 креслимо таблицю розрахунку руху робочої сили і всі розрахунки проводимо в ній. Вказуємо кількість людино днів потрібних для виконання кожної роботи, потім визначаємо фактичні трудовитрати І кількість працівників, ділимо фактичні трудовитрати в люд/днях на кількість працівників і дізнаємося кількість робочих днів потрібних для виконання певної роботи.</w:t>
      </w:r>
    </w:p>
    <w:p w:rsidR="00633CC1" w:rsidRPr="00574968" w:rsidRDefault="00633CC1" w:rsidP="001D710D">
      <w:pPr>
        <w:shd w:val="clear" w:color="auto" w:fill="FFFFFF"/>
        <w:spacing w:line="360" w:lineRule="auto"/>
        <w:ind w:firstLine="709"/>
        <w:jc w:val="both"/>
        <w:rPr>
          <w:rFonts w:ascii="Times New Roman" w:hAnsi="Times New Roman" w:cs="Times New Roman"/>
          <w:b w:val="0"/>
          <w:bCs w:val="0"/>
          <w:i w:val="0"/>
          <w:iCs w:val="0"/>
          <w:sz w:val="28"/>
          <w:szCs w:val="28"/>
          <w:lang w:val="uk-UA"/>
        </w:rPr>
      </w:pPr>
      <w:r w:rsidRPr="00574968">
        <w:rPr>
          <w:rFonts w:ascii="Times New Roman" w:hAnsi="Times New Roman" w:cs="Times New Roman"/>
          <w:b w:val="0"/>
          <w:bCs w:val="0"/>
          <w:i w:val="0"/>
          <w:iCs w:val="0"/>
          <w:color w:val="000000"/>
          <w:sz w:val="28"/>
          <w:szCs w:val="28"/>
          <w:lang w:val="uk-UA"/>
        </w:rPr>
        <w:t>Після загального розрахунку визначаємо потрібну кількість днів для виконання всіх робіт, а також підраховуємо кількість людино/днів і визначаємо коефіцієнт нерівномірності.</w:t>
      </w:r>
    </w:p>
    <w:p w:rsidR="001011A5" w:rsidRPr="00E95496" w:rsidRDefault="00633CC1"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 xml:space="preserve">Відповідно до складеного графіку розраховуємо графік завезення основних і допоміжних матеріалів. В даному розрахунку вказуємо вид транспортного засобу для транспортування матеріалів і дні коли їх будуть завозити. Матеріали завозяться за декілька днів до початку </w:t>
      </w:r>
      <w:r w:rsidR="00BC46B2" w:rsidRPr="00574968">
        <w:rPr>
          <w:rFonts w:ascii="Times New Roman" w:hAnsi="Times New Roman" w:cs="Times New Roman"/>
          <w:b w:val="0"/>
          <w:bCs w:val="0"/>
          <w:i w:val="0"/>
          <w:iCs w:val="0"/>
          <w:color w:val="000000"/>
          <w:sz w:val="28"/>
          <w:szCs w:val="28"/>
          <w:lang w:val="uk-UA"/>
        </w:rPr>
        <w:t>виконання</w:t>
      </w:r>
      <w:r w:rsidR="00BC46B2" w:rsidRPr="00574968">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робіт.</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311F6B" w:rsidRPr="00E95496" w:rsidRDefault="001011A5" w:rsidP="001D710D">
      <w:pPr>
        <w:shd w:val="clear" w:color="auto" w:fill="FFFFFF"/>
        <w:spacing w:line="360" w:lineRule="auto"/>
        <w:ind w:firstLine="709"/>
        <w:jc w:val="both"/>
        <w:rPr>
          <w:rFonts w:ascii="Times New Roman" w:hAnsi="Times New Roman" w:cs="Times New Roman"/>
          <w:i w:val="0"/>
          <w:iCs w:val="0"/>
          <w:sz w:val="28"/>
          <w:szCs w:val="28"/>
        </w:rPr>
      </w:pPr>
      <w:r w:rsidRPr="00E95496">
        <w:rPr>
          <w:rFonts w:ascii="Times New Roman" w:hAnsi="Times New Roman" w:cs="Times New Roman"/>
          <w:i w:val="0"/>
          <w:iCs w:val="0"/>
          <w:color w:val="000000"/>
          <w:sz w:val="28"/>
          <w:szCs w:val="28"/>
        </w:rPr>
        <w:t>2</w:t>
      </w:r>
      <w:r w:rsidRPr="001011A5">
        <w:rPr>
          <w:rFonts w:ascii="Times New Roman" w:hAnsi="Times New Roman" w:cs="Times New Roman"/>
          <w:i w:val="0"/>
          <w:iCs w:val="0"/>
          <w:color w:val="000000"/>
          <w:sz w:val="28"/>
          <w:szCs w:val="28"/>
          <w:lang w:val="uk-UA"/>
        </w:rPr>
        <w:t>.7</w:t>
      </w:r>
      <w:r w:rsidR="00311F6B" w:rsidRPr="001011A5">
        <w:rPr>
          <w:rFonts w:ascii="Times New Roman" w:hAnsi="Times New Roman" w:cs="Times New Roman"/>
          <w:i w:val="0"/>
          <w:iCs w:val="0"/>
          <w:color w:val="000000"/>
          <w:sz w:val="28"/>
          <w:szCs w:val="28"/>
          <w:lang w:val="uk-UA"/>
        </w:rPr>
        <w:t xml:space="preserve"> Складання графіку завезення матеріалів</w:t>
      </w:r>
    </w:p>
    <w:p w:rsidR="001011A5" w:rsidRPr="00E95496" w:rsidRDefault="001011A5"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p>
    <w:p w:rsidR="00311F6B" w:rsidRPr="00574968" w:rsidRDefault="00311F6B"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Складання відомостей про доставку основних і допоміжних матеріалів потрібно для створення відповідних кошторисних документів і документів на постачання даних матеріалів на об'єкт монтажу в певні дні. Ця специфікація складається на основі всіх санітарно-технічних систем, а саме: опалення, водопостачання, водовідведення та газопостачання.</w:t>
      </w:r>
    </w:p>
    <w:p w:rsidR="00311F6B" w:rsidRPr="00574968" w:rsidRDefault="00311F6B" w:rsidP="001D710D">
      <w:pPr>
        <w:shd w:val="clear" w:color="auto" w:fill="FFFFFF"/>
        <w:spacing w:line="360" w:lineRule="auto"/>
        <w:ind w:firstLine="709"/>
        <w:jc w:val="both"/>
        <w:rPr>
          <w:rFonts w:ascii="Times New Roman" w:hAnsi="Times New Roman" w:cs="Times New Roman"/>
          <w:b w:val="0"/>
          <w:bCs w:val="0"/>
          <w:i w:val="0"/>
          <w:iCs w:val="0"/>
          <w:sz w:val="28"/>
          <w:szCs w:val="28"/>
        </w:rPr>
      </w:pPr>
      <w:r w:rsidRPr="00574968">
        <w:rPr>
          <w:rFonts w:ascii="Times New Roman" w:hAnsi="Times New Roman" w:cs="Times New Roman"/>
          <w:b w:val="0"/>
          <w:bCs w:val="0"/>
          <w:i w:val="0"/>
          <w:iCs w:val="0"/>
          <w:color w:val="000000"/>
          <w:sz w:val="28"/>
          <w:szCs w:val="28"/>
          <w:lang w:val="uk-UA"/>
        </w:rPr>
        <w:t>Специфікація складається на всі матеріали необхідні для даної системи, а саме: трубопроводи різних діаметрів, вказується кількість запірної, регулюючої та водорозбірної арматури, санітарне технічних приладів та обладнання.</w:t>
      </w:r>
    </w:p>
    <w:p w:rsidR="00311F6B" w:rsidRPr="00E95496" w:rsidRDefault="00311F6B"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pPr>
      <w:r w:rsidRPr="00574968">
        <w:rPr>
          <w:rFonts w:ascii="Times New Roman" w:hAnsi="Times New Roman" w:cs="Times New Roman"/>
          <w:b w:val="0"/>
          <w:bCs w:val="0"/>
          <w:i w:val="0"/>
          <w:iCs w:val="0"/>
          <w:color w:val="000000"/>
          <w:sz w:val="28"/>
          <w:szCs w:val="28"/>
          <w:lang w:val="uk-UA"/>
        </w:rPr>
        <w:t xml:space="preserve">Відповідно до календарного графіка виконання </w:t>
      </w:r>
      <w:r w:rsidR="000216C7" w:rsidRPr="00574968">
        <w:rPr>
          <w:rFonts w:ascii="Times New Roman" w:hAnsi="Times New Roman" w:cs="Times New Roman"/>
          <w:b w:val="0"/>
          <w:bCs w:val="0"/>
          <w:i w:val="0"/>
          <w:iCs w:val="0"/>
          <w:color w:val="000000"/>
          <w:sz w:val="28"/>
          <w:szCs w:val="28"/>
          <w:lang w:val="uk-UA"/>
        </w:rPr>
        <w:t>санітарно-техні</w:t>
      </w:r>
      <w:r w:rsidRPr="00574968">
        <w:rPr>
          <w:rFonts w:ascii="Times New Roman" w:hAnsi="Times New Roman" w:cs="Times New Roman"/>
          <w:b w:val="0"/>
          <w:bCs w:val="0"/>
          <w:i w:val="0"/>
          <w:iCs w:val="0"/>
          <w:color w:val="000000"/>
          <w:sz w:val="28"/>
          <w:szCs w:val="28"/>
          <w:lang w:val="uk-UA"/>
        </w:rPr>
        <w:t>чних робіт і складеної специфікації на всі системи, складаємо графік привезення матеріалів на об'єкт монтажу. Цей графік складають з урахуванням виконання робіт по монтажу окремих систем і завозять на передодні в тій послідовності в якій виконуються монтажні роботи. Завезення матеріалів здійснюється на вантажних автомобілях вантажопідйомністю від 5 до 20 тон. Розвантаження здійснюють також автокранами або баштовими кранами, що допомагає скоротити строки вантажно-розвантажувальних робіт.</w:t>
      </w:r>
    </w:p>
    <w:p w:rsidR="001D710D" w:rsidRDefault="001D710D" w:rsidP="001D710D">
      <w:pPr>
        <w:shd w:val="clear" w:color="auto" w:fill="FFFFFF"/>
        <w:spacing w:line="360" w:lineRule="auto"/>
        <w:ind w:firstLine="709"/>
        <w:jc w:val="both"/>
        <w:rPr>
          <w:rFonts w:ascii="Times New Roman" w:hAnsi="Times New Roman" w:cs="Times New Roman"/>
          <w:b w:val="0"/>
          <w:bCs w:val="0"/>
          <w:i w:val="0"/>
          <w:iCs w:val="0"/>
          <w:color w:val="000000"/>
          <w:sz w:val="28"/>
          <w:szCs w:val="28"/>
        </w:rPr>
        <w:sectPr w:rsidR="001D710D" w:rsidSect="00574968">
          <w:type w:val="continuous"/>
          <w:pgSz w:w="11909" w:h="16834"/>
          <w:pgMar w:top="1134" w:right="851" w:bottom="1134" w:left="1701" w:header="720" w:footer="720" w:gutter="0"/>
          <w:cols w:space="60"/>
          <w:noEndnote/>
        </w:sectPr>
      </w:pPr>
    </w:p>
    <w:tbl>
      <w:tblPr>
        <w:tblpPr w:leftFromText="180" w:rightFromText="180" w:vertAnchor="page" w:horzAnchor="margin" w:tblpY="7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2233"/>
        <w:gridCol w:w="2489"/>
        <w:gridCol w:w="947"/>
        <w:gridCol w:w="1406"/>
        <w:gridCol w:w="1333"/>
      </w:tblGrid>
      <w:tr w:rsidR="00847585" w:rsidRPr="00574968">
        <w:tc>
          <w:tcPr>
            <w:tcW w:w="1165" w:type="dxa"/>
          </w:tcPr>
          <w:p w:rsidR="00847585" w:rsidRPr="001011A5" w:rsidRDefault="001011A5" w:rsidP="001D710D">
            <w:pPr>
              <w:spacing w:line="360" w:lineRule="auto"/>
              <w:rPr>
                <w:rFonts w:ascii="Times New Roman" w:hAnsi="Times New Roman" w:cs="Times New Roman"/>
                <w:b w:val="0"/>
                <w:bCs w:val="0"/>
                <w:i w:val="0"/>
                <w:iCs w:val="0"/>
                <w:lang w:val="uk-UA"/>
              </w:rPr>
            </w:pPr>
            <w:r w:rsidRPr="00E95496">
              <w:rPr>
                <w:rFonts w:ascii="Times New Roman" w:hAnsi="Times New Roman" w:cs="Times New Roman"/>
                <w:b w:val="0"/>
                <w:bCs w:val="0"/>
                <w:i w:val="0"/>
                <w:iCs w:val="0"/>
                <w:color w:val="000000"/>
                <w:sz w:val="28"/>
                <w:szCs w:val="28"/>
              </w:rPr>
              <w:br w:type="page"/>
            </w:r>
            <w:r w:rsidR="00851CF6" w:rsidRPr="00574968">
              <w:rPr>
                <w:rFonts w:ascii="Times New Roman" w:hAnsi="Times New Roman" w:cs="Times New Roman"/>
                <w:b w:val="0"/>
                <w:bCs w:val="0"/>
                <w:i w:val="0"/>
                <w:iCs w:val="0"/>
                <w:color w:val="000000"/>
                <w:sz w:val="28"/>
                <w:szCs w:val="28"/>
                <w:lang w:val="uk-UA"/>
              </w:rPr>
              <w:br w:type="page"/>
            </w:r>
            <w:r w:rsidR="00847585" w:rsidRPr="001011A5">
              <w:rPr>
                <w:rFonts w:ascii="Times New Roman" w:hAnsi="Times New Roman" w:cs="Times New Roman"/>
                <w:b w:val="0"/>
                <w:bCs w:val="0"/>
                <w:i w:val="0"/>
                <w:iCs w:val="0"/>
                <w:lang w:val="uk-UA"/>
              </w:rPr>
              <w:t>Позиція</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Позначення</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Найменування</w:t>
            </w:r>
          </w:p>
        </w:tc>
        <w:tc>
          <w:tcPr>
            <w:tcW w:w="947"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Кільк.</w:t>
            </w: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Маса</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Примітка</w:t>
            </w:r>
          </w:p>
        </w:tc>
      </w:tr>
      <w:tr w:rsidR="00847585" w:rsidRPr="00574968">
        <w:tc>
          <w:tcPr>
            <w:tcW w:w="9573" w:type="dxa"/>
            <w:gridSpan w:val="6"/>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Опалення</w:t>
            </w:r>
          </w:p>
        </w:tc>
      </w:tr>
      <w:tr w:rsidR="00847585" w:rsidRPr="00574968">
        <w:trPr>
          <w:trHeight w:val="217"/>
        </w:trPr>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1</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Труби сталеві 15мм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1,43</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2</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20мм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1,86</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3</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25мм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2,91</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4</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32мм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3,78</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5</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40мм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4,34</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6</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50мм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6,16</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en-US"/>
              </w:rPr>
            </w:pPr>
            <w:r w:rsidRPr="001011A5">
              <w:rPr>
                <w:rFonts w:ascii="Times New Roman" w:hAnsi="Times New Roman" w:cs="Times New Roman"/>
                <w:b w:val="0"/>
                <w:bCs w:val="0"/>
                <w:i w:val="0"/>
                <w:iCs w:val="0"/>
                <w:lang w:val="en-US"/>
              </w:rPr>
              <w:t>7</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Радіатори</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 xml:space="preserve">М140А </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7,5</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rPr>
              <w:t>8</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Повітряні крани</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0,1</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rPr>
              <w:t>9</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Елеваторний вузол</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574968"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 xml:space="preserve"> </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rPr>
              <w:t>11</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15Б-3К</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Засувки</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50мм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rPr>
              <w:t>12</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Теплова ізоляція</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9573" w:type="dxa"/>
            <w:gridSpan w:val="6"/>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Холодне і гаряче водопостачання</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Труби сталеві 15мм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1,43</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20мм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1,86</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25мм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2,91</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32мм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3,78</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5</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40мм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4,34</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50мм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6,16</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Установка лічил.</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5,0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8</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10832-64</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Установка зміш.</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9</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Водомірний вузол</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10</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 xml:space="preserve">Водонагрівач </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11</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15Б-3К</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Засувки</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50мм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12</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Зароблення сальн.</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9573" w:type="dxa"/>
            <w:gridSpan w:val="6"/>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Каналізація</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342-80</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Чавунні труби</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50м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342-80</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100мм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1154-52</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Установлення ванн</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110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14360-69</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умивальників</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25</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rPr>
          <w:trHeight w:val="290"/>
        </w:trPr>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5</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9156-68</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унітазів</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35</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мийок</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25</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Зароблення сальн.</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rPr>
            </w:pP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9573" w:type="dxa"/>
            <w:gridSpan w:val="6"/>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Газопостачання</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Сталеві труби 20мм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1,86</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25мм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2,91</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32мм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3,78</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r w:rsidRPr="001011A5">
              <w:rPr>
                <w:rFonts w:ascii="Times New Roman" w:hAnsi="Times New Roman" w:cs="Times New Roman"/>
                <w:b w:val="0"/>
                <w:bCs w:val="0"/>
                <w:i w:val="0"/>
                <w:iCs w:val="0"/>
                <w:lang w:val="uk-UA"/>
              </w:rPr>
              <w:t>ГОСТ 3262-75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Теж</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40мм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4,34</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Пм.</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5</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2422-75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кранів</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 xml:space="preserve">25 мм </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0,8</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w:t>
            </w:r>
          </w:p>
        </w:tc>
        <w:tc>
          <w:tcPr>
            <w:tcW w:w="22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ГОСТ 2422-75</w:t>
            </w: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кранів</w:t>
            </w:r>
            <w:r w:rsidR="00574968" w:rsidRPr="001011A5">
              <w:rPr>
                <w:rFonts w:ascii="Times New Roman" w:hAnsi="Times New Roman" w:cs="Times New Roman"/>
                <w:b w:val="0"/>
                <w:bCs w:val="0"/>
                <w:i w:val="0"/>
                <w:iCs w:val="0"/>
                <w:lang w:val="uk-UA"/>
              </w:rPr>
              <w:t xml:space="preserve"> </w:t>
            </w:r>
            <w:r w:rsidRPr="001011A5">
              <w:rPr>
                <w:rFonts w:ascii="Times New Roman" w:hAnsi="Times New Roman" w:cs="Times New Roman"/>
                <w:b w:val="0"/>
                <w:bCs w:val="0"/>
                <w:i w:val="0"/>
                <w:iCs w:val="0"/>
                <w:lang w:val="uk-UA"/>
              </w:rPr>
              <w:t>40 мм</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r w:rsidR="00847585" w:rsidRPr="00574968">
        <w:tc>
          <w:tcPr>
            <w:tcW w:w="1165"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7</w:t>
            </w:r>
          </w:p>
        </w:tc>
        <w:tc>
          <w:tcPr>
            <w:tcW w:w="2233" w:type="dxa"/>
          </w:tcPr>
          <w:p w:rsidR="00847585" w:rsidRPr="001011A5" w:rsidRDefault="00847585" w:rsidP="001D710D">
            <w:pPr>
              <w:spacing w:line="360" w:lineRule="auto"/>
              <w:rPr>
                <w:rFonts w:ascii="Times New Roman" w:hAnsi="Times New Roman" w:cs="Times New Roman"/>
                <w:b w:val="0"/>
                <w:bCs w:val="0"/>
                <w:i w:val="0"/>
                <w:iCs w:val="0"/>
              </w:rPr>
            </w:pPr>
          </w:p>
        </w:tc>
        <w:tc>
          <w:tcPr>
            <w:tcW w:w="2489"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Уст. газових плит</w:t>
            </w:r>
          </w:p>
        </w:tc>
        <w:tc>
          <w:tcPr>
            <w:tcW w:w="947" w:type="dxa"/>
          </w:tcPr>
          <w:p w:rsidR="00847585" w:rsidRPr="001011A5" w:rsidRDefault="00847585" w:rsidP="001D710D">
            <w:pPr>
              <w:spacing w:line="360" w:lineRule="auto"/>
              <w:rPr>
                <w:rFonts w:ascii="Times New Roman" w:hAnsi="Times New Roman" w:cs="Times New Roman"/>
                <w:b w:val="0"/>
                <w:bCs w:val="0"/>
                <w:i w:val="0"/>
                <w:iCs w:val="0"/>
              </w:rPr>
            </w:pPr>
          </w:p>
        </w:tc>
        <w:tc>
          <w:tcPr>
            <w:tcW w:w="1406"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60</w:t>
            </w:r>
          </w:p>
        </w:tc>
        <w:tc>
          <w:tcPr>
            <w:tcW w:w="1333" w:type="dxa"/>
          </w:tcPr>
          <w:p w:rsidR="00847585" w:rsidRPr="001011A5" w:rsidRDefault="00847585" w:rsidP="001D710D">
            <w:pPr>
              <w:spacing w:line="360" w:lineRule="auto"/>
              <w:rPr>
                <w:rFonts w:ascii="Times New Roman" w:hAnsi="Times New Roman" w:cs="Times New Roman"/>
                <w:b w:val="0"/>
                <w:bCs w:val="0"/>
                <w:i w:val="0"/>
                <w:iCs w:val="0"/>
                <w:lang w:val="uk-UA"/>
              </w:rPr>
            </w:pPr>
            <w:r w:rsidRPr="001011A5">
              <w:rPr>
                <w:rFonts w:ascii="Times New Roman" w:hAnsi="Times New Roman" w:cs="Times New Roman"/>
                <w:b w:val="0"/>
                <w:bCs w:val="0"/>
                <w:i w:val="0"/>
                <w:iCs w:val="0"/>
                <w:lang w:val="uk-UA"/>
              </w:rPr>
              <w:t>Шт.</w:t>
            </w:r>
          </w:p>
        </w:tc>
      </w:tr>
    </w:tbl>
    <w:p w:rsidR="00311F6B" w:rsidRPr="001011A5" w:rsidRDefault="00311F6B" w:rsidP="001D710D">
      <w:pPr>
        <w:shd w:val="clear" w:color="auto" w:fill="FFFFFF"/>
        <w:spacing w:line="360" w:lineRule="auto"/>
        <w:ind w:firstLine="709"/>
        <w:jc w:val="both"/>
        <w:rPr>
          <w:rFonts w:ascii="Times New Roman" w:hAnsi="Times New Roman" w:cs="Times New Roman"/>
          <w:i w:val="0"/>
          <w:iCs w:val="0"/>
          <w:color w:val="000000"/>
          <w:sz w:val="28"/>
          <w:szCs w:val="28"/>
          <w:lang w:val="en-US"/>
        </w:rPr>
      </w:pPr>
      <w:r w:rsidRPr="001011A5">
        <w:rPr>
          <w:rFonts w:ascii="Times New Roman" w:hAnsi="Times New Roman" w:cs="Times New Roman"/>
          <w:i w:val="0"/>
          <w:iCs w:val="0"/>
          <w:color w:val="000000"/>
          <w:sz w:val="28"/>
          <w:szCs w:val="28"/>
          <w:lang w:val="uk-UA"/>
        </w:rPr>
        <w:t>Список використаної літератури</w:t>
      </w:r>
    </w:p>
    <w:p w:rsidR="001011A5" w:rsidRPr="001011A5" w:rsidRDefault="001011A5" w:rsidP="001D710D">
      <w:pPr>
        <w:shd w:val="clear" w:color="auto" w:fill="FFFFFF"/>
        <w:tabs>
          <w:tab w:val="left" w:pos="284"/>
          <w:tab w:val="left" w:pos="426"/>
          <w:tab w:val="left" w:pos="567"/>
        </w:tabs>
        <w:spacing w:line="360" w:lineRule="auto"/>
        <w:rPr>
          <w:rFonts w:ascii="Times New Roman" w:hAnsi="Times New Roman" w:cs="Times New Roman"/>
          <w:b w:val="0"/>
          <w:bCs w:val="0"/>
          <w:i w:val="0"/>
          <w:iCs w:val="0"/>
          <w:sz w:val="28"/>
          <w:szCs w:val="28"/>
          <w:lang w:val="en-US"/>
        </w:rPr>
      </w:pP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Репин Н.Н., Шопенс</w:t>
      </w:r>
      <w:r w:rsidR="001011A5">
        <w:rPr>
          <w:rFonts w:ascii="Times New Roman" w:hAnsi="Times New Roman" w:cs="Times New Roman"/>
          <w:b w:val="0"/>
          <w:bCs w:val="0"/>
          <w:i w:val="0"/>
          <w:iCs w:val="0"/>
          <w:color w:val="000000"/>
          <w:sz w:val="28"/>
          <w:szCs w:val="28"/>
          <w:lang w:val="uk-UA"/>
        </w:rPr>
        <w:t>кий Л.А. «Санитарно-технические</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устройства й газоснабжение зданий. Москва Стройиздат, 1975г.</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Державні будівельні нор</w:t>
      </w:r>
      <w:r w:rsidR="001011A5">
        <w:rPr>
          <w:rFonts w:ascii="Times New Roman" w:hAnsi="Times New Roman" w:cs="Times New Roman"/>
          <w:b w:val="0"/>
          <w:bCs w:val="0"/>
          <w:i w:val="0"/>
          <w:iCs w:val="0"/>
          <w:color w:val="000000"/>
          <w:sz w:val="28"/>
          <w:szCs w:val="28"/>
          <w:lang w:val="uk-UA"/>
        </w:rPr>
        <w:t>ми України ДБН Д.2.2-16-99 Київ</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2000р.</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Державні будівельн</w:t>
      </w:r>
      <w:r w:rsidR="00D73D0D" w:rsidRPr="00574968">
        <w:rPr>
          <w:rFonts w:ascii="Times New Roman" w:hAnsi="Times New Roman" w:cs="Times New Roman"/>
          <w:b w:val="0"/>
          <w:bCs w:val="0"/>
          <w:i w:val="0"/>
          <w:iCs w:val="0"/>
          <w:color w:val="000000"/>
          <w:sz w:val="28"/>
          <w:szCs w:val="28"/>
          <w:lang w:val="uk-UA"/>
        </w:rPr>
        <w:t>і норми України ДБН Д.2.2-17-99</w:t>
      </w:r>
      <w:r w:rsidR="001011A5">
        <w:rPr>
          <w:rFonts w:ascii="Times New Roman" w:hAnsi="Times New Roman" w:cs="Times New Roman"/>
          <w:b w:val="0"/>
          <w:bCs w:val="0"/>
          <w:i w:val="0"/>
          <w:iCs w:val="0"/>
          <w:color w:val="000000"/>
          <w:sz w:val="28"/>
          <w:szCs w:val="28"/>
          <w:lang w:val="uk-UA"/>
        </w:rPr>
        <w:t>Київ</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2000р.</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Державні будівельн</w:t>
      </w:r>
      <w:r w:rsidR="00D73D0D" w:rsidRPr="00574968">
        <w:rPr>
          <w:rFonts w:ascii="Times New Roman" w:hAnsi="Times New Roman" w:cs="Times New Roman"/>
          <w:b w:val="0"/>
          <w:bCs w:val="0"/>
          <w:i w:val="0"/>
          <w:iCs w:val="0"/>
          <w:color w:val="000000"/>
          <w:sz w:val="28"/>
          <w:szCs w:val="28"/>
          <w:lang w:val="uk-UA"/>
        </w:rPr>
        <w:t>і норми України ДБН Д.2.2-18-99</w:t>
      </w:r>
      <w:r w:rsidR="001011A5">
        <w:rPr>
          <w:rFonts w:ascii="Times New Roman" w:hAnsi="Times New Roman" w:cs="Times New Roman"/>
          <w:b w:val="0"/>
          <w:bCs w:val="0"/>
          <w:i w:val="0"/>
          <w:iCs w:val="0"/>
          <w:color w:val="000000"/>
          <w:sz w:val="28"/>
          <w:szCs w:val="28"/>
          <w:lang w:val="uk-UA"/>
        </w:rPr>
        <w:t>Київ</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2000р.</w:t>
      </w:r>
    </w:p>
    <w:p w:rsidR="00311F6B" w:rsidRPr="00574968" w:rsidRDefault="00D73D0D" w:rsidP="001D710D">
      <w:pPr>
        <w:numPr>
          <w:ilvl w:val="0"/>
          <w:numId w:val="1"/>
        </w:numPr>
        <w:shd w:val="clear" w:color="auto" w:fill="FFFFFF"/>
        <w:tabs>
          <w:tab w:val="left" w:pos="284"/>
          <w:tab w:val="left" w:pos="426"/>
          <w:tab w:val="left" w:pos="567"/>
          <w:tab w:val="left" w:pos="1354"/>
          <w:tab w:val="left" w:pos="8849"/>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Державні будівельні норми України ДБН Д.2.2.-19-99</w:t>
      </w:r>
      <w:r w:rsidR="001011A5">
        <w:rPr>
          <w:rFonts w:ascii="Times New Roman" w:hAnsi="Times New Roman" w:cs="Times New Roman"/>
          <w:b w:val="0"/>
          <w:bCs w:val="0"/>
          <w:i w:val="0"/>
          <w:iCs w:val="0"/>
          <w:color w:val="000000"/>
          <w:sz w:val="28"/>
          <w:szCs w:val="28"/>
          <w:lang w:val="uk-UA"/>
        </w:rPr>
        <w:t>Київ</w:t>
      </w:r>
      <w:r w:rsidR="001011A5" w:rsidRPr="001011A5">
        <w:rPr>
          <w:rFonts w:ascii="Times New Roman" w:hAnsi="Times New Roman" w:cs="Times New Roman"/>
          <w:b w:val="0"/>
          <w:bCs w:val="0"/>
          <w:i w:val="0"/>
          <w:iCs w:val="0"/>
          <w:color w:val="000000"/>
          <w:sz w:val="28"/>
          <w:szCs w:val="28"/>
        </w:rPr>
        <w:t xml:space="preserve"> </w:t>
      </w:r>
      <w:r w:rsidR="00311F6B" w:rsidRPr="00574968">
        <w:rPr>
          <w:rFonts w:ascii="Times New Roman" w:hAnsi="Times New Roman" w:cs="Times New Roman"/>
          <w:b w:val="0"/>
          <w:bCs w:val="0"/>
          <w:i w:val="0"/>
          <w:iCs w:val="0"/>
          <w:color w:val="000000"/>
          <w:sz w:val="28"/>
          <w:szCs w:val="28"/>
          <w:lang w:val="uk-UA"/>
        </w:rPr>
        <w:t>2000р.</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В.ГІ. Говоров, А.Л. Ст</w:t>
      </w:r>
      <w:r w:rsidR="001011A5">
        <w:rPr>
          <w:rFonts w:ascii="Times New Roman" w:hAnsi="Times New Roman" w:cs="Times New Roman"/>
          <w:b w:val="0"/>
          <w:bCs w:val="0"/>
          <w:i w:val="0"/>
          <w:iCs w:val="0"/>
          <w:color w:val="000000"/>
          <w:sz w:val="28"/>
          <w:szCs w:val="28"/>
          <w:lang w:val="uk-UA"/>
        </w:rPr>
        <w:t>ешенко «Произвбдство санитарно-</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технических работ» Москва «Стройиздат» 1976г</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В.Ф. Дроздов «Санитарно-</w:t>
      </w:r>
      <w:r w:rsidR="001011A5">
        <w:rPr>
          <w:rFonts w:ascii="Times New Roman" w:hAnsi="Times New Roman" w:cs="Times New Roman"/>
          <w:b w:val="0"/>
          <w:bCs w:val="0"/>
          <w:i w:val="0"/>
          <w:iCs w:val="0"/>
          <w:color w:val="000000"/>
          <w:sz w:val="28"/>
          <w:szCs w:val="28"/>
          <w:lang w:val="uk-UA"/>
        </w:rPr>
        <w:t>технические устройства зданий»,</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Москва «Стройиздат» 1980 г.</w:t>
      </w:r>
    </w:p>
    <w:p w:rsidR="00311F6B" w:rsidRPr="00574968"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Б.А. Журавлев «Справочник мастера-сан</w:t>
      </w:r>
      <w:r w:rsidR="001011A5">
        <w:rPr>
          <w:rFonts w:ascii="Times New Roman" w:hAnsi="Times New Roman" w:cs="Times New Roman"/>
          <w:b w:val="0"/>
          <w:bCs w:val="0"/>
          <w:i w:val="0"/>
          <w:iCs w:val="0"/>
          <w:color w:val="000000"/>
          <w:sz w:val="28"/>
          <w:szCs w:val="28"/>
          <w:lang w:val="uk-UA"/>
        </w:rPr>
        <w:t>техника» Москва</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Стройиздат 1987г.</w:t>
      </w:r>
    </w:p>
    <w:p w:rsidR="00AD402B" w:rsidRPr="001011A5" w:rsidRDefault="00311F6B" w:rsidP="001D710D">
      <w:pPr>
        <w:numPr>
          <w:ilvl w:val="0"/>
          <w:numId w:val="1"/>
        </w:numPr>
        <w:shd w:val="clear" w:color="auto" w:fill="FFFFFF"/>
        <w:tabs>
          <w:tab w:val="left" w:pos="284"/>
          <w:tab w:val="left" w:pos="426"/>
          <w:tab w:val="left" w:pos="567"/>
          <w:tab w:val="left" w:pos="1354"/>
        </w:tabs>
        <w:spacing w:line="360" w:lineRule="auto"/>
        <w:rPr>
          <w:rFonts w:ascii="Times New Roman" w:hAnsi="Times New Roman" w:cs="Times New Roman"/>
          <w:b w:val="0"/>
          <w:bCs w:val="0"/>
          <w:i w:val="0"/>
          <w:iCs w:val="0"/>
          <w:color w:val="000000"/>
          <w:sz w:val="28"/>
          <w:szCs w:val="28"/>
          <w:lang w:val="uk-UA"/>
        </w:rPr>
      </w:pPr>
      <w:r w:rsidRPr="00574968">
        <w:rPr>
          <w:rFonts w:ascii="Times New Roman" w:hAnsi="Times New Roman" w:cs="Times New Roman"/>
          <w:b w:val="0"/>
          <w:bCs w:val="0"/>
          <w:i w:val="0"/>
          <w:iCs w:val="0"/>
          <w:color w:val="000000"/>
          <w:sz w:val="28"/>
          <w:szCs w:val="28"/>
          <w:lang w:val="uk-UA"/>
        </w:rPr>
        <w:t xml:space="preserve">Л.Д, Богуславський, В.С. </w:t>
      </w:r>
      <w:r w:rsidR="001011A5">
        <w:rPr>
          <w:rFonts w:ascii="Times New Roman" w:hAnsi="Times New Roman" w:cs="Times New Roman"/>
          <w:b w:val="0"/>
          <w:bCs w:val="0"/>
          <w:i w:val="0"/>
          <w:iCs w:val="0"/>
          <w:color w:val="000000"/>
          <w:sz w:val="28"/>
          <w:szCs w:val="28"/>
          <w:lang w:val="uk-UA"/>
        </w:rPr>
        <w:t>Малина. «Санитарно-техничнеские</w:t>
      </w:r>
      <w:r w:rsidR="001011A5" w:rsidRPr="001011A5">
        <w:rPr>
          <w:rFonts w:ascii="Times New Roman" w:hAnsi="Times New Roman" w:cs="Times New Roman"/>
          <w:b w:val="0"/>
          <w:bCs w:val="0"/>
          <w:i w:val="0"/>
          <w:iCs w:val="0"/>
          <w:color w:val="000000"/>
          <w:sz w:val="28"/>
          <w:szCs w:val="28"/>
        </w:rPr>
        <w:t xml:space="preserve"> </w:t>
      </w:r>
      <w:r w:rsidRPr="00574968">
        <w:rPr>
          <w:rFonts w:ascii="Times New Roman" w:hAnsi="Times New Roman" w:cs="Times New Roman"/>
          <w:b w:val="0"/>
          <w:bCs w:val="0"/>
          <w:i w:val="0"/>
          <w:iCs w:val="0"/>
          <w:color w:val="000000"/>
          <w:sz w:val="28"/>
          <w:szCs w:val="28"/>
          <w:lang w:val="uk-UA"/>
        </w:rPr>
        <w:t>устройства зданий» Москва «Вьішая школа» 1980 г.</w:t>
      </w:r>
      <w:bookmarkStart w:id="0" w:name="_GoBack"/>
      <w:bookmarkEnd w:id="0"/>
    </w:p>
    <w:sectPr w:rsidR="00AD402B" w:rsidRPr="001011A5" w:rsidSect="001D710D">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28837C"/>
    <w:lvl w:ilvl="0">
      <w:numFmt w:val="bullet"/>
      <w:lvlText w:val="*"/>
      <w:lvlJc w:val="left"/>
    </w:lvl>
  </w:abstractNum>
  <w:abstractNum w:abstractNumId="1">
    <w:nsid w:val="006C4FD9"/>
    <w:multiLevelType w:val="hybridMultilevel"/>
    <w:tmpl w:val="F956095E"/>
    <w:lvl w:ilvl="0" w:tplc="CB029D3E">
      <w:start w:val="1"/>
      <w:numFmt w:val="decimal"/>
      <w:lvlText w:val="%1."/>
      <w:lvlJc w:val="left"/>
      <w:pPr>
        <w:tabs>
          <w:tab w:val="num" w:pos="1029"/>
        </w:tabs>
        <w:ind w:left="1029" w:hanging="360"/>
      </w:pPr>
      <w:rPr>
        <w:rFonts w:cs="Times New Roman" w:hint="default"/>
      </w:rPr>
    </w:lvl>
    <w:lvl w:ilvl="1" w:tplc="04190019">
      <w:start w:val="1"/>
      <w:numFmt w:val="lowerLetter"/>
      <w:lvlText w:val="%2."/>
      <w:lvlJc w:val="left"/>
      <w:pPr>
        <w:tabs>
          <w:tab w:val="num" w:pos="1749"/>
        </w:tabs>
        <w:ind w:left="1749" w:hanging="360"/>
      </w:pPr>
      <w:rPr>
        <w:rFonts w:cs="Times New Roman"/>
      </w:rPr>
    </w:lvl>
    <w:lvl w:ilvl="2" w:tplc="0419001B">
      <w:start w:val="1"/>
      <w:numFmt w:val="lowerRoman"/>
      <w:lvlText w:val="%3."/>
      <w:lvlJc w:val="right"/>
      <w:pPr>
        <w:tabs>
          <w:tab w:val="num" w:pos="2469"/>
        </w:tabs>
        <w:ind w:left="2469" w:hanging="180"/>
      </w:pPr>
      <w:rPr>
        <w:rFonts w:cs="Times New Roman"/>
      </w:rPr>
    </w:lvl>
    <w:lvl w:ilvl="3" w:tplc="0419000F">
      <w:start w:val="1"/>
      <w:numFmt w:val="decimal"/>
      <w:lvlText w:val="%4."/>
      <w:lvlJc w:val="left"/>
      <w:pPr>
        <w:tabs>
          <w:tab w:val="num" w:pos="3189"/>
        </w:tabs>
        <w:ind w:left="3189" w:hanging="360"/>
      </w:pPr>
      <w:rPr>
        <w:rFonts w:cs="Times New Roman"/>
      </w:rPr>
    </w:lvl>
    <w:lvl w:ilvl="4" w:tplc="04190019">
      <w:start w:val="1"/>
      <w:numFmt w:val="lowerLetter"/>
      <w:lvlText w:val="%5."/>
      <w:lvlJc w:val="left"/>
      <w:pPr>
        <w:tabs>
          <w:tab w:val="num" w:pos="3909"/>
        </w:tabs>
        <w:ind w:left="3909" w:hanging="360"/>
      </w:pPr>
      <w:rPr>
        <w:rFonts w:cs="Times New Roman"/>
      </w:rPr>
    </w:lvl>
    <w:lvl w:ilvl="5" w:tplc="0419001B">
      <w:start w:val="1"/>
      <w:numFmt w:val="lowerRoman"/>
      <w:lvlText w:val="%6."/>
      <w:lvlJc w:val="right"/>
      <w:pPr>
        <w:tabs>
          <w:tab w:val="num" w:pos="4629"/>
        </w:tabs>
        <w:ind w:left="4629" w:hanging="180"/>
      </w:pPr>
      <w:rPr>
        <w:rFonts w:cs="Times New Roman"/>
      </w:rPr>
    </w:lvl>
    <w:lvl w:ilvl="6" w:tplc="0419000F">
      <w:start w:val="1"/>
      <w:numFmt w:val="decimal"/>
      <w:lvlText w:val="%7."/>
      <w:lvlJc w:val="left"/>
      <w:pPr>
        <w:tabs>
          <w:tab w:val="num" w:pos="5349"/>
        </w:tabs>
        <w:ind w:left="5349" w:hanging="360"/>
      </w:pPr>
      <w:rPr>
        <w:rFonts w:cs="Times New Roman"/>
      </w:rPr>
    </w:lvl>
    <w:lvl w:ilvl="7" w:tplc="04190019">
      <w:start w:val="1"/>
      <w:numFmt w:val="lowerLetter"/>
      <w:lvlText w:val="%8."/>
      <w:lvlJc w:val="left"/>
      <w:pPr>
        <w:tabs>
          <w:tab w:val="num" w:pos="6069"/>
        </w:tabs>
        <w:ind w:left="6069" w:hanging="360"/>
      </w:pPr>
      <w:rPr>
        <w:rFonts w:cs="Times New Roman"/>
      </w:rPr>
    </w:lvl>
    <w:lvl w:ilvl="8" w:tplc="0419001B">
      <w:start w:val="1"/>
      <w:numFmt w:val="lowerRoman"/>
      <w:lvlText w:val="%9."/>
      <w:lvlJc w:val="right"/>
      <w:pPr>
        <w:tabs>
          <w:tab w:val="num" w:pos="6789"/>
        </w:tabs>
        <w:ind w:left="6789" w:hanging="180"/>
      </w:pPr>
      <w:rPr>
        <w:rFonts w:cs="Times New Roman"/>
      </w:rPr>
    </w:lvl>
  </w:abstractNum>
  <w:abstractNum w:abstractNumId="2">
    <w:nsid w:val="02B57CC3"/>
    <w:multiLevelType w:val="singleLevel"/>
    <w:tmpl w:val="56D6D194"/>
    <w:lvl w:ilvl="0">
      <w:start w:val="2"/>
      <w:numFmt w:val="decimal"/>
      <w:lvlText w:val="%1."/>
      <w:legacy w:legacy="1" w:legacySpace="0" w:legacyIndent="324"/>
      <w:lvlJc w:val="left"/>
      <w:rPr>
        <w:rFonts w:ascii="Times New Roman" w:hAnsi="Times New Roman" w:cs="Times New Roman" w:hint="default"/>
      </w:rPr>
    </w:lvl>
  </w:abstractNum>
  <w:abstractNum w:abstractNumId="3">
    <w:nsid w:val="0D9D5FE8"/>
    <w:multiLevelType w:val="hybridMultilevel"/>
    <w:tmpl w:val="167ACD42"/>
    <w:lvl w:ilvl="0" w:tplc="0A2A5DC8">
      <w:start w:val="1"/>
      <w:numFmt w:val="decimal"/>
      <w:lvlText w:val="%1."/>
      <w:lvlJc w:val="left"/>
      <w:pPr>
        <w:tabs>
          <w:tab w:val="num" w:pos="1029"/>
        </w:tabs>
        <w:ind w:left="1029" w:hanging="360"/>
      </w:pPr>
      <w:rPr>
        <w:rFonts w:cs="Times New Roman" w:hint="default"/>
      </w:rPr>
    </w:lvl>
    <w:lvl w:ilvl="1" w:tplc="04190019">
      <w:start w:val="1"/>
      <w:numFmt w:val="lowerLetter"/>
      <w:lvlText w:val="%2."/>
      <w:lvlJc w:val="left"/>
      <w:pPr>
        <w:tabs>
          <w:tab w:val="num" w:pos="1749"/>
        </w:tabs>
        <w:ind w:left="1749" w:hanging="360"/>
      </w:pPr>
      <w:rPr>
        <w:rFonts w:cs="Times New Roman"/>
      </w:rPr>
    </w:lvl>
    <w:lvl w:ilvl="2" w:tplc="0419001B">
      <w:start w:val="1"/>
      <w:numFmt w:val="lowerRoman"/>
      <w:lvlText w:val="%3."/>
      <w:lvlJc w:val="right"/>
      <w:pPr>
        <w:tabs>
          <w:tab w:val="num" w:pos="2469"/>
        </w:tabs>
        <w:ind w:left="2469" w:hanging="180"/>
      </w:pPr>
      <w:rPr>
        <w:rFonts w:cs="Times New Roman"/>
      </w:rPr>
    </w:lvl>
    <w:lvl w:ilvl="3" w:tplc="0419000F">
      <w:start w:val="1"/>
      <w:numFmt w:val="decimal"/>
      <w:lvlText w:val="%4."/>
      <w:lvlJc w:val="left"/>
      <w:pPr>
        <w:tabs>
          <w:tab w:val="num" w:pos="3189"/>
        </w:tabs>
        <w:ind w:left="3189" w:hanging="360"/>
      </w:pPr>
      <w:rPr>
        <w:rFonts w:cs="Times New Roman"/>
      </w:rPr>
    </w:lvl>
    <w:lvl w:ilvl="4" w:tplc="04190019">
      <w:start w:val="1"/>
      <w:numFmt w:val="lowerLetter"/>
      <w:lvlText w:val="%5."/>
      <w:lvlJc w:val="left"/>
      <w:pPr>
        <w:tabs>
          <w:tab w:val="num" w:pos="3909"/>
        </w:tabs>
        <w:ind w:left="3909" w:hanging="360"/>
      </w:pPr>
      <w:rPr>
        <w:rFonts w:cs="Times New Roman"/>
      </w:rPr>
    </w:lvl>
    <w:lvl w:ilvl="5" w:tplc="0419001B">
      <w:start w:val="1"/>
      <w:numFmt w:val="lowerRoman"/>
      <w:lvlText w:val="%6."/>
      <w:lvlJc w:val="right"/>
      <w:pPr>
        <w:tabs>
          <w:tab w:val="num" w:pos="4629"/>
        </w:tabs>
        <w:ind w:left="4629" w:hanging="180"/>
      </w:pPr>
      <w:rPr>
        <w:rFonts w:cs="Times New Roman"/>
      </w:rPr>
    </w:lvl>
    <w:lvl w:ilvl="6" w:tplc="0419000F">
      <w:start w:val="1"/>
      <w:numFmt w:val="decimal"/>
      <w:lvlText w:val="%7."/>
      <w:lvlJc w:val="left"/>
      <w:pPr>
        <w:tabs>
          <w:tab w:val="num" w:pos="5349"/>
        </w:tabs>
        <w:ind w:left="5349" w:hanging="360"/>
      </w:pPr>
      <w:rPr>
        <w:rFonts w:cs="Times New Roman"/>
      </w:rPr>
    </w:lvl>
    <w:lvl w:ilvl="7" w:tplc="04190019">
      <w:start w:val="1"/>
      <w:numFmt w:val="lowerLetter"/>
      <w:lvlText w:val="%8."/>
      <w:lvlJc w:val="left"/>
      <w:pPr>
        <w:tabs>
          <w:tab w:val="num" w:pos="6069"/>
        </w:tabs>
        <w:ind w:left="6069" w:hanging="360"/>
      </w:pPr>
      <w:rPr>
        <w:rFonts w:cs="Times New Roman"/>
      </w:rPr>
    </w:lvl>
    <w:lvl w:ilvl="8" w:tplc="0419001B">
      <w:start w:val="1"/>
      <w:numFmt w:val="lowerRoman"/>
      <w:lvlText w:val="%9."/>
      <w:lvlJc w:val="right"/>
      <w:pPr>
        <w:tabs>
          <w:tab w:val="num" w:pos="6789"/>
        </w:tabs>
        <w:ind w:left="6789" w:hanging="180"/>
      </w:pPr>
      <w:rPr>
        <w:rFonts w:cs="Times New Roman"/>
      </w:rPr>
    </w:lvl>
  </w:abstractNum>
  <w:abstractNum w:abstractNumId="4">
    <w:nsid w:val="0DBE549E"/>
    <w:multiLevelType w:val="hybridMultilevel"/>
    <w:tmpl w:val="6674FF0E"/>
    <w:lvl w:ilvl="0" w:tplc="5F023008">
      <w:start w:val="1"/>
      <w:numFmt w:val="decimal"/>
      <w:lvlText w:val="%1."/>
      <w:lvlJc w:val="left"/>
      <w:pPr>
        <w:tabs>
          <w:tab w:val="num" w:pos="900"/>
        </w:tabs>
        <w:ind w:left="900" w:hanging="360"/>
      </w:pPr>
      <w:rPr>
        <w:rFonts w:cs="Times New Roman"/>
      </w:rPr>
    </w:lvl>
    <w:lvl w:ilvl="1" w:tplc="F7B68B40">
      <w:numFmt w:val="none"/>
      <w:lvlText w:val=""/>
      <w:lvlJc w:val="left"/>
      <w:pPr>
        <w:tabs>
          <w:tab w:val="num" w:pos="360"/>
        </w:tabs>
      </w:pPr>
      <w:rPr>
        <w:rFonts w:cs="Times New Roman"/>
      </w:rPr>
    </w:lvl>
    <w:lvl w:ilvl="2" w:tplc="A7529ED0">
      <w:numFmt w:val="none"/>
      <w:lvlText w:val=""/>
      <w:lvlJc w:val="left"/>
      <w:pPr>
        <w:tabs>
          <w:tab w:val="num" w:pos="360"/>
        </w:tabs>
      </w:pPr>
      <w:rPr>
        <w:rFonts w:cs="Times New Roman"/>
      </w:rPr>
    </w:lvl>
    <w:lvl w:ilvl="3" w:tplc="02667A36">
      <w:numFmt w:val="none"/>
      <w:lvlText w:val=""/>
      <w:lvlJc w:val="left"/>
      <w:pPr>
        <w:tabs>
          <w:tab w:val="num" w:pos="360"/>
        </w:tabs>
      </w:pPr>
      <w:rPr>
        <w:rFonts w:cs="Times New Roman"/>
      </w:rPr>
    </w:lvl>
    <w:lvl w:ilvl="4" w:tplc="F55EE2B2">
      <w:numFmt w:val="none"/>
      <w:lvlText w:val=""/>
      <w:lvlJc w:val="left"/>
      <w:pPr>
        <w:tabs>
          <w:tab w:val="num" w:pos="360"/>
        </w:tabs>
      </w:pPr>
      <w:rPr>
        <w:rFonts w:cs="Times New Roman"/>
      </w:rPr>
    </w:lvl>
    <w:lvl w:ilvl="5" w:tplc="46580570">
      <w:numFmt w:val="none"/>
      <w:lvlText w:val=""/>
      <w:lvlJc w:val="left"/>
      <w:pPr>
        <w:tabs>
          <w:tab w:val="num" w:pos="360"/>
        </w:tabs>
      </w:pPr>
      <w:rPr>
        <w:rFonts w:cs="Times New Roman"/>
      </w:rPr>
    </w:lvl>
    <w:lvl w:ilvl="6" w:tplc="0F5CB522">
      <w:numFmt w:val="none"/>
      <w:lvlText w:val=""/>
      <w:lvlJc w:val="left"/>
      <w:pPr>
        <w:tabs>
          <w:tab w:val="num" w:pos="360"/>
        </w:tabs>
      </w:pPr>
      <w:rPr>
        <w:rFonts w:cs="Times New Roman"/>
      </w:rPr>
    </w:lvl>
    <w:lvl w:ilvl="7" w:tplc="878C9554">
      <w:numFmt w:val="none"/>
      <w:lvlText w:val=""/>
      <w:lvlJc w:val="left"/>
      <w:pPr>
        <w:tabs>
          <w:tab w:val="num" w:pos="360"/>
        </w:tabs>
      </w:pPr>
      <w:rPr>
        <w:rFonts w:cs="Times New Roman"/>
      </w:rPr>
    </w:lvl>
    <w:lvl w:ilvl="8" w:tplc="60260184">
      <w:numFmt w:val="none"/>
      <w:lvlText w:val=""/>
      <w:lvlJc w:val="left"/>
      <w:pPr>
        <w:tabs>
          <w:tab w:val="num" w:pos="360"/>
        </w:tabs>
      </w:pPr>
      <w:rPr>
        <w:rFonts w:cs="Times New Roman"/>
      </w:rPr>
    </w:lvl>
  </w:abstractNum>
  <w:abstractNum w:abstractNumId="5">
    <w:nsid w:val="13E01E67"/>
    <w:multiLevelType w:val="singleLevel"/>
    <w:tmpl w:val="24CACC0E"/>
    <w:lvl w:ilvl="0">
      <w:start w:val="1"/>
      <w:numFmt w:val="decimal"/>
      <w:lvlText w:val="%1."/>
      <w:legacy w:legacy="1" w:legacySpace="0" w:legacyIndent="353"/>
      <w:lvlJc w:val="left"/>
      <w:rPr>
        <w:rFonts w:ascii="Times New Roman" w:hAnsi="Times New Roman" w:cs="Times New Roman" w:hint="default"/>
      </w:rPr>
    </w:lvl>
  </w:abstractNum>
  <w:abstractNum w:abstractNumId="6">
    <w:nsid w:val="27D146D5"/>
    <w:multiLevelType w:val="singleLevel"/>
    <w:tmpl w:val="2AF45A3A"/>
    <w:lvl w:ilvl="0">
      <w:start w:val="1"/>
      <w:numFmt w:val="decimal"/>
      <w:lvlText w:val="%1."/>
      <w:legacy w:legacy="1" w:legacySpace="0" w:legacyIndent="403"/>
      <w:lvlJc w:val="left"/>
      <w:rPr>
        <w:rFonts w:ascii="Times New Roman" w:hAnsi="Times New Roman" w:cs="Times New Roman" w:hint="default"/>
      </w:rPr>
    </w:lvl>
  </w:abstractNum>
  <w:abstractNum w:abstractNumId="7">
    <w:nsid w:val="4DA8610F"/>
    <w:multiLevelType w:val="singleLevel"/>
    <w:tmpl w:val="931C24AC"/>
    <w:lvl w:ilvl="0">
      <w:start w:val="1"/>
      <w:numFmt w:val="decimal"/>
      <w:lvlText w:val="%1."/>
      <w:legacy w:legacy="1" w:legacySpace="0" w:legacyIndent="662"/>
      <w:lvlJc w:val="left"/>
      <w:rPr>
        <w:rFonts w:ascii="Times New Roman" w:hAnsi="Times New Roman" w:cs="Times New Roman" w:hint="default"/>
      </w:rPr>
    </w:lvl>
  </w:abstractNum>
  <w:abstractNum w:abstractNumId="8">
    <w:nsid w:val="66F046AD"/>
    <w:multiLevelType w:val="singleLevel"/>
    <w:tmpl w:val="2D92C3B4"/>
    <w:lvl w:ilvl="0">
      <w:start w:val="1"/>
      <w:numFmt w:val="decimal"/>
      <w:lvlText w:val="%1."/>
      <w:legacy w:legacy="1" w:legacySpace="0" w:legacyIndent="396"/>
      <w:lvlJc w:val="left"/>
      <w:rPr>
        <w:rFonts w:ascii="Times New Roman" w:hAnsi="Times New Roman" w:cs="Times New Roman" w:hint="default"/>
      </w:rPr>
    </w:lvl>
  </w:abstractNum>
  <w:num w:numId="1">
    <w:abstractNumId w:val="7"/>
  </w:num>
  <w:num w:numId="2">
    <w:abstractNumId w:val="5"/>
    <w:lvlOverride w:ilvl="0">
      <w:startOverride w:val="1"/>
    </w:lvlOverride>
  </w:num>
  <w:num w:numId="3">
    <w:abstractNumId w:val="2"/>
  </w:num>
  <w:num w:numId="4">
    <w:abstractNumId w:val="8"/>
  </w:num>
  <w:num w:numId="5">
    <w:abstractNumId w:val="6"/>
  </w:num>
  <w:num w:numId="6">
    <w:abstractNumId w:val="0"/>
    <w:lvlOverride w:ilvl="0">
      <w:lvl w:ilvl="0">
        <w:numFmt w:val="bullet"/>
        <w:lvlText w:val="-"/>
        <w:legacy w:legacy="1" w:legacySpace="0" w:legacyIndent="288"/>
        <w:lvlJc w:val="left"/>
        <w:rPr>
          <w:rFonts w:ascii="Times New Roman" w:hAnsi="Times New Roman" w:hint="default"/>
        </w:rPr>
      </w:lvl>
    </w:lvlOverride>
  </w:num>
  <w:num w:numId="7">
    <w:abstractNumId w:val="3"/>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5BE"/>
    <w:rsid w:val="00016DBC"/>
    <w:rsid w:val="000216C7"/>
    <w:rsid w:val="00066CA9"/>
    <w:rsid w:val="000B55BE"/>
    <w:rsid w:val="001011A5"/>
    <w:rsid w:val="001229AD"/>
    <w:rsid w:val="001D029F"/>
    <w:rsid w:val="001D710D"/>
    <w:rsid w:val="00311F6B"/>
    <w:rsid w:val="00340D2F"/>
    <w:rsid w:val="00350512"/>
    <w:rsid w:val="004218FC"/>
    <w:rsid w:val="004A747F"/>
    <w:rsid w:val="004F0B32"/>
    <w:rsid w:val="00550E50"/>
    <w:rsid w:val="00574968"/>
    <w:rsid w:val="005852C3"/>
    <w:rsid w:val="005A5775"/>
    <w:rsid w:val="005B6953"/>
    <w:rsid w:val="005E2408"/>
    <w:rsid w:val="0061726D"/>
    <w:rsid w:val="00633CC1"/>
    <w:rsid w:val="0067642B"/>
    <w:rsid w:val="0074429D"/>
    <w:rsid w:val="00822B48"/>
    <w:rsid w:val="00847585"/>
    <w:rsid w:val="00851CF6"/>
    <w:rsid w:val="0091688A"/>
    <w:rsid w:val="009A32C2"/>
    <w:rsid w:val="009A32F3"/>
    <w:rsid w:val="00A17D02"/>
    <w:rsid w:val="00A878C6"/>
    <w:rsid w:val="00A92263"/>
    <w:rsid w:val="00AD402B"/>
    <w:rsid w:val="00B27745"/>
    <w:rsid w:val="00BC46B2"/>
    <w:rsid w:val="00C85EED"/>
    <w:rsid w:val="00CA4B38"/>
    <w:rsid w:val="00CB3E86"/>
    <w:rsid w:val="00CF7735"/>
    <w:rsid w:val="00D72F85"/>
    <w:rsid w:val="00D73D0D"/>
    <w:rsid w:val="00D76534"/>
    <w:rsid w:val="00DA7CF8"/>
    <w:rsid w:val="00E1406B"/>
    <w:rsid w:val="00E30F2B"/>
    <w:rsid w:val="00E95496"/>
    <w:rsid w:val="00EC537F"/>
    <w:rsid w:val="00FB1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4C1981-6F12-440A-99F2-3FC2E4EE0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47585"/>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61726D"/>
    <w:pPr>
      <w:widowControl/>
      <w:autoSpaceDE/>
      <w:autoSpaceDN/>
      <w:adjustRightInd/>
      <w:jc w:val="center"/>
    </w:pPr>
    <w:rPr>
      <w:i w:val="0"/>
      <w:iCs w:val="0"/>
      <w:sz w:val="32"/>
      <w:szCs w:val="32"/>
      <w:lang w:val="uk-UA"/>
    </w:rPr>
  </w:style>
  <w:style w:type="character" w:customStyle="1" w:styleId="a5">
    <w:name w:val="Название Знак"/>
    <w:link w:val="a4"/>
    <w:uiPriority w:val="10"/>
    <w:locked/>
    <w:rPr>
      <w:rFonts w:ascii="Cambria" w:eastAsia="Times New Roman" w:hAnsi="Cambria" w:cs="Times New Roman"/>
      <w:b/>
      <w:bCs/>
      <w:i/>
      <w:iCs/>
      <w:kern w:val="28"/>
      <w:sz w:val="32"/>
      <w:szCs w:val="32"/>
    </w:rPr>
  </w:style>
  <w:style w:type="paragraph" w:styleId="2">
    <w:name w:val="Body Text 2"/>
    <w:basedOn w:val="a"/>
    <w:link w:val="20"/>
    <w:uiPriority w:val="99"/>
    <w:rsid w:val="0061726D"/>
    <w:pPr>
      <w:widowControl/>
      <w:autoSpaceDE/>
      <w:autoSpaceDN/>
      <w:adjustRightInd/>
      <w:ind w:firstLine="720"/>
      <w:jc w:val="center"/>
    </w:pPr>
    <w:rPr>
      <w:i w:val="0"/>
      <w:iCs w:val="0"/>
      <w:sz w:val="56"/>
      <w:szCs w:val="56"/>
    </w:rPr>
  </w:style>
  <w:style w:type="character" w:customStyle="1" w:styleId="20">
    <w:name w:val="Основной текст 2 Знак"/>
    <w:link w:val="2"/>
    <w:uiPriority w:val="99"/>
    <w:semiHidden/>
    <w:locked/>
    <w:rPr>
      <w:rFonts w:ascii="Arial" w:hAnsi="Arial" w:cs="Arial"/>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372255">
      <w:marLeft w:val="0"/>
      <w:marRight w:val="0"/>
      <w:marTop w:val="0"/>
      <w:marBottom w:val="0"/>
      <w:divBdr>
        <w:top w:val="none" w:sz="0" w:space="0" w:color="auto"/>
        <w:left w:val="none" w:sz="0" w:space="0" w:color="auto"/>
        <w:bottom w:val="none" w:sz="0" w:space="0" w:color="auto"/>
        <w:right w:val="none" w:sz="0" w:space="0" w:color="auto"/>
      </w:divBdr>
    </w:div>
    <w:div w:id="1765372256">
      <w:marLeft w:val="0"/>
      <w:marRight w:val="0"/>
      <w:marTop w:val="0"/>
      <w:marBottom w:val="0"/>
      <w:divBdr>
        <w:top w:val="none" w:sz="0" w:space="0" w:color="auto"/>
        <w:left w:val="none" w:sz="0" w:space="0" w:color="auto"/>
        <w:bottom w:val="none" w:sz="0" w:space="0" w:color="auto"/>
        <w:right w:val="none" w:sz="0" w:space="0" w:color="auto"/>
      </w:divBdr>
    </w:div>
    <w:div w:id="17653722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3741</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
  <LinksUpToDate>false</LinksUpToDate>
  <CharactersWithSpaces>25021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1</dc:creator>
  <cp:keywords/>
  <dc:description/>
  <cp:lastModifiedBy>admin</cp:lastModifiedBy>
  <cp:revision>2</cp:revision>
  <cp:lastPrinted>2009-12-01T19:35:00Z</cp:lastPrinted>
  <dcterms:created xsi:type="dcterms:W3CDTF">2014-03-09T13:27:00Z</dcterms:created>
  <dcterms:modified xsi:type="dcterms:W3CDTF">2014-03-09T13:27:00Z</dcterms:modified>
</cp:coreProperties>
</file>