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BC0" w:rsidRPr="00FF1748" w:rsidRDefault="00AD1BC0" w:rsidP="00FF1748">
      <w:pPr>
        <w:spacing w:line="360" w:lineRule="auto"/>
        <w:ind w:firstLine="709"/>
        <w:jc w:val="center"/>
        <w:rPr>
          <w:sz w:val="28"/>
          <w:szCs w:val="28"/>
        </w:rPr>
      </w:pPr>
      <w:r w:rsidRPr="00FF1748">
        <w:rPr>
          <w:sz w:val="28"/>
          <w:szCs w:val="28"/>
        </w:rPr>
        <w:t>Министерство образования РФ</w:t>
      </w:r>
    </w:p>
    <w:p w:rsidR="00AD1BC0" w:rsidRPr="00FF1748" w:rsidRDefault="00AD1BC0" w:rsidP="00FF1748">
      <w:pPr>
        <w:spacing w:line="360" w:lineRule="auto"/>
        <w:ind w:firstLine="709"/>
        <w:jc w:val="center"/>
        <w:rPr>
          <w:sz w:val="28"/>
          <w:szCs w:val="28"/>
        </w:rPr>
      </w:pPr>
      <w:r w:rsidRPr="00FF1748">
        <w:rPr>
          <w:sz w:val="28"/>
          <w:szCs w:val="28"/>
        </w:rPr>
        <w:t>Пермский государственный технический университет</w:t>
      </w:r>
    </w:p>
    <w:p w:rsidR="00AD1BC0" w:rsidRPr="00FF1748" w:rsidRDefault="00AD1BC0" w:rsidP="00FF1748">
      <w:pPr>
        <w:spacing w:line="360" w:lineRule="auto"/>
        <w:ind w:firstLine="709"/>
        <w:jc w:val="center"/>
        <w:rPr>
          <w:sz w:val="28"/>
          <w:szCs w:val="28"/>
        </w:rPr>
      </w:pPr>
      <w:r w:rsidRPr="00FF1748">
        <w:rPr>
          <w:sz w:val="28"/>
          <w:szCs w:val="28"/>
        </w:rPr>
        <w:t>Строительный факультет</w:t>
      </w:r>
    </w:p>
    <w:p w:rsidR="00AD1BC0" w:rsidRPr="00FF1748" w:rsidRDefault="00AD1BC0" w:rsidP="00FF1748">
      <w:pPr>
        <w:spacing w:line="360" w:lineRule="auto"/>
        <w:ind w:firstLine="709"/>
        <w:jc w:val="center"/>
        <w:rPr>
          <w:sz w:val="28"/>
          <w:szCs w:val="28"/>
        </w:rPr>
      </w:pPr>
      <w:r w:rsidRPr="00FF1748">
        <w:rPr>
          <w:sz w:val="28"/>
          <w:szCs w:val="28"/>
        </w:rPr>
        <w:t>Кафедра строительных материалов и специальных технологий</w:t>
      </w:r>
    </w:p>
    <w:p w:rsidR="00AD1BC0" w:rsidRPr="00FF1748" w:rsidRDefault="00AD1BC0" w:rsidP="00FF1748">
      <w:pPr>
        <w:spacing w:line="360" w:lineRule="auto"/>
        <w:ind w:firstLine="709"/>
        <w:jc w:val="center"/>
        <w:rPr>
          <w:sz w:val="28"/>
          <w:szCs w:val="28"/>
        </w:rPr>
      </w:pPr>
    </w:p>
    <w:p w:rsidR="00AD1BC0" w:rsidRPr="00FF1748" w:rsidRDefault="00AD1BC0" w:rsidP="00FF1748">
      <w:pPr>
        <w:spacing w:line="360" w:lineRule="auto"/>
        <w:ind w:firstLine="709"/>
        <w:jc w:val="center"/>
        <w:rPr>
          <w:sz w:val="28"/>
          <w:szCs w:val="28"/>
        </w:rPr>
      </w:pPr>
    </w:p>
    <w:p w:rsidR="00AD1BC0" w:rsidRPr="00FF1748" w:rsidRDefault="00AD1BC0" w:rsidP="00FF1748">
      <w:pPr>
        <w:spacing w:line="360" w:lineRule="auto"/>
        <w:ind w:firstLine="709"/>
        <w:jc w:val="center"/>
        <w:rPr>
          <w:sz w:val="28"/>
          <w:szCs w:val="28"/>
        </w:rPr>
      </w:pPr>
    </w:p>
    <w:p w:rsidR="00AD1BC0" w:rsidRPr="00FF1748" w:rsidRDefault="00AD1BC0" w:rsidP="00FF1748">
      <w:pPr>
        <w:spacing w:line="360" w:lineRule="auto"/>
        <w:ind w:firstLine="709"/>
        <w:jc w:val="center"/>
        <w:rPr>
          <w:sz w:val="28"/>
          <w:szCs w:val="28"/>
        </w:rPr>
      </w:pPr>
    </w:p>
    <w:p w:rsidR="00AD1BC0" w:rsidRPr="00FF1748" w:rsidRDefault="00AD1BC0" w:rsidP="00FF1748">
      <w:pPr>
        <w:spacing w:line="360" w:lineRule="auto"/>
        <w:ind w:firstLine="709"/>
        <w:jc w:val="center"/>
        <w:rPr>
          <w:sz w:val="28"/>
          <w:szCs w:val="28"/>
        </w:rPr>
      </w:pPr>
    </w:p>
    <w:p w:rsidR="00AD1BC0" w:rsidRPr="00FF1748" w:rsidRDefault="00AD1BC0" w:rsidP="00FF1748">
      <w:pPr>
        <w:spacing w:line="360" w:lineRule="auto"/>
        <w:ind w:firstLine="709"/>
        <w:jc w:val="center"/>
        <w:rPr>
          <w:sz w:val="28"/>
          <w:szCs w:val="28"/>
        </w:rPr>
      </w:pPr>
    </w:p>
    <w:p w:rsidR="00FF1748" w:rsidRDefault="00FF1748" w:rsidP="00FF1748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D1BC0" w:rsidRPr="00FF1748" w:rsidRDefault="00AD1BC0" w:rsidP="00FF174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FF1748">
        <w:rPr>
          <w:b/>
          <w:sz w:val="28"/>
          <w:szCs w:val="28"/>
        </w:rPr>
        <w:t>Контрольное задание №3</w:t>
      </w:r>
    </w:p>
    <w:p w:rsidR="00AD1BC0" w:rsidRPr="00FF1748" w:rsidRDefault="00AD1BC0" w:rsidP="00FF174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FF1748">
        <w:rPr>
          <w:b/>
          <w:sz w:val="28"/>
          <w:szCs w:val="28"/>
        </w:rPr>
        <w:t>(по курсу «Материаловедение и технология конструкционных материалов»)</w:t>
      </w:r>
    </w:p>
    <w:p w:rsidR="00AD1BC0" w:rsidRPr="00FF1748" w:rsidRDefault="00AD1BC0" w:rsidP="00FF1748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D1BC0" w:rsidRPr="00FF1748" w:rsidRDefault="00AD1BC0" w:rsidP="00FF1748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D1BC0" w:rsidRPr="00FF1748" w:rsidRDefault="00AD1BC0" w:rsidP="00FF174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FF1748">
        <w:rPr>
          <w:b/>
          <w:sz w:val="28"/>
          <w:szCs w:val="28"/>
        </w:rPr>
        <w:t>Вариант № 4</w:t>
      </w:r>
    </w:p>
    <w:p w:rsidR="00AD1BC0" w:rsidRPr="00FF1748" w:rsidRDefault="00AD1BC0" w:rsidP="00FF1748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D1BC0" w:rsidRPr="00FF1748" w:rsidRDefault="00AD1BC0" w:rsidP="00FF1748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D1BC0" w:rsidRPr="00FF1748" w:rsidRDefault="00AD1BC0" w:rsidP="00FF1748">
      <w:pPr>
        <w:spacing w:line="360" w:lineRule="auto"/>
        <w:ind w:firstLine="709"/>
        <w:rPr>
          <w:sz w:val="28"/>
          <w:szCs w:val="28"/>
        </w:rPr>
      </w:pPr>
      <w:r w:rsidRPr="00FF1748">
        <w:rPr>
          <w:sz w:val="28"/>
          <w:szCs w:val="28"/>
        </w:rPr>
        <w:t>Выполнила: студентка гр. ПГСз-</w:t>
      </w:r>
    </w:p>
    <w:p w:rsidR="00AD1BC0" w:rsidRPr="00FF1748" w:rsidRDefault="00AD1BC0" w:rsidP="00FF1748">
      <w:pPr>
        <w:spacing w:line="360" w:lineRule="auto"/>
        <w:ind w:firstLine="709"/>
        <w:jc w:val="center"/>
        <w:rPr>
          <w:sz w:val="28"/>
          <w:szCs w:val="28"/>
        </w:rPr>
      </w:pPr>
    </w:p>
    <w:p w:rsidR="00AD1BC0" w:rsidRPr="00FF1748" w:rsidRDefault="00AD1BC0" w:rsidP="00FF1748">
      <w:pPr>
        <w:spacing w:line="360" w:lineRule="auto"/>
        <w:ind w:firstLine="709"/>
        <w:jc w:val="center"/>
        <w:rPr>
          <w:sz w:val="28"/>
          <w:szCs w:val="28"/>
        </w:rPr>
      </w:pPr>
    </w:p>
    <w:p w:rsidR="00AD1BC0" w:rsidRPr="00FF1748" w:rsidRDefault="00AD1BC0" w:rsidP="00FF1748">
      <w:pPr>
        <w:spacing w:line="360" w:lineRule="auto"/>
        <w:ind w:firstLine="709"/>
        <w:jc w:val="center"/>
        <w:rPr>
          <w:sz w:val="28"/>
          <w:szCs w:val="28"/>
        </w:rPr>
      </w:pPr>
    </w:p>
    <w:p w:rsidR="00AD1BC0" w:rsidRPr="00FF1748" w:rsidRDefault="00AD1BC0" w:rsidP="00FF1748">
      <w:pPr>
        <w:spacing w:line="360" w:lineRule="auto"/>
        <w:ind w:firstLine="709"/>
        <w:jc w:val="center"/>
        <w:rPr>
          <w:sz w:val="28"/>
          <w:szCs w:val="28"/>
        </w:rPr>
      </w:pPr>
    </w:p>
    <w:p w:rsidR="00AD1BC0" w:rsidRPr="00FF1748" w:rsidRDefault="00AD1BC0" w:rsidP="00FF1748">
      <w:pPr>
        <w:spacing w:line="360" w:lineRule="auto"/>
        <w:ind w:firstLine="709"/>
        <w:jc w:val="center"/>
        <w:rPr>
          <w:sz w:val="28"/>
          <w:szCs w:val="28"/>
        </w:rPr>
      </w:pPr>
    </w:p>
    <w:p w:rsidR="00AD1BC0" w:rsidRPr="00FF1748" w:rsidRDefault="00AD1BC0" w:rsidP="00FF1748">
      <w:pPr>
        <w:spacing w:line="360" w:lineRule="auto"/>
        <w:ind w:firstLine="709"/>
        <w:jc w:val="center"/>
        <w:rPr>
          <w:sz w:val="28"/>
          <w:szCs w:val="28"/>
        </w:rPr>
      </w:pPr>
    </w:p>
    <w:p w:rsidR="00AD1BC0" w:rsidRPr="00FF1748" w:rsidRDefault="00AD1BC0" w:rsidP="00FF1748">
      <w:pPr>
        <w:spacing w:line="360" w:lineRule="auto"/>
        <w:ind w:firstLine="709"/>
        <w:jc w:val="center"/>
        <w:rPr>
          <w:sz w:val="28"/>
          <w:szCs w:val="28"/>
        </w:rPr>
      </w:pPr>
    </w:p>
    <w:p w:rsidR="002926E1" w:rsidRPr="00FF1748" w:rsidRDefault="002926E1" w:rsidP="00FF1748">
      <w:pPr>
        <w:spacing w:line="360" w:lineRule="auto"/>
        <w:ind w:firstLine="709"/>
        <w:jc w:val="center"/>
        <w:rPr>
          <w:sz w:val="28"/>
          <w:szCs w:val="28"/>
        </w:rPr>
      </w:pPr>
    </w:p>
    <w:p w:rsidR="00AD1BC0" w:rsidRPr="00FF1748" w:rsidRDefault="00AD1BC0" w:rsidP="00FF174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FF1748">
        <w:rPr>
          <w:sz w:val="28"/>
          <w:szCs w:val="28"/>
        </w:rPr>
        <w:t>г.Пермь-2008г.</w:t>
      </w:r>
    </w:p>
    <w:p w:rsidR="00B44737" w:rsidRPr="00FF1748" w:rsidRDefault="00FF1748" w:rsidP="00FF1748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B44737" w:rsidRPr="00FF1748">
        <w:rPr>
          <w:b/>
          <w:sz w:val="28"/>
          <w:szCs w:val="28"/>
        </w:rPr>
        <w:t>Содержание:</w:t>
      </w:r>
    </w:p>
    <w:p w:rsidR="00B44737" w:rsidRPr="00FF1748" w:rsidRDefault="00B44737" w:rsidP="00FF174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44737" w:rsidRPr="00FF1748" w:rsidRDefault="00B44737" w:rsidP="00FF1748">
      <w:pPr>
        <w:spacing w:line="360" w:lineRule="auto"/>
        <w:jc w:val="both"/>
        <w:rPr>
          <w:sz w:val="28"/>
          <w:szCs w:val="28"/>
        </w:rPr>
      </w:pPr>
      <w:r w:rsidRPr="00FF1748">
        <w:rPr>
          <w:sz w:val="28"/>
          <w:szCs w:val="28"/>
        </w:rPr>
        <w:t>Задача №1</w:t>
      </w:r>
    </w:p>
    <w:p w:rsidR="00B44737" w:rsidRPr="00FF1748" w:rsidRDefault="00B44737" w:rsidP="00FF1748">
      <w:pPr>
        <w:spacing w:line="360" w:lineRule="auto"/>
        <w:jc w:val="both"/>
        <w:rPr>
          <w:sz w:val="28"/>
          <w:szCs w:val="28"/>
        </w:rPr>
      </w:pPr>
      <w:r w:rsidRPr="00FF1748">
        <w:rPr>
          <w:sz w:val="28"/>
          <w:szCs w:val="28"/>
        </w:rPr>
        <w:t>Задача №2</w:t>
      </w:r>
    </w:p>
    <w:p w:rsidR="00B44737" w:rsidRPr="00FF1748" w:rsidRDefault="00B44737" w:rsidP="00FF1748">
      <w:pPr>
        <w:spacing w:line="360" w:lineRule="auto"/>
        <w:jc w:val="both"/>
        <w:rPr>
          <w:sz w:val="28"/>
          <w:szCs w:val="28"/>
        </w:rPr>
      </w:pPr>
      <w:r w:rsidRPr="00FF1748">
        <w:rPr>
          <w:sz w:val="28"/>
          <w:szCs w:val="28"/>
        </w:rPr>
        <w:t>1. В чем сущность наименований: спокойная, кипящая, полуспокойная сталь?</w:t>
      </w:r>
    </w:p>
    <w:p w:rsidR="00B44737" w:rsidRPr="00FF1748" w:rsidRDefault="00B44737" w:rsidP="00FF1748">
      <w:pPr>
        <w:spacing w:line="360" w:lineRule="auto"/>
        <w:jc w:val="both"/>
        <w:rPr>
          <w:sz w:val="28"/>
          <w:szCs w:val="28"/>
        </w:rPr>
      </w:pPr>
      <w:r w:rsidRPr="00FF1748">
        <w:rPr>
          <w:sz w:val="28"/>
          <w:szCs w:val="28"/>
        </w:rPr>
        <w:t xml:space="preserve">2. Что представляет собой </w:t>
      </w:r>
      <w:r w:rsidR="00AE5D78" w:rsidRPr="00FF1748">
        <w:rPr>
          <w:sz w:val="28"/>
          <w:szCs w:val="28"/>
        </w:rPr>
        <w:t>приклеивающиеся и покровные мастики для рулонных кровельных материалов?.</w:t>
      </w:r>
    </w:p>
    <w:p w:rsidR="00AE5D78" w:rsidRPr="00FF1748" w:rsidRDefault="00AE5D78" w:rsidP="00FF1748">
      <w:pPr>
        <w:spacing w:line="360" w:lineRule="auto"/>
        <w:jc w:val="both"/>
        <w:rPr>
          <w:sz w:val="28"/>
          <w:szCs w:val="28"/>
        </w:rPr>
      </w:pPr>
      <w:r w:rsidRPr="00FF1748">
        <w:rPr>
          <w:sz w:val="28"/>
          <w:szCs w:val="28"/>
        </w:rPr>
        <w:t>3. Что такое сиккативы, для чего они используются в красочных веществах?</w:t>
      </w:r>
    </w:p>
    <w:p w:rsidR="00AE5D78" w:rsidRPr="00FF1748" w:rsidRDefault="00AE5D78" w:rsidP="00FF1748">
      <w:pPr>
        <w:spacing w:line="360" w:lineRule="auto"/>
        <w:jc w:val="both"/>
        <w:rPr>
          <w:sz w:val="28"/>
          <w:szCs w:val="28"/>
        </w:rPr>
      </w:pPr>
      <w:r w:rsidRPr="00FF1748">
        <w:rPr>
          <w:sz w:val="28"/>
          <w:szCs w:val="28"/>
        </w:rPr>
        <w:t>4. Сущность производства железобетонных изделий в кассетах</w:t>
      </w:r>
    </w:p>
    <w:p w:rsidR="00AE5D78" w:rsidRPr="00FF1748" w:rsidRDefault="00AE5D78" w:rsidP="00FF1748">
      <w:pPr>
        <w:spacing w:line="360" w:lineRule="auto"/>
        <w:jc w:val="both"/>
        <w:rPr>
          <w:sz w:val="28"/>
          <w:szCs w:val="28"/>
        </w:rPr>
      </w:pPr>
      <w:r w:rsidRPr="00FF1748">
        <w:rPr>
          <w:sz w:val="28"/>
          <w:szCs w:val="28"/>
        </w:rPr>
        <w:t>5. В чем заключается старение и деструкция полимерных материалов?.</w:t>
      </w:r>
    </w:p>
    <w:p w:rsidR="00AE5D78" w:rsidRPr="00FF1748" w:rsidRDefault="00AE5D78" w:rsidP="00FF1748">
      <w:pPr>
        <w:spacing w:line="360" w:lineRule="auto"/>
        <w:jc w:val="both"/>
        <w:rPr>
          <w:sz w:val="28"/>
          <w:szCs w:val="28"/>
        </w:rPr>
      </w:pPr>
      <w:r w:rsidRPr="00FF1748">
        <w:rPr>
          <w:sz w:val="28"/>
          <w:szCs w:val="28"/>
        </w:rPr>
        <w:t>Список литературы</w:t>
      </w:r>
    </w:p>
    <w:p w:rsidR="005D637D" w:rsidRPr="00FF1748" w:rsidRDefault="00FF1748" w:rsidP="00FF1748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D637D" w:rsidRPr="00FF1748">
        <w:rPr>
          <w:b/>
          <w:sz w:val="28"/>
          <w:szCs w:val="28"/>
        </w:rPr>
        <w:t>Задача №1.</w:t>
      </w:r>
    </w:p>
    <w:p w:rsidR="005D637D" w:rsidRPr="00FF1748" w:rsidRDefault="005D637D" w:rsidP="00FF174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D637D" w:rsidRPr="00FF1748" w:rsidRDefault="005D637D" w:rsidP="00FF1748">
      <w:pPr>
        <w:spacing w:line="360" w:lineRule="auto"/>
        <w:ind w:firstLine="709"/>
        <w:jc w:val="both"/>
        <w:rPr>
          <w:sz w:val="28"/>
          <w:szCs w:val="28"/>
        </w:rPr>
      </w:pPr>
      <w:r w:rsidRPr="00FF1748">
        <w:rPr>
          <w:sz w:val="28"/>
          <w:szCs w:val="28"/>
        </w:rPr>
        <w:t>Определить механические характеристики и марку стали, если при испытании на твердость по Бринеллю (Д=10мм, Р=3000кг) средний диаметр отпечатков составляет 6,2мм.</w:t>
      </w:r>
    </w:p>
    <w:p w:rsidR="005D637D" w:rsidRPr="00FF1748" w:rsidRDefault="005D637D" w:rsidP="00FF1748">
      <w:pPr>
        <w:spacing w:line="360" w:lineRule="auto"/>
        <w:ind w:firstLine="709"/>
        <w:jc w:val="both"/>
        <w:rPr>
          <w:sz w:val="28"/>
          <w:szCs w:val="28"/>
        </w:rPr>
      </w:pPr>
    </w:p>
    <w:p w:rsidR="005D637D" w:rsidRPr="00FF1748" w:rsidRDefault="005D637D" w:rsidP="00FF1748">
      <w:pPr>
        <w:spacing w:line="360" w:lineRule="auto"/>
        <w:ind w:firstLine="709"/>
        <w:jc w:val="both"/>
        <w:rPr>
          <w:sz w:val="28"/>
          <w:szCs w:val="28"/>
        </w:rPr>
      </w:pPr>
      <w:r w:rsidRPr="00FF1748">
        <w:rPr>
          <w:sz w:val="28"/>
          <w:szCs w:val="28"/>
        </w:rPr>
        <w:t>По таблице твердости по методу Бринелля в зависимости от диаметра отпечатка шарика диаметром 10мм  определяют твердость:</w:t>
      </w:r>
    </w:p>
    <w:p w:rsidR="00FB5A8E" w:rsidRPr="00FF1748" w:rsidRDefault="005D637D" w:rsidP="00FF1748">
      <w:pPr>
        <w:spacing w:line="360" w:lineRule="auto"/>
        <w:ind w:firstLine="709"/>
        <w:jc w:val="both"/>
        <w:rPr>
          <w:sz w:val="28"/>
          <w:szCs w:val="28"/>
        </w:rPr>
      </w:pPr>
      <w:r w:rsidRPr="00FF1748">
        <w:rPr>
          <w:sz w:val="28"/>
          <w:szCs w:val="28"/>
        </w:rPr>
        <w:t xml:space="preserve"> НВ=88,7кг/мм</w:t>
      </w:r>
      <w:r w:rsidR="00B70A08">
        <w:rPr>
          <w:position w:val="-4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25pt;height:15pt">
            <v:imagedata r:id="rId7" o:title=""/>
          </v:shape>
        </w:pict>
      </w:r>
      <w:r w:rsidRPr="00FF1748">
        <w:rPr>
          <w:sz w:val="28"/>
          <w:szCs w:val="28"/>
        </w:rPr>
        <w:t xml:space="preserve"> , соответственно</w:t>
      </w:r>
      <w:r w:rsidR="00FB5A8E" w:rsidRPr="00FF1748">
        <w:rPr>
          <w:sz w:val="28"/>
          <w:szCs w:val="28"/>
        </w:rPr>
        <w:t>,</w:t>
      </w:r>
    </w:p>
    <w:p w:rsidR="00FB5A8E" w:rsidRPr="00FF1748" w:rsidRDefault="00B70A08" w:rsidP="00FF174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26" type="#_x0000_t75" style="width:195pt;height:18.75pt">
            <v:imagedata r:id="rId8" o:title=""/>
          </v:shape>
        </w:pict>
      </w:r>
      <w:r w:rsidR="005D637D" w:rsidRPr="00FF1748">
        <w:rPr>
          <w:sz w:val="28"/>
          <w:szCs w:val="28"/>
        </w:rPr>
        <w:t xml:space="preserve">. </w:t>
      </w:r>
    </w:p>
    <w:p w:rsidR="005D637D" w:rsidRPr="00FF1748" w:rsidRDefault="005D637D" w:rsidP="00FF1748">
      <w:pPr>
        <w:spacing w:line="360" w:lineRule="auto"/>
        <w:ind w:firstLine="709"/>
        <w:jc w:val="both"/>
        <w:rPr>
          <w:sz w:val="28"/>
          <w:szCs w:val="28"/>
        </w:rPr>
      </w:pPr>
      <w:r w:rsidRPr="00FF1748">
        <w:rPr>
          <w:sz w:val="28"/>
          <w:szCs w:val="28"/>
        </w:rPr>
        <w:t>Следовательно сталь имеет марку Ст.1.</w:t>
      </w:r>
    </w:p>
    <w:p w:rsidR="00FB5A8E" w:rsidRPr="00FF1748" w:rsidRDefault="00FB5A8E" w:rsidP="00FF1748">
      <w:pPr>
        <w:spacing w:line="360" w:lineRule="auto"/>
        <w:ind w:firstLine="709"/>
        <w:jc w:val="both"/>
        <w:rPr>
          <w:sz w:val="28"/>
          <w:szCs w:val="28"/>
        </w:rPr>
      </w:pPr>
    </w:p>
    <w:p w:rsidR="00FB2B1E" w:rsidRPr="00FF1748" w:rsidRDefault="00FB2B1E" w:rsidP="00FF174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F1748">
        <w:rPr>
          <w:b/>
          <w:sz w:val="28"/>
          <w:szCs w:val="28"/>
        </w:rPr>
        <w:t>Задача №2</w:t>
      </w:r>
    </w:p>
    <w:p w:rsidR="00FB2B1E" w:rsidRPr="00FF1748" w:rsidRDefault="00FB2B1E" w:rsidP="00FF174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B2B1E" w:rsidRPr="00FF1748" w:rsidRDefault="00FB2B1E" w:rsidP="00FF1748">
      <w:pPr>
        <w:spacing w:line="360" w:lineRule="auto"/>
        <w:ind w:firstLine="709"/>
        <w:jc w:val="both"/>
        <w:rPr>
          <w:sz w:val="28"/>
          <w:szCs w:val="28"/>
        </w:rPr>
      </w:pPr>
      <w:r w:rsidRPr="00FF1748">
        <w:rPr>
          <w:sz w:val="28"/>
          <w:szCs w:val="28"/>
        </w:rPr>
        <w:t>Определить интенсивность вибрации, если при частоте 75 Гц амплитуда колебаний А=0,2мм.</w:t>
      </w:r>
    </w:p>
    <w:p w:rsidR="00FB2B1E" w:rsidRPr="00FF1748" w:rsidRDefault="00FB2B1E" w:rsidP="00FF1748">
      <w:pPr>
        <w:spacing w:line="360" w:lineRule="auto"/>
        <w:ind w:firstLine="709"/>
        <w:jc w:val="both"/>
        <w:rPr>
          <w:sz w:val="28"/>
          <w:szCs w:val="28"/>
        </w:rPr>
      </w:pPr>
    </w:p>
    <w:p w:rsidR="00FB2B1E" w:rsidRPr="00FF1748" w:rsidRDefault="00FB2B1E" w:rsidP="00FF1748">
      <w:pPr>
        <w:spacing w:line="360" w:lineRule="auto"/>
        <w:ind w:firstLine="709"/>
        <w:jc w:val="both"/>
        <w:rPr>
          <w:sz w:val="28"/>
          <w:szCs w:val="28"/>
        </w:rPr>
      </w:pPr>
      <w:r w:rsidRPr="00FF1748">
        <w:rPr>
          <w:sz w:val="28"/>
          <w:szCs w:val="28"/>
        </w:rPr>
        <w:t xml:space="preserve">Интенсивность вибрации выражают посредством виброускорения </w:t>
      </w:r>
      <w:r w:rsidRPr="00FF1748">
        <w:rPr>
          <w:sz w:val="28"/>
          <w:szCs w:val="28"/>
          <w:lang w:val="en-US"/>
        </w:rPr>
        <w:t>W</w:t>
      </w:r>
      <w:r w:rsidRPr="00FF1748">
        <w:rPr>
          <w:sz w:val="28"/>
          <w:szCs w:val="28"/>
        </w:rPr>
        <w:t>, см/с:</w:t>
      </w:r>
    </w:p>
    <w:p w:rsidR="00FB2B1E" w:rsidRPr="00FF1748" w:rsidRDefault="00B70A08" w:rsidP="00FF174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27" type="#_x0000_t75" style="width:104.25pt;height:18pt">
            <v:imagedata r:id="rId9" o:title=""/>
          </v:shape>
        </w:pict>
      </w:r>
    </w:p>
    <w:p w:rsidR="005D637D" w:rsidRPr="00FF1748" w:rsidRDefault="00FB2B1E" w:rsidP="00FF1748">
      <w:pPr>
        <w:spacing w:line="360" w:lineRule="auto"/>
        <w:ind w:firstLine="709"/>
        <w:jc w:val="both"/>
        <w:rPr>
          <w:sz w:val="28"/>
          <w:szCs w:val="28"/>
        </w:rPr>
      </w:pPr>
      <w:r w:rsidRPr="00FF1748">
        <w:rPr>
          <w:sz w:val="28"/>
          <w:szCs w:val="28"/>
        </w:rPr>
        <w:t>А – амплитуда колебаний (половина наибольшего  размаха)</w:t>
      </w:r>
    </w:p>
    <w:p w:rsidR="00FB2B1E" w:rsidRPr="00FF1748" w:rsidRDefault="00B70A08" w:rsidP="00FF174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28" type="#_x0000_t75" style="width:12pt;height:11.25pt">
            <v:imagedata r:id="rId10" o:title=""/>
          </v:shape>
        </w:pict>
      </w:r>
      <w:r w:rsidR="00FB2B1E" w:rsidRPr="00FF1748">
        <w:rPr>
          <w:sz w:val="28"/>
          <w:szCs w:val="28"/>
        </w:rPr>
        <w:t xml:space="preserve"> - угловая скорость</w:t>
      </w:r>
    </w:p>
    <w:p w:rsidR="00FB2B1E" w:rsidRPr="00FF1748" w:rsidRDefault="00B70A08" w:rsidP="00FF174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29" type="#_x0000_t75" style="width:12pt;height:15.75pt">
            <v:imagedata r:id="rId11" o:title=""/>
          </v:shape>
        </w:pict>
      </w:r>
      <w:r w:rsidR="00FB2B1E" w:rsidRPr="00FF1748">
        <w:rPr>
          <w:sz w:val="28"/>
          <w:szCs w:val="28"/>
        </w:rPr>
        <w:t xml:space="preserve"> - частота колебаний, Гц</w:t>
      </w:r>
    </w:p>
    <w:p w:rsidR="00FB2B1E" w:rsidRPr="00FF1748" w:rsidRDefault="006F60CF" w:rsidP="00FF1748">
      <w:pPr>
        <w:spacing w:line="360" w:lineRule="auto"/>
        <w:ind w:firstLine="709"/>
        <w:jc w:val="both"/>
        <w:rPr>
          <w:sz w:val="28"/>
          <w:szCs w:val="28"/>
        </w:rPr>
      </w:pPr>
      <w:r w:rsidRPr="00FF1748">
        <w:rPr>
          <w:sz w:val="28"/>
          <w:szCs w:val="28"/>
        </w:rPr>
        <w:t>А=0,2мм=0,02см</w:t>
      </w:r>
    </w:p>
    <w:p w:rsidR="006F60CF" w:rsidRPr="00FF1748" w:rsidRDefault="00B70A08" w:rsidP="00FF174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30" type="#_x0000_t75" style="width:170.25pt;height:15.75pt">
            <v:imagedata r:id="rId12" o:title=""/>
          </v:shape>
        </w:pict>
      </w:r>
      <w:r w:rsidR="006F60CF" w:rsidRPr="00FF1748">
        <w:rPr>
          <w:sz w:val="28"/>
          <w:szCs w:val="28"/>
        </w:rPr>
        <w:t xml:space="preserve"> см/с</w:t>
      </w:r>
    </w:p>
    <w:p w:rsidR="006F60CF" w:rsidRPr="00FF1748" w:rsidRDefault="006F60CF" w:rsidP="00FF1748">
      <w:pPr>
        <w:spacing w:line="360" w:lineRule="auto"/>
        <w:ind w:firstLine="709"/>
        <w:jc w:val="both"/>
        <w:rPr>
          <w:sz w:val="28"/>
          <w:szCs w:val="28"/>
        </w:rPr>
      </w:pPr>
      <w:r w:rsidRPr="00FF1748">
        <w:rPr>
          <w:sz w:val="28"/>
          <w:szCs w:val="28"/>
        </w:rPr>
        <w:t>Ответ: интенсивность вибрации = 4436,82 см/с</w:t>
      </w:r>
    </w:p>
    <w:p w:rsidR="00FF1748" w:rsidRDefault="00FF1748" w:rsidP="00FF1748">
      <w:pPr>
        <w:numPr>
          <w:ilvl w:val="0"/>
          <w:numId w:val="4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7671B" w:rsidRPr="00FF1748">
        <w:rPr>
          <w:b/>
          <w:sz w:val="28"/>
          <w:szCs w:val="28"/>
        </w:rPr>
        <w:t xml:space="preserve">В чем сущность наименований: спокойная, кипящая, </w:t>
      </w:r>
    </w:p>
    <w:p w:rsidR="00A7671B" w:rsidRPr="00FF1748" w:rsidRDefault="00A7671B" w:rsidP="00FF1748">
      <w:pPr>
        <w:spacing w:line="360" w:lineRule="auto"/>
        <w:ind w:left="1069"/>
        <w:jc w:val="both"/>
        <w:rPr>
          <w:b/>
          <w:sz w:val="28"/>
          <w:szCs w:val="28"/>
        </w:rPr>
      </w:pPr>
      <w:r w:rsidRPr="00FF1748">
        <w:rPr>
          <w:b/>
          <w:sz w:val="28"/>
          <w:szCs w:val="28"/>
        </w:rPr>
        <w:t>полуспокойная сталь?</w:t>
      </w:r>
    </w:p>
    <w:p w:rsidR="00A7671B" w:rsidRPr="00FF1748" w:rsidRDefault="00A7671B" w:rsidP="00FF174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7671B" w:rsidRPr="00FF1748" w:rsidRDefault="00A7671B" w:rsidP="00FF1748">
      <w:pPr>
        <w:spacing w:line="360" w:lineRule="auto"/>
        <w:ind w:firstLine="709"/>
        <w:jc w:val="both"/>
        <w:rPr>
          <w:sz w:val="28"/>
          <w:szCs w:val="28"/>
        </w:rPr>
      </w:pPr>
      <w:r w:rsidRPr="00FF1748">
        <w:rPr>
          <w:sz w:val="28"/>
          <w:szCs w:val="28"/>
        </w:rPr>
        <w:t>Стали, применяемые в строительстве, называют конструкционными, причем они могут быть углеродистыми и легированными; содержат обычно не более      0,5 – 0,6% С, обладают высокими механическими свойствами. Их разделяют на стали общего назначения и качественную сталь. В зависимости от способа раскисления с уменьшением содержания кислорода сталь разделяют на кипящую, спокойную и полуспокойную.</w:t>
      </w:r>
    </w:p>
    <w:p w:rsidR="00A7671B" w:rsidRPr="00FF1748" w:rsidRDefault="00A7671B" w:rsidP="00FF1748">
      <w:pPr>
        <w:spacing w:line="360" w:lineRule="auto"/>
        <w:ind w:firstLine="709"/>
        <w:jc w:val="both"/>
        <w:rPr>
          <w:sz w:val="28"/>
          <w:szCs w:val="28"/>
        </w:rPr>
      </w:pPr>
      <w:r w:rsidRPr="00FF1748">
        <w:rPr>
          <w:i/>
          <w:sz w:val="28"/>
          <w:szCs w:val="28"/>
        </w:rPr>
        <w:t>Кипящая сталь</w:t>
      </w:r>
      <w:r w:rsidRPr="00FF1748">
        <w:rPr>
          <w:sz w:val="28"/>
          <w:szCs w:val="28"/>
        </w:rPr>
        <w:t xml:space="preserve"> обладает высокой пластичностью. </w:t>
      </w:r>
      <w:r w:rsidR="00804308" w:rsidRPr="00FF1748">
        <w:rPr>
          <w:sz w:val="28"/>
          <w:szCs w:val="28"/>
        </w:rPr>
        <w:t>Она более хладноломка и способна к старению, хуже сваривается, чем спокойная и полуспокойная стали. Качество кипящей стали ниже качества спокойной и полуспокойной стали, она дешевле их вследствие небольшого объема отходов при ее производстве.</w:t>
      </w:r>
    </w:p>
    <w:p w:rsidR="00804308" w:rsidRPr="00FF1748" w:rsidRDefault="00804308" w:rsidP="00FF1748">
      <w:pPr>
        <w:spacing w:line="360" w:lineRule="auto"/>
        <w:ind w:firstLine="709"/>
        <w:jc w:val="both"/>
        <w:rPr>
          <w:sz w:val="28"/>
          <w:szCs w:val="28"/>
        </w:rPr>
      </w:pPr>
      <w:r w:rsidRPr="00FF1748">
        <w:rPr>
          <w:i/>
          <w:sz w:val="28"/>
          <w:szCs w:val="28"/>
        </w:rPr>
        <w:t>Спокойная сталь</w:t>
      </w:r>
      <w:r w:rsidRPr="00FF1748">
        <w:rPr>
          <w:sz w:val="28"/>
          <w:szCs w:val="28"/>
        </w:rPr>
        <w:t xml:space="preserve"> содержит кислород в растворенном состоянии или в виде оксида железа </w:t>
      </w:r>
      <w:r w:rsidRPr="00FF1748">
        <w:rPr>
          <w:sz w:val="28"/>
          <w:szCs w:val="28"/>
          <w:lang w:val="en-US"/>
        </w:rPr>
        <w:t>FeO</w:t>
      </w:r>
      <w:r w:rsidRPr="00FF1748">
        <w:rPr>
          <w:sz w:val="28"/>
          <w:szCs w:val="28"/>
        </w:rPr>
        <w:t>, является красноломкой и поэтому ее нельзя обрабатывать давлением. Для уменьшения содержания кислорода в стали ее раскисляют марганцем, кремнием и др. она остывает в изложнице с уменьшением объема, почти не выделяет газов, вследствие чего ведет себя «спокойно». В верхней части слитка усадочную раковину и рыхлость как дефектную часть отрубают или отрезают.</w:t>
      </w:r>
    </w:p>
    <w:p w:rsidR="00547273" w:rsidRPr="00FF1748" w:rsidRDefault="00547273" w:rsidP="00FF1748">
      <w:pPr>
        <w:spacing w:line="360" w:lineRule="auto"/>
        <w:ind w:firstLine="709"/>
        <w:jc w:val="both"/>
        <w:rPr>
          <w:sz w:val="28"/>
          <w:szCs w:val="28"/>
        </w:rPr>
      </w:pPr>
      <w:r w:rsidRPr="00FF1748">
        <w:rPr>
          <w:i/>
          <w:sz w:val="28"/>
          <w:szCs w:val="28"/>
        </w:rPr>
        <w:t>Полуспокойная сталь</w:t>
      </w:r>
      <w:r w:rsidRPr="00FF1748">
        <w:rPr>
          <w:sz w:val="28"/>
          <w:szCs w:val="28"/>
        </w:rPr>
        <w:t xml:space="preserve"> содержит часть растворенного кислорода, вследствие чего происходит непродолжительное «кипение» стали. Ее раскисляют марганцем и алюминием. По качеству она занимает промежуточное положение между кипящей и спокойной.</w:t>
      </w:r>
    </w:p>
    <w:p w:rsidR="00FF1748" w:rsidRDefault="00FF1748" w:rsidP="00FF174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F1748" w:rsidRDefault="00FF1748" w:rsidP="00FF1748">
      <w:pPr>
        <w:numPr>
          <w:ilvl w:val="0"/>
          <w:numId w:val="4"/>
        </w:num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9012F" w:rsidRPr="00FF1748">
        <w:rPr>
          <w:b/>
          <w:sz w:val="28"/>
          <w:szCs w:val="28"/>
        </w:rPr>
        <w:t>Ч</w:t>
      </w:r>
      <w:r w:rsidR="00E82299" w:rsidRPr="00FF1748">
        <w:rPr>
          <w:b/>
          <w:sz w:val="28"/>
          <w:szCs w:val="28"/>
        </w:rPr>
        <w:t xml:space="preserve">то представляют собой приклеивающиеся и покровные </w:t>
      </w:r>
    </w:p>
    <w:p w:rsidR="00E82299" w:rsidRPr="00FF1748" w:rsidRDefault="00E82299" w:rsidP="00FF1748">
      <w:pPr>
        <w:spacing w:line="360" w:lineRule="auto"/>
        <w:ind w:left="1069"/>
        <w:jc w:val="both"/>
        <w:rPr>
          <w:b/>
          <w:sz w:val="28"/>
          <w:szCs w:val="28"/>
        </w:rPr>
      </w:pPr>
      <w:r w:rsidRPr="00FF1748">
        <w:rPr>
          <w:b/>
          <w:sz w:val="28"/>
          <w:szCs w:val="28"/>
        </w:rPr>
        <w:t>мастики для рулонных кровельных материалов?</w:t>
      </w:r>
    </w:p>
    <w:p w:rsidR="00E82299" w:rsidRPr="00FF1748" w:rsidRDefault="00E82299" w:rsidP="00FF174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E5522" w:rsidRPr="00FF1748" w:rsidRDefault="004E5522" w:rsidP="00FF1748">
      <w:pPr>
        <w:spacing w:line="360" w:lineRule="auto"/>
        <w:ind w:firstLine="709"/>
        <w:jc w:val="both"/>
        <w:rPr>
          <w:sz w:val="28"/>
          <w:szCs w:val="28"/>
        </w:rPr>
      </w:pPr>
      <w:r w:rsidRPr="00FF1748">
        <w:rPr>
          <w:b/>
          <w:sz w:val="28"/>
          <w:szCs w:val="28"/>
        </w:rPr>
        <w:t>Мастика</w:t>
      </w:r>
      <w:r w:rsidRPr="00FF1748">
        <w:rPr>
          <w:sz w:val="28"/>
          <w:szCs w:val="28"/>
        </w:rPr>
        <w:t xml:space="preserve"> – смесь нефтяного битума или дегтя (отогнанного и составленного) с минеральным наполнителем и добавкой антисептика. Для получения мастик применяют:пылевидные наполнители (измельченный тальк, магнезит, известняк, доломит, мел, цемент, золы твердых видов топлива); волокнистые наполнители (асбест, минеральную вату и др.). наполнители адсорбируют на своей поверхности масла, при этом повышаются теплостойкость и твердость мастики. Кроме того, уменьшается расход битума или дегтя; волокнистые наполнители, армируя материал, увеличивают его сопротивление изгибу.</w:t>
      </w:r>
    </w:p>
    <w:p w:rsidR="00E82299" w:rsidRPr="00FF1748" w:rsidRDefault="00E82299" w:rsidP="00FF1748">
      <w:pPr>
        <w:spacing w:line="360" w:lineRule="auto"/>
        <w:ind w:firstLine="709"/>
        <w:jc w:val="both"/>
        <w:rPr>
          <w:sz w:val="28"/>
          <w:szCs w:val="28"/>
        </w:rPr>
      </w:pPr>
      <w:r w:rsidRPr="00FF1748">
        <w:rPr>
          <w:i/>
          <w:sz w:val="28"/>
          <w:szCs w:val="28"/>
        </w:rPr>
        <w:t>Приклеивающиеся мастики</w:t>
      </w:r>
      <w:r w:rsidRPr="00FF1748">
        <w:rPr>
          <w:sz w:val="28"/>
          <w:szCs w:val="28"/>
        </w:rPr>
        <w:t xml:space="preserve"> применяют для склеивания рулонных материалов при устройстве многослойных кровельных покрытий и оклеечной</w:t>
      </w:r>
      <w:r w:rsidR="00130204" w:rsidRPr="00FF1748">
        <w:rPr>
          <w:sz w:val="28"/>
          <w:szCs w:val="28"/>
        </w:rPr>
        <w:t xml:space="preserve"> гидроизоляции. Битумные кровельные материалы (рубероид, пергамин) приклеивают битумной мастикой, а дегтевые (толь, толь-кожа) – дегтевой. </w:t>
      </w:r>
      <w:r w:rsidR="000258C5" w:rsidRPr="00FF1748">
        <w:rPr>
          <w:sz w:val="28"/>
          <w:szCs w:val="28"/>
        </w:rPr>
        <w:t>Марку приклеивающей мастики устанавливают по показателю теплостойкости.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0"/>
        <w:gridCol w:w="1992"/>
        <w:gridCol w:w="1840"/>
        <w:gridCol w:w="1972"/>
        <w:gridCol w:w="1876"/>
      </w:tblGrid>
      <w:tr w:rsidR="000258C5" w:rsidRPr="00CA747D" w:rsidTr="00CA747D">
        <w:tc>
          <w:tcPr>
            <w:tcW w:w="2038" w:type="dxa"/>
            <w:shd w:val="clear" w:color="auto" w:fill="auto"/>
          </w:tcPr>
          <w:p w:rsidR="000258C5" w:rsidRPr="00CA747D" w:rsidRDefault="000258C5" w:rsidP="00CA747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747D">
              <w:rPr>
                <w:sz w:val="20"/>
                <w:szCs w:val="20"/>
              </w:rPr>
              <w:t>мастики</w:t>
            </w:r>
          </w:p>
        </w:tc>
        <w:tc>
          <w:tcPr>
            <w:tcW w:w="2038" w:type="dxa"/>
            <w:shd w:val="clear" w:color="auto" w:fill="auto"/>
          </w:tcPr>
          <w:p w:rsidR="000258C5" w:rsidRPr="00CA747D" w:rsidRDefault="000258C5" w:rsidP="00CA747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747D">
              <w:rPr>
                <w:sz w:val="20"/>
                <w:szCs w:val="20"/>
              </w:rPr>
              <w:t>компоненты</w:t>
            </w:r>
          </w:p>
        </w:tc>
        <w:tc>
          <w:tcPr>
            <w:tcW w:w="2038" w:type="dxa"/>
            <w:shd w:val="clear" w:color="auto" w:fill="auto"/>
          </w:tcPr>
          <w:p w:rsidR="000258C5" w:rsidRPr="00CA747D" w:rsidRDefault="000258C5" w:rsidP="00CA747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747D">
              <w:rPr>
                <w:sz w:val="20"/>
                <w:szCs w:val="20"/>
              </w:rPr>
              <w:t>марки</w:t>
            </w:r>
          </w:p>
        </w:tc>
        <w:tc>
          <w:tcPr>
            <w:tcW w:w="2039" w:type="dxa"/>
            <w:shd w:val="clear" w:color="auto" w:fill="auto"/>
          </w:tcPr>
          <w:p w:rsidR="000258C5" w:rsidRPr="00CA747D" w:rsidRDefault="000258C5" w:rsidP="00CA747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747D">
              <w:rPr>
                <w:sz w:val="20"/>
                <w:szCs w:val="20"/>
              </w:rPr>
              <w:t xml:space="preserve">теплостойкость, </w:t>
            </w:r>
            <w:r w:rsidR="00B70A08">
              <w:rPr>
                <w:position w:val="-4"/>
                <w:sz w:val="20"/>
                <w:szCs w:val="20"/>
              </w:rPr>
              <w:pict>
                <v:shape id="_x0000_i1031" type="#_x0000_t75" style="width:3.75pt;height:15pt">
                  <v:imagedata r:id="rId13" o:title=""/>
                </v:shape>
              </w:pict>
            </w:r>
            <w:r w:rsidRPr="00CA747D">
              <w:rPr>
                <w:sz w:val="20"/>
                <w:szCs w:val="20"/>
              </w:rPr>
              <w:t>С</w:t>
            </w:r>
          </w:p>
        </w:tc>
        <w:tc>
          <w:tcPr>
            <w:tcW w:w="2039" w:type="dxa"/>
            <w:shd w:val="clear" w:color="auto" w:fill="auto"/>
          </w:tcPr>
          <w:p w:rsidR="000258C5" w:rsidRPr="00CA747D" w:rsidRDefault="000258C5" w:rsidP="00CA747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747D">
              <w:rPr>
                <w:sz w:val="20"/>
                <w:szCs w:val="20"/>
              </w:rPr>
              <w:t>гибкость – диаметр, мм</w:t>
            </w:r>
          </w:p>
        </w:tc>
      </w:tr>
      <w:tr w:rsidR="000258C5" w:rsidRPr="00CA747D" w:rsidTr="00CA747D">
        <w:tc>
          <w:tcPr>
            <w:tcW w:w="2038" w:type="dxa"/>
            <w:shd w:val="clear" w:color="auto" w:fill="auto"/>
          </w:tcPr>
          <w:p w:rsidR="000258C5" w:rsidRPr="00CA747D" w:rsidRDefault="000258C5" w:rsidP="00CA747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747D">
              <w:rPr>
                <w:sz w:val="20"/>
                <w:szCs w:val="20"/>
              </w:rPr>
              <w:t>битумные</w:t>
            </w:r>
          </w:p>
        </w:tc>
        <w:tc>
          <w:tcPr>
            <w:tcW w:w="2038" w:type="dxa"/>
            <w:shd w:val="clear" w:color="auto" w:fill="auto"/>
          </w:tcPr>
          <w:p w:rsidR="000258C5" w:rsidRPr="00CA747D" w:rsidRDefault="000258C5" w:rsidP="00CA747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747D">
              <w:rPr>
                <w:sz w:val="20"/>
                <w:szCs w:val="20"/>
              </w:rPr>
              <w:t>нефтяной битум, наполнитель, антисептик</w:t>
            </w:r>
          </w:p>
        </w:tc>
        <w:tc>
          <w:tcPr>
            <w:tcW w:w="2038" w:type="dxa"/>
            <w:shd w:val="clear" w:color="auto" w:fill="auto"/>
          </w:tcPr>
          <w:p w:rsidR="000258C5" w:rsidRPr="00CA747D" w:rsidRDefault="000258C5" w:rsidP="00CA747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747D">
              <w:rPr>
                <w:sz w:val="20"/>
                <w:szCs w:val="20"/>
              </w:rPr>
              <w:t>МБК-Г-55</w:t>
            </w:r>
          </w:p>
          <w:p w:rsidR="000258C5" w:rsidRPr="00CA747D" w:rsidRDefault="000258C5" w:rsidP="00CA747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747D">
              <w:rPr>
                <w:sz w:val="20"/>
                <w:szCs w:val="20"/>
              </w:rPr>
              <w:t>МБК-Г-65</w:t>
            </w:r>
          </w:p>
          <w:p w:rsidR="000258C5" w:rsidRPr="00CA747D" w:rsidRDefault="000258C5" w:rsidP="00CA747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747D">
              <w:rPr>
                <w:sz w:val="20"/>
                <w:szCs w:val="20"/>
              </w:rPr>
              <w:t>МБК-Г-75</w:t>
            </w:r>
          </w:p>
          <w:p w:rsidR="000258C5" w:rsidRPr="00CA747D" w:rsidRDefault="000258C5" w:rsidP="00CA747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747D">
              <w:rPr>
                <w:sz w:val="20"/>
                <w:szCs w:val="20"/>
              </w:rPr>
              <w:t>МБК-Г-85</w:t>
            </w:r>
          </w:p>
          <w:p w:rsidR="000258C5" w:rsidRPr="00CA747D" w:rsidRDefault="000258C5" w:rsidP="00CA747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747D">
              <w:rPr>
                <w:sz w:val="20"/>
                <w:szCs w:val="20"/>
              </w:rPr>
              <w:t>МБК-Г-100</w:t>
            </w:r>
          </w:p>
        </w:tc>
        <w:tc>
          <w:tcPr>
            <w:tcW w:w="2039" w:type="dxa"/>
            <w:shd w:val="clear" w:color="auto" w:fill="auto"/>
          </w:tcPr>
          <w:p w:rsidR="000258C5" w:rsidRPr="00CA747D" w:rsidRDefault="000258C5" w:rsidP="00CA747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747D">
              <w:rPr>
                <w:sz w:val="20"/>
                <w:szCs w:val="20"/>
              </w:rPr>
              <w:t>55</w:t>
            </w:r>
          </w:p>
          <w:p w:rsidR="00C9012F" w:rsidRPr="00CA747D" w:rsidRDefault="00C9012F" w:rsidP="00CA747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747D">
              <w:rPr>
                <w:sz w:val="20"/>
                <w:szCs w:val="20"/>
              </w:rPr>
              <w:t>65</w:t>
            </w:r>
          </w:p>
          <w:p w:rsidR="00C9012F" w:rsidRPr="00CA747D" w:rsidRDefault="00C9012F" w:rsidP="00CA747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747D">
              <w:rPr>
                <w:sz w:val="20"/>
                <w:szCs w:val="20"/>
              </w:rPr>
              <w:t>75</w:t>
            </w:r>
          </w:p>
          <w:p w:rsidR="00C9012F" w:rsidRPr="00CA747D" w:rsidRDefault="00C9012F" w:rsidP="00CA747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747D">
              <w:rPr>
                <w:sz w:val="20"/>
                <w:szCs w:val="20"/>
              </w:rPr>
              <w:t>85</w:t>
            </w:r>
          </w:p>
          <w:p w:rsidR="00C9012F" w:rsidRPr="00CA747D" w:rsidRDefault="00C9012F" w:rsidP="00CA747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747D">
              <w:rPr>
                <w:sz w:val="20"/>
                <w:szCs w:val="20"/>
              </w:rPr>
              <w:t>100</w:t>
            </w:r>
          </w:p>
        </w:tc>
        <w:tc>
          <w:tcPr>
            <w:tcW w:w="2039" w:type="dxa"/>
            <w:shd w:val="clear" w:color="auto" w:fill="auto"/>
          </w:tcPr>
          <w:p w:rsidR="000258C5" w:rsidRPr="00CA747D" w:rsidRDefault="000258C5" w:rsidP="00CA747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747D">
              <w:rPr>
                <w:sz w:val="20"/>
                <w:szCs w:val="20"/>
              </w:rPr>
              <w:t>15</w:t>
            </w:r>
          </w:p>
          <w:p w:rsidR="00C9012F" w:rsidRPr="00CA747D" w:rsidRDefault="00C9012F" w:rsidP="00CA747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747D">
              <w:rPr>
                <w:sz w:val="20"/>
                <w:szCs w:val="20"/>
              </w:rPr>
              <w:t>15</w:t>
            </w:r>
          </w:p>
          <w:p w:rsidR="00C9012F" w:rsidRPr="00CA747D" w:rsidRDefault="00C9012F" w:rsidP="00CA747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747D">
              <w:rPr>
                <w:sz w:val="20"/>
                <w:szCs w:val="20"/>
              </w:rPr>
              <w:t>20</w:t>
            </w:r>
          </w:p>
          <w:p w:rsidR="00C9012F" w:rsidRPr="00CA747D" w:rsidRDefault="00C9012F" w:rsidP="00CA747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747D">
              <w:rPr>
                <w:sz w:val="20"/>
                <w:szCs w:val="20"/>
              </w:rPr>
              <w:t>30</w:t>
            </w:r>
          </w:p>
          <w:p w:rsidR="00C9012F" w:rsidRPr="00CA747D" w:rsidRDefault="00C9012F" w:rsidP="00CA747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747D">
              <w:rPr>
                <w:sz w:val="20"/>
                <w:szCs w:val="20"/>
              </w:rPr>
              <w:t>35</w:t>
            </w:r>
          </w:p>
        </w:tc>
      </w:tr>
      <w:tr w:rsidR="000258C5" w:rsidRPr="00CA747D" w:rsidTr="00CA747D">
        <w:tc>
          <w:tcPr>
            <w:tcW w:w="2038" w:type="dxa"/>
            <w:shd w:val="clear" w:color="auto" w:fill="auto"/>
          </w:tcPr>
          <w:p w:rsidR="000258C5" w:rsidRPr="00CA747D" w:rsidRDefault="000258C5" w:rsidP="00CA747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747D">
              <w:rPr>
                <w:sz w:val="20"/>
                <w:szCs w:val="20"/>
              </w:rPr>
              <w:t>Дегтевые</w:t>
            </w:r>
          </w:p>
        </w:tc>
        <w:tc>
          <w:tcPr>
            <w:tcW w:w="2038" w:type="dxa"/>
            <w:shd w:val="clear" w:color="auto" w:fill="auto"/>
          </w:tcPr>
          <w:p w:rsidR="000258C5" w:rsidRPr="00CA747D" w:rsidRDefault="000258C5" w:rsidP="00CA747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747D">
              <w:rPr>
                <w:sz w:val="20"/>
                <w:szCs w:val="20"/>
              </w:rPr>
              <w:t>каменноугольные дегти, наполнитель</w:t>
            </w:r>
          </w:p>
        </w:tc>
        <w:tc>
          <w:tcPr>
            <w:tcW w:w="2038" w:type="dxa"/>
            <w:shd w:val="clear" w:color="auto" w:fill="auto"/>
          </w:tcPr>
          <w:p w:rsidR="000258C5" w:rsidRPr="00CA747D" w:rsidRDefault="00C9012F" w:rsidP="00CA747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747D">
              <w:rPr>
                <w:sz w:val="20"/>
                <w:szCs w:val="20"/>
              </w:rPr>
              <w:t>МДК-Г-50</w:t>
            </w:r>
          </w:p>
          <w:p w:rsidR="00C9012F" w:rsidRPr="00CA747D" w:rsidRDefault="00C9012F" w:rsidP="00CA747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747D">
              <w:rPr>
                <w:sz w:val="20"/>
                <w:szCs w:val="20"/>
              </w:rPr>
              <w:t>МДК-Г-60</w:t>
            </w:r>
          </w:p>
          <w:p w:rsidR="00C9012F" w:rsidRPr="00CA747D" w:rsidRDefault="00C9012F" w:rsidP="00CA747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747D">
              <w:rPr>
                <w:sz w:val="20"/>
                <w:szCs w:val="20"/>
              </w:rPr>
              <w:t>МДК-Г-70</w:t>
            </w:r>
          </w:p>
        </w:tc>
        <w:tc>
          <w:tcPr>
            <w:tcW w:w="2039" w:type="dxa"/>
            <w:shd w:val="clear" w:color="auto" w:fill="auto"/>
          </w:tcPr>
          <w:p w:rsidR="000258C5" w:rsidRPr="00CA747D" w:rsidRDefault="00C9012F" w:rsidP="00CA747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747D">
              <w:rPr>
                <w:sz w:val="20"/>
                <w:szCs w:val="20"/>
              </w:rPr>
              <w:t>50</w:t>
            </w:r>
          </w:p>
          <w:p w:rsidR="00C9012F" w:rsidRPr="00CA747D" w:rsidRDefault="00C9012F" w:rsidP="00CA747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747D">
              <w:rPr>
                <w:sz w:val="20"/>
                <w:szCs w:val="20"/>
              </w:rPr>
              <w:t>60</w:t>
            </w:r>
          </w:p>
          <w:p w:rsidR="00C9012F" w:rsidRPr="00CA747D" w:rsidRDefault="00C9012F" w:rsidP="00CA747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747D">
              <w:rPr>
                <w:sz w:val="20"/>
                <w:szCs w:val="20"/>
              </w:rPr>
              <w:t>70</w:t>
            </w:r>
          </w:p>
        </w:tc>
        <w:tc>
          <w:tcPr>
            <w:tcW w:w="2039" w:type="dxa"/>
            <w:shd w:val="clear" w:color="auto" w:fill="auto"/>
          </w:tcPr>
          <w:p w:rsidR="000258C5" w:rsidRPr="00CA747D" w:rsidRDefault="00C9012F" w:rsidP="00CA747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747D">
              <w:rPr>
                <w:sz w:val="20"/>
                <w:szCs w:val="20"/>
              </w:rPr>
              <w:t>25</w:t>
            </w:r>
          </w:p>
          <w:p w:rsidR="00C9012F" w:rsidRPr="00CA747D" w:rsidRDefault="00C9012F" w:rsidP="00CA747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747D">
              <w:rPr>
                <w:sz w:val="20"/>
                <w:szCs w:val="20"/>
              </w:rPr>
              <w:t>30</w:t>
            </w:r>
          </w:p>
          <w:p w:rsidR="00C9012F" w:rsidRPr="00CA747D" w:rsidRDefault="00C9012F" w:rsidP="00CA747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747D">
              <w:rPr>
                <w:sz w:val="20"/>
                <w:szCs w:val="20"/>
              </w:rPr>
              <w:t>40</w:t>
            </w:r>
          </w:p>
        </w:tc>
      </w:tr>
    </w:tbl>
    <w:p w:rsidR="00FF1748" w:rsidRDefault="00FF1748" w:rsidP="00FF1748">
      <w:pPr>
        <w:spacing w:line="360" w:lineRule="auto"/>
        <w:ind w:firstLine="709"/>
        <w:jc w:val="both"/>
        <w:rPr>
          <w:sz w:val="28"/>
          <w:szCs w:val="28"/>
        </w:rPr>
      </w:pPr>
    </w:p>
    <w:p w:rsidR="000258C5" w:rsidRPr="00FF1748" w:rsidRDefault="00C9012F" w:rsidP="00FF1748">
      <w:pPr>
        <w:spacing w:line="360" w:lineRule="auto"/>
        <w:ind w:firstLine="709"/>
        <w:jc w:val="both"/>
        <w:rPr>
          <w:sz w:val="28"/>
          <w:szCs w:val="28"/>
        </w:rPr>
      </w:pPr>
      <w:r w:rsidRPr="00FF1748">
        <w:rPr>
          <w:sz w:val="28"/>
          <w:szCs w:val="28"/>
        </w:rPr>
        <w:t xml:space="preserve">Теплостойкость мастики характеризуется предельной температурой, при которой слой мастики толщиной </w:t>
      </w:r>
      <w:smartTag w:uri="urn:schemas-microsoft-com:office:smarttags" w:element="metricconverter">
        <w:smartTagPr>
          <w:attr w:name="ProductID" w:val="2 мм"/>
        </w:smartTagPr>
        <w:r w:rsidRPr="00FF1748">
          <w:rPr>
            <w:sz w:val="28"/>
            <w:szCs w:val="28"/>
          </w:rPr>
          <w:t>2 мм</w:t>
        </w:r>
      </w:smartTag>
      <w:r w:rsidRPr="00FF1748">
        <w:rPr>
          <w:sz w:val="28"/>
          <w:szCs w:val="28"/>
        </w:rPr>
        <w:t>, склеивающий два образца пергамента в течение 5 ч на уклоне кровли в 45</w:t>
      </w:r>
      <w:r w:rsidR="00B70A08">
        <w:rPr>
          <w:position w:val="-4"/>
          <w:sz w:val="28"/>
          <w:szCs w:val="28"/>
        </w:rPr>
        <w:pict>
          <v:shape id="_x0000_i1032" type="#_x0000_t75" style="width:3.75pt;height:15pt">
            <v:imagedata r:id="rId13" o:title=""/>
          </v:shape>
        </w:pict>
      </w:r>
      <w:r w:rsidRPr="00FF1748">
        <w:rPr>
          <w:sz w:val="28"/>
          <w:szCs w:val="28"/>
        </w:rPr>
        <w:t>. Выбор марки мастики производят в зависимости от максимальной температуры воздуха и уклона кровли.</w:t>
      </w:r>
    </w:p>
    <w:p w:rsidR="00C9012F" w:rsidRPr="00FF1748" w:rsidRDefault="0042578F" w:rsidP="00FF1748">
      <w:pPr>
        <w:spacing w:line="360" w:lineRule="auto"/>
        <w:ind w:firstLine="709"/>
        <w:jc w:val="both"/>
        <w:rPr>
          <w:sz w:val="28"/>
          <w:szCs w:val="28"/>
        </w:rPr>
      </w:pPr>
      <w:r w:rsidRPr="00FF1748">
        <w:rPr>
          <w:i/>
          <w:sz w:val="28"/>
          <w:szCs w:val="28"/>
        </w:rPr>
        <w:t xml:space="preserve">Мастичные кровельные покрытия   </w:t>
      </w:r>
      <w:r w:rsidRPr="00FF1748">
        <w:rPr>
          <w:sz w:val="28"/>
          <w:szCs w:val="28"/>
        </w:rPr>
        <w:t>получают при нанесении на основание (обычно, бетонное) жидковязких олигомерных продуктов, которые, отверждаясь, образуют сплошную эластичную пленку. Мастики имеют хорошую адгезию к бетону, металлам и битумным материалам.</w:t>
      </w:r>
      <w:r w:rsidRPr="00FF1748">
        <w:rPr>
          <w:i/>
          <w:sz w:val="28"/>
          <w:szCs w:val="28"/>
        </w:rPr>
        <w:t xml:space="preserve"> </w:t>
      </w:r>
      <w:r w:rsidR="005900F2" w:rsidRPr="00FF1748">
        <w:rPr>
          <w:sz w:val="28"/>
          <w:szCs w:val="28"/>
        </w:rPr>
        <w:t>По сути, мастичные кровельные покрытия – это полимерные мембраны, формируемые прямо на поверхности крыши. Особенно удобны мастичные материалы при выполнении узлов примыкания.</w:t>
      </w:r>
    </w:p>
    <w:p w:rsidR="005900F2" w:rsidRPr="00FF1748" w:rsidRDefault="005900F2" w:rsidP="00FF1748">
      <w:pPr>
        <w:spacing w:line="360" w:lineRule="auto"/>
        <w:ind w:firstLine="709"/>
        <w:jc w:val="both"/>
        <w:rPr>
          <w:sz w:val="28"/>
          <w:szCs w:val="28"/>
        </w:rPr>
      </w:pPr>
      <w:r w:rsidRPr="00FF1748">
        <w:rPr>
          <w:sz w:val="28"/>
          <w:szCs w:val="28"/>
        </w:rPr>
        <w:t>Мастики могут применяться как самостоятельно, так и совместно с армирующей основой (например, стеклотканью).</w:t>
      </w:r>
    </w:p>
    <w:p w:rsidR="005900F2" w:rsidRPr="00FF1748" w:rsidRDefault="005900F2" w:rsidP="00FF1748">
      <w:pPr>
        <w:spacing w:line="360" w:lineRule="auto"/>
        <w:ind w:firstLine="709"/>
        <w:jc w:val="both"/>
        <w:rPr>
          <w:sz w:val="28"/>
          <w:szCs w:val="28"/>
        </w:rPr>
      </w:pPr>
      <w:r w:rsidRPr="00FF1748">
        <w:rPr>
          <w:sz w:val="28"/>
          <w:szCs w:val="28"/>
        </w:rPr>
        <w:t>Как правило, мастики представляют собой наполненные системы, пленкообразующим компонентом в которых служит жидкий каучук или другой реакционноспособный эластомер. Непосредственно перед нанесением в основную часть мастики вводится отверждающий (вулканизирующий) компонент. После этого мастика наносится валиком, кистью или распылителем на основание. Используются и однокомпонентные мастики, отверждающие кислородом или влагой воздуха.</w:t>
      </w:r>
    </w:p>
    <w:p w:rsidR="005900F2" w:rsidRPr="00FF1748" w:rsidRDefault="005900F2" w:rsidP="00FF1748">
      <w:pPr>
        <w:spacing w:line="360" w:lineRule="auto"/>
        <w:ind w:firstLine="709"/>
        <w:jc w:val="both"/>
        <w:rPr>
          <w:sz w:val="28"/>
          <w:szCs w:val="28"/>
        </w:rPr>
      </w:pPr>
      <w:r w:rsidRPr="00FF1748">
        <w:rPr>
          <w:sz w:val="28"/>
          <w:szCs w:val="28"/>
        </w:rPr>
        <w:t>Большинство мастик позволяет работать</w:t>
      </w:r>
      <w:r w:rsidR="006B03B1" w:rsidRPr="00FF1748">
        <w:rPr>
          <w:sz w:val="28"/>
          <w:szCs w:val="28"/>
        </w:rPr>
        <w:t xml:space="preserve"> даже при отрицательных температурах (до минус 5…10</w:t>
      </w:r>
      <w:r w:rsidRPr="00FF1748">
        <w:rPr>
          <w:sz w:val="28"/>
          <w:szCs w:val="28"/>
        </w:rPr>
        <w:t xml:space="preserve"> </w:t>
      </w:r>
      <w:r w:rsidR="00B70A08">
        <w:rPr>
          <w:position w:val="-4"/>
          <w:sz w:val="28"/>
          <w:szCs w:val="28"/>
        </w:rPr>
        <w:pict>
          <v:shape id="_x0000_i1033" type="#_x0000_t75" style="width:3.75pt;height:15pt">
            <v:imagedata r:id="rId13" o:title=""/>
          </v:shape>
        </w:pict>
      </w:r>
      <w:r w:rsidR="006B03B1" w:rsidRPr="00FF1748">
        <w:rPr>
          <w:sz w:val="28"/>
          <w:szCs w:val="28"/>
        </w:rPr>
        <w:t>С). Полное отверждение мастики, как пр</w:t>
      </w:r>
      <w:r w:rsidR="00073C49" w:rsidRPr="00FF1748">
        <w:rPr>
          <w:sz w:val="28"/>
          <w:szCs w:val="28"/>
        </w:rPr>
        <w:t>авило, наступает не позже 1 сут</w:t>
      </w:r>
      <w:r w:rsidR="006B03B1" w:rsidRPr="00FF1748">
        <w:rPr>
          <w:sz w:val="28"/>
          <w:szCs w:val="28"/>
        </w:rPr>
        <w:t xml:space="preserve"> </w:t>
      </w:r>
      <w:r w:rsidR="00073C49" w:rsidRPr="00FF1748">
        <w:rPr>
          <w:sz w:val="28"/>
          <w:szCs w:val="28"/>
        </w:rPr>
        <w:t>по</w:t>
      </w:r>
      <w:r w:rsidR="006B03B1" w:rsidRPr="00FF1748">
        <w:rPr>
          <w:sz w:val="28"/>
          <w:szCs w:val="28"/>
        </w:rPr>
        <w:t>сле нанесения.</w:t>
      </w:r>
      <w:r w:rsidR="00073C49" w:rsidRPr="00FF1748">
        <w:rPr>
          <w:sz w:val="28"/>
          <w:szCs w:val="28"/>
        </w:rPr>
        <w:t xml:space="preserve"> Обычно мастика наносится в 2…3 слоя, в результате чего образуется пленка толщиной 2…3 мм.</w:t>
      </w:r>
    </w:p>
    <w:p w:rsidR="00073C49" w:rsidRPr="00FF1748" w:rsidRDefault="00D12A1D" w:rsidP="00FF1748">
      <w:pPr>
        <w:spacing w:line="360" w:lineRule="auto"/>
        <w:ind w:firstLine="709"/>
        <w:jc w:val="both"/>
        <w:rPr>
          <w:sz w:val="28"/>
          <w:szCs w:val="28"/>
        </w:rPr>
      </w:pPr>
      <w:r w:rsidRPr="00FF1748">
        <w:rPr>
          <w:sz w:val="28"/>
          <w:szCs w:val="28"/>
        </w:rPr>
        <w:t>Эластичность образующихся пленок очень велика (относительное удлинение при разрыве 300…500%). В случае использования стеклоткани относительное удлинение бедет определяться уже стеклотканью, т.е. не превысит 2…4%. Таким образом, увеличение прочности покрытия достигается ценой потери эластичности.</w:t>
      </w:r>
    </w:p>
    <w:p w:rsidR="00D12A1D" w:rsidRPr="00FF1748" w:rsidRDefault="00D12A1D" w:rsidP="00FF1748">
      <w:pPr>
        <w:spacing w:line="360" w:lineRule="auto"/>
        <w:ind w:firstLine="709"/>
        <w:jc w:val="both"/>
        <w:rPr>
          <w:sz w:val="28"/>
          <w:szCs w:val="28"/>
        </w:rPr>
      </w:pPr>
      <w:r w:rsidRPr="00FF1748">
        <w:rPr>
          <w:sz w:val="28"/>
          <w:szCs w:val="28"/>
        </w:rPr>
        <w:t>Мастичные покрытия могут устраиваться и по старой руллоной кровле без ее снятия; также возможен ремонт старого мастичного покрытия путем нанесения нового тонкого слоя мастики.</w:t>
      </w:r>
    </w:p>
    <w:p w:rsidR="00D12A1D" w:rsidRPr="00FF1748" w:rsidRDefault="00D12A1D" w:rsidP="00FF174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F1748" w:rsidRDefault="00E82299" w:rsidP="00FF1748">
      <w:pPr>
        <w:numPr>
          <w:ilvl w:val="0"/>
          <w:numId w:val="4"/>
        </w:numPr>
        <w:spacing w:line="360" w:lineRule="auto"/>
        <w:jc w:val="both"/>
        <w:rPr>
          <w:b/>
          <w:sz w:val="28"/>
          <w:szCs w:val="28"/>
        </w:rPr>
      </w:pPr>
      <w:r w:rsidRPr="00FF1748">
        <w:rPr>
          <w:b/>
          <w:sz w:val="28"/>
          <w:szCs w:val="28"/>
        </w:rPr>
        <w:t xml:space="preserve">Что такое сиккативы, для чего они используются в красочных </w:t>
      </w:r>
    </w:p>
    <w:p w:rsidR="00E82299" w:rsidRPr="00FF1748" w:rsidRDefault="00E82299" w:rsidP="00FF1748">
      <w:pPr>
        <w:spacing w:line="360" w:lineRule="auto"/>
        <w:ind w:left="1069"/>
        <w:jc w:val="both"/>
        <w:rPr>
          <w:b/>
          <w:sz w:val="28"/>
          <w:szCs w:val="28"/>
        </w:rPr>
      </w:pPr>
      <w:r w:rsidRPr="00FF1748">
        <w:rPr>
          <w:b/>
          <w:sz w:val="28"/>
          <w:szCs w:val="28"/>
        </w:rPr>
        <w:t>веществах?</w:t>
      </w:r>
    </w:p>
    <w:p w:rsidR="00E82299" w:rsidRPr="00FF1748" w:rsidRDefault="00E82299" w:rsidP="00FF174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82299" w:rsidRPr="00FF1748" w:rsidRDefault="00E82299" w:rsidP="00FF1748">
      <w:pPr>
        <w:spacing w:line="360" w:lineRule="auto"/>
        <w:ind w:firstLine="709"/>
        <w:jc w:val="both"/>
        <w:rPr>
          <w:sz w:val="28"/>
          <w:szCs w:val="28"/>
        </w:rPr>
      </w:pPr>
      <w:r w:rsidRPr="00FF1748">
        <w:rPr>
          <w:sz w:val="28"/>
          <w:szCs w:val="28"/>
        </w:rPr>
        <w:t>Сиккативами являются окислители, растворяющиеся в нагретом масле, - марганцевые, кобальтовые соли жирных или нафтеновых кислот.</w:t>
      </w:r>
    </w:p>
    <w:p w:rsidR="00E82299" w:rsidRPr="00FF1748" w:rsidRDefault="00E82299" w:rsidP="00FF1748">
      <w:pPr>
        <w:spacing w:line="360" w:lineRule="auto"/>
        <w:ind w:firstLine="709"/>
        <w:jc w:val="both"/>
        <w:rPr>
          <w:sz w:val="28"/>
          <w:szCs w:val="28"/>
        </w:rPr>
      </w:pPr>
      <w:r w:rsidRPr="00FF1748">
        <w:rPr>
          <w:sz w:val="28"/>
          <w:szCs w:val="28"/>
        </w:rPr>
        <w:t>Сиккативы используются для быстрого высыхания красочных веществ в тонком слое (за 12 – 14 часов)</w:t>
      </w:r>
    </w:p>
    <w:p w:rsidR="00346751" w:rsidRPr="00FF1748" w:rsidRDefault="00346751" w:rsidP="00FF1748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346751" w:rsidRPr="00FF1748" w:rsidRDefault="00346751" w:rsidP="00FF174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F1748">
        <w:rPr>
          <w:b/>
          <w:sz w:val="28"/>
          <w:szCs w:val="28"/>
        </w:rPr>
        <w:t>4. Сущность производства железобетонных изделий в кассетах.</w:t>
      </w:r>
    </w:p>
    <w:p w:rsidR="00346751" w:rsidRPr="00FF1748" w:rsidRDefault="00346751" w:rsidP="00FF174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46751" w:rsidRPr="00FF1748" w:rsidRDefault="00346751" w:rsidP="00FF1748">
      <w:pPr>
        <w:spacing w:line="360" w:lineRule="auto"/>
        <w:ind w:firstLine="709"/>
        <w:jc w:val="both"/>
        <w:rPr>
          <w:sz w:val="28"/>
          <w:szCs w:val="28"/>
        </w:rPr>
      </w:pPr>
      <w:r w:rsidRPr="00FF1748">
        <w:rPr>
          <w:sz w:val="28"/>
          <w:szCs w:val="28"/>
        </w:rPr>
        <w:t>Производство железобетонных изделий для сборного строительства развивается по двум принципиально различным направлениям: формирование в стационарных, неперемещаемых формах – стендовая и кассетная технологии; формование в перемещаемых формах – поточно-агрегатный способ и на поддонах-вагонетках – конвейерная технология.</w:t>
      </w:r>
    </w:p>
    <w:p w:rsidR="00346751" w:rsidRPr="00FF1748" w:rsidRDefault="00346751" w:rsidP="00FF1748">
      <w:pPr>
        <w:spacing w:line="360" w:lineRule="auto"/>
        <w:ind w:firstLine="709"/>
        <w:jc w:val="both"/>
        <w:rPr>
          <w:sz w:val="28"/>
          <w:szCs w:val="28"/>
        </w:rPr>
      </w:pPr>
      <w:r w:rsidRPr="00FF1748">
        <w:rPr>
          <w:sz w:val="28"/>
          <w:szCs w:val="28"/>
        </w:rPr>
        <w:t>Стендовая технология. Стенд представляет собой железобетонную площадку с гладкой поверхностью, разделенную полосами на отдельные технологические участки. На площадке устанавливают опалбки определенной конфигурации, соответствующей форме будущего изделия. Изделие, находясь в стационарной форме в течение всего производственного цикла (до момента затвердения бетона), остается на месте. В то же время технологическое оборудование для выполнения отдельных операций по укладке арматуры, бетонной смеси и уплотнению перемещается последовательно от одной формы к другой.</w:t>
      </w:r>
    </w:p>
    <w:p w:rsidR="00346751" w:rsidRPr="00FF1748" w:rsidRDefault="00346751" w:rsidP="00FF1748">
      <w:pPr>
        <w:spacing w:line="360" w:lineRule="auto"/>
        <w:ind w:firstLine="709"/>
        <w:jc w:val="both"/>
        <w:rPr>
          <w:sz w:val="28"/>
          <w:szCs w:val="28"/>
        </w:rPr>
      </w:pPr>
      <w:r w:rsidRPr="00FF1748">
        <w:rPr>
          <w:sz w:val="28"/>
          <w:szCs w:val="28"/>
        </w:rPr>
        <w:t>Стендовый способ дает высокий экономический эффект при изготовлении железобетонных изделий значительных размеров: плит перекрытий, ферм и балок для промышленного и транспортного строительства.</w:t>
      </w:r>
    </w:p>
    <w:p w:rsidR="00346751" w:rsidRPr="00FF1748" w:rsidRDefault="00346751" w:rsidP="00FF1748">
      <w:pPr>
        <w:spacing w:line="360" w:lineRule="auto"/>
        <w:ind w:firstLine="709"/>
        <w:jc w:val="both"/>
        <w:rPr>
          <w:sz w:val="28"/>
          <w:szCs w:val="28"/>
        </w:rPr>
      </w:pPr>
      <w:r w:rsidRPr="00FF1748">
        <w:rPr>
          <w:sz w:val="28"/>
          <w:szCs w:val="28"/>
        </w:rPr>
        <w:t>Особое значение стендовый способ производства приобрел при массовом</w:t>
      </w:r>
      <w:r w:rsidR="00A42BB9" w:rsidRPr="00FF1748">
        <w:rPr>
          <w:sz w:val="28"/>
          <w:szCs w:val="28"/>
        </w:rPr>
        <w:t xml:space="preserve"> изготовлении изделий в кассетах.</w:t>
      </w:r>
    </w:p>
    <w:p w:rsidR="00A42BB9" w:rsidRPr="00FF1748" w:rsidRDefault="00A42BB9" w:rsidP="00FF1748">
      <w:pPr>
        <w:spacing w:line="360" w:lineRule="auto"/>
        <w:ind w:firstLine="709"/>
        <w:jc w:val="both"/>
        <w:rPr>
          <w:sz w:val="28"/>
          <w:szCs w:val="28"/>
        </w:rPr>
      </w:pPr>
      <w:r w:rsidRPr="00FF1748">
        <w:rPr>
          <w:sz w:val="28"/>
          <w:szCs w:val="28"/>
        </w:rPr>
        <w:t>При таком способе производства изделия изготовляют в вертикальных формах-кассетах, представляющих собой ряд отсеков, образованных стальными, прочно укрепленными стенками – перегородками. На кассетной установке осуществляется полностью весь цикл производства тонкостенных изделий, т.е. укладка арматуры, укладка и уплотнение бетонной смеси и твердение. Для этой цели кассетная установка имеет вибрирующие устройства для парообогрева или электрообогрева изделий в процессе твердения.</w:t>
      </w:r>
    </w:p>
    <w:p w:rsidR="00D12A1D" w:rsidRPr="00FF1748" w:rsidRDefault="00D12A1D" w:rsidP="00FF1748">
      <w:pPr>
        <w:spacing w:line="360" w:lineRule="auto"/>
        <w:ind w:firstLine="709"/>
        <w:jc w:val="both"/>
        <w:rPr>
          <w:sz w:val="28"/>
          <w:szCs w:val="28"/>
        </w:rPr>
      </w:pPr>
    </w:p>
    <w:p w:rsidR="00FF1748" w:rsidRDefault="00D70E51" w:rsidP="00FF1748">
      <w:pPr>
        <w:numPr>
          <w:ilvl w:val="0"/>
          <w:numId w:val="4"/>
        </w:numPr>
        <w:spacing w:line="360" w:lineRule="auto"/>
        <w:jc w:val="both"/>
        <w:rPr>
          <w:b/>
          <w:sz w:val="28"/>
          <w:szCs w:val="28"/>
        </w:rPr>
      </w:pPr>
      <w:r w:rsidRPr="00FF1748">
        <w:rPr>
          <w:b/>
          <w:sz w:val="28"/>
          <w:szCs w:val="28"/>
        </w:rPr>
        <w:t>В</w:t>
      </w:r>
      <w:r w:rsidR="00D12A1D" w:rsidRPr="00FF1748">
        <w:rPr>
          <w:b/>
          <w:sz w:val="28"/>
          <w:szCs w:val="28"/>
        </w:rPr>
        <w:t xml:space="preserve"> чем заключается старение</w:t>
      </w:r>
      <w:r w:rsidRPr="00FF1748">
        <w:rPr>
          <w:b/>
          <w:sz w:val="28"/>
          <w:szCs w:val="28"/>
        </w:rPr>
        <w:t xml:space="preserve"> и деструкция полимерных </w:t>
      </w:r>
    </w:p>
    <w:p w:rsidR="005A2D97" w:rsidRPr="00FF1748" w:rsidRDefault="00D70E51" w:rsidP="00FF1748">
      <w:pPr>
        <w:spacing w:line="360" w:lineRule="auto"/>
        <w:ind w:left="1069"/>
        <w:jc w:val="both"/>
        <w:rPr>
          <w:b/>
          <w:sz w:val="28"/>
          <w:szCs w:val="28"/>
        </w:rPr>
      </w:pPr>
      <w:r w:rsidRPr="00FF1748">
        <w:rPr>
          <w:b/>
          <w:sz w:val="28"/>
          <w:szCs w:val="28"/>
        </w:rPr>
        <w:t>материалов.</w:t>
      </w:r>
    </w:p>
    <w:p w:rsidR="005A2D97" w:rsidRPr="00FF1748" w:rsidRDefault="005A2D97" w:rsidP="00FF174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D1BC0" w:rsidRPr="00FF1748" w:rsidRDefault="00AD1BC0" w:rsidP="00FF174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F1748">
        <w:rPr>
          <w:sz w:val="28"/>
          <w:szCs w:val="28"/>
        </w:rPr>
        <w:t>Эксплуатационные условия, в которых могут находиться пластмассы, полимерные изделия и конструкции, защитные покрытия, не всегда бывают благоприятными для устойчивого состояния материала. Трубопроводы в грунте, полы в цехах химических предприятий, антикоррозионные покрытия в морских гидротехнических сооружениях, пленочное экранирование водохранилищ, тентовые конструкции, облицовки кислотных емкостей из железобетона и т. п. — лишь отдельные примеры таких условий работы конструкций и изделий. В сложных эксплуатационных условиях изделия и конструкции из полимерных материалов или изготовленных на их основе (пластмассы, полимеррастворы и полимербетоны) вступают в контакт с газообразными и жидкими агрессивными средами, подвергаются не только механическим напряжениям, но и воздействию тепловой энергии, ветра, солнечной радиации, кислорода и озона, влажного воздуха, паров растворителей или других жидкостей. Ускоренное протекание процессов деструкции и старения полимеров обусловлено совмещением действия активных внешних факторов с механическими напряжениями в материале, особенно на растяжение.</w:t>
      </w:r>
    </w:p>
    <w:p w:rsidR="00AD1BC0" w:rsidRPr="00FF1748" w:rsidRDefault="00AD1BC0" w:rsidP="00FF1748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1748">
        <w:rPr>
          <w:sz w:val="28"/>
          <w:szCs w:val="28"/>
        </w:rPr>
        <w:t xml:space="preserve">Под воздействием различных активных факторов и при высокой для данного материала температуре могут развиваться в полимере процессы окисления и деструкции с разрывом макромолекул по длине цепи, отрывом отдельных или групп атомов от ее звеньев. </w:t>
      </w:r>
    </w:p>
    <w:p w:rsidR="00AD1BC0" w:rsidRPr="00FF1748" w:rsidRDefault="00AD1BC0" w:rsidP="00FF1748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1748">
        <w:rPr>
          <w:sz w:val="28"/>
          <w:szCs w:val="28"/>
        </w:rPr>
        <w:t>В реакциях деструкции полимеров характерным является снижение молекулярной массы и выделение летучих продуктов — хлористого водорода, оксида и диоксида углерода и др. К наиболее слабым частям молекул, способным реагировать с воздействующей средой, относятся двойные связи и активные в химическом отношении радикалы.</w:t>
      </w:r>
    </w:p>
    <w:p w:rsidR="00AD1BC0" w:rsidRPr="00FF1748" w:rsidRDefault="00AD1BC0" w:rsidP="00FF1748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1748">
        <w:rPr>
          <w:sz w:val="28"/>
          <w:szCs w:val="28"/>
        </w:rPr>
        <w:t xml:space="preserve">Фиолетовых лучей, особенно при свободном доступе воздуха, повышенных температурах и длительном механическом напряжении под </w:t>
      </w:r>
      <w:r w:rsidR="005A2D97" w:rsidRPr="00FF1748">
        <w:rPr>
          <w:sz w:val="28"/>
          <w:szCs w:val="28"/>
        </w:rPr>
        <w:t>воздействием</w:t>
      </w:r>
      <w:r w:rsidRPr="00FF1748">
        <w:rPr>
          <w:sz w:val="28"/>
          <w:szCs w:val="28"/>
        </w:rPr>
        <w:t xml:space="preserve"> разрывных усилий. Характер соответствующих изменений в материале может выражаться в деструкции (расщеплении макромолекул), возможно с побочными явлениями — выделением газов, паров пластификатора, увеличением (или уменьшением) двойных связей, что усиливает реакционную способность и обусловливает неустойчивую структуру. Характер изменений в материале может выражаться также в дополнительном </w:t>
      </w:r>
      <w:r w:rsidR="005A2D97" w:rsidRPr="00FF1748">
        <w:rPr>
          <w:sz w:val="28"/>
          <w:szCs w:val="28"/>
        </w:rPr>
        <w:t>структурировании</w:t>
      </w:r>
      <w:r w:rsidRPr="00FF1748">
        <w:rPr>
          <w:sz w:val="28"/>
          <w:szCs w:val="28"/>
        </w:rPr>
        <w:t>, например химическом «сшивании» под воздействием ионизирующих излучений. Операции деструкции и химического «сшивания» нередко протекают одновременно, хотя может превалировать одна из них. Установлено, что если полимерные материалы подвергались действию радиации, то практически нельзя устранить изменения их механических свойств, поскольку возникают и развиваются химические необратимые реакции. Если в полимере имелся пластификатор, то под влиянием его частичного испарения нарастает жесткость изделий во времени и понижается их морозостойкость.</w:t>
      </w:r>
    </w:p>
    <w:p w:rsidR="00AD1BC0" w:rsidRPr="00FF1748" w:rsidRDefault="00AD1BC0" w:rsidP="00FF1748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1748">
        <w:rPr>
          <w:sz w:val="28"/>
          <w:szCs w:val="28"/>
        </w:rPr>
        <w:t>Недостатком материалов на основе полимеров нередко является способность этих связующих поглощать воду при длительном контакте, набухать со снижением прочности, упругости и ухудшением других качественных характеристик. Отдельные полимеры при действии воды, особенно слабощелочной или слабокислой, подвержены гидролизу с последующим вымыванием продуктов гидролиза, что повышает пористость. Большинст</w:t>
      </w:r>
      <w:r w:rsidR="005A2D97" w:rsidRPr="00FF1748">
        <w:rPr>
          <w:sz w:val="28"/>
          <w:szCs w:val="28"/>
        </w:rPr>
        <w:t>во полимеров (и полимербе</w:t>
      </w:r>
      <w:r w:rsidRPr="00FF1748">
        <w:rPr>
          <w:sz w:val="28"/>
          <w:szCs w:val="28"/>
        </w:rPr>
        <w:t>тонов) имеет пониженную водостойкость, повышенную усадку; не всегда полезен их высокий коэффициент температурного расширения.</w:t>
      </w:r>
    </w:p>
    <w:p w:rsidR="00AD1BC0" w:rsidRPr="00FF1748" w:rsidRDefault="00AD1BC0" w:rsidP="00FF1748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1748">
        <w:rPr>
          <w:sz w:val="28"/>
          <w:szCs w:val="28"/>
        </w:rPr>
        <w:t>Деструктивные явления и процессы старения рассмотрены ниже в отношении ряда термопластичных и термореактивных полимеров.</w:t>
      </w:r>
    </w:p>
    <w:p w:rsidR="00AD1BC0" w:rsidRPr="00FF1748" w:rsidRDefault="00AD1BC0" w:rsidP="00FF1748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1748">
        <w:rPr>
          <w:sz w:val="28"/>
          <w:szCs w:val="28"/>
        </w:rPr>
        <w:t>Полиэтилен высокого и низкого давления, широко употребляемый в строительстве, характеризуется в целом высокой стойкостью при температурах до 60°С, но он не стоек к действию окислителей при повышенных темпера</w:t>
      </w:r>
      <w:r w:rsidR="005A2D97" w:rsidRPr="00FF1748">
        <w:rPr>
          <w:sz w:val="28"/>
          <w:szCs w:val="28"/>
        </w:rPr>
        <w:t xml:space="preserve">турах. Вода не вступает с этим </w:t>
      </w:r>
      <w:r w:rsidRPr="00FF1748">
        <w:rPr>
          <w:sz w:val="28"/>
          <w:szCs w:val="28"/>
        </w:rPr>
        <w:t>полярным полимером в химические взаимоотношения и не пластифицирует его, но в среде ПАВ (например, эмульгатора ОП-10) наблюдается значительное увеличение поглощения водной среды. Полиэтилен подвержен старению и окислительному разрушению под действием активной части солнечной радиации, ионизирующего излучения. После облучения этот полимер полностью теряет способность растворяться в органических растворителях, приобретает упругость, причем модуль упругости может у</w:t>
      </w:r>
      <w:r w:rsidR="005A2D97" w:rsidRPr="00FF1748">
        <w:rPr>
          <w:sz w:val="28"/>
          <w:szCs w:val="28"/>
        </w:rPr>
        <w:t>величиться на 200—250% с нараст</w:t>
      </w:r>
      <w:r w:rsidRPr="00FF1748">
        <w:rPr>
          <w:sz w:val="28"/>
          <w:szCs w:val="28"/>
        </w:rPr>
        <w:t>анием и его хрупкости. Эти изменения свойств могут отражать образование поперечных связей («сшивок»), хотя в кристаллизованном полиэтилене между цепями молекул всегда действуют слабые ван-дер-ваальсовы силы.</w:t>
      </w:r>
    </w:p>
    <w:p w:rsidR="00AD1BC0" w:rsidRPr="00FF1748" w:rsidRDefault="00AD1BC0" w:rsidP="00FF1748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1748">
        <w:rPr>
          <w:sz w:val="28"/>
          <w:szCs w:val="28"/>
        </w:rPr>
        <w:t>Полиизобутилен стоек к дейс</w:t>
      </w:r>
      <w:r w:rsidR="005A2D97" w:rsidRPr="00FF1748">
        <w:rPr>
          <w:sz w:val="28"/>
          <w:szCs w:val="28"/>
        </w:rPr>
        <w:t>твию минеральных кислот, концен</w:t>
      </w:r>
      <w:r w:rsidRPr="00FF1748">
        <w:rPr>
          <w:sz w:val="28"/>
          <w:szCs w:val="28"/>
        </w:rPr>
        <w:t>три</w:t>
      </w:r>
      <w:r w:rsidR="005A2D97" w:rsidRPr="00FF1748">
        <w:rPr>
          <w:sz w:val="28"/>
          <w:szCs w:val="28"/>
        </w:rPr>
        <w:t>рован</w:t>
      </w:r>
      <w:r w:rsidRPr="00FF1748">
        <w:rPr>
          <w:sz w:val="28"/>
          <w:szCs w:val="28"/>
        </w:rPr>
        <w:t>ых едких щелочей. О</w:t>
      </w:r>
      <w:r w:rsidR="005A2D97" w:rsidRPr="00FF1748">
        <w:rPr>
          <w:sz w:val="28"/>
          <w:szCs w:val="28"/>
        </w:rPr>
        <w:t>днако под влиянием ароматических</w:t>
      </w:r>
      <w:r w:rsidRPr="00FF1748">
        <w:rPr>
          <w:sz w:val="28"/>
          <w:szCs w:val="28"/>
        </w:rPr>
        <w:t xml:space="preserve"> и хлорированных углеводородов он сравнительно легко растворяется с потерей исходных физико-механических свойств.</w:t>
      </w:r>
    </w:p>
    <w:p w:rsidR="00AD1BC0" w:rsidRPr="00FF1748" w:rsidRDefault="00AD1BC0" w:rsidP="00FF1748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1748">
        <w:rPr>
          <w:sz w:val="28"/>
          <w:szCs w:val="28"/>
        </w:rPr>
        <w:t>Поливинилхлорид и его сополимеры с винилацетатом характеризуются высокой стойкостью к кислым и щелочным средам. Трубы из поливинилхлорида успешно используют для транспортирования агрессивных жидкостей при температуре от -15 до +60°С. Но и этот полимер, а также полистирол с его высокой способностью сохранять твердость при повышении температуры (температура плавления его 230°С) не проявляют стойкости при солнечном облучении и быстро стареют, набирают хрупкость.</w:t>
      </w:r>
    </w:p>
    <w:p w:rsidR="00AD1BC0" w:rsidRPr="00FF1748" w:rsidRDefault="00AD1BC0" w:rsidP="00FF1748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1748">
        <w:rPr>
          <w:sz w:val="28"/>
          <w:szCs w:val="28"/>
        </w:rPr>
        <w:t>Полиэфирные полимеры имеют высокую стойкость к большинству кислот любой концентрации до температуры 80°С, к сульфатам, хлоридам, спиртам, нефтепродуктам. Но они подвержены коррозионному воздействию азотной, уксусной и муравьиной кислот. Они не проявляют достаточной стойкости к едким щелочам, к некоторым средним и особенно кислым солям, например к углекислому калию, сернокислому натрию.</w:t>
      </w:r>
    </w:p>
    <w:p w:rsidR="00AD1BC0" w:rsidRPr="00FF1748" w:rsidRDefault="00AD1BC0" w:rsidP="00FF1748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1748">
        <w:rPr>
          <w:sz w:val="28"/>
          <w:szCs w:val="28"/>
        </w:rPr>
        <w:t>Эпоксидные и фурановые полимеры не отличаются высокой химической стойкостью к воздействию сильных окислителей. Производные от них, например эпоксидно-фурановые материалы, имеют слабую химическую сопротивляемость к уксусной и молочной кислотам.</w:t>
      </w:r>
    </w:p>
    <w:p w:rsidR="00AD1BC0" w:rsidRPr="00FF1748" w:rsidRDefault="00AD1BC0" w:rsidP="00FF1748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1748">
        <w:rPr>
          <w:sz w:val="28"/>
          <w:szCs w:val="28"/>
        </w:rPr>
        <w:t>Остаются весьма сложными условиями для большинства полимеров: работа при температуре ниже их температуры хрупкости, когда разрушение материала может наступить мгновенно.</w:t>
      </w:r>
    </w:p>
    <w:p w:rsidR="00AD1BC0" w:rsidRPr="00FF1748" w:rsidRDefault="00AD1BC0" w:rsidP="00FF1748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1748">
        <w:rPr>
          <w:sz w:val="28"/>
          <w:szCs w:val="28"/>
        </w:rPr>
        <w:t>Стабилизации структуры, повышения стойкости полимеров к деструкции и старению достигают различными технологическими и эксплуатационными мероприятиями общего и специфического характера, Сравнительно общим способом торможения деструкции при воздействии света и облучений является введение химических реагентов (соединений), способных поглощать ультрафиолетовые и другие лучи, не подвергаясь сами фотосинтезу или изменениям. К таким реагентам относятся, например, для стабилизации полиэтилена и др. — бензотриазол, тинувин, хлористый марганец и т. п. Другой способ — введение светоотражающих добавок, например алюминиевой пудры. В полимеры вводят также антиоксиданты, наполнители, стабилизаторы и др. В эксплуатационный период приносят пользу меры нанесения м</w:t>
      </w:r>
      <w:r w:rsidR="00B44737" w:rsidRPr="00FF1748">
        <w:rPr>
          <w:sz w:val="28"/>
          <w:szCs w:val="28"/>
        </w:rPr>
        <w:t xml:space="preserve">астик, эмалей, паст на лиофобной </w:t>
      </w:r>
      <w:r w:rsidRPr="00FF1748">
        <w:rPr>
          <w:sz w:val="28"/>
          <w:szCs w:val="28"/>
        </w:rPr>
        <w:t>основе для изоляции.</w:t>
      </w:r>
    </w:p>
    <w:p w:rsidR="00AD1BC0" w:rsidRPr="00FF1748" w:rsidRDefault="00FF1748" w:rsidP="00FF1748">
      <w:pPr>
        <w:tabs>
          <w:tab w:val="left" w:pos="643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D1BC0" w:rsidRPr="00FF1748">
        <w:rPr>
          <w:b/>
          <w:sz w:val="28"/>
          <w:szCs w:val="28"/>
        </w:rPr>
        <w:t>Список литературы:</w:t>
      </w:r>
    </w:p>
    <w:p w:rsidR="00AD1BC0" w:rsidRPr="00FF1748" w:rsidRDefault="00AD1BC0" w:rsidP="00FF174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D1BC0" w:rsidRPr="00FF1748" w:rsidRDefault="00AD1BC0" w:rsidP="00FF1748">
      <w:pPr>
        <w:numPr>
          <w:ilvl w:val="0"/>
          <w:numId w:val="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F1748">
        <w:rPr>
          <w:sz w:val="28"/>
          <w:szCs w:val="28"/>
        </w:rPr>
        <w:t xml:space="preserve">И.А.Рыбьев «Строительное материаловедение», </w:t>
      </w:r>
    </w:p>
    <w:p w:rsidR="00AD1BC0" w:rsidRPr="00FF1748" w:rsidRDefault="00AD1BC0" w:rsidP="00FF1748">
      <w:pPr>
        <w:numPr>
          <w:ilvl w:val="0"/>
          <w:numId w:val="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F1748">
        <w:rPr>
          <w:sz w:val="28"/>
          <w:szCs w:val="28"/>
        </w:rPr>
        <w:t>Г.И.Горчаков, Ю.М.Баженов «Строительные материалы»,</w:t>
      </w:r>
    </w:p>
    <w:p w:rsidR="00AD1BC0" w:rsidRPr="00FF1748" w:rsidRDefault="00AD1BC0" w:rsidP="00FF1748">
      <w:pPr>
        <w:numPr>
          <w:ilvl w:val="0"/>
          <w:numId w:val="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F1748">
        <w:rPr>
          <w:sz w:val="28"/>
          <w:szCs w:val="28"/>
        </w:rPr>
        <w:t>В.Г.Микульский, В.Н.Куприянов и др. «Строительные материалы»,</w:t>
      </w:r>
    </w:p>
    <w:p w:rsidR="00AD1BC0" w:rsidRPr="00FF1748" w:rsidRDefault="00AD1BC0" w:rsidP="00FF1748">
      <w:pPr>
        <w:numPr>
          <w:ilvl w:val="0"/>
          <w:numId w:val="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F1748">
        <w:rPr>
          <w:sz w:val="28"/>
          <w:szCs w:val="28"/>
        </w:rPr>
        <w:t>П.Ф.Шубенкин «Строительные материалы и изделия. Примеры задач с решениями».</w:t>
      </w:r>
      <w:bookmarkStart w:id="0" w:name="_GoBack"/>
      <w:bookmarkEnd w:id="0"/>
    </w:p>
    <w:sectPr w:rsidR="00AD1BC0" w:rsidRPr="00FF1748" w:rsidSect="00FF1748">
      <w:headerReference w:type="default" r:id="rId14"/>
      <w:footerReference w:type="even" r:id="rId15"/>
      <w:footerReference w:type="default" r:id="rId1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47D" w:rsidRDefault="00CA747D">
      <w:r>
        <w:separator/>
      </w:r>
    </w:p>
  </w:endnote>
  <w:endnote w:type="continuationSeparator" w:id="0">
    <w:p w:rsidR="00CA747D" w:rsidRDefault="00CA7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B23" w:rsidRDefault="00232B23" w:rsidP="0064518E">
    <w:pPr>
      <w:pStyle w:val="a5"/>
      <w:framePr w:wrap="around" w:vAnchor="text" w:hAnchor="margin" w:xAlign="center" w:y="1"/>
      <w:rPr>
        <w:rStyle w:val="a7"/>
      </w:rPr>
    </w:pPr>
  </w:p>
  <w:p w:rsidR="00232B23" w:rsidRDefault="00232B2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B23" w:rsidRDefault="006110B1" w:rsidP="0064518E">
    <w:pPr>
      <w:pStyle w:val="a5"/>
      <w:framePr w:wrap="around" w:vAnchor="text" w:hAnchor="margin" w:xAlign="center" w:y="1"/>
      <w:rPr>
        <w:rStyle w:val="a7"/>
      </w:rPr>
    </w:pPr>
    <w:r>
      <w:rPr>
        <w:rStyle w:val="a7"/>
        <w:noProof/>
      </w:rPr>
      <w:t>2</w:t>
    </w:r>
  </w:p>
  <w:p w:rsidR="00232B23" w:rsidRDefault="00232B2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47D" w:rsidRDefault="00CA747D">
      <w:r>
        <w:separator/>
      </w:r>
    </w:p>
  </w:footnote>
  <w:footnote w:type="continuationSeparator" w:id="0">
    <w:p w:rsidR="00CA747D" w:rsidRDefault="00CA74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9AA" w:rsidRDefault="009019AA" w:rsidP="00232B23">
    <w:pPr>
      <w:pStyle w:val="a3"/>
      <w:rPr>
        <w:szCs w:val="28"/>
      </w:rPr>
    </w:pPr>
  </w:p>
  <w:p w:rsidR="00232B23" w:rsidRPr="00232B23" w:rsidRDefault="00232B23" w:rsidP="00232B23">
    <w:pPr>
      <w:pStyle w:val="a3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17523"/>
    <w:multiLevelType w:val="hybridMultilevel"/>
    <w:tmpl w:val="B2EA68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A35922"/>
    <w:multiLevelType w:val="hybridMultilevel"/>
    <w:tmpl w:val="BA18C198"/>
    <w:lvl w:ilvl="0" w:tplc="9628E2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61712FA"/>
    <w:multiLevelType w:val="hybridMultilevel"/>
    <w:tmpl w:val="0A304DBC"/>
    <w:lvl w:ilvl="0" w:tplc="3E0825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61123F2D"/>
    <w:multiLevelType w:val="hybridMultilevel"/>
    <w:tmpl w:val="A8E83D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1C52"/>
    <w:rsid w:val="000258C5"/>
    <w:rsid w:val="00044962"/>
    <w:rsid w:val="00054472"/>
    <w:rsid w:val="00054D08"/>
    <w:rsid w:val="000577CE"/>
    <w:rsid w:val="00061C52"/>
    <w:rsid w:val="00061DA7"/>
    <w:rsid w:val="00073C49"/>
    <w:rsid w:val="00085D48"/>
    <w:rsid w:val="00090828"/>
    <w:rsid w:val="0010395B"/>
    <w:rsid w:val="00130204"/>
    <w:rsid w:val="00152390"/>
    <w:rsid w:val="00173576"/>
    <w:rsid w:val="00175AAC"/>
    <w:rsid w:val="00193E9F"/>
    <w:rsid w:val="0019592B"/>
    <w:rsid w:val="001A1FF9"/>
    <w:rsid w:val="001C1DB1"/>
    <w:rsid w:val="001E1576"/>
    <w:rsid w:val="001E3EB3"/>
    <w:rsid w:val="001F3C92"/>
    <w:rsid w:val="00232705"/>
    <w:rsid w:val="00232B23"/>
    <w:rsid w:val="002349E6"/>
    <w:rsid w:val="00244EA2"/>
    <w:rsid w:val="00246987"/>
    <w:rsid w:val="0026490A"/>
    <w:rsid w:val="002926E1"/>
    <w:rsid w:val="002C3D5C"/>
    <w:rsid w:val="0031070A"/>
    <w:rsid w:val="00346751"/>
    <w:rsid w:val="0036287C"/>
    <w:rsid w:val="00375769"/>
    <w:rsid w:val="00395077"/>
    <w:rsid w:val="00397428"/>
    <w:rsid w:val="003B24CF"/>
    <w:rsid w:val="003E470E"/>
    <w:rsid w:val="00405A05"/>
    <w:rsid w:val="00410533"/>
    <w:rsid w:val="0042578F"/>
    <w:rsid w:val="00430A15"/>
    <w:rsid w:val="00445273"/>
    <w:rsid w:val="00450145"/>
    <w:rsid w:val="0045422E"/>
    <w:rsid w:val="00465F6C"/>
    <w:rsid w:val="0049676D"/>
    <w:rsid w:val="004970FC"/>
    <w:rsid w:val="004A32DE"/>
    <w:rsid w:val="004A5CC0"/>
    <w:rsid w:val="004B1311"/>
    <w:rsid w:val="004D6F63"/>
    <w:rsid w:val="004E5522"/>
    <w:rsid w:val="005217D4"/>
    <w:rsid w:val="005341BE"/>
    <w:rsid w:val="005431FB"/>
    <w:rsid w:val="00547273"/>
    <w:rsid w:val="0055222D"/>
    <w:rsid w:val="005525C2"/>
    <w:rsid w:val="005565F1"/>
    <w:rsid w:val="005900F2"/>
    <w:rsid w:val="005A2D97"/>
    <w:rsid w:val="005D637D"/>
    <w:rsid w:val="005E3DAE"/>
    <w:rsid w:val="0060176E"/>
    <w:rsid w:val="00610B09"/>
    <w:rsid w:val="006110B1"/>
    <w:rsid w:val="00622CC4"/>
    <w:rsid w:val="0062746A"/>
    <w:rsid w:val="0064518E"/>
    <w:rsid w:val="00651947"/>
    <w:rsid w:val="0067014A"/>
    <w:rsid w:val="00677D7D"/>
    <w:rsid w:val="006801CB"/>
    <w:rsid w:val="006847D9"/>
    <w:rsid w:val="006B03B1"/>
    <w:rsid w:val="006C722F"/>
    <w:rsid w:val="006F60CF"/>
    <w:rsid w:val="006F6DB4"/>
    <w:rsid w:val="007034DE"/>
    <w:rsid w:val="00742EDB"/>
    <w:rsid w:val="00766D3F"/>
    <w:rsid w:val="00786B8C"/>
    <w:rsid w:val="007B638B"/>
    <w:rsid w:val="007C7D38"/>
    <w:rsid w:val="007F7F82"/>
    <w:rsid w:val="00804308"/>
    <w:rsid w:val="008164E1"/>
    <w:rsid w:val="00817AC8"/>
    <w:rsid w:val="00841C29"/>
    <w:rsid w:val="00862B69"/>
    <w:rsid w:val="00872B00"/>
    <w:rsid w:val="00875A94"/>
    <w:rsid w:val="008967EC"/>
    <w:rsid w:val="008C2B81"/>
    <w:rsid w:val="008C5FDB"/>
    <w:rsid w:val="008D4BF1"/>
    <w:rsid w:val="008F0771"/>
    <w:rsid w:val="009019AA"/>
    <w:rsid w:val="00924734"/>
    <w:rsid w:val="0094253C"/>
    <w:rsid w:val="009712E0"/>
    <w:rsid w:val="0099147F"/>
    <w:rsid w:val="009C2AAB"/>
    <w:rsid w:val="009D244A"/>
    <w:rsid w:val="009E17C0"/>
    <w:rsid w:val="00A22BC8"/>
    <w:rsid w:val="00A42BB9"/>
    <w:rsid w:val="00A43971"/>
    <w:rsid w:val="00A64D85"/>
    <w:rsid w:val="00A7671B"/>
    <w:rsid w:val="00AB6D61"/>
    <w:rsid w:val="00AC3414"/>
    <w:rsid w:val="00AC5D1E"/>
    <w:rsid w:val="00AD1BC0"/>
    <w:rsid w:val="00AE4DBC"/>
    <w:rsid w:val="00AE5D78"/>
    <w:rsid w:val="00AF7377"/>
    <w:rsid w:val="00B001D1"/>
    <w:rsid w:val="00B03C09"/>
    <w:rsid w:val="00B44737"/>
    <w:rsid w:val="00B70A08"/>
    <w:rsid w:val="00B94620"/>
    <w:rsid w:val="00BF475E"/>
    <w:rsid w:val="00C27591"/>
    <w:rsid w:val="00C51061"/>
    <w:rsid w:val="00C731B8"/>
    <w:rsid w:val="00C9012F"/>
    <w:rsid w:val="00CA3B07"/>
    <w:rsid w:val="00CA747D"/>
    <w:rsid w:val="00CC6D34"/>
    <w:rsid w:val="00CD78F6"/>
    <w:rsid w:val="00D01F6E"/>
    <w:rsid w:val="00D12A1D"/>
    <w:rsid w:val="00D42DA3"/>
    <w:rsid w:val="00D60858"/>
    <w:rsid w:val="00D70E51"/>
    <w:rsid w:val="00D75995"/>
    <w:rsid w:val="00D96A53"/>
    <w:rsid w:val="00DA6261"/>
    <w:rsid w:val="00DB4658"/>
    <w:rsid w:val="00DC103D"/>
    <w:rsid w:val="00DC1CE6"/>
    <w:rsid w:val="00DD1784"/>
    <w:rsid w:val="00E01783"/>
    <w:rsid w:val="00E044CC"/>
    <w:rsid w:val="00E12C1D"/>
    <w:rsid w:val="00E32FED"/>
    <w:rsid w:val="00E578CD"/>
    <w:rsid w:val="00E82299"/>
    <w:rsid w:val="00E85882"/>
    <w:rsid w:val="00EB277E"/>
    <w:rsid w:val="00EC3B5C"/>
    <w:rsid w:val="00ED2491"/>
    <w:rsid w:val="00EF3B0E"/>
    <w:rsid w:val="00F1474B"/>
    <w:rsid w:val="00F22007"/>
    <w:rsid w:val="00F24F28"/>
    <w:rsid w:val="00F44B1A"/>
    <w:rsid w:val="00FB2B1E"/>
    <w:rsid w:val="00FB5A8E"/>
    <w:rsid w:val="00FB7A89"/>
    <w:rsid w:val="00FF1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chartTrackingRefBased/>
  <w15:docId w15:val="{EED32905-195F-434C-AD61-C0F60847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29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61C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061C5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232B23"/>
    <w:rPr>
      <w:rFonts w:cs="Times New Roman"/>
    </w:rPr>
  </w:style>
  <w:style w:type="table" w:styleId="a8">
    <w:name w:val="Table Grid"/>
    <w:basedOn w:val="a1"/>
    <w:uiPriority w:val="59"/>
    <w:rsid w:val="00175A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rsid w:val="00AD1BC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271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7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27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27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27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27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2267</Words>
  <Characters>12924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 N1</vt:lpstr>
    </vt:vector>
  </TitlesOfParts>
  <Company/>
  <LinksUpToDate>false</LinksUpToDate>
  <CharactersWithSpaces>15161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 N1</dc:title>
  <dc:subject/>
  <dc:creator>Санёк</dc:creator>
  <cp:keywords/>
  <dc:description/>
  <cp:lastModifiedBy>admin</cp:lastModifiedBy>
  <cp:revision>2</cp:revision>
  <dcterms:created xsi:type="dcterms:W3CDTF">2014-02-21T20:50:00Z</dcterms:created>
  <dcterms:modified xsi:type="dcterms:W3CDTF">2014-02-21T20:50:00Z</dcterms:modified>
</cp:coreProperties>
</file>