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700" w:rsidRPr="000D5182" w:rsidRDefault="00523700" w:rsidP="000D5182">
      <w:pPr>
        <w:spacing w:line="360" w:lineRule="auto"/>
        <w:ind w:firstLine="709"/>
        <w:jc w:val="center"/>
        <w:rPr>
          <w:b/>
          <w:bCs/>
          <w:sz w:val="28"/>
          <w:szCs w:val="28"/>
        </w:rPr>
      </w:pPr>
      <w:r w:rsidRPr="000D5182">
        <w:rPr>
          <w:b/>
          <w:bCs/>
          <w:sz w:val="28"/>
          <w:szCs w:val="28"/>
        </w:rPr>
        <w:t>Содержание.</w:t>
      </w:r>
    </w:p>
    <w:p w:rsidR="000D5182" w:rsidRPr="000D5182" w:rsidRDefault="000D5182" w:rsidP="000D5182">
      <w:pPr>
        <w:spacing w:line="360" w:lineRule="auto"/>
        <w:ind w:firstLine="709"/>
        <w:jc w:val="both"/>
        <w:rPr>
          <w:bCs/>
          <w:sz w:val="28"/>
          <w:szCs w:val="28"/>
        </w:rPr>
      </w:pPr>
    </w:p>
    <w:p w:rsidR="00523700" w:rsidRPr="000D5182" w:rsidRDefault="00523700" w:rsidP="000D5182">
      <w:pPr>
        <w:numPr>
          <w:ilvl w:val="0"/>
          <w:numId w:val="46"/>
        </w:numPr>
        <w:spacing w:line="360" w:lineRule="auto"/>
        <w:ind w:left="0" w:firstLine="0"/>
        <w:jc w:val="both"/>
        <w:rPr>
          <w:sz w:val="28"/>
          <w:szCs w:val="26"/>
        </w:rPr>
      </w:pPr>
      <w:r w:rsidRPr="000D5182">
        <w:rPr>
          <w:sz w:val="28"/>
          <w:szCs w:val="26"/>
        </w:rPr>
        <w:t>Теоретические основы изучения социальной политики</w:t>
      </w:r>
    </w:p>
    <w:p w:rsidR="00523700" w:rsidRPr="000D5182" w:rsidRDefault="00523700" w:rsidP="000D5182">
      <w:pPr>
        <w:spacing w:line="360" w:lineRule="auto"/>
        <w:jc w:val="both"/>
        <w:rPr>
          <w:sz w:val="28"/>
          <w:szCs w:val="26"/>
        </w:rPr>
      </w:pPr>
      <w:r w:rsidRPr="000D5182">
        <w:rPr>
          <w:sz w:val="28"/>
          <w:szCs w:val="26"/>
        </w:rPr>
        <w:t>1.1. Сущность социальной политики, принципы, функции, основные направления………………………………………………………………………4</w:t>
      </w:r>
    </w:p>
    <w:p w:rsidR="00523700" w:rsidRPr="000D5182" w:rsidRDefault="00523700" w:rsidP="000D5182">
      <w:pPr>
        <w:pStyle w:val="3"/>
        <w:suppressAutoHyphens/>
        <w:spacing w:before="0" w:after="0" w:line="360" w:lineRule="auto"/>
        <w:jc w:val="both"/>
        <w:rPr>
          <w:rFonts w:ascii="Times New Roman" w:hAnsi="Times New Roman" w:cs="Times New Roman"/>
          <w:b w:val="0"/>
          <w:sz w:val="28"/>
        </w:rPr>
      </w:pPr>
      <w:r w:rsidRPr="000D5182">
        <w:rPr>
          <w:rFonts w:ascii="Times New Roman" w:hAnsi="Times New Roman" w:cs="Times New Roman"/>
          <w:b w:val="0"/>
          <w:sz w:val="28"/>
        </w:rPr>
        <w:t>1.2. Социальное страхование как элемент социальной политики….……...7</w:t>
      </w:r>
    </w:p>
    <w:p w:rsidR="00523700" w:rsidRPr="000D5182" w:rsidRDefault="00523700" w:rsidP="000D5182">
      <w:pPr>
        <w:spacing w:line="360" w:lineRule="auto"/>
        <w:jc w:val="both"/>
        <w:rPr>
          <w:sz w:val="28"/>
          <w:szCs w:val="26"/>
        </w:rPr>
      </w:pPr>
      <w:r w:rsidRPr="000D5182">
        <w:rPr>
          <w:sz w:val="28"/>
          <w:szCs w:val="26"/>
        </w:rPr>
        <w:t>2.</w:t>
      </w:r>
      <w:r w:rsidR="000D5182">
        <w:rPr>
          <w:sz w:val="28"/>
          <w:szCs w:val="26"/>
        </w:rPr>
        <w:t xml:space="preserve"> </w:t>
      </w:r>
      <w:r w:rsidRPr="000D5182">
        <w:rPr>
          <w:sz w:val="28"/>
          <w:szCs w:val="26"/>
        </w:rPr>
        <w:t>Внебюджетные фонды, принципы их организации.</w:t>
      </w:r>
    </w:p>
    <w:p w:rsidR="00523700" w:rsidRPr="000D5182" w:rsidRDefault="00523700" w:rsidP="000D5182">
      <w:pPr>
        <w:pStyle w:val="3"/>
        <w:suppressAutoHyphens/>
        <w:spacing w:before="0" w:after="0" w:line="360" w:lineRule="auto"/>
        <w:jc w:val="both"/>
        <w:rPr>
          <w:rFonts w:ascii="Times New Roman" w:hAnsi="Times New Roman" w:cs="Times New Roman"/>
          <w:b w:val="0"/>
          <w:sz w:val="28"/>
        </w:rPr>
      </w:pPr>
      <w:r w:rsidRPr="000D5182">
        <w:rPr>
          <w:rFonts w:ascii="Times New Roman" w:hAnsi="Times New Roman" w:cs="Times New Roman"/>
          <w:b w:val="0"/>
          <w:sz w:val="28"/>
        </w:rPr>
        <w:t>2.1. Система</w:t>
      </w:r>
      <w:r w:rsidR="000D5182">
        <w:rPr>
          <w:rFonts w:ascii="Times New Roman" w:hAnsi="Times New Roman" w:cs="Times New Roman"/>
          <w:b w:val="0"/>
          <w:sz w:val="28"/>
        </w:rPr>
        <w:t xml:space="preserve"> </w:t>
      </w:r>
      <w:r w:rsidRPr="000D5182">
        <w:rPr>
          <w:rFonts w:ascii="Times New Roman" w:hAnsi="Times New Roman" w:cs="Times New Roman"/>
          <w:b w:val="0"/>
          <w:sz w:val="28"/>
        </w:rPr>
        <w:t>государственных внебюджетных фондов в РФ………………12</w:t>
      </w:r>
    </w:p>
    <w:p w:rsidR="00523700" w:rsidRPr="000D5182" w:rsidRDefault="00523700" w:rsidP="000D5182">
      <w:pPr>
        <w:suppressAutoHyphens/>
        <w:spacing w:line="360" w:lineRule="auto"/>
        <w:jc w:val="both"/>
        <w:rPr>
          <w:sz w:val="28"/>
          <w:szCs w:val="26"/>
        </w:rPr>
      </w:pPr>
      <w:r w:rsidRPr="000D5182">
        <w:rPr>
          <w:sz w:val="28"/>
          <w:szCs w:val="26"/>
        </w:rPr>
        <w:t>2.2.</w:t>
      </w:r>
      <w:r w:rsidR="000D5182">
        <w:rPr>
          <w:sz w:val="28"/>
          <w:szCs w:val="26"/>
        </w:rPr>
        <w:t xml:space="preserve"> </w:t>
      </w:r>
      <w:r w:rsidRPr="000D5182">
        <w:rPr>
          <w:sz w:val="28"/>
          <w:szCs w:val="26"/>
        </w:rPr>
        <w:t>Способы обеспечения населения………………………………………...14</w:t>
      </w:r>
    </w:p>
    <w:p w:rsidR="00523700" w:rsidRPr="000D5182" w:rsidRDefault="00523700" w:rsidP="000D5182">
      <w:pPr>
        <w:suppressAutoHyphens/>
        <w:spacing w:line="360" w:lineRule="auto"/>
        <w:jc w:val="both"/>
        <w:rPr>
          <w:sz w:val="28"/>
          <w:szCs w:val="26"/>
        </w:rPr>
      </w:pPr>
      <w:r w:rsidRPr="000D5182">
        <w:rPr>
          <w:sz w:val="28"/>
          <w:szCs w:val="26"/>
        </w:rPr>
        <w:t>3. Развитие социальной политики.</w:t>
      </w:r>
    </w:p>
    <w:p w:rsidR="00523700" w:rsidRPr="000D5182" w:rsidRDefault="00523700" w:rsidP="000D5182">
      <w:pPr>
        <w:suppressAutoHyphens/>
        <w:spacing w:line="360" w:lineRule="auto"/>
        <w:jc w:val="both"/>
        <w:rPr>
          <w:sz w:val="28"/>
          <w:szCs w:val="26"/>
        </w:rPr>
      </w:pPr>
      <w:r w:rsidRPr="000D5182">
        <w:rPr>
          <w:sz w:val="28"/>
          <w:szCs w:val="26"/>
        </w:rPr>
        <w:t>3.1. Перспективы развития социальной</w:t>
      </w:r>
      <w:r w:rsidR="000D5182">
        <w:rPr>
          <w:sz w:val="28"/>
          <w:szCs w:val="26"/>
        </w:rPr>
        <w:t xml:space="preserve"> </w:t>
      </w:r>
      <w:r w:rsidRPr="000D5182">
        <w:rPr>
          <w:sz w:val="28"/>
          <w:szCs w:val="26"/>
        </w:rPr>
        <w:t>политики в Самарской области…..17</w:t>
      </w:r>
    </w:p>
    <w:p w:rsidR="00523700" w:rsidRPr="000D5182" w:rsidRDefault="00523700" w:rsidP="000D5182">
      <w:pPr>
        <w:widowControl w:val="0"/>
        <w:spacing w:line="360" w:lineRule="auto"/>
        <w:jc w:val="both"/>
        <w:rPr>
          <w:noProof/>
          <w:sz w:val="28"/>
          <w:szCs w:val="26"/>
        </w:rPr>
      </w:pPr>
      <w:r w:rsidRPr="000D5182">
        <w:rPr>
          <w:sz w:val="28"/>
          <w:szCs w:val="26"/>
        </w:rPr>
        <w:t>3.2. Социальная политика Р.Ф.,</w:t>
      </w:r>
      <w:r w:rsidR="000D5182">
        <w:rPr>
          <w:sz w:val="28"/>
          <w:szCs w:val="26"/>
        </w:rPr>
        <w:t xml:space="preserve"> </w:t>
      </w:r>
      <w:r w:rsidRPr="000D5182">
        <w:rPr>
          <w:sz w:val="28"/>
          <w:szCs w:val="26"/>
        </w:rPr>
        <w:t>тенденции</w:t>
      </w:r>
      <w:r w:rsidR="000D5182">
        <w:rPr>
          <w:noProof/>
          <w:sz w:val="28"/>
          <w:szCs w:val="26"/>
        </w:rPr>
        <w:t xml:space="preserve"> </w:t>
      </w:r>
      <w:r w:rsidRPr="000D5182">
        <w:rPr>
          <w:noProof/>
          <w:sz w:val="28"/>
          <w:szCs w:val="26"/>
        </w:rPr>
        <w:t>развития…………………………22</w:t>
      </w:r>
    </w:p>
    <w:p w:rsidR="00523700" w:rsidRPr="000D5182" w:rsidRDefault="00523700" w:rsidP="000D5182">
      <w:pPr>
        <w:widowControl w:val="0"/>
        <w:spacing w:line="360" w:lineRule="auto"/>
        <w:jc w:val="both"/>
        <w:rPr>
          <w:sz w:val="28"/>
          <w:szCs w:val="26"/>
        </w:rPr>
      </w:pPr>
      <w:r w:rsidRPr="000D5182">
        <w:rPr>
          <w:noProof/>
          <w:sz w:val="28"/>
          <w:szCs w:val="26"/>
        </w:rPr>
        <w:t>Список литературы.</w:t>
      </w:r>
    </w:p>
    <w:p w:rsidR="007A0D6E" w:rsidRPr="000D5182" w:rsidRDefault="000D5182" w:rsidP="000D5182">
      <w:pPr>
        <w:suppressAutoHyphens/>
        <w:spacing w:line="360" w:lineRule="auto"/>
        <w:ind w:firstLine="709"/>
        <w:jc w:val="center"/>
        <w:rPr>
          <w:b/>
          <w:sz w:val="28"/>
          <w:szCs w:val="26"/>
        </w:rPr>
      </w:pPr>
      <w:r>
        <w:rPr>
          <w:sz w:val="28"/>
          <w:szCs w:val="26"/>
        </w:rPr>
        <w:br w:type="page"/>
      </w:r>
      <w:r w:rsidR="007A0D6E" w:rsidRPr="000D5182">
        <w:rPr>
          <w:b/>
          <w:sz w:val="28"/>
          <w:szCs w:val="26"/>
        </w:rPr>
        <w:t>Введение</w:t>
      </w:r>
      <w:r w:rsidR="00A72064" w:rsidRPr="000D5182">
        <w:rPr>
          <w:b/>
          <w:sz w:val="28"/>
          <w:szCs w:val="26"/>
        </w:rPr>
        <w:t>.</w:t>
      </w:r>
    </w:p>
    <w:p w:rsidR="000D5182" w:rsidRDefault="000D5182" w:rsidP="000D5182">
      <w:pPr>
        <w:pStyle w:val="ad"/>
        <w:widowControl/>
        <w:suppressAutoHyphens/>
        <w:snapToGrid/>
        <w:spacing w:line="360" w:lineRule="auto"/>
        <w:ind w:firstLine="709"/>
        <w:rPr>
          <w:color w:val="auto"/>
          <w:szCs w:val="26"/>
        </w:rPr>
      </w:pPr>
    </w:p>
    <w:p w:rsidR="007A0D6E" w:rsidRPr="000D5182" w:rsidRDefault="007A0D6E" w:rsidP="000D5182">
      <w:pPr>
        <w:pStyle w:val="ad"/>
        <w:widowControl/>
        <w:suppressAutoHyphens/>
        <w:snapToGrid/>
        <w:spacing w:line="360" w:lineRule="auto"/>
        <w:ind w:firstLine="709"/>
        <w:rPr>
          <w:color w:val="auto"/>
          <w:szCs w:val="26"/>
        </w:rPr>
      </w:pPr>
      <w:r w:rsidRPr="000D5182">
        <w:rPr>
          <w:color w:val="auto"/>
          <w:szCs w:val="26"/>
        </w:rPr>
        <w:t>Современная рыночная экономика создает адекватную систему социальной защиты населения, важнейшим звеном которой является социальное страхование.</w:t>
      </w:r>
    </w:p>
    <w:p w:rsidR="007A0D6E" w:rsidRPr="000D5182" w:rsidRDefault="007A0D6E" w:rsidP="000D5182">
      <w:pPr>
        <w:pStyle w:val="ad"/>
        <w:widowControl/>
        <w:suppressAutoHyphens/>
        <w:snapToGrid/>
        <w:spacing w:line="360" w:lineRule="auto"/>
        <w:ind w:firstLine="709"/>
        <w:rPr>
          <w:color w:val="auto"/>
          <w:szCs w:val="26"/>
        </w:rPr>
      </w:pPr>
      <w:r w:rsidRPr="000D5182">
        <w:rPr>
          <w:color w:val="auto"/>
          <w:szCs w:val="26"/>
        </w:rPr>
        <w:t>Становление новой модели социальной защиты должно обеспечивать преемственность в социальной политике и соблюдение принципов общественной солидарности и социальной справедливости.</w:t>
      </w:r>
    </w:p>
    <w:p w:rsidR="007A0D6E" w:rsidRPr="000D5182" w:rsidRDefault="007A0D6E" w:rsidP="000D5182">
      <w:pPr>
        <w:suppressAutoHyphens/>
        <w:autoSpaceDE w:val="0"/>
        <w:autoSpaceDN w:val="0"/>
        <w:spacing w:line="360" w:lineRule="auto"/>
        <w:ind w:firstLine="709"/>
        <w:jc w:val="both"/>
        <w:rPr>
          <w:snapToGrid w:val="0"/>
          <w:sz w:val="28"/>
          <w:szCs w:val="26"/>
        </w:rPr>
      </w:pPr>
      <w:r w:rsidRPr="000D5182">
        <w:rPr>
          <w:snapToGrid w:val="0"/>
          <w:sz w:val="28"/>
          <w:szCs w:val="26"/>
        </w:rPr>
        <w:t>В России обязательное государственное социальное страхование представлено тремя внебюджетными фондами:</w:t>
      </w:r>
    </w:p>
    <w:p w:rsidR="007A0D6E" w:rsidRPr="000D5182" w:rsidRDefault="007A0D6E" w:rsidP="000D5182">
      <w:pPr>
        <w:suppressAutoHyphens/>
        <w:autoSpaceDE w:val="0"/>
        <w:autoSpaceDN w:val="0"/>
        <w:spacing w:line="360" w:lineRule="auto"/>
        <w:ind w:firstLine="709"/>
        <w:jc w:val="both"/>
        <w:rPr>
          <w:snapToGrid w:val="0"/>
          <w:sz w:val="28"/>
          <w:szCs w:val="26"/>
        </w:rPr>
      </w:pPr>
      <w:r w:rsidRPr="000D5182">
        <w:rPr>
          <w:snapToGrid w:val="0"/>
          <w:sz w:val="28"/>
          <w:szCs w:val="26"/>
        </w:rPr>
        <w:t>• пенсионным;</w:t>
      </w:r>
    </w:p>
    <w:p w:rsidR="007A0D6E" w:rsidRPr="000D5182" w:rsidRDefault="007A0D6E" w:rsidP="000D5182">
      <w:pPr>
        <w:suppressAutoHyphens/>
        <w:autoSpaceDE w:val="0"/>
        <w:autoSpaceDN w:val="0"/>
        <w:spacing w:line="360" w:lineRule="auto"/>
        <w:ind w:firstLine="709"/>
        <w:jc w:val="both"/>
        <w:rPr>
          <w:snapToGrid w:val="0"/>
          <w:sz w:val="28"/>
          <w:szCs w:val="26"/>
        </w:rPr>
      </w:pPr>
      <w:r w:rsidRPr="000D5182">
        <w:rPr>
          <w:snapToGrid w:val="0"/>
          <w:sz w:val="28"/>
          <w:szCs w:val="26"/>
        </w:rPr>
        <w:t>• обязательного медицинского страхования;</w:t>
      </w:r>
    </w:p>
    <w:p w:rsidR="007A0D6E" w:rsidRPr="000D5182" w:rsidRDefault="007A0D6E" w:rsidP="000D5182">
      <w:pPr>
        <w:suppressAutoHyphens/>
        <w:autoSpaceDE w:val="0"/>
        <w:autoSpaceDN w:val="0"/>
        <w:spacing w:line="360" w:lineRule="auto"/>
        <w:ind w:firstLine="709"/>
        <w:jc w:val="both"/>
        <w:rPr>
          <w:snapToGrid w:val="0"/>
          <w:sz w:val="28"/>
          <w:szCs w:val="26"/>
        </w:rPr>
      </w:pPr>
      <w:r w:rsidRPr="000D5182">
        <w:rPr>
          <w:snapToGrid w:val="0"/>
          <w:sz w:val="28"/>
          <w:szCs w:val="26"/>
        </w:rPr>
        <w:t>• социального страхования.</w:t>
      </w:r>
    </w:p>
    <w:p w:rsidR="007A0D6E" w:rsidRPr="000D5182" w:rsidRDefault="007A0D6E" w:rsidP="000D5182">
      <w:pPr>
        <w:suppressAutoHyphens/>
        <w:autoSpaceDE w:val="0"/>
        <w:autoSpaceDN w:val="0"/>
        <w:spacing w:line="360" w:lineRule="auto"/>
        <w:ind w:firstLine="709"/>
        <w:jc w:val="both"/>
        <w:rPr>
          <w:sz w:val="28"/>
          <w:szCs w:val="26"/>
        </w:rPr>
      </w:pPr>
      <w:r w:rsidRPr="000D5182">
        <w:rPr>
          <w:snapToGrid w:val="0"/>
          <w:sz w:val="28"/>
          <w:szCs w:val="26"/>
        </w:rPr>
        <w:t>В формировании и использовании этих фондов есть свои особенности. Задуманные как страховые, они не всегда соответствуют принципам формирования и использования страховых фондов. В их деятельности очевидны черты бюджетного подхода: обязательность и нормативность отчислений, плановое расходование средств, отсутствие персонификации накоплений и др. По экономической сущности эти фонды не являются страховыми, по форме они относятся к внебюджетным фондам.</w:t>
      </w:r>
      <w:r w:rsidR="000D5182">
        <w:rPr>
          <w:sz w:val="28"/>
          <w:szCs w:val="26"/>
        </w:rPr>
        <w:t xml:space="preserve"> </w:t>
      </w:r>
    </w:p>
    <w:p w:rsidR="007A0D6E" w:rsidRPr="000D5182" w:rsidRDefault="007A0D6E" w:rsidP="000D5182">
      <w:pPr>
        <w:suppressAutoHyphens/>
        <w:spacing w:line="360" w:lineRule="auto"/>
        <w:ind w:firstLine="709"/>
        <w:jc w:val="both"/>
        <w:rPr>
          <w:sz w:val="28"/>
          <w:szCs w:val="26"/>
        </w:rPr>
      </w:pPr>
      <w:r w:rsidRPr="000D5182">
        <w:rPr>
          <w:bCs/>
          <w:iCs/>
          <w:snapToGrid w:val="0"/>
          <w:sz w:val="28"/>
          <w:szCs w:val="26"/>
        </w:rPr>
        <w:t>Актуальность данной темы,</w:t>
      </w:r>
      <w:r w:rsidRPr="000D5182">
        <w:rPr>
          <w:snapToGrid w:val="0"/>
          <w:sz w:val="28"/>
          <w:szCs w:val="26"/>
        </w:rPr>
        <w:t xml:space="preserve"> определяется тем, что в условиях рыночной экономики главным институтом защиты человека является социальное страхование. В период</w:t>
      </w:r>
      <w:r w:rsidR="000D5182">
        <w:rPr>
          <w:snapToGrid w:val="0"/>
          <w:sz w:val="28"/>
          <w:szCs w:val="26"/>
        </w:rPr>
        <w:t xml:space="preserve"> </w:t>
      </w:r>
      <w:r w:rsidRPr="000D5182">
        <w:rPr>
          <w:snapToGrid w:val="0"/>
          <w:sz w:val="28"/>
          <w:szCs w:val="26"/>
        </w:rPr>
        <w:t>социально – экономических реформ, когда сложившиеся отношения между социальными объектами изменяются кардинальным образом, общество оказалось не готовым</w:t>
      </w:r>
      <w:r w:rsidR="000D5182">
        <w:rPr>
          <w:snapToGrid w:val="0"/>
          <w:sz w:val="28"/>
          <w:szCs w:val="26"/>
        </w:rPr>
        <w:t xml:space="preserve"> </w:t>
      </w:r>
      <w:r w:rsidRPr="000D5182">
        <w:rPr>
          <w:snapToGrid w:val="0"/>
          <w:sz w:val="28"/>
          <w:szCs w:val="26"/>
        </w:rPr>
        <w:t>к осмыслению задач в области социального страхования</w:t>
      </w:r>
      <w:r w:rsidR="000D5182">
        <w:rPr>
          <w:snapToGrid w:val="0"/>
          <w:sz w:val="28"/>
          <w:szCs w:val="26"/>
        </w:rPr>
        <w:t xml:space="preserve"> </w:t>
      </w:r>
      <w:r w:rsidRPr="000D5182">
        <w:rPr>
          <w:snapToGrid w:val="0"/>
          <w:sz w:val="28"/>
          <w:szCs w:val="26"/>
        </w:rPr>
        <w:t xml:space="preserve">в условиях развития экономики. </w:t>
      </w:r>
    </w:p>
    <w:p w:rsidR="007A0D6E" w:rsidRPr="000D5182" w:rsidRDefault="007A0D6E" w:rsidP="000D5182">
      <w:pPr>
        <w:pStyle w:val="aa"/>
        <w:suppressAutoHyphens/>
        <w:spacing w:line="360" w:lineRule="auto"/>
        <w:ind w:firstLine="709"/>
        <w:jc w:val="both"/>
        <w:rPr>
          <w:sz w:val="28"/>
          <w:szCs w:val="26"/>
        </w:rPr>
      </w:pPr>
      <w:r w:rsidRPr="000D5182">
        <w:rPr>
          <w:bCs/>
          <w:iCs/>
          <w:sz w:val="28"/>
          <w:szCs w:val="26"/>
        </w:rPr>
        <w:t>Объектом исследований</w:t>
      </w:r>
      <w:r w:rsidRPr="000D5182">
        <w:rPr>
          <w:sz w:val="28"/>
          <w:szCs w:val="26"/>
        </w:rPr>
        <w:t xml:space="preserve"> является механизм формирования системы государственного социального страхования, а так же система социальной защиты населения.</w:t>
      </w:r>
    </w:p>
    <w:p w:rsidR="007A0D6E" w:rsidRPr="000D5182" w:rsidRDefault="007A0D6E" w:rsidP="000D5182">
      <w:pPr>
        <w:pStyle w:val="ad"/>
        <w:widowControl/>
        <w:suppressAutoHyphens/>
        <w:snapToGrid/>
        <w:spacing w:line="360" w:lineRule="auto"/>
        <w:ind w:firstLine="709"/>
        <w:rPr>
          <w:color w:val="auto"/>
          <w:szCs w:val="26"/>
        </w:rPr>
      </w:pPr>
      <w:r w:rsidRPr="000D5182">
        <w:rPr>
          <w:bCs/>
          <w:iCs/>
          <w:color w:val="auto"/>
          <w:szCs w:val="26"/>
        </w:rPr>
        <w:t>Целью данной работы</w:t>
      </w:r>
      <w:r w:rsidRPr="000D5182">
        <w:rPr>
          <w:color w:val="auto"/>
          <w:szCs w:val="26"/>
        </w:rPr>
        <w:t xml:space="preserve"> определение места и роли социального страхования в обществе как ведущего института социальной защиты.</w:t>
      </w:r>
    </w:p>
    <w:p w:rsidR="007A0D6E" w:rsidRPr="000D5182" w:rsidRDefault="007A0D6E" w:rsidP="000D5182">
      <w:pPr>
        <w:pStyle w:val="ad"/>
        <w:widowControl/>
        <w:suppressAutoHyphens/>
        <w:snapToGrid/>
        <w:spacing w:line="360" w:lineRule="auto"/>
        <w:ind w:firstLine="709"/>
        <w:rPr>
          <w:color w:val="auto"/>
          <w:szCs w:val="26"/>
        </w:rPr>
      </w:pPr>
      <w:r w:rsidRPr="000D5182">
        <w:rPr>
          <w:color w:val="auto"/>
          <w:szCs w:val="26"/>
        </w:rPr>
        <w:t xml:space="preserve">Для достижения поставленной цели необходимо решить следующий </w:t>
      </w:r>
      <w:r w:rsidRPr="000D5182">
        <w:rPr>
          <w:bCs/>
          <w:iCs/>
          <w:color w:val="auto"/>
          <w:szCs w:val="26"/>
        </w:rPr>
        <w:t>круг задач</w:t>
      </w:r>
      <w:r w:rsidRPr="000D5182">
        <w:rPr>
          <w:color w:val="auto"/>
          <w:szCs w:val="26"/>
        </w:rPr>
        <w:t>:</w:t>
      </w:r>
    </w:p>
    <w:p w:rsidR="007A0D6E" w:rsidRPr="000D5182" w:rsidRDefault="007A0D6E" w:rsidP="000D5182">
      <w:pPr>
        <w:pStyle w:val="ad"/>
        <w:widowControl/>
        <w:suppressAutoHyphens/>
        <w:snapToGrid/>
        <w:spacing w:line="360" w:lineRule="auto"/>
        <w:ind w:firstLine="709"/>
        <w:rPr>
          <w:color w:val="auto"/>
          <w:szCs w:val="26"/>
        </w:rPr>
      </w:pPr>
      <w:r w:rsidRPr="000D5182">
        <w:rPr>
          <w:color w:val="auto"/>
          <w:szCs w:val="26"/>
        </w:rPr>
        <w:t>-описать основные понятия и проблемы социальной политики;</w:t>
      </w:r>
    </w:p>
    <w:p w:rsidR="007A0D6E" w:rsidRPr="000D5182" w:rsidRDefault="007A0D6E" w:rsidP="000D5182">
      <w:pPr>
        <w:pStyle w:val="ad"/>
        <w:widowControl/>
        <w:suppressAutoHyphens/>
        <w:snapToGrid/>
        <w:spacing w:line="360" w:lineRule="auto"/>
        <w:ind w:firstLine="709"/>
        <w:rPr>
          <w:color w:val="auto"/>
          <w:szCs w:val="26"/>
        </w:rPr>
      </w:pPr>
      <w:r w:rsidRPr="000D5182">
        <w:rPr>
          <w:color w:val="auto"/>
          <w:szCs w:val="26"/>
        </w:rPr>
        <w:t>-ознакомиться с системой государственных внебюджетных фондов;</w:t>
      </w:r>
    </w:p>
    <w:p w:rsidR="007A0D6E" w:rsidRPr="000D5182" w:rsidRDefault="007A0D6E" w:rsidP="000D5182">
      <w:pPr>
        <w:pStyle w:val="ad"/>
        <w:widowControl/>
        <w:suppressAutoHyphens/>
        <w:snapToGrid/>
        <w:spacing w:line="360" w:lineRule="auto"/>
        <w:ind w:firstLine="709"/>
        <w:rPr>
          <w:color w:val="auto"/>
          <w:szCs w:val="26"/>
        </w:rPr>
      </w:pPr>
      <w:r w:rsidRPr="000D5182">
        <w:rPr>
          <w:color w:val="auto"/>
          <w:szCs w:val="26"/>
        </w:rPr>
        <w:t>-определить направления и перспективы развития социальной политики в РФ.</w:t>
      </w:r>
      <w:r w:rsidR="000D5182">
        <w:rPr>
          <w:color w:val="auto"/>
          <w:szCs w:val="26"/>
        </w:rPr>
        <w:t xml:space="preserve"> </w:t>
      </w:r>
    </w:p>
    <w:p w:rsidR="001717F8" w:rsidRPr="000D5182" w:rsidRDefault="000D5182" w:rsidP="000D5182">
      <w:pPr>
        <w:spacing w:line="360" w:lineRule="auto"/>
        <w:ind w:firstLine="709"/>
        <w:jc w:val="center"/>
        <w:rPr>
          <w:b/>
          <w:sz w:val="28"/>
          <w:szCs w:val="26"/>
        </w:rPr>
      </w:pPr>
      <w:r>
        <w:rPr>
          <w:sz w:val="28"/>
          <w:szCs w:val="26"/>
        </w:rPr>
        <w:br w:type="page"/>
      </w:r>
      <w:r w:rsidR="001717F8" w:rsidRPr="000D5182">
        <w:rPr>
          <w:b/>
          <w:sz w:val="28"/>
          <w:szCs w:val="26"/>
        </w:rPr>
        <w:t>1. Теоретические основы изучения социальной политики</w:t>
      </w:r>
    </w:p>
    <w:p w:rsidR="000D5182" w:rsidRPr="000D5182" w:rsidRDefault="000D5182" w:rsidP="000D5182">
      <w:pPr>
        <w:spacing w:line="360" w:lineRule="auto"/>
        <w:ind w:firstLine="709"/>
        <w:jc w:val="center"/>
        <w:rPr>
          <w:b/>
          <w:sz w:val="28"/>
          <w:szCs w:val="26"/>
        </w:rPr>
      </w:pPr>
    </w:p>
    <w:p w:rsidR="001717F8" w:rsidRPr="000D5182" w:rsidRDefault="00DF5B09" w:rsidP="000D5182">
      <w:pPr>
        <w:numPr>
          <w:ilvl w:val="1"/>
          <w:numId w:val="42"/>
        </w:numPr>
        <w:spacing w:line="360" w:lineRule="auto"/>
        <w:ind w:left="0" w:firstLine="709"/>
        <w:jc w:val="center"/>
        <w:rPr>
          <w:b/>
          <w:sz w:val="28"/>
          <w:szCs w:val="26"/>
        </w:rPr>
      </w:pPr>
      <w:r w:rsidRPr="000D5182">
        <w:rPr>
          <w:b/>
          <w:sz w:val="28"/>
          <w:szCs w:val="26"/>
        </w:rPr>
        <w:t>Сущность социальной политики, принципы, функции,</w:t>
      </w:r>
      <w:r w:rsidR="001717F8" w:rsidRPr="000D5182">
        <w:rPr>
          <w:b/>
          <w:sz w:val="28"/>
          <w:szCs w:val="26"/>
        </w:rPr>
        <w:t xml:space="preserve"> основные направления</w:t>
      </w:r>
      <w:r w:rsidRPr="000D5182">
        <w:rPr>
          <w:b/>
          <w:sz w:val="28"/>
          <w:szCs w:val="26"/>
        </w:rPr>
        <w:t>.</w:t>
      </w:r>
    </w:p>
    <w:p w:rsidR="000D5182" w:rsidRDefault="000D5182" w:rsidP="000D5182">
      <w:pPr>
        <w:shd w:val="clear" w:color="auto" w:fill="FFFFFF"/>
        <w:autoSpaceDE w:val="0"/>
        <w:autoSpaceDN w:val="0"/>
        <w:adjustRightInd w:val="0"/>
        <w:spacing w:line="360" w:lineRule="auto"/>
        <w:ind w:firstLine="709"/>
        <w:jc w:val="both"/>
        <w:rPr>
          <w:sz w:val="28"/>
          <w:szCs w:val="26"/>
        </w:rPr>
      </w:pPr>
    </w:p>
    <w:p w:rsidR="001717F8" w:rsidRPr="000D5182" w:rsidRDefault="001717F8" w:rsidP="000D5182">
      <w:pPr>
        <w:shd w:val="clear" w:color="auto" w:fill="FFFFFF"/>
        <w:autoSpaceDE w:val="0"/>
        <w:autoSpaceDN w:val="0"/>
        <w:adjustRightInd w:val="0"/>
        <w:spacing w:line="360" w:lineRule="auto"/>
        <w:ind w:firstLine="709"/>
        <w:jc w:val="both"/>
        <w:rPr>
          <w:sz w:val="28"/>
          <w:szCs w:val="26"/>
        </w:rPr>
      </w:pPr>
      <w:r w:rsidRPr="000D5182">
        <w:rPr>
          <w:sz w:val="28"/>
          <w:szCs w:val="26"/>
        </w:rPr>
        <w:t>Понятие социальной политики относится к числу таких категорий, которые широко используются в практике госу</w:t>
      </w:r>
      <w:r w:rsidRPr="000D5182">
        <w:rPr>
          <w:sz w:val="28"/>
          <w:szCs w:val="26"/>
        </w:rPr>
        <w:softHyphen/>
        <w:t>дарственного строительства, употребляются в официальных документах. С другой стороны, социальная политика служит предметом достаточно широких научных дискуссий, причем объем понятия и его содержание у различных исследовате</w:t>
      </w:r>
      <w:r w:rsidRPr="000D5182">
        <w:rPr>
          <w:sz w:val="28"/>
          <w:szCs w:val="26"/>
        </w:rPr>
        <w:softHyphen/>
        <w:t>лей значительно отличаются.</w:t>
      </w:r>
    </w:p>
    <w:p w:rsidR="001717F8" w:rsidRPr="000D5182" w:rsidRDefault="001717F8" w:rsidP="000D5182">
      <w:pPr>
        <w:spacing w:line="360" w:lineRule="auto"/>
        <w:ind w:firstLine="709"/>
        <w:jc w:val="both"/>
        <w:rPr>
          <w:sz w:val="28"/>
          <w:szCs w:val="26"/>
        </w:rPr>
      </w:pPr>
      <w:r w:rsidRPr="000D5182">
        <w:rPr>
          <w:sz w:val="28"/>
          <w:szCs w:val="26"/>
        </w:rPr>
        <w:t xml:space="preserve">Это обусловлено тем, что социальная политика является наиболее значимой сферой интересов современного общества и важнейшей частью деятельности современного государства. Социальная политика теснейшим образом связана с типом </w:t>
      </w:r>
      <w:r w:rsidRPr="000D5182">
        <w:rPr>
          <w:iCs/>
          <w:sz w:val="28"/>
          <w:szCs w:val="26"/>
        </w:rPr>
        <w:t xml:space="preserve">и </w:t>
      </w:r>
      <w:r w:rsidRPr="000D5182">
        <w:rPr>
          <w:sz w:val="28"/>
          <w:szCs w:val="26"/>
        </w:rPr>
        <w:t>уровнем развития общества, с господствующей ментальностью населения, с теми целями и задачами, которые ставит общество перед собой в своем социальном развитии.</w:t>
      </w:r>
    </w:p>
    <w:p w:rsidR="001717F8" w:rsidRPr="000D5182" w:rsidRDefault="001717F8" w:rsidP="000D5182">
      <w:pPr>
        <w:spacing w:line="360" w:lineRule="auto"/>
        <w:ind w:firstLine="709"/>
        <w:jc w:val="both"/>
        <w:rPr>
          <w:sz w:val="28"/>
          <w:szCs w:val="26"/>
        </w:rPr>
      </w:pPr>
      <w:r w:rsidRPr="000D5182">
        <w:rPr>
          <w:sz w:val="28"/>
          <w:szCs w:val="26"/>
        </w:rPr>
        <w:t>Социальная политика – это составная часть внутренней политики государства, воплощенная в его социальных программах и практике, и регулирующая отношения в обществе в интересах и посредством интересов основных социа</w:t>
      </w:r>
      <w:r w:rsidR="00DF5B09" w:rsidRPr="000D5182">
        <w:rPr>
          <w:sz w:val="28"/>
          <w:szCs w:val="26"/>
        </w:rPr>
        <w:t>льных групп населения</w:t>
      </w:r>
      <w:r w:rsidRPr="000D5182">
        <w:rPr>
          <w:sz w:val="28"/>
          <w:szCs w:val="26"/>
        </w:rPr>
        <w:t>.</w:t>
      </w:r>
    </w:p>
    <w:p w:rsidR="001717F8" w:rsidRPr="000D5182" w:rsidRDefault="001717F8" w:rsidP="000D5182">
      <w:pPr>
        <w:spacing w:line="360" w:lineRule="auto"/>
        <w:ind w:firstLine="709"/>
        <w:jc w:val="both"/>
        <w:rPr>
          <w:sz w:val="28"/>
          <w:szCs w:val="26"/>
        </w:rPr>
      </w:pPr>
      <w:r w:rsidRPr="000D5182">
        <w:rPr>
          <w:sz w:val="28"/>
          <w:szCs w:val="26"/>
        </w:rPr>
        <w:t xml:space="preserve">Любые социальные программы, как известно, являются лишь декларацией, если не подкреплены материально, не обеспечены экономически. В этом смысле социальная политика вторична относительно </w:t>
      </w:r>
      <w:r w:rsidR="000D5182" w:rsidRPr="000D5182">
        <w:rPr>
          <w:sz w:val="28"/>
          <w:szCs w:val="26"/>
        </w:rPr>
        <w:t>экономики,</w:t>
      </w:r>
      <w:r w:rsidRPr="000D5182">
        <w:rPr>
          <w:sz w:val="28"/>
          <w:szCs w:val="26"/>
        </w:rPr>
        <w:t xml:space="preserve"> как по содержанию, так и по задачам, предпочтениям. Но это не означает второстепенности ее значимости и влияния на ход развития материальной и духовной культуры, ход общественного развития.</w:t>
      </w:r>
    </w:p>
    <w:p w:rsidR="001717F8" w:rsidRPr="000D5182" w:rsidRDefault="001717F8" w:rsidP="000D5182">
      <w:pPr>
        <w:spacing w:line="360" w:lineRule="auto"/>
        <w:ind w:firstLine="709"/>
        <w:jc w:val="both"/>
        <w:rPr>
          <w:sz w:val="28"/>
          <w:szCs w:val="26"/>
        </w:rPr>
      </w:pPr>
      <w:r w:rsidRPr="000D5182">
        <w:rPr>
          <w:sz w:val="28"/>
          <w:szCs w:val="26"/>
        </w:rPr>
        <w:t>В социальной сфере проявляются и оцениваются результаты экономической, хозяйственной деятельности общества, проверяются ее эффективность и способность удовлетворять интересы и потребности людей. В социальной сфере находит отражение и проявление степень гуманности политики государства, и чем она сильнее, тем наглядней гуманистическая сущность, гуманистический смысл направленнос</w:t>
      </w:r>
      <w:r w:rsidR="00DF5B09" w:rsidRPr="000D5182">
        <w:rPr>
          <w:sz w:val="28"/>
          <w:szCs w:val="26"/>
        </w:rPr>
        <w:t>ти общественного развития</w:t>
      </w:r>
      <w:r w:rsidRPr="000D5182">
        <w:rPr>
          <w:sz w:val="28"/>
          <w:szCs w:val="26"/>
        </w:rPr>
        <w:t>.</w:t>
      </w:r>
    </w:p>
    <w:p w:rsidR="001717F8" w:rsidRPr="000D5182" w:rsidRDefault="001717F8" w:rsidP="000D5182">
      <w:pPr>
        <w:spacing w:line="360" w:lineRule="auto"/>
        <w:ind w:firstLine="709"/>
        <w:jc w:val="both"/>
        <w:rPr>
          <w:sz w:val="28"/>
          <w:szCs w:val="26"/>
        </w:rPr>
      </w:pPr>
      <w:r w:rsidRPr="000D5182">
        <w:rPr>
          <w:sz w:val="28"/>
          <w:szCs w:val="26"/>
        </w:rPr>
        <w:t>Наконец, без действенной социальной политики невозможна активизация инновационного творческого начала в деятельности человека как главного и центрального элемента производительных сил общественного развития, хозяйственных успехов.</w:t>
      </w:r>
    </w:p>
    <w:p w:rsidR="001717F8" w:rsidRPr="000D5182" w:rsidRDefault="001717F8" w:rsidP="000D5182">
      <w:pPr>
        <w:spacing w:line="360" w:lineRule="auto"/>
        <w:ind w:firstLine="709"/>
        <w:jc w:val="both"/>
        <w:rPr>
          <w:sz w:val="28"/>
          <w:szCs w:val="26"/>
        </w:rPr>
      </w:pPr>
      <w:r w:rsidRPr="000D5182">
        <w:rPr>
          <w:sz w:val="28"/>
          <w:szCs w:val="26"/>
        </w:rPr>
        <w:t>Социальная политика основана на системе принципов, выражающих характер требований к ее содержанию, формам и методам разработки и реализации:</w:t>
      </w:r>
    </w:p>
    <w:p w:rsidR="001717F8" w:rsidRPr="000D5182" w:rsidRDefault="001717F8" w:rsidP="000D5182">
      <w:pPr>
        <w:numPr>
          <w:ilvl w:val="0"/>
          <w:numId w:val="7"/>
        </w:numPr>
        <w:tabs>
          <w:tab w:val="clear" w:pos="1440"/>
        </w:tabs>
        <w:spacing w:line="360" w:lineRule="auto"/>
        <w:ind w:left="0" w:firstLine="709"/>
        <w:jc w:val="both"/>
        <w:rPr>
          <w:sz w:val="28"/>
          <w:szCs w:val="26"/>
        </w:rPr>
      </w:pPr>
      <w:r w:rsidRPr="000D5182">
        <w:rPr>
          <w:sz w:val="28"/>
          <w:szCs w:val="26"/>
        </w:rPr>
        <w:t>гуманизм, социальная справедливость;</w:t>
      </w:r>
    </w:p>
    <w:p w:rsidR="001717F8" w:rsidRPr="000D5182" w:rsidRDefault="001717F8" w:rsidP="000D5182">
      <w:pPr>
        <w:numPr>
          <w:ilvl w:val="0"/>
          <w:numId w:val="7"/>
        </w:numPr>
        <w:tabs>
          <w:tab w:val="clear" w:pos="1440"/>
        </w:tabs>
        <w:spacing w:line="360" w:lineRule="auto"/>
        <w:ind w:left="0" w:firstLine="709"/>
        <w:jc w:val="both"/>
        <w:rPr>
          <w:sz w:val="28"/>
          <w:szCs w:val="26"/>
        </w:rPr>
      </w:pPr>
      <w:r w:rsidRPr="000D5182">
        <w:rPr>
          <w:sz w:val="28"/>
          <w:szCs w:val="26"/>
        </w:rPr>
        <w:t>системность, непрерывность, преемственность;</w:t>
      </w:r>
    </w:p>
    <w:p w:rsidR="001717F8" w:rsidRPr="000D5182" w:rsidRDefault="001717F8" w:rsidP="000D5182">
      <w:pPr>
        <w:numPr>
          <w:ilvl w:val="0"/>
          <w:numId w:val="7"/>
        </w:numPr>
        <w:tabs>
          <w:tab w:val="clear" w:pos="1440"/>
        </w:tabs>
        <w:spacing w:line="360" w:lineRule="auto"/>
        <w:ind w:left="0" w:firstLine="709"/>
        <w:jc w:val="both"/>
        <w:rPr>
          <w:sz w:val="28"/>
          <w:szCs w:val="26"/>
        </w:rPr>
      </w:pPr>
      <w:r w:rsidRPr="000D5182">
        <w:rPr>
          <w:sz w:val="28"/>
          <w:szCs w:val="26"/>
        </w:rPr>
        <w:t>сбалансированность целей и возможностей реализации социальной политики (как по времени, так и по необходимым ресурсам);</w:t>
      </w:r>
    </w:p>
    <w:p w:rsidR="001717F8" w:rsidRPr="000D5182" w:rsidRDefault="001717F8" w:rsidP="000D5182">
      <w:pPr>
        <w:numPr>
          <w:ilvl w:val="0"/>
          <w:numId w:val="7"/>
        </w:numPr>
        <w:tabs>
          <w:tab w:val="clear" w:pos="1440"/>
        </w:tabs>
        <w:spacing w:line="360" w:lineRule="auto"/>
        <w:ind w:left="0" w:firstLine="709"/>
        <w:jc w:val="both"/>
        <w:rPr>
          <w:sz w:val="28"/>
          <w:szCs w:val="26"/>
        </w:rPr>
      </w:pPr>
      <w:r w:rsidRPr="000D5182">
        <w:rPr>
          <w:sz w:val="28"/>
          <w:szCs w:val="26"/>
        </w:rPr>
        <w:t>открытость (свободное выражение суждений всех групп и слоев общества по вопросам социальной политики – наличие «обратной связи» органов управления с массами);</w:t>
      </w:r>
    </w:p>
    <w:p w:rsidR="001717F8" w:rsidRPr="000D5182" w:rsidRDefault="001717F8" w:rsidP="000D5182">
      <w:pPr>
        <w:numPr>
          <w:ilvl w:val="0"/>
          <w:numId w:val="7"/>
        </w:numPr>
        <w:tabs>
          <w:tab w:val="clear" w:pos="1440"/>
        </w:tabs>
        <w:spacing w:line="360" w:lineRule="auto"/>
        <w:ind w:left="0" w:firstLine="709"/>
        <w:jc w:val="both"/>
        <w:rPr>
          <w:sz w:val="28"/>
          <w:szCs w:val="26"/>
        </w:rPr>
      </w:pPr>
      <w:r w:rsidRPr="000D5182">
        <w:rPr>
          <w:sz w:val="28"/>
          <w:szCs w:val="26"/>
        </w:rPr>
        <w:t>демократизм выработки и реализации социальной политики (открытое обсуждение проектов крупных социально-политических решений, всестороннее выявление общественного мнения по основным вопросам социальных преобразований);</w:t>
      </w:r>
    </w:p>
    <w:p w:rsidR="001717F8" w:rsidRPr="000D5182" w:rsidRDefault="001717F8" w:rsidP="000D5182">
      <w:pPr>
        <w:numPr>
          <w:ilvl w:val="0"/>
          <w:numId w:val="7"/>
        </w:numPr>
        <w:tabs>
          <w:tab w:val="clear" w:pos="1440"/>
        </w:tabs>
        <w:spacing w:line="360" w:lineRule="auto"/>
        <w:ind w:left="0" w:firstLine="709"/>
        <w:jc w:val="both"/>
        <w:rPr>
          <w:sz w:val="28"/>
          <w:szCs w:val="26"/>
        </w:rPr>
      </w:pPr>
      <w:r w:rsidRPr="000D5182">
        <w:rPr>
          <w:sz w:val="28"/>
          <w:szCs w:val="26"/>
        </w:rPr>
        <w:t>действенный контроль общества над реализацией социальной политики;</w:t>
      </w:r>
    </w:p>
    <w:p w:rsidR="001717F8" w:rsidRPr="000D5182" w:rsidRDefault="001717F8" w:rsidP="000D5182">
      <w:pPr>
        <w:numPr>
          <w:ilvl w:val="0"/>
          <w:numId w:val="7"/>
        </w:numPr>
        <w:tabs>
          <w:tab w:val="clear" w:pos="1440"/>
        </w:tabs>
        <w:spacing w:line="360" w:lineRule="auto"/>
        <w:ind w:left="0" w:firstLine="709"/>
        <w:jc w:val="both"/>
        <w:rPr>
          <w:sz w:val="28"/>
          <w:szCs w:val="26"/>
        </w:rPr>
      </w:pPr>
      <w:r w:rsidRPr="000D5182">
        <w:rPr>
          <w:sz w:val="28"/>
          <w:szCs w:val="26"/>
        </w:rPr>
        <w:t>адресность мер по социальной защите населения, усиление социальной помощи социально уязвимым и мал</w:t>
      </w:r>
      <w:r w:rsidR="00DF5B09" w:rsidRPr="000D5182">
        <w:rPr>
          <w:sz w:val="28"/>
          <w:szCs w:val="26"/>
        </w:rPr>
        <w:t>ообеспеченным группам населения</w:t>
      </w:r>
      <w:r w:rsidRPr="000D5182">
        <w:rPr>
          <w:sz w:val="28"/>
          <w:szCs w:val="26"/>
        </w:rPr>
        <w:t>.</w:t>
      </w:r>
    </w:p>
    <w:p w:rsidR="001717F8" w:rsidRPr="000D5182" w:rsidRDefault="001717F8" w:rsidP="000D5182">
      <w:pPr>
        <w:spacing w:line="360" w:lineRule="auto"/>
        <w:ind w:firstLine="709"/>
        <w:jc w:val="both"/>
        <w:rPr>
          <w:sz w:val="28"/>
          <w:szCs w:val="26"/>
        </w:rPr>
      </w:pPr>
      <w:r w:rsidRPr="000D5182">
        <w:rPr>
          <w:sz w:val="28"/>
          <w:szCs w:val="26"/>
        </w:rPr>
        <w:t>Содержание социальной политики, ее цели и задачи раскрываются в системе функций – относительно самостоятельных, но тесно связанных видов политической деятельности. Важнейшими из них являются:</w:t>
      </w:r>
    </w:p>
    <w:p w:rsidR="001717F8" w:rsidRPr="000D5182" w:rsidRDefault="001717F8" w:rsidP="000D5182">
      <w:pPr>
        <w:numPr>
          <w:ilvl w:val="0"/>
          <w:numId w:val="8"/>
        </w:numPr>
        <w:tabs>
          <w:tab w:val="clear" w:pos="1420"/>
          <w:tab w:val="num" w:pos="2100"/>
        </w:tabs>
        <w:spacing w:line="360" w:lineRule="auto"/>
        <w:ind w:left="0" w:firstLine="709"/>
        <w:jc w:val="both"/>
        <w:rPr>
          <w:sz w:val="28"/>
          <w:szCs w:val="26"/>
        </w:rPr>
      </w:pPr>
      <w:r w:rsidRPr="000D5182">
        <w:rPr>
          <w:sz w:val="28"/>
          <w:szCs w:val="26"/>
        </w:rPr>
        <w:t>выражение, защита, согласование интересов социальных групп и слоев общества, отдельных его членов;</w:t>
      </w:r>
    </w:p>
    <w:p w:rsidR="001717F8" w:rsidRPr="000D5182" w:rsidRDefault="001717F8" w:rsidP="000D5182">
      <w:pPr>
        <w:numPr>
          <w:ilvl w:val="0"/>
          <w:numId w:val="8"/>
        </w:numPr>
        <w:tabs>
          <w:tab w:val="clear" w:pos="1420"/>
          <w:tab w:val="num" w:pos="2100"/>
        </w:tabs>
        <w:spacing w:line="360" w:lineRule="auto"/>
        <w:ind w:left="0" w:firstLine="709"/>
        <w:jc w:val="both"/>
        <w:rPr>
          <w:sz w:val="28"/>
          <w:szCs w:val="26"/>
        </w:rPr>
      </w:pPr>
      <w:r w:rsidRPr="000D5182">
        <w:rPr>
          <w:sz w:val="28"/>
          <w:szCs w:val="26"/>
        </w:rPr>
        <w:t>оптимальное разрешение общественных противоречий в социальной сфере, осуществление «диалога» между гражданами и государством;</w:t>
      </w:r>
    </w:p>
    <w:p w:rsidR="001717F8" w:rsidRPr="000D5182" w:rsidRDefault="001717F8" w:rsidP="000D5182">
      <w:pPr>
        <w:numPr>
          <w:ilvl w:val="0"/>
          <w:numId w:val="8"/>
        </w:numPr>
        <w:tabs>
          <w:tab w:val="clear" w:pos="1420"/>
          <w:tab w:val="num" w:pos="2100"/>
        </w:tabs>
        <w:spacing w:line="360" w:lineRule="auto"/>
        <w:ind w:left="0" w:firstLine="709"/>
        <w:jc w:val="both"/>
        <w:rPr>
          <w:sz w:val="28"/>
          <w:szCs w:val="26"/>
        </w:rPr>
      </w:pPr>
      <w:r w:rsidRPr="000D5182">
        <w:rPr>
          <w:sz w:val="28"/>
          <w:szCs w:val="26"/>
        </w:rPr>
        <w:t>интеграция различных слоев населения, гармонизация их интересов, поддержание целостной общественной системы, стабильности и порядка;</w:t>
      </w:r>
    </w:p>
    <w:p w:rsidR="001717F8" w:rsidRPr="000D5182" w:rsidRDefault="001717F8" w:rsidP="000D5182">
      <w:pPr>
        <w:numPr>
          <w:ilvl w:val="0"/>
          <w:numId w:val="8"/>
        </w:numPr>
        <w:tabs>
          <w:tab w:val="clear" w:pos="1420"/>
          <w:tab w:val="num" w:pos="2100"/>
        </w:tabs>
        <w:spacing w:line="360" w:lineRule="auto"/>
        <w:ind w:left="0" w:firstLine="709"/>
        <w:jc w:val="both"/>
        <w:rPr>
          <w:sz w:val="28"/>
          <w:szCs w:val="26"/>
        </w:rPr>
      </w:pPr>
      <w:r w:rsidRPr="000D5182">
        <w:rPr>
          <w:sz w:val="28"/>
          <w:szCs w:val="26"/>
        </w:rPr>
        <w:t>прогностическая;</w:t>
      </w:r>
    </w:p>
    <w:p w:rsidR="001717F8" w:rsidRPr="000D5182" w:rsidRDefault="001717F8" w:rsidP="000D5182">
      <w:pPr>
        <w:numPr>
          <w:ilvl w:val="0"/>
          <w:numId w:val="8"/>
        </w:numPr>
        <w:tabs>
          <w:tab w:val="clear" w:pos="1420"/>
          <w:tab w:val="num" w:pos="2100"/>
        </w:tabs>
        <w:spacing w:line="360" w:lineRule="auto"/>
        <w:ind w:left="0" w:firstLine="709"/>
        <w:jc w:val="both"/>
        <w:rPr>
          <w:sz w:val="28"/>
          <w:szCs w:val="26"/>
        </w:rPr>
      </w:pPr>
      <w:r w:rsidRPr="000D5182">
        <w:rPr>
          <w:sz w:val="28"/>
          <w:szCs w:val="26"/>
        </w:rPr>
        <w:t>социальная защита населения;</w:t>
      </w:r>
    </w:p>
    <w:p w:rsidR="001717F8" w:rsidRPr="000D5182" w:rsidRDefault="001717F8" w:rsidP="000D5182">
      <w:pPr>
        <w:numPr>
          <w:ilvl w:val="0"/>
          <w:numId w:val="8"/>
        </w:numPr>
        <w:tabs>
          <w:tab w:val="clear" w:pos="1420"/>
          <w:tab w:val="num" w:pos="2100"/>
        </w:tabs>
        <w:spacing w:line="360" w:lineRule="auto"/>
        <w:ind w:left="0" w:firstLine="709"/>
        <w:jc w:val="both"/>
        <w:rPr>
          <w:sz w:val="28"/>
          <w:szCs w:val="26"/>
        </w:rPr>
      </w:pPr>
      <w:r w:rsidRPr="000D5182">
        <w:rPr>
          <w:sz w:val="28"/>
          <w:szCs w:val="26"/>
        </w:rPr>
        <w:t>управление социал</w:t>
      </w:r>
      <w:r w:rsidR="006F7C5F" w:rsidRPr="000D5182">
        <w:rPr>
          <w:sz w:val="28"/>
          <w:szCs w:val="26"/>
        </w:rPr>
        <w:t>ьными процессами и др.</w:t>
      </w:r>
    </w:p>
    <w:p w:rsidR="001717F8" w:rsidRPr="000D5182" w:rsidRDefault="001717F8" w:rsidP="000D5182">
      <w:pPr>
        <w:spacing w:line="360" w:lineRule="auto"/>
        <w:ind w:firstLine="709"/>
        <w:jc w:val="both"/>
        <w:rPr>
          <w:sz w:val="28"/>
          <w:szCs w:val="26"/>
        </w:rPr>
      </w:pPr>
      <w:r w:rsidRPr="000D5182">
        <w:rPr>
          <w:sz w:val="28"/>
          <w:szCs w:val="26"/>
        </w:rPr>
        <w:t>С помощью функций обеспечивается главная задача социальной политики – гармонизация общественных отношений, осуществляется управление социальным развитием общества.</w:t>
      </w:r>
    </w:p>
    <w:p w:rsidR="001717F8" w:rsidRPr="000D5182" w:rsidRDefault="001717F8" w:rsidP="000D5182">
      <w:pPr>
        <w:spacing w:line="360" w:lineRule="auto"/>
        <w:ind w:firstLine="709"/>
        <w:jc w:val="both"/>
        <w:rPr>
          <w:sz w:val="28"/>
          <w:szCs w:val="26"/>
        </w:rPr>
      </w:pPr>
      <w:r w:rsidRPr="000D5182">
        <w:rPr>
          <w:sz w:val="28"/>
          <w:szCs w:val="26"/>
        </w:rPr>
        <w:t>Что касается направлений социальной политики, то здесь, как правило, принято выделять два относительно самостоятельных блока:</w:t>
      </w:r>
    </w:p>
    <w:p w:rsidR="001717F8" w:rsidRPr="000D5182" w:rsidRDefault="001717F8" w:rsidP="000D5182">
      <w:pPr>
        <w:spacing w:line="360" w:lineRule="auto"/>
        <w:ind w:firstLine="709"/>
        <w:jc w:val="both"/>
        <w:rPr>
          <w:sz w:val="28"/>
          <w:szCs w:val="26"/>
        </w:rPr>
      </w:pPr>
      <w:r w:rsidRPr="000D5182">
        <w:rPr>
          <w:sz w:val="28"/>
          <w:szCs w:val="26"/>
        </w:rPr>
        <w:t>А)</w:t>
      </w:r>
      <w:r w:rsidR="000D5182">
        <w:rPr>
          <w:sz w:val="28"/>
          <w:szCs w:val="26"/>
        </w:rPr>
        <w:t xml:space="preserve"> </w:t>
      </w:r>
      <w:r w:rsidRPr="000D5182">
        <w:rPr>
          <w:sz w:val="28"/>
          <w:szCs w:val="26"/>
        </w:rPr>
        <w:t>социальная политика в широком смысле, которая охватывает решения и мероприятия, затрагивающие все сферы жизни членов общества, включая обеспечение последних товарами, жильем и услугами социальной инфраструктуры, рабочими местами, приемлемыми денежными доходами, расширение и укрепление материальной базы, охрану и укрепление здоровья населения, его образование и культуру, создание системы гарантированных социальных условий для жизнедеятельности граждан;</w:t>
      </w:r>
    </w:p>
    <w:p w:rsidR="001717F8" w:rsidRPr="000D5182" w:rsidRDefault="001717F8" w:rsidP="000D5182">
      <w:pPr>
        <w:spacing w:line="360" w:lineRule="auto"/>
        <w:ind w:firstLine="709"/>
        <w:jc w:val="both"/>
        <w:rPr>
          <w:sz w:val="28"/>
          <w:szCs w:val="26"/>
        </w:rPr>
      </w:pPr>
      <w:r w:rsidRPr="000D5182">
        <w:rPr>
          <w:sz w:val="28"/>
          <w:szCs w:val="26"/>
        </w:rPr>
        <w:t>Б)</w:t>
      </w:r>
      <w:r w:rsidR="000D5182">
        <w:rPr>
          <w:sz w:val="28"/>
          <w:szCs w:val="26"/>
        </w:rPr>
        <w:t xml:space="preserve"> </w:t>
      </w:r>
      <w:r w:rsidRPr="000D5182">
        <w:rPr>
          <w:sz w:val="28"/>
          <w:szCs w:val="26"/>
        </w:rPr>
        <w:t>собственно социальная политика (ее элементами являются политика в области социальной защиты и ее конкретные виды: семейная политика, молодежная политика, политика по социальной защите пожил</w:t>
      </w:r>
      <w:r w:rsidR="00DF5B09" w:rsidRPr="000D5182">
        <w:rPr>
          <w:sz w:val="28"/>
          <w:szCs w:val="26"/>
        </w:rPr>
        <w:t>ых людей и инвалидов)</w:t>
      </w:r>
      <w:r w:rsidRPr="000D5182">
        <w:rPr>
          <w:sz w:val="28"/>
          <w:szCs w:val="26"/>
        </w:rPr>
        <w:t xml:space="preserve">. </w:t>
      </w:r>
    </w:p>
    <w:p w:rsidR="00DF5B09" w:rsidRPr="000D5182" w:rsidRDefault="00EA0419" w:rsidP="000D5182">
      <w:pPr>
        <w:spacing w:line="360" w:lineRule="auto"/>
        <w:ind w:firstLine="709"/>
        <w:jc w:val="both"/>
        <w:rPr>
          <w:sz w:val="28"/>
          <w:szCs w:val="26"/>
        </w:rPr>
      </w:pPr>
      <w:r w:rsidRPr="000D5182">
        <w:rPr>
          <w:sz w:val="28"/>
          <w:szCs w:val="26"/>
        </w:rPr>
        <w:t xml:space="preserve">Выделяют </w:t>
      </w:r>
      <w:r w:rsidR="001717F8" w:rsidRPr="000D5182">
        <w:rPr>
          <w:sz w:val="28"/>
          <w:szCs w:val="26"/>
        </w:rPr>
        <w:t>следующие структурообразующие элементы социальной политики: социальное обеспечение, социальная помощь, социа</w:t>
      </w:r>
      <w:r w:rsidR="00DF5B09" w:rsidRPr="000D5182">
        <w:rPr>
          <w:sz w:val="28"/>
          <w:szCs w:val="26"/>
        </w:rPr>
        <w:t>льная защита, социальная работа.</w:t>
      </w:r>
    </w:p>
    <w:p w:rsidR="001717F8" w:rsidRPr="000D5182" w:rsidRDefault="00DF5B09" w:rsidP="000D5182">
      <w:pPr>
        <w:spacing w:line="360" w:lineRule="auto"/>
        <w:ind w:firstLine="709"/>
        <w:jc w:val="both"/>
        <w:rPr>
          <w:sz w:val="28"/>
          <w:szCs w:val="26"/>
        </w:rPr>
      </w:pPr>
      <w:r w:rsidRPr="000D5182">
        <w:rPr>
          <w:sz w:val="28"/>
          <w:szCs w:val="26"/>
        </w:rPr>
        <w:t xml:space="preserve">Итак, </w:t>
      </w:r>
      <w:r w:rsidR="001717F8" w:rsidRPr="000D5182">
        <w:rPr>
          <w:sz w:val="28"/>
          <w:szCs w:val="26"/>
        </w:rPr>
        <w:t>смыслом социальной политики государства является</w:t>
      </w:r>
      <w:r w:rsidR="000D5182">
        <w:rPr>
          <w:sz w:val="28"/>
          <w:szCs w:val="26"/>
        </w:rPr>
        <w:t xml:space="preserve"> </w:t>
      </w:r>
      <w:r w:rsidR="001717F8" w:rsidRPr="000D5182">
        <w:rPr>
          <w:sz w:val="28"/>
          <w:szCs w:val="26"/>
        </w:rPr>
        <w:t>поддержание отношений, как между социальными группами, так и внутри них, обеспечение условий для повышения благосостояния, уровня жизни членов общества, создание социальных гарантий в формировании экономических стимулов для участия в общественном производстве. При этом надо отметить, что социальная политика государства, выступающая как составная часть мероприятий, проводимых государством в целях регулирования условий общественного производства в целом, тесно увязана с общеэ</w:t>
      </w:r>
      <w:r w:rsidRPr="000D5182">
        <w:rPr>
          <w:sz w:val="28"/>
          <w:szCs w:val="26"/>
        </w:rPr>
        <w:t>кономической ситуацией в стране.</w:t>
      </w:r>
    </w:p>
    <w:p w:rsidR="001717F8" w:rsidRPr="000D5182" w:rsidRDefault="001717F8" w:rsidP="000D5182">
      <w:pPr>
        <w:spacing w:line="360" w:lineRule="auto"/>
        <w:ind w:firstLine="709"/>
        <w:jc w:val="both"/>
        <w:rPr>
          <w:sz w:val="28"/>
          <w:szCs w:val="26"/>
        </w:rPr>
      </w:pPr>
      <w:r w:rsidRPr="000D5182">
        <w:rPr>
          <w:sz w:val="28"/>
          <w:szCs w:val="26"/>
        </w:rPr>
        <w:t>В широком смысле, социальная политика - это одно из направлений макроэкономического регулирования, призванное обеспечить социальную стабильность общества и создать, насколько это возможно, одинаковые “стартовые условия” для всех граждан страны.</w:t>
      </w:r>
      <w:r w:rsidR="00540A86" w:rsidRPr="000D5182">
        <w:rPr>
          <w:sz w:val="28"/>
          <w:szCs w:val="26"/>
        </w:rPr>
        <w:t xml:space="preserve"> Рассмотрим один из элементов социальной политики – социальное страхование.</w:t>
      </w:r>
    </w:p>
    <w:p w:rsidR="003B1229" w:rsidRPr="000D5182" w:rsidRDefault="003B1229" w:rsidP="000D5182">
      <w:pPr>
        <w:spacing w:line="360" w:lineRule="auto"/>
        <w:ind w:firstLine="709"/>
        <w:jc w:val="both"/>
        <w:rPr>
          <w:sz w:val="28"/>
          <w:szCs w:val="26"/>
        </w:rPr>
      </w:pPr>
    </w:p>
    <w:p w:rsidR="003B1229" w:rsidRPr="000D5182" w:rsidRDefault="00A72064" w:rsidP="000D5182">
      <w:pPr>
        <w:pStyle w:val="3"/>
        <w:suppressAutoHyphens/>
        <w:spacing w:before="0" w:after="0" w:line="360" w:lineRule="auto"/>
        <w:ind w:firstLine="709"/>
        <w:jc w:val="center"/>
        <w:rPr>
          <w:rFonts w:ascii="Times New Roman" w:hAnsi="Times New Roman" w:cs="Times New Roman"/>
          <w:sz w:val="28"/>
        </w:rPr>
      </w:pPr>
      <w:bookmarkStart w:id="0" w:name="_Toc70773089"/>
      <w:bookmarkStart w:id="1" w:name="_Toc70765764"/>
      <w:bookmarkStart w:id="2" w:name="_Toc70765740"/>
      <w:bookmarkStart w:id="3" w:name="_Toc70393811"/>
      <w:bookmarkStart w:id="4" w:name="_Toc70393339"/>
      <w:bookmarkStart w:id="5" w:name="_Toc70392678"/>
      <w:bookmarkStart w:id="6" w:name="_Toc70392543"/>
      <w:bookmarkStart w:id="7" w:name="_Toc70392313"/>
      <w:bookmarkStart w:id="8" w:name="_Toc70307247"/>
      <w:bookmarkStart w:id="9" w:name="_Toc68949133"/>
      <w:bookmarkStart w:id="10" w:name="_Toc68931387"/>
      <w:bookmarkStart w:id="11" w:name="_Toc68931287"/>
      <w:bookmarkStart w:id="12" w:name="_Toc68930270"/>
      <w:bookmarkStart w:id="13" w:name="_Toc68930200"/>
      <w:bookmarkStart w:id="14" w:name="_Toc68619557"/>
      <w:bookmarkStart w:id="15" w:name="_Toc68618942"/>
      <w:bookmarkStart w:id="16" w:name="_Toc68617930"/>
      <w:bookmarkStart w:id="17" w:name="_Toc70821462"/>
      <w:bookmarkStart w:id="18" w:name="_Toc70821585"/>
      <w:bookmarkStart w:id="19" w:name="_Toc71084828"/>
      <w:bookmarkStart w:id="20" w:name="_Toc71084955"/>
      <w:bookmarkStart w:id="21" w:name="_Toc71085189"/>
      <w:bookmarkStart w:id="22" w:name="_Toc71179491"/>
      <w:bookmarkStart w:id="23" w:name="_Toc71179989"/>
      <w:bookmarkStart w:id="24" w:name="_Toc71184622"/>
      <w:bookmarkStart w:id="25" w:name="_Toc71549471"/>
      <w:bookmarkStart w:id="26" w:name="_Toc71549864"/>
      <w:bookmarkStart w:id="27" w:name="_Toc71550092"/>
      <w:bookmarkStart w:id="28" w:name="_Toc71600865"/>
      <w:bookmarkStart w:id="29" w:name="_Toc71603107"/>
      <w:bookmarkStart w:id="30" w:name="_Toc71687346"/>
      <w:bookmarkStart w:id="31" w:name="_Toc71687956"/>
      <w:bookmarkStart w:id="32" w:name="_Toc71693378"/>
      <w:bookmarkStart w:id="33" w:name="_Toc71693451"/>
      <w:bookmarkStart w:id="34" w:name="_Toc71693484"/>
      <w:bookmarkStart w:id="35" w:name="_Toc71693724"/>
      <w:bookmarkStart w:id="36" w:name="_Toc71779979"/>
      <w:bookmarkStart w:id="37" w:name="_Toc71780012"/>
      <w:bookmarkStart w:id="38" w:name="_Toc71787755"/>
      <w:bookmarkStart w:id="39" w:name="_Toc72406845"/>
      <w:r w:rsidRPr="000D5182">
        <w:rPr>
          <w:rFonts w:ascii="Times New Roman" w:hAnsi="Times New Roman" w:cs="Times New Roman"/>
          <w:sz w:val="28"/>
        </w:rPr>
        <w:t xml:space="preserve">1.2. </w:t>
      </w:r>
      <w:r w:rsidR="00DF5B09" w:rsidRPr="000D5182">
        <w:rPr>
          <w:rFonts w:ascii="Times New Roman" w:hAnsi="Times New Roman" w:cs="Times New Roman"/>
          <w:sz w:val="28"/>
        </w:rPr>
        <w:t>С</w:t>
      </w:r>
      <w:r w:rsidR="003B1229" w:rsidRPr="000D5182">
        <w:rPr>
          <w:rFonts w:ascii="Times New Roman" w:hAnsi="Times New Roman" w:cs="Times New Roman"/>
          <w:sz w:val="28"/>
        </w:rPr>
        <w:t>оциально</w:t>
      </w:r>
      <w:r w:rsidR="00DF5B09" w:rsidRPr="000D5182">
        <w:rPr>
          <w:rFonts w:ascii="Times New Roman" w:hAnsi="Times New Roman" w:cs="Times New Roman"/>
          <w:sz w:val="28"/>
        </w:rPr>
        <w:t>е</w:t>
      </w:r>
      <w:r w:rsidR="003B1229" w:rsidRPr="000D5182">
        <w:rPr>
          <w:rFonts w:ascii="Times New Roman" w:hAnsi="Times New Roman" w:cs="Times New Roman"/>
          <w:sz w:val="28"/>
        </w:rPr>
        <w:t xml:space="preserve"> страховани</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00DF5B09" w:rsidRPr="000D5182">
        <w:rPr>
          <w:rFonts w:ascii="Times New Roman" w:hAnsi="Times New Roman" w:cs="Times New Roman"/>
          <w:sz w:val="28"/>
        </w:rPr>
        <w:t>е как элемент социальной политики.</w:t>
      </w:r>
    </w:p>
    <w:p w:rsidR="00A72064" w:rsidRPr="000D5182" w:rsidRDefault="00A72064" w:rsidP="000D5182">
      <w:pPr>
        <w:pStyle w:val="ad"/>
        <w:widowControl/>
        <w:suppressAutoHyphens/>
        <w:snapToGrid/>
        <w:spacing w:line="360" w:lineRule="auto"/>
        <w:ind w:firstLine="709"/>
        <w:rPr>
          <w:color w:val="auto"/>
          <w:szCs w:val="26"/>
        </w:rPr>
      </w:pP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В соответствии со ст.39 Конституции РФ</w:t>
      </w:r>
      <w:r w:rsidR="000D5182">
        <w:rPr>
          <w:color w:val="auto"/>
          <w:szCs w:val="26"/>
        </w:rPr>
        <w:t xml:space="preserve"> </w:t>
      </w:r>
      <w:r w:rsidRPr="000D5182">
        <w:rPr>
          <w:color w:val="auto"/>
          <w:szCs w:val="26"/>
        </w:rPr>
        <w:t>каждому гражданину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r w:rsidR="000D5182">
        <w:rPr>
          <w:color w:val="auto"/>
          <w:szCs w:val="26"/>
        </w:rPr>
        <w:t xml:space="preserve"> </w:t>
      </w:r>
      <w:r w:rsidRPr="000D5182">
        <w:rPr>
          <w:color w:val="auto"/>
          <w:szCs w:val="26"/>
        </w:rPr>
        <w:t>Законом устанавливаются государственные пенсии</w:t>
      </w:r>
      <w:r w:rsidR="000D5182">
        <w:rPr>
          <w:color w:val="auto"/>
          <w:szCs w:val="26"/>
        </w:rPr>
        <w:t xml:space="preserve"> </w:t>
      </w:r>
      <w:r w:rsidRPr="000D5182">
        <w:rPr>
          <w:color w:val="auto"/>
          <w:szCs w:val="26"/>
        </w:rPr>
        <w:t>и социальные пенсии. Поощряется добровольное социальное страхование, создание дополнительных форм социального обеспечения и благотворительность».</w:t>
      </w:r>
      <w:r w:rsidRPr="000D5182">
        <w:rPr>
          <w:color w:val="auto"/>
          <w:szCs w:val="26"/>
        </w:rPr>
        <w:tab/>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Признавая право каждого гражданина на социальное обеспечение, Конституция РФ одновременно возлагает на государство обязанность создавать все необходимые условия для осуществления этого права. Социальная поддержка, социальная защита людей, в целом социальная работа определяется «социальной политикой государства как определенной ориентацией и системой мер по оптимизации социального развития общества, отношений между социальными и другими группами, созданию тех или иных условий для удовлетворения жизненных потребностей их представителей».</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Государственное социальное страхование - государственная система материального обеспечения граждан РФ в старости, в случае болезни, полной или частичной утраты трудоспособности, потери кормильца, а так же семей, в которых есть дети.</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 xml:space="preserve">Государственное социальное страхование находится в ведении органов законодательной и исполнительной власти, формирующих государственный бюджет и его расходную часть. Пособия и льготы, поступающие населению через эту систему, устанавливаются законодательными и нормативными актами. Они распределяются по принципу солидарности, который означает, что выплаты не зависят от уплачиваемых гражданином налогов и страховых взносов и определяются только степенью нуждаемости. </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 xml:space="preserve">Основными видами социального обеспечения являются: обеспечение граждан РФ различными видами пособий по государственному социальному страхованию и иных социальных пособий. </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Социальное страхование – это механизм реализации социальной политики государства, основа организации социальной защиты населения.</w:t>
      </w:r>
    </w:p>
    <w:p w:rsidR="00DF5B09" w:rsidRPr="000D5182" w:rsidRDefault="003B1229" w:rsidP="000D5182">
      <w:pPr>
        <w:pStyle w:val="ad"/>
        <w:widowControl/>
        <w:suppressAutoHyphens/>
        <w:snapToGrid/>
        <w:spacing w:line="360" w:lineRule="auto"/>
        <w:ind w:firstLine="709"/>
        <w:rPr>
          <w:color w:val="auto"/>
          <w:szCs w:val="26"/>
        </w:rPr>
      </w:pPr>
      <w:r w:rsidRPr="000D5182">
        <w:rPr>
          <w:color w:val="auto"/>
          <w:szCs w:val="26"/>
        </w:rPr>
        <w:t>Социальное страхование является также «формой социальной защиты экономически активного населения от различных рисков, связанных с потерей трудоспособности, на основе коллективной солидарности возмещения ущерба».</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Исторически определились три формы организации</w:t>
      </w:r>
      <w:r w:rsidR="000D5182">
        <w:rPr>
          <w:color w:val="auto"/>
          <w:szCs w:val="26"/>
        </w:rPr>
        <w:t xml:space="preserve"> </w:t>
      </w:r>
      <w:r w:rsidRPr="000D5182">
        <w:rPr>
          <w:color w:val="auto"/>
          <w:szCs w:val="26"/>
        </w:rPr>
        <w:t>систем социального страхования:</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Коллективное (страхование, организуемое профсоюзами);</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Государственное;</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Смешанное (основанное на взаимодействии государства и профсоюзов).</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 xml:space="preserve">В России социальное страхование зародилось в начале ХХ в., одновременно с развитием системы фабричной медицины. На предприятиях создавались больничные кассы, членство в которых было добровольным. Их правления состояли из представителей рабочих и работодателей. Основной задачей таких касс являлась компенсация работникам ущерба от несчастных случаев на производстве. В </w:t>
      </w:r>
      <w:smartTag w:uri="urn:schemas-microsoft-com:office:smarttags" w:element="metricconverter">
        <w:smartTagPr>
          <w:attr w:name="ProductID" w:val="1912 г"/>
        </w:smartTagPr>
        <w:r w:rsidRPr="000D5182">
          <w:rPr>
            <w:color w:val="auto"/>
            <w:szCs w:val="26"/>
          </w:rPr>
          <w:t>1912 г</w:t>
        </w:r>
      </w:smartTag>
      <w:r w:rsidRPr="000D5182">
        <w:rPr>
          <w:color w:val="auto"/>
          <w:szCs w:val="26"/>
        </w:rPr>
        <w:t xml:space="preserve">. законом Государственной Думы было введено обязательное больничное страхование работающих граждан, которое должны были осуществлять больничные кассы. В </w:t>
      </w:r>
      <w:smartTag w:uri="urn:schemas-microsoft-com:office:smarttags" w:element="metricconverter">
        <w:smartTagPr>
          <w:attr w:name="ProductID" w:val="1916 г"/>
        </w:smartTagPr>
        <w:r w:rsidRPr="000D5182">
          <w:rPr>
            <w:color w:val="auto"/>
            <w:szCs w:val="26"/>
          </w:rPr>
          <w:t>1916 г</w:t>
        </w:r>
      </w:smartTag>
      <w:r w:rsidRPr="000D5182">
        <w:rPr>
          <w:color w:val="auto"/>
          <w:szCs w:val="26"/>
        </w:rPr>
        <w:t>. в России было 2043 больничные кассы, насчитывающие 1962 тысячи членов.</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Наряду, собственно, с социальным страхованием, складывалась еще одна система социальной защиты населения – государственное социальное обеспечение, осуществляемое за счет налоговых поступлений в бюджет. При этом государство самостоятельно, решениями своих властных органов определяло, кому, в каких размерах и при каких условиях следует оказывать социальную помощь.</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Государственное социальное страхование имеет своим объектом все население в целом или отдельные социальные группы, выделенные по критериям наличия социальных рисков. Условия государственного социального страхования устанавливаются законодательными и нормативными актами и носят обязательный характер. Управление фондами государственного социального страхования осуществляется специальными государственными финансово-кредитными учреждениями, создаваемыми при органах законодательной или исполнительной власти.</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Обязательное социальное страхование — часть государственной системы социальной защиты населения, осуществляемой в форме страхования работающих граждан от возможного изменения материального и социального положения, в том числе по не зависящим от них обстоятельствам. Обязательное социальное страхование образует систему создаваемых государством правовых, экономических и организационных мер, направленных на компенсацию или минимизацию последствий изменения материального и социального положения работающих</w:t>
      </w:r>
      <w:r w:rsidR="000D5182">
        <w:rPr>
          <w:color w:val="auto"/>
          <w:szCs w:val="26"/>
        </w:rPr>
        <w:t xml:space="preserve"> </w:t>
      </w:r>
      <w:r w:rsidRPr="000D5182">
        <w:rPr>
          <w:color w:val="auto"/>
          <w:szCs w:val="26"/>
        </w:rPr>
        <w:t>граждан, а в случаях, предусмотренных законодательством, - других категорий граждан вследствие признания их безработными, трудового увечья или профессионального заболевания, инвалидности, болезни, травмы, беременности и родов, потери кормильца, а также наступления старости, необходимости получения медицинской помощи, санитарно-курортного лечения и наступления других установленных законодательством социальных страховых рисков, подлежащих обязательному социальному страхованию.</w:t>
      </w:r>
    </w:p>
    <w:p w:rsidR="003B1229" w:rsidRPr="000D5182" w:rsidRDefault="003B1229" w:rsidP="000D5182">
      <w:pPr>
        <w:pStyle w:val="ad"/>
        <w:widowControl/>
        <w:suppressAutoHyphens/>
        <w:snapToGrid/>
        <w:spacing w:line="360" w:lineRule="auto"/>
        <w:ind w:firstLine="709"/>
        <w:rPr>
          <w:snapToGrid w:val="0"/>
          <w:color w:val="auto"/>
          <w:szCs w:val="26"/>
        </w:rPr>
      </w:pPr>
      <w:r w:rsidRPr="000D5182">
        <w:rPr>
          <w:snapToGrid w:val="0"/>
          <w:color w:val="auto"/>
          <w:szCs w:val="26"/>
        </w:rPr>
        <w:t>К основным принципам обязательного социального страхования относятся:</w:t>
      </w:r>
    </w:p>
    <w:p w:rsidR="003B1229" w:rsidRPr="000D5182" w:rsidRDefault="003B1229" w:rsidP="000D5182">
      <w:pPr>
        <w:pStyle w:val="ad"/>
        <w:widowControl/>
        <w:suppressAutoHyphens/>
        <w:snapToGrid/>
        <w:spacing w:line="360" w:lineRule="auto"/>
        <w:ind w:firstLine="709"/>
        <w:rPr>
          <w:snapToGrid w:val="0"/>
          <w:color w:val="auto"/>
          <w:szCs w:val="26"/>
        </w:rPr>
      </w:pPr>
      <w:r w:rsidRPr="000D5182">
        <w:rPr>
          <w:snapToGrid w:val="0"/>
          <w:color w:val="auto"/>
          <w:szCs w:val="26"/>
        </w:rPr>
        <w:t>устойчивость обязательного социального страхования, поддерживаемая на основе эквивалентности страхового обеспечения и страховых взносов;</w:t>
      </w:r>
    </w:p>
    <w:p w:rsidR="003B1229" w:rsidRPr="000D5182" w:rsidRDefault="003B1229" w:rsidP="000D5182">
      <w:pPr>
        <w:pStyle w:val="ad"/>
        <w:widowControl/>
        <w:suppressAutoHyphens/>
        <w:snapToGrid/>
        <w:spacing w:line="360" w:lineRule="auto"/>
        <w:ind w:firstLine="709"/>
        <w:rPr>
          <w:snapToGrid w:val="0"/>
          <w:color w:val="auto"/>
          <w:szCs w:val="26"/>
        </w:rPr>
      </w:pPr>
      <w:r w:rsidRPr="000D5182">
        <w:rPr>
          <w:snapToGrid w:val="0"/>
          <w:color w:val="auto"/>
          <w:szCs w:val="26"/>
        </w:rPr>
        <w:t>всеобщий обязательный характер социального страхования, доступность</w:t>
      </w:r>
      <w:r w:rsidR="000D5182">
        <w:rPr>
          <w:snapToGrid w:val="0"/>
          <w:color w:val="auto"/>
          <w:szCs w:val="26"/>
        </w:rPr>
        <w:t xml:space="preserve"> </w:t>
      </w:r>
      <w:r w:rsidRPr="000D5182">
        <w:rPr>
          <w:snapToGrid w:val="0"/>
          <w:color w:val="auto"/>
          <w:szCs w:val="26"/>
        </w:rPr>
        <w:t>для застрахованных лиц реализации страховых гарантий;</w:t>
      </w:r>
    </w:p>
    <w:p w:rsidR="003B1229" w:rsidRPr="000D5182" w:rsidRDefault="003B1229" w:rsidP="000D5182">
      <w:pPr>
        <w:pStyle w:val="ad"/>
        <w:widowControl/>
        <w:suppressAutoHyphens/>
        <w:snapToGrid/>
        <w:spacing w:line="360" w:lineRule="auto"/>
        <w:ind w:firstLine="709"/>
        <w:rPr>
          <w:snapToGrid w:val="0"/>
          <w:color w:val="auto"/>
          <w:szCs w:val="26"/>
        </w:rPr>
      </w:pPr>
      <w:r w:rsidRPr="000D5182">
        <w:rPr>
          <w:snapToGrid w:val="0"/>
          <w:color w:val="auto"/>
          <w:szCs w:val="26"/>
        </w:rPr>
        <w:t>государственная гарантия соблюдения прав застрахованных лиц на защиту от социальных страховых рисков и исполнение обязательств по обязательному социальному страхованию независимо от финансового положения страховщика;</w:t>
      </w:r>
    </w:p>
    <w:p w:rsidR="003B1229" w:rsidRPr="000D5182" w:rsidRDefault="003B1229" w:rsidP="000D5182">
      <w:pPr>
        <w:pStyle w:val="ad"/>
        <w:widowControl/>
        <w:suppressAutoHyphens/>
        <w:snapToGrid/>
        <w:spacing w:line="360" w:lineRule="auto"/>
        <w:ind w:firstLine="709"/>
        <w:rPr>
          <w:snapToGrid w:val="0"/>
          <w:color w:val="auto"/>
          <w:szCs w:val="26"/>
        </w:rPr>
      </w:pPr>
      <w:r w:rsidRPr="000D5182">
        <w:rPr>
          <w:snapToGrid w:val="0"/>
          <w:color w:val="auto"/>
          <w:szCs w:val="26"/>
        </w:rPr>
        <w:t>государственное регулирование системы обязательного социального страхования;</w:t>
      </w:r>
    </w:p>
    <w:p w:rsidR="003B1229" w:rsidRPr="000D5182" w:rsidRDefault="003B1229" w:rsidP="000D5182">
      <w:pPr>
        <w:pStyle w:val="ad"/>
        <w:widowControl/>
        <w:suppressAutoHyphens/>
        <w:snapToGrid/>
        <w:spacing w:line="360" w:lineRule="auto"/>
        <w:ind w:firstLine="709"/>
        <w:rPr>
          <w:snapToGrid w:val="0"/>
          <w:color w:val="auto"/>
          <w:szCs w:val="26"/>
        </w:rPr>
      </w:pPr>
      <w:r w:rsidRPr="000D5182">
        <w:rPr>
          <w:snapToGrid w:val="0"/>
          <w:color w:val="auto"/>
          <w:szCs w:val="26"/>
        </w:rPr>
        <w:t>паритетность участия представителей субъекта обязательного социального страхования в органах управления системы обязательного социального страхования;</w:t>
      </w:r>
    </w:p>
    <w:p w:rsidR="003B1229" w:rsidRPr="000D5182" w:rsidRDefault="003B1229" w:rsidP="000D5182">
      <w:pPr>
        <w:pStyle w:val="ad"/>
        <w:widowControl/>
        <w:suppressAutoHyphens/>
        <w:snapToGrid/>
        <w:spacing w:line="360" w:lineRule="auto"/>
        <w:ind w:firstLine="709"/>
        <w:rPr>
          <w:snapToGrid w:val="0"/>
          <w:color w:val="auto"/>
          <w:szCs w:val="26"/>
        </w:rPr>
      </w:pPr>
      <w:r w:rsidRPr="000D5182">
        <w:rPr>
          <w:snapToGrid w:val="0"/>
          <w:color w:val="auto"/>
          <w:szCs w:val="26"/>
        </w:rPr>
        <w:t>обязательность уплаты страхователями страховых взносов в бюджеты фондов конкретных видов обязательного социального страхования;</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Субъектами обязательного социального страхования являются страхователи - работодатели, страховщики, застрахованные лица.</w:t>
      </w:r>
    </w:p>
    <w:p w:rsidR="006F7C5F" w:rsidRPr="000D5182" w:rsidRDefault="003B1229" w:rsidP="000D5182">
      <w:pPr>
        <w:pStyle w:val="ad"/>
        <w:widowControl/>
        <w:suppressAutoHyphens/>
        <w:snapToGrid/>
        <w:spacing w:line="360" w:lineRule="auto"/>
        <w:ind w:firstLine="709"/>
        <w:rPr>
          <w:color w:val="auto"/>
          <w:szCs w:val="26"/>
        </w:rPr>
      </w:pPr>
      <w:r w:rsidRPr="000D5182">
        <w:rPr>
          <w:color w:val="auto"/>
          <w:szCs w:val="26"/>
        </w:rPr>
        <w:t>Страхователи - организации любой организационно-правовой формы, а также граждане, которые должны в соответствии с федеральными законами конкретных видах обязательного социального страхования уплачивать страховые взносы, являющиеся обязательными платежами.</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Страховщики - некоммерческие организации, создаваемые для обеспечения прав застрахованных лиц по обязательному социальному страхованию при наступлении страховых случаев.</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 xml:space="preserve">Застрахованные лица — граждане Российской Федерации, а также иностранные граждане и лица без гражданства, работающие по трудовым договорам и лица, самостоятельно обеспечивающие себя работой, или другие категории граждан, у которых возникают отношения по обязательному социальному страхованию. </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Различают следующие виды социальных страховых рисков:</w:t>
      </w:r>
    </w:p>
    <w:p w:rsidR="003B1229" w:rsidRPr="000D5182" w:rsidRDefault="003B1229" w:rsidP="000D5182">
      <w:pPr>
        <w:pStyle w:val="ad"/>
        <w:widowControl/>
        <w:numPr>
          <w:ilvl w:val="0"/>
          <w:numId w:val="27"/>
        </w:numPr>
        <w:tabs>
          <w:tab w:val="clear" w:pos="1429"/>
          <w:tab w:val="num" w:pos="900"/>
        </w:tabs>
        <w:suppressAutoHyphens/>
        <w:snapToGrid/>
        <w:spacing w:line="360" w:lineRule="auto"/>
        <w:ind w:left="0" w:firstLine="709"/>
        <w:rPr>
          <w:snapToGrid w:val="0"/>
          <w:color w:val="auto"/>
          <w:szCs w:val="26"/>
        </w:rPr>
      </w:pPr>
      <w:r w:rsidRPr="000D5182">
        <w:rPr>
          <w:snapToGrid w:val="0"/>
          <w:color w:val="auto"/>
          <w:szCs w:val="26"/>
        </w:rPr>
        <w:t>необходимость получения медицинской помощи;</w:t>
      </w:r>
    </w:p>
    <w:p w:rsidR="003B1229" w:rsidRPr="000D5182" w:rsidRDefault="003B1229" w:rsidP="000D5182">
      <w:pPr>
        <w:pStyle w:val="ad"/>
        <w:widowControl/>
        <w:numPr>
          <w:ilvl w:val="0"/>
          <w:numId w:val="27"/>
        </w:numPr>
        <w:tabs>
          <w:tab w:val="clear" w:pos="1429"/>
          <w:tab w:val="num" w:pos="900"/>
        </w:tabs>
        <w:suppressAutoHyphens/>
        <w:snapToGrid/>
        <w:spacing w:line="360" w:lineRule="auto"/>
        <w:ind w:left="0" w:firstLine="709"/>
        <w:rPr>
          <w:snapToGrid w:val="0"/>
          <w:color w:val="auto"/>
          <w:szCs w:val="26"/>
        </w:rPr>
      </w:pPr>
      <w:r w:rsidRPr="000D5182">
        <w:rPr>
          <w:snapToGrid w:val="0"/>
          <w:color w:val="auto"/>
          <w:szCs w:val="26"/>
        </w:rPr>
        <w:t>временная нетрудоспособность;</w:t>
      </w:r>
    </w:p>
    <w:p w:rsidR="003B1229" w:rsidRPr="000D5182" w:rsidRDefault="003B1229" w:rsidP="000D5182">
      <w:pPr>
        <w:pStyle w:val="ad"/>
        <w:widowControl/>
        <w:numPr>
          <w:ilvl w:val="0"/>
          <w:numId w:val="27"/>
        </w:numPr>
        <w:tabs>
          <w:tab w:val="clear" w:pos="1429"/>
          <w:tab w:val="num" w:pos="900"/>
        </w:tabs>
        <w:suppressAutoHyphens/>
        <w:snapToGrid/>
        <w:spacing w:line="360" w:lineRule="auto"/>
        <w:ind w:left="0" w:firstLine="709"/>
        <w:rPr>
          <w:snapToGrid w:val="0"/>
          <w:color w:val="auto"/>
          <w:szCs w:val="26"/>
        </w:rPr>
      </w:pPr>
      <w:r w:rsidRPr="000D5182">
        <w:rPr>
          <w:snapToGrid w:val="0"/>
          <w:color w:val="auto"/>
          <w:szCs w:val="26"/>
        </w:rPr>
        <w:t>трудовое увечье и профессиональное заболевание:</w:t>
      </w:r>
    </w:p>
    <w:p w:rsidR="003B1229" w:rsidRPr="000D5182" w:rsidRDefault="003B1229" w:rsidP="000D5182">
      <w:pPr>
        <w:pStyle w:val="ad"/>
        <w:widowControl/>
        <w:numPr>
          <w:ilvl w:val="0"/>
          <w:numId w:val="27"/>
        </w:numPr>
        <w:tabs>
          <w:tab w:val="clear" w:pos="1429"/>
          <w:tab w:val="num" w:pos="900"/>
        </w:tabs>
        <w:suppressAutoHyphens/>
        <w:snapToGrid/>
        <w:spacing w:line="360" w:lineRule="auto"/>
        <w:ind w:left="0" w:firstLine="709"/>
        <w:rPr>
          <w:snapToGrid w:val="0"/>
          <w:color w:val="auto"/>
          <w:szCs w:val="26"/>
        </w:rPr>
      </w:pPr>
      <w:r w:rsidRPr="000D5182">
        <w:rPr>
          <w:snapToGrid w:val="0"/>
          <w:color w:val="auto"/>
          <w:szCs w:val="26"/>
        </w:rPr>
        <w:t>материнство;</w:t>
      </w:r>
    </w:p>
    <w:p w:rsidR="003B1229" w:rsidRPr="000D5182" w:rsidRDefault="003B1229" w:rsidP="000D5182">
      <w:pPr>
        <w:pStyle w:val="ad"/>
        <w:widowControl/>
        <w:numPr>
          <w:ilvl w:val="0"/>
          <w:numId w:val="27"/>
        </w:numPr>
        <w:tabs>
          <w:tab w:val="clear" w:pos="1429"/>
          <w:tab w:val="num" w:pos="900"/>
        </w:tabs>
        <w:suppressAutoHyphens/>
        <w:snapToGrid/>
        <w:spacing w:line="360" w:lineRule="auto"/>
        <w:ind w:left="0" w:firstLine="709"/>
        <w:rPr>
          <w:snapToGrid w:val="0"/>
          <w:color w:val="auto"/>
          <w:szCs w:val="26"/>
        </w:rPr>
      </w:pPr>
      <w:r w:rsidRPr="000D5182">
        <w:rPr>
          <w:snapToGrid w:val="0"/>
          <w:color w:val="auto"/>
          <w:szCs w:val="26"/>
        </w:rPr>
        <w:t>инвалидность;</w:t>
      </w:r>
    </w:p>
    <w:p w:rsidR="003B1229" w:rsidRPr="000D5182" w:rsidRDefault="003B1229" w:rsidP="000D5182">
      <w:pPr>
        <w:pStyle w:val="ad"/>
        <w:widowControl/>
        <w:numPr>
          <w:ilvl w:val="0"/>
          <w:numId w:val="27"/>
        </w:numPr>
        <w:tabs>
          <w:tab w:val="clear" w:pos="1429"/>
          <w:tab w:val="num" w:pos="900"/>
        </w:tabs>
        <w:suppressAutoHyphens/>
        <w:snapToGrid/>
        <w:spacing w:line="360" w:lineRule="auto"/>
        <w:ind w:left="0" w:firstLine="709"/>
        <w:rPr>
          <w:snapToGrid w:val="0"/>
          <w:color w:val="auto"/>
          <w:szCs w:val="26"/>
        </w:rPr>
      </w:pPr>
      <w:r w:rsidRPr="000D5182">
        <w:rPr>
          <w:snapToGrid w:val="0"/>
          <w:color w:val="auto"/>
          <w:szCs w:val="26"/>
        </w:rPr>
        <w:t>наступление старости;</w:t>
      </w:r>
    </w:p>
    <w:p w:rsidR="003B1229" w:rsidRPr="000D5182" w:rsidRDefault="003B1229" w:rsidP="000D5182">
      <w:pPr>
        <w:pStyle w:val="ad"/>
        <w:widowControl/>
        <w:numPr>
          <w:ilvl w:val="0"/>
          <w:numId w:val="27"/>
        </w:numPr>
        <w:tabs>
          <w:tab w:val="clear" w:pos="1429"/>
          <w:tab w:val="num" w:pos="900"/>
        </w:tabs>
        <w:suppressAutoHyphens/>
        <w:snapToGrid/>
        <w:spacing w:line="360" w:lineRule="auto"/>
        <w:ind w:left="0" w:firstLine="709"/>
        <w:rPr>
          <w:snapToGrid w:val="0"/>
          <w:color w:val="auto"/>
          <w:szCs w:val="26"/>
        </w:rPr>
      </w:pPr>
      <w:r w:rsidRPr="000D5182">
        <w:rPr>
          <w:snapToGrid w:val="0"/>
          <w:color w:val="auto"/>
          <w:szCs w:val="26"/>
        </w:rPr>
        <w:t>потеря кормильца;</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 xml:space="preserve">Рассмотрим процесс управления системой обязательного социального страхования. </w:t>
      </w:r>
    </w:p>
    <w:p w:rsidR="003B1229" w:rsidRPr="000D5182" w:rsidRDefault="003B1229" w:rsidP="000D5182">
      <w:pPr>
        <w:pStyle w:val="ad"/>
        <w:widowControl/>
        <w:suppressAutoHyphens/>
        <w:spacing w:line="360" w:lineRule="auto"/>
        <w:ind w:firstLine="709"/>
        <w:rPr>
          <w:color w:val="auto"/>
          <w:szCs w:val="26"/>
        </w:rPr>
      </w:pPr>
      <w:r w:rsidRPr="000D5182">
        <w:rPr>
          <w:color w:val="auto"/>
          <w:szCs w:val="26"/>
        </w:rPr>
        <w:t>Обязательное социальное страхование проводят страховщики, создаваемые Правительством РФ, в соответствии с федеральными законами о конкретных видах обязательного социального страхования. Средства обязательного социального страхования являются федеральной государственной собственностью. Страховщики осуществляют оперативное управление средствами обязательного социального страхования. Бюджеты фондов конкретных видов обязательного социального страхования на очередной финансовый год утверждаются федеральными законами. Они не входят в состав федерального бюджета, бюджетов субъектов РФ и местных бюджетов. Средства бюджетов фондов обязательного социального страхования изъятию не подлежат.</w:t>
      </w:r>
    </w:p>
    <w:p w:rsidR="003B1229" w:rsidRPr="000D5182" w:rsidRDefault="003B1229" w:rsidP="000D5182">
      <w:pPr>
        <w:pStyle w:val="ad"/>
        <w:widowControl/>
        <w:suppressAutoHyphens/>
        <w:spacing w:line="360" w:lineRule="auto"/>
        <w:ind w:firstLine="709"/>
        <w:rPr>
          <w:color w:val="auto"/>
          <w:szCs w:val="26"/>
        </w:rPr>
      </w:pPr>
      <w:r w:rsidRPr="000D5182">
        <w:rPr>
          <w:color w:val="auto"/>
          <w:szCs w:val="26"/>
        </w:rPr>
        <w:t>Источники поступлений денежных средств в бюджеты обязательного социального страхования:</w:t>
      </w:r>
    </w:p>
    <w:p w:rsidR="003B1229" w:rsidRPr="000D5182" w:rsidRDefault="003B1229" w:rsidP="000D5182">
      <w:pPr>
        <w:numPr>
          <w:ilvl w:val="0"/>
          <w:numId w:val="11"/>
        </w:numPr>
        <w:suppressAutoHyphens/>
        <w:spacing w:line="360" w:lineRule="auto"/>
        <w:ind w:left="0" w:firstLine="709"/>
        <w:jc w:val="both"/>
        <w:rPr>
          <w:snapToGrid w:val="0"/>
          <w:sz w:val="28"/>
          <w:szCs w:val="26"/>
        </w:rPr>
      </w:pPr>
      <w:r w:rsidRPr="000D5182">
        <w:rPr>
          <w:snapToGrid w:val="0"/>
          <w:sz w:val="28"/>
          <w:szCs w:val="26"/>
        </w:rPr>
        <w:t>страховые взносы:</w:t>
      </w:r>
    </w:p>
    <w:p w:rsidR="003B1229" w:rsidRPr="000D5182" w:rsidRDefault="003B1229" w:rsidP="000D5182">
      <w:pPr>
        <w:numPr>
          <w:ilvl w:val="0"/>
          <w:numId w:val="11"/>
        </w:numPr>
        <w:suppressAutoHyphens/>
        <w:spacing w:line="360" w:lineRule="auto"/>
        <w:ind w:left="0" w:firstLine="709"/>
        <w:jc w:val="both"/>
        <w:rPr>
          <w:snapToGrid w:val="0"/>
          <w:sz w:val="28"/>
          <w:szCs w:val="26"/>
        </w:rPr>
      </w:pPr>
      <w:r w:rsidRPr="000D5182">
        <w:rPr>
          <w:snapToGrid w:val="0"/>
          <w:sz w:val="28"/>
          <w:szCs w:val="26"/>
        </w:rPr>
        <w:t>дотации, другие средства федерального бюджета, а также средства других бюджетов в случаях, предусмотренных законодательством Российской Федерации;</w:t>
      </w:r>
    </w:p>
    <w:p w:rsidR="003B1229" w:rsidRPr="000D5182" w:rsidRDefault="003B1229" w:rsidP="000D5182">
      <w:pPr>
        <w:numPr>
          <w:ilvl w:val="0"/>
          <w:numId w:val="11"/>
        </w:numPr>
        <w:suppressAutoHyphens/>
        <w:spacing w:line="360" w:lineRule="auto"/>
        <w:ind w:left="0" w:firstLine="709"/>
        <w:jc w:val="both"/>
        <w:rPr>
          <w:snapToGrid w:val="0"/>
          <w:sz w:val="28"/>
          <w:szCs w:val="26"/>
        </w:rPr>
      </w:pPr>
      <w:r w:rsidRPr="000D5182">
        <w:rPr>
          <w:snapToGrid w:val="0"/>
          <w:sz w:val="28"/>
          <w:szCs w:val="26"/>
        </w:rPr>
        <w:t>штрафные санкции и пени;</w:t>
      </w:r>
    </w:p>
    <w:p w:rsidR="003B1229" w:rsidRPr="000D5182" w:rsidRDefault="003B1229" w:rsidP="000D5182">
      <w:pPr>
        <w:numPr>
          <w:ilvl w:val="0"/>
          <w:numId w:val="11"/>
        </w:numPr>
        <w:suppressAutoHyphens/>
        <w:spacing w:line="360" w:lineRule="auto"/>
        <w:ind w:left="0" w:firstLine="709"/>
        <w:jc w:val="both"/>
        <w:rPr>
          <w:snapToGrid w:val="0"/>
          <w:sz w:val="28"/>
          <w:szCs w:val="26"/>
        </w:rPr>
      </w:pPr>
      <w:r w:rsidRPr="000D5182">
        <w:rPr>
          <w:snapToGrid w:val="0"/>
          <w:sz w:val="28"/>
          <w:szCs w:val="26"/>
        </w:rPr>
        <w:t>денежные средства, возмещаемые страховщикам в результате регрессных требований к ответственным за причинение вреда застрахованным лицам;</w:t>
      </w:r>
    </w:p>
    <w:p w:rsidR="003B1229" w:rsidRPr="000D5182" w:rsidRDefault="003B1229" w:rsidP="000D5182">
      <w:pPr>
        <w:numPr>
          <w:ilvl w:val="0"/>
          <w:numId w:val="11"/>
        </w:numPr>
        <w:suppressAutoHyphens/>
        <w:spacing w:line="360" w:lineRule="auto"/>
        <w:ind w:left="0" w:firstLine="709"/>
        <w:jc w:val="both"/>
        <w:rPr>
          <w:snapToGrid w:val="0"/>
          <w:sz w:val="28"/>
          <w:szCs w:val="26"/>
        </w:rPr>
      </w:pPr>
      <w:r w:rsidRPr="000D5182">
        <w:rPr>
          <w:snapToGrid w:val="0"/>
          <w:sz w:val="28"/>
          <w:szCs w:val="26"/>
        </w:rPr>
        <w:t>доходы от размещения временно свободных денежных средств обязательного социального страхования;</w:t>
      </w:r>
    </w:p>
    <w:p w:rsidR="003B1229" w:rsidRPr="000D5182" w:rsidRDefault="003B1229" w:rsidP="000D5182">
      <w:pPr>
        <w:numPr>
          <w:ilvl w:val="0"/>
          <w:numId w:val="11"/>
        </w:numPr>
        <w:suppressAutoHyphens/>
        <w:spacing w:line="360" w:lineRule="auto"/>
        <w:ind w:left="0" w:firstLine="709"/>
        <w:jc w:val="both"/>
        <w:rPr>
          <w:snapToGrid w:val="0"/>
          <w:sz w:val="28"/>
          <w:szCs w:val="26"/>
        </w:rPr>
      </w:pPr>
      <w:r w:rsidRPr="000D5182">
        <w:rPr>
          <w:snapToGrid w:val="0"/>
          <w:sz w:val="28"/>
          <w:szCs w:val="26"/>
        </w:rPr>
        <w:t>другие поступления, не противоречащие законодательству Российской Федерации.</w:t>
      </w:r>
    </w:p>
    <w:p w:rsidR="003B1229" w:rsidRPr="000D5182" w:rsidRDefault="003B1229" w:rsidP="000D5182">
      <w:pPr>
        <w:pStyle w:val="ae"/>
        <w:suppressAutoHyphens/>
        <w:spacing w:line="360" w:lineRule="auto"/>
        <w:ind w:firstLine="709"/>
        <w:jc w:val="both"/>
        <w:rPr>
          <w:rFonts w:ascii="Times New Roman" w:hAnsi="Times New Roman" w:cs="Times New Roman"/>
          <w:sz w:val="28"/>
          <w:szCs w:val="26"/>
        </w:rPr>
      </w:pPr>
      <w:r w:rsidRPr="000D5182">
        <w:rPr>
          <w:rFonts w:ascii="Times New Roman" w:hAnsi="Times New Roman" w:cs="Times New Roman"/>
          <w:sz w:val="28"/>
          <w:szCs w:val="26"/>
        </w:rPr>
        <w:t>Взносы во внебюджетные государственные социальные фонды начисляют по страховым тарифам, размеры которых установлены федеральным законом. В настоящее время они составляют:</w:t>
      </w:r>
    </w:p>
    <w:p w:rsidR="003B1229" w:rsidRPr="000D5182" w:rsidRDefault="003B1229" w:rsidP="000D5182">
      <w:pPr>
        <w:pStyle w:val="ae"/>
        <w:suppressAutoHyphens/>
        <w:spacing w:line="360" w:lineRule="auto"/>
        <w:ind w:firstLine="709"/>
        <w:jc w:val="both"/>
        <w:rPr>
          <w:rFonts w:ascii="Times New Roman" w:hAnsi="Times New Roman" w:cs="Times New Roman"/>
          <w:sz w:val="28"/>
          <w:szCs w:val="26"/>
        </w:rPr>
      </w:pPr>
      <w:r w:rsidRPr="000D5182">
        <w:rPr>
          <w:rFonts w:ascii="Times New Roman" w:hAnsi="Times New Roman" w:cs="Times New Roman"/>
          <w:sz w:val="28"/>
          <w:szCs w:val="26"/>
        </w:rPr>
        <w:t>в Фонд социального страхования к оплате труда, на</w:t>
      </w:r>
      <w:r w:rsidR="00DA575B" w:rsidRPr="000D5182">
        <w:rPr>
          <w:rFonts w:ascii="Times New Roman" w:hAnsi="Times New Roman" w:cs="Times New Roman"/>
          <w:sz w:val="28"/>
          <w:szCs w:val="26"/>
        </w:rPr>
        <w:t>численной по всем основаниям – 2,9</w:t>
      </w:r>
      <w:r w:rsidRPr="000D5182">
        <w:rPr>
          <w:rFonts w:ascii="Times New Roman" w:hAnsi="Times New Roman" w:cs="Times New Roman"/>
          <w:sz w:val="28"/>
          <w:szCs w:val="26"/>
        </w:rPr>
        <w:t>%;</w:t>
      </w:r>
    </w:p>
    <w:p w:rsidR="003B1229" w:rsidRPr="000D5182" w:rsidRDefault="003B1229" w:rsidP="000D5182">
      <w:pPr>
        <w:pStyle w:val="ae"/>
        <w:suppressAutoHyphens/>
        <w:spacing w:line="360" w:lineRule="auto"/>
        <w:ind w:firstLine="709"/>
        <w:jc w:val="both"/>
        <w:rPr>
          <w:rFonts w:ascii="Times New Roman" w:hAnsi="Times New Roman" w:cs="Times New Roman"/>
          <w:sz w:val="28"/>
          <w:szCs w:val="26"/>
        </w:rPr>
      </w:pPr>
      <w:r w:rsidRPr="000D5182">
        <w:rPr>
          <w:rFonts w:ascii="Times New Roman" w:hAnsi="Times New Roman" w:cs="Times New Roman"/>
          <w:sz w:val="28"/>
          <w:szCs w:val="26"/>
        </w:rPr>
        <w:t>в Фонд обязательного медицинского страхования -3,</w:t>
      </w:r>
      <w:r w:rsidR="00DA575B" w:rsidRPr="000D5182">
        <w:rPr>
          <w:rFonts w:ascii="Times New Roman" w:hAnsi="Times New Roman" w:cs="Times New Roman"/>
          <w:sz w:val="28"/>
          <w:szCs w:val="26"/>
        </w:rPr>
        <w:t>1</w:t>
      </w:r>
      <w:r w:rsidRPr="000D5182">
        <w:rPr>
          <w:rFonts w:ascii="Times New Roman" w:hAnsi="Times New Roman" w:cs="Times New Roman"/>
          <w:sz w:val="28"/>
          <w:szCs w:val="26"/>
        </w:rPr>
        <w:t>%</w:t>
      </w:r>
    </w:p>
    <w:p w:rsidR="003B1229" w:rsidRPr="000D5182" w:rsidRDefault="003B1229" w:rsidP="000D5182">
      <w:pPr>
        <w:pStyle w:val="ae"/>
        <w:suppressAutoHyphens/>
        <w:spacing w:line="360" w:lineRule="auto"/>
        <w:ind w:firstLine="709"/>
        <w:jc w:val="both"/>
        <w:rPr>
          <w:rFonts w:ascii="Times New Roman" w:hAnsi="Times New Roman" w:cs="Times New Roman"/>
          <w:sz w:val="28"/>
          <w:szCs w:val="26"/>
        </w:rPr>
      </w:pPr>
      <w:r w:rsidRPr="000D5182">
        <w:rPr>
          <w:rFonts w:ascii="Times New Roman" w:hAnsi="Times New Roman" w:cs="Times New Roman"/>
          <w:sz w:val="28"/>
          <w:szCs w:val="26"/>
        </w:rPr>
        <w:t>в Пенсионный фонд - 2</w:t>
      </w:r>
      <w:r w:rsidR="00DA575B" w:rsidRPr="000D5182">
        <w:rPr>
          <w:rFonts w:ascii="Times New Roman" w:hAnsi="Times New Roman" w:cs="Times New Roman"/>
          <w:sz w:val="28"/>
          <w:szCs w:val="26"/>
        </w:rPr>
        <w:t>0</w:t>
      </w:r>
      <w:r w:rsidRPr="000D5182">
        <w:rPr>
          <w:rFonts w:ascii="Times New Roman" w:hAnsi="Times New Roman" w:cs="Times New Roman"/>
          <w:sz w:val="28"/>
          <w:szCs w:val="26"/>
        </w:rPr>
        <w:t xml:space="preserve">% </w:t>
      </w:r>
    </w:p>
    <w:p w:rsidR="003B1229" w:rsidRPr="000D5182" w:rsidRDefault="003B1229" w:rsidP="000D5182">
      <w:pPr>
        <w:suppressAutoHyphens/>
        <w:spacing w:line="360" w:lineRule="auto"/>
        <w:ind w:firstLine="709"/>
        <w:jc w:val="both"/>
        <w:rPr>
          <w:sz w:val="28"/>
          <w:szCs w:val="26"/>
        </w:rPr>
      </w:pPr>
      <w:r w:rsidRPr="000D5182">
        <w:rPr>
          <w:sz w:val="28"/>
          <w:szCs w:val="26"/>
        </w:rPr>
        <w:t xml:space="preserve">Ставка единого социального налога равна </w:t>
      </w:r>
      <w:r w:rsidR="00DA575B" w:rsidRPr="000D5182">
        <w:rPr>
          <w:sz w:val="28"/>
          <w:szCs w:val="26"/>
        </w:rPr>
        <w:t>26</w:t>
      </w:r>
      <w:r w:rsidRPr="000D5182">
        <w:rPr>
          <w:sz w:val="28"/>
          <w:szCs w:val="26"/>
        </w:rPr>
        <w:t xml:space="preserve"> %</w:t>
      </w:r>
    </w:p>
    <w:p w:rsidR="003B1229" w:rsidRPr="000D5182" w:rsidRDefault="003B1229" w:rsidP="000D5182">
      <w:pPr>
        <w:pStyle w:val="ad"/>
        <w:widowControl/>
        <w:suppressAutoHyphens/>
        <w:spacing w:line="360" w:lineRule="auto"/>
        <w:ind w:firstLine="709"/>
        <w:rPr>
          <w:color w:val="auto"/>
          <w:szCs w:val="26"/>
        </w:rPr>
      </w:pPr>
      <w:r w:rsidRPr="000D5182">
        <w:rPr>
          <w:color w:val="auto"/>
          <w:szCs w:val="26"/>
        </w:rPr>
        <w:t>Расчетной базой для начисления страховых взносов являются выплаты заработной платы. Страхователи начисляют страховые взносы на оплату труда, начисленную по всем основаниям, и на другие источники доходов, установленные федеральными законами о конкретных видах обязательного социального страхования. Виды выплат, на которые не начисляются страховые взносы, определяются Правительством РФ. Основанием для назначения и выплаты страхового обеспечения застрахованному лицу является наступление документально подтвержденного страхового случая. В частности, при нехватке денежных средств для обеспечения выплат пенсий и пособий, оплаты медицинской помощи, санаторно-курортного лечения и других расходов предусматриваются дотации из федерального бюджета в размерах, позволяющих обеспечить установленные федеральными законами о конкретных видах обязательного социального страхования выплаты по обязательному социальному страхованию. Вложение временно свободных денежных средств обязательного социального страхования осуществляется только под обязательства Правительства РФ.</w:t>
      </w:r>
    </w:p>
    <w:p w:rsidR="003B1229" w:rsidRPr="000D5182" w:rsidRDefault="000D5182" w:rsidP="000D5182">
      <w:pPr>
        <w:suppressAutoHyphens/>
        <w:spacing w:line="360" w:lineRule="auto"/>
        <w:ind w:firstLine="709"/>
        <w:jc w:val="center"/>
        <w:rPr>
          <w:b/>
          <w:sz w:val="28"/>
          <w:szCs w:val="26"/>
        </w:rPr>
      </w:pPr>
      <w:bookmarkStart w:id="40" w:name="_Toc70307248"/>
      <w:bookmarkStart w:id="41" w:name="_Toc68949134"/>
      <w:bookmarkStart w:id="42" w:name="_Toc68931390"/>
      <w:bookmarkStart w:id="43" w:name="_Toc68931290"/>
      <w:bookmarkStart w:id="44" w:name="_Toc68930273"/>
      <w:bookmarkStart w:id="45" w:name="_Toc68930203"/>
      <w:bookmarkStart w:id="46" w:name="_Toc68619560"/>
      <w:bookmarkStart w:id="47" w:name="_Toc68618945"/>
      <w:bookmarkStart w:id="48" w:name="_Toc68617932"/>
      <w:r>
        <w:rPr>
          <w:sz w:val="28"/>
          <w:szCs w:val="26"/>
        </w:rPr>
        <w:br w:type="page"/>
      </w:r>
      <w:r w:rsidR="004704DC" w:rsidRPr="000D5182">
        <w:rPr>
          <w:b/>
          <w:sz w:val="28"/>
          <w:szCs w:val="26"/>
        </w:rPr>
        <w:t>2</w:t>
      </w:r>
      <w:r w:rsidR="006F7C5F" w:rsidRPr="000D5182">
        <w:rPr>
          <w:b/>
          <w:sz w:val="28"/>
          <w:szCs w:val="26"/>
        </w:rPr>
        <w:t>. Внебюджетные фонды, принципы их организации.</w:t>
      </w:r>
    </w:p>
    <w:p w:rsidR="000D5182" w:rsidRPr="000D5182" w:rsidRDefault="000D5182" w:rsidP="000D5182">
      <w:pPr>
        <w:pStyle w:val="3"/>
        <w:suppressAutoHyphens/>
        <w:spacing w:before="0" w:after="0" w:line="360" w:lineRule="auto"/>
        <w:ind w:firstLine="709"/>
        <w:jc w:val="center"/>
        <w:rPr>
          <w:rFonts w:ascii="Times New Roman" w:hAnsi="Times New Roman" w:cs="Times New Roman"/>
          <w:sz w:val="28"/>
        </w:rPr>
      </w:pPr>
      <w:bookmarkStart w:id="49" w:name="_Toc70773091"/>
      <w:bookmarkStart w:id="50" w:name="_Toc70765766"/>
      <w:bookmarkStart w:id="51" w:name="_Toc70765742"/>
      <w:bookmarkStart w:id="52" w:name="_Toc70393813"/>
      <w:bookmarkStart w:id="53" w:name="_Toc70393341"/>
      <w:bookmarkStart w:id="54" w:name="_Toc70392680"/>
      <w:bookmarkStart w:id="55" w:name="_Toc70392545"/>
      <w:bookmarkStart w:id="56" w:name="_Toc70392314"/>
      <w:bookmarkStart w:id="57" w:name="_Toc70821464"/>
      <w:bookmarkStart w:id="58" w:name="_Toc70821587"/>
      <w:bookmarkStart w:id="59" w:name="_Toc71084830"/>
      <w:bookmarkStart w:id="60" w:name="_Toc71084957"/>
      <w:bookmarkStart w:id="61" w:name="_Toc71085191"/>
      <w:bookmarkStart w:id="62" w:name="_Toc71179493"/>
      <w:bookmarkStart w:id="63" w:name="_Toc71179991"/>
      <w:bookmarkStart w:id="64" w:name="_Toc71184624"/>
      <w:bookmarkStart w:id="65" w:name="_Toc71549473"/>
      <w:bookmarkStart w:id="66" w:name="_Toc71549866"/>
      <w:bookmarkStart w:id="67" w:name="_Toc71550094"/>
      <w:bookmarkStart w:id="68" w:name="_Toc71600867"/>
      <w:bookmarkStart w:id="69" w:name="_Toc71603109"/>
      <w:bookmarkStart w:id="70" w:name="_Toc71687348"/>
      <w:bookmarkStart w:id="71" w:name="_Toc71687958"/>
      <w:bookmarkStart w:id="72" w:name="_Toc71693380"/>
      <w:bookmarkStart w:id="73" w:name="_Toc71693453"/>
      <w:bookmarkStart w:id="74" w:name="_Toc71693486"/>
      <w:bookmarkStart w:id="75" w:name="_Toc71693726"/>
      <w:bookmarkStart w:id="76" w:name="_Toc71779981"/>
      <w:bookmarkStart w:id="77" w:name="_Toc71780014"/>
      <w:bookmarkStart w:id="78" w:name="_Toc71787757"/>
      <w:bookmarkStart w:id="79" w:name="_Toc72406847"/>
    </w:p>
    <w:p w:rsidR="003B1229" w:rsidRPr="000D5182" w:rsidRDefault="00422B62" w:rsidP="000D5182">
      <w:pPr>
        <w:pStyle w:val="3"/>
        <w:suppressAutoHyphens/>
        <w:spacing w:before="0" w:after="0" w:line="360" w:lineRule="auto"/>
        <w:ind w:firstLine="709"/>
        <w:jc w:val="center"/>
        <w:rPr>
          <w:rFonts w:ascii="Times New Roman" w:hAnsi="Times New Roman" w:cs="Times New Roman"/>
          <w:sz w:val="28"/>
        </w:rPr>
      </w:pPr>
      <w:r w:rsidRPr="000D5182">
        <w:rPr>
          <w:rFonts w:ascii="Times New Roman" w:hAnsi="Times New Roman" w:cs="Times New Roman"/>
          <w:sz w:val="28"/>
        </w:rPr>
        <w:t>2.1</w:t>
      </w:r>
      <w:r w:rsidR="003B1229" w:rsidRPr="000D5182">
        <w:rPr>
          <w:rFonts w:ascii="Times New Roman" w:hAnsi="Times New Roman" w:cs="Times New Roman"/>
          <w:sz w:val="28"/>
        </w:rPr>
        <w:t>. Система</w:t>
      </w:r>
      <w:r w:rsidR="000D5182" w:rsidRPr="000D5182">
        <w:rPr>
          <w:rFonts w:ascii="Times New Roman" w:hAnsi="Times New Roman" w:cs="Times New Roman"/>
          <w:sz w:val="28"/>
        </w:rPr>
        <w:t xml:space="preserve"> </w:t>
      </w:r>
      <w:r w:rsidR="003B1229" w:rsidRPr="000D5182">
        <w:rPr>
          <w:rFonts w:ascii="Times New Roman" w:hAnsi="Times New Roman" w:cs="Times New Roman"/>
          <w:sz w:val="28"/>
        </w:rPr>
        <w:t>государственных внебюджетных фондов в РФ.</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rsidR="00FF336B" w:rsidRPr="000D5182" w:rsidRDefault="00FF336B" w:rsidP="000D5182">
      <w:pPr>
        <w:spacing w:line="360" w:lineRule="auto"/>
        <w:ind w:firstLine="709"/>
        <w:jc w:val="both"/>
        <w:rPr>
          <w:sz w:val="28"/>
        </w:rPr>
      </w:pP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Формирование современной системы социального страхования в России включает создание государственных внебюджетных фондов страхования от важнейших социальных рисков. Они обеспечивают защиту конституционных социальных прав граждан в условиях рыночной экономики и включают деятельность Пенсионного фонда РФ, Фонда социального страхования РФ, Фонда обязательного медицинского страхования.</w:t>
      </w:r>
    </w:p>
    <w:p w:rsidR="003B1229" w:rsidRPr="000D5182" w:rsidRDefault="003B1229" w:rsidP="000D5182">
      <w:pPr>
        <w:shd w:val="clear" w:color="auto" w:fill="FFFFFF"/>
        <w:suppressAutoHyphens/>
        <w:spacing w:line="360" w:lineRule="auto"/>
        <w:ind w:firstLine="709"/>
        <w:jc w:val="both"/>
        <w:rPr>
          <w:sz w:val="28"/>
          <w:szCs w:val="26"/>
        </w:rPr>
      </w:pPr>
      <w:r w:rsidRPr="000D5182">
        <w:rPr>
          <w:rStyle w:val="ac"/>
          <w:iCs/>
          <w:sz w:val="28"/>
          <w:szCs w:val="26"/>
        </w:rPr>
        <w:t>Пенсионный фонд Российской Федерации</w:t>
      </w:r>
      <w:r w:rsidRPr="000D5182">
        <w:rPr>
          <w:sz w:val="28"/>
          <w:szCs w:val="26"/>
        </w:rPr>
        <w:t xml:space="preserve"> (ПФР) образован постановлением Правительства России от 22 декабря </w:t>
      </w:r>
      <w:smartTag w:uri="urn:schemas-microsoft-com:office:smarttags" w:element="metricconverter">
        <w:smartTagPr>
          <w:attr w:name="ProductID" w:val="1990 г"/>
        </w:smartTagPr>
        <w:r w:rsidRPr="000D5182">
          <w:rPr>
            <w:sz w:val="28"/>
            <w:szCs w:val="26"/>
          </w:rPr>
          <w:t>1990 г</w:t>
        </w:r>
      </w:smartTag>
      <w:r w:rsidRPr="000D5182">
        <w:rPr>
          <w:sz w:val="28"/>
          <w:szCs w:val="26"/>
        </w:rPr>
        <w:t>. в целях государственного управления финансами пенсионного обеспечения в стране.</w:t>
      </w: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ПФР обеспечивает:</w:t>
      </w:r>
    </w:p>
    <w:p w:rsidR="003B1229" w:rsidRPr="000D5182" w:rsidRDefault="003B1229" w:rsidP="000D5182">
      <w:pPr>
        <w:numPr>
          <w:ilvl w:val="0"/>
          <w:numId w:val="12"/>
        </w:numPr>
        <w:shd w:val="clear" w:color="auto" w:fill="FFFFFF"/>
        <w:tabs>
          <w:tab w:val="left" w:pos="677"/>
        </w:tabs>
        <w:suppressAutoHyphens/>
        <w:autoSpaceDE w:val="0"/>
        <w:autoSpaceDN w:val="0"/>
        <w:adjustRightInd w:val="0"/>
        <w:spacing w:line="360" w:lineRule="auto"/>
        <w:ind w:left="0" w:firstLine="709"/>
        <w:jc w:val="both"/>
        <w:rPr>
          <w:sz w:val="28"/>
          <w:szCs w:val="26"/>
        </w:rPr>
      </w:pPr>
      <w:r w:rsidRPr="000D5182">
        <w:rPr>
          <w:sz w:val="28"/>
          <w:szCs w:val="26"/>
        </w:rPr>
        <w:t>аккумуляцию страховых взносов и финансирование расходов,</w:t>
      </w:r>
      <w:r w:rsidR="000D5182">
        <w:rPr>
          <w:sz w:val="28"/>
          <w:szCs w:val="26"/>
        </w:rPr>
        <w:t xml:space="preserve"> </w:t>
      </w:r>
      <w:r w:rsidRPr="000D5182">
        <w:rPr>
          <w:sz w:val="28"/>
          <w:szCs w:val="26"/>
        </w:rPr>
        <w:t>предусмотренных Положением о нем;</w:t>
      </w:r>
    </w:p>
    <w:p w:rsidR="003B1229" w:rsidRPr="000D5182" w:rsidRDefault="003B1229" w:rsidP="000D5182">
      <w:pPr>
        <w:numPr>
          <w:ilvl w:val="0"/>
          <w:numId w:val="12"/>
        </w:numPr>
        <w:shd w:val="clear" w:color="auto" w:fill="FFFFFF"/>
        <w:tabs>
          <w:tab w:val="left" w:pos="677"/>
        </w:tabs>
        <w:suppressAutoHyphens/>
        <w:autoSpaceDE w:val="0"/>
        <w:autoSpaceDN w:val="0"/>
        <w:adjustRightInd w:val="0"/>
        <w:spacing w:line="360" w:lineRule="auto"/>
        <w:ind w:left="0" w:firstLine="709"/>
        <w:jc w:val="both"/>
        <w:rPr>
          <w:sz w:val="28"/>
          <w:szCs w:val="26"/>
        </w:rPr>
      </w:pPr>
      <w:r w:rsidRPr="000D5182">
        <w:rPr>
          <w:sz w:val="28"/>
          <w:szCs w:val="26"/>
        </w:rPr>
        <w:t>контроль за своевременным и полным поступлением в ПФР</w:t>
      </w:r>
      <w:r w:rsidR="000D5182">
        <w:rPr>
          <w:sz w:val="28"/>
          <w:szCs w:val="26"/>
        </w:rPr>
        <w:t xml:space="preserve"> </w:t>
      </w:r>
      <w:r w:rsidRPr="000D5182">
        <w:rPr>
          <w:sz w:val="28"/>
          <w:szCs w:val="26"/>
        </w:rPr>
        <w:t>страховых взносов, за правильным и рациональным расходованием его</w:t>
      </w:r>
      <w:r w:rsidR="000D5182">
        <w:rPr>
          <w:sz w:val="28"/>
          <w:szCs w:val="26"/>
        </w:rPr>
        <w:t xml:space="preserve"> </w:t>
      </w:r>
      <w:r w:rsidRPr="000D5182">
        <w:rPr>
          <w:sz w:val="28"/>
          <w:szCs w:val="26"/>
        </w:rPr>
        <w:t>средств;</w:t>
      </w:r>
    </w:p>
    <w:p w:rsidR="003B1229" w:rsidRPr="000D5182" w:rsidRDefault="003B1229" w:rsidP="000D5182">
      <w:pPr>
        <w:numPr>
          <w:ilvl w:val="0"/>
          <w:numId w:val="12"/>
        </w:numPr>
        <w:shd w:val="clear" w:color="auto" w:fill="FFFFFF"/>
        <w:suppressAutoHyphens/>
        <w:spacing w:line="360" w:lineRule="auto"/>
        <w:ind w:left="0" w:firstLine="709"/>
        <w:jc w:val="both"/>
        <w:rPr>
          <w:sz w:val="28"/>
          <w:szCs w:val="26"/>
        </w:rPr>
      </w:pPr>
      <w:r w:rsidRPr="000D5182">
        <w:rPr>
          <w:sz w:val="28"/>
          <w:szCs w:val="26"/>
        </w:rPr>
        <w:t>международное сотрудничество по вопросам, относящимся к</w:t>
      </w:r>
      <w:r w:rsidR="000D5182">
        <w:rPr>
          <w:sz w:val="28"/>
          <w:szCs w:val="26"/>
        </w:rPr>
        <w:t xml:space="preserve"> </w:t>
      </w:r>
      <w:r w:rsidRPr="000D5182">
        <w:rPr>
          <w:sz w:val="28"/>
          <w:szCs w:val="26"/>
        </w:rPr>
        <w:t xml:space="preserve">компетенции ПФР; </w:t>
      </w: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ПФР может принимать участие в</w:t>
      </w:r>
      <w:r w:rsidR="000D5182">
        <w:rPr>
          <w:sz w:val="28"/>
          <w:szCs w:val="26"/>
        </w:rPr>
        <w:t xml:space="preserve"> </w:t>
      </w:r>
      <w:r w:rsidRPr="000D5182">
        <w:rPr>
          <w:sz w:val="28"/>
          <w:szCs w:val="26"/>
        </w:rPr>
        <w:t xml:space="preserve">финансировании программ социальной защиты пожилых и нетрудоспособных граждан. </w:t>
      </w: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Средства ПФР направляются на:</w:t>
      </w:r>
    </w:p>
    <w:p w:rsidR="003B1229" w:rsidRPr="000D5182" w:rsidRDefault="003B1229" w:rsidP="000D5182">
      <w:pPr>
        <w:shd w:val="clear" w:color="auto" w:fill="FFFFFF"/>
        <w:tabs>
          <w:tab w:val="left" w:pos="739"/>
        </w:tabs>
        <w:suppressAutoHyphens/>
        <w:spacing w:line="360" w:lineRule="auto"/>
        <w:ind w:firstLine="709"/>
        <w:jc w:val="both"/>
        <w:rPr>
          <w:sz w:val="28"/>
          <w:szCs w:val="26"/>
        </w:rPr>
      </w:pPr>
      <w:r w:rsidRPr="000D5182">
        <w:rPr>
          <w:sz w:val="28"/>
          <w:szCs w:val="26"/>
        </w:rPr>
        <w:t>•</w:t>
      </w:r>
      <w:r w:rsidRPr="000D5182">
        <w:rPr>
          <w:sz w:val="28"/>
          <w:szCs w:val="26"/>
        </w:rPr>
        <w:tab/>
        <w:t>выплату государственных пенсий;</w:t>
      </w:r>
    </w:p>
    <w:p w:rsidR="003B1229" w:rsidRPr="000D5182" w:rsidRDefault="003B1229" w:rsidP="000D5182">
      <w:pPr>
        <w:shd w:val="clear" w:color="auto" w:fill="FFFFFF"/>
        <w:tabs>
          <w:tab w:val="left" w:pos="797"/>
        </w:tabs>
        <w:suppressAutoHyphens/>
        <w:spacing w:line="360" w:lineRule="auto"/>
        <w:ind w:firstLine="709"/>
        <w:jc w:val="both"/>
        <w:rPr>
          <w:sz w:val="28"/>
          <w:szCs w:val="26"/>
        </w:rPr>
      </w:pPr>
      <w:r w:rsidRPr="000D5182">
        <w:rPr>
          <w:sz w:val="28"/>
          <w:szCs w:val="26"/>
        </w:rPr>
        <w:t>•</w:t>
      </w:r>
      <w:r w:rsidRPr="000D5182">
        <w:rPr>
          <w:sz w:val="28"/>
          <w:szCs w:val="26"/>
        </w:rPr>
        <w:tab/>
        <w:t>выплату пособий по уходу за ребенком в возрасте старше полутора лет;</w:t>
      </w:r>
    </w:p>
    <w:p w:rsidR="003B1229" w:rsidRPr="000D5182" w:rsidRDefault="003B1229" w:rsidP="000D5182">
      <w:pPr>
        <w:shd w:val="clear" w:color="auto" w:fill="FFFFFF"/>
        <w:tabs>
          <w:tab w:val="left" w:pos="1013"/>
        </w:tabs>
        <w:suppressAutoHyphens/>
        <w:spacing w:line="360" w:lineRule="auto"/>
        <w:ind w:firstLine="709"/>
        <w:jc w:val="both"/>
        <w:rPr>
          <w:sz w:val="28"/>
          <w:szCs w:val="26"/>
        </w:rPr>
      </w:pPr>
      <w:r w:rsidRPr="000D5182">
        <w:rPr>
          <w:sz w:val="28"/>
          <w:szCs w:val="26"/>
        </w:rPr>
        <w:t>•</w:t>
      </w:r>
      <w:r w:rsidRPr="000D5182">
        <w:rPr>
          <w:sz w:val="28"/>
          <w:szCs w:val="26"/>
        </w:rPr>
        <w:tab/>
        <w:t>оказание</w:t>
      </w:r>
      <w:r w:rsidR="000D5182">
        <w:rPr>
          <w:sz w:val="28"/>
          <w:szCs w:val="26"/>
        </w:rPr>
        <w:t xml:space="preserve"> </w:t>
      </w:r>
      <w:r w:rsidRPr="000D5182">
        <w:rPr>
          <w:sz w:val="28"/>
          <w:szCs w:val="26"/>
        </w:rPr>
        <w:t>материальной</w:t>
      </w:r>
      <w:r w:rsidR="000D5182">
        <w:rPr>
          <w:sz w:val="28"/>
          <w:szCs w:val="26"/>
        </w:rPr>
        <w:t xml:space="preserve"> </w:t>
      </w:r>
      <w:r w:rsidRPr="000D5182">
        <w:rPr>
          <w:sz w:val="28"/>
          <w:szCs w:val="26"/>
        </w:rPr>
        <w:t>помощи</w:t>
      </w:r>
      <w:r w:rsidR="000D5182">
        <w:rPr>
          <w:sz w:val="28"/>
          <w:szCs w:val="26"/>
        </w:rPr>
        <w:t xml:space="preserve"> </w:t>
      </w:r>
      <w:r w:rsidRPr="000D5182">
        <w:rPr>
          <w:sz w:val="28"/>
          <w:szCs w:val="26"/>
        </w:rPr>
        <w:t>престарелым</w:t>
      </w:r>
      <w:r w:rsidR="000D5182">
        <w:rPr>
          <w:sz w:val="28"/>
          <w:szCs w:val="26"/>
        </w:rPr>
        <w:t xml:space="preserve"> </w:t>
      </w:r>
      <w:r w:rsidRPr="000D5182">
        <w:rPr>
          <w:sz w:val="28"/>
          <w:szCs w:val="26"/>
        </w:rPr>
        <w:t>и</w:t>
      </w:r>
      <w:r w:rsidR="000D5182">
        <w:rPr>
          <w:sz w:val="28"/>
          <w:szCs w:val="26"/>
        </w:rPr>
        <w:t xml:space="preserve"> </w:t>
      </w:r>
      <w:r w:rsidRPr="000D5182">
        <w:rPr>
          <w:sz w:val="28"/>
          <w:szCs w:val="26"/>
        </w:rPr>
        <w:t>нетрудоспособным гражданам;</w:t>
      </w:r>
    </w:p>
    <w:p w:rsidR="003B1229" w:rsidRPr="000D5182" w:rsidRDefault="003B1229" w:rsidP="000D5182">
      <w:pPr>
        <w:shd w:val="clear" w:color="auto" w:fill="FFFFFF"/>
        <w:tabs>
          <w:tab w:val="left" w:pos="696"/>
        </w:tabs>
        <w:suppressAutoHyphens/>
        <w:spacing w:line="360" w:lineRule="auto"/>
        <w:ind w:firstLine="709"/>
        <w:jc w:val="both"/>
        <w:rPr>
          <w:sz w:val="28"/>
          <w:szCs w:val="26"/>
        </w:rPr>
      </w:pPr>
      <w:r w:rsidRPr="000D5182">
        <w:rPr>
          <w:sz w:val="28"/>
          <w:szCs w:val="26"/>
        </w:rPr>
        <w:t>Аккумуляция финансовых ресурсов в пенсионном фонде и их расходование на выплату пенсий осуществляется по установленным государством тарифам и нормативам.</w:t>
      </w:r>
      <w:r w:rsidR="000D5182">
        <w:rPr>
          <w:sz w:val="28"/>
          <w:szCs w:val="26"/>
        </w:rPr>
        <w:t xml:space="preserve"> </w:t>
      </w:r>
    </w:p>
    <w:p w:rsidR="003B1229" w:rsidRPr="000D5182" w:rsidRDefault="003B1229" w:rsidP="000D5182">
      <w:pPr>
        <w:shd w:val="clear" w:color="auto" w:fill="FFFFFF"/>
        <w:suppressAutoHyphens/>
        <w:spacing w:line="360" w:lineRule="auto"/>
        <w:ind w:firstLine="709"/>
        <w:jc w:val="both"/>
        <w:rPr>
          <w:iCs/>
          <w:sz w:val="28"/>
          <w:szCs w:val="26"/>
        </w:rPr>
      </w:pPr>
      <w:r w:rsidRPr="000D5182">
        <w:rPr>
          <w:iCs/>
          <w:sz w:val="28"/>
          <w:szCs w:val="26"/>
        </w:rPr>
        <w:t>Федеральный фонд обязательного медицинского страхования.</w:t>
      </w: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Закон</w:t>
      </w:r>
      <w:r w:rsidR="000D5182">
        <w:rPr>
          <w:sz w:val="28"/>
          <w:szCs w:val="26"/>
        </w:rPr>
        <w:t xml:space="preserve"> </w:t>
      </w:r>
      <w:r w:rsidRPr="000D5182">
        <w:rPr>
          <w:sz w:val="28"/>
          <w:szCs w:val="26"/>
        </w:rPr>
        <w:t>"О</w:t>
      </w:r>
      <w:r w:rsidR="000D5182">
        <w:rPr>
          <w:sz w:val="28"/>
          <w:szCs w:val="26"/>
        </w:rPr>
        <w:t xml:space="preserve"> </w:t>
      </w:r>
      <w:r w:rsidRPr="000D5182">
        <w:rPr>
          <w:sz w:val="28"/>
          <w:szCs w:val="26"/>
        </w:rPr>
        <w:t>медицинском</w:t>
      </w:r>
      <w:r w:rsidR="000D5182">
        <w:rPr>
          <w:sz w:val="28"/>
          <w:szCs w:val="26"/>
        </w:rPr>
        <w:t xml:space="preserve"> </w:t>
      </w:r>
      <w:r w:rsidRPr="000D5182">
        <w:rPr>
          <w:sz w:val="28"/>
          <w:szCs w:val="26"/>
        </w:rPr>
        <w:t>страховании граждан в Российской Федерации". Он обеспечивает конституционное право</w:t>
      </w:r>
      <w:r w:rsidR="000D5182">
        <w:rPr>
          <w:sz w:val="28"/>
          <w:szCs w:val="26"/>
        </w:rPr>
        <w:t xml:space="preserve"> </w:t>
      </w:r>
      <w:r w:rsidRPr="000D5182">
        <w:rPr>
          <w:sz w:val="28"/>
          <w:szCs w:val="26"/>
        </w:rPr>
        <w:t>граждан</w:t>
      </w:r>
      <w:r w:rsidR="000D5182">
        <w:rPr>
          <w:sz w:val="28"/>
          <w:szCs w:val="26"/>
        </w:rPr>
        <w:t xml:space="preserve"> </w:t>
      </w:r>
      <w:r w:rsidRPr="000D5182">
        <w:rPr>
          <w:sz w:val="28"/>
          <w:szCs w:val="26"/>
        </w:rPr>
        <w:t>России</w:t>
      </w:r>
      <w:r w:rsidR="000D5182">
        <w:rPr>
          <w:sz w:val="28"/>
          <w:szCs w:val="26"/>
        </w:rPr>
        <w:t xml:space="preserve"> </w:t>
      </w:r>
      <w:r w:rsidRPr="000D5182">
        <w:rPr>
          <w:sz w:val="28"/>
          <w:szCs w:val="26"/>
        </w:rPr>
        <w:t>на</w:t>
      </w:r>
      <w:r w:rsidR="000D5182">
        <w:rPr>
          <w:sz w:val="28"/>
          <w:szCs w:val="26"/>
        </w:rPr>
        <w:t xml:space="preserve"> </w:t>
      </w:r>
      <w:r w:rsidRPr="000D5182">
        <w:rPr>
          <w:sz w:val="28"/>
          <w:szCs w:val="26"/>
        </w:rPr>
        <w:t>медицинскую</w:t>
      </w:r>
      <w:r w:rsidR="000D5182">
        <w:rPr>
          <w:sz w:val="28"/>
          <w:szCs w:val="26"/>
        </w:rPr>
        <w:t xml:space="preserve"> </w:t>
      </w:r>
      <w:r w:rsidRPr="000D5182">
        <w:rPr>
          <w:sz w:val="28"/>
          <w:szCs w:val="26"/>
        </w:rPr>
        <w:t>помощь</w:t>
      </w:r>
      <w:r w:rsidR="000D5182">
        <w:rPr>
          <w:sz w:val="28"/>
          <w:szCs w:val="26"/>
        </w:rPr>
        <w:t xml:space="preserve"> </w:t>
      </w:r>
      <w:r w:rsidRPr="000D5182">
        <w:rPr>
          <w:sz w:val="28"/>
          <w:szCs w:val="26"/>
        </w:rPr>
        <w:t>и</w:t>
      </w:r>
      <w:r w:rsidR="000D5182">
        <w:rPr>
          <w:sz w:val="28"/>
          <w:szCs w:val="26"/>
        </w:rPr>
        <w:t xml:space="preserve"> </w:t>
      </w:r>
      <w:r w:rsidRPr="000D5182">
        <w:rPr>
          <w:sz w:val="28"/>
          <w:szCs w:val="26"/>
        </w:rPr>
        <w:t>направлен</w:t>
      </w:r>
      <w:r w:rsidR="000D5182">
        <w:rPr>
          <w:sz w:val="28"/>
          <w:szCs w:val="26"/>
        </w:rPr>
        <w:t xml:space="preserve"> </w:t>
      </w:r>
      <w:r w:rsidRPr="000D5182">
        <w:rPr>
          <w:sz w:val="28"/>
          <w:szCs w:val="26"/>
        </w:rPr>
        <w:t>на повышение ответственности граждан, государства и работодателей в области охраны здоровья. Законом введено</w:t>
      </w:r>
      <w:r w:rsidR="000D5182">
        <w:rPr>
          <w:sz w:val="28"/>
          <w:szCs w:val="26"/>
        </w:rPr>
        <w:t xml:space="preserve"> </w:t>
      </w:r>
      <w:r w:rsidRPr="000D5182">
        <w:rPr>
          <w:sz w:val="28"/>
          <w:szCs w:val="26"/>
        </w:rPr>
        <w:t>обязательное</w:t>
      </w:r>
      <w:r w:rsidRPr="000D5182">
        <w:rPr>
          <w:iCs/>
          <w:sz w:val="28"/>
          <w:szCs w:val="26"/>
        </w:rPr>
        <w:t xml:space="preserve"> </w:t>
      </w:r>
      <w:r w:rsidRPr="000D5182">
        <w:rPr>
          <w:sz w:val="28"/>
          <w:szCs w:val="26"/>
        </w:rPr>
        <w:t xml:space="preserve">медицинское страхование (с </w:t>
      </w:r>
      <w:smartTag w:uri="urn:schemas-microsoft-com:office:smarttags" w:element="metricconverter">
        <w:smartTagPr>
          <w:attr w:name="ProductID" w:val="1993 г"/>
        </w:smartTagPr>
        <w:r w:rsidRPr="000D5182">
          <w:rPr>
            <w:sz w:val="28"/>
            <w:szCs w:val="26"/>
          </w:rPr>
          <w:t>1993 г</w:t>
        </w:r>
      </w:smartTag>
      <w:r w:rsidRPr="000D5182">
        <w:rPr>
          <w:sz w:val="28"/>
          <w:szCs w:val="26"/>
        </w:rPr>
        <w:t>.), в</w:t>
      </w:r>
      <w:r w:rsidR="000D5182">
        <w:rPr>
          <w:sz w:val="28"/>
          <w:szCs w:val="26"/>
        </w:rPr>
        <w:t xml:space="preserve"> </w:t>
      </w:r>
      <w:r w:rsidRPr="000D5182">
        <w:rPr>
          <w:sz w:val="28"/>
          <w:szCs w:val="26"/>
        </w:rPr>
        <w:t>России оно</w:t>
      </w:r>
      <w:r w:rsidRPr="000D5182">
        <w:rPr>
          <w:iCs/>
          <w:sz w:val="28"/>
          <w:szCs w:val="26"/>
        </w:rPr>
        <w:t xml:space="preserve"> </w:t>
      </w:r>
      <w:r w:rsidRPr="000D5182">
        <w:rPr>
          <w:sz w:val="28"/>
          <w:szCs w:val="26"/>
        </w:rPr>
        <w:t>является всеобщим, составной частью государственного социального страхования и реализуется посредством программ обязательного медицинского страхования (базовой и региональных).</w:t>
      </w: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Согласно закону, граждане России имеют право на:</w:t>
      </w:r>
    </w:p>
    <w:p w:rsidR="003B1229" w:rsidRPr="000D5182" w:rsidRDefault="003B1229" w:rsidP="000D5182">
      <w:pPr>
        <w:numPr>
          <w:ilvl w:val="0"/>
          <w:numId w:val="13"/>
        </w:numPr>
        <w:shd w:val="clear" w:color="auto" w:fill="FFFFFF"/>
        <w:tabs>
          <w:tab w:val="left" w:pos="835"/>
        </w:tabs>
        <w:suppressAutoHyphens/>
        <w:autoSpaceDE w:val="0"/>
        <w:autoSpaceDN w:val="0"/>
        <w:adjustRightInd w:val="0"/>
        <w:spacing w:line="360" w:lineRule="auto"/>
        <w:ind w:firstLine="709"/>
        <w:jc w:val="both"/>
        <w:rPr>
          <w:sz w:val="28"/>
          <w:szCs w:val="26"/>
        </w:rPr>
      </w:pPr>
      <w:r w:rsidRPr="000D5182">
        <w:rPr>
          <w:sz w:val="28"/>
          <w:szCs w:val="26"/>
        </w:rPr>
        <w:t>выбор страховой медицинской организации, свободный выбор</w:t>
      </w:r>
      <w:r w:rsidRPr="000D5182">
        <w:rPr>
          <w:sz w:val="28"/>
          <w:szCs w:val="26"/>
        </w:rPr>
        <w:br/>
        <w:t>медицинского учреждения и врача;</w:t>
      </w:r>
    </w:p>
    <w:p w:rsidR="003B1229" w:rsidRPr="000D5182" w:rsidRDefault="003B1229" w:rsidP="000D5182">
      <w:pPr>
        <w:numPr>
          <w:ilvl w:val="0"/>
          <w:numId w:val="14"/>
        </w:numPr>
        <w:shd w:val="clear" w:color="auto" w:fill="FFFFFF"/>
        <w:tabs>
          <w:tab w:val="left" w:pos="835"/>
        </w:tabs>
        <w:suppressAutoHyphens/>
        <w:autoSpaceDE w:val="0"/>
        <w:autoSpaceDN w:val="0"/>
        <w:adjustRightInd w:val="0"/>
        <w:spacing w:line="360" w:lineRule="auto"/>
        <w:ind w:firstLine="709"/>
        <w:jc w:val="both"/>
        <w:rPr>
          <w:sz w:val="28"/>
          <w:szCs w:val="26"/>
        </w:rPr>
      </w:pPr>
      <w:r w:rsidRPr="000D5182">
        <w:rPr>
          <w:sz w:val="28"/>
          <w:szCs w:val="26"/>
        </w:rPr>
        <w:t>медицинскую помощь на всей территории России;</w:t>
      </w: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Для выполнения задач по обязательному медицинскому страхованию в РФ образован Федеральный фонд обязательного медицинского страхования.</w:t>
      </w: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Средства ФОМС направляются на:</w:t>
      </w:r>
    </w:p>
    <w:p w:rsidR="003B1229" w:rsidRPr="000D5182" w:rsidRDefault="003B1229" w:rsidP="000D5182">
      <w:pPr>
        <w:numPr>
          <w:ilvl w:val="0"/>
          <w:numId w:val="15"/>
        </w:numPr>
        <w:shd w:val="clear" w:color="auto" w:fill="FFFFFF"/>
        <w:tabs>
          <w:tab w:val="left" w:pos="912"/>
        </w:tabs>
        <w:suppressAutoHyphens/>
        <w:spacing w:line="360" w:lineRule="auto"/>
        <w:ind w:left="0" w:firstLine="709"/>
        <w:jc w:val="both"/>
        <w:rPr>
          <w:sz w:val="28"/>
          <w:szCs w:val="26"/>
        </w:rPr>
      </w:pPr>
      <w:r w:rsidRPr="000D5182">
        <w:rPr>
          <w:sz w:val="28"/>
          <w:szCs w:val="26"/>
        </w:rPr>
        <w:t>финансирование ОМС проводимого страховыми медицинскими органами;</w:t>
      </w:r>
    </w:p>
    <w:p w:rsidR="003B1229" w:rsidRPr="000D5182" w:rsidRDefault="003B1229" w:rsidP="000D5182">
      <w:pPr>
        <w:numPr>
          <w:ilvl w:val="0"/>
          <w:numId w:val="15"/>
        </w:numPr>
        <w:shd w:val="clear" w:color="auto" w:fill="FFFFFF"/>
        <w:tabs>
          <w:tab w:val="left" w:pos="912"/>
        </w:tabs>
        <w:suppressAutoHyphens/>
        <w:spacing w:line="360" w:lineRule="auto"/>
        <w:ind w:left="0" w:firstLine="709"/>
        <w:jc w:val="both"/>
        <w:rPr>
          <w:sz w:val="28"/>
          <w:szCs w:val="26"/>
        </w:rPr>
      </w:pPr>
      <w:r w:rsidRPr="000D5182">
        <w:rPr>
          <w:sz w:val="28"/>
          <w:szCs w:val="26"/>
        </w:rPr>
        <w:t>осуществление финансово-кредитной деятельности по обеспечению системы ОМС;</w:t>
      </w:r>
    </w:p>
    <w:p w:rsidR="003B1229" w:rsidRPr="000D5182" w:rsidRDefault="003B1229" w:rsidP="000D5182">
      <w:pPr>
        <w:numPr>
          <w:ilvl w:val="0"/>
          <w:numId w:val="15"/>
        </w:numPr>
        <w:shd w:val="clear" w:color="auto" w:fill="FFFFFF"/>
        <w:tabs>
          <w:tab w:val="left" w:pos="912"/>
        </w:tabs>
        <w:suppressAutoHyphens/>
        <w:spacing w:line="360" w:lineRule="auto"/>
        <w:ind w:left="0" w:firstLine="709"/>
        <w:jc w:val="both"/>
        <w:rPr>
          <w:sz w:val="28"/>
          <w:szCs w:val="26"/>
        </w:rPr>
      </w:pPr>
      <w:r w:rsidRPr="000D5182">
        <w:rPr>
          <w:sz w:val="28"/>
          <w:szCs w:val="26"/>
        </w:rPr>
        <w:t>выравнивание ресурсов городов, районов для проведения ОМС;</w:t>
      </w:r>
    </w:p>
    <w:p w:rsidR="003B1229" w:rsidRPr="000D5182" w:rsidRDefault="003B1229" w:rsidP="000D5182">
      <w:pPr>
        <w:numPr>
          <w:ilvl w:val="0"/>
          <w:numId w:val="15"/>
        </w:numPr>
        <w:shd w:val="clear" w:color="auto" w:fill="FFFFFF"/>
        <w:tabs>
          <w:tab w:val="left" w:pos="912"/>
        </w:tabs>
        <w:suppressAutoHyphens/>
        <w:spacing w:line="360" w:lineRule="auto"/>
        <w:ind w:left="0" w:firstLine="709"/>
        <w:jc w:val="both"/>
        <w:rPr>
          <w:sz w:val="28"/>
          <w:szCs w:val="26"/>
        </w:rPr>
      </w:pPr>
      <w:r w:rsidRPr="000D5182">
        <w:rPr>
          <w:sz w:val="28"/>
          <w:szCs w:val="26"/>
        </w:rPr>
        <w:t>направление финансовых ресурсов для разработки тарификации стоимости медицинских услуг;</w:t>
      </w:r>
    </w:p>
    <w:p w:rsidR="003B1229" w:rsidRPr="000D5182" w:rsidRDefault="003B1229" w:rsidP="000D5182">
      <w:pPr>
        <w:numPr>
          <w:ilvl w:val="0"/>
          <w:numId w:val="15"/>
        </w:numPr>
        <w:shd w:val="clear" w:color="auto" w:fill="FFFFFF"/>
        <w:tabs>
          <w:tab w:val="left" w:pos="912"/>
        </w:tabs>
        <w:suppressAutoHyphens/>
        <w:spacing w:line="360" w:lineRule="auto"/>
        <w:ind w:left="0" w:firstLine="709"/>
        <w:jc w:val="both"/>
        <w:rPr>
          <w:sz w:val="28"/>
          <w:szCs w:val="26"/>
        </w:rPr>
      </w:pPr>
      <w:r w:rsidRPr="000D5182">
        <w:rPr>
          <w:sz w:val="28"/>
          <w:szCs w:val="26"/>
        </w:rPr>
        <w:t>создание финансовых резервов устойчивого медицинского страхования;</w:t>
      </w:r>
    </w:p>
    <w:p w:rsidR="003B1229" w:rsidRPr="000D5182" w:rsidRDefault="003B1229" w:rsidP="000D5182">
      <w:pPr>
        <w:numPr>
          <w:ilvl w:val="0"/>
          <w:numId w:val="15"/>
        </w:numPr>
        <w:shd w:val="clear" w:color="auto" w:fill="FFFFFF"/>
        <w:tabs>
          <w:tab w:val="left" w:pos="912"/>
        </w:tabs>
        <w:suppressAutoHyphens/>
        <w:spacing w:line="360" w:lineRule="auto"/>
        <w:ind w:left="0" w:firstLine="709"/>
        <w:jc w:val="both"/>
        <w:rPr>
          <w:sz w:val="28"/>
          <w:szCs w:val="26"/>
        </w:rPr>
      </w:pPr>
      <w:r w:rsidRPr="000D5182">
        <w:rPr>
          <w:sz w:val="28"/>
          <w:szCs w:val="26"/>
        </w:rPr>
        <w:t>текущее содержание.</w:t>
      </w:r>
      <w:r w:rsidR="000D5182">
        <w:rPr>
          <w:sz w:val="28"/>
          <w:szCs w:val="26"/>
        </w:rPr>
        <w:t xml:space="preserve"> </w:t>
      </w:r>
    </w:p>
    <w:p w:rsidR="003B1229" w:rsidRPr="000D5182" w:rsidRDefault="003B1229" w:rsidP="000D5182">
      <w:pPr>
        <w:shd w:val="clear" w:color="auto" w:fill="FFFFFF"/>
        <w:suppressAutoHyphens/>
        <w:spacing w:line="360" w:lineRule="auto"/>
        <w:ind w:firstLine="709"/>
        <w:jc w:val="both"/>
        <w:rPr>
          <w:sz w:val="28"/>
          <w:szCs w:val="26"/>
        </w:rPr>
      </w:pPr>
      <w:r w:rsidRPr="000D5182">
        <w:rPr>
          <w:iCs/>
          <w:sz w:val="28"/>
          <w:szCs w:val="26"/>
        </w:rPr>
        <w:t xml:space="preserve">Фонд социального страхования Российской Федерации </w:t>
      </w:r>
      <w:r w:rsidRPr="000D5182">
        <w:rPr>
          <w:sz w:val="28"/>
          <w:szCs w:val="26"/>
        </w:rPr>
        <w:t>управляет средствами государственного социального страхования России.</w:t>
      </w:r>
      <w:r w:rsidR="000D5182">
        <w:rPr>
          <w:sz w:val="28"/>
          <w:szCs w:val="26"/>
        </w:rPr>
        <w:t xml:space="preserve"> </w:t>
      </w:r>
      <w:r w:rsidRPr="000D5182">
        <w:rPr>
          <w:sz w:val="28"/>
          <w:szCs w:val="26"/>
        </w:rPr>
        <w:t>Он является специализированным финансово-кредитным учреждением при Правительстве</w:t>
      </w:r>
      <w:r w:rsidR="000D5182">
        <w:rPr>
          <w:sz w:val="28"/>
          <w:szCs w:val="26"/>
        </w:rPr>
        <w:t xml:space="preserve"> </w:t>
      </w:r>
      <w:r w:rsidRPr="000D5182">
        <w:rPr>
          <w:sz w:val="28"/>
          <w:szCs w:val="26"/>
        </w:rPr>
        <w:t>РФ.</w:t>
      </w:r>
      <w:r w:rsidR="000D5182">
        <w:rPr>
          <w:sz w:val="28"/>
          <w:szCs w:val="26"/>
        </w:rPr>
        <w:t xml:space="preserve"> </w:t>
      </w: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Основные задачи фонда:</w:t>
      </w:r>
    </w:p>
    <w:p w:rsidR="003B1229" w:rsidRPr="000D5182" w:rsidRDefault="003B1229" w:rsidP="000D5182">
      <w:pPr>
        <w:numPr>
          <w:ilvl w:val="0"/>
          <w:numId w:val="16"/>
        </w:numPr>
        <w:shd w:val="clear" w:color="auto" w:fill="FFFFFF"/>
        <w:tabs>
          <w:tab w:val="left" w:pos="763"/>
        </w:tabs>
        <w:suppressAutoHyphens/>
        <w:spacing w:line="360" w:lineRule="auto"/>
        <w:ind w:left="0" w:firstLine="709"/>
        <w:jc w:val="both"/>
        <w:rPr>
          <w:sz w:val="28"/>
          <w:szCs w:val="26"/>
        </w:rPr>
      </w:pPr>
      <w:r w:rsidRPr="000D5182">
        <w:rPr>
          <w:sz w:val="28"/>
          <w:szCs w:val="26"/>
        </w:rPr>
        <w:t>обеспечение гражданам государственных пособий,</w:t>
      </w:r>
      <w:r w:rsidR="000D5182">
        <w:rPr>
          <w:sz w:val="28"/>
          <w:szCs w:val="26"/>
        </w:rPr>
        <w:t xml:space="preserve"> </w:t>
      </w:r>
      <w:r w:rsidRPr="000D5182">
        <w:rPr>
          <w:sz w:val="28"/>
          <w:szCs w:val="26"/>
        </w:rPr>
        <w:t>санаторно-</w:t>
      </w:r>
      <w:r w:rsidRPr="000D5182">
        <w:rPr>
          <w:sz w:val="28"/>
          <w:szCs w:val="26"/>
        </w:rPr>
        <w:br/>
        <w:t>курортного лечения, оздоровления работников и членов их семей;</w:t>
      </w:r>
    </w:p>
    <w:p w:rsidR="003B1229" w:rsidRPr="000D5182" w:rsidRDefault="003B1229" w:rsidP="000D5182">
      <w:pPr>
        <w:numPr>
          <w:ilvl w:val="0"/>
          <w:numId w:val="16"/>
        </w:numPr>
        <w:shd w:val="clear" w:color="auto" w:fill="FFFFFF"/>
        <w:tabs>
          <w:tab w:val="left" w:pos="763"/>
        </w:tabs>
        <w:suppressAutoHyphens/>
        <w:autoSpaceDE w:val="0"/>
        <w:autoSpaceDN w:val="0"/>
        <w:adjustRightInd w:val="0"/>
        <w:spacing w:line="360" w:lineRule="auto"/>
        <w:ind w:left="0" w:firstLine="709"/>
        <w:jc w:val="both"/>
        <w:rPr>
          <w:sz w:val="28"/>
          <w:szCs w:val="26"/>
        </w:rPr>
      </w:pPr>
      <w:r w:rsidRPr="000D5182">
        <w:rPr>
          <w:sz w:val="28"/>
          <w:szCs w:val="26"/>
        </w:rPr>
        <w:t>участие в разработке и реализации государственных программ</w:t>
      </w:r>
      <w:r w:rsidRPr="000D5182">
        <w:rPr>
          <w:sz w:val="28"/>
          <w:szCs w:val="26"/>
        </w:rPr>
        <w:br/>
        <w:t>охраны здоровья работников;</w:t>
      </w:r>
    </w:p>
    <w:p w:rsidR="003B1229" w:rsidRPr="000D5182" w:rsidRDefault="003B1229" w:rsidP="000D5182">
      <w:pPr>
        <w:numPr>
          <w:ilvl w:val="0"/>
          <w:numId w:val="16"/>
        </w:numPr>
        <w:shd w:val="clear" w:color="auto" w:fill="FFFFFF"/>
        <w:tabs>
          <w:tab w:val="left" w:pos="763"/>
        </w:tabs>
        <w:suppressAutoHyphens/>
        <w:autoSpaceDE w:val="0"/>
        <w:autoSpaceDN w:val="0"/>
        <w:adjustRightInd w:val="0"/>
        <w:spacing w:line="360" w:lineRule="auto"/>
        <w:ind w:left="0" w:firstLine="709"/>
        <w:jc w:val="both"/>
        <w:rPr>
          <w:sz w:val="28"/>
          <w:szCs w:val="26"/>
        </w:rPr>
      </w:pPr>
      <w:r w:rsidRPr="000D5182">
        <w:rPr>
          <w:sz w:val="28"/>
          <w:szCs w:val="26"/>
        </w:rPr>
        <w:t>осуществление мер, обеспечивающих финансовую устойчивость</w:t>
      </w:r>
      <w:r w:rsidRPr="000D5182">
        <w:rPr>
          <w:sz w:val="28"/>
          <w:szCs w:val="26"/>
        </w:rPr>
        <w:br/>
        <w:t>фонда;</w:t>
      </w:r>
    </w:p>
    <w:p w:rsidR="003B1229" w:rsidRPr="000D5182" w:rsidRDefault="003B1229" w:rsidP="000D5182">
      <w:pPr>
        <w:numPr>
          <w:ilvl w:val="0"/>
          <w:numId w:val="16"/>
        </w:numPr>
        <w:shd w:val="clear" w:color="auto" w:fill="FFFFFF"/>
        <w:suppressAutoHyphens/>
        <w:spacing w:line="360" w:lineRule="auto"/>
        <w:ind w:left="0" w:firstLine="709"/>
        <w:jc w:val="both"/>
        <w:rPr>
          <w:sz w:val="28"/>
          <w:szCs w:val="26"/>
        </w:rPr>
      </w:pPr>
      <w:r w:rsidRPr="000D5182">
        <w:rPr>
          <w:sz w:val="28"/>
          <w:szCs w:val="26"/>
        </w:rPr>
        <w:t>разработка предложений о размерах тарифа страховых взносов;</w:t>
      </w:r>
    </w:p>
    <w:p w:rsidR="000D5182" w:rsidRDefault="000D5182" w:rsidP="000D5182">
      <w:pPr>
        <w:suppressAutoHyphens/>
        <w:spacing w:line="360" w:lineRule="auto"/>
        <w:ind w:firstLine="709"/>
        <w:jc w:val="both"/>
        <w:rPr>
          <w:sz w:val="28"/>
          <w:szCs w:val="26"/>
        </w:rPr>
      </w:pPr>
    </w:p>
    <w:p w:rsidR="003B1229" w:rsidRPr="000D5182" w:rsidRDefault="0015282E" w:rsidP="000D5182">
      <w:pPr>
        <w:suppressAutoHyphens/>
        <w:spacing w:line="360" w:lineRule="auto"/>
        <w:ind w:firstLine="709"/>
        <w:jc w:val="center"/>
        <w:rPr>
          <w:b/>
          <w:sz w:val="28"/>
          <w:szCs w:val="26"/>
        </w:rPr>
      </w:pPr>
      <w:r w:rsidRPr="000D5182">
        <w:rPr>
          <w:b/>
          <w:sz w:val="28"/>
          <w:szCs w:val="26"/>
        </w:rPr>
        <w:t xml:space="preserve">2.2 </w:t>
      </w:r>
      <w:r w:rsidR="006F7C5F" w:rsidRPr="000D5182">
        <w:rPr>
          <w:b/>
          <w:sz w:val="28"/>
          <w:szCs w:val="26"/>
        </w:rPr>
        <w:t>Способы обеспечения населения.</w:t>
      </w:r>
    </w:p>
    <w:p w:rsidR="000D5182" w:rsidRPr="000D5182" w:rsidRDefault="000D5182" w:rsidP="000D5182">
      <w:pPr>
        <w:pStyle w:val="ad"/>
        <w:widowControl/>
        <w:suppressAutoHyphens/>
        <w:snapToGrid/>
        <w:spacing w:line="360" w:lineRule="auto"/>
        <w:ind w:firstLine="709"/>
        <w:jc w:val="center"/>
        <w:rPr>
          <w:b/>
          <w:color w:val="auto"/>
          <w:szCs w:val="26"/>
        </w:rPr>
      </w:pP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В соответствии с</w:t>
      </w:r>
      <w:r w:rsidR="000D5182">
        <w:rPr>
          <w:color w:val="auto"/>
          <w:szCs w:val="26"/>
        </w:rPr>
        <w:t xml:space="preserve"> </w:t>
      </w:r>
      <w:r w:rsidRPr="000D5182">
        <w:rPr>
          <w:color w:val="auto"/>
          <w:szCs w:val="26"/>
        </w:rPr>
        <w:t>Федеральным законом «О государственном пенсионном обеспечении в Российской Федерации»</w:t>
      </w:r>
      <w:r w:rsidR="000D5182">
        <w:rPr>
          <w:color w:val="auto"/>
          <w:szCs w:val="26"/>
        </w:rPr>
        <w:t xml:space="preserve"> </w:t>
      </w:r>
      <w:r w:rsidRPr="000D5182">
        <w:rPr>
          <w:color w:val="auto"/>
          <w:szCs w:val="26"/>
        </w:rPr>
        <w:t>назначаются следующие виды пенсий по государственному пенсионному обеспечению:</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пенсия за выслугу лет;</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пенсия по старости;</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пенсия по инвалидности;</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социальная пенсия.</w:t>
      </w:r>
      <w:r w:rsidR="000D5182">
        <w:rPr>
          <w:color w:val="auto"/>
          <w:szCs w:val="26"/>
        </w:rPr>
        <w:t xml:space="preserve"> </w:t>
      </w:r>
    </w:p>
    <w:p w:rsidR="000D5182" w:rsidRDefault="003B1229" w:rsidP="000D5182">
      <w:pPr>
        <w:pStyle w:val="ad"/>
        <w:widowControl/>
        <w:suppressAutoHyphens/>
        <w:snapToGrid/>
        <w:spacing w:line="360" w:lineRule="auto"/>
        <w:ind w:firstLine="709"/>
        <w:rPr>
          <w:color w:val="auto"/>
          <w:szCs w:val="26"/>
        </w:rPr>
      </w:pPr>
      <w:r w:rsidRPr="000D5182">
        <w:rPr>
          <w:color w:val="auto"/>
          <w:szCs w:val="26"/>
        </w:rPr>
        <w:t>По старости. Право на трудовую пенсию по старости имеют мужчины, достигшие возраста 6</w:t>
      </w:r>
      <w:r w:rsidR="006F7C5F" w:rsidRPr="000D5182">
        <w:rPr>
          <w:color w:val="auto"/>
          <w:szCs w:val="26"/>
        </w:rPr>
        <w:t>5</w:t>
      </w:r>
      <w:r w:rsidRPr="000D5182">
        <w:rPr>
          <w:color w:val="auto"/>
          <w:szCs w:val="26"/>
        </w:rPr>
        <w:t xml:space="preserve"> лет, и женщины, достигшие возраста </w:t>
      </w:r>
      <w:r w:rsidR="006F7C5F" w:rsidRPr="000D5182">
        <w:rPr>
          <w:color w:val="auto"/>
          <w:szCs w:val="26"/>
        </w:rPr>
        <w:t>60</w:t>
      </w:r>
      <w:r w:rsidRPr="000D5182">
        <w:rPr>
          <w:color w:val="auto"/>
          <w:szCs w:val="26"/>
        </w:rPr>
        <w:t xml:space="preserve"> лет.</w:t>
      </w:r>
    </w:p>
    <w:p w:rsidR="003B1229" w:rsidRPr="000D5182" w:rsidRDefault="003B1229" w:rsidP="000D5182">
      <w:pPr>
        <w:pStyle w:val="ad"/>
        <w:widowControl/>
        <w:suppressAutoHyphens/>
        <w:snapToGrid/>
        <w:spacing w:line="360" w:lineRule="auto"/>
        <w:ind w:firstLine="709"/>
        <w:rPr>
          <w:iCs/>
          <w:color w:val="auto"/>
          <w:szCs w:val="26"/>
        </w:rPr>
      </w:pPr>
      <w:r w:rsidRPr="000D5182">
        <w:rPr>
          <w:color w:val="auto"/>
          <w:szCs w:val="26"/>
        </w:rPr>
        <w:t>Трудовая пенсия по старости назначается при наличии не менее пяти лет страхового стажа.</w:t>
      </w:r>
    </w:p>
    <w:p w:rsidR="003B1229" w:rsidRPr="000D5182" w:rsidRDefault="003B1229" w:rsidP="000D5182">
      <w:pPr>
        <w:pStyle w:val="ad"/>
        <w:widowControl/>
        <w:suppressAutoHyphens/>
        <w:snapToGrid/>
        <w:spacing w:line="360" w:lineRule="auto"/>
        <w:ind w:firstLine="709"/>
        <w:rPr>
          <w:color w:val="auto"/>
          <w:szCs w:val="26"/>
        </w:rPr>
      </w:pPr>
      <w:r w:rsidRPr="000D5182">
        <w:rPr>
          <w:color w:val="auto"/>
          <w:szCs w:val="26"/>
        </w:rPr>
        <w:t>Размер базовой части трудовой пенсии по ста</w:t>
      </w:r>
      <w:r w:rsidR="008245C0" w:rsidRPr="000D5182">
        <w:rPr>
          <w:color w:val="auto"/>
          <w:szCs w:val="26"/>
        </w:rPr>
        <w:t>рости устанавливается в сумме 90</w:t>
      </w:r>
      <w:r w:rsidRPr="000D5182">
        <w:rPr>
          <w:color w:val="auto"/>
          <w:szCs w:val="26"/>
        </w:rPr>
        <w:t>0 рублей в месяц.</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color w:val="auto"/>
          <w:sz w:val="28"/>
          <w:szCs w:val="26"/>
        </w:rPr>
        <w:t>Размер трудовой пенсии по старости определяется по формуле:</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П = БЧ + СЧ + НЧ</w:t>
      </w:r>
      <w:r w:rsidRPr="000D5182">
        <w:rPr>
          <w:color w:val="auto"/>
          <w:sz w:val="28"/>
          <w:szCs w:val="26"/>
        </w:rPr>
        <w:t>, где</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П</w:t>
      </w:r>
      <w:r w:rsidRPr="000D5182">
        <w:rPr>
          <w:color w:val="auto"/>
          <w:sz w:val="28"/>
          <w:szCs w:val="26"/>
        </w:rPr>
        <w:t xml:space="preserve"> - размер трудовой пенсии по старости;</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БЧ</w:t>
      </w:r>
      <w:r w:rsidRPr="000D5182">
        <w:rPr>
          <w:color w:val="auto"/>
          <w:sz w:val="28"/>
          <w:szCs w:val="26"/>
        </w:rPr>
        <w:t xml:space="preserve"> - базовая часть трудовой пенсии по старости;</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СЧ</w:t>
      </w:r>
      <w:r w:rsidRPr="000D5182">
        <w:rPr>
          <w:color w:val="auto"/>
          <w:sz w:val="28"/>
          <w:szCs w:val="26"/>
        </w:rPr>
        <w:t xml:space="preserve"> - страховая часть трудовой пенсии по старости;</w:t>
      </w:r>
    </w:p>
    <w:p w:rsidR="003B1229" w:rsidRP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НЧ</w:t>
      </w:r>
      <w:r w:rsidRPr="000D5182">
        <w:rPr>
          <w:color w:val="auto"/>
          <w:sz w:val="28"/>
          <w:szCs w:val="26"/>
        </w:rPr>
        <w:t xml:space="preserve"> - накопительная часть трудовой пенсии по старости.</w:t>
      </w:r>
    </w:p>
    <w:p w:rsidR="003B1229" w:rsidRPr="000D5182" w:rsidRDefault="003B1229" w:rsidP="000D5182">
      <w:pPr>
        <w:pStyle w:val="7"/>
        <w:suppressAutoHyphens/>
        <w:spacing w:before="0" w:after="0" w:line="360" w:lineRule="auto"/>
        <w:ind w:firstLine="709"/>
        <w:jc w:val="both"/>
        <w:rPr>
          <w:sz w:val="28"/>
          <w:szCs w:val="26"/>
        </w:rPr>
      </w:pPr>
      <w:r w:rsidRPr="000D5182">
        <w:rPr>
          <w:sz w:val="28"/>
          <w:szCs w:val="26"/>
        </w:rPr>
        <w:t>По инвалидности. Трудовая пенсия по инвалидности устанавливается в случае наступления инвалидности при наличии ограничения способности к трудовой деятельности III, II или I степени, определяемой по медицинским показаниям.</w:t>
      </w:r>
    </w:p>
    <w:p w:rsidR="000D5182" w:rsidRDefault="003B1229" w:rsidP="000D5182">
      <w:pPr>
        <w:suppressAutoHyphens/>
        <w:spacing w:line="360" w:lineRule="auto"/>
        <w:ind w:firstLine="709"/>
        <w:jc w:val="both"/>
        <w:rPr>
          <w:sz w:val="28"/>
          <w:szCs w:val="26"/>
        </w:rPr>
      </w:pPr>
      <w:r w:rsidRPr="000D5182">
        <w:rPr>
          <w:sz w:val="28"/>
          <w:szCs w:val="26"/>
        </w:rPr>
        <w:t>Размер базовой части трудовой пенсии по инвалидности в зависимости от степени ограничения способности к трудовой деятельности устанавливается в следующих суммах:</w:t>
      </w:r>
    </w:p>
    <w:p w:rsidR="000D5182" w:rsidRDefault="003B1229" w:rsidP="000D5182">
      <w:pPr>
        <w:suppressAutoHyphens/>
        <w:spacing w:line="360" w:lineRule="auto"/>
        <w:ind w:firstLine="709"/>
        <w:jc w:val="both"/>
        <w:rPr>
          <w:sz w:val="28"/>
          <w:szCs w:val="26"/>
        </w:rPr>
      </w:pPr>
      <w:r w:rsidRPr="000D5182">
        <w:rPr>
          <w:sz w:val="28"/>
          <w:szCs w:val="26"/>
        </w:rPr>
        <w:t>1) при III с</w:t>
      </w:r>
      <w:r w:rsidR="003859C2" w:rsidRPr="000D5182">
        <w:rPr>
          <w:sz w:val="28"/>
          <w:szCs w:val="26"/>
        </w:rPr>
        <w:t>тепени - 1800 рублей в месяц;</w:t>
      </w:r>
    </w:p>
    <w:p w:rsidR="000D5182" w:rsidRDefault="003859C2" w:rsidP="000D5182">
      <w:pPr>
        <w:suppressAutoHyphens/>
        <w:spacing w:line="360" w:lineRule="auto"/>
        <w:ind w:firstLine="709"/>
        <w:jc w:val="both"/>
        <w:rPr>
          <w:sz w:val="28"/>
          <w:szCs w:val="26"/>
        </w:rPr>
      </w:pPr>
      <w:r w:rsidRPr="000D5182">
        <w:rPr>
          <w:sz w:val="28"/>
          <w:szCs w:val="26"/>
        </w:rPr>
        <w:t xml:space="preserve">2) </w:t>
      </w:r>
      <w:r w:rsidR="003B1229" w:rsidRPr="000D5182">
        <w:rPr>
          <w:sz w:val="28"/>
          <w:szCs w:val="26"/>
        </w:rPr>
        <w:t xml:space="preserve">при II степени - </w:t>
      </w:r>
      <w:r w:rsidRPr="000D5182">
        <w:rPr>
          <w:sz w:val="28"/>
          <w:szCs w:val="26"/>
        </w:rPr>
        <w:t>900</w:t>
      </w:r>
      <w:r w:rsidR="003B1229" w:rsidRPr="000D5182">
        <w:rPr>
          <w:sz w:val="28"/>
          <w:szCs w:val="26"/>
        </w:rPr>
        <w:t xml:space="preserve"> рублей</w:t>
      </w:r>
      <w:r w:rsidRPr="000D5182">
        <w:rPr>
          <w:sz w:val="28"/>
          <w:szCs w:val="26"/>
        </w:rPr>
        <w:t xml:space="preserve"> в месяц;</w:t>
      </w:r>
    </w:p>
    <w:p w:rsidR="003B1229" w:rsidRPr="000D5182" w:rsidRDefault="003859C2" w:rsidP="000D5182">
      <w:pPr>
        <w:suppressAutoHyphens/>
        <w:spacing w:line="360" w:lineRule="auto"/>
        <w:ind w:firstLine="709"/>
        <w:jc w:val="both"/>
        <w:rPr>
          <w:sz w:val="28"/>
          <w:szCs w:val="26"/>
        </w:rPr>
      </w:pPr>
      <w:r w:rsidRPr="000D5182">
        <w:rPr>
          <w:sz w:val="28"/>
          <w:szCs w:val="26"/>
        </w:rPr>
        <w:t>3) при I степени - 450</w:t>
      </w:r>
      <w:r w:rsidR="003B1229" w:rsidRPr="000D5182">
        <w:rPr>
          <w:sz w:val="28"/>
          <w:szCs w:val="26"/>
        </w:rPr>
        <w:t xml:space="preserve"> рублей в месяц.</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color w:val="auto"/>
          <w:sz w:val="28"/>
          <w:szCs w:val="26"/>
        </w:rPr>
        <w:t>Размер трудовой пенсии по инвалидности определяется по формуле:</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П = БЧ + СЧ + НЧ</w:t>
      </w:r>
      <w:r w:rsidRPr="000D5182">
        <w:rPr>
          <w:color w:val="auto"/>
          <w:sz w:val="28"/>
          <w:szCs w:val="26"/>
        </w:rPr>
        <w:t>, где</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П</w:t>
      </w:r>
      <w:r w:rsidRPr="000D5182">
        <w:rPr>
          <w:color w:val="auto"/>
          <w:sz w:val="28"/>
          <w:szCs w:val="26"/>
        </w:rPr>
        <w:t xml:space="preserve"> - размер трудовой пенсии по инвалидности;</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БЧ</w:t>
      </w:r>
      <w:r w:rsidRPr="000D5182">
        <w:rPr>
          <w:color w:val="auto"/>
          <w:sz w:val="28"/>
          <w:szCs w:val="26"/>
        </w:rPr>
        <w:t xml:space="preserve"> - базовая часть трудовой пенсии по инвалидности;</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СЧ</w:t>
      </w:r>
      <w:r w:rsidRPr="000D5182">
        <w:rPr>
          <w:color w:val="auto"/>
          <w:sz w:val="28"/>
          <w:szCs w:val="26"/>
        </w:rPr>
        <w:t xml:space="preserve"> - страховая часть трудовой пенсии по инвалидности;</w:t>
      </w:r>
    </w:p>
    <w:p w:rsidR="003B1229" w:rsidRP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НЧ</w:t>
      </w:r>
      <w:r w:rsidRPr="000D5182">
        <w:rPr>
          <w:color w:val="auto"/>
          <w:sz w:val="28"/>
          <w:szCs w:val="26"/>
        </w:rPr>
        <w:t xml:space="preserve"> - накопительная часть трудовой пенсии по инвалидности.</w:t>
      </w:r>
      <w:r w:rsidR="000D5182">
        <w:rPr>
          <w:color w:val="auto"/>
          <w:sz w:val="28"/>
          <w:szCs w:val="26"/>
        </w:rPr>
        <w:t xml:space="preserve"> </w:t>
      </w:r>
    </w:p>
    <w:p w:rsidR="003B1229" w:rsidRPr="000D5182" w:rsidRDefault="003B1229" w:rsidP="000D5182">
      <w:pPr>
        <w:pStyle w:val="7"/>
        <w:suppressAutoHyphens/>
        <w:spacing w:before="0" w:after="0" w:line="360" w:lineRule="auto"/>
        <w:ind w:firstLine="709"/>
        <w:jc w:val="both"/>
        <w:rPr>
          <w:sz w:val="28"/>
          <w:szCs w:val="26"/>
        </w:rPr>
      </w:pPr>
      <w:r w:rsidRPr="000D5182">
        <w:rPr>
          <w:sz w:val="28"/>
          <w:szCs w:val="26"/>
        </w:rPr>
        <w:t>По случаю потери кормильца. Право на трудовую пенсию по случаю потери кормильца имеют нетрудоспособные члены семьи умершего кормильца, состоявшие на его иждивении. Одному из родителей, супругу или другим членам семьи, указанная пенсия назначается независимо от того, состояли они или нет на иждивении умершего кормильца. Семья безвестно отсутствующего кормильца приравнивается к семье умершего кормильца, если безвестное отсутствие кормильца удостоверено в установленном порядке.</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color w:val="auto"/>
          <w:sz w:val="28"/>
          <w:szCs w:val="26"/>
        </w:rPr>
        <w:t>Размер базовой части трудовой пенсии по случаю потери кормильца устанавливается в следующих суммах:</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color w:val="auto"/>
          <w:sz w:val="28"/>
          <w:szCs w:val="26"/>
        </w:rPr>
        <w:t xml:space="preserve">детям, потерявшим обоих родителей, или детям умершей одинокой матери (круглым сиротам) - </w:t>
      </w:r>
      <w:r w:rsidR="003859C2" w:rsidRPr="000D5182">
        <w:rPr>
          <w:color w:val="auto"/>
          <w:sz w:val="28"/>
          <w:szCs w:val="26"/>
        </w:rPr>
        <w:t>900</w:t>
      </w:r>
      <w:r w:rsidRPr="000D5182">
        <w:rPr>
          <w:color w:val="auto"/>
          <w:sz w:val="28"/>
          <w:szCs w:val="26"/>
        </w:rPr>
        <w:t xml:space="preserve"> рублей в месяц (на каждого ребенка);</w:t>
      </w:r>
    </w:p>
    <w:p w:rsidR="003B1229" w:rsidRP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color w:val="auto"/>
          <w:sz w:val="28"/>
          <w:szCs w:val="26"/>
        </w:rPr>
        <w:t xml:space="preserve">другим нетрудоспособным членам семьи умершего кормильца - </w:t>
      </w:r>
      <w:r w:rsidR="003859C2" w:rsidRPr="000D5182">
        <w:rPr>
          <w:color w:val="auto"/>
          <w:sz w:val="28"/>
          <w:szCs w:val="26"/>
        </w:rPr>
        <w:t>450</w:t>
      </w:r>
      <w:r w:rsidRPr="000D5182">
        <w:rPr>
          <w:color w:val="auto"/>
          <w:sz w:val="28"/>
          <w:szCs w:val="26"/>
        </w:rPr>
        <w:t xml:space="preserve"> рублей в месяц (на каждого члена семьи).</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color w:val="auto"/>
          <w:sz w:val="28"/>
          <w:szCs w:val="26"/>
        </w:rPr>
        <w:t>Размер трудовой пенсии по случаю потери кормильца определяется по формуле:</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П = БЧ + СЧ</w:t>
      </w:r>
      <w:r w:rsidRPr="000D5182">
        <w:rPr>
          <w:color w:val="auto"/>
          <w:sz w:val="28"/>
          <w:szCs w:val="26"/>
        </w:rPr>
        <w:t>, где</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П</w:t>
      </w:r>
      <w:r w:rsidRPr="000D5182">
        <w:rPr>
          <w:color w:val="auto"/>
          <w:sz w:val="28"/>
          <w:szCs w:val="26"/>
        </w:rPr>
        <w:t xml:space="preserve"> - размер трудовой пенсии по случаю потери кормильца;</w:t>
      </w:r>
    </w:p>
    <w:p w:rsid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БЧ</w:t>
      </w:r>
      <w:r w:rsidRPr="000D5182">
        <w:rPr>
          <w:color w:val="auto"/>
          <w:sz w:val="28"/>
          <w:szCs w:val="26"/>
        </w:rPr>
        <w:t xml:space="preserve"> - базовая часть трудовой пенсии по случаю потери кормильца;</w:t>
      </w:r>
    </w:p>
    <w:p w:rsidR="003B1229" w:rsidRPr="000D5182" w:rsidRDefault="003B1229" w:rsidP="000D5182">
      <w:pPr>
        <w:pStyle w:val="Web"/>
        <w:suppressAutoHyphens/>
        <w:spacing w:before="0" w:beforeAutospacing="0" w:after="0" w:afterAutospacing="0" w:line="360" w:lineRule="auto"/>
        <w:ind w:firstLine="709"/>
        <w:jc w:val="both"/>
        <w:rPr>
          <w:color w:val="auto"/>
          <w:sz w:val="28"/>
          <w:szCs w:val="26"/>
        </w:rPr>
      </w:pPr>
      <w:r w:rsidRPr="000D5182">
        <w:rPr>
          <w:bCs/>
          <w:color w:val="auto"/>
          <w:sz w:val="28"/>
          <w:szCs w:val="26"/>
        </w:rPr>
        <w:t>СЧ</w:t>
      </w:r>
      <w:r w:rsidRPr="000D5182">
        <w:rPr>
          <w:color w:val="auto"/>
          <w:sz w:val="28"/>
          <w:szCs w:val="26"/>
        </w:rPr>
        <w:t xml:space="preserve"> - страховая часть трудовой пенсии по случаю потери кормильца.</w:t>
      </w:r>
    </w:p>
    <w:p w:rsidR="003B1229" w:rsidRPr="000D5182" w:rsidRDefault="003B1229" w:rsidP="000D5182">
      <w:pPr>
        <w:pStyle w:val="7"/>
        <w:suppressAutoHyphens/>
        <w:spacing w:before="0" w:after="0" w:line="360" w:lineRule="auto"/>
        <w:ind w:firstLine="709"/>
        <w:jc w:val="both"/>
        <w:rPr>
          <w:sz w:val="28"/>
          <w:szCs w:val="26"/>
        </w:rPr>
      </w:pPr>
      <w:r w:rsidRPr="000D5182">
        <w:rPr>
          <w:sz w:val="28"/>
          <w:szCs w:val="26"/>
        </w:rPr>
        <w:t>Пенсия за выслугу лет.</w:t>
      </w:r>
      <w:r w:rsidR="000D5182">
        <w:rPr>
          <w:sz w:val="28"/>
          <w:szCs w:val="26"/>
        </w:rPr>
        <w:t xml:space="preserve"> </w:t>
      </w:r>
      <w:r w:rsidRPr="000D5182">
        <w:rPr>
          <w:sz w:val="28"/>
          <w:szCs w:val="26"/>
        </w:rPr>
        <w:t>Пенсию за выслугу лет получают лица, работавшие по специальности, связанные с повышенными требованиями к трудоспособности (летчики, циркачи, педагогические работники). Размеры те же, что и у пенсий по старости. Военнослужащие получают пенсию за выслугу лет по специальному закону.</w:t>
      </w:r>
      <w:r w:rsidR="000D5182">
        <w:rPr>
          <w:sz w:val="28"/>
          <w:szCs w:val="26"/>
        </w:rPr>
        <w:t xml:space="preserve"> </w:t>
      </w:r>
    </w:p>
    <w:p w:rsidR="003B1229" w:rsidRPr="000D5182" w:rsidRDefault="003B1229" w:rsidP="000D5182">
      <w:pPr>
        <w:suppressAutoHyphens/>
        <w:spacing w:line="360" w:lineRule="auto"/>
        <w:ind w:firstLine="709"/>
        <w:jc w:val="both"/>
        <w:rPr>
          <w:sz w:val="28"/>
          <w:szCs w:val="26"/>
        </w:rPr>
      </w:pPr>
      <w:r w:rsidRPr="000D5182">
        <w:rPr>
          <w:sz w:val="28"/>
          <w:szCs w:val="26"/>
        </w:rPr>
        <w:t xml:space="preserve">Пособие при рождении ребенка. Единовременное пособие при рождении ребенка установлено </w:t>
      </w:r>
      <w:r w:rsidR="00EC6826" w:rsidRPr="000D5182">
        <w:rPr>
          <w:sz w:val="28"/>
          <w:szCs w:val="26"/>
        </w:rPr>
        <w:t>в размере 80</w:t>
      </w:r>
      <w:r w:rsidRPr="000D5182">
        <w:rPr>
          <w:sz w:val="28"/>
          <w:szCs w:val="26"/>
        </w:rPr>
        <w:t xml:space="preserve">00 рублей. В случае рождения двух и более детей единовременное пособие выдается на каждого ребенка. </w:t>
      </w:r>
    </w:p>
    <w:p w:rsidR="003B1229" w:rsidRPr="000D5182" w:rsidRDefault="003B1229" w:rsidP="000D5182">
      <w:pPr>
        <w:suppressAutoHyphens/>
        <w:spacing w:line="360" w:lineRule="auto"/>
        <w:ind w:firstLine="709"/>
        <w:jc w:val="both"/>
        <w:rPr>
          <w:sz w:val="28"/>
          <w:szCs w:val="26"/>
        </w:rPr>
      </w:pPr>
      <w:r w:rsidRPr="000D5182">
        <w:rPr>
          <w:sz w:val="28"/>
          <w:szCs w:val="26"/>
        </w:rPr>
        <w:t xml:space="preserve">Пособие по беременности и родам. </w:t>
      </w:r>
      <w:r w:rsidR="00134225" w:rsidRPr="000D5182">
        <w:rPr>
          <w:sz w:val="28"/>
          <w:szCs w:val="26"/>
        </w:rPr>
        <w:t>П</w:t>
      </w:r>
      <w:r w:rsidRPr="000D5182">
        <w:rPr>
          <w:sz w:val="28"/>
          <w:szCs w:val="26"/>
        </w:rPr>
        <w:t xml:space="preserve">особие по беременности и родам исчисляется из среднего заработка работника по основному месту работы за последние 12 календарных месяцев, предшествующих наступлению отпуска по беременности и родам, в размере 100% среднего заработка. </w:t>
      </w: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 xml:space="preserve">Социальное страхование построено на принципе нежесткой эквивалентности: существует определенная зависимость страховых выплат от величины трудового вклада и страхового стажа. </w:t>
      </w: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Понятие социального страхования охватывает различные формы (государственного, или обязательного, и добровольно-общественного) страхования населения от различного рода социальных рисков, связанных с потерей работы, трудоспособности и доходов.</w:t>
      </w:r>
    </w:p>
    <w:p w:rsidR="003B1229" w:rsidRPr="000D5182" w:rsidRDefault="003B1229" w:rsidP="000D5182">
      <w:pPr>
        <w:shd w:val="clear" w:color="auto" w:fill="FFFFFF"/>
        <w:suppressAutoHyphens/>
        <w:spacing w:line="360" w:lineRule="auto"/>
        <w:ind w:firstLine="709"/>
        <w:jc w:val="both"/>
        <w:rPr>
          <w:sz w:val="28"/>
          <w:szCs w:val="26"/>
        </w:rPr>
      </w:pPr>
      <w:r w:rsidRPr="000D5182">
        <w:rPr>
          <w:sz w:val="28"/>
          <w:szCs w:val="26"/>
        </w:rPr>
        <w:t>С развитием общества место и роль социального страхования значительно возрастают, что обусловлено увеличением охвата населения обязательным социальным страхованием, переходом страны от государственного социального обеспечения к современной системе социальной защиты населения, развитием демократии и усилением социальной защиты важнейших прав человека, расширением программ социального страхования, ростом уровня выплачиваемых пенсий, пособий и стандартов качества оказываемых социальных услуг, повышением их стоимости и ростом реальных доходов населения.</w:t>
      </w:r>
    </w:p>
    <w:p w:rsidR="00134225" w:rsidRPr="000D5182" w:rsidRDefault="000D5182" w:rsidP="000D5182">
      <w:pPr>
        <w:suppressAutoHyphens/>
        <w:spacing w:line="360" w:lineRule="auto"/>
        <w:ind w:firstLine="709"/>
        <w:jc w:val="center"/>
        <w:rPr>
          <w:b/>
          <w:sz w:val="28"/>
          <w:szCs w:val="26"/>
        </w:rPr>
      </w:pPr>
      <w:bookmarkStart w:id="80" w:name="_Toc71549474"/>
      <w:bookmarkStart w:id="81" w:name="_Toc71549867"/>
      <w:bookmarkStart w:id="82" w:name="_Toc71550095"/>
      <w:bookmarkStart w:id="83" w:name="_Toc71600868"/>
      <w:bookmarkStart w:id="84" w:name="_Toc71603110"/>
      <w:bookmarkStart w:id="85" w:name="_Toc71687349"/>
      <w:bookmarkStart w:id="86" w:name="_Toc71687959"/>
      <w:bookmarkStart w:id="87" w:name="_Toc71693381"/>
      <w:bookmarkStart w:id="88" w:name="_Toc71693454"/>
      <w:bookmarkStart w:id="89" w:name="_Toc71693487"/>
      <w:bookmarkStart w:id="90" w:name="_Toc71693727"/>
      <w:bookmarkStart w:id="91" w:name="_Toc71779982"/>
      <w:bookmarkStart w:id="92" w:name="_Toc71780015"/>
      <w:bookmarkStart w:id="93" w:name="_Toc71787758"/>
      <w:bookmarkEnd w:id="80"/>
      <w:bookmarkEnd w:id="81"/>
      <w:bookmarkEnd w:id="82"/>
      <w:bookmarkEnd w:id="83"/>
      <w:bookmarkEnd w:id="84"/>
      <w:bookmarkEnd w:id="85"/>
      <w:bookmarkEnd w:id="86"/>
      <w:bookmarkEnd w:id="87"/>
      <w:bookmarkEnd w:id="88"/>
      <w:bookmarkEnd w:id="89"/>
      <w:bookmarkEnd w:id="90"/>
      <w:bookmarkEnd w:id="91"/>
      <w:bookmarkEnd w:id="92"/>
      <w:bookmarkEnd w:id="93"/>
      <w:r>
        <w:rPr>
          <w:sz w:val="28"/>
          <w:szCs w:val="26"/>
        </w:rPr>
        <w:br w:type="page"/>
      </w:r>
      <w:r w:rsidR="00134225" w:rsidRPr="000D5182">
        <w:rPr>
          <w:b/>
          <w:sz w:val="28"/>
          <w:szCs w:val="26"/>
        </w:rPr>
        <w:t>3 Развитие социальной политики.</w:t>
      </w:r>
    </w:p>
    <w:p w:rsidR="00FF336B" w:rsidRPr="000D5182" w:rsidRDefault="00FF336B" w:rsidP="000D5182">
      <w:pPr>
        <w:suppressAutoHyphens/>
        <w:spacing w:line="360" w:lineRule="auto"/>
        <w:ind w:firstLine="709"/>
        <w:jc w:val="center"/>
        <w:rPr>
          <w:b/>
          <w:sz w:val="28"/>
          <w:szCs w:val="26"/>
        </w:rPr>
      </w:pPr>
    </w:p>
    <w:p w:rsidR="003B1229" w:rsidRPr="000D5182" w:rsidRDefault="00134225" w:rsidP="000D5182">
      <w:pPr>
        <w:suppressAutoHyphens/>
        <w:spacing w:line="360" w:lineRule="auto"/>
        <w:ind w:firstLine="709"/>
        <w:jc w:val="center"/>
        <w:rPr>
          <w:b/>
          <w:sz w:val="28"/>
          <w:szCs w:val="26"/>
        </w:rPr>
      </w:pPr>
      <w:r w:rsidRPr="000D5182">
        <w:rPr>
          <w:b/>
          <w:sz w:val="28"/>
          <w:szCs w:val="26"/>
        </w:rPr>
        <w:t>3.1.</w:t>
      </w:r>
      <w:r w:rsidR="00FF336B" w:rsidRPr="000D5182">
        <w:rPr>
          <w:b/>
          <w:sz w:val="28"/>
          <w:szCs w:val="26"/>
        </w:rPr>
        <w:t>Перспективы развития социальной</w:t>
      </w:r>
      <w:r w:rsidR="000D5182" w:rsidRPr="000D5182">
        <w:rPr>
          <w:b/>
          <w:sz w:val="28"/>
          <w:szCs w:val="26"/>
        </w:rPr>
        <w:t xml:space="preserve"> </w:t>
      </w:r>
      <w:r w:rsidR="00D43AE9" w:rsidRPr="000D5182">
        <w:rPr>
          <w:b/>
          <w:sz w:val="28"/>
          <w:szCs w:val="26"/>
        </w:rPr>
        <w:t>пол</w:t>
      </w:r>
      <w:r w:rsidR="00FF336B" w:rsidRPr="000D5182">
        <w:rPr>
          <w:b/>
          <w:sz w:val="28"/>
          <w:szCs w:val="26"/>
        </w:rPr>
        <w:t>итики в С</w:t>
      </w:r>
      <w:r w:rsidR="00D43AE9" w:rsidRPr="000D5182">
        <w:rPr>
          <w:b/>
          <w:sz w:val="28"/>
          <w:szCs w:val="26"/>
        </w:rPr>
        <w:t>ам</w:t>
      </w:r>
      <w:r w:rsidR="00FF336B" w:rsidRPr="000D5182">
        <w:rPr>
          <w:b/>
          <w:sz w:val="28"/>
          <w:szCs w:val="26"/>
        </w:rPr>
        <w:t>арской</w:t>
      </w:r>
      <w:r w:rsidR="00D43AE9" w:rsidRPr="000D5182">
        <w:rPr>
          <w:b/>
          <w:sz w:val="28"/>
          <w:szCs w:val="26"/>
        </w:rPr>
        <w:t xml:space="preserve"> </w:t>
      </w:r>
      <w:r w:rsidR="00FF336B" w:rsidRPr="000D5182">
        <w:rPr>
          <w:b/>
          <w:sz w:val="28"/>
          <w:szCs w:val="26"/>
        </w:rPr>
        <w:t>о</w:t>
      </w:r>
      <w:r w:rsidR="00D43AE9" w:rsidRPr="000D5182">
        <w:rPr>
          <w:b/>
          <w:sz w:val="28"/>
          <w:szCs w:val="26"/>
        </w:rPr>
        <w:t>бл</w:t>
      </w:r>
      <w:r w:rsidR="00FF336B" w:rsidRPr="000D5182">
        <w:rPr>
          <w:b/>
          <w:sz w:val="28"/>
          <w:szCs w:val="26"/>
        </w:rPr>
        <w:t>асти</w:t>
      </w:r>
      <w:r w:rsidR="00D43AE9" w:rsidRPr="000D5182">
        <w:rPr>
          <w:b/>
          <w:sz w:val="28"/>
          <w:szCs w:val="26"/>
        </w:rPr>
        <w:t>.</w:t>
      </w:r>
    </w:p>
    <w:p w:rsidR="000D5182" w:rsidRPr="000D5182" w:rsidRDefault="000D5182" w:rsidP="000D5182">
      <w:pPr>
        <w:spacing w:line="360" w:lineRule="auto"/>
        <w:ind w:firstLine="709"/>
        <w:jc w:val="center"/>
        <w:textAlignment w:val="top"/>
        <w:rPr>
          <w:b/>
          <w:sz w:val="28"/>
          <w:szCs w:val="26"/>
        </w:rPr>
      </w:pPr>
    </w:p>
    <w:p w:rsidR="00D43AE9" w:rsidRPr="000D5182" w:rsidRDefault="00D43AE9" w:rsidP="000D5182">
      <w:pPr>
        <w:spacing w:line="360" w:lineRule="auto"/>
        <w:ind w:firstLine="709"/>
        <w:jc w:val="both"/>
        <w:textAlignment w:val="top"/>
        <w:rPr>
          <w:sz w:val="28"/>
          <w:szCs w:val="26"/>
        </w:rPr>
      </w:pPr>
      <w:r w:rsidRPr="000D5182">
        <w:rPr>
          <w:sz w:val="28"/>
          <w:szCs w:val="26"/>
        </w:rPr>
        <w:t>В самарской области, все большее внимание уделяют социальной стороне жизни общества. Об этом свидетельствует бюджет, принятый Правительством Самарской области</w:t>
      </w:r>
      <w:r w:rsidR="000D5182">
        <w:rPr>
          <w:sz w:val="28"/>
          <w:szCs w:val="26"/>
        </w:rPr>
        <w:t xml:space="preserve"> </w:t>
      </w:r>
      <w:r w:rsidRPr="000D5182">
        <w:rPr>
          <w:sz w:val="28"/>
          <w:szCs w:val="26"/>
        </w:rPr>
        <w:t xml:space="preserve">на </w:t>
      </w:r>
      <w:smartTag w:uri="urn:schemas-microsoft-com:office:smarttags" w:element="metricconverter">
        <w:smartTagPr>
          <w:attr w:name="ProductID" w:val="2009 г"/>
        </w:smartTagPr>
        <w:r w:rsidRPr="000D5182">
          <w:rPr>
            <w:sz w:val="28"/>
            <w:szCs w:val="26"/>
          </w:rPr>
          <w:t>2009 г</w:t>
        </w:r>
      </w:smartTag>
      <w:r w:rsidRPr="000D5182">
        <w:rPr>
          <w:sz w:val="28"/>
          <w:szCs w:val="26"/>
        </w:rPr>
        <w:t>. Законопроектом предполагается направить значительные средства на реализацию приоритетных национальных проектов в отраслях: здравоохранение, образование, жилищное и сельское хозяйство. В 2009 году социальные расходы областного бюджета составят практически половину расходов бюджета</w:t>
      </w:r>
      <w:r w:rsidR="000D5182">
        <w:rPr>
          <w:sz w:val="28"/>
          <w:szCs w:val="26"/>
        </w:rPr>
        <w:t xml:space="preserve"> </w:t>
      </w:r>
      <w:r w:rsidRPr="000D5182">
        <w:rPr>
          <w:sz w:val="28"/>
          <w:szCs w:val="26"/>
        </w:rPr>
        <w:t>- 42 млрд. 400 млн. рублей.</w:t>
      </w:r>
    </w:p>
    <w:p w:rsidR="00D43AE9" w:rsidRPr="000D5182" w:rsidRDefault="00D43AE9" w:rsidP="000D5182">
      <w:pPr>
        <w:spacing w:line="360" w:lineRule="auto"/>
        <w:ind w:firstLine="709"/>
        <w:jc w:val="both"/>
        <w:textAlignment w:val="top"/>
        <w:rPr>
          <w:sz w:val="28"/>
          <w:szCs w:val="26"/>
        </w:rPr>
      </w:pPr>
      <w:r w:rsidRPr="000D5182">
        <w:rPr>
          <w:sz w:val="28"/>
          <w:szCs w:val="26"/>
        </w:rPr>
        <w:t>Правительством Самарской области принято решение об увеличении в 2009 году фонда оплаты труда работников учреждений бюджетной сферы, оплата труда которых осуществляется по Единой тарифной сетке, финансируемых за счет средств областного бюджета, на 16,2 % к уровню текущего года. Всего расходы областного бюджета на фонд оплаты труда работников бюджетной сферы планируются в объеме на 2009 год – 23 млрд.977 млн.</w:t>
      </w:r>
      <w:r w:rsidR="000D5182">
        <w:rPr>
          <w:sz w:val="28"/>
          <w:szCs w:val="26"/>
        </w:rPr>
        <w:t xml:space="preserve"> </w:t>
      </w:r>
      <w:r w:rsidRPr="000D5182">
        <w:rPr>
          <w:sz w:val="28"/>
          <w:szCs w:val="26"/>
        </w:rPr>
        <w:t>рублей, на 2010 год – 26</w:t>
      </w:r>
      <w:r w:rsidR="000D5182">
        <w:rPr>
          <w:sz w:val="28"/>
          <w:szCs w:val="26"/>
        </w:rPr>
        <w:t xml:space="preserve"> </w:t>
      </w:r>
      <w:r w:rsidRPr="000D5182">
        <w:rPr>
          <w:sz w:val="28"/>
          <w:szCs w:val="26"/>
        </w:rPr>
        <w:t>млрд.рублей, на 2011 год – 27 млрд. 976 млн.рублей.</w:t>
      </w:r>
    </w:p>
    <w:p w:rsidR="00D43AE9" w:rsidRPr="000D5182" w:rsidRDefault="00D43AE9" w:rsidP="000D5182">
      <w:pPr>
        <w:spacing w:line="360" w:lineRule="auto"/>
        <w:ind w:firstLine="709"/>
        <w:jc w:val="both"/>
        <w:textAlignment w:val="top"/>
        <w:rPr>
          <w:sz w:val="28"/>
          <w:szCs w:val="26"/>
        </w:rPr>
      </w:pPr>
      <w:r w:rsidRPr="000D5182">
        <w:rPr>
          <w:sz w:val="28"/>
          <w:szCs w:val="26"/>
        </w:rPr>
        <w:t>Субсидии бюджетам муниципальных образований</w:t>
      </w:r>
      <w:r w:rsidR="000D5182">
        <w:rPr>
          <w:sz w:val="28"/>
          <w:szCs w:val="26"/>
        </w:rPr>
        <w:t xml:space="preserve"> </w:t>
      </w:r>
      <w:r w:rsidRPr="000D5182">
        <w:rPr>
          <w:sz w:val="28"/>
          <w:szCs w:val="26"/>
        </w:rPr>
        <w:t>планируются в объемах: на 2009 год – 7 млрд.93 млн. 642 тыс.рублей, 2010 год – 6 млрд. 727 млн. 824 тыс.рублей, 2011 год – 3 млрд. 7 млн. 778 тыс.рублей</w:t>
      </w:r>
    </w:p>
    <w:p w:rsidR="00D43AE9" w:rsidRPr="000D5182" w:rsidRDefault="00D43AE9" w:rsidP="000D5182">
      <w:pPr>
        <w:spacing w:line="360" w:lineRule="auto"/>
        <w:ind w:firstLine="709"/>
        <w:jc w:val="both"/>
        <w:textAlignment w:val="top"/>
        <w:rPr>
          <w:sz w:val="28"/>
          <w:szCs w:val="26"/>
        </w:rPr>
      </w:pPr>
      <w:r w:rsidRPr="000D5182">
        <w:rPr>
          <w:sz w:val="28"/>
          <w:szCs w:val="26"/>
        </w:rPr>
        <w:t>Законопроектом планируется на 2009 год дефицит областного бюджета в объеме 7 млрд.461 млн. 169 тыс.рублей, или 9 % от объема доходов областного бюджета без учета безвозмездных поступлений, что соответствует требованиям статьи 92.1 Бюджетного кодекса.</w:t>
      </w:r>
    </w:p>
    <w:p w:rsidR="00D43AE9" w:rsidRPr="000D5182" w:rsidRDefault="00D43AE9" w:rsidP="000D5182">
      <w:pPr>
        <w:spacing w:line="360" w:lineRule="auto"/>
        <w:ind w:firstLine="709"/>
        <w:jc w:val="both"/>
        <w:textAlignment w:val="top"/>
        <w:rPr>
          <w:sz w:val="28"/>
          <w:szCs w:val="26"/>
        </w:rPr>
      </w:pPr>
      <w:r w:rsidRPr="000D5182">
        <w:rPr>
          <w:sz w:val="28"/>
          <w:szCs w:val="26"/>
        </w:rPr>
        <w:t>Владимир Артяков</w:t>
      </w:r>
      <w:r w:rsidR="000D5182">
        <w:rPr>
          <w:sz w:val="28"/>
          <w:szCs w:val="26"/>
        </w:rPr>
        <w:t xml:space="preserve"> </w:t>
      </w:r>
      <w:r w:rsidRPr="000D5182">
        <w:rPr>
          <w:sz w:val="28"/>
          <w:szCs w:val="26"/>
        </w:rPr>
        <w:t xml:space="preserve">отметил, что существующая система подготовки бюджета на 3 года дает максимум возможностей для эффективного планирования развития губернии на краткосрочный период. </w:t>
      </w:r>
    </w:p>
    <w:p w:rsidR="00D43AE9" w:rsidRPr="000D5182" w:rsidRDefault="00D43AE9" w:rsidP="000D5182">
      <w:pPr>
        <w:spacing w:line="360" w:lineRule="auto"/>
        <w:ind w:firstLine="709"/>
        <w:jc w:val="both"/>
        <w:textAlignment w:val="top"/>
        <w:rPr>
          <w:sz w:val="28"/>
          <w:szCs w:val="26"/>
        </w:rPr>
      </w:pPr>
      <w:r w:rsidRPr="000D5182">
        <w:rPr>
          <w:sz w:val="28"/>
          <w:szCs w:val="26"/>
        </w:rPr>
        <w:t>Проект бюджета был одобрен членами Правительства и направлен в Самарскую Губернскую Думу.</w:t>
      </w:r>
    </w:p>
    <w:p w:rsidR="00D43AE9" w:rsidRPr="000D5182" w:rsidRDefault="00D43AE9" w:rsidP="000D5182">
      <w:pPr>
        <w:spacing w:line="360" w:lineRule="auto"/>
        <w:ind w:firstLine="709"/>
        <w:jc w:val="both"/>
        <w:textAlignment w:val="top"/>
        <w:rPr>
          <w:sz w:val="28"/>
          <w:szCs w:val="26"/>
        </w:rPr>
      </w:pPr>
      <w:r w:rsidRPr="000D5182">
        <w:rPr>
          <w:sz w:val="28"/>
          <w:szCs w:val="26"/>
        </w:rPr>
        <w:t>На заседании Правительства также были рассмотрены итоги социально-экономического развития Самарской области за I полугодие 2008 года, дана оценка итогов развития за год и озвучен прогноз социально-экономического развития губернии на 2009-2011 годы.</w:t>
      </w:r>
    </w:p>
    <w:p w:rsidR="00D43AE9" w:rsidRPr="000D5182" w:rsidRDefault="00D43AE9" w:rsidP="000D5182">
      <w:pPr>
        <w:spacing w:line="360" w:lineRule="auto"/>
        <w:ind w:firstLine="709"/>
        <w:jc w:val="both"/>
        <w:textAlignment w:val="top"/>
        <w:rPr>
          <w:sz w:val="28"/>
          <w:szCs w:val="26"/>
        </w:rPr>
      </w:pPr>
      <w:r w:rsidRPr="000D5182">
        <w:rPr>
          <w:sz w:val="28"/>
          <w:szCs w:val="26"/>
        </w:rPr>
        <w:t xml:space="preserve">Выступивший с докладом заместитель председателя Правительства Самарской области – министр экономического развития, инвестиции и торговли </w:t>
      </w:r>
      <w:r w:rsidRPr="000D5182">
        <w:rPr>
          <w:bCs/>
          <w:iCs/>
          <w:sz w:val="28"/>
          <w:szCs w:val="26"/>
        </w:rPr>
        <w:t>Габибулла Хасаев</w:t>
      </w:r>
      <w:r w:rsidRPr="000D5182">
        <w:rPr>
          <w:sz w:val="28"/>
          <w:szCs w:val="26"/>
        </w:rPr>
        <w:t xml:space="preserve"> отметил, что социально-экономическое развитие области в 1 полугодии 2008 года в целом может быть оценено весьма позитивно. Регион ускорил динамику экономического роста и по темпам валового регионального продукта даже превысил целевой индикатор, заложенный в Стратегии социально-экономического развития до 2020 года.</w:t>
      </w:r>
    </w:p>
    <w:p w:rsidR="00D43AE9" w:rsidRPr="000D5182" w:rsidRDefault="00D43AE9" w:rsidP="000D5182">
      <w:pPr>
        <w:spacing w:line="360" w:lineRule="auto"/>
        <w:ind w:firstLine="709"/>
        <w:jc w:val="both"/>
        <w:textAlignment w:val="top"/>
        <w:rPr>
          <w:sz w:val="28"/>
          <w:szCs w:val="26"/>
        </w:rPr>
      </w:pPr>
      <w:r w:rsidRPr="000D5182">
        <w:rPr>
          <w:sz w:val="28"/>
          <w:szCs w:val="26"/>
        </w:rPr>
        <w:t xml:space="preserve">Ведущая отрасль экономики области – промышленность - в январе-июле развивалась с темпом в 106,4%, что на 3,5 процентных пункта выше уровня аналогичного периода 2007 года и на 1 пр. пункт выше среднероссийского показателя. По оценке 2008 года, промышленное производство в регионе вырастет на 7%. </w:t>
      </w:r>
    </w:p>
    <w:p w:rsidR="00D43AE9" w:rsidRPr="000D5182" w:rsidRDefault="00D43AE9" w:rsidP="000D5182">
      <w:pPr>
        <w:spacing w:line="360" w:lineRule="auto"/>
        <w:ind w:firstLine="709"/>
        <w:jc w:val="both"/>
        <w:textAlignment w:val="top"/>
        <w:rPr>
          <w:sz w:val="28"/>
          <w:szCs w:val="26"/>
        </w:rPr>
      </w:pPr>
      <w:r w:rsidRPr="000D5182">
        <w:rPr>
          <w:sz w:val="28"/>
          <w:szCs w:val="26"/>
        </w:rPr>
        <w:t xml:space="preserve">В прогнозном периоде особо следует отметить решение задачи создания в Тольятти высокотехнологичного комплекса по развитию современной индустрии автокомпонентов. Для этого создано акционерное общество, разработан проект областной целевой программы «Развитие Тольяттинского промышленно-технологического парка на 2009-2015 годы», Правительство области ведет подготовку документов на создание на базе парка особой экономической зоны промышленно-производственного типа. </w:t>
      </w:r>
    </w:p>
    <w:p w:rsidR="00D43AE9" w:rsidRPr="000D5182" w:rsidRDefault="00D43AE9" w:rsidP="000D5182">
      <w:pPr>
        <w:spacing w:line="360" w:lineRule="auto"/>
        <w:ind w:firstLine="709"/>
        <w:jc w:val="both"/>
        <w:textAlignment w:val="top"/>
        <w:rPr>
          <w:sz w:val="28"/>
          <w:szCs w:val="26"/>
        </w:rPr>
      </w:pPr>
      <w:r w:rsidRPr="000D5182">
        <w:rPr>
          <w:sz w:val="28"/>
          <w:szCs w:val="26"/>
        </w:rPr>
        <w:t>В первом полугодии 2008 года произошли заметные положительные сдвиги в АПК региона.</w:t>
      </w:r>
    </w:p>
    <w:p w:rsidR="00D43AE9" w:rsidRPr="000D5182" w:rsidRDefault="00D43AE9" w:rsidP="000D5182">
      <w:pPr>
        <w:spacing w:line="360" w:lineRule="auto"/>
        <w:ind w:firstLine="709"/>
        <w:jc w:val="both"/>
        <w:textAlignment w:val="top"/>
        <w:rPr>
          <w:sz w:val="28"/>
          <w:szCs w:val="26"/>
        </w:rPr>
      </w:pPr>
      <w:r w:rsidRPr="000D5182">
        <w:rPr>
          <w:sz w:val="28"/>
          <w:szCs w:val="26"/>
        </w:rPr>
        <w:t>Важнейшим приоритетом Правительства является инфраструктурное развитие области и особенно дорожное строительство. Его финансирование из бюджетных источников в 2008 году увеличилось в 2 раза по сравнению с 2007 годом. А в 2009 году объем инвестиций в дорожное хозяйство за счет средств областного бюджета увеличится в 2,6 раза от уровня 2008 года и составит около 4,4 млрд. рублей.</w:t>
      </w:r>
    </w:p>
    <w:p w:rsidR="00D43AE9" w:rsidRPr="000D5182" w:rsidRDefault="00D43AE9" w:rsidP="000D5182">
      <w:pPr>
        <w:spacing w:line="360" w:lineRule="auto"/>
        <w:ind w:firstLine="709"/>
        <w:jc w:val="both"/>
        <w:textAlignment w:val="top"/>
        <w:rPr>
          <w:sz w:val="28"/>
          <w:szCs w:val="26"/>
        </w:rPr>
      </w:pPr>
      <w:r w:rsidRPr="000D5182">
        <w:rPr>
          <w:sz w:val="28"/>
          <w:szCs w:val="26"/>
        </w:rPr>
        <w:t xml:space="preserve">В I полугодии </w:t>
      </w:r>
      <w:r w:rsidR="0037462F" w:rsidRPr="000D5182">
        <w:rPr>
          <w:sz w:val="28"/>
          <w:szCs w:val="26"/>
        </w:rPr>
        <w:t xml:space="preserve">2008 </w:t>
      </w:r>
      <w:r w:rsidRPr="000D5182">
        <w:rPr>
          <w:sz w:val="28"/>
          <w:szCs w:val="26"/>
        </w:rPr>
        <w:t xml:space="preserve">темп роста заработной платы в бюджетной сфере в реальном выражении сложился на уровне 111,2%, что выше, чем по области в целом. </w:t>
      </w:r>
    </w:p>
    <w:p w:rsidR="00D43AE9" w:rsidRPr="000D5182" w:rsidRDefault="00D43AE9" w:rsidP="000D5182">
      <w:pPr>
        <w:spacing w:line="360" w:lineRule="auto"/>
        <w:ind w:firstLine="709"/>
        <w:jc w:val="both"/>
        <w:textAlignment w:val="top"/>
        <w:rPr>
          <w:sz w:val="28"/>
          <w:szCs w:val="26"/>
        </w:rPr>
      </w:pPr>
      <w:r w:rsidRPr="000D5182">
        <w:rPr>
          <w:sz w:val="28"/>
          <w:szCs w:val="26"/>
        </w:rPr>
        <w:t xml:space="preserve">Быстрыми темпами растёт оплата труда работников сельскохозяйственных предприятий области, которым оказывается существенная государственная поддержка. </w:t>
      </w:r>
    </w:p>
    <w:p w:rsidR="00D43AE9" w:rsidRPr="000D5182" w:rsidRDefault="00D43AE9" w:rsidP="000D5182">
      <w:pPr>
        <w:spacing w:line="360" w:lineRule="auto"/>
        <w:ind w:firstLine="709"/>
        <w:jc w:val="both"/>
        <w:textAlignment w:val="top"/>
        <w:rPr>
          <w:sz w:val="28"/>
          <w:szCs w:val="26"/>
        </w:rPr>
      </w:pPr>
      <w:r w:rsidRPr="000D5182">
        <w:rPr>
          <w:sz w:val="28"/>
          <w:szCs w:val="26"/>
        </w:rPr>
        <w:t>Средний размер назначенной пенсии на 1 августа 2008 года составил 4425 рублей и увеличился в реальном выражении по сравнению с соответствующей датой предыдущего года на 28%, превысив величину прожиточного минимума пенсионера на 8,3%. Действующая в регионе система социальной поддержки позволила снизить долю пенсионеров с доходами ниже величины прожиточного минимума с 36% до 23%.</w:t>
      </w:r>
    </w:p>
    <w:p w:rsidR="00D43AE9" w:rsidRPr="000D5182" w:rsidRDefault="00D43AE9" w:rsidP="000D5182">
      <w:pPr>
        <w:spacing w:line="360" w:lineRule="auto"/>
        <w:ind w:firstLine="709"/>
        <w:jc w:val="both"/>
        <w:textAlignment w:val="top"/>
        <w:rPr>
          <w:sz w:val="28"/>
          <w:szCs w:val="26"/>
        </w:rPr>
      </w:pPr>
      <w:r w:rsidRPr="000D5182">
        <w:rPr>
          <w:sz w:val="28"/>
          <w:szCs w:val="26"/>
        </w:rPr>
        <w:t>По оценке за 2008 год прирост реальных доходов составит 5%, реальной заработной платы – 14%, удельный вес населения с доходами ниже величины прожиточного минимума– 14%.</w:t>
      </w:r>
    </w:p>
    <w:p w:rsidR="00D43AE9" w:rsidRPr="000D5182" w:rsidRDefault="00D43AE9" w:rsidP="000D5182">
      <w:pPr>
        <w:spacing w:line="360" w:lineRule="auto"/>
        <w:ind w:firstLine="709"/>
        <w:jc w:val="both"/>
        <w:textAlignment w:val="top"/>
        <w:rPr>
          <w:sz w:val="28"/>
          <w:szCs w:val="26"/>
        </w:rPr>
      </w:pPr>
      <w:r w:rsidRPr="000D5182">
        <w:rPr>
          <w:sz w:val="28"/>
          <w:szCs w:val="26"/>
        </w:rPr>
        <w:t>Среди основных достижений развития социальной сферы региона в 2008 году необходимо отметить следующие. С 1 февраля 2008 года всем работникам бюджетной сферы повышена заработная плата на 14%. Продолжается процесс перехода на новые системы оплаты труда бюджетных учреждений. Активно ведётся работа по улучшению состояния материально-технической базы социально-культурной сферы региона и особенно капитальный ремонт учреждений. В полном объеме реализуются мероприятия приоритетных национальных проектов «Здоровье» и «Образование».</w:t>
      </w:r>
    </w:p>
    <w:p w:rsidR="00D43AE9" w:rsidRPr="000D5182" w:rsidRDefault="00D43AE9" w:rsidP="000D5182">
      <w:pPr>
        <w:spacing w:line="360" w:lineRule="auto"/>
        <w:ind w:firstLine="709"/>
        <w:jc w:val="both"/>
        <w:textAlignment w:val="top"/>
        <w:rPr>
          <w:sz w:val="28"/>
          <w:szCs w:val="26"/>
        </w:rPr>
      </w:pPr>
      <w:r w:rsidRPr="000D5182">
        <w:rPr>
          <w:sz w:val="28"/>
          <w:szCs w:val="26"/>
        </w:rPr>
        <w:t>В 2008 году на территории Самарской области продолжилась реализация приоритетного национального проекта «Доступное и комфортное жилье – гражданам России». В I полугодии значения трех из четырёх целевых показателей проекта значительно превышают итоги аналогичного периода 2007 года. В частности, было выдано на 35 % больше компенсаций молодым семьям при рождении ребенка, на 2 % больше обеспечено жильем льготных категорий и на 34 % увеличен объем выданных ипотечных кредитов.</w:t>
      </w:r>
    </w:p>
    <w:p w:rsidR="00D43AE9" w:rsidRPr="000D5182" w:rsidRDefault="00D43AE9" w:rsidP="000D5182">
      <w:pPr>
        <w:spacing w:line="360" w:lineRule="auto"/>
        <w:ind w:firstLine="709"/>
        <w:jc w:val="both"/>
        <w:textAlignment w:val="top"/>
        <w:rPr>
          <w:sz w:val="28"/>
          <w:szCs w:val="26"/>
        </w:rPr>
      </w:pPr>
      <w:r w:rsidRPr="000D5182">
        <w:rPr>
          <w:sz w:val="28"/>
          <w:szCs w:val="26"/>
        </w:rPr>
        <w:t>Наиболее значительный прорыв в производстве сельскохозяйственной продукции прогнозируется в Красноармейском, Камышлинском, Хворостянском, Волжском, Кинельском, Кинель-Черкасском и Шигонском районах.</w:t>
      </w:r>
    </w:p>
    <w:p w:rsidR="00D43AE9" w:rsidRPr="000D5182" w:rsidRDefault="00D43AE9" w:rsidP="000D5182">
      <w:pPr>
        <w:spacing w:line="360" w:lineRule="auto"/>
        <w:ind w:firstLine="709"/>
        <w:jc w:val="both"/>
        <w:textAlignment w:val="top"/>
        <w:rPr>
          <w:sz w:val="28"/>
          <w:szCs w:val="26"/>
        </w:rPr>
      </w:pPr>
      <w:r w:rsidRPr="000D5182">
        <w:rPr>
          <w:bCs/>
          <w:iCs/>
          <w:sz w:val="28"/>
          <w:szCs w:val="26"/>
        </w:rPr>
        <w:t>Утверждена областная целевая программа «Дети Самарской области»</w:t>
      </w:r>
      <w:r w:rsidR="000D5182">
        <w:rPr>
          <w:bCs/>
          <w:iCs/>
          <w:sz w:val="28"/>
          <w:szCs w:val="26"/>
        </w:rPr>
        <w:t xml:space="preserve"> </w:t>
      </w:r>
      <w:r w:rsidRPr="000D5182">
        <w:rPr>
          <w:bCs/>
          <w:iCs/>
          <w:sz w:val="28"/>
          <w:szCs w:val="26"/>
        </w:rPr>
        <w:t>на 2009-2011 годы</w:t>
      </w:r>
    </w:p>
    <w:p w:rsidR="00D43AE9" w:rsidRPr="000D5182" w:rsidRDefault="00D43AE9" w:rsidP="000D5182">
      <w:pPr>
        <w:spacing w:line="360" w:lineRule="auto"/>
        <w:ind w:firstLine="709"/>
        <w:jc w:val="both"/>
        <w:textAlignment w:val="top"/>
        <w:rPr>
          <w:sz w:val="28"/>
          <w:szCs w:val="26"/>
        </w:rPr>
      </w:pPr>
      <w:r w:rsidRPr="000D5182">
        <w:rPr>
          <w:sz w:val="28"/>
          <w:szCs w:val="26"/>
        </w:rPr>
        <w:t>Областная целевая программа «Дети Самарской области»</w:t>
      </w:r>
      <w:r w:rsidR="000D5182">
        <w:rPr>
          <w:sz w:val="28"/>
          <w:szCs w:val="26"/>
        </w:rPr>
        <w:t xml:space="preserve"> </w:t>
      </w:r>
      <w:r w:rsidRPr="000D5182">
        <w:rPr>
          <w:sz w:val="28"/>
          <w:szCs w:val="26"/>
        </w:rPr>
        <w:t>на 2009-2011 годы</w:t>
      </w:r>
      <w:r w:rsidR="000D5182">
        <w:rPr>
          <w:sz w:val="28"/>
          <w:szCs w:val="26"/>
        </w:rPr>
        <w:t xml:space="preserve"> </w:t>
      </w:r>
      <w:r w:rsidRPr="000D5182">
        <w:rPr>
          <w:sz w:val="28"/>
          <w:szCs w:val="26"/>
        </w:rPr>
        <w:t>является</w:t>
      </w:r>
      <w:r w:rsidR="000D5182">
        <w:rPr>
          <w:sz w:val="28"/>
          <w:szCs w:val="26"/>
        </w:rPr>
        <w:t xml:space="preserve"> </w:t>
      </w:r>
      <w:r w:rsidRPr="000D5182">
        <w:rPr>
          <w:sz w:val="28"/>
          <w:szCs w:val="26"/>
        </w:rPr>
        <w:t>продолжением</w:t>
      </w:r>
      <w:r w:rsidR="000D5182">
        <w:rPr>
          <w:sz w:val="28"/>
          <w:szCs w:val="26"/>
        </w:rPr>
        <w:t xml:space="preserve"> </w:t>
      </w:r>
      <w:r w:rsidRPr="000D5182">
        <w:rPr>
          <w:sz w:val="28"/>
          <w:szCs w:val="26"/>
        </w:rPr>
        <w:t>областных целевых программ и планов мероприятий по улучшению положения семей и детей в Самарской области, результатом выполнения которых является динамичное улучшение социально-демографической ситуации в регионе.</w:t>
      </w:r>
    </w:p>
    <w:p w:rsidR="00D43AE9" w:rsidRPr="000D5182" w:rsidRDefault="00D43AE9" w:rsidP="000D5182">
      <w:pPr>
        <w:spacing w:line="360" w:lineRule="auto"/>
        <w:ind w:firstLine="709"/>
        <w:jc w:val="both"/>
        <w:textAlignment w:val="top"/>
        <w:rPr>
          <w:sz w:val="28"/>
          <w:szCs w:val="26"/>
        </w:rPr>
      </w:pPr>
      <w:r w:rsidRPr="000D5182">
        <w:rPr>
          <w:sz w:val="28"/>
          <w:szCs w:val="26"/>
        </w:rPr>
        <w:t>Программой предусматривается: оснащение</w:t>
      </w:r>
      <w:r w:rsidR="000D5182">
        <w:rPr>
          <w:sz w:val="28"/>
          <w:szCs w:val="26"/>
        </w:rPr>
        <w:t xml:space="preserve"> </w:t>
      </w:r>
      <w:r w:rsidRPr="000D5182">
        <w:rPr>
          <w:sz w:val="28"/>
          <w:szCs w:val="26"/>
        </w:rPr>
        <w:t>оборудованием</w:t>
      </w:r>
      <w:r w:rsidR="000D5182">
        <w:rPr>
          <w:sz w:val="28"/>
          <w:szCs w:val="26"/>
        </w:rPr>
        <w:t xml:space="preserve"> </w:t>
      </w:r>
      <w:r w:rsidRPr="000D5182">
        <w:rPr>
          <w:sz w:val="28"/>
          <w:szCs w:val="26"/>
        </w:rPr>
        <w:t>отделений</w:t>
      </w:r>
      <w:r w:rsidR="000D5182">
        <w:rPr>
          <w:sz w:val="28"/>
          <w:szCs w:val="26"/>
        </w:rPr>
        <w:t xml:space="preserve"> </w:t>
      </w:r>
      <w:r w:rsidRPr="000D5182">
        <w:rPr>
          <w:sz w:val="28"/>
          <w:szCs w:val="26"/>
        </w:rPr>
        <w:t>реанимации и интенсивной терапии для женщин и новорожденных детей; оснащение медицинских кабинетов муниципальных образовательных учреждений; укрепление материальной базы дошкольных учреждений, открытия на базе центров «Семья» отделений семейного воспитания, обеспечение курсовой подготовки и переподготовки персонала дошкольных учреждений; укрепление</w:t>
      </w:r>
      <w:r w:rsidR="000D5182">
        <w:rPr>
          <w:sz w:val="28"/>
          <w:szCs w:val="26"/>
        </w:rPr>
        <w:t xml:space="preserve"> </w:t>
      </w:r>
      <w:r w:rsidRPr="000D5182">
        <w:rPr>
          <w:sz w:val="28"/>
          <w:szCs w:val="26"/>
        </w:rPr>
        <w:t>материально - технической</w:t>
      </w:r>
      <w:r w:rsidR="000D5182">
        <w:rPr>
          <w:sz w:val="28"/>
          <w:szCs w:val="26"/>
        </w:rPr>
        <w:t xml:space="preserve"> </w:t>
      </w:r>
      <w:r w:rsidRPr="000D5182">
        <w:rPr>
          <w:sz w:val="28"/>
          <w:szCs w:val="26"/>
        </w:rPr>
        <w:t>базы</w:t>
      </w:r>
      <w:r w:rsidR="000D5182">
        <w:rPr>
          <w:sz w:val="28"/>
          <w:szCs w:val="26"/>
        </w:rPr>
        <w:t xml:space="preserve"> </w:t>
      </w:r>
      <w:r w:rsidRPr="000D5182">
        <w:rPr>
          <w:sz w:val="28"/>
          <w:szCs w:val="26"/>
        </w:rPr>
        <w:t>загородных</w:t>
      </w:r>
      <w:r w:rsidR="000D5182">
        <w:rPr>
          <w:sz w:val="28"/>
          <w:szCs w:val="26"/>
        </w:rPr>
        <w:t xml:space="preserve"> </w:t>
      </w:r>
      <w:r w:rsidRPr="000D5182">
        <w:rPr>
          <w:sz w:val="28"/>
          <w:szCs w:val="26"/>
        </w:rPr>
        <w:t>детских оздоровительных лагерей; открытие отделений дневного пребывания детей из семей группы</w:t>
      </w:r>
      <w:r w:rsidR="000D5182">
        <w:rPr>
          <w:sz w:val="28"/>
          <w:szCs w:val="26"/>
        </w:rPr>
        <w:t xml:space="preserve"> </w:t>
      </w:r>
      <w:r w:rsidRPr="000D5182">
        <w:rPr>
          <w:sz w:val="28"/>
          <w:szCs w:val="26"/>
        </w:rPr>
        <w:t>социального риска; совершенствование межведомственной системы ранней диагностики и коррекции развития детей; формирование государственной системы выявления, развития и поддержки одаренных детей.</w:t>
      </w:r>
    </w:p>
    <w:p w:rsidR="00D43AE9" w:rsidRPr="000D5182" w:rsidRDefault="00D43AE9" w:rsidP="000D5182">
      <w:pPr>
        <w:spacing w:line="360" w:lineRule="auto"/>
        <w:ind w:firstLine="709"/>
        <w:jc w:val="both"/>
        <w:textAlignment w:val="top"/>
        <w:rPr>
          <w:sz w:val="28"/>
          <w:szCs w:val="26"/>
        </w:rPr>
      </w:pPr>
      <w:r w:rsidRPr="000D5182">
        <w:rPr>
          <w:sz w:val="28"/>
          <w:szCs w:val="26"/>
        </w:rPr>
        <w:t>На реализацию программных мероприятий запланировано финансирование из областного бюджета на 2009-2011 годы в объёме 1 672 459 тыс. рублей.</w:t>
      </w:r>
    </w:p>
    <w:p w:rsidR="00D43AE9" w:rsidRPr="000D5182" w:rsidRDefault="00D43AE9" w:rsidP="000D5182">
      <w:pPr>
        <w:spacing w:line="360" w:lineRule="auto"/>
        <w:ind w:firstLine="709"/>
        <w:jc w:val="both"/>
        <w:textAlignment w:val="top"/>
        <w:rPr>
          <w:sz w:val="28"/>
          <w:szCs w:val="26"/>
        </w:rPr>
      </w:pPr>
      <w:r w:rsidRPr="000D5182">
        <w:rPr>
          <w:bCs/>
          <w:iCs/>
          <w:sz w:val="28"/>
          <w:szCs w:val="26"/>
        </w:rPr>
        <w:t xml:space="preserve">Определены региональные нормативы финансирования образовательных учреждений в 2009 году </w:t>
      </w:r>
    </w:p>
    <w:p w:rsidR="00D43AE9" w:rsidRPr="000D5182" w:rsidRDefault="00D43AE9" w:rsidP="000D5182">
      <w:pPr>
        <w:spacing w:line="360" w:lineRule="auto"/>
        <w:ind w:firstLine="709"/>
        <w:jc w:val="both"/>
        <w:textAlignment w:val="top"/>
        <w:rPr>
          <w:sz w:val="28"/>
          <w:szCs w:val="26"/>
        </w:rPr>
      </w:pPr>
      <w:r w:rsidRPr="000D5182">
        <w:rPr>
          <w:sz w:val="28"/>
          <w:szCs w:val="26"/>
        </w:rPr>
        <w:t xml:space="preserve">Решением Правительства Самарской области утверждены региональные нормативы финансирования образовательных учреждений на 2009 год. Представленные нормативы были определены в соответствии с методикой расчёта нормативов бюджетного финансирования на одного учащегося (воспитанника) по каждому типу и виду образовательного учреждения. </w:t>
      </w:r>
    </w:p>
    <w:p w:rsidR="00D43AE9" w:rsidRPr="000D5182" w:rsidRDefault="00D43AE9" w:rsidP="000D5182">
      <w:pPr>
        <w:spacing w:line="360" w:lineRule="auto"/>
        <w:ind w:firstLine="709"/>
        <w:jc w:val="both"/>
        <w:textAlignment w:val="top"/>
        <w:rPr>
          <w:sz w:val="28"/>
          <w:szCs w:val="26"/>
        </w:rPr>
      </w:pPr>
      <w:r w:rsidRPr="000D5182">
        <w:rPr>
          <w:sz w:val="28"/>
          <w:szCs w:val="26"/>
        </w:rPr>
        <w:t>В структуру нормативов включены расходы на оплату труда и на обеспечение учебно-воспитательного процесса.</w:t>
      </w:r>
    </w:p>
    <w:p w:rsidR="00D43AE9" w:rsidRPr="000D5182" w:rsidRDefault="00D43AE9" w:rsidP="000D5182">
      <w:pPr>
        <w:spacing w:line="360" w:lineRule="auto"/>
        <w:ind w:firstLine="709"/>
        <w:jc w:val="both"/>
        <w:textAlignment w:val="top"/>
        <w:rPr>
          <w:sz w:val="28"/>
          <w:szCs w:val="26"/>
        </w:rPr>
      </w:pPr>
      <w:r w:rsidRPr="000D5182">
        <w:rPr>
          <w:sz w:val="28"/>
          <w:szCs w:val="26"/>
        </w:rPr>
        <w:t>Кроме того, сверх норматива будут выделены средства на питание детей-сирот и детей, оставшихся без попечения родителей, в учреждениях НПО и СПО, на обеспечение детей данной категории одеждой, обувью и т.д., на их бесплатный проезд и другие.</w:t>
      </w:r>
    </w:p>
    <w:p w:rsidR="00D43AE9" w:rsidRPr="000D5182" w:rsidRDefault="00D43AE9" w:rsidP="000D5182">
      <w:pPr>
        <w:spacing w:line="360" w:lineRule="auto"/>
        <w:ind w:firstLine="709"/>
        <w:jc w:val="both"/>
        <w:textAlignment w:val="top"/>
        <w:rPr>
          <w:sz w:val="28"/>
          <w:szCs w:val="26"/>
        </w:rPr>
      </w:pPr>
      <w:r w:rsidRPr="000D5182">
        <w:rPr>
          <w:sz w:val="28"/>
          <w:szCs w:val="26"/>
        </w:rPr>
        <w:t>Так, например, содержание одного воспитанника детского дома в 2009 году составит почти 130 тыс. рублей, а в коррекционном детском доме более 171 тыс. рублей в городе и около 196 тыс. рублей в селе. Норматив на воспитанника дошкольного учреждения в городе составит почти 30 тыс. рублей, в сельской местности – 33,7 тыс. рублей.</w:t>
      </w:r>
    </w:p>
    <w:p w:rsidR="00D43AE9" w:rsidRPr="000D5182" w:rsidRDefault="00D43AE9" w:rsidP="000D5182">
      <w:pPr>
        <w:spacing w:line="360" w:lineRule="auto"/>
        <w:ind w:firstLine="709"/>
        <w:jc w:val="both"/>
        <w:textAlignment w:val="top"/>
        <w:rPr>
          <w:sz w:val="28"/>
          <w:szCs w:val="26"/>
        </w:rPr>
      </w:pPr>
      <w:r w:rsidRPr="000D5182">
        <w:rPr>
          <w:bCs/>
          <w:iCs/>
          <w:sz w:val="28"/>
          <w:szCs w:val="26"/>
        </w:rPr>
        <w:t>Внесены изменения в областную целевую программу «Жилище» на 2006-2010 годы</w:t>
      </w:r>
    </w:p>
    <w:p w:rsidR="00D43AE9" w:rsidRPr="000D5182" w:rsidRDefault="00D43AE9" w:rsidP="000D5182">
      <w:pPr>
        <w:spacing w:line="360" w:lineRule="auto"/>
        <w:ind w:firstLine="709"/>
        <w:jc w:val="both"/>
        <w:textAlignment w:val="top"/>
        <w:rPr>
          <w:sz w:val="28"/>
          <w:szCs w:val="26"/>
        </w:rPr>
      </w:pPr>
      <w:r w:rsidRPr="000D5182">
        <w:rPr>
          <w:sz w:val="28"/>
          <w:szCs w:val="26"/>
        </w:rPr>
        <w:t>Законопроект подготовлен с целью распределения дополнительных средств областного бюджета на реализацию подпрограмм «Молодой семье - доступное жилье», «Выполнение государственных обязательств по обеспечению жильем категорий граждан, установленных федеральным законодательством», «Модернизация</w:t>
      </w:r>
      <w:r w:rsidR="000D5182">
        <w:rPr>
          <w:sz w:val="28"/>
          <w:szCs w:val="26"/>
        </w:rPr>
        <w:t xml:space="preserve"> </w:t>
      </w:r>
      <w:r w:rsidRPr="000D5182">
        <w:rPr>
          <w:sz w:val="28"/>
          <w:szCs w:val="26"/>
        </w:rPr>
        <w:t>объектов коммунальной инфраструктуры»,</w:t>
      </w:r>
      <w:r w:rsidR="000D5182">
        <w:rPr>
          <w:sz w:val="28"/>
          <w:szCs w:val="26"/>
        </w:rPr>
        <w:t xml:space="preserve"> </w:t>
      </w:r>
      <w:r w:rsidRPr="000D5182">
        <w:rPr>
          <w:sz w:val="28"/>
          <w:szCs w:val="26"/>
        </w:rPr>
        <w:t>«Обеспечение</w:t>
      </w:r>
      <w:r w:rsidR="000D5182">
        <w:rPr>
          <w:sz w:val="28"/>
          <w:szCs w:val="26"/>
        </w:rPr>
        <w:t xml:space="preserve"> </w:t>
      </w:r>
      <w:r w:rsidRPr="000D5182">
        <w:rPr>
          <w:sz w:val="28"/>
          <w:szCs w:val="26"/>
        </w:rPr>
        <w:t>земельных</w:t>
      </w:r>
      <w:r w:rsidR="000D5182">
        <w:rPr>
          <w:sz w:val="28"/>
          <w:szCs w:val="26"/>
        </w:rPr>
        <w:t xml:space="preserve"> </w:t>
      </w:r>
      <w:r w:rsidRPr="000D5182">
        <w:rPr>
          <w:sz w:val="28"/>
          <w:szCs w:val="26"/>
        </w:rPr>
        <w:t>участков под</w:t>
      </w:r>
      <w:r w:rsidR="000D5182">
        <w:rPr>
          <w:sz w:val="28"/>
          <w:szCs w:val="26"/>
        </w:rPr>
        <w:t xml:space="preserve"> </w:t>
      </w:r>
      <w:r w:rsidRPr="000D5182">
        <w:rPr>
          <w:sz w:val="28"/>
          <w:szCs w:val="26"/>
        </w:rPr>
        <w:t>жилищное строительство коммунальной инфраструктурой».</w:t>
      </w:r>
    </w:p>
    <w:p w:rsidR="00D43AE9" w:rsidRPr="000D5182" w:rsidRDefault="00D43AE9" w:rsidP="000D5182">
      <w:pPr>
        <w:spacing w:line="360" w:lineRule="auto"/>
        <w:ind w:firstLine="709"/>
        <w:jc w:val="both"/>
        <w:textAlignment w:val="top"/>
        <w:rPr>
          <w:sz w:val="28"/>
          <w:szCs w:val="26"/>
        </w:rPr>
      </w:pPr>
      <w:r w:rsidRPr="000D5182">
        <w:rPr>
          <w:sz w:val="28"/>
          <w:szCs w:val="26"/>
        </w:rPr>
        <w:t>В рамках подпрограммы «Молодой семье - доступное жилье» дополнительные средства областного бюджета в 2009 году планируется направить на предоставление социальных выплат молодым семьям в связи с рождением (усыновлением) детей.</w:t>
      </w:r>
    </w:p>
    <w:p w:rsidR="00D43AE9" w:rsidRPr="000D5182" w:rsidRDefault="00D43AE9" w:rsidP="000D5182">
      <w:pPr>
        <w:spacing w:line="360" w:lineRule="auto"/>
        <w:ind w:firstLine="709"/>
        <w:jc w:val="both"/>
        <w:textAlignment w:val="top"/>
        <w:rPr>
          <w:sz w:val="28"/>
          <w:szCs w:val="26"/>
        </w:rPr>
      </w:pPr>
      <w:r w:rsidRPr="000D5182">
        <w:rPr>
          <w:sz w:val="28"/>
          <w:szCs w:val="26"/>
        </w:rPr>
        <w:t>В рамках подпрограммы «Выполнение государственных обязательств по обеспечению жильем категорий граждан, установленных федеральным законодательством» дополнительные средства областного бюджета в 2009 году планируется направить на обеспечение жильем граждан, проработавших в тылу в период Великой Отечественной войны.</w:t>
      </w:r>
    </w:p>
    <w:p w:rsidR="00D43AE9" w:rsidRPr="000D5182" w:rsidRDefault="00D43AE9" w:rsidP="000D5182">
      <w:pPr>
        <w:spacing w:line="360" w:lineRule="auto"/>
        <w:ind w:firstLine="709"/>
        <w:jc w:val="both"/>
        <w:textAlignment w:val="top"/>
        <w:rPr>
          <w:sz w:val="28"/>
          <w:szCs w:val="26"/>
        </w:rPr>
      </w:pPr>
      <w:r w:rsidRPr="000D5182">
        <w:rPr>
          <w:bCs/>
          <w:iCs/>
          <w:sz w:val="28"/>
          <w:szCs w:val="26"/>
        </w:rPr>
        <w:t>Утверждена областная целевая программа «Социально-экономическое и этнокультурное развитие российских немцев в Самарской области на 2009 – 2012 годы»</w:t>
      </w:r>
    </w:p>
    <w:p w:rsidR="00D43AE9" w:rsidRPr="000D5182" w:rsidRDefault="00D43AE9" w:rsidP="000D5182">
      <w:pPr>
        <w:spacing w:line="360" w:lineRule="auto"/>
        <w:ind w:firstLine="709"/>
        <w:jc w:val="both"/>
        <w:textAlignment w:val="top"/>
        <w:rPr>
          <w:sz w:val="28"/>
          <w:szCs w:val="26"/>
        </w:rPr>
      </w:pPr>
      <w:r w:rsidRPr="000D5182">
        <w:rPr>
          <w:sz w:val="28"/>
          <w:szCs w:val="26"/>
        </w:rPr>
        <w:t>Постановлением</w:t>
      </w:r>
      <w:r w:rsidR="000D5182">
        <w:rPr>
          <w:sz w:val="28"/>
          <w:szCs w:val="26"/>
        </w:rPr>
        <w:t xml:space="preserve"> </w:t>
      </w:r>
      <w:r w:rsidRPr="000D5182">
        <w:rPr>
          <w:sz w:val="28"/>
          <w:szCs w:val="26"/>
        </w:rPr>
        <w:t>Правительства</w:t>
      </w:r>
      <w:r w:rsidR="000D5182">
        <w:rPr>
          <w:sz w:val="28"/>
          <w:szCs w:val="26"/>
        </w:rPr>
        <w:t xml:space="preserve"> </w:t>
      </w:r>
      <w:r w:rsidRPr="000D5182">
        <w:rPr>
          <w:sz w:val="28"/>
          <w:szCs w:val="26"/>
        </w:rPr>
        <w:t>Российской</w:t>
      </w:r>
      <w:r w:rsidR="000D5182">
        <w:rPr>
          <w:sz w:val="28"/>
          <w:szCs w:val="26"/>
        </w:rPr>
        <w:t xml:space="preserve"> </w:t>
      </w:r>
      <w:r w:rsidRPr="000D5182">
        <w:rPr>
          <w:sz w:val="28"/>
          <w:szCs w:val="26"/>
        </w:rPr>
        <w:t>Федерации</w:t>
      </w:r>
      <w:r w:rsidR="000D5182">
        <w:rPr>
          <w:sz w:val="28"/>
          <w:szCs w:val="26"/>
        </w:rPr>
        <w:t xml:space="preserve"> </w:t>
      </w:r>
      <w:r w:rsidRPr="000D5182">
        <w:rPr>
          <w:sz w:val="28"/>
          <w:szCs w:val="26"/>
        </w:rPr>
        <w:t>утверждена</w:t>
      </w:r>
      <w:r w:rsidR="000D5182">
        <w:rPr>
          <w:sz w:val="28"/>
          <w:szCs w:val="26"/>
        </w:rPr>
        <w:t xml:space="preserve"> </w:t>
      </w:r>
      <w:r w:rsidRPr="000D5182">
        <w:rPr>
          <w:sz w:val="28"/>
          <w:szCs w:val="26"/>
        </w:rPr>
        <w:t>федеральная</w:t>
      </w:r>
      <w:r w:rsidR="000D5182">
        <w:rPr>
          <w:sz w:val="28"/>
          <w:szCs w:val="26"/>
        </w:rPr>
        <w:t xml:space="preserve"> </w:t>
      </w:r>
      <w:r w:rsidRPr="000D5182">
        <w:rPr>
          <w:sz w:val="28"/>
          <w:szCs w:val="26"/>
        </w:rPr>
        <w:t>целевая</w:t>
      </w:r>
      <w:r w:rsidR="000D5182">
        <w:rPr>
          <w:sz w:val="28"/>
          <w:szCs w:val="26"/>
        </w:rPr>
        <w:t xml:space="preserve"> </w:t>
      </w:r>
      <w:r w:rsidRPr="000D5182">
        <w:rPr>
          <w:sz w:val="28"/>
          <w:szCs w:val="26"/>
        </w:rPr>
        <w:t>программа</w:t>
      </w:r>
      <w:r w:rsidR="000D5182">
        <w:rPr>
          <w:sz w:val="28"/>
          <w:szCs w:val="26"/>
        </w:rPr>
        <w:t xml:space="preserve"> </w:t>
      </w:r>
      <w:r w:rsidRPr="000D5182">
        <w:rPr>
          <w:sz w:val="28"/>
          <w:szCs w:val="26"/>
        </w:rPr>
        <w:t xml:space="preserve">«Социально - экономическое и этнокультурное развитие российских немцев на 2008 – 2012 годы», в соответствии с которой определены объемы, источники финансирования по капитальным вложениям и соответствующие объекты. </w:t>
      </w:r>
    </w:p>
    <w:p w:rsidR="00D43AE9" w:rsidRPr="000D5182" w:rsidRDefault="00D43AE9" w:rsidP="000D5182">
      <w:pPr>
        <w:spacing w:line="360" w:lineRule="auto"/>
        <w:ind w:firstLine="709"/>
        <w:jc w:val="both"/>
        <w:textAlignment w:val="top"/>
        <w:rPr>
          <w:sz w:val="28"/>
          <w:szCs w:val="26"/>
        </w:rPr>
      </w:pPr>
      <w:r w:rsidRPr="000D5182">
        <w:rPr>
          <w:sz w:val="28"/>
          <w:szCs w:val="26"/>
        </w:rPr>
        <w:t>В текущем 2008 году софинансирование из средств областного бюджета предусмотрено в отношении 6 объектов. В период с 2009 по 2012 годы в соответствии с программой в Самарской области будет осуществляться строительство 12 объектов муниципальной собственности с участием средств федерального бюджета в сумме 222 358 тыс. рублей.</w:t>
      </w:r>
      <w:r w:rsidR="000D5182">
        <w:rPr>
          <w:sz w:val="28"/>
          <w:szCs w:val="26"/>
        </w:rPr>
        <w:t xml:space="preserve"> </w:t>
      </w:r>
    </w:p>
    <w:p w:rsidR="00DB210C" w:rsidRPr="000D5182" w:rsidRDefault="000D5182" w:rsidP="000D5182">
      <w:pPr>
        <w:widowControl w:val="0"/>
        <w:spacing w:line="360" w:lineRule="auto"/>
        <w:ind w:firstLine="709"/>
        <w:jc w:val="center"/>
        <w:rPr>
          <w:b/>
          <w:sz w:val="28"/>
          <w:szCs w:val="26"/>
        </w:rPr>
      </w:pPr>
      <w:r>
        <w:rPr>
          <w:sz w:val="28"/>
          <w:szCs w:val="26"/>
        </w:rPr>
        <w:br w:type="page"/>
      </w:r>
      <w:r w:rsidR="00134225" w:rsidRPr="000D5182">
        <w:rPr>
          <w:b/>
          <w:sz w:val="28"/>
          <w:szCs w:val="26"/>
        </w:rPr>
        <w:t>3.</w:t>
      </w:r>
      <w:r w:rsidR="00FF336B" w:rsidRPr="000D5182">
        <w:rPr>
          <w:b/>
          <w:sz w:val="28"/>
          <w:szCs w:val="26"/>
        </w:rPr>
        <w:t>2</w:t>
      </w:r>
      <w:r w:rsidR="00134225" w:rsidRPr="000D5182">
        <w:rPr>
          <w:b/>
          <w:sz w:val="28"/>
          <w:szCs w:val="26"/>
        </w:rPr>
        <w:t xml:space="preserve">. </w:t>
      </w:r>
      <w:r w:rsidR="00DB210C" w:rsidRPr="000D5182">
        <w:rPr>
          <w:b/>
          <w:sz w:val="28"/>
          <w:szCs w:val="26"/>
        </w:rPr>
        <w:t>Социальная политика Р</w:t>
      </w:r>
      <w:r w:rsidR="00FF336B" w:rsidRPr="000D5182">
        <w:rPr>
          <w:b/>
          <w:sz w:val="28"/>
          <w:szCs w:val="26"/>
        </w:rPr>
        <w:t>.Ф.,</w:t>
      </w:r>
      <w:r w:rsidRPr="000D5182">
        <w:rPr>
          <w:b/>
          <w:sz w:val="28"/>
          <w:szCs w:val="26"/>
        </w:rPr>
        <w:t xml:space="preserve"> </w:t>
      </w:r>
      <w:r w:rsidR="00DB210C" w:rsidRPr="000D5182">
        <w:rPr>
          <w:b/>
          <w:sz w:val="28"/>
          <w:szCs w:val="26"/>
        </w:rPr>
        <w:t>тенденции</w:t>
      </w:r>
      <w:r w:rsidRPr="000D5182">
        <w:rPr>
          <w:b/>
          <w:noProof/>
          <w:sz w:val="28"/>
          <w:szCs w:val="26"/>
        </w:rPr>
        <w:t xml:space="preserve"> </w:t>
      </w:r>
      <w:r w:rsidR="00DB210C" w:rsidRPr="000D5182">
        <w:rPr>
          <w:b/>
          <w:noProof/>
          <w:sz w:val="28"/>
          <w:szCs w:val="26"/>
        </w:rPr>
        <w:t>развития</w:t>
      </w:r>
    </w:p>
    <w:p w:rsidR="00DB210C" w:rsidRPr="000D5182" w:rsidRDefault="00DB210C" w:rsidP="000D5182">
      <w:pPr>
        <w:widowControl w:val="0"/>
        <w:spacing w:line="360" w:lineRule="auto"/>
        <w:ind w:firstLine="709"/>
        <w:jc w:val="both"/>
        <w:rPr>
          <w:sz w:val="28"/>
          <w:szCs w:val="26"/>
        </w:rPr>
      </w:pPr>
    </w:p>
    <w:p w:rsidR="004F3C36" w:rsidRPr="000D5182" w:rsidRDefault="00FF4F47" w:rsidP="000D5182">
      <w:pPr>
        <w:pStyle w:val="23"/>
        <w:suppressAutoHyphens/>
        <w:overflowPunct/>
        <w:autoSpaceDE/>
        <w:autoSpaceDN/>
        <w:adjustRightInd/>
        <w:textAlignment w:val="auto"/>
        <w:rPr>
          <w:szCs w:val="26"/>
        </w:rPr>
      </w:pPr>
      <w:r w:rsidRPr="000D5182">
        <w:rPr>
          <w:szCs w:val="26"/>
        </w:rPr>
        <w:t>В РФ существуе</w:t>
      </w:r>
      <w:r w:rsidR="004F3C36" w:rsidRPr="000D5182">
        <w:rPr>
          <w:szCs w:val="26"/>
        </w:rPr>
        <w:t xml:space="preserve">т Среднесрочная программа социально-экономического развития Российской Федерации определяет ключевые направления деятельности Правительства Российской Федерации на 2006-2008 годы, обеспечивающие достижение стратегических целей развития страны: повышение благосостояния населения и уменьшение бедности на основе динамичного и устойчивого экономического роста. </w:t>
      </w:r>
    </w:p>
    <w:p w:rsidR="004F3C36" w:rsidRPr="000D5182" w:rsidRDefault="00FF4F47" w:rsidP="000D5182">
      <w:pPr>
        <w:pStyle w:val="23"/>
        <w:suppressAutoHyphens/>
        <w:overflowPunct/>
        <w:autoSpaceDE/>
        <w:autoSpaceDN/>
        <w:adjustRightInd/>
        <w:textAlignment w:val="auto"/>
        <w:rPr>
          <w:szCs w:val="26"/>
        </w:rPr>
      </w:pPr>
      <w:bookmarkStart w:id="94" w:name="_Toc82601799"/>
      <w:r w:rsidRPr="000D5182">
        <w:rPr>
          <w:szCs w:val="26"/>
        </w:rPr>
        <w:t>Рассмотрим наиболее важные стороны социальной жизни населения.</w:t>
      </w:r>
    </w:p>
    <w:p w:rsidR="00792B81" w:rsidRPr="000D5182" w:rsidRDefault="00792B81" w:rsidP="000D5182">
      <w:pPr>
        <w:pStyle w:val="23"/>
        <w:suppressAutoHyphens/>
        <w:overflowPunct/>
        <w:autoSpaceDE/>
        <w:autoSpaceDN/>
        <w:adjustRightInd/>
        <w:textAlignment w:val="auto"/>
        <w:rPr>
          <w:szCs w:val="26"/>
        </w:rPr>
      </w:pPr>
      <w:r w:rsidRPr="000D5182">
        <w:rPr>
          <w:szCs w:val="26"/>
        </w:rPr>
        <w:t>Система образования.</w:t>
      </w:r>
    </w:p>
    <w:p w:rsidR="004F3C36" w:rsidRPr="000D5182" w:rsidRDefault="004F3C36" w:rsidP="000D5182">
      <w:pPr>
        <w:pStyle w:val="23"/>
        <w:suppressAutoHyphens/>
        <w:overflowPunct/>
        <w:autoSpaceDE/>
        <w:autoSpaceDN/>
        <w:adjustRightInd/>
        <w:textAlignment w:val="auto"/>
        <w:rPr>
          <w:szCs w:val="26"/>
        </w:rPr>
      </w:pPr>
      <w:r w:rsidRPr="000D5182">
        <w:rPr>
          <w:szCs w:val="26"/>
        </w:rPr>
        <w:t>Необходимо реформировать всю систему образования, начиная с дошкольного, заканчивая высшим и послевузовским профессиональным образованием, путем усовершенствования образовательных программ и стандартов, большей ориентации на потребности рынка труда, четкого определения границ обязательств государства в области образования на разных его уровнях.</w:t>
      </w:r>
      <w:r w:rsidR="000D5182">
        <w:rPr>
          <w:szCs w:val="26"/>
        </w:rPr>
        <w:t xml:space="preserve"> </w:t>
      </w:r>
      <w:r w:rsidRPr="000D5182">
        <w:rPr>
          <w:szCs w:val="26"/>
        </w:rPr>
        <w:t>Предстоит провести реструктуризацию сети образовательных организаций, упорядочить систему бюджетного и внебюджетного финансирования, за счет перехода на нормативно-подушевое финансирование и внедрения образовательных кредитов, создать независимые системы контроля качества образования.</w:t>
      </w:r>
    </w:p>
    <w:p w:rsidR="004F3C36" w:rsidRPr="000D5182" w:rsidRDefault="00792B81" w:rsidP="000D5182">
      <w:pPr>
        <w:pStyle w:val="23"/>
        <w:suppressAutoHyphens/>
        <w:overflowPunct/>
        <w:autoSpaceDE/>
        <w:autoSpaceDN/>
        <w:adjustRightInd/>
        <w:textAlignment w:val="auto"/>
        <w:rPr>
          <w:szCs w:val="26"/>
        </w:rPr>
      </w:pPr>
      <w:r w:rsidRPr="000D5182">
        <w:rPr>
          <w:szCs w:val="26"/>
        </w:rPr>
        <w:t>П</w:t>
      </w:r>
      <w:r w:rsidR="004F3C36" w:rsidRPr="000D5182">
        <w:rPr>
          <w:szCs w:val="26"/>
        </w:rPr>
        <w:t xml:space="preserve">ервоочередными мерами </w:t>
      </w:r>
      <w:r w:rsidRPr="000D5182">
        <w:rPr>
          <w:szCs w:val="26"/>
        </w:rPr>
        <w:t>должны стать:</w:t>
      </w:r>
      <w:r w:rsidR="004F3C36" w:rsidRPr="000D5182">
        <w:rPr>
          <w:szCs w:val="26"/>
        </w:rPr>
        <w:t xml:space="preserve"> </w:t>
      </w:r>
    </w:p>
    <w:p w:rsidR="004F3C36" w:rsidRPr="000D5182" w:rsidRDefault="004F3C36" w:rsidP="000D5182">
      <w:pPr>
        <w:pStyle w:val="23"/>
        <w:suppressAutoHyphens/>
        <w:overflowPunct/>
        <w:autoSpaceDE/>
        <w:autoSpaceDN/>
        <w:adjustRightInd/>
        <w:textAlignment w:val="auto"/>
        <w:rPr>
          <w:szCs w:val="26"/>
        </w:rPr>
      </w:pPr>
      <w:r w:rsidRPr="000D5182">
        <w:rPr>
          <w:szCs w:val="26"/>
        </w:rPr>
        <w:t>оказание государственной поддержки высшим и общеобразовательным учреждениям по приобретению лабораторного оборудования, программного обеспечения, модернизации учебных классов и подготовке преподавателей общеобразовательных учреждений, активно внедряющих инновационные образовательные программы;</w:t>
      </w:r>
    </w:p>
    <w:p w:rsidR="004F3C36" w:rsidRPr="000D5182" w:rsidRDefault="004F3C36" w:rsidP="000D5182">
      <w:pPr>
        <w:pStyle w:val="23"/>
        <w:suppressAutoHyphens/>
        <w:overflowPunct/>
        <w:autoSpaceDE/>
        <w:autoSpaceDN/>
        <w:adjustRightInd/>
        <w:textAlignment w:val="auto"/>
        <w:rPr>
          <w:szCs w:val="26"/>
        </w:rPr>
      </w:pPr>
      <w:r w:rsidRPr="000D5182">
        <w:rPr>
          <w:szCs w:val="26"/>
        </w:rPr>
        <w:t>внедрение в образовательных учреждениях современных образовательных технологий и дистанционных программ обучения, а также подключение общеобразовательных школ к сети "Интернет";</w:t>
      </w:r>
    </w:p>
    <w:p w:rsidR="004F3C36" w:rsidRPr="000D5182" w:rsidRDefault="004F3C36" w:rsidP="000D5182">
      <w:pPr>
        <w:pStyle w:val="23"/>
        <w:suppressAutoHyphens/>
        <w:overflowPunct/>
        <w:autoSpaceDE/>
        <w:autoSpaceDN/>
        <w:adjustRightInd/>
        <w:textAlignment w:val="auto"/>
        <w:rPr>
          <w:szCs w:val="26"/>
        </w:rPr>
      </w:pPr>
      <w:r w:rsidRPr="000D5182">
        <w:rPr>
          <w:szCs w:val="26"/>
        </w:rPr>
        <w:t>переход на новую систему оплаты труда педагогов в школьных учреждениях, стимулирующую повышение качества образования, а также завершение перехода к нормативному финансированию учебного процесса;</w:t>
      </w:r>
    </w:p>
    <w:p w:rsidR="004F3C36" w:rsidRPr="000D5182" w:rsidRDefault="004F3C36" w:rsidP="000D5182">
      <w:pPr>
        <w:pStyle w:val="23"/>
        <w:suppressAutoHyphens/>
        <w:overflowPunct/>
        <w:autoSpaceDE/>
        <w:autoSpaceDN/>
        <w:adjustRightInd/>
        <w:textAlignment w:val="auto"/>
        <w:rPr>
          <w:szCs w:val="26"/>
        </w:rPr>
      </w:pPr>
      <w:r w:rsidRPr="000D5182">
        <w:rPr>
          <w:szCs w:val="26"/>
        </w:rPr>
        <w:t>оказание государственной поддержки способной и талантливой молодежи, включая предоставление грантов для школьников, студентов и молодых специалистов.</w:t>
      </w:r>
    </w:p>
    <w:p w:rsidR="004F3C36" w:rsidRPr="000D5182" w:rsidRDefault="004F3C36" w:rsidP="000D5182">
      <w:pPr>
        <w:pStyle w:val="23"/>
        <w:suppressAutoHyphens/>
        <w:overflowPunct/>
        <w:autoSpaceDE/>
        <w:autoSpaceDN/>
        <w:adjustRightInd/>
        <w:textAlignment w:val="auto"/>
        <w:rPr>
          <w:szCs w:val="26"/>
        </w:rPr>
      </w:pPr>
      <w:r w:rsidRPr="000D5182">
        <w:rPr>
          <w:szCs w:val="26"/>
        </w:rPr>
        <w:t xml:space="preserve">Задачи обеспечения качества, доступности и эффективности образования определены в Концепции модернизации российского образования на период до 2010 года и приоритетных направлениях развития образовательной системы. </w:t>
      </w:r>
    </w:p>
    <w:p w:rsidR="004F3C36" w:rsidRPr="000D5182" w:rsidRDefault="00792B81" w:rsidP="000D5182">
      <w:pPr>
        <w:pStyle w:val="23"/>
        <w:suppressAutoHyphens/>
        <w:overflowPunct/>
        <w:autoSpaceDE/>
        <w:autoSpaceDN/>
        <w:adjustRightInd/>
        <w:textAlignment w:val="auto"/>
        <w:rPr>
          <w:szCs w:val="26"/>
        </w:rPr>
      </w:pPr>
      <w:r w:rsidRPr="000D5182">
        <w:rPr>
          <w:szCs w:val="26"/>
        </w:rPr>
        <w:t>Система здравоохрвнения</w:t>
      </w:r>
    </w:p>
    <w:bookmarkEnd w:id="94"/>
    <w:p w:rsidR="004F3C36" w:rsidRPr="000D5182" w:rsidRDefault="004F3C36" w:rsidP="000D5182">
      <w:pPr>
        <w:pStyle w:val="23"/>
        <w:suppressAutoHyphens/>
        <w:overflowPunct/>
        <w:autoSpaceDE/>
        <w:autoSpaceDN/>
        <w:adjustRightInd/>
        <w:textAlignment w:val="auto"/>
        <w:rPr>
          <w:szCs w:val="26"/>
        </w:rPr>
      </w:pPr>
      <w:r w:rsidRPr="000D5182">
        <w:rPr>
          <w:szCs w:val="26"/>
        </w:rPr>
        <w:t xml:space="preserve">В последнее десятилетие состояние здоровья населения России заметно ухудшилось. Средняя продолжительность жизни граждан на 10-12 лет ниже, чем в странах с развитой экономикой. Смертность населения с 1993 по 2003 годы увеличилась на 13,1%, в том числе лиц в трудоспособном возрасте – на 6,7%. Высокими по сравнению со среднеевропейскими показателями остаются уровни материнской, младенческой и детской смертности. Только треть детей в возрасте до 18 лет здоровы. Растет потребность в медицинской помощи, так как течение болезней становится более тяжелым и длительным. Увеличивается удельный вес запущенных патологий, лечение которых требует значительных затрат. </w:t>
      </w:r>
    </w:p>
    <w:p w:rsidR="004F3C36" w:rsidRPr="000D5182" w:rsidRDefault="004F3C36" w:rsidP="000D5182">
      <w:pPr>
        <w:pStyle w:val="23"/>
        <w:suppressAutoHyphens/>
        <w:overflowPunct/>
        <w:autoSpaceDE/>
        <w:autoSpaceDN/>
        <w:adjustRightInd/>
        <w:textAlignment w:val="auto"/>
        <w:rPr>
          <w:szCs w:val="26"/>
        </w:rPr>
      </w:pPr>
      <w:r w:rsidRPr="000D5182">
        <w:rPr>
          <w:szCs w:val="26"/>
        </w:rPr>
        <w:t>В системе здравоохранения накопились следующие серьезные проблемы.</w:t>
      </w:r>
    </w:p>
    <w:p w:rsidR="004F3C36" w:rsidRPr="000D5182" w:rsidRDefault="00792B81" w:rsidP="000D5182">
      <w:pPr>
        <w:pStyle w:val="23"/>
        <w:suppressAutoHyphens/>
        <w:overflowPunct/>
        <w:autoSpaceDE/>
        <w:autoSpaceDN/>
        <w:adjustRightInd/>
        <w:textAlignment w:val="auto"/>
        <w:rPr>
          <w:szCs w:val="26"/>
        </w:rPr>
      </w:pPr>
      <w:r w:rsidRPr="000D5182">
        <w:rPr>
          <w:szCs w:val="26"/>
        </w:rPr>
        <w:t>-</w:t>
      </w:r>
      <w:r w:rsidR="004F3C36" w:rsidRPr="000D5182">
        <w:rPr>
          <w:szCs w:val="26"/>
        </w:rPr>
        <w:t xml:space="preserve"> Ограниченность государственных гарантий бесплатной медицинской помощи, </w:t>
      </w:r>
    </w:p>
    <w:p w:rsidR="00792B81" w:rsidRPr="000D5182" w:rsidRDefault="00792B81" w:rsidP="000D5182">
      <w:pPr>
        <w:pStyle w:val="23"/>
        <w:overflowPunct/>
        <w:autoSpaceDE/>
        <w:autoSpaceDN/>
        <w:adjustRightInd/>
        <w:textAlignment w:val="auto"/>
        <w:rPr>
          <w:szCs w:val="26"/>
        </w:rPr>
      </w:pPr>
      <w:r w:rsidRPr="000D5182">
        <w:rPr>
          <w:szCs w:val="26"/>
        </w:rPr>
        <w:t>-</w:t>
      </w:r>
      <w:r w:rsidR="004F3C36" w:rsidRPr="000D5182">
        <w:rPr>
          <w:szCs w:val="26"/>
        </w:rPr>
        <w:t xml:space="preserve"> Сложившаяся система обязательного медицинского страхования</w:t>
      </w:r>
      <w:r w:rsidR="000D5182">
        <w:rPr>
          <w:szCs w:val="26"/>
        </w:rPr>
        <w:t xml:space="preserve"> </w:t>
      </w:r>
      <w:r w:rsidR="004F3C36" w:rsidRPr="000D5182">
        <w:rPr>
          <w:szCs w:val="26"/>
        </w:rPr>
        <w:t xml:space="preserve">(ОМС) не обеспечивает существенного влияния на эффективность использования ресурсов здравоохранения. </w:t>
      </w:r>
    </w:p>
    <w:p w:rsidR="00792B81" w:rsidRPr="000D5182" w:rsidRDefault="00792B81" w:rsidP="000D5182">
      <w:pPr>
        <w:pStyle w:val="23"/>
        <w:overflowPunct/>
        <w:autoSpaceDE/>
        <w:autoSpaceDN/>
        <w:adjustRightInd/>
        <w:textAlignment w:val="auto"/>
        <w:rPr>
          <w:szCs w:val="26"/>
        </w:rPr>
      </w:pPr>
      <w:r w:rsidRPr="000D5182">
        <w:rPr>
          <w:szCs w:val="26"/>
        </w:rPr>
        <w:t>-</w:t>
      </w:r>
      <w:r w:rsidR="004F3C36" w:rsidRPr="000D5182">
        <w:rPr>
          <w:szCs w:val="26"/>
        </w:rPr>
        <w:t xml:space="preserve"> Имеющиеся в системе здравоохранения ресурсы используются неэффективно. </w:t>
      </w:r>
    </w:p>
    <w:p w:rsidR="004F3C36" w:rsidRPr="000D5182" w:rsidRDefault="004F3C36" w:rsidP="000D5182">
      <w:pPr>
        <w:pStyle w:val="23"/>
        <w:overflowPunct/>
        <w:autoSpaceDE/>
        <w:autoSpaceDN/>
        <w:adjustRightInd/>
        <w:textAlignment w:val="auto"/>
        <w:rPr>
          <w:szCs w:val="26"/>
        </w:rPr>
      </w:pPr>
      <w:r w:rsidRPr="000D5182">
        <w:rPr>
          <w:szCs w:val="26"/>
        </w:rPr>
        <w:t xml:space="preserve">Целью реформы здравоохранения является повышение доступности и качества медицинской помощи для широких слоев населения. </w:t>
      </w:r>
    </w:p>
    <w:p w:rsidR="004F3C36" w:rsidRPr="000D5182" w:rsidRDefault="004F3C36" w:rsidP="000D5182">
      <w:pPr>
        <w:pStyle w:val="ad"/>
        <w:spacing w:line="360" w:lineRule="auto"/>
        <w:ind w:firstLine="709"/>
        <w:rPr>
          <w:color w:val="auto"/>
          <w:szCs w:val="26"/>
        </w:rPr>
      </w:pPr>
      <w:r w:rsidRPr="000D5182">
        <w:rPr>
          <w:color w:val="auto"/>
          <w:szCs w:val="26"/>
        </w:rPr>
        <w:t>Одним из важнейших аспектов реформирования здравоохранения является усиление и совершенствование мер, направленных на профилактику социально обусловленных заболеваний (инфекционных и массовых неинфекционных) и снижение риска воздействия неблагоприятных факторов среды обитания на население.</w:t>
      </w:r>
    </w:p>
    <w:p w:rsidR="004F3C36" w:rsidRPr="000D5182" w:rsidRDefault="004F3C36" w:rsidP="000D5182">
      <w:pPr>
        <w:pStyle w:val="ad"/>
        <w:spacing w:line="360" w:lineRule="auto"/>
        <w:ind w:firstLine="709"/>
        <w:rPr>
          <w:color w:val="auto"/>
          <w:szCs w:val="26"/>
        </w:rPr>
      </w:pPr>
      <w:r w:rsidRPr="000D5182">
        <w:rPr>
          <w:color w:val="auto"/>
          <w:szCs w:val="26"/>
        </w:rPr>
        <w:t>В целях обеспечения санитарно-эпидемиологического благополучия населения Российской Федерации будет продолжено осуществление мероприятий, направленных на снижение уровня инфекционной заболеваемости, профилактику, выявление и устранение влияния вредных и опасных факторов среды на здоровье человека, обеспечение санитарно-карантинного контроля в пунктах пропуска через Государственную границу Российской Федерации, недопущение распространения инфекционных болезней при заносе на территорию страны.</w:t>
      </w:r>
    </w:p>
    <w:p w:rsidR="004F3C36" w:rsidRPr="000D5182" w:rsidRDefault="004F3C36" w:rsidP="000D5182">
      <w:pPr>
        <w:pStyle w:val="ad"/>
        <w:spacing w:line="360" w:lineRule="auto"/>
        <w:ind w:firstLine="709"/>
        <w:rPr>
          <w:color w:val="auto"/>
          <w:szCs w:val="26"/>
        </w:rPr>
      </w:pPr>
      <w:r w:rsidRPr="000D5182">
        <w:rPr>
          <w:color w:val="auto"/>
          <w:szCs w:val="26"/>
        </w:rPr>
        <w:t>С использованием программно-целевых методов будут разрабатываться меры, направленные на повышение качества медицинской помощи и улучшение показателей здоровья населения, включающие развитие стандартизации в здравоохранении, разработку новых технологий и методов медицинской и социальной реабилитации.</w:t>
      </w:r>
    </w:p>
    <w:p w:rsidR="004F3C36" w:rsidRPr="000D5182" w:rsidRDefault="004F3C36" w:rsidP="000D5182">
      <w:pPr>
        <w:pStyle w:val="3"/>
        <w:suppressAutoHyphens/>
        <w:spacing w:before="0" w:after="0" w:line="360" w:lineRule="auto"/>
        <w:ind w:firstLine="709"/>
        <w:jc w:val="both"/>
        <w:rPr>
          <w:rFonts w:ascii="Times New Roman" w:hAnsi="Times New Roman" w:cs="Times New Roman"/>
          <w:b w:val="0"/>
          <w:sz w:val="28"/>
        </w:rPr>
      </w:pPr>
      <w:bookmarkStart w:id="95" w:name="_Toc123532063"/>
      <w:r w:rsidRPr="000D5182">
        <w:rPr>
          <w:rFonts w:ascii="Times New Roman" w:hAnsi="Times New Roman" w:cs="Times New Roman"/>
          <w:b w:val="0"/>
          <w:sz w:val="28"/>
        </w:rPr>
        <w:t>Формирование рынка доступного жилья</w:t>
      </w:r>
      <w:bookmarkEnd w:id="95"/>
      <w:r w:rsidRPr="000D5182">
        <w:rPr>
          <w:rFonts w:ascii="Times New Roman" w:hAnsi="Times New Roman" w:cs="Times New Roman"/>
          <w:b w:val="0"/>
          <w:sz w:val="28"/>
        </w:rPr>
        <w:t xml:space="preserve"> </w:t>
      </w:r>
    </w:p>
    <w:p w:rsidR="004F3C36" w:rsidRPr="000D5182" w:rsidRDefault="004F3C36" w:rsidP="000D5182">
      <w:pPr>
        <w:pStyle w:val="23"/>
        <w:overflowPunct/>
        <w:autoSpaceDE/>
        <w:autoSpaceDN/>
        <w:adjustRightInd/>
        <w:textAlignment w:val="auto"/>
        <w:rPr>
          <w:szCs w:val="26"/>
        </w:rPr>
      </w:pPr>
      <w:r w:rsidRPr="000D5182">
        <w:rPr>
          <w:szCs w:val="26"/>
        </w:rPr>
        <w:t>В настоящее время, в основном, сформирована нормативная правовая база, являющаяся основой регулирования вопросов, связанных с жилищным строительством, жилищно-коммунальным хозяйством, обеспечением прав собственности и сделками в жилищной сфере. В то же время</w:t>
      </w:r>
      <w:r w:rsidR="000D5182">
        <w:rPr>
          <w:szCs w:val="26"/>
        </w:rPr>
        <w:t xml:space="preserve"> </w:t>
      </w:r>
      <w:r w:rsidRPr="000D5182">
        <w:rPr>
          <w:szCs w:val="26"/>
        </w:rPr>
        <w:t>существует ограниченность ресурсов</w:t>
      </w:r>
      <w:r w:rsidR="000D5182">
        <w:rPr>
          <w:szCs w:val="26"/>
        </w:rPr>
        <w:t xml:space="preserve"> </w:t>
      </w:r>
      <w:r w:rsidRPr="000D5182">
        <w:rPr>
          <w:szCs w:val="26"/>
        </w:rPr>
        <w:t xml:space="preserve">институтов жилищного кредитования и инфраструктуры рынка жилья, высокий уровень рисков и издержек на этом рынке. Кроме того, доступность жилья широким слоям населения ограничивают постоянно растущие цены на жилье, что связано с превышением спроса над предложением. </w:t>
      </w:r>
    </w:p>
    <w:p w:rsidR="004F3C36" w:rsidRPr="000D5182" w:rsidRDefault="004F3C36" w:rsidP="000D5182">
      <w:pPr>
        <w:pStyle w:val="23"/>
        <w:overflowPunct/>
        <w:autoSpaceDE/>
        <w:autoSpaceDN/>
        <w:adjustRightInd/>
        <w:textAlignment w:val="auto"/>
        <w:rPr>
          <w:szCs w:val="26"/>
        </w:rPr>
      </w:pPr>
      <w:r w:rsidRPr="000D5182">
        <w:rPr>
          <w:szCs w:val="26"/>
        </w:rPr>
        <w:t>Целью политики в сфере формирования в России рынка доступного жилья является создание эффективного жилищного сектора, действующего на рыночных принципах и удовлетворяющего жилищные потребности основной части населения на уровне, соответствующем их платежеспособному спросу, а также механизмов участия государства в поддержке развития и функционирования этого рынка в целом и повышении доступа на него для определенных групп населения, нуждающихся в такой поддержке.</w:t>
      </w:r>
    </w:p>
    <w:p w:rsidR="004F3C36" w:rsidRPr="000D5182" w:rsidRDefault="004F3C36" w:rsidP="000D5182">
      <w:pPr>
        <w:pStyle w:val="23"/>
        <w:overflowPunct/>
        <w:autoSpaceDE/>
        <w:autoSpaceDN/>
        <w:adjustRightInd/>
        <w:textAlignment w:val="auto"/>
        <w:rPr>
          <w:szCs w:val="26"/>
        </w:rPr>
      </w:pPr>
      <w:r w:rsidRPr="000D5182">
        <w:rPr>
          <w:szCs w:val="26"/>
        </w:rPr>
        <w:t>Для решения задач по обеспечению граждан доступным жильем предусматривается осуществление приоритетного национального проекта "Доступное и комфортное жилье – гражданам России". На первом этапе реализации (2006-2007 годы) выделено четыре приоритета:</w:t>
      </w:r>
    </w:p>
    <w:p w:rsidR="004F3C36" w:rsidRPr="000D5182" w:rsidRDefault="004F3C36" w:rsidP="000D5182">
      <w:pPr>
        <w:pStyle w:val="23"/>
        <w:overflowPunct/>
        <w:autoSpaceDE/>
        <w:autoSpaceDN/>
        <w:adjustRightInd/>
        <w:textAlignment w:val="auto"/>
        <w:rPr>
          <w:szCs w:val="26"/>
        </w:rPr>
      </w:pPr>
      <w:r w:rsidRPr="000D5182">
        <w:rPr>
          <w:szCs w:val="26"/>
        </w:rPr>
        <w:t>-</w:t>
      </w:r>
      <w:r w:rsidR="000D5182">
        <w:rPr>
          <w:szCs w:val="26"/>
        </w:rPr>
        <w:t xml:space="preserve"> </w:t>
      </w:r>
      <w:r w:rsidRPr="000D5182">
        <w:rPr>
          <w:szCs w:val="26"/>
        </w:rPr>
        <w:t>увеличение объемов долгосрочного ипотечного кредитования,</w:t>
      </w:r>
      <w:r w:rsidR="000D5182">
        <w:rPr>
          <w:szCs w:val="26"/>
        </w:rPr>
        <w:t xml:space="preserve"> </w:t>
      </w:r>
      <w:r w:rsidRPr="000D5182">
        <w:rPr>
          <w:szCs w:val="26"/>
        </w:rPr>
        <w:t>населению на базе развития унифицированной системы рефинансирования ипотечных кредитов;</w:t>
      </w:r>
    </w:p>
    <w:p w:rsidR="004F3C36" w:rsidRPr="000D5182" w:rsidRDefault="004F3C36" w:rsidP="000D5182">
      <w:pPr>
        <w:pStyle w:val="23"/>
        <w:overflowPunct/>
        <w:autoSpaceDE/>
        <w:autoSpaceDN/>
        <w:adjustRightInd/>
        <w:textAlignment w:val="auto"/>
        <w:rPr>
          <w:szCs w:val="26"/>
        </w:rPr>
      </w:pPr>
      <w:r w:rsidRPr="000D5182">
        <w:rPr>
          <w:szCs w:val="26"/>
        </w:rPr>
        <w:t>-</w:t>
      </w:r>
      <w:r w:rsidR="000D5182">
        <w:rPr>
          <w:szCs w:val="26"/>
        </w:rPr>
        <w:t xml:space="preserve"> </w:t>
      </w:r>
      <w:r w:rsidRPr="000D5182">
        <w:rPr>
          <w:szCs w:val="26"/>
        </w:rPr>
        <w:t>повышение доступности жилья, включая бюджетную поддержку в приобретении жилья, в том числе с помощью ипотечных кредитов, молодым семьям и молодым специалистам на селе, нуждающимся в обеспечении жильем или улучшении жилищных условий;</w:t>
      </w:r>
    </w:p>
    <w:p w:rsidR="004F3C36" w:rsidRPr="000D5182" w:rsidRDefault="004F3C36" w:rsidP="000D5182">
      <w:pPr>
        <w:pStyle w:val="23"/>
        <w:overflowPunct/>
        <w:autoSpaceDE/>
        <w:autoSpaceDN/>
        <w:adjustRightInd/>
        <w:textAlignment w:val="auto"/>
        <w:rPr>
          <w:szCs w:val="26"/>
        </w:rPr>
      </w:pPr>
      <w:r w:rsidRPr="000D5182">
        <w:rPr>
          <w:szCs w:val="26"/>
        </w:rPr>
        <w:t>-</w:t>
      </w:r>
      <w:r w:rsidR="000D5182">
        <w:rPr>
          <w:szCs w:val="26"/>
        </w:rPr>
        <w:t xml:space="preserve"> </w:t>
      </w:r>
      <w:r w:rsidRPr="000D5182">
        <w:rPr>
          <w:szCs w:val="26"/>
        </w:rPr>
        <w:t>увеличение объемов жилищного строительства и модернизация коммунальной инфраструктуры с целью обеспечения условий для адекватного развития предложения жилья на конкурентном рынке жилищного строительства, удовлетворяющего увеличивающийся платежеспособный спрос населения на жилье, а также повышения качества предоставляемых коммунальных услуг на базе модернизации коммунальной инфраструктуры;</w:t>
      </w:r>
    </w:p>
    <w:p w:rsidR="004F3C36" w:rsidRPr="000D5182" w:rsidRDefault="004F3C36" w:rsidP="000D5182">
      <w:pPr>
        <w:pStyle w:val="23"/>
        <w:overflowPunct/>
        <w:autoSpaceDE/>
        <w:autoSpaceDN/>
        <w:adjustRightInd/>
        <w:textAlignment w:val="auto"/>
        <w:rPr>
          <w:szCs w:val="26"/>
        </w:rPr>
      </w:pPr>
      <w:r w:rsidRPr="000D5182">
        <w:rPr>
          <w:szCs w:val="26"/>
        </w:rPr>
        <w:t>-</w:t>
      </w:r>
      <w:r w:rsidR="000D5182">
        <w:rPr>
          <w:szCs w:val="26"/>
        </w:rPr>
        <w:t xml:space="preserve"> </w:t>
      </w:r>
      <w:r w:rsidRPr="000D5182">
        <w:rPr>
          <w:szCs w:val="26"/>
        </w:rPr>
        <w:t>выполнение государственных обязательств перед отдельными категориями граждан путем обеспечения возможности приобретения жилья гражданами, перед которыми Российская Федерация имеет обязательства по обеспечению жильем или улучшению жилищных условий.</w:t>
      </w:r>
    </w:p>
    <w:p w:rsidR="004F3C36" w:rsidRPr="000D5182" w:rsidRDefault="004F3C36" w:rsidP="000D5182">
      <w:pPr>
        <w:pStyle w:val="3"/>
        <w:suppressAutoHyphens/>
        <w:spacing w:before="0" w:after="0" w:line="360" w:lineRule="auto"/>
        <w:ind w:firstLine="709"/>
        <w:jc w:val="both"/>
        <w:rPr>
          <w:rFonts w:ascii="Times New Roman" w:hAnsi="Times New Roman" w:cs="Times New Roman"/>
          <w:b w:val="0"/>
          <w:sz w:val="28"/>
        </w:rPr>
      </w:pPr>
      <w:bookmarkStart w:id="96" w:name="_Toc121203853"/>
      <w:bookmarkStart w:id="97" w:name="_Toc123532068"/>
      <w:bookmarkStart w:id="98" w:name="_Toc82601802"/>
      <w:r w:rsidRPr="000D5182">
        <w:rPr>
          <w:rFonts w:ascii="Times New Roman" w:hAnsi="Times New Roman" w:cs="Times New Roman"/>
          <w:b w:val="0"/>
          <w:sz w:val="28"/>
        </w:rPr>
        <w:t>Совершенствование пенсионной системы в России</w:t>
      </w:r>
      <w:bookmarkEnd w:id="96"/>
      <w:bookmarkEnd w:id="97"/>
    </w:p>
    <w:p w:rsidR="004F3C36" w:rsidRPr="000D5182" w:rsidRDefault="004F3C36" w:rsidP="000D5182">
      <w:pPr>
        <w:pStyle w:val="23"/>
        <w:overflowPunct/>
        <w:autoSpaceDE/>
        <w:autoSpaceDN/>
        <w:adjustRightInd/>
        <w:textAlignment w:val="auto"/>
        <w:rPr>
          <w:szCs w:val="26"/>
        </w:rPr>
      </w:pPr>
      <w:bookmarkStart w:id="99" w:name="_Toc82601803"/>
      <w:bookmarkEnd w:id="98"/>
      <w:r w:rsidRPr="000D5182">
        <w:rPr>
          <w:szCs w:val="26"/>
        </w:rPr>
        <w:t>Произошедшие в ходе реформирования пенсионной системы ощутимые изменения - переход от распределительной к смешанной распределительно-накопительной пенсионной системе, обеспечение возможности выбора застрахованными лицами порядка формирования своих пенсионных накоплений, как свидетельствует анализ, сопровождаются целым рядом проблем, тормозящих дальнейшие преобразования в пенсионном обеспечении.</w:t>
      </w:r>
    </w:p>
    <w:p w:rsidR="004F3C36" w:rsidRPr="000D5182" w:rsidRDefault="004F3C36" w:rsidP="000D5182">
      <w:pPr>
        <w:pStyle w:val="23"/>
        <w:overflowPunct/>
        <w:autoSpaceDE/>
        <w:autoSpaceDN/>
        <w:adjustRightInd/>
        <w:textAlignment w:val="auto"/>
        <w:rPr>
          <w:szCs w:val="26"/>
        </w:rPr>
      </w:pPr>
      <w:r w:rsidRPr="000D5182">
        <w:rPr>
          <w:szCs w:val="26"/>
        </w:rPr>
        <w:t>В их числе реформирование льготных пенсий, назначенных ранее общеустановленного пенсионного возраста лицам, занятым на рабочих местах с вредными и опасными условиями труда, финансирование выплаты накопительной части трудовой пенсии, обеспечение среднесрочной и долгосрочной финансовой стабильности пенсионной системы.</w:t>
      </w:r>
    </w:p>
    <w:p w:rsidR="004F3C36" w:rsidRPr="000D5182" w:rsidRDefault="004F3C36" w:rsidP="000D5182">
      <w:pPr>
        <w:pStyle w:val="23"/>
        <w:overflowPunct/>
        <w:autoSpaceDE/>
        <w:autoSpaceDN/>
        <w:adjustRightInd/>
        <w:textAlignment w:val="auto"/>
        <w:rPr>
          <w:szCs w:val="26"/>
        </w:rPr>
      </w:pPr>
      <w:r w:rsidRPr="000D5182">
        <w:rPr>
          <w:szCs w:val="26"/>
        </w:rPr>
        <w:t>Остаются не в полной мере реализованными конкурентные преимущества негосударственных организаций в сфере обязательного пенсионного страхования.</w:t>
      </w:r>
      <w:r w:rsidR="000D5182">
        <w:rPr>
          <w:szCs w:val="26"/>
        </w:rPr>
        <w:t xml:space="preserve"> </w:t>
      </w:r>
      <w:r w:rsidRPr="000D5182">
        <w:rPr>
          <w:szCs w:val="26"/>
        </w:rPr>
        <w:t xml:space="preserve">Требуют дальнейшего совершенствования механизмы сбора и учета страховых взносов, их отражения на индивидуальных счетах застрахованных лиц, определение методики учета операций по формированию и инвестированию пенсионных накоплений, сверки средств, учтенных на лицевом счете застрахованного лица с суммами начисленных и поступивших страховых взносов, а также учета доходов от инвестирования пенсионных накоплений. </w:t>
      </w:r>
    </w:p>
    <w:p w:rsidR="004F3C36" w:rsidRPr="000D5182" w:rsidRDefault="004F3C36" w:rsidP="000D5182">
      <w:pPr>
        <w:pStyle w:val="23"/>
        <w:overflowPunct/>
        <w:autoSpaceDE/>
        <w:autoSpaceDN/>
        <w:adjustRightInd/>
        <w:textAlignment w:val="auto"/>
        <w:rPr>
          <w:szCs w:val="26"/>
        </w:rPr>
      </w:pPr>
      <w:r w:rsidRPr="000D5182">
        <w:rPr>
          <w:szCs w:val="26"/>
        </w:rPr>
        <w:t>Основными направлениями проведения пенсионной реформы являются:</w:t>
      </w:r>
    </w:p>
    <w:p w:rsidR="004F3C36" w:rsidRPr="000D5182" w:rsidRDefault="004F3C36" w:rsidP="000D5182">
      <w:pPr>
        <w:pStyle w:val="23"/>
        <w:overflowPunct/>
        <w:autoSpaceDE/>
        <w:autoSpaceDN/>
        <w:adjustRightInd/>
        <w:textAlignment w:val="auto"/>
        <w:rPr>
          <w:szCs w:val="26"/>
        </w:rPr>
      </w:pPr>
      <w:r w:rsidRPr="000D5182">
        <w:rPr>
          <w:szCs w:val="26"/>
        </w:rPr>
        <w:t xml:space="preserve">1. Завершение формирования нормативной правовой базы обеспечения проведения пенсионной реформы. </w:t>
      </w:r>
    </w:p>
    <w:p w:rsidR="004F3C36" w:rsidRPr="000D5182" w:rsidRDefault="004F3C36" w:rsidP="000D5182">
      <w:pPr>
        <w:pStyle w:val="23"/>
        <w:overflowPunct/>
        <w:autoSpaceDE/>
        <w:autoSpaceDN/>
        <w:adjustRightInd/>
        <w:textAlignment w:val="auto"/>
        <w:rPr>
          <w:szCs w:val="26"/>
        </w:rPr>
      </w:pPr>
      <w:r w:rsidRPr="000D5182">
        <w:rPr>
          <w:szCs w:val="26"/>
        </w:rPr>
        <w:t>2. Разработка мер по развитию механизмов обязательного пенсионного страхования, дополнительного пенсионного обеспечения и добровольного пенсионного</w:t>
      </w:r>
      <w:r w:rsidR="00C14821" w:rsidRPr="000D5182">
        <w:rPr>
          <w:szCs w:val="26"/>
        </w:rPr>
        <w:t xml:space="preserve"> страхования.</w:t>
      </w:r>
    </w:p>
    <w:p w:rsidR="000B26A4" w:rsidRPr="000D5182" w:rsidRDefault="00C14821" w:rsidP="000D5182">
      <w:pPr>
        <w:pStyle w:val="23"/>
        <w:overflowPunct/>
        <w:autoSpaceDE/>
        <w:autoSpaceDN/>
        <w:adjustRightInd/>
        <w:textAlignment w:val="auto"/>
        <w:rPr>
          <w:szCs w:val="26"/>
        </w:rPr>
      </w:pPr>
      <w:r w:rsidRPr="000D5182">
        <w:rPr>
          <w:szCs w:val="26"/>
        </w:rPr>
        <w:t>Хотелось бы отметить, что намеченные планы уже претворяются в жизнь, так</w:t>
      </w:r>
      <w:bookmarkEnd w:id="99"/>
      <w:r w:rsidRPr="000D5182">
        <w:rPr>
          <w:szCs w:val="26"/>
        </w:rPr>
        <w:t xml:space="preserve"> </w:t>
      </w:r>
      <w:r w:rsidR="000B26A4" w:rsidRPr="000D5182">
        <w:rPr>
          <w:szCs w:val="26"/>
        </w:rPr>
        <w:t xml:space="preserve">Президент Российской Федерации Дмитрий Медведев подписал указ о проведении в России Года молодежи. Главный смысл президентской инициативы – привлечение молодых россиян к проведению социально – экономических преобразований в стране, воспитание у юношей и девушек чувства патриотизма и гражданской ответственности. </w:t>
      </w:r>
    </w:p>
    <w:p w:rsidR="000B26A4" w:rsidRPr="000D5182" w:rsidRDefault="000B26A4" w:rsidP="000D5182">
      <w:pPr>
        <w:pStyle w:val="a4"/>
        <w:spacing w:before="0" w:beforeAutospacing="0" w:after="0" w:afterAutospacing="0" w:line="360" w:lineRule="auto"/>
        <w:ind w:firstLine="709"/>
        <w:jc w:val="both"/>
        <w:rPr>
          <w:sz w:val="28"/>
          <w:szCs w:val="26"/>
        </w:rPr>
      </w:pPr>
      <w:r w:rsidRPr="000D5182">
        <w:rPr>
          <w:sz w:val="28"/>
          <w:szCs w:val="26"/>
        </w:rPr>
        <w:t>Поддержка творческого, научного и профессионального потенциала молодежи – это одно из важных направлений социальной политики государства. На это направлен один из разделов национального проекта «Образование», который реализуется в России</w:t>
      </w:r>
      <w:r w:rsidR="000D5182">
        <w:rPr>
          <w:sz w:val="28"/>
          <w:szCs w:val="26"/>
        </w:rPr>
        <w:t xml:space="preserve"> </w:t>
      </w:r>
      <w:r w:rsidRPr="000D5182">
        <w:rPr>
          <w:sz w:val="28"/>
          <w:szCs w:val="26"/>
        </w:rPr>
        <w:t xml:space="preserve">третий год. </w:t>
      </w:r>
    </w:p>
    <w:p w:rsidR="000B26A4" w:rsidRPr="000D5182" w:rsidRDefault="000B26A4" w:rsidP="000D5182">
      <w:pPr>
        <w:pStyle w:val="a4"/>
        <w:spacing w:before="0" w:beforeAutospacing="0" w:after="0" w:afterAutospacing="0" w:line="360" w:lineRule="auto"/>
        <w:ind w:firstLine="709"/>
        <w:jc w:val="both"/>
        <w:rPr>
          <w:sz w:val="28"/>
          <w:szCs w:val="26"/>
        </w:rPr>
      </w:pPr>
      <w:r w:rsidRPr="000D5182">
        <w:rPr>
          <w:sz w:val="28"/>
          <w:szCs w:val="26"/>
        </w:rPr>
        <w:t xml:space="preserve">Дать возможность найти хорошую работу, применить полученные знания и навыки – еще один аспект молодежной политики. В преддверии саммита АТЭС 2012 года Сергей Дарькин подчеркивает: грандиозные проекты, которые предстоит воплотить в ходе подготовки к форуму – это прекрасная стартовая площадка для молодых людей, возможность проявить свои лучшие профессиональные и личностные качества. </w:t>
      </w:r>
    </w:p>
    <w:p w:rsidR="007A0D6E" w:rsidRPr="000D5182" w:rsidRDefault="000D5182" w:rsidP="000D5182">
      <w:pPr>
        <w:spacing w:line="360" w:lineRule="auto"/>
        <w:ind w:firstLine="709"/>
        <w:jc w:val="center"/>
        <w:rPr>
          <w:b/>
          <w:sz w:val="28"/>
          <w:szCs w:val="26"/>
        </w:rPr>
      </w:pPr>
      <w:r>
        <w:rPr>
          <w:sz w:val="28"/>
          <w:szCs w:val="26"/>
        </w:rPr>
        <w:br w:type="page"/>
      </w:r>
      <w:r w:rsidR="007A0D6E" w:rsidRPr="000D5182">
        <w:rPr>
          <w:b/>
          <w:sz w:val="28"/>
          <w:szCs w:val="26"/>
        </w:rPr>
        <w:t>Заключение.</w:t>
      </w:r>
    </w:p>
    <w:p w:rsidR="000D5182" w:rsidRDefault="000D5182" w:rsidP="000D5182">
      <w:pPr>
        <w:spacing w:line="360" w:lineRule="auto"/>
        <w:ind w:firstLine="709"/>
        <w:jc w:val="both"/>
        <w:rPr>
          <w:sz w:val="28"/>
          <w:szCs w:val="26"/>
        </w:rPr>
      </w:pPr>
    </w:p>
    <w:p w:rsidR="007A0D6E" w:rsidRPr="000D5182" w:rsidRDefault="007A0D6E" w:rsidP="000D5182">
      <w:pPr>
        <w:spacing w:line="360" w:lineRule="auto"/>
        <w:ind w:firstLine="709"/>
        <w:jc w:val="both"/>
        <w:rPr>
          <w:sz w:val="28"/>
          <w:szCs w:val="26"/>
        </w:rPr>
      </w:pPr>
      <w:r w:rsidRPr="000D5182">
        <w:rPr>
          <w:sz w:val="28"/>
          <w:szCs w:val="26"/>
        </w:rPr>
        <w:t>После рассмотрения и анализа вышеизложенных проблем и предложений по их решению, без которых немыслимо существование и плодотворная жизнедеятельность нашего общества, напрашивается единственно возможный в этой непростой ситуации вывод, что для нормального функционирования социально ориентированной рыночной экономики России и успешного создания эффективного социально-защитного механизма являются следующие конкретные шаги, как незамедлительное принятие и неукоснительное претворение в жизнь нормативно-законодательных актов, направленных на повышение занятости и обеспечение государством социальной поддержки населения ;</w:t>
      </w:r>
      <w:r w:rsidR="000D5182">
        <w:rPr>
          <w:sz w:val="28"/>
          <w:szCs w:val="26"/>
        </w:rPr>
        <w:t xml:space="preserve"> </w:t>
      </w:r>
      <w:r w:rsidRPr="000D5182">
        <w:rPr>
          <w:sz w:val="28"/>
          <w:szCs w:val="26"/>
        </w:rPr>
        <w:t>оказание государственной помощи в создании и поддержке таких новых, присущих рыночной экономике институтов, как биржи труда, рынок рабочей силы,</w:t>
      </w:r>
      <w:r w:rsidR="000D5182">
        <w:rPr>
          <w:sz w:val="28"/>
          <w:szCs w:val="26"/>
        </w:rPr>
        <w:t xml:space="preserve"> </w:t>
      </w:r>
      <w:r w:rsidRPr="000D5182">
        <w:rPr>
          <w:sz w:val="28"/>
          <w:szCs w:val="26"/>
        </w:rPr>
        <w:t>центры занятости и повышения квалификации.</w:t>
      </w:r>
    </w:p>
    <w:p w:rsidR="00E62565" w:rsidRPr="000D5182" w:rsidRDefault="00E62565" w:rsidP="000D5182">
      <w:pPr>
        <w:pStyle w:val="21"/>
        <w:spacing w:after="0" w:line="360" w:lineRule="auto"/>
        <w:ind w:firstLine="709"/>
        <w:jc w:val="both"/>
        <w:rPr>
          <w:sz w:val="28"/>
          <w:szCs w:val="26"/>
        </w:rPr>
      </w:pPr>
      <w:r w:rsidRPr="000D5182">
        <w:rPr>
          <w:sz w:val="28"/>
          <w:szCs w:val="26"/>
        </w:rPr>
        <w:t>России предстоит разработать и овладеть методами формирования и реализации государственной социальной политики в условиях борьбы политических партий и движений, конкуренции программ. Задача достижения в обществе консенсуса на возможно более широкой основе, когда следует искать согласия по отдельным конкретным вопросам рационального курса социальной политики, остается актуальной.</w:t>
      </w:r>
    </w:p>
    <w:p w:rsidR="00E62565" w:rsidRPr="000D5182" w:rsidRDefault="00E62565" w:rsidP="000D5182">
      <w:pPr>
        <w:pStyle w:val="21"/>
        <w:spacing w:after="0" w:line="360" w:lineRule="auto"/>
        <w:ind w:firstLine="709"/>
        <w:jc w:val="both"/>
        <w:rPr>
          <w:sz w:val="28"/>
          <w:szCs w:val="26"/>
        </w:rPr>
      </w:pPr>
      <w:r w:rsidRPr="000D5182">
        <w:rPr>
          <w:sz w:val="28"/>
          <w:szCs w:val="26"/>
        </w:rPr>
        <w:t xml:space="preserve">Социальная политика может быть современной и гуманистичной лишь тогда, когда она </w:t>
      </w:r>
      <w:r w:rsidR="000D5182" w:rsidRPr="000D5182">
        <w:rPr>
          <w:sz w:val="28"/>
          <w:szCs w:val="26"/>
        </w:rPr>
        <w:t>умело,</w:t>
      </w:r>
      <w:r w:rsidRPr="000D5182">
        <w:rPr>
          <w:sz w:val="28"/>
          <w:szCs w:val="26"/>
        </w:rPr>
        <w:t xml:space="preserve"> вбирает в себя интересы классов и социальных групп, гармонизирует их и тем самым обеспечивает стабильность общества, уверенность людей в их завтрашнем дне, порождает оптимизм.</w:t>
      </w:r>
    </w:p>
    <w:p w:rsidR="00FF336B" w:rsidRPr="000D5182" w:rsidRDefault="000D5182" w:rsidP="000D5182">
      <w:pPr>
        <w:spacing w:line="360" w:lineRule="auto"/>
        <w:ind w:firstLine="709"/>
        <w:jc w:val="center"/>
        <w:rPr>
          <w:sz w:val="28"/>
          <w:szCs w:val="26"/>
        </w:rPr>
      </w:pPr>
      <w:r>
        <w:rPr>
          <w:sz w:val="28"/>
          <w:szCs w:val="26"/>
        </w:rPr>
        <w:br w:type="page"/>
      </w:r>
      <w:r w:rsidR="00FF336B" w:rsidRPr="000D5182">
        <w:rPr>
          <w:b/>
          <w:sz w:val="28"/>
          <w:szCs w:val="26"/>
        </w:rPr>
        <w:t>Список литературы</w:t>
      </w:r>
      <w:r w:rsidR="00FF336B" w:rsidRPr="000D5182">
        <w:rPr>
          <w:sz w:val="28"/>
          <w:szCs w:val="26"/>
        </w:rPr>
        <w:t>.</w:t>
      </w:r>
    </w:p>
    <w:p w:rsidR="00FF336B" w:rsidRPr="000D5182" w:rsidRDefault="00FF336B" w:rsidP="000D5182">
      <w:pPr>
        <w:spacing w:line="360" w:lineRule="auto"/>
        <w:ind w:firstLine="709"/>
        <w:jc w:val="both"/>
        <w:rPr>
          <w:sz w:val="28"/>
          <w:szCs w:val="26"/>
        </w:rPr>
      </w:pPr>
    </w:p>
    <w:p w:rsidR="00FF336B" w:rsidRPr="000D5182" w:rsidRDefault="00FF336B" w:rsidP="000D5182">
      <w:pPr>
        <w:numPr>
          <w:ilvl w:val="0"/>
          <w:numId w:val="45"/>
        </w:numPr>
        <w:spacing w:line="360" w:lineRule="auto"/>
        <w:ind w:left="0" w:firstLine="709"/>
        <w:jc w:val="both"/>
        <w:rPr>
          <w:sz w:val="28"/>
          <w:szCs w:val="26"/>
        </w:rPr>
      </w:pPr>
      <w:r w:rsidRPr="000D5182">
        <w:rPr>
          <w:sz w:val="28"/>
          <w:szCs w:val="26"/>
        </w:rPr>
        <w:t>Асжина</w:t>
      </w:r>
      <w:r w:rsidR="00623523" w:rsidRPr="000D5182">
        <w:rPr>
          <w:sz w:val="28"/>
          <w:szCs w:val="26"/>
        </w:rPr>
        <w:t xml:space="preserve"> М.А</w:t>
      </w:r>
      <w:r w:rsidRPr="000D5182">
        <w:rPr>
          <w:sz w:val="28"/>
          <w:szCs w:val="26"/>
        </w:rPr>
        <w:t>, Чибриков</w:t>
      </w:r>
      <w:r w:rsidR="00623523" w:rsidRPr="000D5182">
        <w:rPr>
          <w:sz w:val="28"/>
          <w:szCs w:val="26"/>
        </w:rPr>
        <w:t xml:space="preserve"> Г.Г.,</w:t>
      </w:r>
      <w:r w:rsidRPr="000D5182">
        <w:rPr>
          <w:sz w:val="28"/>
          <w:szCs w:val="26"/>
        </w:rPr>
        <w:t xml:space="preserve"> Основы экономической теории”-М.: “Норма”, </w:t>
      </w:r>
      <w:smartTag w:uri="urn:schemas-microsoft-com:office:smarttags" w:element="metricconverter">
        <w:smartTagPr>
          <w:attr w:name="ProductID" w:val="2006 г"/>
        </w:smartTagPr>
        <w:r w:rsidR="00623523" w:rsidRPr="000D5182">
          <w:rPr>
            <w:sz w:val="28"/>
            <w:szCs w:val="26"/>
          </w:rPr>
          <w:t>200</w:t>
        </w:r>
        <w:r w:rsidRPr="000D5182">
          <w:rPr>
            <w:sz w:val="28"/>
            <w:szCs w:val="26"/>
          </w:rPr>
          <w:t>6</w:t>
        </w:r>
        <w:r w:rsidR="00623523" w:rsidRPr="000D5182">
          <w:rPr>
            <w:sz w:val="28"/>
            <w:szCs w:val="26"/>
          </w:rPr>
          <w:t xml:space="preserve"> </w:t>
        </w:r>
        <w:r w:rsidRPr="000D5182">
          <w:rPr>
            <w:sz w:val="28"/>
            <w:szCs w:val="26"/>
          </w:rPr>
          <w:t>г</w:t>
        </w:r>
      </w:smartTag>
      <w:r w:rsidR="00623523" w:rsidRPr="000D5182">
        <w:rPr>
          <w:sz w:val="28"/>
          <w:szCs w:val="26"/>
        </w:rPr>
        <w:t>.</w:t>
      </w:r>
      <w:r w:rsidRPr="000D5182">
        <w:rPr>
          <w:sz w:val="28"/>
          <w:szCs w:val="26"/>
        </w:rPr>
        <w:t xml:space="preserve"> </w:t>
      </w:r>
    </w:p>
    <w:p w:rsidR="00FF336B" w:rsidRPr="000D5182" w:rsidRDefault="00FF336B" w:rsidP="000D5182">
      <w:pPr>
        <w:numPr>
          <w:ilvl w:val="0"/>
          <w:numId w:val="45"/>
        </w:numPr>
        <w:spacing w:line="360" w:lineRule="auto"/>
        <w:ind w:left="0" w:firstLine="709"/>
        <w:jc w:val="both"/>
        <w:rPr>
          <w:sz w:val="28"/>
          <w:szCs w:val="26"/>
        </w:rPr>
      </w:pPr>
      <w:r w:rsidRPr="000D5182">
        <w:rPr>
          <w:sz w:val="28"/>
          <w:szCs w:val="26"/>
        </w:rPr>
        <w:t>С. А. Глазьев. О правительственном плане действий в области социальной политики на 2000-</w:t>
      </w:r>
      <w:smartTag w:uri="urn:schemas-microsoft-com:office:smarttags" w:element="metricconverter">
        <w:smartTagPr>
          <w:attr w:name="ProductID" w:val="2001 г"/>
        </w:smartTagPr>
        <w:r w:rsidRPr="000D5182">
          <w:rPr>
            <w:sz w:val="28"/>
            <w:szCs w:val="26"/>
          </w:rPr>
          <w:t>2001 г</w:t>
        </w:r>
      </w:smartTag>
      <w:r w:rsidRPr="000D5182">
        <w:rPr>
          <w:sz w:val="28"/>
          <w:szCs w:val="26"/>
        </w:rPr>
        <w:t xml:space="preserve">.г.: “РЭЖ - </w:t>
      </w:r>
      <w:smartTag w:uri="urn:schemas-microsoft-com:office:smarttags" w:element="metricconverter">
        <w:smartTagPr>
          <w:attr w:name="ProductID" w:val="2000”"/>
        </w:smartTagPr>
        <w:r w:rsidRPr="000D5182">
          <w:rPr>
            <w:sz w:val="28"/>
            <w:szCs w:val="26"/>
          </w:rPr>
          <w:t>2000”</w:t>
        </w:r>
      </w:smartTag>
      <w:r w:rsidRPr="000D5182">
        <w:rPr>
          <w:sz w:val="28"/>
          <w:szCs w:val="26"/>
        </w:rPr>
        <w:t>, №8.</w:t>
      </w:r>
    </w:p>
    <w:p w:rsidR="00FF336B" w:rsidRPr="000D5182" w:rsidRDefault="00FF336B" w:rsidP="000D5182">
      <w:pPr>
        <w:widowControl w:val="0"/>
        <w:numPr>
          <w:ilvl w:val="0"/>
          <w:numId w:val="45"/>
        </w:numPr>
        <w:spacing w:line="360" w:lineRule="auto"/>
        <w:ind w:left="0" w:firstLine="709"/>
        <w:jc w:val="both"/>
        <w:rPr>
          <w:sz w:val="28"/>
          <w:szCs w:val="26"/>
        </w:rPr>
      </w:pPr>
      <w:r w:rsidRPr="000D5182">
        <w:rPr>
          <w:sz w:val="28"/>
          <w:szCs w:val="26"/>
        </w:rPr>
        <w:t xml:space="preserve">Куртин А.В. О бюджетной политике Пенсионного фонда России // Вестник ПФР.- </w:t>
      </w:r>
      <w:r w:rsidR="00623523" w:rsidRPr="000D5182">
        <w:rPr>
          <w:sz w:val="28"/>
          <w:szCs w:val="26"/>
        </w:rPr>
        <w:t>2004</w:t>
      </w:r>
      <w:r w:rsidRPr="000D5182">
        <w:rPr>
          <w:sz w:val="28"/>
          <w:szCs w:val="26"/>
        </w:rPr>
        <w:t>.- №1.</w:t>
      </w:r>
    </w:p>
    <w:p w:rsidR="00FF336B" w:rsidRPr="000D5182" w:rsidRDefault="00FF336B" w:rsidP="000D5182">
      <w:pPr>
        <w:widowControl w:val="0"/>
        <w:numPr>
          <w:ilvl w:val="0"/>
          <w:numId w:val="45"/>
        </w:numPr>
        <w:spacing w:line="360" w:lineRule="auto"/>
        <w:ind w:left="0" w:firstLine="709"/>
        <w:jc w:val="both"/>
        <w:rPr>
          <w:sz w:val="28"/>
          <w:szCs w:val="26"/>
        </w:rPr>
      </w:pPr>
      <w:r w:rsidRPr="000D5182">
        <w:rPr>
          <w:sz w:val="28"/>
          <w:szCs w:val="26"/>
        </w:rPr>
        <w:t>Люблин Ю.З., Роик В.Д. Российская пенсионная реформа: проблемы, противоречия, перспективы // Человек и труд. – 200</w:t>
      </w:r>
      <w:r w:rsidR="003D6591" w:rsidRPr="000D5182">
        <w:rPr>
          <w:sz w:val="28"/>
          <w:szCs w:val="26"/>
        </w:rPr>
        <w:t>7</w:t>
      </w:r>
      <w:r w:rsidRPr="000D5182">
        <w:rPr>
          <w:sz w:val="28"/>
          <w:szCs w:val="26"/>
        </w:rPr>
        <w:t>.- № 3</w:t>
      </w:r>
    </w:p>
    <w:p w:rsidR="00623523" w:rsidRPr="000D5182" w:rsidRDefault="00623523" w:rsidP="000D5182">
      <w:pPr>
        <w:numPr>
          <w:ilvl w:val="0"/>
          <w:numId w:val="45"/>
        </w:numPr>
        <w:spacing w:line="360" w:lineRule="auto"/>
        <w:ind w:left="0" w:firstLine="709"/>
        <w:jc w:val="both"/>
        <w:rPr>
          <w:sz w:val="28"/>
          <w:szCs w:val="26"/>
        </w:rPr>
      </w:pPr>
      <w:r w:rsidRPr="000D5182">
        <w:rPr>
          <w:sz w:val="28"/>
          <w:szCs w:val="26"/>
        </w:rPr>
        <w:t>Понизов В. Приоритеты социальной политики определены // Человек и труд. - 200</w:t>
      </w:r>
      <w:r w:rsidR="003D6591" w:rsidRPr="000D5182">
        <w:rPr>
          <w:sz w:val="28"/>
          <w:szCs w:val="26"/>
        </w:rPr>
        <w:t>8</w:t>
      </w:r>
      <w:r w:rsidRPr="000D5182">
        <w:rPr>
          <w:sz w:val="28"/>
          <w:szCs w:val="26"/>
        </w:rPr>
        <w:t>. - №5. – с.22-25.</w:t>
      </w:r>
    </w:p>
    <w:p w:rsidR="00623523" w:rsidRPr="000D5182" w:rsidRDefault="00623523" w:rsidP="000D5182">
      <w:pPr>
        <w:pStyle w:val="aa"/>
        <w:numPr>
          <w:ilvl w:val="0"/>
          <w:numId w:val="45"/>
        </w:numPr>
        <w:spacing w:line="360" w:lineRule="auto"/>
        <w:ind w:left="0" w:firstLine="709"/>
        <w:jc w:val="both"/>
        <w:rPr>
          <w:sz w:val="28"/>
          <w:szCs w:val="26"/>
        </w:rPr>
      </w:pPr>
      <w:r w:rsidRPr="000D5182">
        <w:rPr>
          <w:sz w:val="28"/>
          <w:szCs w:val="26"/>
        </w:rPr>
        <w:t xml:space="preserve"> Прокопов Ф. Эффективность системы пособий по безработице // Человек и труд. </w:t>
      </w:r>
      <w:r w:rsidRPr="000D5182">
        <w:rPr>
          <w:sz w:val="28"/>
          <w:szCs w:val="26"/>
          <w:lang w:val="en-US"/>
        </w:rPr>
        <w:t>200</w:t>
      </w:r>
      <w:r w:rsidR="003D6591" w:rsidRPr="000D5182">
        <w:rPr>
          <w:sz w:val="28"/>
          <w:szCs w:val="26"/>
        </w:rPr>
        <w:t>7</w:t>
      </w:r>
      <w:r w:rsidRPr="000D5182">
        <w:rPr>
          <w:sz w:val="28"/>
          <w:szCs w:val="26"/>
        </w:rPr>
        <w:t>. - №3.- с.31-36.</w:t>
      </w:r>
    </w:p>
    <w:p w:rsidR="00623523" w:rsidRPr="000D5182" w:rsidRDefault="00623523" w:rsidP="000D5182">
      <w:pPr>
        <w:numPr>
          <w:ilvl w:val="0"/>
          <w:numId w:val="45"/>
        </w:numPr>
        <w:spacing w:line="360" w:lineRule="auto"/>
        <w:ind w:left="0" w:firstLine="709"/>
        <w:jc w:val="both"/>
        <w:rPr>
          <w:sz w:val="28"/>
          <w:szCs w:val="26"/>
        </w:rPr>
      </w:pPr>
      <w:r w:rsidRPr="000D5182">
        <w:rPr>
          <w:sz w:val="28"/>
          <w:szCs w:val="26"/>
        </w:rPr>
        <w:t xml:space="preserve"> Роик В. Социальное страхование – ведущий институт социальной защиты // – 2007. - №9. – с.19-23.</w:t>
      </w:r>
    </w:p>
    <w:p w:rsidR="00623523" w:rsidRPr="000D5182" w:rsidRDefault="00623523" w:rsidP="000D5182">
      <w:pPr>
        <w:numPr>
          <w:ilvl w:val="0"/>
          <w:numId w:val="45"/>
        </w:numPr>
        <w:spacing w:line="360" w:lineRule="auto"/>
        <w:ind w:left="0" w:firstLine="709"/>
        <w:jc w:val="both"/>
        <w:rPr>
          <w:sz w:val="28"/>
          <w:szCs w:val="26"/>
        </w:rPr>
      </w:pPr>
      <w:r w:rsidRPr="000D5182">
        <w:rPr>
          <w:sz w:val="28"/>
          <w:szCs w:val="26"/>
        </w:rPr>
        <w:t xml:space="preserve"> Семья – основа общественной стабильности, мира и прогресса // Человек и труд. – 2005. - №3. – с.48-53.</w:t>
      </w:r>
    </w:p>
    <w:p w:rsidR="00623523" w:rsidRPr="000D5182" w:rsidRDefault="00623523" w:rsidP="000D5182">
      <w:pPr>
        <w:numPr>
          <w:ilvl w:val="0"/>
          <w:numId w:val="45"/>
        </w:numPr>
        <w:spacing w:line="360" w:lineRule="auto"/>
        <w:ind w:left="0" w:firstLine="709"/>
        <w:jc w:val="both"/>
        <w:rPr>
          <w:sz w:val="28"/>
          <w:szCs w:val="26"/>
        </w:rPr>
      </w:pPr>
      <w:r w:rsidRPr="000D5182">
        <w:rPr>
          <w:sz w:val="28"/>
          <w:szCs w:val="26"/>
        </w:rPr>
        <w:t xml:space="preserve"> Сидорова Изменение структуры доходов населения и её оптимизация // Экономист. – 2006. - №9. – с.65-76. </w:t>
      </w:r>
    </w:p>
    <w:p w:rsidR="00623523" w:rsidRPr="000D5182" w:rsidRDefault="00623523" w:rsidP="000D5182">
      <w:pPr>
        <w:numPr>
          <w:ilvl w:val="0"/>
          <w:numId w:val="45"/>
        </w:numPr>
        <w:spacing w:line="360" w:lineRule="auto"/>
        <w:ind w:left="0" w:firstLine="709"/>
        <w:jc w:val="both"/>
        <w:rPr>
          <w:sz w:val="28"/>
          <w:szCs w:val="26"/>
        </w:rPr>
      </w:pPr>
      <w:r w:rsidRPr="000D5182">
        <w:rPr>
          <w:sz w:val="28"/>
          <w:szCs w:val="26"/>
        </w:rPr>
        <w:t xml:space="preserve"> Учебник по основам экономической теории / Под ред. Камаева В.Д. - М.: Владос. – 2004. – с.374.</w:t>
      </w:r>
    </w:p>
    <w:p w:rsidR="00623523" w:rsidRPr="000D5182" w:rsidRDefault="00623523" w:rsidP="000D5182">
      <w:pPr>
        <w:numPr>
          <w:ilvl w:val="0"/>
          <w:numId w:val="45"/>
        </w:numPr>
        <w:spacing w:line="360" w:lineRule="auto"/>
        <w:ind w:left="0" w:firstLine="709"/>
        <w:jc w:val="both"/>
        <w:rPr>
          <w:sz w:val="28"/>
          <w:szCs w:val="26"/>
        </w:rPr>
      </w:pPr>
      <w:r w:rsidRPr="000D5182">
        <w:rPr>
          <w:sz w:val="28"/>
          <w:szCs w:val="26"/>
        </w:rPr>
        <w:t xml:space="preserve"> Шаронов А. О некоторых аспектах социальной политики // Экономист. – 2008г. - №8. – с.54-56.</w:t>
      </w:r>
    </w:p>
    <w:p w:rsidR="00623523" w:rsidRPr="000D5182" w:rsidRDefault="00623523" w:rsidP="000D5182">
      <w:pPr>
        <w:numPr>
          <w:ilvl w:val="0"/>
          <w:numId w:val="45"/>
        </w:numPr>
        <w:spacing w:line="360" w:lineRule="auto"/>
        <w:ind w:left="0" w:firstLine="709"/>
        <w:jc w:val="both"/>
        <w:rPr>
          <w:sz w:val="28"/>
          <w:szCs w:val="26"/>
        </w:rPr>
      </w:pPr>
      <w:r w:rsidRPr="000D5182">
        <w:rPr>
          <w:sz w:val="28"/>
          <w:szCs w:val="26"/>
        </w:rPr>
        <w:t xml:space="preserve"> Экономика переходного периода: Учебное пособие / Под ред. Радаева В.В., Бузгалина А.В. – М.: Издательс</w:t>
      </w:r>
      <w:r w:rsidR="003D6591" w:rsidRPr="000D5182">
        <w:rPr>
          <w:sz w:val="28"/>
          <w:szCs w:val="26"/>
        </w:rPr>
        <w:t>тво Московского института. – 199</w:t>
      </w:r>
      <w:r w:rsidRPr="000D5182">
        <w:rPr>
          <w:sz w:val="28"/>
          <w:szCs w:val="26"/>
        </w:rPr>
        <w:t>5. – с.416.</w:t>
      </w:r>
    </w:p>
    <w:p w:rsidR="00623523" w:rsidRPr="000D5182" w:rsidRDefault="00623523" w:rsidP="000D5182">
      <w:pPr>
        <w:numPr>
          <w:ilvl w:val="0"/>
          <w:numId w:val="45"/>
        </w:numPr>
        <w:spacing w:line="360" w:lineRule="auto"/>
        <w:ind w:left="0" w:firstLine="709"/>
        <w:jc w:val="both"/>
        <w:rPr>
          <w:sz w:val="28"/>
          <w:szCs w:val="26"/>
        </w:rPr>
      </w:pPr>
      <w:r w:rsidRPr="000D5182">
        <w:rPr>
          <w:sz w:val="28"/>
          <w:szCs w:val="26"/>
        </w:rPr>
        <w:t>Экономикс: принципы, проблемы и политика: Учебник / Под ред. Кэмпбелла Р., Макконнелла, Стэнли Л., М.: Республика. - 2007. – с.400.</w:t>
      </w:r>
    </w:p>
    <w:p w:rsidR="007A0D6E" w:rsidRPr="000D5182" w:rsidRDefault="002E1ED5" w:rsidP="000D5182">
      <w:pPr>
        <w:numPr>
          <w:ilvl w:val="0"/>
          <w:numId w:val="45"/>
        </w:numPr>
        <w:spacing w:line="360" w:lineRule="auto"/>
        <w:ind w:left="0" w:firstLine="709"/>
        <w:jc w:val="both"/>
        <w:textAlignment w:val="top"/>
        <w:rPr>
          <w:sz w:val="28"/>
          <w:szCs w:val="26"/>
        </w:rPr>
      </w:pPr>
      <w:r w:rsidRPr="00FC5BC1">
        <w:rPr>
          <w:sz w:val="28"/>
          <w:szCs w:val="26"/>
          <w:lang w:val="en-US"/>
        </w:rPr>
        <w:t>www</w:t>
      </w:r>
      <w:r w:rsidRPr="00FC5BC1">
        <w:rPr>
          <w:sz w:val="28"/>
          <w:szCs w:val="26"/>
        </w:rPr>
        <w:t>.</w:t>
      </w:r>
      <w:r w:rsidRPr="00FC5BC1">
        <w:rPr>
          <w:sz w:val="28"/>
          <w:szCs w:val="26"/>
          <w:lang w:val="en-US"/>
        </w:rPr>
        <w:t>info</w:t>
      </w:r>
      <w:r w:rsidRPr="00FC5BC1">
        <w:rPr>
          <w:sz w:val="28"/>
          <w:szCs w:val="26"/>
        </w:rPr>
        <w:t>.</w:t>
      </w:r>
      <w:r w:rsidRPr="00FC5BC1">
        <w:rPr>
          <w:sz w:val="28"/>
          <w:szCs w:val="26"/>
          <w:lang w:val="en-US"/>
        </w:rPr>
        <w:t>samara</w:t>
      </w:r>
      <w:r w:rsidRPr="00FC5BC1">
        <w:rPr>
          <w:sz w:val="28"/>
          <w:szCs w:val="26"/>
        </w:rPr>
        <w:t>.</w:t>
      </w:r>
      <w:r w:rsidRPr="00FC5BC1">
        <w:rPr>
          <w:sz w:val="28"/>
          <w:szCs w:val="26"/>
          <w:lang w:val="en-US"/>
        </w:rPr>
        <w:t>ru</w:t>
      </w:r>
      <w:r w:rsidRPr="000D5182">
        <w:rPr>
          <w:sz w:val="28"/>
          <w:szCs w:val="26"/>
        </w:rPr>
        <w:t xml:space="preserve">, </w:t>
      </w:r>
      <w:r w:rsidRPr="00FC5BC1">
        <w:rPr>
          <w:sz w:val="28"/>
          <w:szCs w:val="26"/>
          <w:lang w:val="en-US"/>
        </w:rPr>
        <w:t>www</w:t>
      </w:r>
      <w:r w:rsidRPr="00FC5BC1">
        <w:rPr>
          <w:sz w:val="28"/>
          <w:szCs w:val="26"/>
        </w:rPr>
        <w:t>.</w:t>
      </w:r>
      <w:r w:rsidRPr="00FC5BC1">
        <w:rPr>
          <w:sz w:val="28"/>
          <w:szCs w:val="26"/>
          <w:lang w:val="en-US"/>
        </w:rPr>
        <w:t>klerk</w:t>
      </w:r>
      <w:r w:rsidRPr="00FC5BC1">
        <w:rPr>
          <w:sz w:val="28"/>
          <w:szCs w:val="26"/>
        </w:rPr>
        <w:t>.</w:t>
      </w:r>
      <w:r w:rsidRPr="00FC5BC1">
        <w:rPr>
          <w:sz w:val="28"/>
          <w:szCs w:val="26"/>
          <w:lang w:val="en-US"/>
        </w:rPr>
        <w:t>ru</w:t>
      </w:r>
      <w:r w:rsidRPr="000D5182">
        <w:rPr>
          <w:sz w:val="28"/>
          <w:szCs w:val="26"/>
        </w:rPr>
        <w:t>.</w:t>
      </w:r>
      <w:bookmarkStart w:id="100" w:name="_GoBack"/>
      <w:bookmarkEnd w:id="100"/>
    </w:p>
    <w:sectPr w:rsidR="007A0D6E" w:rsidRPr="000D5182" w:rsidSect="000D5182">
      <w:headerReference w:type="even" r:id="rId7"/>
      <w:headerReference w:type="default" r:id="rId8"/>
      <w:footerReference w:type="even" r:id="rId9"/>
      <w:footerReference w:type="default" r:id="rId10"/>
      <w:type w:val="continuous"/>
      <w:pgSz w:w="11909" w:h="16834" w:code="9"/>
      <w:pgMar w:top="1134" w:right="851" w:bottom="1134" w:left="1701" w:header="720" w:footer="720" w:gutter="0"/>
      <w:pgNumType w:start="3"/>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24E" w:rsidRDefault="000C724E">
      <w:r>
        <w:separator/>
      </w:r>
    </w:p>
  </w:endnote>
  <w:endnote w:type="continuationSeparator" w:id="0">
    <w:p w:rsidR="000C724E" w:rsidRDefault="000C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62" w:rsidRDefault="00422B62" w:rsidP="00A72064">
    <w:pPr>
      <w:pStyle w:val="a8"/>
      <w:framePr w:wrap="around" w:vAnchor="text" w:hAnchor="margin" w:xAlign="right" w:y="1"/>
      <w:rPr>
        <w:rStyle w:val="a7"/>
      </w:rPr>
    </w:pPr>
  </w:p>
  <w:p w:rsidR="00422B62" w:rsidRDefault="00422B62" w:rsidP="00A7206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62" w:rsidRDefault="00FC5BC1" w:rsidP="00A72064">
    <w:pPr>
      <w:pStyle w:val="a8"/>
      <w:framePr w:wrap="around" w:vAnchor="text" w:hAnchor="margin" w:xAlign="right" w:y="1"/>
      <w:rPr>
        <w:rStyle w:val="a7"/>
      </w:rPr>
    </w:pPr>
    <w:r>
      <w:rPr>
        <w:rStyle w:val="a7"/>
        <w:noProof/>
      </w:rPr>
      <w:t>3</w:t>
    </w:r>
  </w:p>
  <w:p w:rsidR="00422B62" w:rsidRDefault="00422B62" w:rsidP="00A7206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24E" w:rsidRDefault="000C724E">
      <w:r>
        <w:separator/>
      </w:r>
    </w:p>
  </w:footnote>
  <w:footnote w:type="continuationSeparator" w:id="0">
    <w:p w:rsidR="000C724E" w:rsidRDefault="000C7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62" w:rsidRDefault="00422B62" w:rsidP="001717F8">
    <w:pPr>
      <w:pStyle w:val="a5"/>
      <w:framePr w:wrap="around" w:vAnchor="text" w:hAnchor="margin" w:xAlign="right" w:y="1"/>
      <w:rPr>
        <w:rStyle w:val="a7"/>
      </w:rPr>
    </w:pPr>
  </w:p>
  <w:p w:rsidR="00422B62" w:rsidRDefault="00422B62" w:rsidP="001D0EA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B62" w:rsidRDefault="00FC5BC1" w:rsidP="001717F8">
    <w:pPr>
      <w:pStyle w:val="a5"/>
      <w:framePr w:wrap="around" w:vAnchor="text" w:hAnchor="margin" w:xAlign="right" w:y="1"/>
      <w:rPr>
        <w:rStyle w:val="a7"/>
      </w:rPr>
    </w:pPr>
    <w:r>
      <w:rPr>
        <w:rStyle w:val="a7"/>
        <w:noProof/>
      </w:rPr>
      <w:t>3</w:t>
    </w:r>
  </w:p>
  <w:p w:rsidR="00422B62" w:rsidRDefault="00422B62" w:rsidP="001D0EA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A3905F22"/>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89D06210"/>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D37016B0"/>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A1968880"/>
    <w:lvl w:ilvl="0">
      <w:numFmt w:val="bullet"/>
      <w:lvlText w:val="*"/>
      <w:lvlJc w:val="left"/>
    </w:lvl>
  </w:abstractNum>
  <w:abstractNum w:abstractNumId="4">
    <w:nsid w:val="02994ABF"/>
    <w:multiLevelType w:val="multilevel"/>
    <w:tmpl w:val="7FE4E3AA"/>
    <w:lvl w:ilvl="0">
      <w:start w:val="2"/>
      <w:numFmt w:val="decimal"/>
      <w:lvlText w:val="%1."/>
      <w:lvlJc w:val="left"/>
      <w:pPr>
        <w:tabs>
          <w:tab w:val="num" w:pos="645"/>
        </w:tabs>
        <w:ind w:left="645" w:hanging="645"/>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09025394"/>
    <w:multiLevelType w:val="hybridMultilevel"/>
    <w:tmpl w:val="CDB41FCA"/>
    <w:lvl w:ilvl="0" w:tplc="FFFFFFFF">
      <w:start w:val="1"/>
      <w:numFmt w:val="decimal"/>
      <w:lvlText w:val="%1."/>
      <w:lvlJc w:val="left"/>
      <w:pPr>
        <w:tabs>
          <w:tab w:val="num" w:pos="960"/>
        </w:tabs>
        <w:ind w:left="960" w:hanging="60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116638A1"/>
    <w:multiLevelType w:val="hybridMultilevel"/>
    <w:tmpl w:val="8AF8BB5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142D3C7F"/>
    <w:multiLevelType w:val="hybridMultilevel"/>
    <w:tmpl w:val="23247BC6"/>
    <w:lvl w:ilvl="0" w:tplc="FFFFFFFF">
      <w:start w:val="1"/>
      <w:numFmt w:val="bullet"/>
      <w:lvlText w:val=""/>
      <w:lvlJc w:val="left"/>
      <w:pPr>
        <w:tabs>
          <w:tab w:val="num" w:pos="1441"/>
        </w:tabs>
        <w:ind w:left="1441"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
    <w:nsid w:val="17280F03"/>
    <w:multiLevelType w:val="hybridMultilevel"/>
    <w:tmpl w:val="263EA29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B9563AA"/>
    <w:multiLevelType w:val="hybridMultilevel"/>
    <w:tmpl w:val="5A2A908C"/>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0">
    <w:nsid w:val="1C953750"/>
    <w:multiLevelType w:val="multilevel"/>
    <w:tmpl w:val="DBB6737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4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1">
    <w:nsid w:val="235B03D6"/>
    <w:multiLevelType w:val="hybridMultilevel"/>
    <w:tmpl w:val="46C694AC"/>
    <w:lvl w:ilvl="0" w:tplc="FFFFFFFF">
      <w:start w:val="1"/>
      <w:numFmt w:val="decimal"/>
      <w:lvlText w:val="%1."/>
      <w:lvlJc w:val="left"/>
      <w:pPr>
        <w:tabs>
          <w:tab w:val="num" w:pos="1125"/>
        </w:tabs>
        <w:ind w:left="1125" w:hanging="1125"/>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2">
    <w:nsid w:val="236E61EF"/>
    <w:multiLevelType w:val="multilevel"/>
    <w:tmpl w:val="D7B828D6"/>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256B39C5"/>
    <w:multiLevelType w:val="hybridMultilevel"/>
    <w:tmpl w:val="F3EE94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C55702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532"/>
        </w:tabs>
        <w:ind w:left="15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2E732349"/>
    <w:multiLevelType w:val="multilevel"/>
    <w:tmpl w:val="6824B3B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20"/>
        </w:tabs>
        <w:ind w:left="12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332D0188"/>
    <w:multiLevelType w:val="hybridMultilevel"/>
    <w:tmpl w:val="2B861BD4"/>
    <w:lvl w:ilvl="0" w:tplc="FFFFFFFF">
      <w:start w:val="1"/>
      <w:numFmt w:val="decimal"/>
      <w:lvlText w:val="%1."/>
      <w:lvlJc w:val="left"/>
      <w:pPr>
        <w:tabs>
          <w:tab w:val="num" w:pos="1065"/>
        </w:tabs>
        <w:ind w:left="1065" w:hanging="360"/>
      </w:pPr>
      <w:rPr>
        <w:rFonts w:cs="Times New Roman" w:hint="default"/>
      </w:rPr>
    </w:lvl>
    <w:lvl w:ilvl="1" w:tplc="FFFFFFFF" w:tentative="1">
      <w:start w:val="1"/>
      <w:numFmt w:val="lowerLetter"/>
      <w:lvlText w:val="%2."/>
      <w:lvlJc w:val="left"/>
      <w:pPr>
        <w:tabs>
          <w:tab w:val="num" w:pos="1785"/>
        </w:tabs>
        <w:ind w:left="1785" w:hanging="360"/>
      </w:pPr>
      <w:rPr>
        <w:rFonts w:cs="Times New Roman"/>
      </w:rPr>
    </w:lvl>
    <w:lvl w:ilvl="2" w:tplc="FFFFFFFF" w:tentative="1">
      <w:start w:val="1"/>
      <w:numFmt w:val="lowerRoman"/>
      <w:lvlText w:val="%3."/>
      <w:lvlJc w:val="right"/>
      <w:pPr>
        <w:tabs>
          <w:tab w:val="num" w:pos="2505"/>
        </w:tabs>
        <w:ind w:left="2505" w:hanging="180"/>
      </w:pPr>
      <w:rPr>
        <w:rFonts w:cs="Times New Roman"/>
      </w:rPr>
    </w:lvl>
    <w:lvl w:ilvl="3" w:tplc="FFFFFFFF" w:tentative="1">
      <w:start w:val="1"/>
      <w:numFmt w:val="decimal"/>
      <w:lvlText w:val="%4."/>
      <w:lvlJc w:val="left"/>
      <w:pPr>
        <w:tabs>
          <w:tab w:val="num" w:pos="3225"/>
        </w:tabs>
        <w:ind w:left="3225" w:hanging="360"/>
      </w:pPr>
      <w:rPr>
        <w:rFonts w:cs="Times New Roman"/>
      </w:rPr>
    </w:lvl>
    <w:lvl w:ilvl="4" w:tplc="FFFFFFFF" w:tentative="1">
      <w:start w:val="1"/>
      <w:numFmt w:val="lowerLetter"/>
      <w:lvlText w:val="%5."/>
      <w:lvlJc w:val="left"/>
      <w:pPr>
        <w:tabs>
          <w:tab w:val="num" w:pos="3945"/>
        </w:tabs>
        <w:ind w:left="3945" w:hanging="360"/>
      </w:pPr>
      <w:rPr>
        <w:rFonts w:cs="Times New Roman"/>
      </w:rPr>
    </w:lvl>
    <w:lvl w:ilvl="5" w:tplc="FFFFFFFF" w:tentative="1">
      <w:start w:val="1"/>
      <w:numFmt w:val="lowerRoman"/>
      <w:lvlText w:val="%6."/>
      <w:lvlJc w:val="right"/>
      <w:pPr>
        <w:tabs>
          <w:tab w:val="num" w:pos="4665"/>
        </w:tabs>
        <w:ind w:left="4665" w:hanging="180"/>
      </w:pPr>
      <w:rPr>
        <w:rFonts w:cs="Times New Roman"/>
      </w:rPr>
    </w:lvl>
    <w:lvl w:ilvl="6" w:tplc="FFFFFFFF" w:tentative="1">
      <w:start w:val="1"/>
      <w:numFmt w:val="decimal"/>
      <w:lvlText w:val="%7."/>
      <w:lvlJc w:val="left"/>
      <w:pPr>
        <w:tabs>
          <w:tab w:val="num" w:pos="5385"/>
        </w:tabs>
        <w:ind w:left="5385" w:hanging="360"/>
      </w:pPr>
      <w:rPr>
        <w:rFonts w:cs="Times New Roman"/>
      </w:rPr>
    </w:lvl>
    <w:lvl w:ilvl="7" w:tplc="FFFFFFFF" w:tentative="1">
      <w:start w:val="1"/>
      <w:numFmt w:val="lowerLetter"/>
      <w:lvlText w:val="%8."/>
      <w:lvlJc w:val="left"/>
      <w:pPr>
        <w:tabs>
          <w:tab w:val="num" w:pos="6105"/>
        </w:tabs>
        <w:ind w:left="6105" w:hanging="360"/>
      </w:pPr>
      <w:rPr>
        <w:rFonts w:cs="Times New Roman"/>
      </w:rPr>
    </w:lvl>
    <w:lvl w:ilvl="8" w:tplc="FFFFFFFF" w:tentative="1">
      <w:start w:val="1"/>
      <w:numFmt w:val="lowerRoman"/>
      <w:lvlText w:val="%9."/>
      <w:lvlJc w:val="right"/>
      <w:pPr>
        <w:tabs>
          <w:tab w:val="num" w:pos="6825"/>
        </w:tabs>
        <w:ind w:left="6825" w:hanging="180"/>
      </w:pPr>
      <w:rPr>
        <w:rFonts w:cs="Times New Roman"/>
      </w:rPr>
    </w:lvl>
  </w:abstractNum>
  <w:abstractNum w:abstractNumId="17">
    <w:nsid w:val="33A32494"/>
    <w:multiLevelType w:val="hybridMultilevel"/>
    <w:tmpl w:val="EA6233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4C81A79"/>
    <w:multiLevelType w:val="hybridMultilevel"/>
    <w:tmpl w:val="89E6DD7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nsid w:val="3A66123A"/>
    <w:multiLevelType w:val="singleLevel"/>
    <w:tmpl w:val="BAEC7A5E"/>
    <w:lvl w:ilvl="0">
      <w:start w:val="1"/>
      <w:numFmt w:val="bullet"/>
      <w:lvlText w:val="-"/>
      <w:lvlJc w:val="left"/>
      <w:pPr>
        <w:tabs>
          <w:tab w:val="num" w:pos="1080"/>
        </w:tabs>
        <w:ind w:left="1080" w:hanging="360"/>
      </w:pPr>
    </w:lvl>
  </w:abstractNum>
  <w:abstractNum w:abstractNumId="20">
    <w:nsid w:val="408D0FC8"/>
    <w:multiLevelType w:val="multilevel"/>
    <w:tmpl w:val="4872ADDC"/>
    <w:lvl w:ilvl="0">
      <w:start w:val="1"/>
      <w:numFmt w:val="decimal"/>
      <w:pStyle w:val="a"/>
      <w:lvlText w:val="Таблица %1."/>
      <w:lvlJc w:val="left"/>
      <w:pPr>
        <w:tabs>
          <w:tab w:val="num" w:pos="4320"/>
        </w:tabs>
        <w:ind w:left="3240"/>
      </w:pPr>
      <w:rPr>
        <w:rFonts w:ascii="Times New Roman" w:hAnsi="Times New Roman" w:cs="Times New Roman" w:hint="default"/>
        <w:b/>
        <w:i w:val="0"/>
        <w:sz w:val="22"/>
      </w:rPr>
    </w:lvl>
    <w:lvl w:ilvl="1">
      <w:start w:val="1"/>
      <w:numFmt w:val="bullet"/>
      <w:lvlText w:val=""/>
      <w:lvlJc w:val="left"/>
      <w:pPr>
        <w:tabs>
          <w:tab w:val="num" w:pos="1702"/>
        </w:tabs>
        <w:ind w:left="1702" w:hanging="360"/>
      </w:pPr>
      <w:rPr>
        <w:rFonts w:ascii="Symbol" w:hAnsi="Symbol" w:hint="default"/>
      </w:rPr>
    </w:lvl>
    <w:lvl w:ilvl="2">
      <w:start w:val="1"/>
      <w:numFmt w:val="lowerRoman"/>
      <w:lvlText w:val="%3."/>
      <w:lvlJc w:val="right"/>
      <w:pPr>
        <w:tabs>
          <w:tab w:val="num" w:pos="2422"/>
        </w:tabs>
        <w:ind w:left="2422" w:hanging="180"/>
      </w:pPr>
      <w:rPr>
        <w:rFonts w:cs="Times New Roman" w:hint="default"/>
      </w:rPr>
    </w:lvl>
    <w:lvl w:ilvl="3">
      <w:start w:val="1"/>
      <w:numFmt w:val="decimal"/>
      <w:lvlText w:val="%4."/>
      <w:lvlJc w:val="left"/>
      <w:pPr>
        <w:tabs>
          <w:tab w:val="num" w:pos="3142"/>
        </w:tabs>
        <w:ind w:left="3142" w:hanging="360"/>
      </w:pPr>
      <w:rPr>
        <w:rFonts w:cs="Times New Roman" w:hint="default"/>
      </w:rPr>
    </w:lvl>
    <w:lvl w:ilvl="4">
      <w:start w:val="1"/>
      <w:numFmt w:val="lowerLetter"/>
      <w:lvlText w:val="%5."/>
      <w:lvlJc w:val="left"/>
      <w:pPr>
        <w:tabs>
          <w:tab w:val="num" w:pos="3862"/>
        </w:tabs>
        <w:ind w:left="3862" w:hanging="360"/>
      </w:pPr>
      <w:rPr>
        <w:rFonts w:cs="Times New Roman" w:hint="default"/>
      </w:rPr>
    </w:lvl>
    <w:lvl w:ilvl="5">
      <w:start w:val="1"/>
      <w:numFmt w:val="lowerRoman"/>
      <w:lvlText w:val="%6."/>
      <w:lvlJc w:val="right"/>
      <w:pPr>
        <w:tabs>
          <w:tab w:val="num" w:pos="4582"/>
        </w:tabs>
        <w:ind w:left="4582" w:hanging="180"/>
      </w:pPr>
      <w:rPr>
        <w:rFonts w:cs="Times New Roman" w:hint="default"/>
      </w:rPr>
    </w:lvl>
    <w:lvl w:ilvl="6">
      <w:start w:val="1"/>
      <w:numFmt w:val="decimal"/>
      <w:lvlText w:val="%7."/>
      <w:lvlJc w:val="left"/>
      <w:pPr>
        <w:tabs>
          <w:tab w:val="num" w:pos="5302"/>
        </w:tabs>
        <w:ind w:left="5302" w:hanging="360"/>
      </w:pPr>
      <w:rPr>
        <w:rFonts w:cs="Times New Roman" w:hint="default"/>
      </w:rPr>
    </w:lvl>
    <w:lvl w:ilvl="7">
      <w:start w:val="1"/>
      <w:numFmt w:val="lowerLetter"/>
      <w:lvlText w:val="%8."/>
      <w:lvlJc w:val="left"/>
      <w:pPr>
        <w:tabs>
          <w:tab w:val="num" w:pos="6022"/>
        </w:tabs>
        <w:ind w:left="6022" w:hanging="360"/>
      </w:pPr>
      <w:rPr>
        <w:rFonts w:cs="Times New Roman" w:hint="default"/>
      </w:rPr>
    </w:lvl>
    <w:lvl w:ilvl="8">
      <w:start w:val="1"/>
      <w:numFmt w:val="lowerRoman"/>
      <w:lvlText w:val="%9."/>
      <w:lvlJc w:val="right"/>
      <w:pPr>
        <w:tabs>
          <w:tab w:val="num" w:pos="6742"/>
        </w:tabs>
        <w:ind w:left="6742" w:hanging="180"/>
      </w:pPr>
      <w:rPr>
        <w:rFonts w:cs="Times New Roman" w:hint="default"/>
      </w:rPr>
    </w:lvl>
  </w:abstractNum>
  <w:abstractNum w:abstractNumId="21">
    <w:nsid w:val="4CD31306"/>
    <w:multiLevelType w:val="hybridMultilevel"/>
    <w:tmpl w:val="DFB84C7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D074DA8"/>
    <w:multiLevelType w:val="multilevel"/>
    <w:tmpl w:val="C7FA4198"/>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3">
    <w:nsid w:val="4D0B5AFA"/>
    <w:multiLevelType w:val="singleLevel"/>
    <w:tmpl w:val="F9501BCC"/>
    <w:lvl w:ilvl="0">
      <w:numFmt w:val="bullet"/>
      <w:lvlText w:val="-"/>
      <w:lvlJc w:val="left"/>
      <w:pPr>
        <w:tabs>
          <w:tab w:val="num" w:pos="927"/>
        </w:tabs>
        <w:ind w:left="927" w:hanging="360"/>
      </w:pPr>
    </w:lvl>
  </w:abstractNum>
  <w:abstractNum w:abstractNumId="24">
    <w:nsid w:val="510B54D1"/>
    <w:multiLevelType w:val="hybridMultilevel"/>
    <w:tmpl w:val="37841A64"/>
    <w:lvl w:ilvl="0" w:tplc="04190011">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5">
    <w:nsid w:val="53187410"/>
    <w:multiLevelType w:val="singleLevel"/>
    <w:tmpl w:val="9BE06892"/>
    <w:lvl w:ilvl="0">
      <w:start w:val="1"/>
      <w:numFmt w:val="decimal"/>
      <w:lvlText w:val="%1)"/>
      <w:legacy w:legacy="1" w:legacySpace="0" w:legacyIndent="283"/>
      <w:lvlJc w:val="left"/>
      <w:rPr>
        <w:rFonts w:ascii="Times New Roman" w:hAnsi="Times New Roman" w:cs="Times New Roman" w:hint="default"/>
      </w:rPr>
    </w:lvl>
  </w:abstractNum>
  <w:abstractNum w:abstractNumId="26">
    <w:nsid w:val="57E649F0"/>
    <w:multiLevelType w:val="hybridMultilevel"/>
    <w:tmpl w:val="3F422222"/>
    <w:lvl w:ilvl="0" w:tplc="FFFFFFFF">
      <w:start w:val="1"/>
      <w:numFmt w:val="decimal"/>
      <w:lvlText w:val="%1."/>
      <w:lvlJc w:val="left"/>
      <w:pPr>
        <w:tabs>
          <w:tab w:val="num" w:pos="2160"/>
        </w:tabs>
        <w:ind w:left="2160" w:hanging="144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7">
    <w:nsid w:val="58BA1C88"/>
    <w:multiLevelType w:val="hybridMultilevel"/>
    <w:tmpl w:val="AA4CAA36"/>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8">
    <w:nsid w:val="5A9D7FF7"/>
    <w:multiLevelType w:val="hybridMultilevel"/>
    <w:tmpl w:val="0E58900E"/>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nsid w:val="5E8B3307"/>
    <w:multiLevelType w:val="multilevel"/>
    <w:tmpl w:val="B124490A"/>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60BA0B1E"/>
    <w:multiLevelType w:val="multilevel"/>
    <w:tmpl w:val="7AD0EB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60"/>
        </w:tabs>
        <w:ind w:left="660" w:hanging="36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31">
    <w:nsid w:val="611C3A06"/>
    <w:multiLevelType w:val="singleLevel"/>
    <w:tmpl w:val="E7E6FB00"/>
    <w:lvl w:ilvl="0">
      <w:numFmt w:val="bullet"/>
      <w:lvlText w:val="-"/>
      <w:lvlJc w:val="left"/>
      <w:pPr>
        <w:tabs>
          <w:tab w:val="num" w:pos="1080"/>
        </w:tabs>
        <w:ind w:left="720"/>
      </w:pPr>
      <w:rPr>
        <w:rFonts w:hint="default"/>
      </w:rPr>
    </w:lvl>
  </w:abstractNum>
  <w:abstractNum w:abstractNumId="32">
    <w:nsid w:val="63FE4AB2"/>
    <w:multiLevelType w:val="hybridMultilevel"/>
    <w:tmpl w:val="AB4C0D12"/>
    <w:lvl w:ilvl="0" w:tplc="FFFFFFFF">
      <w:start w:val="1"/>
      <w:numFmt w:val="bullet"/>
      <w:lvlText w:val=""/>
      <w:lvlJc w:val="left"/>
      <w:pPr>
        <w:tabs>
          <w:tab w:val="num" w:pos="1441"/>
        </w:tabs>
        <w:ind w:left="1441"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nsid w:val="66260BAE"/>
    <w:multiLevelType w:val="hybridMultilevel"/>
    <w:tmpl w:val="6A70BD5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66DA7636"/>
    <w:multiLevelType w:val="hybridMultilevel"/>
    <w:tmpl w:val="83304BD0"/>
    <w:lvl w:ilvl="0" w:tplc="04190001">
      <w:start w:val="1"/>
      <w:numFmt w:val="bullet"/>
      <w:lvlText w:val=""/>
      <w:lvlJc w:val="left"/>
      <w:pPr>
        <w:tabs>
          <w:tab w:val="num" w:pos="620"/>
        </w:tabs>
        <w:ind w:left="620" w:hanging="360"/>
      </w:pPr>
      <w:rPr>
        <w:rFonts w:ascii="Symbol" w:hAnsi="Symbol" w:hint="default"/>
      </w:rPr>
    </w:lvl>
    <w:lvl w:ilvl="1" w:tplc="04190003" w:tentative="1">
      <w:start w:val="1"/>
      <w:numFmt w:val="bullet"/>
      <w:lvlText w:val="o"/>
      <w:lvlJc w:val="left"/>
      <w:pPr>
        <w:tabs>
          <w:tab w:val="num" w:pos="1340"/>
        </w:tabs>
        <w:ind w:left="1340" w:hanging="360"/>
      </w:pPr>
      <w:rPr>
        <w:rFonts w:ascii="Courier New" w:hAnsi="Courier New" w:hint="default"/>
      </w:rPr>
    </w:lvl>
    <w:lvl w:ilvl="2" w:tplc="04190005" w:tentative="1">
      <w:start w:val="1"/>
      <w:numFmt w:val="bullet"/>
      <w:lvlText w:val=""/>
      <w:lvlJc w:val="left"/>
      <w:pPr>
        <w:tabs>
          <w:tab w:val="num" w:pos="2060"/>
        </w:tabs>
        <w:ind w:left="2060" w:hanging="360"/>
      </w:pPr>
      <w:rPr>
        <w:rFonts w:ascii="Wingdings" w:hAnsi="Wingdings" w:hint="default"/>
      </w:rPr>
    </w:lvl>
    <w:lvl w:ilvl="3" w:tplc="04190001" w:tentative="1">
      <w:start w:val="1"/>
      <w:numFmt w:val="bullet"/>
      <w:lvlText w:val=""/>
      <w:lvlJc w:val="left"/>
      <w:pPr>
        <w:tabs>
          <w:tab w:val="num" w:pos="2780"/>
        </w:tabs>
        <w:ind w:left="2780" w:hanging="360"/>
      </w:pPr>
      <w:rPr>
        <w:rFonts w:ascii="Symbol" w:hAnsi="Symbol" w:hint="default"/>
      </w:rPr>
    </w:lvl>
    <w:lvl w:ilvl="4" w:tplc="04190003" w:tentative="1">
      <w:start w:val="1"/>
      <w:numFmt w:val="bullet"/>
      <w:lvlText w:val="o"/>
      <w:lvlJc w:val="left"/>
      <w:pPr>
        <w:tabs>
          <w:tab w:val="num" w:pos="3500"/>
        </w:tabs>
        <w:ind w:left="3500" w:hanging="360"/>
      </w:pPr>
      <w:rPr>
        <w:rFonts w:ascii="Courier New" w:hAnsi="Courier New" w:hint="default"/>
      </w:rPr>
    </w:lvl>
    <w:lvl w:ilvl="5" w:tplc="04190005" w:tentative="1">
      <w:start w:val="1"/>
      <w:numFmt w:val="bullet"/>
      <w:lvlText w:val=""/>
      <w:lvlJc w:val="left"/>
      <w:pPr>
        <w:tabs>
          <w:tab w:val="num" w:pos="4220"/>
        </w:tabs>
        <w:ind w:left="4220" w:hanging="360"/>
      </w:pPr>
      <w:rPr>
        <w:rFonts w:ascii="Wingdings" w:hAnsi="Wingdings" w:hint="default"/>
      </w:rPr>
    </w:lvl>
    <w:lvl w:ilvl="6" w:tplc="04190001" w:tentative="1">
      <w:start w:val="1"/>
      <w:numFmt w:val="bullet"/>
      <w:lvlText w:val=""/>
      <w:lvlJc w:val="left"/>
      <w:pPr>
        <w:tabs>
          <w:tab w:val="num" w:pos="4940"/>
        </w:tabs>
        <w:ind w:left="4940" w:hanging="360"/>
      </w:pPr>
      <w:rPr>
        <w:rFonts w:ascii="Symbol" w:hAnsi="Symbol" w:hint="default"/>
      </w:rPr>
    </w:lvl>
    <w:lvl w:ilvl="7" w:tplc="04190003" w:tentative="1">
      <w:start w:val="1"/>
      <w:numFmt w:val="bullet"/>
      <w:lvlText w:val="o"/>
      <w:lvlJc w:val="left"/>
      <w:pPr>
        <w:tabs>
          <w:tab w:val="num" w:pos="5660"/>
        </w:tabs>
        <w:ind w:left="5660" w:hanging="360"/>
      </w:pPr>
      <w:rPr>
        <w:rFonts w:ascii="Courier New" w:hAnsi="Courier New" w:hint="default"/>
      </w:rPr>
    </w:lvl>
    <w:lvl w:ilvl="8" w:tplc="04190005" w:tentative="1">
      <w:start w:val="1"/>
      <w:numFmt w:val="bullet"/>
      <w:lvlText w:val=""/>
      <w:lvlJc w:val="left"/>
      <w:pPr>
        <w:tabs>
          <w:tab w:val="num" w:pos="6380"/>
        </w:tabs>
        <w:ind w:left="6380" w:hanging="360"/>
      </w:pPr>
      <w:rPr>
        <w:rFonts w:ascii="Wingdings" w:hAnsi="Wingdings" w:hint="default"/>
      </w:rPr>
    </w:lvl>
  </w:abstractNum>
  <w:abstractNum w:abstractNumId="35">
    <w:nsid w:val="6A3E0903"/>
    <w:multiLevelType w:val="hybridMultilevel"/>
    <w:tmpl w:val="B3F0B3B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6E74379F"/>
    <w:multiLevelType w:val="singleLevel"/>
    <w:tmpl w:val="2C74D7AA"/>
    <w:lvl w:ilvl="0">
      <w:start w:val="3"/>
      <w:numFmt w:val="decimal"/>
      <w:lvlText w:val="%1)"/>
      <w:legacy w:legacy="1" w:legacySpace="0" w:legacyIndent="234"/>
      <w:lvlJc w:val="left"/>
      <w:rPr>
        <w:rFonts w:ascii="Times New Roman" w:hAnsi="Times New Roman" w:cs="Times New Roman" w:hint="default"/>
      </w:rPr>
    </w:lvl>
  </w:abstractNum>
  <w:abstractNum w:abstractNumId="37">
    <w:nsid w:val="731B34FD"/>
    <w:multiLevelType w:val="multilevel"/>
    <w:tmpl w:val="F4EC9222"/>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8">
    <w:nsid w:val="73A30A70"/>
    <w:multiLevelType w:val="multilevel"/>
    <w:tmpl w:val="460CA93A"/>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7"/>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9">
    <w:nsid w:val="73E03B54"/>
    <w:multiLevelType w:val="multilevel"/>
    <w:tmpl w:val="80722E68"/>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0">
    <w:nsid w:val="74442220"/>
    <w:multiLevelType w:val="multilevel"/>
    <w:tmpl w:val="C46C1782"/>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76D471EF"/>
    <w:multiLevelType w:val="multilevel"/>
    <w:tmpl w:val="61EC100C"/>
    <w:lvl w:ilvl="0">
      <w:start w:val="2"/>
      <w:numFmt w:val="decimal"/>
      <w:lvlText w:val="%1."/>
      <w:lvlJc w:val="left"/>
      <w:pPr>
        <w:tabs>
          <w:tab w:val="num" w:pos="645"/>
        </w:tabs>
        <w:ind w:left="645" w:hanging="645"/>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6"/>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2">
    <w:nsid w:val="7C8560A9"/>
    <w:multiLevelType w:val="hybridMultilevel"/>
    <w:tmpl w:val="1158E44E"/>
    <w:lvl w:ilvl="0" w:tplc="04190011">
      <w:start w:val="1"/>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43">
    <w:nsid w:val="7D9648B6"/>
    <w:multiLevelType w:val="hybridMultilevel"/>
    <w:tmpl w:val="59F2EDF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 w:numId="4">
    <w:abstractNumId w:val="10"/>
  </w:num>
  <w:num w:numId="5">
    <w:abstractNumId w:val="30"/>
  </w:num>
  <w:num w:numId="6">
    <w:abstractNumId w:val="15"/>
  </w:num>
  <w:num w:numId="7">
    <w:abstractNumId w:val="35"/>
  </w:num>
  <w:num w:numId="8">
    <w:abstractNumId w:val="27"/>
  </w:num>
  <w:num w:numId="9">
    <w:abstractNumId w:val="17"/>
  </w:num>
  <w:num w:numId="10">
    <w:abstractNumId w:val="34"/>
  </w:num>
  <w:num w:numId="11">
    <w:abstractNumId w:val="19"/>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 w:ilvl="0">
        <w:numFmt w:val="bullet"/>
        <w:lvlText w:val="•"/>
        <w:legacy w:legacy="1" w:legacySpace="0" w:legacyIndent="143"/>
        <w:lvlJc w:val="left"/>
        <w:rPr>
          <w:rFonts w:ascii="Times New Roman" w:hAnsi="Times New Roman" w:hint="default"/>
        </w:rPr>
      </w:lvl>
    </w:lvlOverride>
  </w:num>
  <w:num w:numId="14">
    <w:abstractNumId w:val="3"/>
    <w:lvlOverride w:ilvl="0">
      <w:lvl w:ilvl="0">
        <w:numFmt w:val="bullet"/>
        <w:lvlText w:val="•"/>
        <w:legacy w:legacy="1" w:legacySpace="0" w:legacyIndent="144"/>
        <w:lvlJc w:val="left"/>
        <w:rPr>
          <w:rFonts w:ascii="Times New Roman" w:hAnsi="Times New Roman" w:hint="default"/>
        </w:rPr>
      </w:lvl>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42"/>
  </w:num>
  <w:num w:numId="20">
    <w:abstractNumId w:val="24"/>
  </w:num>
  <w:num w:numId="21">
    <w:abstractNumId w:val="25"/>
  </w:num>
  <w:num w:numId="22">
    <w:abstractNumId w:val="36"/>
  </w:num>
  <w:num w:numId="23">
    <w:abstractNumId w:val="21"/>
  </w:num>
  <w:num w:numId="24">
    <w:abstractNumId w:val="5"/>
  </w:num>
  <w:num w:numId="25">
    <w:abstractNumId w:val="7"/>
  </w:num>
  <w:num w:numId="26">
    <w:abstractNumId w:val="32"/>
  </w:num>
  <w:num w:numId="27">
    <w:abstractNumId w:val="18"/>
  </w:num>
  <w:num w:numId="28">
    <w:abstractNumId w:val="14"/>
  </w:num>
  <w:num w:numId="29">
    <w:abstractNumId w:val="37"/>
  </w:num>
  <w:num w:numId="30">
    <w:abstractNumId w:val="11"/>
  </w:num>
  <w:num w:numId="31">
    <w:abstractNumId w:val="16"/>
  </w:num>
  <w:num w:numId="32">
    <w:abstractNumId w:val="26"/>
  </w:num>
  <w:num w:numId="33">
    <w:abstractNumId w:val="20"/>
  </w:num>
  <w:num w:numId="34">
    <w:abstractNumId w:val="9"/>
  </w:num>
  <w:num w:numId="35">
    <w:abstractNumId w:val="28"/>
  </w:num>
  <w:num w:numId="36">
    <w:abstractNumId w:val="31"/>
  </w:num>
  <w:num w:numId="37">
    <w:abstractNumId w:val="12"/>
  </w:num>
  <w:num w:numId="38">
    <w:abstractNumId w:val="4"/>
  </w:num>
  <w:num w:numId="39">
    <w:abstractNumId w:val="22"/>
  </w:num>
  <w:num w:numId="40">
    <w:abstractNumId w:val="41"/>
  </w:num>
  <w:num w:numId="41">
    <w:abstractNumId w:val="38"/>
  </w:num>
  <w:num w:numId="42">
    <w:abstractNumId w:val="29"/>
  </w:num>
  <w:num w:numId="43">
    <w:abstractNumId w:val="39"/>
  </w:num>
  <w:num w:numId="44">
    <w:abstractNumId w:val="6"/>
  </w:num>
  <w:num w:numId="45">
    <w:abstractNumId w:val="13"/>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79C"/>
    <w:rsid w:val="000B26A4"/>
    <w:rsid w:val="000B27CB"/>
    <w:rsid w:val="000C724E"/>
    <w:rsid w:val="000D5182"/>
    <w:rsid w:val="00123A9C"/>
    <w:rsid w:val="00123B4A"/>
    <w:rsid w:val="00134225"/>
    <w:rsid w:val="0015282E"/>
    <w:rsid w:val="001544A3"/>
    <w:rsid w:val="001717F8"/>
    <w:rsid w:val="00194450"/>
    <w:rsid w:val="001C20BE"/>
    <w:rsid w:val="001D0EA8"/>
    <w:rsid w:val="001F4956"/>
    <w:rsid w:val="002E1ED5"/>
    <w:rsid w:val="0032647C"/>
    <w:rsid w:val="00351F68"/>
    <w:rsid w:val="0037462F"/>
    <w:rsid w:val="003859C2"/>
    <w:rsid w:val="003B1229"/>
    <w:rsid w:val="003D6591"/>
    <w:rsid w:val="00400A91"/>
    <w:rsid w:val="00403625"/>
    <w:rsid w:val="00407FE4"/>
    <w:rsid w:val="00422B62"/>
    <w:rsid w:val="00423F8F"/>
    <w:rsid w:val="004704DC"/>
    <w:rsid w:val="004823DA"/>
    <w:rsid w:val="0048536D"/>
    <w:rsid w:val="004A7E79"/>
    <w:rsid w:val="004F3C36"/>
    <w:rsid w:val="00523700"/>
    <w:rsid w:val="00540A86"/>
    <w:rsid w:val="00560219"/>
    <w:rsid w:val="00563ED9"/>
    <w:rsid w:val="0057136F"/>
    <w:rsid w:val="005A579C"/>
    <w:rsid w:val="00623523"/>
    <w:rsid w:val="00623E6E"/>
    <w:rsid w:val="006C50AF"/>
    <w:rsid w:val="006E48F6"/>
    <w:rsid w:val="006E6C8C"/>
    <w:rsid w:val="006F7C5F"/>
    <w:rsid w:val="00792B81"/>
    <w:rsid w:val="00796FCF"/>
    <w:rsid w:val="007A0D6E"/>
    <w:rsid w:val="007A5F9A"/>
    <w:rsid w:val="008245C0"/>
    <w:rsid w:val="0089350D"/>
    <w:rsid w:val="008D6945"/>
    <w:rsid w:val="008E742C"/>
    <w:rsid w:val="00923598"/>
    <w:rsid w:val="00926EF3"/>
    <w:rsid w:val="00944854"/>
    <w:rsid w:val="00944C29"/>
    <w:rsid w:val="009762BD"/>
    <w:rsid w:val="009F769D"/>
    <w:rsid w:val="00A72064"/>
    <w:rsid w:val="00AA7806"/>
    <w:rsid w:val="00AC4A88"/>
    <w:rsid w:val="00B34B7B"/>
    <w:rsid w:val="00BA3DAA"/>
    <w:rsid w:val="00BB64C0"/>
    <w:rsid w:val="00BF16D1"/>
    <w:rsid w:val="00C14821"/>
    <w:rsid w:val="00CE0F38"/>
    <w:rsid w:val="00CF7EE0"/>
    <w:rsid w:val="00D4344D"/>
    <w:rsid w:val="00D43AE9"/>
    <w:rsid w:val="00D50850"/>
    <w:rsid w:val="00D50C60"/>
    <w:rsid w:val="00D656A5"/>
    <w:rsid w:val="00DA484E"/>
    <w:rsid w:val="00DA575B"/>
    <w:rsid w:val="00DB210C"/>
    <w:rsid w:val="00DD49A2"/>
    <w:rsid w:val="00DF5B09"/>
    <w:rsid w:val="00E44724"/>
    <w:rsid w:val="00E44F88"/>
    <w:rsid w:val="00E47CE3"/>
    <w:rsid w:val="00E62565"/>
    <w:rsid w:val="00E91BCA"/>
    <w:rsid w:val="00EA0419"/>
    <w:rsid w:val="00EA12C1"/>
    <w:rsid w:val="00EC6826"/>
    <w:rsid w:val="00F04CC3"/>
    <w:rsid w:val="00F217F2"/>
    <w:rsid w:val="00F54FDC"/>
    <w:rsid w:val="00F6761E"/>
    <w:rsid w:val="00F75B56"/>
    <w:rsid w:val="00F77902"/>
    <w:rsid w:val="00FB4CDA"/>
    <w:rsid w:val="00FC5BC1"/>
    <w:rsid w:val="00FF336B"/>
    <w:rsid w:val="00FF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19513D0-3718-4CFD-A17B-2255FB8C2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aliases w:val="Head 1,????????? 1"/>
    <w:basedOn w:val="a0"/>
    <w:next w:val="a0"/>
    <w:link w:val="10"/>
    <w:uiPriority w:val="9"/>
    <w:qFormat/>
    <w:rsid w:val="003B1229"/>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4F3C36"/>
    <w:pPr>
      <w:keepNext/>
      <w:spacing w:before="240" w:after="60"/>
      <w:outlineLvl w:val="1"/>
    </w:pPr>
    <w:rPr>
      <w:rFonts w:ascii="Arial" w:hAnsi="Arial" w:cs="Arial"/>
      <w:b/>
      <w:bCs/>
      <w:i/>
      <w:iCs/>
      <w:sz w:val="28"/>
      <w:szCs w:val="28"/>
    </w:rPr>
  </w:style>
  <w:style w:type="paragraph" w:styleId="3">
    <w:name w:val="heading 3"/>
    <w:aliases w:val="Заголовок 3 Знак2,Заголовок 3 Знак1 Знак1,Заголовок 3 Знак2 Знак Знак,Заголовок 3 Знак1 Знак1 Знак Знак,Заголовок 3 Знак1 Знак2,Heading 3 Char Char"/>
    <w:basedOn w:val="a0"/>
    <w:next w:val="a0"/>
    <w:link w:val="30"/>
    <w:uiPriority w:val="9"/>
    <w:qFormat/>
    <w:rsid w:val="003B1229"/>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4F3C36"/>
    <w:pPr>
      <w:keepNext/>
      <w:spacing w:before="240" w:after="60"/>
      <w:outlineLvl w:val="3"/>
    </w:pPr>
    <w:rPr>
      <w:b/>
      <w:bCs/>
      <w:sz w:val="28"/>
      <w:szCs w:val="28"/>
    </w:rPr>
  </w:style>
  <w:style w:type="paragraph" w:styleId="5">
    <w:name w:val="heading 5"/>
    <w:basedOn w:val="a0"/>
    <w:next w:val="a0"/>
    <w:link w:val="50"/>
    <w:uiPriority w:val="9"/>
    <w:qFormat/>
    <w:rsid w:val="004F3C36"/>
    <w:pPr>
      <w:spacing w:before="240" w:after="60"/>
      <w:ind w:firstLine="567"/>
      <w:jc w:val="both"/>
      <w:outlineLvl w:val="4"/>
    </w:pPr>
    <w:rPr>
      <w:b/>
      <w:szCs w:val="20"/>
      <w:lang w:val="ro-RO"/>
    </w:rPr>
  </w:style>
  <w:style w:type="paragraph" w:styleId="7">
    <w:name w:val="heading 7"/>
    <w:basedOn w:val="a0"/>
    <w:next w:val="a0"/>
    <w:link w:val="70"/>
    <w:uiPriority w:val="9"/>
    <w:qFormat/>
    <w:rsid w:val="003B1229"/>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aliases w:val="Заголовок 3 Знак2 Знак,Заголовок 3 Знак1 Знак1 Знак,Заголовок 3 Знак2 Знак Знак Знак,Заголовок 3 Знак1 Знак1 Знак Знак Знак,Заголовок 3 Знак1 Знак2 Знак,Heading 3 Char Char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4">
    <w:name w:val="Normal (Web)"/>
    <w:basedOn w:val="a0"/>
    <w:uiPriority w:val="99"/>
    <w:rsid w:val="0048536D"/>
    <w:pPr>
      <w:spacing w:before="100" w:beforeAutospacing="1" w:after="100" w:afterAutospacing="1"/>
      <w:ind w:firstLine="300"/>
    </w:pPr>
  </w:style>
  <w:style w:type="paragraph" w:styleId="a5">
    <w:name w:val="header"/>
    <w:basedOn w:val="a0"/>
    <w:link w:val="a6"/>
    <w:uiPriority w:val="99"/>
    <w:rsid w:val="001D0EA8"/>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1D0EA8"/>
    <w:rPr>
      <w:rFonts w:cs="Times New Roman"/>
    </w:rPr>
  </w:style>
  <w:style w:type="paragraph" w:styleId="a8">
    <w:name w:val="footer"/>
    <w:basedOn w:val="a0"/>
    <w:link w:val="a9"/>
    <w:uiPriority w:val="99"/>
    <w:rsid w:val="001717F8"/>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21">
    <w:name w:val="Body Text 2"/>
    <w:basedOn w:val="a0"/>
    <w:link w:val="22"/>
    <w:uiPriority w:val="99"/>
    <w:rsid w:val="003B1229"/>
    <w:pPr>
      <w:spacing w:after="120" w:line="480" w:lineRule="auto"/>
    </w:pPr>
    <w:rPr>
      <w:sz w:val="20"/>
      <w:szCs w:val="20"/>
    </w:rPr>
  </w:style>
  <w:style w:type="character" w:customStyle="1" w:styleId="22">
    <w:name w:val="Основной текст 2 Знак"/>
    <w:link w:val="21"/>
    <w:uiPriority w:val="99"/>
    <w:semiHidden/>
    <w:rPr>
      <w:sz w:val="24"/>
      <w:szCs w:val="24"/>
    </w:rPr>
  </w:style>
  <w:style w:type="paragraph" w:customStyle="1" w:styleId="Web">
    <w:name w:val="Обычный (Web)"/>
    <w:basedOn w:val="a0"/>
    <w:rsid w:val="003B1229"/>
    <w:pPr>
      <w:spacing w:before="100" w:beforeAutospacing="1" w:after="100" w:afterAutospacing="1"/>
    </w:pPr>
    <w:rPr>
      <w:color w:val="000000"/>
    </w:rPr>
  </w:style>
  <w:style w:type="paragraph" w:styleId="aa">
    <w:name w:val="footnote text"/>
    <w:basedOn w:val="a0"/>
    <w:link w:val="ab"/>
    <w:uiPriority w:val="99"/>
    <w:semiHidden/>
    <w:rsid w:val="003B1229"/>
    <w:rPr>
      <w:sz w:val="20"/>
      <w:szCs w:val="20"/>
    </w:rPr>
  </w:style>
  <w:style w:type="character" w:customStyle="1" w:styleId="ab">
    <w:name w:val="Текст сноски Знак"/>
    <w:link w:val="aa"/>
    <w:uiPriority w:val="99"/>
    <w:semiHidden/>
  </w:style>
  <w:style w:type="character" w:customStyle="1" w:styleId="ac">
    <w:name w:val="Основной текст Знак"/>
    <w:rsid w:val="003B1229"/>
    <w:rPr>
      <w:rFonts w:cs="Times New Roman"/>
      <w:lang w:val="ru-RU" w:eastAsia="ru-RU"/>
    </w:rPr>
  </w:style>
  <w:style w:type="paragraph" w:styleId="ad">
    <w:name w:val="Body Text"/>
    <w:aliases w:val="bt"/>
    <w:basedOn w:val="a0"/>
    <w:link w:val="11"/>
    <w:uiPriority w:val="99"/>
    <w:rsid w:val="003B1229"/>
    <w:pPr>
      <w:widowControl w:val="0"/>
      <w:snapToGrid w:val="0"/>
      <w:jc w:val="both"/>
    </w:pPr>
    <w:rPr>
      <w:color w:val="000000"/>
      <w:sz w:val="28"/>
      <w:szCs w:val="28"/>
    </w:rPr>
  </w:style>
  <w:style w:type="character" w:customStyle="1" w:styleId="11">
    <w:name w:val="Основной текст Знак1"/>
    <w:aliases w:val="bt Знак"/>
    <w:link w:val="ad"/>
    <w:uiPriority w:val="99"/>
    <w:semiHidden/>
    <w:rPr>
      <w:sz w:val="24"/>
      <w:szCs w:val="24"/>
    </w:rPr>
  </w:style>
  <w:style w:type="paragraph" w:customStyle="1" w:styleId="ae">
    <w:name w:val="Îáû÷íûé"/>
    <w:rsid w:val="003B1229"/>
    <w:rPr>
      <w:rFonts w:ascii="Symbol" w:hAnsi="Symbol" w:cs="Symbol"/>
    </w:rPr>
  </w:style>
  <w:style w:type="character" w:styleId="af">
    <w:name w:val="footnote reference"/>
    <w:uiPriority w:val="99"/>
    <w:semiHidden/>
    <w:rsid w:val="003B1229"/>
    <w:rPr>
      <w:rFonts w:cs="Times New Roman"/>
      <w:vertAlign w:val="superscript"/>
    </w:rPr>
  </w:style>
  <w:style w:type="paragraph" w:styleId="af0">
    <w:name w:val="endnote text"/>
    <w:basedOn w:val="a0"/>
    <w:link w:val="af1"/>
    <w:uiPriority w:val="99"/>
    <w:semiHidden/>
    <w:rsid w:val="003B1229"/>
    <w:rPr>
      <w:sz w:val="20"/>
      <w:szCs w:val="20"/>
    </w:rPr>
  </w:style>
  <w:style w:type="character" w:customStyle="1" w:styleId="af1">
    <w:name w:val="Текст концевой сноски Знак"/>
    <w:link w:val="af0"/>
    <w:uiPriority w:val="99"/>
    <w:semiHidden/>
  </w:style>
  <w:style w:type="character" w:styleId="af2">
    <w:name w:val="Emphasis"/>
    <w:uiPriority w:val="20"/>
    <w:qFormat/>
    <w:rsid w:val="00D43AE9"/>
    <w:rPr>
      <w:rFonts w:cs="Times New Roman"/>
      <w:i/>
      <w:iCs/>
    </w:rPr>
  </w:style>
  <w:style w:type="paragraph" w:styleId="af3">
    <w:name w:val="Body Text Indent"/>
    <w:aliases w:val="Основной текст 1,Нумерованный список !!,Надин стиль,Основной текст с отступом Знак Знак,Основной текст с отступом Знак Знак Знак"/>
    <w:basedOn w:val="a0"/>
    <w:link w:val="af4"/>
    <w:uiPriority w:val="99"/>
    <w:rsid w:val="004F3C36"/>
    <w:pPr>
      <w:spacing w:after="120"/>
      <w:ind w:left="283"/>
    </w:pPr>
  </w:style>
  <w:style w:type="character" w:customStyle="1" w:styleId="af4">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
    <w:link w:val="af3"/>
    <w:uiPriority w:val="99"/>
    <w:semiHidden/>
    <w:rPr>
      <w:sz w:val="24"/>
      <w:szCs w:val="24"/>
    </w:rPr>
  </w:style>
  <w:style w:type="paragraph" w:styleId="23">
    <w:name w:val="Body Text Indent 2"/>
    <w:basedOn w:val="a0"/>
    <w:link w:val="24"/>
    <w:uiPriority w:val="99"/>
    <w:rsid w:val="004F3C36"/>
    <w:pPr>
      <w:overflowPunct w:val="0"/>
      <w:autoSpaceDE w:val="0"/>
      <w:autoSpaceDN w:val="0"/>
      <w:adjustRightInd w:val="0"/>
      <w:spacing w:line="360" w:lineRule="auto"/>
      <w:ind w:firstLine="709"/>
      <w:jc w:val="both"/>
      <w:textAlignment w:val="baseline"/>
    </w:pPr>
    <w:rPr>
      <w:sz w:val="28"/>
      <w:szCs w:val="20"/>
    </w:rPr>
  </w:style>
  <w:style w:type="character" w:customStyle="1" w:styleId="24">
    <w:name w:val="Основной текст с отступом 2 Знак"/>
    <w:link w:val="23"/>
    <w:uiPriority w:val="99"/>
    <w:semiHidden/>
    <w:rPr>
      <w:sz w:val="24"/>
      <w:szCs w:val="24"/>
    </w:rPr>
  </w:style>
  <w:style w:type="character" w:styleId="af5">
    <w:name w:val="Hyperlink"/>
    <w:uiPriority w:val="99"/>
    <w:rsid w:val="004F3C36"/>
    <w:rPr>
      <w:rFonts w:cs="Times New Roman"/>
      <w:color w:val="0000FF"/>
      <w:u w:val="single"/>
    </w:rPr>
  </w:style>
  <w:style w:type="paragraph" w:styleId="31">
    <w:name w:val="Body Text Indent 3"/>
    <w:basedOn w:val="a0"/>
    <w:link w:val="32"/>
    <w:uiPriority w:val="99"/>
    <w:rsid w:val="004F3C36"/>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customStyle="1" w:styleId="af6">
    <w:name w:val="Письмо"/>
    <w:basedOn w:val="a0"/>
    <w:rsid w:val="004F3C36"/>
    <w:pPr>
      <w:tabs>
        <w:tab w:val="left" w:pos="720"/>
      </w:tabs>
      <w:spacing w:line="340" w:lineRule="exact"/>
      <w:ind w:firstLine="720"/>
      <w:jc w:val="both"/>
    </w:pPr>
    <w:rPr>
      <w:sz w:val="28"/>
      <w:szCs w:val="20"/>
    </w:rPr>
  </w:style>
  <w:style w:type="paragraph" w:customStyle="1" w:styleId="justify2">
    <w:name w:val="justify2"/>
    <w:basedOn w:val="a0"/>
    <w:rsid w:val="004F3C36"/>
    <w:pPr>
      <w:spacing w:before="75" w:after="100" w:afterAutospacing="1"/>
      <w:ind w:firstLine="600"/>
      <w:jc w:val="both"/>
    </w:pPr>
    <w:rPr>
      <w:rFonts w:ascii="Verdana" w:hAnsi="Verdana"/>
      <w:sz w:val="18"/>
      <w:szCs w:val="18"/>
    </w:rPr>
  </w:style>
  <w:style w:type="character" w:customStyle="1" w:styleId="c1">
    <w:name w:val="c1"/>
    <w:rsid w:val="004F3C36"/>
    <w:rPr>
      <w:rFonts w:cs="Times New Roman"/>
      <w:color w:val="0000FF"/>
    </w:rPr>
  </w:style>
  <w:style w:type="paragraph" w:customStyle="1" w:styleId="af7">
    <w:name w:val="#Таблица названия столбцов"/>
    <w:basedOn w:val="a0"/>
    <w:rsid w:val="004F3C36"/>
    <w:pPr>
      <w:jc w:val="center"/>
    </w:pPr>
    <w:rPr>
      <w:b/>
      <w:sz w:val="20"/>
      <w:szCs w:val="20"/>
    </w:rPr>
  </w:style>
  <w:style w:type="paragraph" w:customStyle="1" w:styleId="af8">
    <w:name w:val="#Таблица текст"/>
    <w:basedOn w:val="a0"/>
    <w:rsid w:val="004F3C36"/>
    <w:rPr>
      <w:sz w:val="20"/>
      <w:szCs w:val="20"/>
    </w:rPr>
  </w:style>
  <w:style w:type="paragraph" w:customStyle="1" w:styleId="af9">
    <w:name w:val="#Таблица цифры"/>
    <w:basedOn w:val="a0"/>
    <w:rsid w:val="004F3C36"/>
    <w:pPr>
      <w:jc w:val="center"/>
    </w:pPr>
    <w:rPr>
      <w:sz w:val="20"/>
      <w:szCs w:val="20"/>
    </w:rPr>
  </w:style>
  <w:style w:type="paragraph" w:customStyle="1" w:styleId="afa">
    <w:name w:val="Источник основной"/>
    <w:basedOn w:val="a0"/>
    <w:rsid w:val="004F3C36"/>
    <w:pPr>
      <w:keepLines/>
      <w:spacing w:before="60"/>
      <w:jc w:val="both"/>
    </w:pPr>
    <w:rPr>
      <w:sz w:val="18"/>
      <w:szCs w:val="20"/>
    </w:rPr>
  </w:style>
  <w:style w:type="paragraph" w:customStyle="1" w:styleId="afb">
    <w:name w:val="Источник последний абзац"/>
    <w:basedOn w:val="afa"/>
    <w:rsid w:val="004F3C36"/>
    <w:pPr>
      <w:spacing w:after="120"/>
    </w:pPr>
  </w:style>
  <w:style w:type="paragraph" w:styleId="afc">
    <w:name w:val="List Bullet"/>
    <w:basedOn w:val="a0"/>
    <w:autoRedefine/>
    <w:uiPriority w:val="99"/>
    <w:rsid w:val="004F3C36"/>
    <w:pPr>
      <w:tabs>
        <w:tab w:val="num" w:pos="360"/>
      </w:tabs>
      <w:spacing w:before="60"/>
      <w:ind w:left="360" w:hanging="360"/>
      <w:jc w:val="both"/>
    </w:pPr>
    <w:rPr>
      <w:szCs w:val="20"/>
    </w:rPr>
  </w:style>
  <w:style w:type="paragraph" w:customStyle="1" w:styleId="afd">
    <w:name w:val="Объект (рисунок"/>
    <w:aliases w:val="график)"/>
    <w:basedOn w:val="a0"/>
    <w:rsid w:val="004F3C36"/>
    <w:pPr>
      <w:spacing w:before="60" w:after="120"/>
      <w:jc w:val="center"/>
    </w:pPr>
    <w:rPr>
      <w:szCs w:val="20"/>
    </w:rPr>
  </w:style>
  <w:style w:type="paragraph" w:customStyle="1" w:styleId="afe">
    <w:name w:val="Заголовок_РИС"/>
    <w:basedOn w:val="a0"/>
    <w:rsid w:val="004F3C36"/>
    <w:pPr>
      <w:keepNext/>
      <w:spacing w:before="240"/>
      <w:jc w:val="center"/>
    </w:pPr>
    <w:rPr>
      <w:szCs w:val="20"/>
    </w:rPr>
  </w:style>
  <w:style w:type="paragraph" w:customStyle="1" w:styleId="aff">
    <w:name w:val="Заголовок_ТАБ"/>
    <w:basedOn w:val="a0"/>
    <w:rsid w:val="004F3C36"/>
    <w:pPr>
      <w:spacing w:before="60"/>
      <w:jc w:val="center"/>
    </w:pPr>
    <w:rPr>
      <w:b/>
      <w:sz w:val="20"/>
      <w:szCs w:val="20"/>
    </w:rPr>
  </w:style>
  <w:style w:type="paragraph" w:styleId="25">
    <w:name w:val="List Bullet 2"/>
    <w:basedOn w:val="a0"/>
    <w:autoRedefine/>
    <w:uiPriority w:val="99"/>
    <w:rsid w:val="004F3C36"/>
    <w:pPr>
      <w:tabs>
        <w:tab w:val="num" w:pos="720"/>
      </w:tabs>
      <w:spacing w:before="60"/>
      <w:ind w:left="720" w:hanging="360"/>
      <w:jc w:val="both"/>
    </w:pPr>
    <w:rPr>
      <w:szCs w:val="20"/>
    </w:rPr>
  </w:style>
  <w:style w:type="paragraph" w:styleId="33">
    <w:name w:val="List Bullet 3"/>
    <w:basedOn w:val="a0"/>
    <w:autoRedefine/>
    <w:uiPriority w:val="99"/>
    <w:rsid w:val="004F3C36"/>
    <w:pPr>
      <w:tabs>
        <w:tab w:val="num" w:pos="1080"/>
      </w:tabs>
      <w:spacing w:before="60"/>
      <w:ind w:left="1080" w:hanging="360"/>
      <w:jc w:val="both"/>
    </w:pPr>
    <w:rPr>
      <w:szCs w:val="20"/>
    </w:rPr>
  </w:style>
  <w:style w:type="paragraph" w:customStyle="1" w:styleId="aff0">
    <w:name w:val="Номер_ТАБ"/>
    <w:basedOn w:val="a0"/>
    <w:rsid w:val="004F3C36"/>
    <w:pPr>
      <w:keepNext/>
      <w:spacing w:before="60"/>
      <w:jc w:val="right"/>
    </w:pPr>
    <w:rPr>
      <w:i/>
      <w:szCs w:val="20"/>
    </w:rPr>
  </w:style>
  <w:style w:type="paragraph" w:customStyle="1" w:styleId="aff1">
    <w:name w:val="Номер_ТАБ Знак Знак"/>
    <w:basedOn w:val="a0"/>
    <w:rsid w:val="004F3C36"/>
    <w:pPr>
      <w:keepNext/>
      <w:spacing w:before="120"/>
      <w:jc w:val="right"/>
    </w:pPr>
    <w:rPr>
      <w:i/>
      <w:szCs w:val="20"/>
    </w:rPr>
  </w:style>
  <w:style w:type="paragraph" w:customStyle="1" w:styleId="12">
    <w:name w:val="Заголовок_ТАБ Знак1 Знак"/>
    <w:basedOn w:val="a0"/>
    <w:rsid w:val="004F3C36"/>
    <w:pPr>
      <w:spacing w:before="60" w:after="120"/>
      <w:jc w:val="center"/>
    </w:pPr>
    <w:rPr>
      <w:b/>
      <w:szCs w:val="20"/>
    </w:rPr>
  </w:style>
  <w:style w:type="paragraph" w:customStyle="1" w:styleId="aff2">
    <w:name w:val="Заголовок_РИС Знак Знак"/>
    <w:basedOn w:val="a0"/>
    <w:rsid w:val="004F3C36"/>
    <w:pPr>
      <w:keepNext/>
      <w:spacing w:before="240" w:after="60"/>
      <w:jc w:val="center"/>
    </w:pPr>
    <w:rPr>
      <w:szCs w:val="20"/>
    </w:rPr>
  </w:style>
  <w:style w:type="paragraph" w:styleId="aff3">
    <w:name w:val="Block Text"/>
    <w:basedOn w:val="a0"/>
    <w:uiPriority w:val="99"/>
    <w:rsid w:val="004F3C36"/>
    <w:pPr>
      <w:ind w:left="2160" w:right="1075" w:hanging="1440"/>
      <w:jc w:val="both"/>
    </w:pPr>
  </w:style>
  <w:style w:type="paragraph" w:customStyle="1" w:styleId="Iniiaiieoaenonionooiii">
    <w:name w:val="Iniiaiie oaeno n ionooiii"/>
    <w:basedOn w:val="a0"/>
    <w:rsid w:val="004F3C36"/>
    <w:pPr>
      <w:widowControl w:val="0"/>
      <w:overflowPunct w:val="0"/>
      <w:autoSpaceDE w:val="0"/>
      <w:autoSpaceDN w:val="0"/>
      <w:adjustRightInd w:val="0"/>
      <w:spacing w:line="360" w:lineRule="auto"/>
      <w:ind w:firstLine="720"/>
      <w:jc w:val="both"/>
      <w:textAlignment w:val="baseline"/>
    </w:pPr>
  </w:style>
  <w:style w:type="paragraph" w:styleId="34">
    <w:name w:val="Body Text 3"/>
    <w:basedOn w:val="a0"/>
    <w:link w:val="35"/>
    <w:uiPriority w:val="99"/>
    <w:rsid w:val="004F3C36"/>
    <w:pPr>
      <w:spacing w:after="120"/>
    </w:pPr>
    <w:rPr>
      <w:sz w:val="16"/>
      <w:szCs w:val="16"/>
    </w:rPr>
  </w:style>
  <w:style w:type="character" w:customStyle="1" w:styleId="35">
    <w:name w:val="Основной текст 3 Знак"/>
    <w:link w:val="34"/>
    <w:uiPriority w:val="99"/>
    <w:semiHidden/>
    <w:rPr>
      <w:sz w:val="16"/>
      <w:szCs w:val="16"/>
    </w:rPr>
  </w:style>
  <w:style w:type="paragraph" w:styleId="aff4">
    <w:name w:val="Title"/>
    <w:basedOn w:val="a0"/>
    <w:link w:val="aff5"/>
    <w:uiPriority w:val="10"/>
    <w:qFormat/>
    <w:rsid w:val="004F3C36"/>
    <w:pPr>
      <w:jc w:val="center"/>
    </w:pPr>
    <w:rPr>
      <w:b/>
      <w:bCs/>
      <w:sz w:val="28"/>
    </w:rPr>
  </w:style>
  <w:style w:type="character" w:customStyle="1" w:styleId="aff5">
    <w:name w:val="Название Знак"/>
    <w:link w:val="aff4"/>
    <w:uiPriority w:val="10"/>
    <w:rPr>
      <w:rFonts w:ascii="Cambria" w:eastAsia="Times New Roman" w:hAnsi="Cambria" w:cs="Times New Roman"/>
      <w:b/>
      <w:bCs/>
      <w:kern w:val="28"/>
      <w:sz w:val="32"/>
      <w:szCs w:val="32"/>
    </w:rPr>
  </w:style>
  <w:style w:type="paragraph" w:customStyle="1" w:styleId="aff6">
    <w:name w:val="Îáû÷íûé àáçàö"/>
    <w:basedOn w:val="a0"/>
    <w:rsid w:val="004F3C36"/>
    <w:pPr>
      <w:ind w:firstLine="709"/>
      <w:jc w:val="both"/>
    </w:pPr>
    <w:rPr>
      <w:sz w:val="28"/>
      <w:szCs w:val="20"/>
    </w:rPr>
  </w:style>
  <w:style w:type="character" w:customStyle="1" w:styleId="Heading3CharCharChar">
    <w:name w:val="Heading 3 Char Char Char"/>
    <w:rsid w:val="004F3C36"/>
    <w:rPr>
      <w:rFonts w:cs="Times New Roman"/>
      <w:b/>
      <w:i/>
      <w:iCs/>
      <w:sz w:val="28"/>
      <w:lang w:val="ru-RU" w:eastAsia="ru-RU" w:bidi="ar-SA"/>
    </w:rPr>
  </w:style>
  <w:style w:type="paragraph" w:customStyle="1" w:styleId="BodyText31">
    <w:name w:val="Body Text 31"/>
    <w:basedOn w:val="a0"/>
    <w:rsid w:val="004F3C36"/>
    <w:pPr>
      <w:spacing w:line="300" w:lineRule="exact"/>
      <w:jc w:val="both"/>
    </w:pPr>
    <w:rPr>
      <w:sz w:val="26"/>
      <w:szCs w:val="20"/>
    </w:rPr>
  </w:style>
  <w:style w:type="paragraph" w:customStyle="1" w:styleId="aff7">
    <w:name w:val="Табл_текст"/>
    <w:basedOn w:val="a0"/>
    <w:autoRedefine/>
    <w:rsid w:val="004F3C36"/>
    <w:pPr>
      <w:keepNext/>
      <w:jc w:val="center"/>
    </w:pPr>
    <w:rPr>
      <w:b/>
      <w:sz w:val="20"/>
      <w:szCs w:val="20"/>
    </w:rPr>
  </w:style>
  <w:style w:type="paragraph" w:customStyle="1" w:styleId="a">
    <w:name w:val="Заголовок таблицы"/>
    <w:basedOn w:val="a0"/>
    <w:next w:val="a0"/>
    <w:rsid w:val="004F3C36"/>
    <w:pPr>
      <w:keepNext/>
      <w:numPr>
        <w:numId w:val="33"/>
      </w:numPr>
      <w:spacing w:after="120"/>
      <w:jc w:val="center"/>
    </w:pPr>
    <w:rPr>
      <w:b/>
      <w:sz w:val="22"/>
      <w:szCs w:val="20"/>
    </w:rPr>
  </w:style>
  <w:style w:type="paragraph" w:customStyle="1" w:styleId="xl32">
    <w:name w:val="xl32"/>
    <w:basedOn w:val="a0"/>
    <w:rsid w:val="004F3C36"/>
    <w:pPr>
      <w:pBdr>
        <w:left w:val="single" w:sz="8" w:space="0" w:color="auto"/>
        <w:right w:val="single" w:sz="4" w:space="0" w:color="auto"/>
      </w:pBdr>
      <w:spacing w:before="100" w:beforeAutospacing="1" w:after="100" w:afterAutospacing="1"/>
      <w:jc w:val="center"/>
    </w:pPr>
    <w:rPr>
      <w:rFonts w:ascii="Arial CYR" w:eastAsia="Arial Unicode MS" w:hAnsi="Arial CYR" w:cs="Verdana"/>
      <w:sz w:val="18"/>
      <w:szCs w:val="18"/>
    </w:rPr>
  </w:style>
  <w:style w:type="paragraph" w:customStyle="1" w:styleId="aff8">
    <w:name w:val="Табл_заголовок"/>
    <w:basedOn w:val="a0"/>
    <w:autoRedefine/>
    <w:rsid w:val="004F3C36"/>
    <w:pPr>
      <w:jc w:val="center"/>
    </w:pPr>
    <w:rPr>
      <w:b/>
      <w:szCs w:val="20"/>
    </w:rPr>
  </w:style>
  <w:style w:type="paragraph" w:customStyle="1" w:styleId="Normal2">
    <w:name w:val="Normal2"/>
    <w:rsid w:val="004F3C36"/>
    <w:pPr>
      <w:widowControl w:val="0"/>
      <w:spacing w:line="300" w:lineRule="auto"/>
      <w:ind w:firstLine="840"/>
      <w:jc w:val="both"/>
    </w:pPr>
    <w:rPr>
      <w:sz w:val="24"/>
    </w:rPr>
  </w:style>
  <w:style w:type="paragraph" w:customStyle="1" w:styleId="13">
    <w:name w:val="Основной текст с отступом.Основной текст 1"/>
    <w:basedOn w:val="a0"/>
    <w:rsid w:val="004F3C36"/>
    <w:pPr>
      <w:spacing w:before="120" w:line="360" w:lineRule="auto"/>
      <w:ind w:right="-851" w:firstLine="720"/>
      <w:jc w:val="both"/>
    </w:pPr>
    <w:rPr>
      <w:sz w:val="22"/>
      <w:szCs w:val="20"/>
    </w:rPr>
  </w:style>
  <w:style w:type="paragraph" w:customStyle="1" w:styleId="26">
    <w:name w:val="сновной текст с отступом 2"/>
    <w:basedOn w:val="a0"/>
    <w:rsid w:val="004F3C36"/>
    <w:pPr>
      <w:widowControl w:val="0"/>
      <w:spacing w:line="360" w:lineRule="auto"/>
      <w:ind w:firstLine="720"/>
      <w:jc w:val="both"/>
    </w:pPr>
    <w:rPr>
      <w:sz w:val="26"/>
      <w:szCs w:val="20"/>
    </w:rPr>
  </w:style>
  <w:style w:type="paragraph" w:customStyle="1" w:styleId="14">
    <w:name w:val="Стиль1"/>
    <w:basedOn w:val="a0"/>
    <w:rsid w:val="004F3C36"/>
    <w:pPr>
      <w:spacing w:line="360" w:lineRule="auto"/>
      <w:ind w:firstLine="720"/>
      <w:jc w:val="both"/>
    </w:pPr>
    <w:rPr>
      <w:sz w:val="28"/>
      <w:szCs w:val="20"/>
    </w:rPr>
  </w:style>
  <w:style w:type="paragraph" w:customStyle="1" w:styleId="a121">
    <w:name w:val="a12_1"/>
    <w:aliases w:val="5"/>
    <w:basedOn w:val="af3"/>
    <w:rsid w:val="004F3C36"/>
    <w:pPr>
      <w:spacing w:after="0" w:line="360" w:lineRule="auto"/>
      <w:ind w:left="0" w:firstLine="720"/>
      <w:jc w:val="both"/>
    </w:pPr>
  </w:style>
  <w:style w:type="paragraph" w:customStyle="1" w:styleId="15">
    <w:name w:val="1Главный"/>
    <w:basedOn w:val="a0"/>
    <w:rsid w:val="004F3C36"/>
    <w:pPr>
      <w:spacing w:after="120"/>
      <w:ind w:firstLine="709"/>
      <w:jc w:val="both"/>
    </w:pPr>
    <w:rPr>
      <w:sz w:val="28"/>
    </w:rPr>
  </w:style>
  <w:style w:type="paragraph" w:customStyle="1" w:styleId="ConsNormal">
    <w:name w:val="ConsNormal"/>
    <w:rsid w:val="004F3C36"/>
    <w:pPr>
      <w:autoSpaceDE w:val="0"/>
      <w:autoSpaceDN w:val="0"/>
      <w:adjustRightInd w:val="0"/>
      <w:ind w:firstLine="720"/>
    </w:pPr>
    <w:rPr>
      <w:sz w:val="28"/>
      <w:szCs w:val="28"/>
    </w:rPr>
  </w:style>
  <w:style w:type="character" w:styleId="aff9">
    <w:name w:val="FollowedHyperlink"/>
    <w:uiPriority w:val="99"/>
    <w:rsid w:val="004F3C36"/>
    <w:rPr>
      <w:rFonts w:cs="Times New Roman"/>
      <w:color w:val="800080"/>
      <w:u w:val="single"/>
    </w:rPr>
  </w:style>
  <w:style w:type="paragraph" w:customStyle="1" w:styleId="ee1">
    <w:name w:val="загола'eeвок 1"/>
    <w:basedOn w:val="a0"/>
    <w:next w:val="a0"/>
    <w:rsid w:val="004F3C36"/>
    <w:pPr>
      <w:keepNext/>
      <w:widowControl w:val="0"/>
      <w:jc w:val="center"/>
    </w:pPr>
    <w:rPr>
      <w:szCs w:val="20"/>
    </w:rPr>
  </w:style>
  <w:style w:type="paragraph" w:customStyle="1" w:styleId="ConsTitle">
    <w:name w:val="ConsTitle"/>
    <w:rsid w:val="004F3C36"/>
    <w:pPr>
      <w:widowControl w:val="0"/>
    </w:pPr>
    <w:rPr>
      <w:rFonts w:ascii="Arial" w:hAnsi="Arial"/>
      <w:b/>
      <w:sz w:val="16"/>
    </w:rPr>
  </w:style>
  <w:style w:type="paragraph" w:customStyle="1" w:styleId="pcdescr">
    <w:name w:val="pc_descr"/>
    <w:basedOn w:val="a0"/>
    <w:rsid w:val="000B26A4"/>
    <w:pPr>
      <w:spacing w:before="100" w:beforeAutospacing="1" w:after="100" w:afterAutospacing="1"/>
    </w:pPr>
    <w:rPr>
      <w:rFonts w:ascii="Tahoma" w:hAnsi="Tahoma" w:cs="Tahoma"/>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859222">
      <w:marLeft w:val="0"/>
      <w:marRight w:val="0"/>
      <w:marTop w:val="0"/>
      <w:marBottom w:val="0"/>
      <w:divBdr>
        <w:top w:val="none" w:sz="0" w:space="0" w:color="auto"/>
        <w:left w:val="none" w:sz="0" w:space="0" w:color="auto"/>
        <w:bottom w:val="none" w:sz="0" w:space="0" w:color="auto"/>
        <w:right w:val="none" w:sz="0" w:space="0" w:color="auto"/>
      </w:divBdr>
      <w:divsChild>
        <w:div w:id="109859225">
          <w:marLeft w:val="0"/>
          <w:marRight w:val="0"/>
          <w:marTop w:val="0"/>
          <w:marBottom w:val="0"/>
          <w:divBdr>
            <w:top w:val="none" w:sz="0" w:space="0" w:color="auto"/>
            <w:left w:val="none" w:sz="0" w:space="0" w:color="auto"/>
            <w:bottom w:val="none" w:sz="0" w:space="0" w:color="auto"/>
            <w:right w:val="none" w:sz="0" w:space="0" w:color="auto"/>
          </w:divBdr>
          <w:divsChild>
            <w:div w:id="10985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59226">
      <w:marLeft w:val="0"/>
      <w:marRight w:val="0"/>
      <w:marTop w:val="0"/>
      <w:marBottom w:val="0"/>
      <w:divBdr>
        <w:top w:val="none" w:sz="0" w:space="0" w:color="auto"/>
        <w:left w:val="none" w:sz="0" w:space="0" w:color="auto"/>
        <w:bottom w:val="none" w:sz="0" w:space="0" w:color="auto"/>
        <w:right w:val="none" w:sz="0" w:space="0" w:color="auto"/>
      </w:divBdr>
      <w:divsChild>
        <w:div w:id="109859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7175</Words>
  <Characters>40903</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47983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2008-10-21T13:30:00Z</cp:lastPrinted>
  <dcterms:created xsi:type="dcterms:W3CDTF">2014-03-08T02:18:00Z</dcterms:created>
  <dcterms:modified xsi:type="dcterms:W3CDTF">2014-03-08T02:18:00Z</dcterms:modified>
</cp:coreProperties>
</file>