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36CC" w:rsidRDefault="002236CC" w:rsidP="00871C8C">
      <w:pPr>
        <w:ind w:firstLine="540"/>
        <w:jc w:val="center"/>
        <w:rPr>
          <w:b/>
          <w:bCs/>
          <w:spacing w:val="40"/>
          <w:sz w:val="28"/>
          <w:szCs w:val="28"/>
        </w:rPr>
      </w:pPr>
      <w:r>
        <w:rPr>
          <w:b/>
          <w:bCs/>
          <w:spacing w:val="40"/>
          <w:sz w:val="28"/>
          <w:szCs w:val="28"/>
        </w:rPr>
        <w:t>План  работы</w:t>
      </w:r>
    </w:p>
    <w:p w:rsidR="002236CC" w:rsidRDefault="002236CC" w:rsidP="00871C8C">
      <w:pPr>
        <w:ind w:firstLine="540"/>
        <w:jc w:val="center"/>
        <w:rPr>
          <w:b/>
          <w:bCs/>
          <w:spacing w:val="40"/>
          <w:sz w:val="28"/>
          <w:szCs w:val="28"/>
        </w:rPr>
      </w:pPr>
    </w:p>
    <w:tbl>
      <w:tblPr>
        <w:tblW w:w="0" w:type="auto"/>
        <w:tblInd w:w="108" w:type="dxa"/>
        <w:tblLook w:val="0000" w:firstRow="0" w:lastRow="0" w:firstColumn="0" w:lastColumn="0" w:noHBand="0" w:noVBand="0"/>
      </w:tblPr>
      <w:tblGrid>
        <w:gridCol w:w="540"/>
        <w:gridCol w:w="7920"/>
        <w:gridCol w:w="540"/>
      </w:tblGrid>
      <w:tr w:rsidR="002236CC">
        <w:trPr>
          <w:trHeight w:val="610"/>
        </w:trPr>
        <w:tc>
          <w:tcPr>
            <w:tcW w:w="8460" w:type="dxa"/>
            <w:gridSpan w:val="2"/>
            <w:vAlign w:val="center"/>
          </w:tcPr>
          <w:p w:rsidR="002236CC" w:rsidRPr="002236CC" w:rsidRDefault="002236CC" w:rsidP="002236CC">
            <w:pPr>
              <w:rPr>
                <w:sz w:val="28"/>
                <w:szCs w:val="28"/>
              </w:rPr>
            </w:pPr>
            <w:r w:rsidRPr="002236CC">
              <w:rPr>
                <w:sz w:val="28"/>
                <w:szCs w:val="28"/>
              </w:rPr>
              <w:t>Введение</w:t>
            </w:r>
          </w:p>
        </w:tc>
        <w:tc>
          <w:tcPr>
            <w:tcW w:w="540" w:type="dxa"/>
            <w:vAlign w:val="center"/>
          </w:tcPr>
          <w:p w:rsidR="002236CC" w:rsidRPr="002236CC" w:rsidRDefault="002236CC" w:rsidP="002236CC">
            <w:pPr>
              <w:jc w:val="center"/>
              <w:rPr>
                <w:sz w:val="28"/>
                <w:szCs w:val="28"/>
              </w:rPr>
            </w:pPr>
            <w:r w:rsidRPr="002236CC">
              <w:rPr>
                <w:sz w:val="28"/>
                <w:szCs w:val="28"/>
              </w:rPr>
              <w:t>3</w:t>
            </w:r>
          </w:p>
        </w:tc>
      </w:tr>
      <w:tr w:rsidR="002236CC">
        <w:trPr>
          <w:trHeight w:val="605"/>
        </w:trPr>
        <w:tc>
          <w:tcPr>
            <w:tcW w:w="540" w:type="dxa"/>
            <w:vAlign w:val="center"/>
          </w:tcPr>
          <w:p w:rsidR="002236CC" w:rsidRPr="002236CC" w:rsidRDefault="002236CC" w:rsidP="002236CC">
            <w:pPr>
              <w:jc w:val="center"/>
              <w:rPr>
                <w:sz w:val="28"/>
                <w:szCs w:val="28"/>
              </w:rPr>
            </w:pPr>
            <w:r w:rsidRPr="002236CC">
              <w:rPr>
                <w:sz w:val="28"/>
                <w:szCs w:val="28"/>
              </w:rPr>
              <w:t>1.</w:t>
            </w:r>
          </w:p>
        </w:tc>
        <w:tc>
          <w:tcPr>
            <w:tcW w:w="7920" w:type="dxa"/>
            <w:vAlign w:val="center"/>
          </w:tcPr>
          <w:p w:rsidR="002236CC" w:rsidRPr="002236CC" w:rsidRDefault="002236CC" w:rsidP="002236CC">
            <w:pPr>
              <w:rPr>
                <w:sz w:val="28"/>
                <w:szCs w:val="28"/>
              </w:rPr>
            </w:pPr>
            <w:r w:rsidRPr="002236CC">
              <w:rPr>
                <w:sz w:val="28"/>
                <w:szCs w:val="28"/>
              </w:rPr>
              <w:t>Понятие и сущность девиантного поведения</w:t>
            </w:r>
          </w:p>
        </w:tc>
        <w:tc>
          <w:tcPr>
            <w:tcW w:w="540" w:type="dxa"/>
            <w:vAlign w:val="center"/>
          </w:tcPr>
          <w:p w:rsidR="002236CC" w:rsidRPr="002236CC" w:rsidRDefault="002236CC" w:rsidP="002236CC">
            <w:pPr>
              <w:jc w:val="center"/>
              <w:rPr>
                <w:sz w:val="28"/>
                <w:szCs w:val="28"/>
              </w:rPr>
            </w:pPr>
            <w:r>
              <w:rPr>
                <w:sz w:val="28"/>
                <w:szCs w:val="28"/>
              </w:rPr>
              <w:t>4</w:t>
            </w:r>
          </w:p>
        </w:tc>
      </w:tr>
      <w:tr w:rsidR="002236CC">
        <w:trPr>
          <w:trHeight w:val="605"/>
        </w:trPr>
        <w:tc>
          <w:tcPr>
            <w:tcW w:w="540" w:type="dxa"/>
            <w:vAlign w:val="center"/>
          </w:tcPr>
          <w:p w:rsidR="002236CC" w:rsidRPr="002236CC" w:rsidRDefault="002236CC" w:rsidP="002236CC">
            <w:pPr>
              <w:jc w:val="center"/>
              <w:rPr>
                <w:sz w:val="28"/>
                <w:szCs w:val="28"/>
              </w:rPr>
            </w:pPr>
            <w:r w:rsidRPr="002236CC">
              <w:rPr>
                <w:sz w:val="28"/>
                <w:szCs w:val="28"/>
              </w:rPr>
              <w:t>2.</w:t>
            </w:r>
          </w:p>
        </w:tc>
        <w:tc>
          <w:tcPr>
            <w:tcW w:w="7920" w:type="dxa"/>
            <w:vAlign w:val="center"/>
          </w:tcPr>
          <w:p w:rsidR="002236CC" w:rsidRPr="002236CC" w:rsidRDefault="002236CC" w:rsidP="002236CC">
            <w:pPr>
              <w:rPr>
                <w:sz w:val="28"/>
                <w:szCs w:val="28"/>
              </w:rPr>
            </w:pPr>
            <w:r w:rsidRPr="002236CC">
              <w:rPr>
                <w:sz w:val="28"/>
                <w:szCs w:val="28"/>
              </w:rPr>
              <w:t>Виды девиантного поведения</w:t>
            </w:r>
          </w:p>
        </w:tc>
        <w:tc>
          <w:tcPr>
            <w:tcW w:w="540" w:type="dxa"/>
            <w:vAlign w:val="center"/>
          </w:tcPr>
          <w:p w:rsidR="002236CC" w:rsidRPr="002236CC" w:rsidRDefault="002236CC" w:rsidP="002236CC">
            <w:pPr>
              <w:jc w:val="center"/>
              <w:rPr>
                <w:sz w:val="28"/>
                <w:szCs w:val="28"/>
              </w:rPr>
            </w:pPr>
            <w:r>
              <w:rPr>
                <w:sz w:val="28"/>
                <w:szCs w:val="28"/>
              </w:rPr>
              <w:t>7</w:t>
            </w:r>
          </w:p>
        </w:tc>
      </w:tr>
      <w:tr w:rsidR="002236CC">
        <w:trPr>
          <w:trHeight w:val="605"/>
        </w:trPr>
        <w:tc>
          <w:tcPr>
            <w:tcW w:w="540" w:type="dxa"/>
            <w:vAlign w:val="center"/>
          </w:tcPr>
          <w:p w:rsidR="002236CC" w:rsidRPr="002236CC" w:rsidRDefault="002236CC" w:rsidP="002236CC">
            <w:pPr>
              <w:jc w:val="center"/>
              <w:rPr>
                <w:sz w:val="28"/>
                <w:szCs w:val="28"/>
              </w:rPr>
            </w:pPr>
          </w:p>
        </w:tc>
        <w:tc>
          <w:tcPr>
            <w:tcW w:w="7920" w:type="dxa"/>
            <w:vAlign w:val="center"/>
          </w:tcPr>
          <w:p w:rsidR="002236CC" w:rsidRPr="002236CC" w:rsidRDefault="002236CC" w:rsidP="002236CC">
            <w:pPr>
              <w:rPr>
                <w:sz w:val="28"/>
                <w:szCs w:val="28"/>
              </w:rPr>
            </w:pPr>
            <w:r w:rsidRPr="002236CC">
              <w:rPr>
                <w:sz w:val="28"/>
                <w:szCs w:val="28"/>
              </w:rPr>
              <w:t>- пьянство и алкоголизм</w:t>
            </w:r>
          </w:p>
        </w:tc>
        <w:tc>
          <w:tcPr>
            <w:tcW w:w="540" w:type="dxa"/>
            <w:vAlign w:val="center"/>
          </w:tcPr>
          <w:p w:rsidR="002236CC" w:rsidRPr="002236CC" w:rsidRDefault="002236CC" w:rsidP="002236CC">
            <w:pPr>
              <w:jc w:val="center"/>
              <w:rPr>
                <w:sz w:val="28"/>
                <w:szCs w:val="28"/>
              </w:rPr>
            </w:pPr>
            <w:r>
              <w:rPr>
                <w:sz w:val="28"/>
                <w:szCs w:val="28"/>
              </w:rPr>
              <w:t>8</w:t>
            </w:r>
          </w:p>
        </w:tc>
      </w:tr>
      <w:tr w:rsidR="002236CC">
        <w:trPr>
          <w:trHeight w:val="605"/>
        </w:trPr>
        <w:tc>
          <w:tcPr>
            <w:tcW w:w="540" w:type="dxa"/>
            <w:vAlign w:val="center"/>
          </w:tcPr>
          <w:p w:rsidR="002236CC" w:rsidRPr="002236CC" w:rsidRDefault="002236CC" w:rsidP="002236CC">
            <w:pPr>
              <w:jc w:val="center"/>
              <w:rPr>
                <w:sz w:val="28"/>
                <w:szCs w:val="28"/>
              </w:rPr>
            </w:pPr>
          </w:p>
        </w:tc>
        <w:tc>
          <w:tcPr>
            <w:tcW w:w="7920" w:type="dxa"/>
            <w:vAlign w:val="center"/>
          </w:tcPr>
          <w:p w:rsidR="002236CC" w:rsidRPr="002236CC" w:rsidRDefault="002236CC" w:rsidP="002236CC">
            <w:pPr>
              <w:rPr>
                <w:sz w:val="28"/>
                <w:szCs w:val="28"/>
              </w:rPr>
            </w:pPr>
            <w:r w:rsidRPr="002236CC">
              <w:rPr>
                <w:sz w:val="28"/>
                <w:szCs w:val="28"/>
              </w:rPr>
              <w:t>- преступность</w:t>
            </w:r>
          </w:p>
        </w:tc>
        <w:tc>
          <w:tcPr>
            <w:tcW w:w="540" w:type="dxa"/>
            <w:vAlign w:val="center"/>
          </w:tcPr>
          <w:p w:rsidR="002236CC" w:rsidRPr="002236CC" w:rsidRDefault="002236CC" w:rsidP="002236CC">
            <w:pPr>
              <w:jc w:val="center"/>
              <w:rPr>
                <w:sz w:val="28"/>
                <w:szCs w:val="28"/>
              </w:rPr>
            </w:pPr>
            <w:r>
              <w:rPr>
                <w:sz w:val="28"/>
                <w:szCs w:val="28"/>
              </w:rPr>
              <w:t>8</w:t>
            </w:r>
          </w:p>
        </w:tc>
      </w:tr>
      <w:tr w:rsidR="002236CC">
        <w:trPr>
          <w:trHeight w:val="605"/>
        </w:trPr>
        <w:tc>
          <w:tcPr>
            <w:tcW w:w="540" w:type="dxa"/>
            <w:vAlign w:val="center"/>
          </w:tcPr>
          <w:p w:rsidR="002236CC" w:rsidRPr="002236CC" w:rsidRDefault="002236CC" w:rsidP="002236CC">
            <w:pPr>
              <w:jc w:val="center"/>
              <w:rPr>
                <w:sz w:val="28"/>
                <w:szCs w:val="28"/>
              </w:rPr>
            </w:pPr>
          </w:p>
        </w:tc>
        <w:tc>
          <w:tcPr>
            <w:tcW w:w="7920" w:type="dxa"/>
            <w:vAlign w:val="center"/>
          </w:tcPr>
          <w:p w:rsidR="002236CC" w:rsidRPr="002236CC" w:rsidRDefault="002236CC" w:rsidP="002236CC">
            <w:pPr>
              <w:rPr>
                <w:sz w:val="28"/>
                <w:szCs w:val="28"/>
              </w:rPr>
            </w:pPr>
            <w:r w:rsidRPr="002236CC">
              <w:rPr>
                <w:sz w:val="28"/>
                <w:szCs w:val="28"/>
              </w:rPr>
              <w:t>- самоубийство</w:t>
            </w:r>
          </w:p>
        </w:tc>
        <w:tc>
          <w:tcPr>
            <w:tcW w:w="540" w:type="dxa"/>
            <w:vAlign w:val="center"/>
          </w:tcPr>
          <w:p w:rsidR="002236CC" w:rsidRPr="002236CC" w:rsidRDefault="002236CC" w:rsidP="002236CC">
            <w:pPr>
              <w:jc w:val="center"/>
              <w:rPr>
                <w:sz w:val="28"/>
                <w:szCs w:val="28"/>
              </w:rPr>
            </w:pPr>
            <w:r>
              <w:rPr>
                <w:sz w:val="28"/>
                <w:szCs w:val="28"/>
              </w:rPr>
              <w:t>9</w:t>
            </w:r>
          </w:p>
        </w:tc>
      </w:tr>
      <w:tr w:rsidR="002236CC">
        <w:trPr>
          <w:trHeight w:val="605"/>
        </w:trPr>
        <w:tc>
          <w:tcPr>
            <w:tcW w:w="540" w:type="dxa"/>
            <w:vAlign w:val="center"/>
          </w:tcPr>
          <w:p w:rsidR="002236CC" w:rsidRPr="002236CC" w:rsidRDefault="002236CC" w:rsidP="002236CC">
            <w:pPr>
              <w:jc w:val="center"/>
              <w:rPr>
                <w:sz w:val="28"/>
                <w:szCs w:val="28"/>
              </w:rPr>
            </w:pPr>
          </w:p>
        </w:tc>
        <w:tc>
          <w:tcPr>
            <w:tcW w:w="7920" w:type="dxa"/>
            <w:vAlign w:val="center"/>
          </w:tcPr>
          <w:p w:rsidR="002236CC" w:rsidRPr="002236CC" w:rsidRDefault="002236CC" w:rsidP="002236CC">
            <w:pPr>
              <w:rPr>
                <w:sz w:val="28"/>
                <w:szCs w:val="28"/>
              </w:rPr>
            </w:pPr>
            <w:r w:rsidRPr="002236CC">
              <w:rPr>
                <w:sz w:val="28"/>
                <w:szCs w:val="28"/>
              </w:rPr>
              <w:t>- наркомания</w:t>
            </w:r>
          </w:p>
        </w:tc>
        <w:tc>
          <w:tcPr>
            <w:tcW w:w="540" w:type="dxa"/>
            <w:vAlign w:val="center"/>
          </w:tcPr>
          <w:p w:rsidR="002236CC" w:rsidRPr="002236CC" w:rsidRDefault="002236CC" w:rsidP="002236CC">
            <w:pPr>
              <w:jc w:val="center"/>
              <w:rPr>
                <w:sz w:val="28"/>
                <w:szCs w:val="28"/>
              </w:rPr>
            </w:pPr>
            <w:r>
              <w:rPr>
                <w:sz w:val="28"/>
                <w:szCs w:val="28"/>
              </w:rPr>
              <w:t>10</w:t>
            </w:r>
          </w:p>
        </w:tc>
      </w:tr>
      <w:tr w:rsidR="002236CC">
        <w:trPr>
          <w:trHeight w:val="605"/>
        </w:trPr>
        <w:tc>
          <w:tcPr>
            <w:tcW w:w="540" w:type="dxa"/>
            <w:vAlign w:val="center"/>
          </w:tcPr>
          <w:p w:rsidR="002236CC" w:rsidRPr="002236CC" w:rsidRDefault="002236CC" w:rsidP="002236CC">
            <w:pPr>
              <w:jc w:val="center"/>
              <w:rPr>
                <w:sz w:val="28"/>
                <w:szCs w:val="28"/>
              </w:rPr>
            </w:pPr>
          </w:p>
        </w:tc>
        <w:tc>
          <w:tcPr>
            <w:tcW w:w="7920" w:type="dxa"/>
            <w:vAlign w:val="center"/>
          </w:tcPr>
          <w:p w:rsidR="002236CC" w:rsidRPr="002236CC" w:rsidRDefault="002236CC" w:rsidP="002236CC">
            <w:pPr>
              <w:rPr>
                <w:sz w:val="28"/>
                <w:szCs w:val="28"/>
              </w:rPr>
            </w:pPr>
            <w:r w:rsidRPr="002236CC">
              <w:rPr>
                <w:sz w:val="28"/>
                <w:szCs w:val="28"/>
              </w:rPr>
              <w:t>- проституция</w:t>
            </w:r>
          </w:p>
        </w:tc>
        <w:tc>
          <w:tcPr>
            <w:tcW w:w="540" w:type="dxa"/>
            <w:vAlign w:val="center"/>
          </w:tcPr>
          <w:p w:rsidR="002236CC" w:rsidRPr="002236CC" w:rsidRDefault="002236CC" w:rsidP="002236CC">
            <w:pPr>
              <w:jc w:val="center"/>
              <w:rPr>
                <w:sz w:val="28"/>
                <w:szCs w:val="28"/>
              </w:rPr>
            </w:pPr>
            <w:r>
              <w:rPr>
                <w:sz w:val="28"/>
                <w:szCs w:val="28"/>
              </w:rPr>
              <w:t>12</w:t>
            </w:r>
          </w:p>
        </w:tc>
      </w:tr>
      <w:tr w:rsidR="002236CC">
        <w:trPr>
          <w:trHeight w:val="605"/>
        </w:trPr>
        <w:tc>
          <w:tcPr>
            <w:tcW w:w="540" w:type="dxa"/>
            <w:vAlign w:val="center"/>
          </w:tcPr>
          <w:p w:rsidR="002236CC" w:rsidRPr="002236CC" w:rsidRDefault="002236CC" w:rsidP="002236CC">
            <w:pPr>
              <w:jc w:val="center"/>
              <w:rPr>
                <w:sz w:val="28"/>
                <w:szCs w:val="28"/>
              </w:rPr>
            </w:pPr>
            <w:r w:rsidRPr="002236CC">
              <w:rPr>
                <w:sz w:val="28"/>
                <w:szCs w:val="28"/>
              </w:rPr>
              <w:t>3.</w:t>
            </w:r>
          </w:p>
        </w:tc>
        <w:tc>
          <w:tcPr>
            <w:tcW w:w="7920" w:type="dxa"/>
            <w:vAlign w:val="center"/>
          </w:tcPr>
          <w:p w:rsidR="002236CC" w:rsidRPr="002236CC" w:rsidRDefault="002236CC" w:rsidP="002236CC">
            <w:pPr>
              <w:rPr>
                <w:sz w:val="28"/>
                <w:szCs w:val="28"/>
              </w:rPr>
            </w:pPr>
            <w:r w:rsidRPr="002236CC">
              <w:rPr>
                <w:sz w:val="28"/>
                <w:szCs w:val="28"/>
              </w:rPr>
              <w:t>Социальный контроль за девиантным поведением</w:t>
            </w:r>
          </w:p>
        </w:tc>
        <w:tc>
          <w:tcPr>
            <w:tcW w:w="540" w:type="dxa"/>
            <w:vAlign w:val="center"/>
          </w:tcPr>
          <w:p w:rsidR="002236CC" w:rsidRPr="002236CC" w:rsidRDefault="002236CC" w:rsidP="002236CC">
            <w:pPr>
              <w:jc w:val="center"/>
              <w:rPr>
                <w:sz w:val="28"/>
                <w:szCs w:val="28"/>
              </w:rPr>
            </w:pPr>
            <w:r>
              <w:rPr>
                <w:sz w:val="28"/>
                <w:szCs w:val="28"/>
              </w:rPr>
              <w:t>14</w:t>
            </w:r>
          </w:p>
        </w:tc>
      </w:tr>
      <w:tr w:rsidR="002236CC">
        <w:trPr>
          <w:trHeight w:val="605"/>
        </w:trPr>
        <w:tc>
          <w:tcPr>
            <w:tcW w:w="8460" w:type="dxa"/>
            <w:gridSpan w:val="2"/>
            <w:vAlign w:val="center"/>
          </w:tcPr>
          <w:p w:rsidR="002236CC" w:rsidRPr="002236CC" w:rsidRDefault="002236CC" w:rsidP="002236CC">
            <w:pPr>
              <w:rPr>
                <w:sz w:val="28"/>
                <w:szCs w:val="28"/>
              </w:rPr>
            </w:pPr>
            <w:r w:rsidRPr="002236CC">
              <w:rPr>
                <w:sz w:val="28"/>
                <w:szCs w:val="28"/>
              </w:rPr>
              <w:t>Вывод</w:t>
            </w:r>
          </w:p>
        </w:tc>
        <w:tc>
          <w:tcPr>
            <w:tcW w:w="540" w:type="dxa"/>
            <w:vAlign w:val="center"/>
          </w:tcPr>
          <w:p w:rsidR="002236CC" w:rsidRPr="002236CC" w:rsidRDefault="002236CC" w:rsidP="002236CC">
            <w:pPr>
              <w:jc w:val="center"/>
              <w:rPr>
                <w:sz w:val="28"/>
                <w:szCs w:val="28"/>
              </w:rPr>
            </w:pPr>
            <w:r>
              <w:rPr>
                <w:sz w:val="28"/>
                <w:szCs w:val="28"/>
              </w:rPr>
              <w:t>16</w:t>
            </w:r>
          </w:p>
        </w:tc>
      </w:tr>
      <w:tr w:rsidR="002236CC">
        <w:trPr>
          <w:trHeight w:val="605"/>
        </w:trPr>
        <w:tc>
          <w:tcPr>
            <w:tcW w:w="8460" w:type="dxa"/>
            <w:gridSpan w:val="2"/>
            <w:vAlign w:val="center"/>
          </w:tcPr>
          <w:p w:rsidR="002236CC" w:rsidRPr="002236CC" w:rsidRDefault="002236CC" w:rsidP="002236CC">
            <w:pPr>
              <w:rPr>
                <w:sz w:val="28"/>
                <w:szCs w:val="28"/>
              </w:rPr>
            </w:pPr>
            <w:r w:rsidRPr="002236CC">
              <w:rPr>
                <w:sz w:val="28"/>
                <w:szCs w:val="28"/>
              </w:rPr>
              <w:t>Список использованной литературы</w:t>
            </w:r>
          </w:p>
        </w:tc>
        <w:tc>
          <w:tcPr>
            <w:tcW w:w="540" w:type="dxa"/>
            <w:vAlign w:val="center"/>
          </w:tcPr>
          <w:p w:rsidR="002236CC" w:rsidRPr="002236CC" w:rsidRDefault="002236CC" w:rsidP="002236CC">
            <w:pPr>
              <w:jc w:val="center"/>
              <w:rPr>
                <w:sz w:val="28"/>
                <w:szCs w:val="28"/>
              </w:rPr>
            </w:pPr>
            <w:r>
              <w:rPr>
                <w:sz w:val="28"/>
                <w:szCs w:val="28"/>
              </w:rPr>
              <w:t>18</w:t>
            </w:r>
          </w:p>
        </w:tc>
      </w:tr>
    </w:tbl>
    <w:p w:rsidR="00871C8C" w:rsidRDefault="002236CC" w:rsidP="00871C8C">
      <w:pPr>
        <w:ind w:firstLine="540"/>
        <w:jc w:val="center"/>
        <w:rPr>
          <w:b/>
          <w:bCs/>
          <w:spacing w:val="40"/>
          <w:sz w:val="28"/>
          <w:szCs w:val="28"/>
        </w:rPr>
      </w:pPr>
      <w:r>
        <w:rPr>
          <w:b/>
          <w:bCs/>
          <w:spacing w:val="40"/>
          <w:sz w:val="28"/>
          <w:szCs w:val="28"/>
        </w:rPr>
        <w:br w:type="page"/>
      </w:r>
      <w:r w:rsidR="00871C8C" w:rsidRPr="002236CC">
        <w:rPr>
          <w:b/>
          <w:bCs/>
          <w:spacing w:val="40"/>
          <w:sz w:val="28"/>
          <w:szCs w:val="28"/>
        </w:rPr>
        <w:t>Введение</w:t>
      </w:r>
    </w:p>
    <w:p w:rsidR="002236CC" w:rsidRPr="002236CC" w:rsidRDefault="002236CC" w:rsidP="00871C8C">
      <w:pPr>
        <w:ind w:firstLine="540"/>
        <w:jc w:val="center"/>
        <w:rPr>
          <w:b/>
          <w:bCs/>
          <w:spacing w:val="40"/>
          <w:sz w:val="28"/>
          <w:szCs w:val="28"/>
        </w:rPr>
      </w:pPr>
    </w:p>
    <w:p w:rsidR="00642E1C" w:rsidRDefault="00871C8C" w:rsidP="002236CC">
      <w:pPr>
        <w:spacing w:line="360" w:lineRule="auto"/>
        <w:ind w:firstLine="540"/>
        <w:jc w:val="both"/>
        <w:rPr>
          <w:sz w:val="28"/>
          <w:szCs w:val="28"/>
        </w:rPr>
      </w:pPr>
      <w:r>
        <w:rPr>
          <w:sz w:val="28"/>
          <w:szCs w:val="28"/>
        </w:rPr>
        <w:t>Вопрос о девиантном поведении</w:t>
      </w:r>
      <w:r w:rsidR="001A38F7">
        <w:rPr>
          <w:sz w:val="28"/>
          <w:szCs w:val="28"/>
        </w:rPr>
        <w:t xml:space="preserve"> молодежи </w:t>
      </w:r>
      <w:r>
        <w:rPr>
          <w:sz w:val="28"/>
          <w:szCs w:val="28"/>
        </w:rPr>
        <w:t xml:space="preserve">является достаточно актуальным и интересным. Вследствие отклонений от нормального поведения происходит </w:t>
      </w:r>
      <w:r w:rsidR="001A38F7">
        <w:rPr>
          <w:sz w:val="28"/>
          <w:szCs w:val="28"/>
        </w:rPr>
        <w:t xml:space="preserve">разрушение спокойного уклада жизнедеятельности. Молодежь является самым активным психологическим субъектом и поэтому проявления социально неприемлемого поведения самым выразительным образом проявляется именно в них. В этом возрасте, когда не сформированное стойкое мировоззрение, личности наиболее поддаются внешнему влиянию. Воспринимая интересы, взгляды окружающих, они выбирают, впитывают в себя и в дальнейшем руководствуются ими. С развитием девиантного поведения у молодежи все больше затупливаются положительные чувства </w:t>
      </w:r>
      <w:r w:rsidR="00642E1C">
        <w:rPr>
          <w:sz w:val="28"/>
          <w:szCs w:val="28"/>
        </w:rPr>
        <w:t>и она может стать резервом для будущей преступности.</w:t>
      </w:r>
      <w:r w:rsidR="001A38F7">
        <w:rPr>
          <w:sz w:val="28"/>
          <w:szCs w:val="28"/>
        </w:rPr>
        <w:t xml:space="preserve"> </w:t>
      </w:r>
      <w:r w:rsidR="00642E1C">
        <w:rPr>
          <w:sz w:val="28"/>
          <w:szCs w:val="28"/>
        </w:rPr>
        <w:t xml:space="preserve">Изучение проблемы склонности к девиантному поведению молодежи, актуальность которой несомненна, требует, прежде всего, определения его места в системе координат более широкого социального содержания. </w:t>
      </w:r>
      <w:r w:rsidR="00642E1C" w:rsidRPr="000968A5">
        <w:rPr>
          <w:sz w:val="28"/>
          <w:szCs w:val="28"/>
        </w:rPr>
        <w:t xml:space="preserve">Девиантное поведение, приобрело в последнее время массовый характер, что поставило это явление в центр внимания социологов, педагогов, психологов, медиков, работников правоохранительных органов. Причина этого отклонения лежит в особенностях взаимосвязи и взаимодействия человека с окружающим миром, социальной средой и самим собой. </w:t>
      </w:r>
      <w:r w:rsidR="00642E1C">
        <w:rPr>
          <w:sz w:val="28"/>
          <w:szCs w:val="28"/>
        </w:rPr>
        <w:t>Поэтому важно рассмотреть основные понятия и теории девиантного поведения, основные подходы, понять его сущность и факторы, которые, как катализаторы, влияют на динамику данного поведения.</w:t>
      </w:r>
    </w:p>
    <w:p w:rsidR="00642E1C" w:rsidRPr="00920F09" w:rsidRDefault="00642E1C" w:rsidP="00642E1C">
      <w:pPr>
        <w:spacing w:line="360" w:lineRule="auto"/>
        <w:jc w:val="center"/>
        <w:rPr>
          <w:b/>
          <w:bCs/>
          <w:spacing w:val="40"/>
          <w:sz w:val="28"/>
          <w:szCs w:val="28"/>
        </w:rPr>
      </w:pPr>
      <w:r>
        <w:rPr>
          <w:sz w:val="28"/>
          <w:szCs w:val="28"/>
        </w:rPr>
        <w:br w:type="page"/>
      </w:r>
      <w:r w:rsidRPr="00920F09">
        <w:rPr>
          <w:b/>
          <w:bCs/>
          <w:spacing w:val="40"/>
          <w:sz w:val="28"/>
          <w:szCs w:val="28"/>
        </w:rPr>
        <w:t>Понятие и сущность девиантного поведения</w:t>
      </w:r>
    </w:p>
    <w:p w:rsidR="00642E1C" w:rsidRDefault="00642E1C" w:rsidP="00642E1C">
      <w:pPr>
        <w:spacing w:line="360" w:lineRule="auto"/>
        <w:jc w:val="center"/>
        <w:rPr>
          <w:sz w:val="28"/>
          <w:szCs w:val="28"/>
        </w:rPr>
      </w:pPr>
    </w:p>
    <w:p w:rsidR="00642E1C" w:rsidRDefault="00920F09" w:rsidP="00642E1C">
      <w:pPr>
        <w:spacing w:line="360" w:lineRule="auto"/>
        <w:ind w:firstLine="540"/>
        <w:jc w:val="both"/>
        <w:rPr>
          <w:sz w:val="28"/>
          <w:szCs w:val="28"/>
        </w:rPr>
      </w:pPr>
      <w:r>
        <w:rPr>
          <w:sz w:val="28"/>
          <w:szCs w:val="28"/>
        </w:rPr>
        <w:t>Под девиантным поведением понимается поведение, которое не согласуется с нормами, не соответствует ожиданиям группы или всего общества.</w:t>
      </w:r>
    </w:p>
    <w:p w:rsidR="00920F09" w:rsidRPr="00920F09" w:rsidRDefault="00920F09" w:rsidP="00920F09">
      <w:pPr>
        <w:spacing w:line="360" w:lineRule="auto"/>
        <w:ind w:firstLine="540"/>
        <w:jc w:val="both"/>
        <w:rPr>
          <w:sz w:val="28"/>
          <w:szCs w:val="28"/>
        </w:rPr>
      </w:pPr>
      <w:r w:rsidRPr="00920F09">
        <w:rPr>
          <w:sz w:val="28"/>
          <w:szCs w:val="28"/>
        </w:rPr>
        <w:t>Существуют различные подходы к объяснению природы девиаций. Биологическая и психологическая трактовки причин и природы отклонений связаны главным образом с особенностями личности человека, характеризующегося девиантностью в поведении</w:t>
      </w:r>
    </w:p>
    <w:p w:rsidR="00920F09" w:rsidRPr="00920F09" w:rsidRDefault="00920F09" w:rsidP="00920F09">
      <w:pPr>
        <w:spacing w:line="360" w:lineRule="auto"/>
        <w:ind w:firstLine="540"/>
        <w:jc w:val="both"/>
        <w:rPr>
          <w:sz w:val="28"/>
          <w:szCs w:val="28"/>
        </w:rPr>
      </w:pPr>
      <w:r w:rsidRPr="00920F09">
        <w:rPr>
          <w:sz w:val="28"/>
          <w:szCs w:val="28"/>
        </w:rPr>
        <w:t xml:space="preserve">Сегодня биологические объяснения девиации фокусируются в основном на выявлении генетической предрасположенности к отклонениям. </w:t>
      </w:r>
    </w:p>
    <w:p w:rsidR="00920F09" w:rsidRPr="00920F09" w:rsidRDefault="00920F09" w:rsidP="00920F09">
      <w:pPr>
        <w:spacing w:line="360" w:lineRule="auto"/>
        <w:ind w:firstLine="540"/>
        <w:jc w:val="both"/>
        <w:rPr>
          <w:sz w:val="28"/>
          <w:szCs w:val="28"/>
        </w:rPr>
      </w:pPr>
      <w:r w:rsidRPr="00920F09">
        <w:rPr>
          <w:sz w:val="28"/>
          <w:szCs w:val="28"/>
        </w:rPr>
        <w:t xml:space="preserve">Психологи и социологи признают, что особенности личности и мотивы ее действий, несомненно, оказывают влияние на все виды отклоняющегося поведения. Но личностные факторы всегда самым тесным образом переплетаются с социальными. </w:t>
      </w:r>
    </w:p>
    <w:p w:rsidR="00920F09" w:rsidRPr="00920F09" w:rsidRDefault="00920F09" w:rsidP="00920F09">
      <w:pPr>
        <w:spacing w:line="360" w:lineRule="auto"/>
        <w:ind w:firstLine="540"/>
        <w:jc w:val="both"/>
        <w:rPr>
          <w:sz w:val="28"/>
          <w:szCs w:val="28"/>
        </w:rPr>
      </w:pPr>
      <w:r w:rsidRPr="00920F09">
        <w:rPr>
          <w:sz w:val="28"/>
          <w:szCs w:val="28"/>
        </w:rPr>
        <w:t xml:space="preserve">Одним из психологических механизмов формирования девиаций выступает аддиктивная модель поведения (аддикция — пагубное пристрастие к чему-либо). Без понимания процесса возникновения и протекания этого явления, на наш взгляд, нельзя анализировать алкоголизм, наркоманию и другие формы деструктивного поведения. Суть аддиктивного поведения заключается в стремлении человека изменить свое психическое состояние посредством приема некоторых веществ или фиксацией внимания на определенных предметах (видах деятельности). Процесс употребления такого вещества, привязанность к предмету или действию сопровождается развитием интенсивных эмоций и принимает такие размеры, что постепенно начинает управлять жизнью человека, лишает его воли к противодействию аддикции. </w:t>
      </w:r>
    </w:p>
    <w:p w:rsidR="00920F09" w:rsidRDefault="00920F09" w:rsidP="00920F09">
      <w:pPr>
        <w:spacing w:line="360" w:lineRule="auto"/>
        <w:ind w:firstLine="540"/>
        <w:jc w:val="both"/>
        <w:rPr>
          <w:sz w:val="28"/>
          <w:szCs w:val="28"/>
        </w:rPr>
      </w:pPr>
      <w:r w:rsidRPr="00920F09">
        <w:rPr>
          <w:sz w:val="28"/>
          <w:szCs w:val="28"/>
        </w:rPr>
        <w:t>Такая формы поведения характерна для людей с низкой переносимостью психологических затруднений, плохо адаптирующихся к быстрой смене жизненных обстоятельств, стремящихся в связи с этим быстрее и проще достичь психофизиологического комфорта. Аддикция для них становится универсальным средством бегства от реальной жизни. Для самозащиты люди с аддиктивным типом поведения используют механизм, называемый в психологии «мышлением по желанию»: вопреки логике причинно-следственных связей они считают реальным лишь то, что соответствует их желаниям. В итоге нарушаются межличностные отношения, человек отчуждается от общества.</w:t>
      </w:r>
    </w:p>
    <w:p w:rsidR="00A22F66" w:rsidRPr="00A22F66" w:rsidRDefault="00A22F66" w:rsidP="00A22F66">
      <w:pPr>
        <w:spacing w:line="360" w:lineRule="auto"/>
        <w:ind w:firstLine="540"/>
        <w:jc w:val="both"/>
        <w:rPr>
          <w:sz w:val="28"/>
          <w:szCs w:val="28"/>
        </w:rPr>
      </w:pPr>
      <w:r w:rsidRPr="00A22F66">
        <w:rPr>
          <w:sz w:val="28"/>
          <w:szCs w:val="28"/>
        </w:rPr>
        <w:t xml:space="preserve">Аддиктивное поведение формируется постепенно и проходит несколько стадий. Начало отклонения связано с переживанием острого изменения психического состояния человека в связи с принятием определенных веществ или определенными действиями, возникновением понимания того, что существует способ изменить свое психологическое состояние, испытать чувство подъема, радости, экстаза. Далее складывается устойчивая последовательность прибегания к средствам аддикции. Сложные жизненные ситуации, состояния психологического дискомфорта провоцируют аддиктивную реакцию. К ней могут подтолкнуть такие разнообразные факторы, как особенности воспитания личности, установки, культурный уровень, социальная среда, изменение привычных условий жизни. </w:t>
      </w:r>
    </w:p>
    <w:p w:rsidR="00A22F66" w:rsidRPr="00A22F66" w:rsidRDefault="00A22F66" w:rsidP="00A22F66">
      <w:pPr>
        <w:spacing w:line="360" w:lineRule="auto"/>
        <w:ind w:firstLine="540"/>
        <w:jc w:val="both"/>
        <w:rPr>
          <w:sz w:val="28"/>
          <w:szCs w:val="28"/>
        </w:rPr>
      </w:pPr>
      <w:r w:rsidRPr="00A22F66">
        <w:rPr>
          <w:sz w:val="28"/>
          <w:szCs w:val="28"/>
        </w:rPr>
        <w:t xml:space="preserve">Постепенно аддикция становится привычным типом реагирования на требования реальной жизни. Любое дискомфортное состояние оказывается стимулом, провоцирующим аддикцию. Происходит формирование аддиктивного поведения как интегральной части личности, т. е. возникает другая личность, вытесняющая и разрушающая прежнюю. Этот процесс сопровождается борьбой, появляется чувство тревоги. Одновременно включаются защитные механизмы, сохраняющие иллюзорное чувство психологического комфорта. Защитные формулы таковы: «я поступаю так, как мне нравится», «если я захочу, то все изменится» и т. п. </w:t>
      </w:r>
    </w:p>
    <w:p w:rsidR="00A22F66" w:rsidRPr="00A22F66" w:rsidRDefault="00A22F66" w:rsidP="00A22F66">
      <w:pPr>
        <w:spacing w:line="360" w:lineRule="auto"/>
        <w:ind w:firstLine="540"/>
        <w:jc w:val="both"/>
        <w:rPr>
          <w:sz w:val="28"/>
          <w:szCs w:val="28"/>
        </w:rPr>
      </w:pPr>
      <w:r w:rsidRPr="00A22F66">
        <w:rPr>
          <w:sz w:val="28"/>
          <w:szCs w:val="28"/>
        </w:rPr>
        <w:t xml:space="preserve">В итоге аддиктивная часть личности полностью определяет поведение человека, затрудняя его контакты с людьми на психологическом и на социальном уровне. Вместе с этим появляется страх перед одиночеством, поэтому аддикт предпочитает находиться в кругу большого числа людей, стимулирует себя поверхностным общением в виде разговоров по телефону, сплетен. Но к полноценному общению, к глубоким и долговременным межличностным контактам такой человек уже не способен, даже если окружающие его люди и стремятся к этому. Главное для него — те предметы и действия, которые обеспечивают изменение психического состояния. </w:t>
      </w:r>
    </w:p>
    <w:p w:rsidR="00920F09" w:rsidRPr="00A22F66" w:rsidRDefault="00A22F66" w:rsidP="00A22F66">
      <w:pPr>
        <w:spacing w:line="360" w:lineRule="auto"/>
        <w:ind w:firstLine="540"/>
        <w:jc w:val="both"/>
        <w:rPr>
          <w:sz w:val="28"/>
          <w:szCs w:val="28"/>
        </w:rPr>
      </w:pPr>
      <w:r w:rsidRPr="00A22F66">
        <w:rPr>
          <w:sz w:val="28"/>
          <w:szCs w:val="28"/>
        </w:rPr>
        <w:t>В конце концов, доминирующее аддиктивное поведение разрушает здоровье и психику человека. Он духовно опустошается, исчезают главные человеческие качества, подлинно человеческие эмоции.</w:t>
      </w:r>
    </w:p>
    <w:p w:rsidR="00920F09" w:rsidRPr="00920F09" w:rsidRDefault="00920F09" w:rsidP="00920F09">
      <w:pPr>
        <w:spacing w:line="360" w:lineRule="auto"/>
        <w:ind w:firstLine="540"/>
        <w:jc w:val="both"/>
        <w:rPr>
          <w:sz w:val="28"/>
          <w:szCs w:val="28"/>
        </w:rPr>
      </w:pPr>
      <w:r w:rsidRPr="00920F09">
        <w:rPr>
          <w:sz w:val="28"/>
          <w:szCs w:val="28"/>
        </w:rPr>
        <w:t>В социологии девиантного поведения выделяются несколько направлений, объясняющих причины его возникновения. Например, Р. Мерт</w:t>
      </w:r>
      <w:r w:rsidR="00A22F66">
        <w:rPr>
          <w:sz w:val="28"/>
          <w:szCs w:val="28"/>
        </w:rPr>
        <w:t>он, используя выдвинутое Э. Дюр</w:t>
      </w:r>
      <w:r w:rsidRPr="00920F09">
        <w:rPr>
          <w:sz w:val="28"/>
          <w:szCs w:val="28"/>
        </w:rPr>
        <w:t xml:space="preserve">кгеймом понятие «аномия» (аномия — состояние общества, когда старые нормы и ценности уже не соответствуют реальным отношениям, а новые еще не утвердились), причиной отклоняющегося поведения считает несогласованность между целями, выдвигаемыми обществом, и средствами, которые оно предлагает для их осуществления. Другое направление сложилось в рамках теории конфликта. Согласно этой точке зрения, культурные образцы поведения являются отклоняющимися, если они основаны на нормах другой культуры (А. Коэн). Преступник рассматривается как носитель определенной субкультуры, конфликтной по отношению к господствующему в данном обществе типу культуры. </w:t>
      </w:r>
    </w:p>
    <w:p w:rsidR="00A22F66" w:rsidRDefault="00920F09" w:rsidP="00920F09">
      <w:pPr>
        <w:spacing w:line="360" w:lineRule="auto"/>
        <w:ind w:firstLine="540"/>
        <w:jc w:val="both"/>
        <w:rPr>
          <w:sz w:val="28"/>
          <w:szCs w:val="28"/>
        </w:rPr>
      </w:pPr>
      <w:r w:rsidRPr="00920F09">
        <w:rPr>
          <w:sz w:val="28"/>
          <w:szCs w:val="28"/>
        </w:rPr>
        <w:t>В современной отечественной социологии несомненный интерес представляет позиция Я. Гилинского, считающего источником девиации на социальном уровне наличие в обществе социального неравенства, высокой степени различий в возможностях удовлетворения потребностей для разных социальных групп, а на индивидуальном уровне — социальную неустроенность.</w:t>
      </w:r>
    </w:p>
    <w:p w:rsidR="00920F09" w:rsidRDefault="00A22F66" w:rsidP="00A22F66">
      <w:pPr>
        <w:spacing w:line="360" w:lineRule="auto"/>
        <w:ind w:firstLine="540"/>
        <w:jc w:val="center"/>
        <w:rPr>
          <w:b/>
          <w:bCs/>
          <w:spacing w:val="40"/>
          <w:sz w:val="28"/>
          <w:szCs w:val="28"/>
        </w:rPr>
      </w:pPr>
      <w:r>
        <w:rPr>
          <w:sz w:val="28"/>
          <w:szCs w:val="28"/>
        </w:rPr>
        <w:br w:type="page"/>
      </w:r>
      <w:r w:rsidRPr="00A22F66">
        <w:rPr>
          <w:b/>
          <w:bCs/>
          <w:spacing w:val="40"/>
          <w:sz w:val="28"/>
          <w:szCs w:val="28"/>
        </w:rPr>
        <w:t>Виды девиантного поведения</w:t>
      </w:r>
    </w:p>
    <w:p w:rsidR="00A22F66" w:rsidRPr="00A22F66" w:rsidRDefault="00A22F66" w:rsidP="00A22F66">
      <w:pPr>
        <w:spacing w:line="360" w:lineRule="auto"/>
        <w:ind w:firstLine="540"/>
        <w:jc w:val="both"/>
        <w:rPr>
          <w:sz w:val="28"/>
          <w:szCs w:val="28"/>
        </w:rPr>
      </w:pPr>
      <w:r w:rsidRPr="00A22F66">
        <w:rPr>
          <w:sz w:val="28"/>
          <w:szCs w:val="28"/>
        </w:rPr>
        <w:t>В зависимости, во-первых, от степени причиняемого вреда интересам личности, социальной группе, обществу в целом и, во-вторых, от типа нарушаемых норм можно различать следующие основные виды девиантного поведения.</w:t>
      </w:r>
    </w:p>
    <w:p w:rsidR="00A22F66" w:rsidRPr="00A22F66" w:rsidRDefault="00A22F66" w:rsidP="00A22F66">
      <w:pPr>
        <w:spacing w:line="360" w:lineRule="auto"/>
        <w:ind w:firstLine="540"/>
        <w:jc w:val="both"/>
        <w:rPr>
          <w:sz w:val="28"/>
          <w:szCs w:val="28"/>
        </w:rPr>
      </w:pPr>
      <w:r w:rsidRPr="00A22F66">
        <w:rPr>
          <w:sz w:val="28"/>
          <w:szCs w:val="28"/>
        </w:rPr>
        <w:t>1.</w:t>
      </w:r>
      <w:r>
        <w:rPr>
          <w:sz w:val="28"/>
          <w:szCs w:val="28"/>
        </w:rPr>
        <w:t xml:space="preserve"> </w:t>
      </w:r>
      <w:r w:rsidRPr="00A22F66">
        <w:rPr>
          <w:sz w:val="28"/>
          <w:szCs w:val="28"/>
        </w:rPr>
        <w:t>Деструктивное поведение. Причиняющее вред только самой личности и не соответствующее общепринятым социально-нравственным нормам – накопительство, конформизм, мазохизм и др.</w:t>
      </w:r>
    </w:p>
    <w:p w:rsidR="00A22F66" w:rsidRPr="00A22F66" w:rsidRDefault="00A22F66" w:rsidP="00A22F66">
      <w:pPr>
        <w:spacing w:line="360" w:lineRule="auto"/>
        <w:ind w:firstLine="540"/>
        <w:jc w:val="both"/>
        <w:rPr>
          <w:sz w:val="28"/>
          <w:szCs w:val="28"/>
        </w:rPr>
      </w:pPr>
      <w:r w:rsidRPr="00A22F66">
        <w:rPr>
          <w:sz w:val="28"/>
          <w:szCs w:val="28"/>
        </w:rPr>
        <w:t>2. Асоциальное поведение, причиняющее вред личности и социальным общностям (семья, компания друзей, соседи) и проявляющееся в алкоголизме, наркомании, самоубийстве и др.</w:t>
      </w:r>
    </w:p>
    <w:p w:rsidR="00A22F66" w:rsidRPr="00A22F66" w:rsidRDefault="00A22F66" w:rsidP="00A22F66">
      <w:pPr>
        <w:spacing w:line="360" w:lineRule="auto"/>
        <w:ind w:firstLine="540"/>
        <w:jc w:val="both"/>
        <w:rPr>
          <w:sz w:val="28"/>
          <w:szCs w:val="28"/>
        </w:rPr>
      </w:pPr>
      <w:r w:rsidRPr="00A22F66">
        <w:rPr>
          <w:sz w:val="28"/>
          <w:szCs w:val="28"/>
        </w:rPr>
        <w:t>3.</w:t>
      </w:r>
      <w:r>
        <w:rPr>
          <w:sz w:val="28"/>
          <w:szCs w:val="28"/>
        </w:rPr>
        <w:t xml:space="preserve"> </w:t>
      </w:r>
      <w:r w:rsidRPr="00A22F66">
        <w:rPr>
          <w:sz w:val="28"/>
          <w:szCs w:val="28"/>
        </w:rPr>
        <w:t>Противоправное поведение, представляющее собою нарушение как моральных, так и правовых норм и выражающееся в грабежах, убийствах и других преступлениях.</w:t>
      </w:r>
    </w:p>
    <w:p w:rsidR="00A22F66" w:rsidRDefault="00A22F66" w:rsidP="00A22F66">
      <w:pPr>
        <w:spacing w:line="360" w:lineRule="auto"/>
        <w:ind w:firstLine="540"/>
        <w:jc w:val="both"/>
        <w:rPr>
          <w:sz w:val="28"/>
          <w:szCs w:val="28"/>
        </w:rPr>
      </w:pPr>
      <w:r w:rsidRPr="00A22F66">
        <w:rPr>
          <w:sz w:val="28"/>
          <w:szCs w:val="28"/>
        </w:rPr>
        <w:t xml:space="preserve">Девиантное поведение может выражаться в форме: </w:t>
      </w:r>
    </w:p>
    <w:p w:rsidR="00A22F66" w:rsidRDefault="00A22F66" w:rsidP="002236CC">
      <w:pPr>
        <w:numPr>
          <w:ilvl w:val="0"/>
          <w:numId w:val="2"/>
        </w:numPr>
        <w:tabs>
          <w:tab w:val="clear" w:pos="1260"/>
        </w:tabs>
        <w:spacing w:line="360" w:lineRule="auto"/>
        <w:ind w:left="900"/>
        <w:jc w:val="both"/>
        <w:rPr>
          <w:sz w:val="28"/>
          <w:szCs w:val="28"/>
        </w:rPr>
      </w:pPr>
      <w:r w:rsidRPr="00A22F66">
        <w:rPr>
          <w:sz w:val="28"/>
          <w:szCs w:val="28"/>
        </w:rPr>
        <w:t xml:space="preserve">поступка (ударить человека по лицу); </w:t>
      </w:r>
    </w:p>
    <w:p w:rsidR="00A22F66" w:rsidRDefault="002236CC" w:rsidP="002236CC">
      <w:pPr>
        <w:numPr>
          <w:ilvl w:val="0"/>
          <w:numId w:val="2"/>
        </w:numPr>
        <w:tabs>
          <w:tab w:val="clear" w:pos="1260"/>
        </w:tabs>
        <w:spacing w:line="360" w:lineRule="auto"/>
        <w:ind w:left="900"/>
        <w:jc w:val="both"/>
        <w:rPr>
          <w:sz w:val="28"/>
          <w:szCs w:val="28"/>
        </w:rPr>
      </w:pPr>
      <w:r>
        <w:rPr>
          <w:sz w:val="28"/>
          <w:szCs w:val="28"/>
        </w:rPr>
        <w:t>д</w:t>
      </w:r>
      <w:r w:rsidR="00A22F66" w:rsidRPr="00A22F66">
        <w:rPr>
          <w:sz w:val="28"/>
          <w:szCs w:val="28"/>
        </w:rPr>
        <w:t xml:space="preserve">еятельности (постоянное занятие вымогательством или проституцией); </w:t>
      </w:r>
    </w:p>
    <w:p w:rsidR="00A22F66" w:rsidRDefault="00A22F66" w:rsidP="002236CC">
      <w:pPr>
        <w:numPr>
          <w:ilvl w:val="0"/>
          <w:numId w:val="2"/>
        </w:numPr>
        <w:tabs>
          <w:tab w:val="clear" w:pos="1260"/>
        </w:tabs>
        <w:spacing w:line="360" w:lineRule="auto"/>
        <w:ind w:left="900"/>
        <w:jc w:val="both"/>
        <w:rPr>
          <w:sz w:val="28"/>
          <w:szCs w:val="28"/>
        </w:rPr>
      </w:pPr>
      <w:r w:rsidRPr="00A22F66">
        <w:rPr>
          <w:sz w:val="28"/>
          <w:szCs w:val="28"/>
        </w:rPr>
        <w:t>образа жизни (преступный образ жизни организатора мафиозной группы, грабительской шайки, сообщества фальшивомонетчиков).</w:t>
      </w:r>
    </w:p>
    <w:p w:rsidR="00A22F66" w:rsidRDefault="007424B2" w:rsidP="007424B2">
      <w:pPr>
        <w:spacing w:line="360" w:lineRule="auto"/>
        <w:ind w:firstLine="540"/>
        <w:jc w:val="both"/>
        <w:rPr>
          <w:sz w:val="28"/>
          <w:szCs w:val="28"/>
        </w:rPr>
      </w:pPr>
      <w:r>
        <w:rPr>
          <w:sz w:val="28"/>
          <w:szCs w:val="28"/>
        </w:rPr>
        <w:t>Можно выделить такие разновидности девиантного поведения:</w:t>
      </w:r>
    </w:p>
    <w:p w:rsidR="007424B2" w:rsidRDefault="007424B2" w:rsidP="002236CC">
      <w:pPr>
        <w:numPr>
          <w:ilvl w:val="0"/>
          <w:numId w:val="1"/>
        </w:numPr>
        <w:tabs>
          <w:tab w:val="clear" w:pos="360"/>
        </w:tabs>
        <w:spacing w:line="360" w:lineRule="auto"/>
        <w:jc w:val="both"/>
        <w:rPr>
          <w:sz w:val="28"/>
          <w:szCs w:val="28"/>
        </w:rPr>
      </w:pPr>
      <w:r>
        <w:rPr>
          <w:sz w:val="28"/>
          <w:szCs w:val="28"/>
        </w:rPr>
        <w:t>преступность – наиболее опасное отклонение от социальных норм, приобретает особенное распространение в молодежной среде.</w:t>
      </w:r>
    </w:p>
    <w:p w:rsidR="007424B2" w:rsidRDefault="007424B2" w:rsidP="002236CC">
      <w:pPr>
        <w:numPr>
          <w:ilvl w:val="0"/>
          <w:numId w:val="1"/>
        </w:numPr>
        <w:spacing w:line="360" w:lineRule="auto"/>
        <w:jc w:val="both"/>
        <w:rPr>
          <w:sz w:val="28"/>
          <w:szCs w:val="28"/>
        </w:rPr>
      </w:pPr>
      <w:r>
        <w:rPr>
          <w:sz w:val="28"/>
          <w:szCs w:val="28"/>
        </w:rPr>
        <w:t xml:space="preserve">пьянство и алкоголизм приобрели </w:t>
      </w:r>
      <w:r w:rsidR="004407F4">
        <w:rPr>
          <w:sz w:val="28"/>
          <w:szCs w:val="28"/>
        </w:rPr>
        <w:t>значительное распространение среди молодежи. По данным исследований, 70-80% опрошенных уже пробовали употреблять алкоголь в возрасте 13-15 лет.</w:t>
      </w:r>
    </w:p>
    <w:p w:rsidR="004407F4" w:rsidRDefault="004407F4" w:rsidP="002236CC">
      <w:pPr>
        <w:numPr>
          <w:ilvl w:val="0"/>
          <w:numId w:val="1"/>
        </w:numPr>
        <w:spacing w:line="360" w:lineRule="auto"/>
        <w:jc w:val="both"/>
        <w:rPr>
          <w:sz w:val="28"/>
          <w:szCs w:val="28"/>
        </w:rPr>
      </w:pPr>
      <w:r>
        <w:rPr>
          <w:sz w:val="28"/>
          <w:szCs w:val="28"/>
        </w:rPr>
        <w:t>самоубийства, уровень совершения которых, как показывают исследования, повышается в период экономических и социальных кризисов. Резкие изменения в обществе приводят к снижению адаптивных возможностей человека. Подростки и молодые люди</w:t>
      </w:r>
      <w:r w:rsidR="00257BCE">
        <w:rPr>
          <w:sz w:val="28"/>
          <w:szCs w:val="28"/>
        </w:rPr>
        <w:t xml:space="preserve"> совершают самоубийства из-за недоразумений, конфликтов в семье, несчастливую любовь и т.д. Много самоубийств связаны с асоциальным поведением личности (наркоманией, алкоголизмом, проституцией и др.).</w:t>
      </w:r>
    </w:p>
    <w:p w:rsidR="00962012" w:rsidRDefault="00962012" w:rsidP="00962012">
      <w:pPr>
        <w:spacing w:line="360" w:lineRule="auto"/>
        <w:ind w:firstLine="540"/>
        <w:jc w:val="center"/>
        <w:rPr>
          <w:i/>
          <w:iCs/>
          <w:sz w:val="28"/>
          <w:szCs w:val="28"/>
        </w:rPr>
      </w:pPr>
    </w:p>
    <w:p w:rsidR="00962012" w:rsidRDefault="00962012" w:rsidP="00962012">
      <w:pPr>
        <w:spacing w:line="360" w:lineRule="auto"/>
        <w:ind w:firstLine="540"/>
        <w:jc w:val="center"/>
        <w:rPr>
          <w:i/>
          <w:iCs/>
          <w:sz w:val="28"/>
          <w:szCs w:val="28"/>
        </w:rPr>
      </w:pPr>
      <w:r>
        <w:rPr>
          <w:i/>
          <w:iCs/>
          <w:sz w:val="28"/>
          <w:szCs w:val="28"/>
        </w:rPr>
        <w:t>Пьянство и алкоголизм</w:t>
      </w:r>
    </w:p>
    <w:p w:rsidR="00962012" w:rsidRDefault="00962012" w:rsidP="00962012">
      <w:pPr>
        <w:spacing w:line="360" w:lineRule="auto"/>
        <w:ind w:firstLine="540"/>
        <w:jc w:val="both"/>
        <w:rPr>
          <w:sz w:val="28"/>
          <w:szCs w:val="28"/>
        </w:rPr>
      </w:pPr>
      <w:r w:rsidRPr="00962012">
        <w:rPr>
          <w:sz w:val="28"/>
          <w:szCs w:val="28"/>
        </w:rPr>
        <w:tab/>
        <w:t>Между этими понятиями существуют различия. Алкоголизм – патологическое влечение к спиртному и последующее социально-нравственной деградацией личности. Пьянство – это неумеренное употребление алкоголя, которое наряду с угрозой здоровью личности, нарушает ее социальную адаптацию.</w:t>
      </w:r>
      <w:r>
        <w:rPr>
          <w:sz w:val="28"/>
          <w:szCs w:val="28"/>
        </w:rPr>
        <w:t xml:space="preserve"> </w:t>
      </w:r>
    </w:p>
    <w:p w:rsidR="00962012" w:rsidRPr="00962012" w:rsidRDefault="00962012" w:rsidP="00962012">
      <w:pPr>
        <w:spacing w:line="360" w:lineRule="auto"/>
        <w:ind w:firstLine="540"/>
        <w:jc w:val="both"/>
        <w:rPr>
          <w:sz w:val="28"/>
          <w:szCs w:val="28"/>
        </w:rPr>
      </w:pPr>
      <w:r w:rsidRPr="00962012">
        <w:rPr>
          <w:sz w:val="28"/>
          <w:szCs w:val="28"/>
        </w:rPr>
        <w:t>Чаще всего мотивом  пьянства является: развлечение, воздействие ближайшего окружения, соблюдение питейных традиций, празднование памятных  дат, супружеские, семейные неурядицы, неприятности на работе.</w:t>
      </w:r>
    </w:p>
    <w:p w:rsidR="00962012" w:rsidRPr="00962012" w:rsidRDefault="00962012" w:rsidP="00962012">
      <w:pPr>
        <w:spacing w:line="360" w:lineRule="auto"/>
        <w:ind w:firstLine="540"/>
        <w:jc w:val="both"/>
        <w:rPr>
          <w:sz w:val="28"/>
          <w:szCs w:val="28"/>
        </w:rPr>
      </w:pPr>
      <w:r w:rsidRPr="00962012">
        <w:rPr>
          <w:sz w:val="28"/>
          <w:szCs w:val="28"/>
        </w:rPr>
        <w:tab/>
        <w:t>Алкогольная зависимость формируется постепенно и определяется сложными измерениями, которые происходят в организме пьющего человека. Влечение к спиртному проявляется  в поведение человека:  повышенная суетливость в подготовке к выпивке, «потирание рук», эмоциональная приподнятость. Чем больше «алкогольный стаж»</w:t>
      </w:r>
      <w:r>
        <w:rPr>
          <w:sz w:val="28"/>
          <w:szCs w:val="28"/>
        </w:rPr>
        <w:t>,</w:t>
      </w:r>
      <w:r w:rsidRPr="00962012">
        <w:rPr>
          <w:sz w:val="28"/>
          <w:szCs w:val="28"/>
        </w:rPr>
        <w:t xml:space="preserve"> тем меньше удовольствия приносит выпивка.</w:t>
      </w:r>
    </w:p>
    <w:p w:rsidR="00962012" w:rsidRDefault="00962012" w:rsidP="00962012">
      <w:pPr>
        <w:spacing w:line="360" w:lineRule="auto"/>
        <w:ind w:firstLine="540"/>
        <w:jc w:val="both"/>
        <w:rPr>
          <w:sz w:val="28"/>
          <w:szCs w:val="28"/>
        </w:rPr>
      </w:pPr>
      <w:r w:rsidRPr="00962012">
        <w:rPr>
          <w:sz w:val="28"/>
          <w:szCs w:val="28"/>
        </w:rPr>
        <w:tab/>
        <w:t>На формирование алкоголизма влияет несколько факторов: наследственные факторы, характер, индивидуальные свойства личности и особенности окружающей среды. К факторам способствующим алкоголизации можно отнести низкий уровень материального положения и образование.</w:t>
      </w:r>
    </w:p>
    <w:p w:rsidR="009D169A" w:rsidRDefault="00645E32" w:rsidP="00645E32">
      <w:pPr>
        <w:spacing w:line="360" w:lineRule="auto"/>
        <w:ind w:firstLine="540"/>
        <w:jc w:val="center"/>
        <w:rPr>
          <w:sz w:val="28"/>
          <w:szCs w:val="28"/>
        </w:rPr>
      </w:pPr>
      <w:r w:rsidRPr="00645E32">
        <w:rPr>
          <w:i/>
          <w:iCs/>
          <w:sz w:val="28"/>
          <w:szCs w:val="28"/>
        </w:rPr>
        <w:t>Преступность</w:t>
      </w:r>
    </w:p>
    <w:p w:rsidR="00645E32" w:rsidRPr="00645E32" w:rsidRDefault="00645E32" w:rsidP="00645E32">
      <w:pPr>
        <w:spacing w:line="360" w:lineRule="auto"/>
        <w:ind w:firstLine="540"/>
        <w:jc w:val="both"/>
        <w:rPr>
          <w:sz w:val="28"/>
          <w:szCs w:val="28"/>
        </w:rPr>
      </w:pPr>
      <w:r w:rsidRPr="00645E32">
        <w:rPr>
          <w:sz w:val="28"/>
          <w:szCs w:val="28"/>
        </w:rPr>
        <w:t>Преступление – это противотравное, виновное наказуемое общественно-опасное деяние, посягающее на охраняемые законом общественные отношения и приносящие им существенный вред. Проступок- это то же противоправное и виновное деяние, но не представляющее большой общественной опасность. Проступки  регулируются нормами административного, гражданского, трудового и др. отраслями права. Правонарушение в форме проступка проявляются у подростков в вызывающей манере поведения, сквернословии, драчливости, мелком воровстве, пьянстве, бродяжничестве.</w:t>
      </w:r>
    </w:p>
    <w:p w:rsidR="00645E32" w:rsidRPr="00645E32" w:rsidRDefault="00645E32" w:rsidP="00645E32">
      <w:pPr>
        <w:spacing w:line="360" w:lineRule="auto"/>
        <w:ind w:firstLine="540"/>
        <w:jc w:val="both"/>
        <w:rPr>
          <w:sz w:val="28"/>
          <w:szCs w:val="28"/>
        </w:rPr>
      </w:pPr>
      <w:r w:rsidRPr="00645E32">
        <w:rPr>
          <w:sz w:val="28"/>
          <w:szCs w:val="28"/>
        </w:rPr>
        <w:t xml:space="preserve"> Подросткам и юношам в возрасте 14-18 лет присуща как корыстная, так и насильственная мотивация противоправного поведения. Корыстные правонарушения носят незавершенный детский характер, поскольку совершаются из-за озорства и любопытства, не мотивируемой агрессии. На сегодняшний день к подростковым и юношеским правонарушения</w:t>
      </w:r>
      <w:r w:rsidR="002236CC">
        <w:rPr>
          <w:sz w:val="28"/>
          <w:szCs w:val="28"/>
        </w:rPr>
        <w:t>м</w:t>
      </w:r>
      <w:r w:rsidRPr="00645E32">
        <w:rPr>
          <w:sz w:val="28"/>
          <w:szCs w:val="28"/>
        </w:rPr>
        <w:t xml:space="preserve"> можно отнести угон автотранспорта, завладение предметами молодежной моды (радиоаппаратура, спортивный инвентарь, модная одежда</w:t>
      </w:r>
      <w:r w:rsidR="002236CC" w:rsidRPr="00645E32">
        <w:rPr>
          <w:sz w:val="28"/>
          <w:szCs w:val="28"/>
        </w:rPr>
        <w:t>,</w:t>
      </w:r>
      <w:r w:rsidRPr="00645E32">
        <w:rPr>
          <w:sz w:val="28"/>
          <w:szCs w:val="28"/>
        </w:rPr>
        <w:t xml:space="preserve"> деньги, сладости, вино и др.). Насильственные правонарушения вызываются потребностями самоутверждения, стадным чувством, ложно понятого долга перед своей компанией, недостатками воспитания. Особенно в семьях, где нормой поведения было пьянство, грубость, жестокость. К типичным  молодежным насильственным  правонарушениям можно отн</w:t>
      </w:r>
      <w:r>
        <w:rPr>
          <w:sz w:val="28"/>
          <w:szCs w:val="28"/>
        </w:rPr>
        <w:t>ести молодежные «р</w:t>
      </w:r>
      <w:r w:rsidRPr="00645E32">
        <w:rPr>
          <w:sz w:val="28"/>
          <w:szCs w:val="28"/>
        </w:rPr>
        <w:t>азборки», которые сопровождаются бранью, насилием.</w:t>
      </w:r>
    </w:p>
    <w:p w:rsidR="00645E32" w:rsidRDefault="00645E32" w:rsidP="00645E32">
      <w:pPr>
        <w:spacing w:line="360" w:lineRule="auto"/>
        <w:ind w:firstLine="540"/>
        <w:jc w:val="both"/>
        <w:rPr>
          <w:sz w:val="28"/>
          <w:szCs w:val="28"/>
        </w:rPr>
      </w:pPr>
      <w:r w:rsidRPr="00645E32">
        <w:rPr>
          <w:sz w:val="28"/>
          <w:szCs w:val="28"/>
        </w:rPr>
        <w:t>Все проявления преступности – это крайняя степень отклоняющегося поведения, когда интересы личности, социальных институтов и общества оказываются под угрозой. Конечно, ни одно общество не оставалось равнодушным к тому, что оно считало противоправным поведением и какими средствами и методами вело борьбу с ними.</w:t>
      </w:r>
    </w:p>
    <w:p w:rsidR="00645E32" w:rsidRDefault="00645E32" w:rsidP="00645E32">
      <w:pPr>
        <w:spacing w:line="360" w:lineRule="auto"/>
        <w:ind w:firstLine="540"/>
        <w:jc w:val="both"/>
        <w:rPr>
          <w:sz w:val="28"/>
          <w:szCs w:val="28"/>
        </w:rPr>
      </w:pPr>
    </w:p>
    <w:p w:rsidR="00645E32" w:rsidRPr="00645E32" w:rsidRDefault="00645E32" w:rsidP="00645E32">
      <w:pPr>
        <w:spacing w:line="360" w:lineRule="auto"/>
        <w:ind w:firstLine="540"/>
        <w:jc w:val="center"/>
        <w:rPr>
          <w:sz w:val="28"/>
          <w:szCs w:val="28"/>
        </w:rPr>
      </w:pPr>
      <w:r w:rsidRPr="00645E32">
        <w:rPr>
          <w:i/>
          <w:iCs/>
          <w:sz w:val="28"/>
          <w:szCs w:val="28"/>
        </w:rPr>
        <w:t>С</w:t>
      </w:r>
      <w:r>
        <w:rPr>
          <w:i/>
          <w:iCs/>
          <w:sz w:val="28"/>
          <w:szCs w:val="28"/>
        </w:rPr>
        <w:t>амоубий</w:t>
      </w:r>
      <w:r w:rsidRPr="00645E32">
        <w:rPr>
          <w:i/>
          <w:iCs/>
          <w:sz w:val="28"/>
          <w:szCs w:val="28"/>
        </w:rPr>
        <w:t>ство</w:t>
      </w:r>
    </w:p>
    <w:p w:rsidR="007424B2" w:rsidRDefault="00645E32" w:rsidP="007424B2">
      <w:pPr>
        <w:spacing w:line="360" w:lineRule="auto"/>
        <w:ind w:firstLine="540"/>
        <w:jc w:val="both"/>
        <w:rPr>
          <w:sz w:val="28"/>
          <w:szCs w:val="28"/>
        </w:rPr>
      </w:pPr>
      <w:r w:rsidRPr="00645E32">
        <w:rPr>
          <w:sz w:val="28"/>
          <w:szCs w:val="28"/>
        </w:rPr>
        <w:t>Самоубийство (суицид) – это свободное и намеренное прекращение своей жизни.</w:t>
      </w:r>
    </w:p>
    <w:p w:rsidR="00645E32" w:rsidRPr="00645E32" w:rsidRDefault="00645E32" w:rsidP="00645E32">
      <w:pPr>
        <w:spacing w:line="360" w:lineRule="auto"/>
        <w:ind w:firstLine="540"/>
        <w:jc w:val="both"/>
        <w:rPr>
          <w:sz w:val="28"/>
          <w:szCs w:val="28"/>
        </w:rPr>
      </w:pPr>
      <w:r w:rsidRPr="00645E32">
        <w:rPr>
          <w:sz w:val="28"/>
          <w:szCs w:val="28"/>
        </w:rPr>
        <w:t xml:space="preserve">Суицидальное поведение  - это само разрушительное поведение, к </w:t>
      </w:r>
      <w:r w:rsidR="002236CC" w:rsidRPr="00645E32">
        <w:rPr>
          <w:sz w:val="28"/>
          <w:szCs w:val="28"/>
        </w:rPr>
        <w:t>которому,</w:t>
      </w:r>
      <w:r w:rsidRPr="00645E32">
        <w:rPr>
          <w:sz w:val="28"/>
          <w:szCs w:val="28"/>
        </w:rPr>
        <w:t xml:space="preserve"> кроме того, можно отнести и такие формы девиантного поведения, как злоупотребление алкоголем, употребление наркотиков, упорное нежелание лечиться, управление транспортом в нетрезвом виде, самоистязание, сознательное участие в драках и войнах.</w:t>
      </w:r>
    </w:p>
    <w:p w:rsidR="00645E32" w:rsidRPr="00645E32" w:rsidRDefault="00645E32" w:rsidP="00645E32">
      <w:pPr>
        <w:spacing w:line="360" w:lineRule="auto"/>
        <w:ind w:firstLine="540"/>
        <w:jc w:val="both"/>
        <w:rPr>
          <w:sz w:val="28"/>
          <w:szCs w:val="28"/>
        </w:rPr>
      </w:pPr>
      <w:r w:rsidRPr="00645E32">
        <w:rPr>
          <w:sz w:val="28"/>
          <w:szCs w:val="28"/>
        </w:rPr>
        <w:t>Суицидальное поведение у подростков часто объясняется отсутствием жизненного опыта и неумением определить жизненные ориентиры. Помимо этих причин существуют особые причины. Распространены следующие причины:</w:t>
      </w:r>
    </w:p>
    <w:p w:rsidR="00645E32" w:rsidRPr="00645E32" w:rsidRDefault="00645E32" w:rsidP="00645E32">
      <w:pPr>
        <w:spacing w:line="360" w:lineRule="auto"/>
        <w:ind w:firstLine="540"/>
        <w:jc w:val="both"/>
        <w:rPr>
          <w:sz w:val="28"/>
          <w:szCs w:val="28"/>
        </w:rPr>
      </w:pPr>
      <w:r w:rsidRPr="00645E32">
        <w:rPr>
          <w:sz w:val="28"/>
          <w:szCs w:val="28"/>
        </w:rPr>
        <w:t>•</w:t>
      </w:r>
      <w:r w:rsidRPr="00645E32">
        <w:rPr>
          <w:sz w:val="28"/>
          <w:szCs w:val="28"/>
        </w:rPr>
        <w:tab/>
        <w:t>потеря любимого человека из ближайшего окружения или высокомерно отвергнутое чувство любви;</w:t>
      </w:r>
    </w:p>
    <w:p w:rsidR="00645E32" w:rsidRPr="00645E32" w:rsidRDefault="00645E32" w:rsidP="00645E32">
      <w:pPr>
        <w:spacing w:line="360" w:lineRule="auto"/>
        <w:ind w:firstLine="540"/>
        <w:jc w:val="both"/>
        <w:rPr>
          <w:sz w:val="28"/>
          <w:szCs w:val="28"/>
        </w:rPr>
      </w:pPr>
      <w:r w:rsidRPr="00645E32">
        <w:rPr>
          <w:sz w:val="28"/>
          <w:szCs w:val="28"/>
        </w:rPr>
        <w:t>•</w:t>
      </w:r>
      <w:r w:rsidRPr="00645E32">
        <w:rPr>
          <w:sz w:val="28"/>
          <w:szCs w:val="28"/>
        </w:rPr>
        <w:tab/>
        <w:t>уязвленное чувство собственного достоинства;</w:t>
      </w:r>
    </w:p>
    <w:p w:rsidR="00645E32" w:rsidRPr="00645E32" w:rsidRDefault="00645E32" w:rsidP="00645E32">
      <w:pPr>
        <w:spacing w:line="360" w:lineRule="auto"/>
        <w:ind w:firstLine="540"/>
        <w:jc w:val="both"/>
        <w:rPr>
          <w:sz w:val="28"/>
          <w:szCs w:val="28"/>
        </w:rPr>
      </w:pPr>
      <w:r w:rsidRPr="00645E32">
        <w:rPr>
          <w:sz w:val="28"/>
          <w:szCs w:val="28"/>
        </w:rPr>
        <w:t>•</w:t>
      </w:r>
      <w:r w:rsidRPr="00645E32">
        <w:rPr>
          <w:sz w:val="28"/>
          <w:szCs w:val="28"/>
        </w:rPr>
        <w:tab/>
        <w:t>крайнее переутомление;</w:t>
      </w:r>
    </w:p>
    <w:p w:rsidR="00645E32" w:rsidRPr="00645E32" w:rsidRDefault="00645E32" w:rsidP="00645E32">
      <w:pPr>
        <w:spacing w:line="360" w:lineRule="auto"/>
        <w:ind w:firstLine="540"/>
        <w:jc w:val="both"/>
        <w:rPr>
          <w:sz w:val="28"/>
          <w:szCs w:val="28"/>
        </w:rPr>
      </w:pPr>
      <w:r w:rsidRPr="00645E32">
        <w:rPr>
          <w:sz w:val="28"/>
          <w:szCs w:val="28"/>
        </w:rPr>
        <w:t>•</w:t>
      </w:r>
      <w:r w:rsidRPr="00645E32">
        <w:rPr>
          <w:sz w:val="28"/>
          <w:szCs w:val="28"/>
        </w:rPr>
        <w:tab/>
        <w:t>разрушение защитных механизмов личности в результате алкогольного опьянения, употребления психотропных средств;</w:t>
      </w:r>
    </w:p>
    <w:p w:rsidR="00645E32" w:rsidRPr="00645E32" w:rsidRDefault="00645E32" w:rsidP="00645E32">
      <w:pPr>
        <w:spacing w:line="360" w:lineRule="auto"/>
        <w:ind w:firstLine="540"/>
        <w:jc w:val="both"/>
        <w:rPr>
          <w:sz w:val="28"/>
          <w:szCs w:val="28"/>
        </w:rPr>
      </w:pPr>
      <w:r w:rsidRPr="00645E32">
        <w:rPr>
          <w:sz w:val="28"/>
          <w:szCs w:val="28"/>
        </w:rPr>
        <w:t>•</w:t>
      </w:r>
      <w:r w:rsidRPr="00645E32">
        <w:rPr>
          <w:sz w:val="28"/>
          <w:szCs w:val="28"/>
        </w:rPr>
        <w:tab/>
        <w:t>токсикомания и наркомания;</w:t>
      </w:r>
    </w:p>
    <w:p w:rsidR="00645E32" w:rsidRPr="00645E32" w:rsidRDefault="00645E32" w:rsidP="00645E32">
      <w:pPr>
        <w:spacing w:line="360" w:lineRule="auto"/>
        <w:ind w:firstLine="540"/>
        <w:jc w:val="both"/>
        <w:rPr>
          <w:sz w:val="28"/>
          <w:szCs w:val="28"/>
        </w:rPr>
      </w:pPr>
      <w:r w:rsidRPr="00645E32">
        <w:rPr>
          <w:sz w:val="28"/>
          <w:szCs w:val="28"/>
        </w:rPr>
        <w:t>•</w:t>
      </w:r>
      <w:r w:rsidRPr="00645E32">
        <w:rPr>
          <w:sz w:val="28"/>
          <w:szCs w:val="28"/>
        </w:rPr>
        <w:tab/>
        <w:t>отождествлением себя с авторитетным человеком, совершившим самоубийство;</w:t>
      </w:r>
    </w:p>
    <w:p w:rsidR="00645E32" w:rsidRPr="00645E32" w:rsidRDefault="00645E32" w:rsidP="00645E32">
      <w:pPr>
        <w:spacing w:line="360" w:lineRule="auto"/>
        <w:ind w:firstLine="540"/>
        <w:jc w:val="both"/>
        <w:rPr>
          <w:sz w:val="28"/>
          <w:szCs w:val="28"/>
        </w:rPr>
      </w:pPr>
      <w:r w:rsidRPr="00645E32">
        <w:rPr>
          <w:sz w:val="28"/>
          <w:szCs w:val="28"/>
        </w:rPr>
        <w:t>•</w:t>
      </w:r>
      <w:r w:rsidRPr="00645E32">
        <w:rPr>
          <w:sz w:val="28"/>
          <w:szCs w:val="28"/>
        </w:rPr>
        <w:tab/>
        <w:t>состояние фрустрации или аффекта в форме острой агрессии, страха, когда человек утрачивает контроль над своим поведением.</w:t>
      </w:r>
    </w:p>
    <w:p w:rsidR="00645E32" w:rsidRDefault="00645E32" w:rsidP="00645E32">
      <w:pPr>
        <w:spacing w:line="360" w:lineRule="auto"/>
        <w:ind w:firstLine="540"/>
        <w:jc w:val="both"/>
        <w:rPr>
          <w:sz w:val="28"/>
          <w:szCs w:val="28"/>
        </w:rPr>
      </w:pPr>
      <w:r w:rsidRPr="00645E32">
        <w:rPr>
          <w:sz w:val="28"/>
          <w:szCs w:val="28"/>
        </w:rPr>
        <w:t xml:space="preserve">Для установления причин суицидального поведения </w:t>
      </w:r>
      <w:r w:rsidR="002236CC">
        <w:rPr>
          <w:sz w:val="28"/>
          <w:szCs w:val="28"/>
        </w:rPr>
        <w:t>большое</w:t>
      </w:r>
      <w:r w:rsidRPr="00645E32">
        <w:rPr>
          <w:sz w:val="28"/>
          <w:szCs w:val="28"/>
        </w:rPr>
        <w:t xml:space="preserve"> значение имеют их мотивы и поводы позволяющие судить о конкретных обстоятельствах, которые приводят к этому. </w:t>
      </w:r>
    </w:p>
    <w:p w:rsidR="002236CC" w:rsidRDefault="002236CC" w:rsidP="002236CC">
      <w:pPr>
        <w:spacing w:line="360" w:lineRule="auto"/>
        <w:ind w:firstLine="540"/>
        <w:jc w:val="center"/>
      </w:pPr>
      <w:r>
        <w:t xml:space="preserve"> </w:t>
      </w:r>
    </w:p>
    <w:p w:rsidR="002236CC" w:rsidRDefault="002236CC" w:rsidP="002236CC">
      <w:pPr>
        <w:spacing w:line="360" w:lineRule="auto"/>
        <w:ind w:firstLine="540"/>
        <w:jc w:val="center"/>
        <w:rPr>
          <w:i/>
          <w:iCs/>
          <w:sz w:val="28"/>
          <w:szCs w:val="28"/>
        </w:rPr>
      </w:pPr>
      <w:r w:rsidRPr="002236CC">
        <w:rPr>
          <w:i/>
          <w:iCs/>
          <w:sz w:val="28"/>
          <w:szCs w:val="28"/>
        </w:rPr>
        <w:t>Наркомания</w:t>
      </w:r>
    </w:p>
    <w:p w:rsidR="002236CC" w:rsidRPr="002236CC" w:rsidRDefault="002236CC" w:rsidP="002236CC">
      <w:pPr>
        <w:spacing w:line="360" w:lineRule="auto"/>
        <w:ind w:firstLine="540"/>
        <w:jc w:val="both"/>
        <w:rPr>
          <w:sz w:val="28"/>
          <w:szCs w:val="28"/>
        </w:rPr>
      </w:pPr>
      <w:r w:rsidRPr="002236CC">
        <w:rPr>
          <w:sz w:val="28"/>
          <w:szCs w:val="28"/>
        </w:rPr>
        <w:t>Наркомания – это заболевание, которое выражается в физической или психологической зависимости от наркотиков, непреодолимом влечени</w:t>
      </w:r>
      <w:r>
        <w:rPr>
          <w:sz w:val="28"/>
          <w:szCs w:val="28"/>
        </w:rPr>
        <w:t>и</w:t>
      </w:r>
      <w:r w:rsidRPr="002236CC">
        <w:rPr>
          <w:sz w:val="28"/>
          <w:szCs w:val="28"/>
        </w:rPr>
        <w:t xml:space="preserve"> к ним, что постепенно приводит организм к физическому и психологическому истощению.</w:t>
      </w:r>
    </w:p>
    <w:p w:rsidR="002236CC" w:rsidRPr="002236CC" w:rsidRDefault="002236CC" w:rsidP="002236CC">
      <w:pPr>
        <w:spacing w:line="360" w:lineRule="auto"/>
        <w:ind w:firstLine="540"/>
        <w:jc w:val="both"/>
        <w:rPr>
          <w:sz w:val="28"/>
          <w:szCs w:val="28"/>
        </w:rPr>
      </w:pPr>
      <w:r w:rsidRPr="002236CC">
        <w:rPr>
          <w:sz w:val="28"/>
          <w:szCs w:val="28"/>
        </w:rPr>
        <w:t xml:space="preserve">Наркомания имеет социальные последствия. Для преступных элементов это легкий путь добывания денег. Злоупотребление наркотиками ведет к росту смертности, особенно среди молодежи и развитию целого «букета» соматических и психических заболеваний. </w:t>
      </w:r>
    </w:p>
    <w:p w:rsidR="002236CC" w:rsidRPr="002236CC" w:rsidRDefault="002236CC" w:rsidP="002236CC">
      <w:pPr>
        <w:spacing w:line="360" w:lineRule="auto"/>
        <w:ind w:firstLine="540"/>
        <w:jc w:val="both"/>
        <w:rPr>
          <w:sz w:val="28"/>
          <w:szCs w:val="28"/>
        </w:rPr>
      </w:pPr>
      <w:r w:rsidRPr="002236CC">
        <w:rPr>
          <w:sz w:val="28"/>
          <w:szCs w:val="28"/>
        </w:rPr>
        <w:t>На почве наркомании совершаются преступления, так как в состоянии «ломки» наркоман способен на любое преступление. Приобретение наркотиков становится фоном для совершения ряда преступлений против личности: воровства, грабежа, разбоя. Наркомания отрицательно влияет на потомство. Дети рождаются с серьезными физическими и психологическими отклонениями, что в свою очередь ведет к распаду семьи. Наркоман деградирует как личность, так как рабская зависимость от наркотиков заставляет его совершать аморальные поступки.</w:t>
      </w:r>
    </w:p>
    <w:p w:rsidR="002236CC" w:rsidRPr="002236CC" w:rsidRDefault="002236CC" w:rsidP="002236CC">
      <w:pPr>
        <w:spacing w:line="360" w:lineRule="auto"/>
        <w:ind w:firstLine="540"/>
        <w:jc w:val="both"/>
        <w:rPr>
          <w:sz w:val="28"/>
          <w:szCs w:val="28"/>
        </w:rPr>
      </w:pPr>
      <w:r w:rsidRPr="002236CC">
        <w:rPr>
          <w:sz w:val="28"/>
          <w:szCs w:val="28"/>
        </w:rPr>
        <w:t>Одной из психологических субъективных причин наркомании является неудовлетворенность жизнью в связи с самы</w:t>
      </w:r>
      <w:r>
        <w:rPr>
          <w:sz w:val="28"/>
          <w:szCs w:val="28"/>
        </w:rPr>
        <w:t xml:space="preserve">ми различными обстоятельствами: </w:t>
      </w:r>
      <w:r w:rsidRPr="002236CC">
        <w:rPr>
          <w:sz w:val="28"/>
          <w:szCs w:val="28"/>
        </w:rPr>
        <w:t>личными трудностями, недостатками социально-культурной сферы, неустроенный досуг, социальная несправедливость, неустроенность быта, неудачами в учебе или на работе, разочарование в людях.</w:t>
      </w:r>
    </w:p>
    <w:p w:rsidR="002236CC" w:rsidRDefault="002236CC" w:rsidP="002236CC">
      <w:pPr>
        <w:spacing w:line="360" w:lineRule="auto"/>
        <w:ind w:firstLine="540"/>
        <w:jc w:val="both"/>
        <w:rPr>
          <w:sz w:val="28"/>
          <w:szCs w:val="28"/>
        </w:rPr>
      </w:pPr>
      <w:r w:rsidRPr="002236CC">
        <w:rPr>
          <w:sz w:val="28"/>
          <w:szCs w:val="28"/>
        </w:rPr>
        <w:t>Значительное место в этнологии причин наркомании занимает личность наркомана. Имеются в виду демографические, возрастные и социально-медицинские аспекты. Среди наркоманов преобладают мужчины. Другое важное обстоятельство – то, что этим недугом поражена, главным образом, молодежь.</w:t>
      </w:r>
    </w:p>
    <w:p w:rsidR="002236CC" w:rsidRPr="002236CC" w:rsidRDefault="002236CC" w:rsidP="002236CC">
      <w:pPr>
        <w:spacing w:line="360" w:lineRule="auto"/>
        <w:ind w:firstLine="540"/>
        <w:jc w:val="both"/>
        <w:rPr>
          <w:sz w:val="28"/>
          <w:szCs w:val="28"/>
        </w:rPr>
      </w:pPr>
      <w:r w:rsidRPr="002236CC">
        <w:rPr>
          <w:sz w:val="28"/>
          <w:szCs w:val="28"/>
        </w:rPr>
        <w:t>Мотивы наркомании и токсикомании:</w:t>
      </w:r>
    </w:p>
    <w:p w:rsidR="002236CC" w:rsidRPr="002236CC" w:rsidRDefault="002236CC" w:rsidP="002236CC">
      <w:pPr>
        <w:numPr>
          <w:ilvl w:val="0"/>
          <w:numId w:val="5"/>
        </w:numPr>
        <w:tabs>
          <w:tab w:val="clear" w:pos="1260"/>
        </w:tabs>
        <w:spacing w:line="360" w:lineRule="auto"/>
        <w:ind w:left="720"/>
        <w:jc w:val="both"/>
        <w:rPr>
          <w:sz w:val="28"/>
          <w:szCs w:val="28"/>
        </w:rPr>
      </w:pPr>
      <w:r w:rsidRPr="002236CC">
        <w:rPr>
          <w:sz w:val="28"/>
          <w:szCs w:val="28"/>
        </w:rPr>
        <w:t>Удовлетворение любопытства относительно действия наркотического вещества;</w:t>
      </w:r>
    </w:p>
    <w:p w:rsidR="002236CC" w:rsidRPr="002236CC" w:rsidRDefault="002236CC" w:rsidP="002236CC">
      <w:pPr>
        <w:numPr>
          <w:ilvl w:val="0"/>
          <w:numId w:val="5"/>
        </w:numPr>
        <w:tabs>
          <w:tab w:val="clear" w:pos="1260"/>
        </w:tabs>
        <w:spacing w:line="360" w:lineRule="auto"/>
        <w:ind w:left="720"/>
        <w:jc w:val="both"/>
        <w:rPr>
          <w:sz w:val="28"/>
          <w:szCs w:val="28"/>
        </w:rPr>
      </w:pPr>
      <w:r w:rsidRPr="002236CC">
        <w:rPr>
          <w:sz w:val="28"/>
          <w:szCs w:val="28"/>
        </w:rPr>
        <w:t>Испытание чувства принадлежности с целью быть принятым определенной группой;</w:t>
      </w:r>
    </w:p>
    <w:p w:rsidR="002236CC" w:rsidRPr="002236CC" w:rsidRDefault="002236CC" w:rsidP="002236CC">
      <w:pPr>
        <w:numPr>
          <w:ilvl w:val="0"/>
          <w:numId w:val="5"/>
        </w:numPr>
        <w:tabs>
          <w:tab w:val="clear" w:pos="1260"/>
        </w:tabs>
        <w:spacing w:line="360" w:lineRule="auto"/>
        <w:ind w:left="720"/>
        <w:jc w:val="both"/>
        <w:rPr>
          <w:sz w:val="28"/>
          <w:szCs w:val="28"/>
        </w:rPr>
      </w:pPr>
      <w:r w:rsidRPr="002236CC">
        <w:rPr>
          <w:sz w:val="28"/>
          <w:szCs w:val="28"/>
        </w:rPr>
        <w:t>Выражение независимости, а иногда враждебного настроения по отношению к окружающим;</w:t>
      </w:r>
    </w:p>
    <w:p w:rsidR="002236CC" w:rsidRPr="002236CC" w:rsidRDefault="002236CC" w:rsidP="002236CC">
      <w:pPr>
        <w:numPr>
          <w:ilvl w:val="0"/>
          <w:numId w:val="5"/>
        </w:numPr>
        <w:tabs>
          <w:tab w:val="clear" w:pos="1260"/>
        </w:tabs>
        <w:spacing w:line="360" w:lineRule="auto"/>
        <w:ind w:left="720"/>
        <w:jc w:val="both"/>
        <w:rPr>
          <w:sz w:val="28"/>
          <w:szCs w:val="28"/>
        </w:rPr>
      </w:pPr>
      <w:r w:rsidRPr="002236CC">
        <w:rPr>
          <w:sz w:val="28"/>
          <w:szCs w:val="28"/>
        </w:rPr>
        <w:t>Познание приносящего удовольствие нового, волнующего или таящего опасность опыта;</w:t>
      </w:r>
    </w:p>
    <w:p w:rsidR="002236CC" w:rsidRPr="002236CC" w:rsidRDefault="002236CC" w:rsidP="002236CC">
      <w:pPr>
        <w:numPr>
          <w:ilvl w:val="0"/>
          <w:numId w:val="5"/>
        </w:numPr>
        <w:tabs>
          <w:tab w:val="clear" w:pos="1260"/>
        </w:tabs>
        <w:spacing w:line="360" w:lineRule="auto"/>
        <w:ind w:left="720"/>
        <w:jc w:val="both"/>
        <w:rPr>
          <w:sz w:val="28"/>
          <w:szCs w:val="28"/>
        </w:rPr>
      </w:pPr>
      <w:r w:rsidRPr="002236CC">
        <w:rPr>
          <w:sz w:val="28"/>
          <w:szCs w:val="28"/>
        </w:rPr>
        <w:t>Достижение «ясности мышления» или «творческого вдохновения»;</w:t>
      </w:r>
    </w:p>
    <w:p w:rsidR="002236CC" w:rsidRPr="002236CC" w:rsidRDefault="002236CC" w:rsidP="002236CC">
      <w:pPr>
        <w:numPr>
          <w:ilvl w:val="0"/>
          <w:numId w:val="5"/>
        </w:numPr>
        <w:tabs>
          <w:tab w:val="clear" w:pos="1260"/>
        </w:tabs>
        <w:spacing w:line="360" w:lineRule="auto"/>
        <w:ind w:left="720"/>
        <w:jc w:val="both"/>
        <w:rPr>
          <w:sz w:val="28"/>
          <w:szCs w:val="28"/>
        </w:rPr>
      </w:pPr>
      <w:r w:rsidRPr="002236CC">
        <w:rPr>
          <w:sz w:val="28"/>
          <w:szCs w:val="28"/>
        </w:rPr>
        <w:t>Достижение чувства полного расслабления;</w:t>
      </w:r>
    </w:p>
    <w:p w:rsidR="002236CC" w:rsidRPr="002236CC" w:rsidRDefault="002236CC" w:rsidP="002236CC">
      <w:pPr>
        <w:numPr>
          <w:ilvl w:val="0"/>
          <w:numId w:val="5"/>
        </w:numPr>
        <w:tabs>
          <w:tab w:val="clear" w:pos="1260"/>
        </w:tabs>
        <w:spacing w:line="360" w:lineRule="auto"/>
        <w:ind w:left="720"/>
        <w:jc w:val="both"/>
        <w:rPr>
          <w:sz w:val="28"/>
          <w:szCs w:val="28"/>
        </w:rPr>
      </w:pPr>
      <w:r w:rsidRPr="002236CC">
        <w:rPr>
          <w:sz w:val="28"/>
          <w:szCs w:val="28"/>
        </w:rPr>
        <w:t>Уход от чего-то гнетущего.</w:t>
      </w:r>
    </w:p>
    <w:p w:rsidR="002236CC" w:rsidRPr="002236CC" w:rsidRDefault="002236CC" w:rsidP="002236CC">
      <w:pPr>
        <w:spacing w:line="360" w:lineRule="auto"/>
        <w:ind w:firstLine="540"/>
        <w:jc w:val="both"/>
        <w:rPr>
          <w:sz w:val="28"/>
          <w:szCs w:val="28"/>
        </w:rPr>
      </w:pPr>
      <w:r w:rsidRPr="002236CC">
        <w:rPr>
          <w:sz w:val="28"/>
          <w:szCs w:val="28"/>
        </w:rPr>
        <w:t>Питательной почвой для наркомании является микросреда. Большое значение играет семья, уличное окружение. Появление хотя бы одного наркомана во дворе, на улице, в школе на работе, пагубно влияет на окружающих. Первоначально наркотики дают как угощение, бесплатно, потом в долг, затем требуют деньги.</w:t>
      </w:r>
    </w:p>
    <w:p w:rsidR="002236CC" w:rsidRPr="002236CC" w:rsidRDefault="002236CC" w:rsidP="002236CC">
      <w:pPr>
        <w:spacing w:line="360" w:lineRule="auto"/>
        <w:ind w:firstLine="540"/>
        <w:jc w:val="both"/>
        <w:rPr>
          <w:sz w:val="28"/>
          <w:szCs w:val="28"/>
        </w:rPr>
      </w:pPr>
      <w:r w:rsidRPr="002236CC">
        <w:rPr>
          <w:sz w:val="28"/>
          <w:szCs w:val="28"/>
        </w:rPr>
        <w:t>Токсикомания – заболевание, вызванное потреблением токсических веществ, т.е. таблеток транквилизаторов, кофеина, полученного от крепкого чая – чигиря, вдыханием ароматических веществ бытовой химии. В состоянии опьянения кроме эйфории возникают зрительные галлюцинации.</w:t>
      </w:r>
    </w:p>
    <w:p w:rsidR="002236CC" w:rsidRDefault="002236CC" w:rsidP="002236CC">
      <w:pPr>
        <w:spacing w:line="360" w:lineRule="auto"/>
        <w:ind w:firstLine="540"/>
        <w:jc w:val="both"/>
        <w:rPr>
          <w:sz w:val="28"/>
          <w:szCs w:val="28"/>
        </w:rPr>
      </w:pPr>
    </w:p>
    <w:p w:rsidR="002236CC" w:rsidRDefault="002236CC" w:rsidP="002236CC">
      <w:pPr>
        <w:spacing w:line="360" w:lineRule="auto"/>
        <w:ind w:firstLine="540"/>
        <w:jc w:val="both"/>
        <w:rPr>
          <w:sz w:val="28"/>
          <w:szCs w:val="28"/>
        </w:rPr>
      </w:pPr>
    </w:p>
    <w:p w:rsidR="002236CC" w:rsidRDefault="002236CC" w:rsidP="002236CC">
      <w:pPr>
        <w:spacing w:line="360" w:lineRule="auto"/>
        <w:ind w:firstLine="540"/>
        <w:jc w:val="center"/>
        <w:rPr>
          <w:i/>
          <w:iCs/>
          <w:sz w:val="28"/>
          <w:szCs w:val="28"/>
        </w:rPr>
      </w:pPr>
      <w:r w:rsidRPr="002236CC">
        <w:rPr>
          <w:i/>
          <w:iCs/>
          <w:sz w:val="28"/>
          <w:szCs w:val="28"/>
        </w:rPr>
        <w:t>Проституция</w:t>
      </w:r>
    </w:p>
    <w:p w:rsidR="002236CC" w:rsidRPr="002236CC" w:rsidRDefault="002236CC" w:rsidP="002236CC">
      <w:pPr>
        <w:spacing w:line="360" w:lineRule="auto"/>
        <w:ind w:firstLine="540"/>
        <w:jc w:val="both"/>
        <w:rPr>
          <w:sz w:val="28"/>
          <w:szCs w:val="28"/>
        </w:rPr>
      </w:pPr>
      <w:r w:rsidRPr="002236CC">
        <w:rPr>
          <w:sz w:val="28"/>
          <w:szCs w:val="28"/>
        </w:rPr>
        <w:t>Термин «проституция» происходит от латинского слова prostitution – осквернение, обесче</w:t>
      </w:r>
      <w:r>
        <w:rPr>
          <w:sz w:val="28"/>
          <w:szCs w:val="28"/>
        </w:rPr>
        <w:t>ст</w:t>
      </w:r>
      <w:r w:rsidRPr="002236CC">
        <w:rPr>
          <w:sz w:val="28"/>
          <w:szCs w:val="28"/>
        </w:rPr>
        <w:t>ивание. Ученые выделяют в проституции, следующие существенные признаки:</w:t>
      </w:r>
    </w:p>
    <w:p w:rsidR="002236CC" w:rsidRPr="002236CC" w:rsidRDefault="002236CC" w:rsidP="002236CC">
      <w:pPr>
        <w:numPr>
          <w:ilvl w:val="0"/>
          <w:numId w:val="9"/>
        </w:numPr>
        <w:tabs>
          <w:tab w:val="clear" w:pos="1260"/>
        </w:tabs>
        <w:spacing w:line="360" w:lineRule="auto"/>
        <w:ind w:left="720"/>
        <w:jc w:val="both"/>
        <w:rPr>
          <w:sz w:val="28"/>
          <w:szCs w:val="28"/>
        </w:rPr>
      </w:pPr>
      <w:r w:rsidRPr="002236CC">
        <w:rPr>
          <w:sz w:val="28"/>
          <w:szCs w:val="28"/>
        </w:rPr>
        <w:t>род занятий – удовлетворение сексуальных потребностей клиентов;</w:t>
      </w:r>
    </w:p>
    <w:p w:rsidR="002236CC" w:rsidRPr="002236CC" w:rsidRDefault="002236CC" w:rsidP="002236CC">
      <w:pPr>
        <w:numPr>
          <w:ilvl w:val="0"/>
          <w:numId w:val="9"/>
        </w:numPr>
        <w:tabs>
          <w:tab w:val="clear" w:pos="1260"/>
        </w:tabs>
        <w:spacing w:line="360" w:lineRule="auto"/>
        <w:ind w:left="720"/>
        <w:jc w:val="both"/>
        <w:rPr>
          <w:sz w:val="28"/>
          <w:szCs w:val="28"/>
        </w:rPr>
      </w:pPr>
      <w:r w:rsidRPr="002236CC">
        <w:rPr>
          <w:sz w:val="28"/>
          <w:szCs w:val="28"/>
        </w:rPr>
        <w:t>характер занятий – систематический промысел в форме половых связей с разными лицами, без чувственного влечения и направленный на удовлетворение половой страсти клиентов в любой форме;</w:t>
      </w:r>
    </w:p>
    <w:p w:rsidR="002236CC" w:rsidRPr="002236CC" w:rsidRDefault="002236CC" w:rsidP="002236CC">
      <w:pPr>
        <w:numPr>
          <w:ilvl w:val="0"/>
          <w:numId w:val="9"/>
        </w:numPr>
        <w:tabs>
          <w:tab w:val="clear" w:pos="1260"/>
        </w:tabs>
        <w:spacing w:line="360" w:lineRule="auto"/>
        <w:ind w:left="720"/>
        <w:jc w:val="both"/>
        <w:rPr>
          <w:sz w:val="28"/>
          <w:szCs w:val="28"/>
        </w:rPr>
      </w:pPr>
      <w:r w:rsidRPr="002236CC">
        <w:rPr>
          <w:sz w:val="28"/>
          <w:szCs w:val="28"/>
        </w:rPr>
        <w:t>мотив занятий – заранее согласованное вознаграждение в виде денег или материальных ценностей, которые являются основным или дополнительным источником существования проститутки.</w:t>
      </w:r>
    </w:p>
    <w:p w:rsidR="002236CC" w:rsidRPr="002236CC" w:rsidRDefault="002236CC" w:rsidP="002236CC">
      <w:pPr>
        <w:spacing w:line="360" w:lineRule="auto"/>
        <w:ind w:firstLine="540"/>
        <w:jc w:val="both"/>
        <w:rPr>
          <w:sz w:val="28"/>
          <w:szCs w:val="28"/>
        </w:rPr>
      </w:pPr>
      <w:r w:rsidRPr="002236CC">
        <w:rPr>
          <w:sz w:val="28"/>
          <w:szCs w:val="28"/>
        </w:rPr>
        <w:t>Причинами проституции равно как многих других социальных отклонений являются социально-экономические и морально-этические факторы. Однако существуют и специфические причины. Так часть женщин обладает сильным либидо и их потребности выше средних, отсюда выход на спортивный секс. Другая причина проституции  в среде, которая окружает проститутку. Это рэкетиры, сутенеры, содержатели «малин» и пр., которые устанавливают свои нормы взаимоотношений с проститутками и подчиняют их своему «уставу».</w:t>
      </w:r>
    </w:p>
    <w:p w:rsidR="002236CC" w:rsidRDefault="002236CC" w:rsidP="002236CC">
      <w:pPr>
        <w:spacing w:line="360" w:lineRule="auto"/>
        <w:ind w:firstLine="540"/>
        <w:jc w:val="both"/>
        <w:rPr>
          <w:sz w:val="28"/>
          <w:szCs w:val="28"/>
        </w:rPr>
      </w:pPr>
      <w:r w:rsidRPr="002236CC">
        <w:rPr>
          <w:sz w:val="28"/>
          <w:szCs w:val="28"/>
        </w:rPr>
        <w:t>Подавляющее большинство экспертов считает, что проституция неизбежна, так как потребность к размножению – сильнейшая физиологическая потребность. Проституция – это такая же социальная проблема, как преступность, алкоголизм и другие формы девиантного поведения.</w:t>
      </w:r>
    </w:p>
    <w:p w:rsidR="002236CC" w:rsidRPr="002236CC" w:rsidRDefault="002236CC" w:rsidP="002236CC">
      <w:pPr>
        <w:spacing w:line="360" w:lineRule="auto"/>
        <w:ind w:firstLine="540"/>
        <w:jc w:val="both"/>
        <w:rPr>
          <w:sz w:val="28"/>
          <w:szCs w:val="28"/>
        </w:rPr>
      </w:pPr>
      <w:r w:rsidRPr="002236CC">
        <w:rPr>
          <w:sz w:val="28"/>
          <w:szCs w:val="28"/>
        </w:rPr>
        <w:t>Ликвидация проституции дело безнадежное, так как сексуальные потребности – первичные потребности человека. Поэтому речь должна идти не об ис</w:t>
      </w:r>
      <w:r>
        <w:rPr>
          <w:sz w:val="28"/>
          <w:szCs w:val="28"/>
        </w:rPr>
        <w:t>коренении проституции, а об ее ци</w:t>
      </w:r>
      <w:r w:rsidRPr="002236CC">
        <w:rPr>
          <w:sz w:val="28"/>
          <w:szCs w:val="28"/>
        </w:rPr>
        <w:t>в</w:t>
      </w:r>
      <w:r>
        <w:rPr>
          <w:sz w:val="28"/>
          <w:szCs w:val="28"/>
        </w:rPr>
        <w:t>и</w:t>
      </w:r>
      <w:r w:rsidRPr="002236CC">
        <w:rPr>
          <w:sz w:val="28"/>
          <w:szCs w:val="28"/>
        </w:rPr>
        <w:t>лизованном регулировании.</w:t>
      </w:r>
    </w:p>
    <w:p w:rsidR="002236CC" w:rsidRPr="002236CC" w:rsidRDefault="002236CC" w:rsidP="002236CC">
      <w:pPr>
        <w:spacing w:line="360" w:lineRule="auto"/>
        <w:ind w:firstLine="540"/>
        <w:jc w:val="both"/>
        <w:rPr>
          <w:sz w:val="28"/>
          <w:szCs w:val="28"/>
        </w:rPr>
      </w:pPr>
      <w:r w:rsidRPr="002236CC">
        <w:rPr>
          <w:sz w:val="28"/>
          <w:szCs w:val="28"/>
        </w:rPr>
        <w:t>Факторами, сдерживающими проституцию, могли бы быть повышение жизненного уровня населения, реализация программы полового воспитания, сглаживание социального неравенства, введение уголовной ответственности за деятельность сутенеров, держателей «хат» и прочих, паразитирующих на проституции.</w:t>
      </w:r>
    </w:p>
    <w:p w:rsidR="002236CC" w:rsidRPr="002236CC" w:rsidRDefault="002236CC" w:rsidP="002236CC">
      <w:pPr>
        <w:spacing w:line="360" w:lineRule="auto"/>
        <w:ind w:firstLine="360"/>
        <w:jc w:val="both"/>
        <w:rPr>
          <w:spacing w:val="-30"/>
          <w:sz w:val="28"/>
          <w:szCs w:val="28"/>
        </w:rPr>
      </w:pPr>
      <w:r w:rsidRPr="002236CC">
        <w:rPr>
          <w:sz w:val="28"/>
          <w:szCs w:val="28"/>
        </w:rPr>
        <w:t>Особенно опасно вовлечение в проституцию несовершеннолетних. В наше</w:t>
      </w:r>
      <w:r>
        <w:rPr>
          <w:sz w:val="28"/>
          <w:szCs w:val="28"/>
        </w:rPr>
        <w:t xml:space="preserve"> </w:t>
      </w:r>
      <w:r w:rsidRPr="002236CC">
        <w:rPr>
          <w:sz w:val="28"/>
          <w:szCs w:val="28"/>
        </w:rPr>
        <w:t>время проституция широко развернула бизнес по «продаже любви». Между тем рост проституции и половых дисгармоний неизбежно</w:t>
      </w:r>
      <w:r>
        <w:rPr>
          <w:sz w:val="28"/>
          <w:szCs w:val="28"/>
        </w:rPr>
        <w:t xml:space="preserve"> ведет к распространению СПИДа. </w:t>
      </w:r>
      <w:r w:rsidRPr="002236CC">
        <w:rPr>
          <w:sz w:val="28"/>
          <w:szCs w:val="28"/>
        </w:rPr>
        <w:t xml:space="preserve">По прогнозам ученых через 10-15 лет эта эпидемия станет проблемой </w:t>
      </w:r>
      <w:r w:rsidRPr="002236CC">
        <w:rPr>
          <w:spacing w:val="-30"/>
          <w:sz w:val="28"/>
          <w:szCs w:val="28"/>
        </w:rPr>
        <w:t>№ 1.</w:t>
      </w:r>
    </w:p>
    <w:p w:rsidR="002236CC" w:rsidRPr="002236CC" w:rsidRDefault="002236CC" w:rsidP="002236CC">
      <w:pPr>
        <w:spacing w:line="360" w:lineRule="auto"/>
        <w:ind w:firstLine="540"/>
        <w:jc w:val="center"/>
        <w:rPr>
          <w:spacing w:val="40"/>
          <w:sz w:val="28"/>
          <w:szCs w:val="28"/>
        </w:rPr>
      </w:pPr>
      <w:r>
        <w:rPr>
          <w:sz w:val="28"/>
          <w:szCs w:val="28"/>
        </w:rPr>
        <w:br w:type="page"/>
      </w:r>
      <w:r w:rsidRPr="002236CC">
        <w:rPr>
          <w:b/>
          <w:bCs/>
          <w:spacing w:val="40"/>
          <w:sz w:val="28"/>
          <w:szCs w:val="28"/>
        </w:rPr>
        <w:t>Социальный контроль за девиантным поведением</w:t>
      </w:r>
    </w:p>
    <w:p w:rsidR="002236CC" w:rsidRDefault="002236CC" w:rsidP="002236CC">
      <w:pPr>
        <w:spacing w:line="360" w:lineRule="auto"/>
        <w:ind w:firstLine="540"/>
        <w:jc w:val="both"/>
        <w:rPr>
          <w:sz w:val="28"/>
          <w:szCs w:val="28"/>
        </w:rPr>
      </w:pPr>
    </w:p>
    <w:p w:rsidR="002236CC" w:rsidRPr="002236CC" w:rsidRDefault="002236CC" w:rsidP="002236CC">
      <w:pPr>
        <w:spacing w:line="360" w:lineRule="auto"/>
        <w:ind w:firstLine="540"/>
        <w:jc w:val="both"/>
        <w:rPr>
          <w:sz w:val="28"/>
          <w:szCs w:val="28"/>
        </w:rPr>
      </w:pPr>
      <w:r w:rsidRPr="002236CC">
        <w:rPr>
          <w:sz w:val="28"/>
          <w:szCs w:val="28"/>
        </w:rPr>
        <w:t xml:space="preserve">Очевидно, что использование уголовного наказания в отношении </w:t>
      </w:r>
      <w:r>
        <w:rPr>
          <w:sz w:val="28"/>
          <w:szCs w:val="28"/>
        </w:rPr>
        <w:t>преступников</w:t>
      </w:r>
      <w:r w:rsidRPr="002236CC">
        <w:rPr>
          <w:sz w:val="28"/>
          <w:szCs w:val="28"/>
        </w:rPr>
        <w:t>, проституток и пьяниц не теряет смысл, так как большинство из них больные люди и нуждаются в медицинской, психологической, социальной помощи.</w:t>
      </w:r>
    </w:p>
    <w:p w:rsidR="002236CC" w:rsidRPr="002236CC" w:rsidRDefault="002236CC" w:rsidP="002236CC">
      <w:pPr>
        <w:spacing w:line="360" w:lineRule="auto"/>
        <w:ind w:firstLine="540"/>
        <w:jc w:val="both"/>
        <w:rPr>
          <w:sz w:val="28"/>
          <w:szCs w:val="28"/>
        </w:rPr>
      </w:pPr>
      <w:r w:rsidRPr="002236CC">
        <w:rPr>
          <w:sz w:val="28"/>
          <w:szCs w:val="28"/>
        </w:rPr>
        <w:t>Наша ис</w:t>
      </w:r>
      <w:r>
        <w:rPr>
          <w:sz w:val="28"/>
          <w:szCs w:val="28"/>
        </w:rPr>
        <w:t>правительно-трудовая система не</w:t>
      </w:r>
      <w:r w:rsidRPr="002236CC">
        <w:rPr>
          <w:sz w:val="28"/>
          <w:szCs w:val="28"/>
        </w:rPr>
        <w:t xml:space="preserve"> сколько исправляет, сколько карает человека. Именно места лишения свободы являются основными рассадниками гомосексуализма, школами, в которых завершается формирование девиантного поведения и самосознания. </w:t>
      </w:r>
    </w:p>
    <w:p w:rsidR="002236CC" w:rsidRPr="002236CC" w:rsidRDefault="002236CC" w:rsidP="002236CC">
      <w:pPr>
        <w:spacing w:line="360" w:lineRule="auto"/>
        <w:ind w:firstLine="540"/>
        <w:jc w:val="both"/>
        <w:rPr>
          <w:sz w:val="28"/>
          <w:szCs w:val="28"/>
        </w:rPr>
      </w:pPr>
      <w:r w:rsidRPr="002236CC">
        <w:rPr>
          <w:sz w:val="28"/>
          <w:szCs w:val="28"/>
        </w:rPr>
        <w:tab/>
        <w:t xml:space="preserve">Как правило, вначале девиантное поведение немотивированное. Молодой человек, как правило, хочет соответствовать требованиям общества, но в силу социальных условий неумение правильно определить свои социальные роли, незнания способов социальной адаптации, нищенского уровня жизни, он не может этого сделать. </w:t>
      </w:r>
    </w:p>
    <w:p w:rsidR="002236CC" w:rsidRPr="002236CC" w:rsidRDefault="002236CC" w:rsidP="002236CC">
      <w:pPr>
        <w:spacing w:line="360" w:lineRule="auto"/>
        <w:ind w:firstLine="540"/>
        <w:jc w:val="both"/>
        <w:rPr>
          <w:sz w:val="28"/>
          <w:szCs w:val="28"/>
        </w:rPr>
      </w:pPr>
      <w:r w:rsidRPr="002236CC">
        <w:rPr>
          <w:sz w:val="28"/>
          <w:szCs w:val="28"/>
        </w:rPr>
        <w:t>Основные факторы социального контроля:</w:t>
      </w:r>
    </w:p>
    <w:p w:rsidR="002236CC" w:rsidRPr="002236CC" w:rsidRDefault="002236CC" w:rsidP="002236CC">
      <w:pPr>
        <w:numPr>
          <w:ilvl w:val="0"/>
          <w:numId w:val="12"/>
        </w:numPr>
        <w:tabs>
          <w:tab w:val="clear" w:pos="1260"/>
        </w:tabs>
        <w:spacing w:line="360" w:lineRule="auto"/>
        <w:ind w:left="720"/>
        <w:jc w:val="both"/>
        <w:rPr>
          <w:sz w:val="28"/>
          <w:szCs w:val="28"/>
        </w:rPr>
      </w:pPr>
      <w:r w:rsidRPr="002236CC">
        <w:rPr>
          <w:sz w:val="28"/>
          <w:szCs w:val="28"/>
        </w:rPr>
        <w:t>Методы и средства  социального контроля должны быть адекватны конкретным видам девиантного поведения. Основным средством социального  контроля должно стать удовлетворение различных потребностей и интересов лиц, склонных к «ненормальному» поведению. Так, научное, техническое и другие виды творчества могут служить серьезной альтернативой разным формам противоправного, и аморального поведения.</w:t>
      </w:r>
    </w:p>
    <w:p w:rsidR="002236CC" w:rsidRPr="002236CC" w:rsidRDefault="002236CC" w:rsidP="002236CC">
      <w:pPr>
        <w:numPr>
          <w:ilvl w:val="0"/>
          <w:numId w:val="12"/>
        </w:numPr>
        <w:tabs>
          <w:tab w:val="clear" w:pos="1260"/>
        </w:tabs>
        <w:spacing w:line="360" w:lineRule="auto"/>
        <w:ind w:left="720"/>
        <w:jc w:val="both"/>
        <w:rPr>
          <w:sz w:val="28"/>
          <w:szCs w:val="28"/>
        </w:rPr>
      </w:pPr>
      <w:r w:rsidRPr="002236CC">
        <w:rPr>
          <w:sz w:val="28"/>
          <w:szCs w:val="28"/>
        </w:rPr>
        <w:t>Существенное сужение репрессивных мер воздействия. Лишение свободы приводит  личность к социальной и нравственной деградации и может использоваться лишь как крайняя мера воздействия. Следовательно, в отношении молодых правонарушителей допустимо сокращение сроков лишении свободы, отсрочка исполнения приговора, условно-досрочное освобождение и главное изменение условий содержания.</w:t>
      </w:r>
    </w:p>
    <w:p w:rsidR="002236CC" w:rsidRPr="002236CC" w:rsidRDefault="002236CC" w:rsidP="002236CC">
      <w:pPr>
        <w:numPr>
          <w:ilvl w:val="0"/>
          <w:numId w:val="12"/>
        </w:numPr>
        <w:tabs>
          <w:tab w:val="clear" w:pos="1260"/>
        </w:tabs>
        <w:spacing w:line="360" w:lineRule="auto"/>
        <w:ind w:left="720"/>
        <w:jc w:val="both"/>
        <w:rPr>
          <w:sz w:val="28"/>
          <w:szCs w:val="28"/>
        </w:rPr>
      </w:pPr>
      <w:r w:rsidRPr="002236CC">
        <w:rPr>
          <w:sz w:val="28"/>
          <w:szCs w:val="28"/>
        </w:rPr>
        <w:t>Создание гибкой и разветвленной системы социальной помощи, включающие государственные, общественные, благотворительные и иные структурные звенья. Неплохо зарекомендовали себя общественные организации  по принципу «самопомощи» (группы анонимных  алкоголиков, наркоманов или освобожденных из мест лишения свободы).</w:t>
      </w:r>
    </w:p>
    <w:p w:rsidR="002236CC" w:rsidRPr="002236CC" w:rsidRDefault="002236CC" w:rsidP="002236CC">
      <w:pPr>
        <w:numPr>
          <w:ilvl w:val="0"/>
          <w:numId w:val="12"/>
        </w:numPr>
        <w:tabs>
          <w:tab w:val="clear" w:pos="1260"/>
        </w:tabs>
        <w:spacing w:line="360" w:lineRule="auto"/>
        <w:ind w:left="720"/>
        <w:jc w:val="both"/>
        <w:rPr>
          <w:sz w:val="28"/>
          <w:szCs w:val="28"/>
        </w:rPr>
      </w:pPr>
      <w:r w:rsidRPr="002236CC">
        <w:rPr>
          <w:sz w:val="28"/>
          <w:szCs w:val="28"/>
        </w:rPr>
        <w:t>Нравственное вознаграждение и духовное развитие граждан на принципах общечеловеческой морали и духовных ценностей, свободы совести и слова, индивидуального поиска смысла жизни (кризис духа или утрата смысла жизни – важный фактор девиантного поведения). Создание »институтов согласия» и «институтов посредничества», которые бы принимали на себя функции уголовного и административного правоприменени</w:t>
      </w:r>
      <w:r>
        <w:rPr>
          <w:sz w:val="28"/>
          <w:szCs w:val="28"/>
        </w:rPr>
        <w:t>я</w:t>
      </w:r>
      <w:r w:rsidRPr="002236CC">
        <w:rPr>
          <w:sz w:val="28"/>
          <w:szCs w:val="28"/>
        </w:rPr>
        <w:t xml:space="preserve"> сообразно тяжести проступка или преступления, личности правонарушителя, условиям совершения противоправного деяния.</w:t>
      </w:r>
    </w:p>
    <w:p w:rsidR="002236CC" w:rsidRPr="002236CC" w:rsidRDefault="002236CC" w:rsidP="002236CC">
      <w:pPr>
        <w:numPr>
          <w:ilvl w:val="0"/>
          <w:numId w:val="12"/>
        </w:numPr>
        <w:tabs>
          <w:tab w:val="clear" w:pos="1260"/>
        </w:tabs>
        <w:spacing w:line="360" w:lineRule="auto"/>
        <w:ind w:left="720"/>
        <w:jc w:val="both"/>
        <w:rPr>
          <w:sz w:val="28"/>
          <w:szCs w:val="28"/>
        </w:rPr>
      </w:pPr>
      <w:r w:rsidRPr="002236CC">
        <w:rPr>
          <w:sz w:val="28"/>
          <w:szCs w:val="28"/>
        </w:rPr>
        <w:t xml:space="preserve">Жесткий контроль </w:t>
      </w:r>
      <w:r>
        <w:rPr>
          <w:sz w:val="28"/>
          <w:szCs w:val="28"/>
        </w:rPr>
        <w:t>над</w:t>
      </w:r>
      <w:r w:rsidRPr="002236CC">
        <w:rPr>
          <w:sz w:val="28"/>
          <w:szCs w:val="28"/>
        </w:rPr>
        <w:t xml:space="preserve"> потоком видеозаписей, содержащих сцены насилия, жестокости и натурального секса. Ориентация молодежи на «изделия» черного рынка, где проповедуется культ насилия и примитивный секс, формирует криминальные установки и ущербное самосознание.</w:t>
      </w:r>
    </w:p>
    <w:p w:rsidR="002236CC" w:rsidRPr="002236CC" w:rsidRDefault="002236CC" w:rsidP="002236CC">
      <w:pPr>
        <w:numPr>
          <w:ilvl w:val="0"/>
          <w:numId w:val="12"/>
        </w:numPr>
        <w:tabs>
          <w:tab w:val="clear" w:pos="1260"/>
        </w:tabs>
        <w:spacing w:line="360" w:lineRule="auto"/>
        <w:ind w:left="720"/>
        <w:jc w:val="both"/>
        <w:rPr>
          <w:sz w:val="28"/>
          <w:szCs w:val="28"/>
        </w:rPr>
      </w:pPr>
      <w:r w:rsidRPr="002236CC">
        <w:rPr>
          <w:sz w:val="28"/>
          <w:szCs w:val="28"/>
        </w:rPr>
        <w:t>Изменение менталитета граждан, выросших в условиях тоталитаризма. Формирование средствами массовой информации, учебными и просветительскими организациями более терпимого и милосердного отношения к инакомыслящим и инакодействующим (сексуальным меньшинствам и др.).</w:t>
      </w:r>
    </w:p>
    <w:p w:rsidR="002236CC" w:rsidRDefault="002236CC" w:rsidP="002236CC">
      <w:pPr>
        <w:numPr>
          <w:ilvl w:val="0"/>
          <w:numId w:val="12"/>
        </w:numPr>
        <w:tabs>
          <w:tab w:val="clear" w:pos="1260"/>
        </w:tabs>
        <w:spacing w:line="360" w:lineRule="auto"/>
        <w:ind w:left="720"/>
        <w:jc w:val="both"/>
        <w:rPr>
          <w:sz w:val="28"/>
          <w:szCs w:val="28"/>
        </w:rPr>
      </w:pPr>
      <w:r w:rsidRPr="002236CC">
        <w:rPr>
          <w:sz w:val="28"/>
          <w:szCs w:val="28"/>
        </w:rPr>
        <w:t>Подготовка и переподготовка кадров, которые были бы способны работать с представителями «социального дна»: работников правоохранительных органов, особенно специализирующихся на работе с молодыми правонарушителями в местах лишения свободы; социальных педагогов и социальных психологов; врачей-наркологов и социальных работников – всех тех, кто уже сегодня работает в контактной зоне с девиантами.</w:t>
      </w:r>
    </w:p>
    <w:p w:rsidR="002236CC" w:rsidRPr="002236CC" w:rsidRDefault="002236CC" w:rsidP="002236CC">
      <w:pPr>
        <w:spacing w:line="360" w:lineRule="auto"/>
        <w:ind w:firstLine="540"/>
        <w:jc w:val="center"/>
        <w:rPr>
          <w:spacing w:val="40"/>
          <w:sz w:val="28"/>
          <w:szCs w:val="28"/>
        </w:rPr>
      </w:pPr>
      <w:r>
        <w:rPr>
          <w:sz w:val="28"/>
          <w:szCs w:val="28"/>
        </w:rPr>
        <w:br w:type="page"/>
      </w:r>
      <w:r w:rsidRPr="002236CC">
        <w:rPr>
          <w:b/>
          <w:bCs/>
          <w:spacing w:val="40"/>
          <w:sz w:val="28"/>
          <w:szCs w:val="28"/>
        </w:rPr>
        <w:t>Вывод</w:t>
      </w:r>
    </w:p>
    <w:p w:rsidR="002236CC" w:rsidRPr="002236CC" w:rsidRDefault="002236CC" w:rsidP="002236CC">
      <w:pPr>
        <w:spacing w:line="360" w:lineRule="auto"/>
        <w:ind w:firstLine="540"/>
        <w:jc w:val="both"/>
        <w:rPr>
          <w:sz w:val="28"/>
          <w:szCs w:val="28"/>
        </w:rPr>
      </w:pPr>
      <w:r w:rsidRPr="002236CC">
        <w:rPr>
          <w:sz w:val="28"/>
          <w:szCs w:val="28"/>
        </w:rPr>
        <w:tab/>
        <w:t xml:space="preserve">Для раскрытия природы и причины социальных отклонений необходимо исходить из того, что они, как и социальные нормы, есть выражение отношений людей, складывающийся в обществе. Социальная норма и социальное </w:t>
      </w:r>
      <w:r w:rsidRPr="002236CC">
        <w:rPr>
          <w:spacing w:val="-10"/>
          <w:sz w:val="28"/>
          <w:szCs w:val="28"/>
        </w:rPr>
        <w:t>отклонение -</w:t>
      </w:r>
      <w:r w:rsidRPr="002236CC">
        <w:rPr>
          <w:sz w:val="28"/>
          <w:szCs w:val="28"/>
        </w:rPr>
        <w:t xml:space="preserve"> два полюса на одной и той же оси социально значимого поведения индивидов, социальных групп и других социальных общностей.</w:t>
      </w:r>
    </w:p>
    <w:p w:rsidR="002236CC" w:rsidRPr="002236CC" w:rsidRDefault="002236CC" w:rsidP="002236CC">
      <w:pPr>
        <w:spacing w:line="360" w:lineRule="auto"/>
        <w:ind w:firstLine="540"/>
        <w:jc w:val="both"/>
        <w:rPr>
          <w:sz w:val="28"/>
          <w:szCs w:val="28"/>
        </w:rPr>
      </w:pPr>
      <w:r w:rsidRPr="002236CC">
        <w:rPr>
          <w:sz w:val="28"/>
          <w:szCs w:val="28"/>
        </w:rPr>
        <w:tab/>
        <w:t>Многие поступки не подпадают под нормы и в месте с тем не являются отклонениями от них просто потому, что они лежат в сфере отношений, не регулируемых конкретными нормами (процесс художественного или научного творчества</w:t>
      </w:r>
      <w:r>
        <w:rPr>
          <w:sz w:val="28"/>
          <w:szCs w:val="28"/>
        </w:rPr>
        <w:t>)</w:t>
      </w:r>
      <w:r w:rsidRPr="002236CC">
        <w:rPr>
          <w:sz w:val="28"/>
          <w:szCs w:val="28"/>
        </w:rPr>
        <w:t>.</w:t>
      </w:r>
    </w:p>
    <w:p w:rsidR="002236CC" w:rsidRPr="002236CC" w:rsidRDefault="002236CC" w:rsidP="002236CC">
      <w:pPr>
        <w:spacing w:line="360" w:lineRule="auto"/>
        <w:ind w:firstLine="540"/>
        <w:jc w:val="both"/>
        <w:rPr>
          <w:sz w:val="28"/>
          <w:szCs w:val="28"/>
        </w:rPr>
      </w:pPr>
      <w:r w:rsidRPr="002236CC">
        <w:rPr>
          <w:sz w:val="28"/>
          <w:szCs w:val="28"/>
        </w:rPr>
        <w:tab/>
        <w:t>Социальные отклонения столь же разнообразны, сколь сами социальные нормы. Более того, разнообразие отклонений превышает разнообразие норм, ибо норма типична, а отклонения могут быть весьма индивидуализиро</w:t>
      </w:r>
      <w:r>
        <w:rPr>
          <w:sz w:val="28"/>
          <w:szCs w:val="28"/>
        </w:rPr>
        <w:t>в</w:t>
      </w:r>
      <w:r w:rsidRPr="002236CC">
        <w:rPr>
          <w:sz w:val="28"/>
          <w:szCs w:val="28"/>
        </w:rPr>
        <w:t>аны.</w:t>
      </w:r>
    </w:p>
    <w:p w:rsidR="002236CC" w:rsidRPr="002236CC" w:rsidRDefault="002236CC" w:rsidP="002236CC">
      <w:pPr>
        <w:spacing w:line="360" w:lineRule="auto"/>
        <w:ind w:firstLine="540"/>
        <w:jc w:val="both"/>
        <w:rPr>
          <w:sz w:val="28"/>
          <w:szCs w:val="28"/>
        </w:rPr>
      </w:pPr>
      <w:r w:rsidRPr="002236CC">
        <w:rPr>
          <w:sz w:val="28"/>
          <w:szCs w:val="28"/>
        </w:rPr>
        <w:tab/>
        <w:t>Аморальный поступок одного человека может быть совершенно не похож на поступок другого даже преступлению приз</w:t>
      </w:r>
      <w:r>
        <w:rPr>
          <w:sz w:val="28"/>
          <w:szCs w:val="28"/>
        </w:rPr>
        <w:t>наки, которых четко зафиксирова</w:t>
      </w:r>
      <w:r w:rsidRPr="002236CC">
        <w:rPr>
          <w:sz w:val="28"/>
          <w:szCs w:val="28"/>
        </w:rPr>
        <w:t>ны  в уголовном кодексе, так же разнообразны, как и сами люди, их совершающие.</w:t>
      </w:r>
    </w:p>
    <w:p w:rsidR="002236CC" w:rsidRDefault="002236CC" w:rsidP="002236CC">
      <w:pPr>
        <w:spacing w:line="360" w:lineRule="auto"/>
        <w:ind w:firstLine="540"/>
        <w:jc w:val="both"/>
        <w:rPr>
          <w:sz w:val="28"/>
          <w:szCs w:val="28"/>
        </w:rPr>
      </w:pPr>
      <w:r w:rsidRPr="002236CC">
        <w:rPr>
          <w:sz w:val="28"/>
          <w:szCs w:val="28"/>
        </w:rPr>
        <w:tab/>
        <w:t>Отклонения от социальных норм, несмотря на большое разнообразие, имеют некоторые общие причины, поддерживающие их существование, а подчас ведущие к их росту и распространенности. По своей сути они сводятся к объективным и субъективным противоречиям общественного развития, которые нарушают взаимодействие личности с социальной средой и ведут к формам поведения индивидов не согласующимся с существующей нормативной системой. При том одно и то же противоречие «может лежать в основе как социально не желаемы</w:t>
      </w:r>
      <w:r>
        <w:rPr>
          <w:sz w:val="28"/>
          <w:szCs w:val="28"/>
        </w:rPr>
        <w:t>х форм поведения (преступность</w:t>
      </w:r>
      <w:r w:rsidRPr="002236CC">
        <w:rPr>
          <w:sz w:val="28"/>
          <w:szCs w:val="28"/>
        </w:rPr>
        <w:t>, алкоголизм, самоубийство и т. д.), так и социально одобряемых (познавательная активность, творчество, бытовая активность и т. д.).</w:t>
      </w:r>
    </w:p>
    <w:p w:rsidR="002236CC" w:rsidRDefault="002236CC" w:rsidP="002236CC">
      <w:pPr>
        <w:spacing w:line="360" w:lineRule="auto"/>
        <w:ind w:firstLine="540"/>
        <w:jc w:val="both"/>
        <w:rPr>
          <w:sz w:val="28"/>
          <w:szCs w:val="28"/>
        </w:rPr>
      </w:pPr>
      <w:r>
        <w:rPr>
          <w:sz w:val="28"/>
          <w:szCs w:val="28"/>
        </w:rPr>
        <w:t>В период перехода к рыночной экономике изменилось материальное положение многих слоев населения. Большинство живет за чертой бедности, увеличилось количество безработных. Все это создает конфликтные ситуации, а  они приводят  к девиациям. Кто забывается в бутылке, кто забывается в наркотическом дурмане, а кто послабее, сводит счеты с жизнью. Единственный способ как-то изменить сложившееся положение – улучшить  жизнь, помочь людям преодолеть их проблемы для этого и создаются теперь социальные службы и другие организации. Но если их деятельность не будет поддерживаться государством рост преступности, наркомании, алкоголизма и т. д. будет только расти.</w:t>
      </w:r>
    </w:p>
    <w:p w:rsidR="002236CC" w:rsidRDefault="002236CC" w:rsidP="002236CC">
      <w:pPr>
        <w:spacing w:line="360" w:lineRule="auto"/>
        <w:ind w:firstLine="540"/>
        <w:jc w:val="center"/>
        <w:rPr>
          <w:b/>
          <w:bCs/>
          <w:spacing w:val="40"/>
          <w:sz w:val="28"/>
          <w:szCs w:val="28"/>
        </w:rPr>
      </w:pPr>
      <w:r>
        <w:rPr>
          <w:sz w:val="28"/>
          <w:szCs w:val="28"/>
        </w:rPr>
        <w:br w:type="page"/>
      </w:r>
      <w:r w:rsidRPr="002236CC">
        <w:rPr>
          <w:b/>
          <w:bCs/>
          <w:spacing w:val="40"/>
          <w:sz w:val="28"/>
          <w:szCs w:val="28"/>
        </w:rPr>
        <w:t>Список использованной литературы</w:t>
      </w:r>
    </w:p>
    <w:p w:rsidR="002236CC" w:rsidRPr="002236CC" w:rsidRDefault="002236CC" w:rsidP="002236CC">
      <w:pPr>
        <w:spacing w:line="360" w:lineRule="auto"/>
        <w:ind w:firstLine="540"/>
        <w:jc w:val="both"/>
        <w:rPr>
          <w:sz w:val="28"/>
          <w:szCs w:val="28"/>
        </w:rPr>
      </w:pPr>
      <w:r w:rsidRPr="002236CC">
        <w:rPr>
          <w:sz w:val="28"/>
          <w:szCs w:val="28"/>
        </w:rPr>
        <w:t>1.Актуальные проблемы девиантного поведения:</w:t>
      </w:r>
      <w:r>
        <w:rPr>
          <w:sz w:val="28"/>
          <w:szCs w:val="28"/>
        </w:rPr>
        <w:t xml:space="preserve"> </w:t>
      </w:r>
      <w:r w:rsidRPr="002236CC">
        <w:rPr>
          <w:sz w:val="28"/>
          <w:szCs w:val="28"/>
        </w:rPr>
        <w:t>Сб.ст./ РАН; Ин-т социологии. - М.,1995.</w:t>
      </w:r>
    </w:p>
    <w:p w:rsidR="002236CC" w:rsidRPr="002236CC" w:rsidRDefault="002236CC" w:rsidP="002236CC">
      <w:pPr>
        <w:spacing w:line="360" w:lineRule="auto"/>
        <w:ind w:firstLine="540"/>
        <w:jc w:val="both"/>
        <w:rPr>
          <w:sz w:val="28"/>
          <w:szCs w:val="28"/>
        </w:rPr>
      </w:pPr>
      <w:r w:rsidRPr="002236CC">
        <w:rPr>
          <w:sz w:val="28"/>
          <w:szCs w:val="28"/>
        </w:rPr>
        <w:t>2.Афанасьев В.С., Гилинский Я.И. Девиантное поведение в условиях тотального кризиса: особенности, тенденции, перспективы//Образ мыслей и образ жизни. - М.,1996. - С.147 - 162.</w:t>
      </w:r>
    </w:p>
    <w:p w:rsidR="002236CC" w:rsidRPr="002236CC" w:rsidRDefault="002236CC" w:rsidP="002236CC">
      <w:pPr>
        <w:spacing w:line="360" w:lineRule="auto"/>
        <w:ind w:firstLine="540"/>
        <w:jc w:val="both"/>
        <w:rPr>
          <w:sz w:val="28"/>
          <w:szCs w:val="28"/>
        </w:rPr>
      </w:pPr>
      <w:r w:rsidRPr="002236CC">
        <w:rPr>
          <w:sz w:val="28"/>
          <w:szCs w:val="28"/>
        </w:rPr>
        <w:t>3.Гилинский Я.И. Социология девиантного поведения как социологическая теория//Социс. - 1991. - № 4. - С. 72-78.</w:t>
      </w:r>
    </w:p>
    <w:p w:rsidR="002236CC" w:rsidRPr="002236CC" w:rsidRDefault="002236CC" w:rsidP="002236CC">
      <w:pPr>
        <w:spacing w:line="360" w:lineRule="auto"/>
        <w:ind w:firstLine="540"/>
        <w:jc w:val="both"/>
        <w:rPr>
          <w:sz w:val="28"/>
          <w:szCs w:val="28"/>
        </w:rPr>
      </w:pPr>
      <w:r w:rsidRPr="002236CC">
        <w:rPr>
          <w:sz w:val="28"/>
          <w:szCs w:val="28"/>
        </w:rPr>
        <w:t>4.Иванов В.И. Девиантное поведение: причины и масштабы//Социально-политический журнал. - 1995. - № 2. - С. 47-57.</w:t>
      </w:r>
    </w:p>
    <w:p w:rsidR="002236CC" w:rsidRPr="002236CC" w:rsidRDefault="002236CC" w:rsidP="002236CC">
      <w:pPr>
        <w:spacing w:line="360" w:lineRule="auto"/>
        <w:ind w:firstLine="540"/>
        <w:jc w:val="both"/>
        <w:rPr>
          <w:sz w:val="28"/>
          <w:szCs w:val="28"/>
        </w:rPr>
      </w:pPr>
      <w:r w:rsidRPr="002236CC">
        <w:rPr>
          <w:sz w:val="28"/>
          <w:szCs w:val="28"/>
        </w:rPr>
        <w:t>5.Казаков А.Н. Социальная обусловленность отклоняющегося поведения в современном российском обществе: Автореф. дис. на соиск. учен. степ. канд. соц. наук/Казанск. ун-т. - Казань,1996.</w:t>
      </w:r>
    </w:p>
    <w:p w:rsidR="002236CC" w:rsidRPr="002236CC" w:rsidRDefault="002236CC" w:rsidP="002236CC">
      <w:pPr>
        <w:spacing w:line="360" w:lineRule="auto"/>
        <w:ind w:firstLine="540"/>
        <w:jc w:val="both"/>
        <w:rPr>
          <w:sz w:val="28"/>
          <w:szCs w:val="28"/>
        </w:rPr>
      </w:pPr>
      <w:r w:rsidRPr="002236CC">
        <w:rPr>
          <w:sz w:val="28"/>
          <w:szCs w:val="28"/>
        </w:rPr>
        <w:t>6.Кнухова Ж. Аномия и корпоративная девиантность//Вестник Московского университета. Сер.18. Социология и политология. - 1996. - №2. - С.74 -77.</w:t>
      </w:r>
    </w:p>
    <w:p w:rsidR="002236CC" w:rsidRPr="002236CC" w:rsidRDefault="002236CC" w:rsidP="002236CC">
      <w:pPr>
        <w:spacing w:line="360" w:lineRule="auto"/>
        <w:ind w:firstLine="540"/>
        <w:jc w:val="both"/>
        <w:rPr>
          <w:sz w:val="28"/>
          <w:szCs w:val="28"/>
        </w:rPr>
      </w:pPr>
      <w:r w:rsidRPr="002236CC">
        <w:rPr>
          <w:sz w:val="28"/>
          <w:szCs w:val="28"/>
        </w:rPr>
        <w:t>7.Ковалева А.И. Социализация личности: норма и отклонение. - М., 1996.</w:t>
      </w:r>
    </w:p>
    <w:p w:rsidR="002236CC" w:rsidRPr="002236CC" w:rsidRDefault="002236CC" w:rsidP="002236CC">
      <w:pPr>
        <w:spacing w:line="360" w:lineRule="auto"/>
        <w:ind w:firstLine="540"/>
        <w:jc w:val="both"/>
        <w:rPr>
          <w:sz w:val="28"/>
          <w:szCs w:val="28"/>
        </w:rPr>
      </w:pPr>
      <w:r w:rsidRPr="002236CC">
        <w:rPr>
          <w:sz w:val="28"/>
          <w:szCs w:val="28"/>
        </w:rPr>
        <w:t>8.Ланцова Л.А., Шурупова М.Ф. Социологическая теория девиантного поведения//Социально-политический журнал. - 1993. - № 4. - С. 32-41.</w:t>
      </w:r>
    </w:p>
    <w:p w:rsidR="002236CC" w:rsidRPr="002236CC" w:rsidRDefault="002236CC" w:rsidP="002236CC">
      <w:pPr>
        <w:spacing w:line="360" w:lineRule="auto"/>
        <w:ind w:firstLine="540"/>
        <w:jc w:val="both"/>
        <w:rPr>
          <w:sz w:val="28"/>
          <w:szCs w:val="28"/>
        </w:rPr>
      </w:pPr>
      <w:r w:rsidRPr="002236CC">
        <w:rPr>
          <w:sz w:val="28"/>
          <w:szCs w:val="28"/>
        </w:rPr>
        <w:t>9.Современная западная социология: Словарь. - М.,1990.</w:t>
      </w:r>
    </w:p>
    <w:p w:rsidR="002236CC" w:rsidRPr="002236CC" w:rsidRDefault="002236CC" w:rsidP="002236CC">
      <w:pPr>
        <w:spacing w:line="360" w:lineRule="auto"/>
        <w:ind w:firstLine="540"/>
        <w:jc w:val="both"/>
        <w:rPr>
          <w:sz w:val="28"/>
          <w:szCs w:val="28"/>
        </w:rPr>
      </w:pPr>
      <w:r w:rsidRPr="002236CC">
        <w:rPr>
          <w:sz w:val="28"/>
          <w:szCs w:val="28"/>
        </w:rPr>
        <w:t>10.Социальные отклонения: Введение в общую теорию/Под ред. Кудрявцева В.Н. - М.: Юрид. лит., 1984.</w:t>
      </w:r>
    </w:p>
    <w:p w:rsidR="002236CC" w:rsidRPr="002236CC" w:rsidRDefault="002236CC" w:rsidP="002236CC">
      <w:pPr>
        <w:spacing w:line="360" w:lineRule="auto"/>
        <w:ind w:firstLine="540"/>
        <w:jc w:val="both"/>
        <w:rPr>
          <w:spacing w:val="40"/>
          <w:sz w:val="28"/>
          <w:szCs w:val="28"/>
        </w:rPr>
      </w:pPr>
      <w:r w:rsidRPr="002236CC">
        <w:rPr>
          <w:sz w:val="28"/>
          <w:szCs w:val="28"/>
        </w:rPr>
        <w:t>13.Шилова В.Н. Социология отклоняющегося поведения</w:t>
      </w:r>
      <w:r>
        <w:rPr>
          <w:sz w:val="28"/>
          <w:szCs w:val="28"/>
        </w:rPr>
        <w:t xml:space="preserve"> </w:t>
      </w:r>
      <w:r w:rsidRPr="002236CC">
        <w:rPr>
          <w:sz w:val="28"/>
          <w:szCs w:val="28"/>
        </w:rPr>
        <w:t>//Социологические исследования. - 1994. - №11. - С.68- 72.</w:t>
      </w:r>
      <w:bookmarkStart w:id="0" w:name="_GoBack"/>
      <w:bookmarkEnd w:id="0"/>
    </w:p>
    <w:sectPr w:rsidR="002236CC" w:rsidRPr="002236CC" w:rsidSect="002236CC">
      <w:headerReference w:type="default" r:id="rId7"/>
      <w:pgSz w:w="11906" w:h="16838"/>
      <w:pgMar w:top="567" w:right="567" w:bottom="567"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68C7" w:rsidRDefault="003068C7">
      <w:r>
        <w:separator/>
      </w:r>
    </w:p>
  </w:endnote>
  <w:endnote w:type="continuationSeparator" w:id="0">
    <w:p w:rsidR="003068C7" w:rsidRDefault="003068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68C7" w:rsidRDefault="003068C7">
      <w:r>
        <w:separator/>
      </w:r>
    </w:p>
  </w:footnote>
  <w:footnote w:type="continuationSeparator" w:id="0">
    <w:p w:rsidR="003068C7" w:rsidRDefault="003068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2F66" w:rsidRDefault="00F84714" w:rsidP="00645E32">
    <w:pPr>
      <w:pStyle w:val="a3"/>
      <w:framePr w:wrap="auto" w:vAnchor="text" w:hAnchor="margin" w:xAlign="right" w:y="1"/>
      <w:rPr>
        <w:rStyle w:val="a5"/>
      </w:rPr>
    </w:pPr>
    <w:r>
      <w:rPr>
        <w:rStyle w:val="a5"/>
        <w:noProof/>
      </w:rPr>
      <w:t>2</w:t>
    </w:r>
  </w:p>
  <w:p w:rsidR="00A22F66" w:rsidRDefault="00A22F66" w:rsidP="00A22F66">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2E0E23"/>
    <w:multiLevelType w:val="hybridMultilevel"/>
    <w:tmpl w:val="E14CAE42"/>
    <w:lvl w:ilvl="0" w:tplc="9A541B62">
      <w:start w:val="3"/>
      <w:numFmt w:val="decimal"/>
      <w:lvlText w:val="%1."/>
      <w:lvlJc w:val="left"/>
      <w:pPr>
        <w:tabs>
          <w:tab w:val="num" w:pos="1950"/>
        </w:tabs>
        <w:ind w:left="1950" w:hanging="141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
    <w:nsid w:val="0DB6245F"/>
    <w:multiLevelType w:val="hybridMultilevel"/>
    <w:tmpl w:val="1D28CFDC"/>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
    <w:nsid w:val="23511813"/>
    <w:multiLevelType w:val="hybridMultilevel"/>
    <w:tmpl w:val="97FAD702"/>
    <w:lvl w:ilvl="0" w:tplc="04190011">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3">
    <w:nsid w:val="360B79C5"/>
    <w:multiLevelType w:val="hybridMultilevel"/>
    <w:tmpl w:val="99827DCE"/>
    <w:lvl w:ilvl="0" w:tplc="04190011">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4">
    <w:nsid w:val="39F415F0"/>
    <w:multiLevelType w:val="multilevel"/>
    <w:tmpl w:val="0A105B70"/>
    <w:lvl w:ilvl="0">
      <w:start w:val="1"/>
      <w:numFmt w:val="decimal"/>
      <w:lvlText w:val="%1."/>
      <w:lvlJc w:val="left"/>
      <w:pPr>
        <w:tabs>
          <w:tab w:val="num" w:pos="1260"/>
        </w:tabs>
        <w:ind w:left="1260" w:hanging="360"/>
      </w:pPr>
    </w:lvl>
    <w:lvl w:ilvl="1">
      <w:start w:val="1"/>
      <w:numFmt w:val="lowerLetter"/>
      <w:lvlText w:val="%2."/>
      <w:lvlJc w:val="left"/>
      <w:pPr>
        <w:tabs>
          <w:tab w:val="num" w:pos="1980"/>
        </w:tabs>
        <w:ind w:left="1980" w:hanging="360"/>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5">
    <w:nsid w:val="3C565D8F"/>
    <w:multiLevelType w:val="hybridMultilevel"/>
    <w:tmpl w:val="50183BA4"/>
    <w:lvl w:ilvl="0" w:tplc="6F34B8BC">
      <w:start w:val="1"/>
      <w:numFmt w:val="russianLower"/>
      <w:lvlText w:val="%1)"/>
      <w:lvlJc w:val="left"/>
      <w:pPr>
        <w:tabs>
          <w:tab w:val="num" w:pos="1260"/>
        </w:tabs>
        <w:ind w:left="1260" w:hanging="360"/>
      </w:pPr>
      <w:rPr>
        <w:rFonts w:hint="default"/>
      </w:rPr>
    </w:lvl>
    <w:lvl w:ilvl="1" w:tplc="72688D40">
      <w:start w:val="1"/>
      <w:numFmt w:val="decimal"/>
      <w:lvlText w:val="%2."/>
      <w:lvlJc w:val="left"/>
      <w:pPr>
        <w:tabs>
          <w:tab w:val="num" w:pos="1950"/>
        </w:tabs>
        <w:ind w:left="1950" w:hanging="87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4AC9411D"/>
    <w:multiLevelType w:val="hybridMultilevel"/>
    <w:tmpl w:val="80D85F24"/>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7">
    <w:nsid w:val="56C7584D"/>
    <w:multiLevelType w:val="singleLevel"/>
    <w:tmpl w:val="0419000F"/>
    <w:lvl w:ilvl="0">
      <w:start w:val="1"/>
      <w:numFmt w:val="decimal"/>
      <w:lvlText w:val="%1."/>
      <w:lvlJc w:val="left"/>
      <w:pPr>
        <w:tabs>
          <w:tab w:val="num" w:pos="360"/>
        </w:tabs>
        <w:ind w:left="360" w:hanging="360"/>
      </w:pPr>
      <w:rPr>
        <w:rFonts w:hint="default"/>
      </w:rPr>
    </w:lvl>
  </w:abstractNum>
  <w:abstractNum w:abstractNumId="8">
    <w:nsid w:val="596844AE"/>
    <w:multiLevelType w:val="hybridMultilevel"/>
    <w:tmpl w:val="0A105B70"/>
    <w:lvl w:ilvl="0" w:tplc="0419000F">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9">
    <w:nsid w:val="5CCE18BB"/>
    <w:multiLevelType w:val="hybridMultilevel"/>
    <w:tmpl w:val="EC341320"/>
    <w:lvl w:ilvl="0" w:tplc="04190011">
      <w:start w:val="1"/>
      <w:numFmt w:val="decimal"/>
      <w:lvlText w:val="%1)"/>
      <w:lvlJc w:val="left"/>
      <w:pPr>
        <w:tabs>
          <w:tab w:val="num" w:pos="1260"/>
        </w:tabs>
        <w:ind w:left="1260" w:hanging="360"/>
      </w:p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abstractNum w:abstractNumId="10">
    <w:nsid w:val="6389546A"/>
    <w:multiLevelType w:val="multilevel"/>
    <w:tmpl w:val="80D85F24"/>
    <w:lvl w:ilvl="0">
      <w:start w:val="1"/>
      <w:numFmt w:val="decimal"/>
      <w:lvlText w:val="%1."/>
      <w:lvlJc w:val="left"/>
      <w:pPr>
        <w:tabs>
          <w:tab w:val="num" w:pos="1260"/>
        </w:tabs>
        <w:ind w:left="1260" w:hanging="360"/>
      </w:pPr>
    </w:lvl>
    <w:lvl w:ilvl="1">
      <w:start w:val="1"/>
      <w:numFmt w:val="lowerLetter"/>
      <w:lvlText w:val="%2."/>
      <w:lvlJc w:val="left"/>
      <w:pPr>
        <w:tabs>
          <w:tab w:val="num" w:pos="1980"/>
        </w:tabs>
        <w:ind w:left="1980" w:hanging="360"/>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11">
    <w:nsid w:val="68223136"/>
    <w:multiLevelType w:val="multilevel"/>
    <w:tmpl w:val="1D28CFDC"/>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cs="Wingdings" w:hint="default"/>
      </w:rPr>
    </w:lvl>
    <w:lvl w:ilvl="3">
      <w:start w:val="1"/>
      <w:numFmt w:val="bullet"/>
      <w:lvlText w:val=""/>
      <w:lvlJc w:val="left"/>
      <w:pPr>
        <w:tabs>
          <w:tab w:val="num" w:pos="2520"/>
        </w:tabs>
        <w:ind w:left="2520" w:hanging="360"/>
      </w:pPr>
      <w:rPr>
        <w:rFonts w:ascii="Symbol" w:hAnsi="Symbol" w:cs="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cs="Wingdings" w:hint="default"/>
      </w:rPr>
    </w:lvl>
    <w:lvl w:ilvl="6">
      <w:start w:val="1"/>
      <w:numFmt w:val="bullet"/>
      <w:lvlText w:val=""/>
      <w:lvlJc w:val="left"/>
      <w:pPr>
        <w:tabs>
          <w:tab w:val="num" w:pos="4680"/>
        </w:tabs>
        <w:ind w:left="4680" w:hanging="360"/>
      </w:pPr>
      <w:rPr>
        <w:rFonts w:ascii="Symbol" w:hAnsi="Symbol" w:cs="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cs="Wingdings" w:hint="default"/>
      </w:rPr>
    </w:lvl>
  </w:abstractNum>
  <w:num w:numId="1">
    <w:abstractNumId w:val="1"/>
  </w:num>
  <w:num w:numId="2">
    <w:abstractNumId w:val="5"/>
  </w:num>
  <w:num w:numId="3">
    <w:abstractNumId w:val="7"/>
  </w:num>
  <w:num w:numId="4">
    <w:abstractNumId w:val="11"/>
  </w:num>
  <w:num w:numId="5">
    <w:abstractNumId w:val="2"/>
  </w:num>
  <w:num w:numId="6">
    <w:abstractNumId w:val="0"/>
  </w:num>
  <w:num w:numId="7">
    <w:abstractNumId w:val="8"/>
  </w:num>
  <w:num w:numId="8">
    <w:abstractNumId w:val="4"/>
  </w:num>
  <w:num w:numId="9">
    <w:abstractNumId w:val="9"/>
  </w:num>
  <w:num w:numId="10">
    <w:abstractNumId w:val="6"/>
  </w:num>
  <w:num w:numId="11">
    <w:abstractNumId w:val="10"/>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42FC"/>
    <w:rsid w:val="000968A5"/>
    <w:rsid w:val="00141663"/>
    <w:rsid w:val="001A38F7"/>
    <w:rsid w:val="002236CC"/>
    <w:rsid w:val="00257BCE"/>
    <w:rsid w:val="003068C7"/>
    <w:rsid w:val="003E73C2"/>
    <w:rsid w:val="003F6965"/>
    <w:rsid w:val="004407F4"/>
    <w:rsid w:val="00642E1C"/>
    <w:rsid w:val="00645E32"/>
    <w:rsid w:val="007424B2"/>
    <w:rsid w:val="00871C8C"/>
    <w:rsid w:val="00920F09"/>
    <w:rsid w:val="00962012"/>
    <w:rsid w:val="009D169A"/>
    <w:rsid w:val="00A22F66"/>
    <w:rsid w:val="00A44A09"/>
    <w:rsid w:val="00A942FC"/>
    <w:rsid w:val="00BB6B7B"/>
    <w:rsid w:val="00CD284E"/>
    <w:rsid w:val="00CF3A04"/>
    <w:rsid w:val="00F847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264E921-CF2E-4CE6-9E3A-AD884E8B8D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2236CC"/>
    <w:pPr>
      <w:keepNext/>
      <w:ind w:firstLine="567"/>
      <w:jc w:val="right"/>
      <w:outlineLvl w:val="0"/>
    </w:pPr>
    <w:rPr>
      <w:lang w:val="en-US"/>
    </w:rPr>
  </w:style>
  <w:style w:type="paragraph" w:styleId="2">
    <w:name w:val="heading 2"/>
    <w:basedOn w:val="a"/>
    <w:next w:val="a"/>
    <w:link w:val="20"/>
    <w:uiPriority w:val="99"/>
    <w:qFormat/>
    <w:rsid w:val="002236CC"/>
    <w:pPr>
      <w:keepNext/>
      <w:ind w:hanging="142"/>
      <w:jc w:val="center"/>
      <w:outlineLvl w:val="1"/>
    </w:pPr>
    <w:rPr>
      <w:b/>
      <w:bCs/>
      <w:shadow/>
      <w:sz w:val="22"/>
      <w:szCs w:val="22"/>
    </w:rPr>
  </w:style>
  <w:style w:type="paragraph" w:styleId="4">
    <w:name w:val="heading 4"/>
    <w:basedOn w:val="a"/>
    <w:next w:val="a"/>
    <w:link w:val="40"/>
    <w:uiPriority w:val="99"/>
    <w:qFormat/>
    <w:rsid w:val="002236CC"/>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header"/>
    <w:basedOn w:val="a"/>
    <w:link w:val="a4"/>
    <w:uiPriority w:val="99"/>
    <w:rsid w:val="00A22F66"/>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A22F66"/>
  </w:style>
  <w:style w:type="paragraph" w:styleId="a6">
    <w:name w:val="footer"/>
    <w:basedOn w:val="a"/>
    <w:link w:val="a7"/>
    <w:uiPriority w:val="99"/>
    <w:rsid w:val="00A22F66"/>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Emphasis"/>
    <w:uiPriority w:val="99"/>
    <w:qFormat/>
    <w:rsid w:val="00962012"/>
    <w:rPr>
      <w:i/>
      <w:iCs/>
    </w:rPr>
  </w:style>
  <w:style w:type="character" w:styleId="a9">
    <w:name w:val="Strong"/>
    <w:uiPriority w:val="99"/>
    <w:qFormat/>
    <w:rsid w:val="002236CC"/>
    <w:rPr>
      <w:b/>
      <w:bCs/>
    </w:rPr>
  </w:style>
  <w:style w:type="paragraph" w:styleId="aa">
    <w:name w:val="Title"/>
    <w:basedOn w:val="a"/>
    <w:link w:val="ab"/>
    <w:uiPriority w:val="99"/>
    <w:qFormat/>
    <w:rsid w:val="002236CC"/>
    <w:pPr>
      <w:spacing w:line="480" w:lineRule="auto"/>
      <w:jc w:val="center"/>
    </w:pPr>
    <w:rPr>
      <w:b/>
      <w:bCs/>
      <w:sz w:val="28"/>
      <w:szCs w:val="28"/>
    </w:rPr>
  </w:style>
  <w:style w:type="character" w:customStyle="1" w:styleId="ab">
    <w:name w:val="Название Знак"/>
    <w:link w:val="aa"/>
    <w:uiPriority w:val="10"/>
    <w:rPr>
      <w:rFonts w:ascii="Cambria" w:eastAsia="Times New Roman" w:hAnsi="Cambria" w:cs="Times New Roman"/>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3720</Words>
  <Characters>21204</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Home</Company>
  <LinksUpToDate>false</LinksUpToDate>
  <CharactersWithSpaces>24875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1111</dc:creator>
  <cp:keywords/>
  <dc:description/>
  <cp:lastModifiedBy>admin</cp:lastModifiedBy>
  <cp:revision>2</cp:revision>
  <dcterms:created xsi:type="dcterms:W3CDTF">2014-02-21T19:08:00Z</dcterms:created>
  <dcterms:modified xsi:type="dcterms:W3CDTF">2014-02-21T19:08:00Z</dcterms:modified>
</cp:coreProperties>
</file>