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p>
    <w:p w:rsidR="00C46EB6" w:rsidRPr="0029422B" w:rsidRDefault="00C46EB6" w:rsidP="00C46EB6">
      <w:pPr>
        <w:widowControl w:val="0"/>
        <w:autoSpaceDE w:val="0"/>
        <w:autoSpaceDN w:val="0"/>
        <w:adjustRightInd w:val="0"/>
        <w:spacing w:line="360" w:lineRule="auto"/>
        <w:jc w:val="center"/>
        <w:rPr>
          <w:b/>
          <w:bCs/>
          <w:sz w:val="28"/>
          <w:szCs w:val="28"/>
        </w:rPr>
      </w:pPr>
      <w:r w:rsidRPr="0029422B">
        <w:rPr>
          <w:b/>
          <w:bCs/>
          <w:sz w:val="28"/>
          <w:szCs w:val="28"/>
        </w:rPr>
        <w:t>Контрольная работа по социологии по теме:</w:t>
      </w:r>
    </w:p>
    <w:p w:rsidR="00C46EB6" w:rsidRPr="0029422B" w:rsidRDefault="00C46EB6" w:rsidP="00C46EB6">
      <w:pPr>
        <w:widowControl w:val="0"/>
        <w:autoSpaceDE w:val="0"/>
        <w:autoSpaceDN w:val="0"/>
        <w:adjustRightInd w:val="0"/>
        <w:spacing w:line="360" w:lineRule="auto"/>
        <w:jc w:val="center"/>
        <w:rPr>
          <w:b/>
          <w:bCs/>
          <w:sz w:val="28"/>
          <w:szCs w:val="28"/>
        </w:rPr>
      </w:pPr>
      <w:r w:rsidRPr="0029422B">
        <w:rPr>
          <w:b/>
          <w:bCs/>
          <w:sz w:val="28"/>
          <w:szCs w:val="28"/>
        </w:rPr>
        <w:t>Девиантное поведение</w:t>
      </w:r>
    </w:p>
    <w:p w:rsidR="00947A1E" w:rsidRPr="0029422B" w:rsidRDefault="00C46EB6" w:rsidP="00647D46">
      <w:pPr>
        <w:widowControl w:val="0"/>
        <w:autoSpaceDE w:val="0"/>
        <w:autoSpaceDN w:val="0"/>
        <w:adjustRightInd w:val="0"/>
        <w:spacing w:line="360" w:lineRule="auto"/>
        <w:ind w:firstLine="709"/>
        <w:jc w:val="both"/>
        <w:rPr>
          <w:b/>
          <w:bCs/>
          <w:sz w:val="28"/>
          <w:szCs w:val="28"/>
        </w:rPr>
      </w:pPr>
      <w:r w:rsidRPr="0029422B">
        <w:rPr>
          <w:b/>
          <w:bCs/>
          <w:sz w:val="28"/>
          <w:szCs w:val="28"/>
        </w:rPr>
        <w:br w:type="page"/>
      </w:r>
      <w:r w:rsidR="00947A1E" w:rsidRPr="0029422B">
        <w:rPr>
          <w:b/>
          <w:bCs/>
          <w:sz w:val="28"/>
          <w:szCs w:val="28"/>
        </w:rPr>
        <w:t>Содержание</w:t>
      </w:r>
    </w:p>
    <w:p w:rsidR="00543E30" w:rsidRPr="0029422B" w:rsidRDefault="00543E30" w:rsidP="00647D46">
      <w:pPr>
        <w:widowControl w:val="0"/>
        <w:autoSpaceDE w:val="0"/>
        <w:autoSpaceDN w:val="0"/>
        <w:adjustRightInd w:val="0"/>
        <w:spacing w:line="360" w:lineRule="auto"/>
        <w:ind w:firstLine="709"/>
        <w:jc w:val="both"/>
        <w:rPr>
          <w:sz w:val="28"/>
          <w:szCs w:val="28"/>
        </w:rPr>
      </w:pPr>
    </w:p>
    <w:p w:rsidR="00947A1E" w:rsidRPr="0029422B" w:rsidRDefault="00947A1E" w:rsidP="00543E30">
      <w:pPr>
        <w:widowControl w:val="0"/>
        <w:autoSpaceDE w:val="0"/>
        <w:autoSpaceDN w:val="0"/>
        <w:adjustRightInd w:val="0"/>
        <w:spacing w:line="360" w:lineRule="auto"/>
        <w:jc w:val="both"/>
        <w:rPr>
          <w:sz w:val="28"/>
          <w:szCs w:val="28"/>
        </w:rPr>
      </w:pPr>
      <w:r w:rsidRPr="0029422B">
        <w:rPr>
          <w:sz w:val="28"/>
          <w:szCs w:val="28"/>
        </w:rPr>
        <w:t>Введение</w:t>
      </w:r>
    </w:p>
    <w:p w:rsidR="00947A1E" w:rsidRPr="0029422B" w:rsidRDefault="00947A1E" w:rsidP="00543E30">
      <w:pPr>
        <w:widowControl w:val="0"/>
        <w:numPr>
          <w:ilvl w:val="0"/>
          <w:numId w:val="1"/>
        </w:numPr>
        <w:tabs>
          <w:tab w:val="left" w:pos="1069"/>
        </w:tabs>
        <w:autoSpaceDE w:val="0"/>
        <w:autoSpaceDN w:val="0"/>
        <w:adjustRightInd w:val="0"/>
        <w:spacing w:line="360" w:lineRule="auto"/>
        <w:jc w:val="both"/>
        <w:rPr>
          <w:sz w:val="28"/>
          <w:szCs w:val="28"/>
        </w:rPr>
      </w:pPr>
      <w:r w:rsidRPr="0029422B">
        <w:rPr>
          <w:sz w:val="28"/>
          <w:szCs w:val="28"/>
        </w:rPr>
        <w:t>Природа и виды социальных отношений</w:t>
      </w:r>
    </w:p>
    <w:p w:rsidR="00947A1E" w:rsidRPr="0029422B" w:rsidRDefault="00947A1E" w:rsidP="00543E30">
      <w:pPr>
        <w:widowControl w:val="0"/>
        <w:numPr>
          <w:ilvl w:val="0"/>
          <w:numId w:val="2"/>
        </w:numPr>
        <w:tabs>
          <w:tab w:val="left" w:pos="1069"/>
        </w:tabs>
        <w:autoSpaceDE w:val="0"/>
        <w:autoSpaceDN w:val="0"/>
        <w:adjustRightInd w:val="0"/>
        <w:spacing w:line="360" w:lineRule="auto"/>
        <w:jc w:val="both"/>
        <w:rPr>
          <w:sz w:val="28"/>
          <w:szCs w:val="28"/>
        </w:rPr>
      </w:pPr>
      <w:r w:rsidRPr="0029422B">
        <w:rPr>
          <w:sz w:val="28"/>
          <w:szCs w:val="28"/>
        </w:rPr>
        <w:t>Социологические теории девиантного поведения</w:t>
      </w:r>
    </w:p>
    <w:p w:rsidR="00947A1E" w:rsidRPr="0029422B" w:rsidRDefault="00947A1E" w:rsidP="00543E30">
      <w:pPr>
        <w:widowControl w:val="0"/>
        <w:autoSpaceDE w:val="0"/>
        <w:autoSpaceDN w:val="0"/>
        <w:adjustRightInd w:val="0"/>
        <w:spacing w:line="360" w:lineRule="auto"/>
        <w:jc w:val="both"/>
        <w:rPr>
          <w:sz w:val="28"/>
          <w:szCs w:val="28"/>
        </w:rPr>
      </w:pPr>
      <w:r w:rsidRPr="0029422B">
        <w:rPr>
          <w:sz w:val="28"/>
          <w:szCs w:val="28"/>
        </w:rPr>
        <w:t>3. Функции и дисфункции девиации</w:t>
      </w:r>
    </w:p>
    <w:p w:rsidR="00947A1E" w:rsidRPr="0029422B" w:rsidRDefault="00947A1E" w:rsidP="00543E30">
      <w:pPr>
        <w:widowControl w:val="0"/>
        <w:autoSpaceDE w:val="0"/>
        <w:autoSpaceDN w:val="0"/>
        <w:adjustRightInd w:val="0"/>
        <w:spacing w:line="360" w:lineRule="auto"/>
        <w:jc w:val="both"/>
        <w:rPr>
          <w:sz w:val="28"/>
          <w:szCs w:val="28"/>
        </w:rPr>
      </w:pPr>
      <w:r w:rsidRPr="0029422B">
        <w:rPr>
          <w:sz w:val="28"/>
          <w:szCs w:val="28"/>
        </w:rPr>
        <w:t>Заключение</w:t>
      </w:r>
    </w:p>
    <w:p w:rsidR="00947A1E" w:rsidRPr="0029422B" w:rsidRDefault="00947A1E" w:rsidP="00543E30">
      <w:pPr>
        <w:widowControl w:val="0"/>
        <w:autoSpaceDE w:val="0"/>
        <w:autoSpaceDN w:val="0"/>
        <w:adjustRightInd w:val="0"/>
        <w:spacing w:line="360" w:lineRule="auto"/>
        <w:jc w:val="both"/>
        <w:rPr>
          <w:sz w:val="28"/>
          <w:szCs w:val="28"/>
        </w:rPr>
      </w:pPr>
      <w:r w:rsidRPr="0029422B">
        <w:rPr>
          <w:sz w:val="28"/>
          <w:szCs w:val="28"/>
        </w:rPr>
        <w:t>Список литературы</w:t>
      </w:r>
    </w:p>
    <w:p w:rsidR="00947A1E" w:rsidRPr="0029422B" w:rsidRDefault="00543E30" w:rsidP="00647D46">
      <w:pPr>
        <w:widowControl w:val="0"/>
        <w:autoSpaceDE w:val="0"/>
        <w:autoSpaceDN w:val="0"/>
        <w:adjustRightInd w:val="0"/>
        <w:spacing w:line="360" w:lineRule="auto"/>
        <w:ind w:firstLine="709"/>
        <w:jc w:val="both"/>
        <w:rPr>
          <w:b/>
          <w:bCs/>
          <w:sz w:val="28"/>
          <w:szCs w:val="28"/>
        </w:rPr>
      </w:pPr>
      <w:r w:rsidRPr="0029422B">
        <w:rPr>
          <w:sz w:val="28"/>
          <w:szCs w:val="28"/>
        </w:rPr>
        <w:br w:type="page"/>
      </w:r>
      <w:r w:rsidR="00947A1E" w:rsidRPr="0029422B">
        <w:rPr>
          <w:b/>
          <w:bCs/>
          <w:sz w:val="28"/>
          <w:szCs w:val="28"/>
        </w:rPr>
        <w:t>Введение</w:t>
      </w:r>
    </w:p>
    <w:p w:rsidR="00543E30" w:rsidRPr="0029422B" w:rsidRDefault="00543E30" w:rsidP="00647D46">
      <w:pPr>
        <w:widowControl w:val="0"/>
        <w:autoSpaceDE w:val="0"/>
        <w:autoSpaceDN w:val="0"/>
        <w:adjustRightInd w:val="0"/>
        <w:spacing w:line="360" w:lineRule="auto"/>
        <w:ind w:firstLine="709"/>
        <w:jc w:val="both"/>
        <w:rPr>
          <w:sz w:val="28"/>
          <w:szCs w:val="28"/>
        </w:rPr>
      </w:pP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 xml:space="preserve">Жизнь людей протекает в общении друг с другом, поэтому им необходимо объединять и координировать свои действия. Любую потребность – в пище, одежде, сексе, работе, образовании, дружбе, славе – человек может удовлетворить лишь через других людей путем взаимодействия с ними, занимая определенное положение в сложных и организованных группах и институтах - в семье, школе, коллективе предприятия, политических партиях, спортивной команде. </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 xml:space="preserve">Несомненно, мир существует исключительно потому, что действия огромного числа людей согласуются, однако для этого им необходимо понимать, кто, что и когда предположительно должен делать. Первым условием организованной социальной жизни является наличие между людьми неких соглашений, которые принимают форму социальных ожиданий, выражаемых в нормах. Без норм, обусловливающих поведение, взаимодействия в социальной группе были бы невозможны. Мы бы лишились ориентиров, подсказывающих, что допустимо, а что выходит за рамки допустимого. Взаимодействие между людьми превратилось бы в настоящую проблему, потому что мы бы не знали, чего можно ожидать от других людей. С нормами принято связывать вознаграждение и наказание. В современном обществе государство выполняет роль механизма реализации большого количества норм – законов. Законы далеко не нейтральны: они, как правило, отражают интересы определенной группы и воплощают ее основные ценности. </w:t>
      </w:r>
    </w:p>
    <w:p w:rsidR="00947A1E" w:rsidRPr="0029422B" w:rsidRDefault="00543E30" w:rsidP="00543E30">
      <w:pPr>
        <w:widowControl w:val="0"/>
        <w:tabs>
          <w:tab w:val="left" w:pos="1069"/>
        </w:tabs>
        <w:autoSpaceDE w:val="0"/>
        <w:autoSpaceDN w:val="0"/>
        <w:adjustRightInd w:val="0"/>
        <w:spacing w:line="360" w:lineRule="auto"/>
        <w:ind w:firstLine="709"/>
        <w:jc w:val="both"/>
        <w:rPr>
          <w:b/>
          <w:bCs/>
          <w:sz w:val="28"/>
          <w:szCs w:val="28"/>
        </w:rPr>
      </w:pPr>
      <w:r w:rsidRPr="0029422B">
        <w:rPr>
          <w:sz w:val="28"/>
          <w:szCs w:val="28"/>
        </w:rPr>
        <w:br w:type="page"/>
      </w:r>
      <w:r w:rsidRPr="0029422B">
        <w:rPr>
          <w:b/>
          <w:bCs/>
          <w:sz w:val="28"/>
          <w:szCs w:val="28"/>
        </w:rPr>
        <w:t xml:space="preserve">1. </w:t>
      </w:r>
      <w:r w:rsidR="00947A1E" w:rsidRPr="0029422B">
        <w:rPr>
          <w:b/>
          <w:bCs/>
          <w:sz w:val="28"/>
          <w:szCs w:val="28"/>
        </w:rPr>
        <w:t>Природа и виды социальных отношений</w:t>
      </w:r>
    </w:p>
    <w:p w:rsidR="00543E30" w:rsidRPr="0029422B" w:rsidRDefault="00543E30" w:rsidP="00647D46">
      <w:pPr>
        <w:widowControl w:val="0"/>
        <w:autoSpaceDE w:val="0"/>
        <w:autoSpaceDN w:val="0"/>
        <w:adjustRightInd w:val="0"/>
        <w:spacing w:line="360" w:lineRule="auto"/>
        <w:ind w:firstLine="709"/>
        <w:jc w:val="both"/>
        <w:rPr>
          <w:color w:val="000000"/>
          <w:sz w:val="28"/>
          <w:szCs w:val="28"/>
        </w:rPr>
      </w:pP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color w:val="000000"/>
          <w:sz w:val="28"/>
          <w:szCs w:val="28"/>
        </w:rPr>
        <w:t xml:space="preserve">Нормативные системы общества не являются застывшими, навсегда данными. Изменяются сами нормы, изменяется отношение к ним. Отклонение от нормы столь же естественно, как и следование им. Полное принятие нормы выражается в конформизме, отклонение от нормы </w:t>
      </w:r>
      <w:r w:rsidR="00543E30" w:rsidRPr="0029422B">
        <w:rPr>
          <w:color w:val="000000"/>
          <w:sz w:val="28"/>
          <w:szCs w:val="28"/>
        </w:rPr>
        <w:t>-</w:t>
      </w:r>
      <w:r w:rsidRPr="0029422B">
        <w:rPr>
          <w:color w:val="000000"/>
          <w:sz w:val="28"/>
          <w:szCs w:val="28"/>
        </w:rPr>
        <w:t xml:space="preserve"> в различных видах</w:t>
      </w:r>
      <w:r w:rsidR="00543E30" w:rsidRPr="0029422B">
        <w:rPr>
          <w:color w:val="000000"/>
          <w:sz w:val="28"/>
          <w:szCs w:val="28"/>
        </w:rPr>
        <w:t xml:space="preserve"> </w:t>
      </w:r>
      <w:r w:rsidRPr="0029422B">
        <w:rPr>
          <w:color w:val="000000"/>
          <w:sz w:val="28"/>
          <w:szCs w:val="28"/>
        </w:rPr>
        <w:t>девиации, девиантного поведения.</w:t>
      </w:r>
      <w:r w:rsidRPr="0029422B">
        <w:rPr>
          <w:sz w:val="28"/>
          <w:szCs w:val="28"/>
        </w:rPr>
        <w:t xml:space="preserve"> Под девиантным поведением</w:t>
      </w:r>
      <w:r w:rsidR="00543E30" w:rsidRPr="0029422B">
        <w:rPr>
          <w:sz w:val="28"/>
          <w:szCs w:val="28"/>
        </w:rPr>
        <w:t xml:space="preserve"> </w:t>
      </w:r>
      <w:r w:rsidRPr="0029422B">
        <w:rPr>
          <w:sz w:val="28"/>
          <w:szCs w:val="28"/>
        </w:rPr>
        <w:t>(латин. – отклонение) понимаются поступки, действия человека, социальной группы, не соответствующие официально установленным или фактически сложившимся в данном обществе нормам. Следовательно, исходным для понимания отклоняющегося поведения служит понятие социальной нормы. Социальная норма определяет исторически сложившийся в конкретном обществе предел, меру, интервал допустимого (дозволенного или обязательного) поведения, деятельности людей,</w:t>
      </w:r>
      <w:r w:rsidR="00543E30" w:rsidRPr="0029422B">
        <w:rPr>
          <w:sz w:val="28"/>
          <w:szCs w:val="28"/>
        </w:rPr>
        <w:t xml:space="preserve"> </w:t>
      </w:r>
      <w:r w:rsidRPr="0029422B">
        <w:rPr>
          <w:sz w:val="28"/>
          <w:szCs w:val="28"/>
        </w:rPr>
        <w:t xml:space="preserve">социальных групп, социальных организаций. </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 xml:space="preserve">Социальные нормы выполняют функции обеспечения общества эталонами (стандартами) поведения (взаимодействия) и функции стабилизации (упорядочения) отношений между группами и индивидами. Общество, принимая те или иные нормы в качестве образца поведения, создает механизмы их соответствующей общественной, моральной и правовой поддержки, что предполагает и наличие </w:t>
      </w:r>
      <w:r w:rsidR="00543E30" w:rsidRPr="0029422B">
        <w:rPr>
          <w:sz w:val="28"/>
          <w:szCs w:val="28"/>
        </w:rPr>
        <w:t>соответствующих</w:t>
      </w:r>
      <w:r w:rsidRPr="0029422B">
        <w:rPr>
          <w:sz w:val="28"/>
          <w:szCs w:val="28"/>
        </w:rPr>
        <w:t xml:space="preserve"> санкций по линии общественного и государственного воздействия.</w:t>
      </w:r>
    </w:p>
    <w:p w:rsidR="00947A1E" w:rsidRPr="0029422B" w:rsidRDefault="00947A1E" w:rsidP="00647D46">
      <w:pPr>
        <w:widowControl w:val="0"/>
        <w:autoSpaceDE w:val="0"/>
        <w:autoSpaceDN w:val="0"/>
        <w:adjustRightInd w:val="0"/>
        <w:spacing w:line="360" w:lineRule="auto"/>
        <w:ind w:firstLine="709"/>
        <w:jc w:val="both"/>
        <w:rPr>
          <w:color w:val="000000"/>
          <w:sz w:val="28"/>
          <w:szCs w:val="28"/>
        </w:rPr>
      </w:pPr>
      <w:r w:rsidRPr="0029422B">
        <w:rPr>
          <w:sz w:val="28"/>
          <w:szCs w:val="28"/>
        </w:rPr>
        <w:t>Социальные нормы исторически обусловлены и подвижны. Но</w:t>
      </w:r>
      <w:r w:rsidR="00543E30" w:rsidRPr="0029422B">
        <w:rPr>
          <w:sz w:val="28"/>
          <w:szCs w:val="28"/>
        </w:rPr>
        <w:t xml:space="preserve"> </w:t>
      </w:r>
      <w:r w:rsidRPr="0029422B">
        <w:rPr>
          <w:sz w:val="28"/>
          <w:szCs w:val="28"/>
        </w:rPr>
        <w:t>интенсивность и характер их изменений в разных социальных условиях</w:t>
      </w:r>
      <w:r w:rsidR="00543E30" w:rsidRPr="0029422B">
        <w:rPr>
          <w:sz w:val="28"/>
          <w:szCs w:val="28"/>
        </w:rPr>
        <w:t xml:space="preserve"> </w:t>
      </w:r>
      <w:r w:rsidRPr="0029422B">
        <w:rPr>
          <w:sz w:val="28"/>
          <w:szCs w:val="28"/>
        </w:rPr>
        <w:t>различны. В реформируемом обществе, каковым является и современное</w:t>
      </w:r>
      <w:r w:rsidR="00543E30" w:rsidRPr="0029422B">
        <w:rPr>
          <w:sz w:val="28"/>
          <w:szCs w:val="28"/>
        </w:rPr>
        <w:t xml:space="preserve"> </w:t>
      </w:r>
      <w:r w:rsidRPr="0029422B">
        <w:rPr>
          <w:sz w:val="28"/>
          <w:szCs w:val="28"/>
        </w:rPr>
        <w:t>казахстанское общество, возникает сложная ситуация, когда разрушаются одни нормы и еще не созданы другие, что само по себе чревато ростом девиантных проявлений в самых различных формах.</w:t>
      </w:r>
      <w:r w:rsidR="00543E30" w:rsidRPr="0029422B">
        <w:rPr>
          <w:sz w:val="28"/>
          <w:szCs w:val="28"/>
        </w:rPr>
        <w:t xml:space="preserve"> </w:t>
      </w:r>
      <w:r w:rsidRPr="0029422B">
        <w:rPr>
          <w:color w:val="000000"/>
          <w:sz w:val="28"/>
          <w:szCs w:val="28"/>
        </w:rPr>
        <w:t>Во все времена общество пыталось</w:t>
      </w:r>
      <w:r w:rsidR="00543E30" w:rsidRPr="0029422B">
        <w:rPr>
          <w:color w:val="000000"/>
          <w:sz w:val="28"/>
          <w:szCs w:val="28"/>
        </w:rPr>
        <w:t xml:space="preserve"> </w:t>
      </w:r>
      <w:r w:rsidRPr="0029422B">
        <w:rPr>
          <w:color w:val="000000"/>
          <w:sz w:val="28"/>
          <w:szCs w:val="28"/>
        </w:rPr>
        <w:t>подавлять нежелательные формы человеческого поведения. Резкие отклонения от средней нормы, как в положительную, так и в отрицательную стороны грозили стабильности общества, которая во все времена ценилась превыше всего.</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color w:val="000000"/>
          <w:sz w:val="28"/>
          <w:szCs w:val="28"/>
        </w:rPr>
        <w:t>Социологи называют отклоняющееся поведение девиантным. Оно подразумевает любые поступки или действия, не соответствующие</w:t>
      </w:r>
      <w:r w:rsidR="00543E30" w:rsidRPr="0029422B">
        <w:rPr>
          <w:color w:val="000000"/>
          <w:sz w:val="28"/>
          <w:szCs w:val="28"/>
        </w:rPr>
        <w:t xml:space="preserve"> </w:t>
      </w:r>
      <w:r w:rsidRPr="0029422B">
        <w:rPr>
          <w:color w:val="000000"/>
          <w:sz w:val="28"/>
          <w:szCs w:val="28"/>
        </w:rPr>
        <w:t xml:space="preserve">писаным или неписаным нормам. </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color w:val="000000"/>
          <w:sz w:val="28"/>
          <w:szCs w:val="28"/>
        </w:rPr>
        <w:t xml:space="preserve">В большинстве обществ контроль девиантного поведения несимметричен: отклонения в плохую сторону осуждаются, а в хорошую </w:t>
      </w:r>
      <w:r w:rsidR="00543E30" w:rsidRPr="0029422B">
        <w:rPr>
          <w:color w:val="000000"/>
          <w:sz w:val="28"/>
          <w:szCs w:val="28"/>
        </w:rPr>
        <w:t>-</w:t>
      </w:r>
      <w:r w:rsidRPr="0029422B">
        <w:rPr>
          <w:color w:val="000000"/>
          <w:sz w:val="28"/>
          <w:szCs w:val="28"/>
        </w:rPr>
        <w:t xml:space="preserve"> одобряются. В</w:t>
      </w:r>
      <w:r w:rsidR="00543E30" w:rsidRPr="0029422B">
        <w:rPr>
          <w:color w:val="000000"/>
          <w:sz w:val="28"/>
          <w:szCs w:val="28"/>
        </w:rPr>
        <w:t xml:space="preserve"> </w:t>
      </w:r>
      <w:r w:rsidRPr="0029422B">
        <w:rPr>
          <w:color w:val="000000"/>
          <w:sz w:val="28"/>
          <w:szCs w:val="28"/>
        </w:rPr>
        <w:t>зависимости от того, позитивным или негативным является отклонение, все</w:t>
      </w:r>
      <w:r w:rsidR="00543E30" w:rsidRPr="0029422B">
        <w:rPr>
          <w:color w:val="000000"/>
          <w:sz w:val="28"/>
          <w:szCs w:val="28"/>
        </w:rPr>
        <w:t xml:space="preserve"> </w:t>
      </w:r>
      <w:r w:rsidRPr="0029422B">
        <w:rPr>
          <w:color w:val="000000"/>
          <w:sz w:val="28"/>
          <w:szCs w:val="28"/>
        </w:rPr>
        <w:t>формы девиаций можно расположить на некотором континууме. На одном его полюсе разместится группа лиц, проявляющих максимально неодобряемое</w:t>
      </w:r>
      <w:r w:rsidR="00543E30" w:rsidRPr="0029422B">
        <w:rPr>
          <w:color w:val="000000"/>
          <w:sz w:val="28"/>
          <w:szCs w:val="28"/>
        </w:rPr>
        <w:t xml:space="preserve"> </w:t>
      </w:r>
      <w:r w:rsidRPr="0029422B">
        <w:rPr>
          <w:color w:val="000000"/>
          <w:sz w:val="28"/>
          <w:szCs w:val="28"/>
        </w:rPr>
        <w:t>поведение: революционеры, террористы, предатели, преступники, вандалы. На другом полюсе расположится группа с максимально одобряемыми</w:t>
      </w:r>
      <w:r w:rsidR="00543E30" w:rsidRPr="0029422B">
        <w:rPr>
          <w:color w:val="000000"/>
          <w:sz w:val="28"/>
          <w:szCs w:val="28"/>
        </w:rPr>
        <w:t xml:space="preserve"> </w:t>
      </w:r>
      <w:r w:rsidRPr="0029422B">
        <w:rPr>
          <w:color w:val="000000"/>
          <w:sz w:val="28"/>
          <w:szCs w:val="28"/>
        </w:rPr>
        <w:t>отклонениями: национальные герои, выдающиеся артисты, ученые, писатели, художники и политические лидеры, миссионеры, передовики труда.</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color w:val="000000"/>
          <w:sz w:val="28"/>
          <w:szCs w:val="28"/>
        </w:rPr>
        <w:t>Если мы проведем статистический подсчет, то окажется, что в нормально развивающихся обществах и в обычных условиях на каждую из этих групп придется примерно по 10</w:t>
      </w:r>
      <w:r w:rsidR="00543E30" w:rsidRPr="0029422B">
        <w:rPr>
          <w:color w:val="000000"/>
          <w:sz w:val="28"/>
          <w:szCs w:val="28"/>
        </w:rPr>
        <w:t>-</w:t>
      </w:r>
      <w:r w:rsidRPr="0029422B">
        <w:rPr>
          <w:color w:val="000000"/>
          <w:sz w:val="28"/>
          <w:szCs w:val="28"/>
        </w:rPr>
        <w:t xml:space="preserve">15% общей численности населения. Напротив, 70% населения страны составляют «твердые середняки» </w:t>
      </w:r>
      <w:r w:rsidR="00543E30" w:rsidRPr="0029422B">
        <w:rPr>
          <w:color w:val="000000"/>
          <w:sz w:val="28"/>
          <w:szCs w:val="28"/>
        </w:rPr>
        <w:t>-</w:t>
      </w:r>
      <w:r w:rsidRPr="0029422B">
        <w:rPr>
          <w:color w:val="000000"/>
          <w:sz w:val="28"/>
          <w:szCs w:val="28"/>
        </w:rPr>
        <w:t xml:space="preserve"> люди с</w:t>
      </w:r>
      <w:r w:rsidR="00543E30" w:rsidRPr="0029422B">
        <w:rPr>
          <w:color w:val="000000"/>
          <w:sz w:val="28"/>
          <w:szCs w:val="28"/>
        </w:rPr>
        <w:t xml:space="preserve"> </w:t>
      </w:r>
      <w:r w:rsidRPr="0029422B">
        <w:rPr>
          <w:color w:val="000000"/>
          <w:sz w:val="28"/>
          <w:szCs w:val="28"/>
        </w:rPr>
        <w:t>несущественными отклонениями.</w:t>
      </w:r>
      <w:r w:rsidRPr="0029422B">
        <w:rPr>
          <w:sz w:val="28"/>
          <w:szCs w:val="28"/>
        </w:rPr>
        <w:t xml:space="preserve"> Отклонение от нормы может быть</w:t>
      </w:r>
      <w:r w:rsidR="00543E30" w:rsidRPr="0029422B">
        <w:rPr>
          <w:sz w:val="28"/>
          <w:szCs w:val="28"/>
        </w:rPr>
        <w:t xml:space="preserve"> </w:t>
      </w:r>
      <w:r w:rsidRPr="0029422B">
        <w:rPr>
          <w:sz w:val="28"/>
          <w:szCs w:val="28"/>
        </w:rPr>
        <w:t>положительным (направленным на развитие общественной системы, преодоление устаревших,</w:t>
      </w:r>
      <w:r w:rsidR="00543E30" w:rsidRPr="0029422B">
        <w:rPr>
          <w:sz w:val="28"/>
          <w:szCs w:val="28"/>
        </w:rPr>
        <w:t xml:space="preserve"> </w:t>
      </w:r>
      <w:r w:rsidRPr="0029422B">
        <w:rPr>
          <w:sz w:val="28"/>
          <w:szCs w:val="28"/>
        </w:rPr>
        <w:t>консервативных или реакционных стандартов поведения) и негативным, отрицательным. Именно последнее представляет объект профессионального интереса социального педагога.</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Негативное девиантное поведение разделяется на аморальное (поступки противоречат принятым в обществе нормам морали), делинквентное (латин.- совершать проступки, правонарушитель), когда</w:t>
      </w:r>
      <w:r w:rsidR="00543E30" w:rsidRPr="0029422B">
        <w:rPr>
          <w:sz w:val="28"/>
          <w:szCs w:val="28"/>
        </w:rPr>
        <w:t xml:space="preserve"> </w:t>
      </w:r>
      <w:r w:rsidRPr="0029422B">
        <w:rPr>
          <w:sz w:val="28"/>
          <w:szCs w:val="28"/>
        </w:rPr>
        <w:t>поступки противоречат</w:t>
      </w:r>
      <w:r w:rsidR="00543E30" w:rsidRPr="0029422B">
        <w:rPr>
          <w:sz w:val="28"/>
          <w:szCs w:val="28"/>
        </w:rPr>
        <w:t xml:space="preserve"> </w:t>
      </w:r>
      <w:r w:rsidRPr="0029422B">
        <w:rPr>
          <w:sz w:val="28"/>
          <w:szCs w:val="28"/>
        </w:rPr>
        <w:t>нормам права, кроме уголовного, и преступное,</w:t>
      </w:r>
      <w:r w:rsidR="00543E30" w:rsidRPr="0029422B">
        <w:rPr>
          <w:sz w:val="28"/>
          <w:szCs w:val="28"/>
        </w:rPr>
        <w:t xml:space="preserve"> </w:t>
      </w:r>
      <w:r w:rsidRPr="0029422B">
        <w:rPr>
          <w:sz w:val="28"/>
          <w:szCs w:val="28"/>
        </w:rPr>
        <w:t>когда преступаются нормы уголовного законодательства. Существуют определенные подходы к классификации девиантного поведения. Одним из первых такую классификацию предложил в 60-е г. ХХ в. американский социолог Г.Беккер. Он разделил</w:t>
      </w:r>
      <w:r w:rsidR="00543E30" w:rsidRPr="0029422B">
        <w:rPr>
          <w:sz w:val="28"/>
          <w:szCs w:val="28"/>
        </w:rPr>
        <w:t xml:space="preserve"> </w:t>
      </w:r>
      <w:r w:rsidRPr="0029422B">
        <w:rPr>
          <w:sz w:val="28"/>
          <w:szCs w:val="28"/>
        </w:rPr>
        <w:t>отклонения на первичные и вторичные.</w:t>
      </w:r>
      <w:r w:rsidR="00543E30" w:rsidRPr="0029422B">
        <w:rPr>
          <w:sz w:val="28"/>
          <w:szCs w:val="28"/>
        </w:rPr>
        <w:t xml:space="preserve"> </w:t>
      </w:r>
      <w:r w:rsidRPr="0029422B">
        <w:rPr>
          <w:sz w:val="28"/>
          <w:szCs w:val="28"/>
        </w:rPr>
        <w:t>Первичные отклонения – отклоняющееся поведение личности, которое в целом соответствует культурным нормам. В этом случае отклонения незначительны и не наносят заметного ущерба обществу и личности, хотя и могут быть широко распространены. В этом случае девиация остается в рамках социальной роли (например, переход улицы в неположенном месте).</w:t>
      </w:r>
      <w:r w:rsidR="00543E30" w:rsidRPr="0029422B">
        <w:rPr>
          <w:sz w:val="28"/>
          <w:szCs w:val="28"/>
        </w:rPr>
        <w:t xml:space="preserve"> </w:t>
      </w:r>
      <w:r w:rsidRPr="0029422B">
        <w:rPr>
          <w:sz w:val="28"/>
          <w:szCs w:val="28"/>
        </w:rPr>
        <w:t>Вторичные отклонения – наносят заметный ущерб социальным отношениям и обществу как системе и поэтому однозначно классифицируются как девиации. Такое поведение требует применения санкций.</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Вторичные отклонения в свою очередь можно классифицировать по типу нарушаемой нормы:</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а) отклонения, связанные с нарушением правовых норм, т.е. правонарушения. Правонарушение – это виновное поведение дееспособного лица, которое противоречит нормам права и влечет за собой юридическую ответственность. Правонарушения разделяются на проступки (гражданские, дисциплинарные, административные) и преступления.</w:t>
      </w:r>
      <w:r w:rsidR="00543E30" w:rsidRPr="0029422B">
        <w:rPr>
          <w:sz w:val="28"/>
          <w:szCs w:val="28"/>
        </w:rPr>
        <w:t xml:space="preserve"> </w:t>
      </w:r>
      <w:r w:rsidRPr="0029422B">
        <w:rPr>
          <w:sz w:val="28"/>
          <w:szCs w:val="28"/>
        </w:rPr>
        <w:t>Преступление – виновно совершенное общественно опасное деяние (действие или бездействие), запрещенное Уголовным кодексом под угрозой наказания. Правонарушающее поведение индивидов и групп иногда обозначается термином «делинквентное поведение».</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б) отклонение в сфере общественной морали:</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1. Пьянство и алкоголизм. Пьянство – злоупотребление алкоголем. Алкоголизм (синдром алкогольной зависимости) – заболевание, которое развивается в результате пьянства, проявляется в виде психической и физической зависимости от алкоголя и приводит к деградации личности.</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2. Наркомания (греч. nark</w:t>
      </w:r>
      <w:r w:rsidR="00543E30" w:rsidRPr="0029422B">
        <w:rPr>
          <w:sz w:val="28"/>
          <w:szCs w:val="28"/>
        </w:rPr>
        <w:t xml:space="preserve"> </w:t>
      </w:r>
      <w:r w:rsidRPr="0029422B">
        <w:rPr>
          <w:sz w:val="28"/>
          <w:szCs w:val="28"/>
        </w:rPr>
        <w:t>- отклонение;</w:t>
      </w:r>
      <w:r w:rsidR="00543E30" w:rsidRPr="0029422B">
        <w:rPr>
          <w:sz w:val="28"/>
          <w:szCs w:val="28"/>
        </w:rPr>
        <w:t xml:space="preserve"> </w:t>
      </w:r>
      <w:r w:rsidRPr="0029422B">
        <w:rPr>
          <w:sz w:val="28"/>
          <w:szCs w:val="28"/>
        </w:rPr>
        <w:t>mania – безумие). Наркоманию рассматривают как злоупотребление наркотическими веществами, а также заболевание, выражающееся в психической и физической зависимости от наркотических средств. Токсикомания – использование лекарственных и других средств, не являющихся наркотическими, но влекущих одурманивание.</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3. Проституция (лат. – выставлять публично) – вступление</w:t>
      </w:r>
      <w:r w:rsidR="00543E30" w:rsidRPr="0029422B">
        <w:rPr>
          <w:sz w:val="28"/>
          <w:szCs w:val="28"/>
        </w:rPr>
        <w:t xml:space="preserve"> </w:t>
      </w:r>
      <w:r w:rsidRPr="0029422B">
        <w:rPr>
          <w:sz w:val="28"/>
          <w:szCs w:val="28"/>
        </w:rPr>
        <w:t>в случайные, внебрачные сексуальные отношения за плату, не основанные на личной симпатии.</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4. Бродяжничество – систематическое перемещение лица в течение длительного времени из одной местности в другую в пределах одной местности без постоянного места жительства с существованием на нетрудовые доходы.</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5. Попрошайничество или нищенство – систематическое выпрашивание у посторонних лиц денег и других материальных ценностей под каким-либо предлогом или без него (предлога).</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6. Самоубийство (суицид) – сознательное и добровольное лишение себя жизни, когда смерть выступает как самоцель, а не средство для достижения чего-либо другого кроме нее самой.</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Следует заметить, что это не идеальная классификация, т.к., например, многие правонарушения могут быть отнесены и к аморальным поступкам (хулиганство). Поэтому применяется также классификация отклонений по целевой направленности: а) отклонения корыстной ориентации – корыстного преступления; б) отклонения агрессивной ориентации – насилие как</w:t>
      </w:r>
      <w:r w:rsidR="00543E30" w:rsidRPr="0029422B">
        <w:rPr>
          <w:sz w:val="28"/>
          <w:szCs w:val="28"/>
        </w:rPr>
        <w:t xml:space="preserve"> </w:t>
      </w:r>
      <w:r w:rsidRPr="0029422B">
        <w:rPr>
          <w:sz w:val="28"/>
          <w:szCs w:val="28"/>
        </w:rPr>
        <w:t>средство достижения какой-либо цели: выгода, ревность; насилие как самоцель: хулиганство; в) отклонения социально-пассивного типа: уход от общественной жизни (пьянство, алкоголизм, наркомания, самоубийство).</w:t>
      </w:r>
      <w:r w:rsidR="00543E30" w:rsidRPr="0029422B">
        <w:rPr>
          <w:sz w:val="28"/>
          <w:szCs w:val="28"/>
        </w:rPr>
        <w:t xml:space="preserve"> </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Иногда в особую категорию выделяют т.н. аддиктивные формы отклоняющегося поведения</w:t>
      </w:r>
      <w:r w:rsidR="00543E30" w:rsidRPr="0029422B">
        <w:rPr>
          <w:sz w:val="28"/>
          <w:szCs w:val="28"/>
        </w:rPr>
        <w:t xml:space="preserve"> </w:t>
      </w:r>
      <w:r w:rsidRPr="0029422B">
        <w:rPr>
          <w:sz w:val="28"/>
          <w:szCs w:val="28"/>
        </w:rPr>
        <w:t>(англ. addiction – пагубная привычка). Суть аддиктивного поведения – уйти от реальности, достичь психологического комфорта с помощью приема психоактивных веществ (в т.ч. алкоголя) или постоянной фиксации внимания на определенных видах деятельности. Например, алкоголя, наркомании, азартные игры. Здесь привязанность к предмету или действию сопровождается развитием сильных эмоций и принимает такие размеры, что начинает управлять человеком), могут быть компьютерные игры, Интернет</w:t>
      </w:r>
      <w:r w:rsidR="00543E30" w:rsidRPr="0029422B">
        <w:rPr>
          <w:sz w:val="28"/>
          <w:szCs w:val="28"/>
        </w:rPr>
        <w:t xml:space="preserve"> </w:t>
      </w:r>
      <w:r w:rsidRPr="0029422B">
        <w:rPr>
          <w:sz w:val="28"/>
          <w:szCs w:val="28"/>
        </w:rPr>
        <w:t>и т.д.)</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Общей закономерностью отклоняющегося поведения выступает факт относительно устойчивой взаимосвязи между различными формами девиаций, и тогда одно явление усиливает другое: например, пьянство способствует хулиганству.</w:t>
      </w:r>
    </w:p>
    <w:p w:rsidR="00947A1E" w:rsidRPr="0029422B" w:rsidRDefault="00947A1E" w:rsidP="00647D46">
      <w:pPr>
        <w:widowControl w:val="0"/>
        <w:autoSpaceDE w:val="0"/>
        <w:autoSpaceDN w:val="0"/>
        <w:adjustRightInd w:val="0"/>
        <w:spacing w:line="360" w:lineRule="auto"/>
        <w:ind w:firstLine="709"/>
        <w:jc w:val="both"/>
        <w:rPr>
          <w:b/>
          <w:bCs/>
          <w:sz w:val="28"/>
          <w:szCs w:val="28"/>
        </w:rPr>
      </w:pPr>
    </w:p>
    <w:p w:rsidR="00947A1E" w:rsidRPr="0029422B" w:rsidRDefault="00947A1E" w:rsidP="00647D46">
      <w:pPr>
        <w:widowControl w:val="0"/>
        <w:numPr>
          <w:ilvl w:val="0"/>
          <w:numId w:val="4"/>
        </w:numPr>
        <w:tabs>
          <w:tab w:val="left" w:pos="1069"/>
        </w:tabs>
        <w:autoSpaceDE w:val="0"/>
        <w:autoSpaceDN w:val="0"/>
        <w:adjustRightInd w:val="0"/>
        <w:spacing w:line="360" w:lineRule="auto"/>
        <w:ind w:firstLine="709"/>
        <w:jc w:val="both"/>
        <w:rPr>
          <w:b/>
          <w:bCs/>
          <w:sz w:val="28"/>
          <w:szCs w:val="28"/>
        </w:rPr>
      </w:pPr>
      <w:r w:rsidRPr="0029422B">
        <w:rPr>
          <w:b/>
          <w:bCs/>
          <w:sz w:val="28"/>
          <w:szCs w:val="28"/>
        </w:rPr>
        <w:t>Социологические теории девиантного поведения</w:t>
      </w:r>
    </w:p>
    <w:p w:rsidR="00543E30" w:rsidRPr="0029422B" w:rsidRDefault="00543E30" w:rsidP="00647D46">
      <w:pPr>
        <w:widowControl w:val="0"/>
        <w:tabs>
          <w:tab w:val="left" w:pos="7380"/>
        </w:tabs>
        <w:autoSpaceDE w:val="0"/>
        <w:autoSpaceDN w:val="0"/>
        <w:adjustRightInd w:val="0"/>
        <w:spacing w:line="360" w:lineRule="auto"/>
        <w:ind w:firstLine="709"/>
        <w:jc w:val="both"/>
        <w:rPr>
          <w:i/>
          <w:iCs/>
          <w:sz w:val="28"/>
          <w:szCs w:val="28"/>
        </w:rPr>
      </w:pP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i/>
          <w:iCs/>
          <w:sz w:val="28"/>
          <w:szCs w:val="28"/>
        </w:rPr>
        <w:t>Изучение девиантного поведения.</w:t>
      </w:r>
      <w:r w:rsidRPr="0029422B">
        <w:rPr>
          <w:b/>
          <w:bCs/>
          <w:sz w:val="28"/>
          <w:szCs w:val="28"/>
        </w:rPr>
        <w:t xml:space="preserve"> </w:t>
      </w:r>
      <w:r w:rsidRPr="0029422B">
        <w:rPr>
          <w:sz w:val="28"/>
          <w:szCs w:val="28"/>
        </w:rPr>
        <w:t>Почему люди нарушают общественные нормы? Почему определенные действия характеризуются как девиантные? Почему поведение одних индивидов называют девиантным, когда они совершают по существу те же действия, что и другие индивиды, которым удается избежать наказания, а иногда даже добиться признания? И почему число отклонений от нормы изменяется от группы и от общества к обществу? Именно этими вопросами интересуются социологи.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 xml:space="preserve">Другие науки также занимаются проблемой девиантного поведения, в частности, биология и психология. Но нас, прежде всего, интересуют </w:t>
      </w:r>
      <w:r w:rsidRPr="0029422B">
        <w:rPr>
          <w:i/>
          <w:iCs/>
          <w:sz w:val="28"/>
          <w:szCs w:val="28"/>
        </w:rPr>
        <w:t>социологические объяснения причин девиации.</w:t>
      </w:r>
      <w:r w:rsidRPr="0029422B">
        <w:rPr>
          <w:sz w:val="28"/>
          <w:szCs w:val="28"/>
        </w:rPr>
        <w:t xml:space="preserve"> Это не означает игнорирования или недооценки вклада других наук. Проблема должна изучаться с разных сторон. Например, и биология, и психология внесли весомый вклад в наше понимание такого нарушения, как шизофрения – серьезная форма душевного заболевания, для которой характерны галлюцинации, дезорганизованное и нелогичное мышление, неадекватные эмоциональные реакции, деградация личности, странности в поведении и постепенный уход от реальности. Биологи и психологи доказали, что наследственные факторы вызывают предрасположенность индивидов к некоторым формам шизофрении. Наследственный компонент, возможно, обусловливается генами, отвечающими за протеины, которые регулируют деятельность мозга, особенно за нейротрансмиттеры (химические вещества, выделяемые нервными клетками и определяющие уровни, необходимые для возбуждения прочих нервных клеток). Однако понимание биологических и психологических факторов, задействованных в развитии шизофрении, не дает полной картины этого явления. Следует учитывать и социальные факторы.</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Отклонение от нормы не является свойством, внутренне присущим человеческому поведению, но свойством, обусловленным социальными определениями. Рассмотрим четыре наиболее распространенных социологических подхода к проблеме девиации: теорию аномии, теорию культурного переноса, теорию конфликта и теорию стигматизации.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Теория аномии. </w:t>
      </w:r>
      <w:r w:rsidRPr="0029422B">
        <w:rPr>
          <w:sz w:val="28"/>
          <w:szCs w:val="28"/>
        </w:rPr>
        <w:t xml:space="preserve">Э. Дюркгейм утверждал, что девиация играет функциональную роль в обществе, поскольку девиация и наказание девианта способствуют осознанию границ того, что считается допустимым поведением, и выполняют роль факторов, побуждающих людей подтвердить свою приверженность моральному порядку общества. Дюркгейму принадлежит идея </w:t>
      </w:r>
      <w:r w:rsidRPr="0029422B">
        <w:rPr>
          <w:i/>
          <w:iCs/>
          <w:sz w:val="28"/>
          <w:szCs w:val="28"/>
        </w:rPr>
        <w:t>аномии - общественного состояния, которое характеризуется разложением системы ценностей, обусловленных кризисом всего общества, его социальных институтов, противоречием между провозглашенными целями и невозможностью их реализации для большинства.</w:t>
      </w:r>
      <w:r w:rsidRPr="0029422B">
        <w:rPr>
          <w:sz w:val="28"/>
          <w:szCs w:val="28"/>
        </w:rPr>
        <w:t xml:space="preserve"> Люди обнаруживают, что им трудно координировать свое поведение в соответствии с нормами, которые в данный момент становятся слабыми, неясными или противоречивыми. В периоды быстрых общественных перемен люди перестают понимать, чего ждет от них общество, и испытывают трудности в согласовании своих поступков с действующими нормами. «Старые нормы» уже не представляются подходящими, а новые, зарождающиеся норма еще слишком туманны и нечетко сформулированы, чтобы служить эффективными и значимыми ориентирами в поведении. В такие периоды можно ожидать резкого возрастания количества случаев девиации.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Американский социолог Роберт Мертон попытался применить дюркгеймовские понятия аномии и социальной солидарности, анализируя социальную действительность США. Для большинства американцев жизненный успех, особенно выраженный в материальных благах, превратился в культурно признанную цель. При этом только определенные факторы, например, хорошее образование и высокооплачиваемая работа, получили одобрение в качестве средств к достижению успеха. Никакой проблемы не было бы, если бы все американские граждане имели одинаковый доступ к средствам достижения материального успеха в жизни. Но беднякам и представителям национальных меньшинств часто доступны лишь более низкие уровни образования и скудные экономические ресурсы. Если же они интернализовали цели, заключающиеся в материальном успехе (а это относится не ко всем индивидам), сильные ограничения могут толкнуть их к нонконформизму и совершению нетрадиционных поступков, так как они не в состоянии достичь общепризнанных целей законными средствами. Они пытаются добиться престижной цели любыми средствами, включая порочные и преступные.</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Современные профессиональные преступники, члены организованной мафии, наркодельцы имеют много общего с Аль-Капоне, печально известным контрабандистом и грабителем 1920-х – начала 1930-х гг., который заявил:</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«Мои аферы строго следуют американским правилам, и я намерен продолжать в том же духе. Эта наша американская система… предоставляет всем и каждому из нас великий шанс, надо только уметь ухватить его обеими руками и выжить из него все возможное».</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Однако «отсутствия возможностей» и стремления к материальному благополучию недостаточно для создания давления в сторону девиации. Общество с жесткой классовой или кастовой структурой может не давать всем своим членам равных шансов выдвинуться, но в то же время восхвалять богатство; так было в феодальных обществах средневековья. Только тогда, когда общество провозглашает общие символы успеха для всего населения, ограничивая при этом доступ множества людей к признанным средствам достижения таких символов, создаются условия для антиобщественного поведения. Мертон выделил пять реакций на дилемму цели – средства, четыре их которых представляют собой девиантные адаптации к условиям аномии.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Конформизм </w:t>
      </w:r>
      <w:r w:rsidRPr="0029422B">
        <w:rPr>
          <w:sz w:val="28"/>
          <w:szCs w:val="28"/>
        </w:rPr>
        <w:t xml:space="preserve">имеет место, когда члены общества принимают как культурные цели достижения материального успеха, а также утвержденные обществом средства для их достижения. Подобное поведение составляет опору стабильного общества. </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Инновация </w:t>
      </w:r>
      <w:r w:rsidRPr="0029422B">
        <w:rPr>
          <w:sz w:val="28"/>
          <w:szCs w:val="28"/>
        </w:rPr>
        <w:t>наблюдается, когда индивиды твердо придерживаются культурно установленных целей, но отвергают одобренные обществом средства их достижения. Такие люди способны торговать наркотиками, подделывать чеки, мошенничать, присваивать чужое имущество, воровать, участвовать в кражах со взломом и в разбойных ограблениях или заниматься проституцией, вымогательством и покупать символы успеха.</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Ритуализм </w:t>
      </w:r>
      <w:r w:rsidRPr="0029422B">
        <w:rPr>
          <w:sz w:val="28"/>
          <w:szCs w:val="28"/>
        </w:rPr>
        <w:t>имеет место, когда члены общества отвергают культурные цели или принижают их значимость, но при этом механически используют одобренные обществом средства для достижения таких целей. Например, цели организации перестают быть важными для многих ревностных бюрократов, однако они культивируют средства в качестве самоцели, фетишизируя правила и бумажную волокиту.</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Ретритизм </w:t>
      </w:r>
      <w:r w:rsidRPr="0029422B">
        <w:rPr>
          <w:sz w:val="28"/>
          <w:szCs w:val="28"/>
        </w:rPr>
        <w:t>состоит в том, что индивиды отвергают и культурные цели, и признанные средства их достижения, ничего не предлагая взамен. Например, алкоголики, наркоманы, бродяги и опустившиеся люди становятся изгоями в собственном обществе; «они живут в обществе, но не принадлежат к нему».</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Бунт </w:t>
      </w:r>
      <w:r w:rsidRPr="0029422B">
        <w:rPr>
          <w:sz w:val="28"/>
          <w:szCs w:val="28"/>
        </w:rPr>
        <w:t>состоит в том, что бунтари отвергают культурные цели общества и средства их достижения, но при этом заменяют их новыми нормами. Такие индивиды порывают со своим социальным окружением и включаются в новые группы с новыми идеологиями, например, радикальные общественные движения.</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Типы индивидуальной адаптации Мертона характеризуют ролевое поведение, а не типы личности. Человек может менять мнение и переходить от одного типа адаптации к другому.</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Использование теории аномии. </w:t>
      </w:r>
      <w:r w:rsidRPr="0029422B">
        <w:rPr>
          <w:sz w:val="28"/>
          <w:szCs w:val="28"/>
        </w:rPr>
        <w:t>Некоторые социологи применили теорию аномии при изучении проблемы подростковой преступности. Так, А. Коэн предположил следующее: мальчиков, принадлежащих к низшим слоям общества, влечет к бандитским группировкам тот факт, что их постоянно оценивают по меркам среднего класса, и они обнаруживают, что проигрывают в своей школьной среде, где ценятся хорошее владение речью, опрятный внешний вид и способность заслуживать похвалы. В ответ на эти требования мальчики «сбиваются» в подростковые группировки, где в почете «крутые», «наглые парни», «нарушители спокойствия», - стандарты, позволяющие подросткам из низших классов достигать успеха. Согласно исследованиям Делберта С. Эллиота, юные хулиганы, бросившие школу, реже совершают правонарушения, чем те, которые продолжают ее посещать. Очевидно, уход из ненавистной школы представляет для этих ребят временное решение тех проблем, с которыми они сталкивались в школьной среде, где к ним подходили с завышенными мерками.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Оценка теории аномии. </w:t>
      </w:r>
      <w:r w:rsidRPr="0029422B">
        <w:rPr>
          <w:sz w:val="28"/>
          <w:szCs w:val="28"/>
        </w:rPr>
        <w:t>Теория аномии Мертона акцентирует внимание на тех процессах установления признанных культурных целей и средств, посредством которых общество инициирует девиантное поведение. В частности, с помощью этой теории можно раскрыть суть и причины преступлений, связанных с деньгами, совершенных на почве наживы и алчности, преступлений в среде «белых воротничков» и корпоративных преступлений, преступлений «поджигателей войны» и преступлений представителей властных структур и тех, кто стремится к власти.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Однако критики теории Мертона указывают, во-первых, что он упускает из виду процессы социального взаимодействия, посредством которых люди формируют свои представления о мире и планируют свои поступки. Мертон описывает нарушителей социальных норм как индивидуалистов – людей преимущественно самодостаточных, вырабатывающих для себя решения по выходу из стрессовых ситуаций без учета поступков окружающих. Во-вторых, не всякое девиантное поведение можно объяснить разрывом между базовыми ценностями и целями. Но его критики утверждают, что американскому обществу с множеством субкультур свойствен плюрализм. Жизнь американского общества дает множество примеров, когда девиантное поведение индивида можно объяснить неприемлемостью для него некоторых норм, носящих превалирующий характер в большинстве групп населения. Так, индейцы нарушают законы охоты и рыбалки; представители некоторых этнических меньшинств заключают общие браки; подростки употребляют наркотики.</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Теория культурного переноса. </w:t>
      </w:r>
      <w:r w:rsidRPr="0029422B">
        <w:rPr>
          <w:sz w:val="28"/>
          <w:szCs w:val="28"/>
        </w:rPr>
        <w:t xml:space="preserve">Ряд социологов подчеркивает сходство между способом выработки девиантного поведения и способом выработки любого другого стиля поведения. Одним из первых к такому выводу пришел французский социолог Габриэль Тард (1843 - 1904), еще в конце XIX в. сформулировавший </w:t>
      </w:r>
      <w:r w:rsidRPr="0029422B">
        <w:rPr>
          <w:i/>
          <w:iCs/>
          <w:sz w:val="28"/>
          <w:szCs w:val="28"/>
        </w:rPr>
        <w:t>теорию подражания</w:t>
      </w:r>
      <w:r w:rsidRPr="0029422B">
        <w:rPr>
          <w:sz w:val="28"/>
          <w:szCs w:val="28"/>
        </w:rPr>
        <w:t xml:space="preserve"> для объяснения девиантного поведения. Работая окружным мировым судьей и директором отдела криминальной статистики, он убедился, что повторение в человеческом поведении играет значимую роль. Тард утверждал, что преступники, как и «порядочные» люди, имитируют поведение тех индивидов, с которыми они встречаются в жизни, которых знали или о которых слышали. Но в отличие от законопослушных граждан они имитируют поведение преступников.</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В 1920 – 1930-е гг., социологи Чикагского университета, пытаясь объяснить высокий уровень преступности в ряде районов Чикаго, провели ряд исследований, в результате которых обнаружили, что в отдельных кварталах города уровень преступности оставались стабильными в течение многих лет, несмотря на изменения в этническом составе населения. Ученые сделали вывод, что криминальное поведение может предаваться от одного поколения к другому, т.е. молодежь, живущая в зонах высокой преступности, усваивает преступные модели поведения. Более того, когда в эти районы въезжают представители других этнических групп, их детям девиантные модели поведения передаются от местной молодежи.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Иначе говоря, молодые люди становятся правонарушителями, потому что общаются и заводят дружбу с теми подростками, у которых криминальные модели поведения уже укоренились.</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 xml:space="preserve">Эдвин Г. Сазерленд, используя выводы чикагских социологов, разработал теорию </w:t>
      </w:r>
      <w:r w:rsidRPr="0029422B">
        <w:rPr>
          <w:i/>
          <w:iCs/>
          <w:sz w:val="28"/>
          <w:szCs w:val="28"/>
        </w:rPr>
        <w:t>дифференциальной ассоциации</w:t>
      </w:r>
      <w:r w:rsidRPr="0029422B">
        <w:rPr>
          <w:sz w:val="28"/>
          <w:szCs w:val="28"/>
        </w:rPr>
        <w:t>, которая базируется на идеях символического интеракционизма и подчеркивает роль социального взаимодействия в процессе формирования взглядов и поступков людей. Согласно Сазерленду, индивиды становятся правонарушителями в той степени, в какой они принадлежат окружению, следующему девиантным идеям, мотивировкам и методам. Такие индивиды могут научиться употреблять и доставать запрещенные наркотические средства или воровать, а потом сбывать краденое. Чем раньше начнутся контакты индивида с криминогенным окружением, чем чаще, интенсивнее и длительнее будут эти контакты, тем выше вероятность того, что такой индивид тоже станет правонарушителем. Но в этом процессе задействовано не одно простое подражание. Девиантное поведение приобретается на основе не только подражания, но и научения; очень многое зависит от того, чему именно и от кого учатся индивиды.</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Теория дифференциальной ассоциации подтверждает правильность старинной поговорки: «Из хороших компаний выходят хорошие парни, а из дурных – плохие». Когда родители переезжают на новое место, «чтобы увезти Майка от его дружков-хулиганов», они, не осознавая того, используют принцип дифференциальной ассоциации. Этому же принципу следуют охранники в тюрьме, старающиеся ограничить общение заключенных, за которыми они надзирают. Согласно этому же принципу, тюремное заключение может привести к явно отрицательным последствиям, если поместить юных правонарушителей в одну камеру с закоренелыми преступниками.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Использование теории культурного переноса. </w:t>
      </w:r>
      <w:r w:rsidRPr="0029422B">
        <w:rPr>
          <w:sz w:val="28"/>
          <w:szCs w:val="28"/>
        </w:rPr>
        <w:t>В плюралистических обществах, где сосуществует множество субкультур, у различных групп населения могут быть различные взгляды и мотивировки поведения. Социолог Вальтер Б. Миллер, основываясь на этом принципе, провел исследования девиантного поведения в среде молодежи из низших социальных слоев. Он определял их поведение как адаптацию к культурным образцам, приобретенным такими людьми в процессе их социализации в гетто и внутригородской среде. Культура низших слоев, по Миллеру, придает огромное значение ряду таких «первостепенных» принципов, как нарушение общественного спокойствия (приветствуются стычки с полицейскими, школьным начальством, социальными работниками и т.д.); доказательство своей «крутизны» (наличие физической силы и умение побеждать в драке); наглость (способность перехитрить, надуть, оставить в дураках других людей); азарт (поиск острых ощущений, стремление к риску, игра с опасностью); судьба (вера в то, что большинство важнейших событий в жизни не поддается контролю, что миром правят случай и судьба); автономия (желание освободиться от внешнего контроля и принуждения). Хотя все эти принципы не являются внутренне или обязательно преступными, следование им создает ситуации, в которых высока вероятность использования моделей поведения, носящих противозаконный характер. Так, желание выглядеть «крутым» влечет за собой словесные оскорбления других и физическое насилие над ними, а стремление к острым ощущениям может привести индивида, например, к угону автомобиля.</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Оценка теории культурного переноса. </w:t>
      </w:r>
      <w:r w:rsidRPr="0029422B">
        <w:rPr>
          <w:sz w:val="28"/>
          <w:szCs w:val="28"/>
        </w:rPr>
        <w:t>Итак, теория культурного переноса показывает, что социально порицаемое поведение может вызываться теми же процессами социализации, что и социально одобряемое. Эта теория позволяет понять, почему количество случаев девиантного поведения изменяется от группы к группе и от общества к обществу. Однако с ее помощью нельзя объяснить некоторые формы девиантного поведения, особенно тех правонарушителей, которые не могли заимствовать у других ни способы, ни подходящие дефиниции и взгляды. Примерами этого могут служить злостные нарушители финансовых соглашений; изготовители фальшивых чеков; люди, случайно нарушившие закон; непрофессиональные магазинные воришки; люди, совершающие преступление «на почве любви». Индивиды могут попадать в одни и те же ситуации, но воспринимать их по-разному, с различными результатами.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Теория конфликта. </w:t>
      </w:r>
      <w:r w:rsidRPr="0029422B">
        <w:rPr>
          <w:sz w:val="28"/>
          <w:szCs w:val="28"/>
        </w:rPr>
        <w:t>Сторонники теории культурного переноса подчеркивают, что для индивидов, принадлежащих к различным субкультурам, характерны несколько различающиеся модели поведения, поскольку процесс их социализации базируется на различных традициях. Приверженцы теории конфликта согласны с этим положением, но пытаются ответить на вопрос: «Какая социальная группа сумеет выразить свои принципы в законах общества и заставить членов общества подчиняться этим законам?» Поскольку институциональный порядок вызывает столкновение интересов основных групп – классов, полов, расовых и этнических групп, организаций бизнеса, профсоюзов и т.п., возникает еще один вопрос: «Кто получает львиную долю преимуществ от конкретной социальной системы?» Или другими словами: «Почему структура общества дает преимущества одним социальным группам, а другие группы остаются в невыгодном положении и даже клеймятся как преступающие закон?»</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Использование теории конфликта. </w:t>
      </w:r>
      <w:r w:rsidRPr="0029422B">
        <w:rPr>
          <w:sz w:val="28"/>
          <w:szCs w:val="28"/>
        </w:rPr>
        <w:t>Теория конфликта побудила социологов к изучению влияния интересов правящего класса на составление и исполнение законов. Многие социологи отмечают, что преступление определяется в основном в терминах ущерба, нанесенного собственности (угон автомобилей, вандализм, кража со взломом, грабеж), в то время как корпоративные преступления как бы остаются в тени. Более того, наказание за преступления против собственности – тюремное заключение, а наиболее общепринятой формой наказания за правонарушение в сфере бизнеса является денежный штраф. Американский социолог Амитаи Етциони обнаружил, что в 1975 – 1984 гг. 62 % крупнейших корпораций США были замешаны в одной незаконной операции или более; 42 % - в двух и более, а 15 % - в пяти и более. Нарушения состояли в фиксации цен и назначении завышенных цен, подкупе местных и зарубежных должностных лиц, мошенничестве и обмане, нарушении патентных прав. Однако в отличие от воров и мошенников корпорации и их должностные лица не несут уголовной или иной ответственности. И если ФБР ведет дело по каждому факту убийства, изнасилования, оскорбления действием и угона автомобиля, зарегистрированному в США, то ни одно государственное агентство не ведет регистрацию преступлений, совершенных корпорациями.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Оценка теории конфликта </w:t>
      </w:r>
      <w:r w:rsidRPr="0029422B">
        <w:rPr>
          <w:sz w:val="28"/>
          <w:szCs w:val="28"/>
        </w:rPr>
        <w:t>В теории конфликта многое справедливо. Совершенно очевидно, что составляют законы и обеспечивают их исполнение облеченные властью индивиды и социальные группы. Вследствие этого законы не являются нейтральными, но служат интересам определенной социальной группы и выражают основные ее ценности. Однако, во-первых, по мнению критиков теории конфликта, подобные интуитивные догадки не удовлетворяют требованиям научного исследования. Например, по словам социолога Стентона Уиллера, разработка теории конфликта и повторное открытие Маркса задали новое направление нашему пониманию девиации, но создается «сильное впечатление, что все эти достижения являются не более чем риторическими».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Многие формулировки конфликтологов требуют уточнения. Так, не всегда ясно, какие конкретно индивиды или группы подразумеваются, когда говорится о «правящей элите», «правящих классах» и «интересах властей предержащих». Во-вторых, теория конфликта нуждается в проверке. Например, Уильям Дж. Шамблисс и Роберт Сидмен утверждают: «Самые суровые санкции, как правило, налагаются на людей низших социальных классов». Однако результаты исследований не всегда согласуются с этим утверждением: одни исследования обнаруживают незначительную связь между статусом нарушителей закона и назначенным им наказанием или полное ее отсутствие; в других исследованиях эта взаимосвязь четко прослеживается; некоторые исследования показывают, что эта взаимосвязь зависит от конкретных обстоятельств. И хотя корпорации часто стремятся оказывать влияние на правосудие и государственную политику, их интересы не обязательно доминируют над интересами остальных групп. Совершенно очевидно, что необходимы дополнительные исследования. Посылки теории конфликта не могут быть приняты на веру без строгих научных исследований.</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Теория стигматизации. </w:t>
      </w:r>
      <w:r w:rsidRPr="0029422B">
        <w:rPr>
          <w:sz w:val="28"/>
          <w:szCs w:val="28"/>
        </w:rPr>
        <w:t>Сторонники теории стигматизации (от греч. stigmo - клеймо) взяли за основу главную идею конфликтологии, согласно которой индивиды часто не могут поладить друг с другом, так как расходятся в своих интересах и взглядах на жизнь; при этом те, кто стоят у власти, имеют возможность выражать свои взгляды и принципы в нормах, управляющих институциональной жизнью, и с успехом навешивают отрицательные ярлыки на нарушителей этих норм. Их интересуем процесс, в результате которого отдельные индивиды получают клеймо девиантов, начинают рассматривать свое поведение как девиантное.</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Приверженцы теории стигматизации Эдвин Лемерт, Говард Бекер и Кай Эриксон утверждают, что, во-первых, ни один поступок сам по себе не является криминальным или некриминальным по сути. «Отрицательность» поступка обусловлена не его внутренним содержанием, а тем, как окружающие оценивают такой поступок и реагируют на него. Отклонение всегда есть предмет социального определения.</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i/>
          <w:iCs/>
          <w:sz w:val="28"/>
          <w:szCs w:val="28"/>
        </w:rPr>
      </w:pPr>
      <w:r w:rsidRPr="0029422B">
        <w:rPr>
          <w:sz w:val="28"/>
          <w:szCs w:val="28"/>
        </w:rPr>
        <w:t xml:space="preserve">Во-вторых, всем людям свойственно девиантное поведение, связанное с нарушением каких-то норм. Сторонники данной теории отрицают популярную идею о том, что людей можно разделить на нормальных и имеющих какие-то патологии. Например, некоторые превышают скорость езды, совершают кражи в магазинах, мошенничают с выполнением домашнего задания, скрывают доходы от налоговой инспекции, напиваются, участвуют в актах вандализма в честь победы любимой футбольной команды, нарушают права частной собственности или без спроса раскатывают в машине своего приятеля. Сторонники теории стигматизации называют такие действия </w:t>
      </w:r>
      <w:r w:rsidRPr="0029422B">
        <w:rPr>
          <w:i/>
          <w:iCs/>
          <w:sz w:val="28"/>
          <w:szCs w:val="28"/>
        </w:rPr>
        <w:t>первичной девиацией,</w:t>
      </w:r>
      <w:r w:rsidRPr="0029422B">
        <w:rPr>
          <w:sz w:val="28"/>
          <w:szCs w:val="28"/>
        </w:rPr>
        <w:t xml:space="preserve"> определяя ее как </w:t>
      </w:r>
      <w:r w:rsidRPr="0029422B">
        <w:rPr>
          <w:i/>
          <w:iCs/>
          <w:sz w:val="28"/>
          <w:szCs w:val="28"/>
        </w:rPr>
        <w:t>поведение, нарушающее социальные нормы, но обычно ускользающее от внимания правоохранительных органов.</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В-третьих, будут ли конкретные поступки людей рассматриваться как девиантные, зависит от того, что делают эти люди, и от того, как реагируют на это другие люди, т.е. эта оценка зависит от того, каким правилам предпочтет строго следовать общество, в каких ситуациях и в отношении каких людей. Не всех, кто превысил скорость езды, совершил магазинную кражу, утаил доходы, нарушил права частной собственности и т.п., осуждают. Особое значение имеет социальное окружение и то, клеймит оно конкретного индивида как нарушителя или нет.</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 xml:space="preserve">В-четвертых, навешивание ярлыков на людей влечет определенные последствия для таких людей. Оно создает условия, ведущие к </w:t>
      </w:r>
      <w:r w:rsidRPr="0029422B">
        <w:rPr>
          <w:i/>
          <w:iCs/>
          <w:sz w:val="28"/>
          <w:szCs w:val="28"/>
        </w:rPr>
        <w:t xml:space="preserve">вторичной девиации – девиантному поведению, вырабатывающемуся у индивида в ответ на санкции со стороны других. </w:t>
      </w:r>
      <w:r w:rsidRPr="0029422B">
        <w:rPr>
          <w:sz w:val="28"/>
          <w:szCs w:val="28"/>
        </w:rPr>
        <w:t>Приверженцы теории стигматизации утверждают, что такое новое отклонение от нормы инициируется враждебными реакциями со стороны законодательных органов и законопослушных граждан. Индивид получает публичное определение, которое возводится в стереотип, и объявляется правонарушителем, «чокнутым», фальшивомонетчиком, насильником, наркоманом, бездельником, извращенцем или преступником. Ярлык способствует закреплению индивида в статусе аутсайдера («человека не нашего круга»). Подобный «главный» статус подавляет все прочие статусы индивида в формировании его социального опыта и в результате играет роль самореализующегося пророчества. Нарушители норм начинают воспринимать свой статус как конкретный тип девиантности и формировать на основе этого статуса собственную жизнь.</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В-пятых, те, кто получил клеймо правонарушителей, обычно обнаруживают, что законопослушные граждане осуждают их и не хотят «иметь с ними дела»; от них могут отвернуться друзья и родные; в некоторых случаях их могут заключить в тюрьму или поместить в больницу для душевнобольных. Всеобщее осуждение и изоляция подтолкнут стигматизированных индивидов к девиантным группам, состоящим из людей, судьба которых похожа на их собственную. Участие в девиантной субкультуре – это способ справиться с критической ситуацией, найти эмоциональную поддержку и окружение, где тебя принимают таким, какой ты есть. В свою очередь вступление в подобную девиантную группу укрепляет у индивида представление о себе как о правонарушителе, способствует выработке девиантного жизненного стиля и ослабляет связи с законопослушным окружением.</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Итак, согласно теории стигматизации, девиация определяется не самим поведением, а реакцией общества на такое поведение. Когда поведение людей рассматривается как отступающее от принятых норм, это дает толчок ряду социальных реакций. Другие определяют, оценивают поведение и «навешивают» на него определенный ярлык. Нарушитель норм начинает согласовывать свои дальнейшие поступки с такими ярлыками. Во многих случаях у индивида вырабатывается самопредставление, совпадающее с этим ярлыком, в результате чего он способен вступить на путь девиации.</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b/>
          <w:bCs/>
          <w:sz w:val="28"/>
          <w:szCs w:val="28"/>
        </w:rPr>
        <w:t xml:space="preserve">Оценка теории стигматизации. </w:t>
      </w:r>
      <w:r w:rsidRPr="0029422B">
        <w:rPr>
          <w:sz w:val="28"/>
          <w:szCs w:val="28"/>
        </w:rPr>
        <w:t>Теория стигматизации, не концентрирует внимания на причинах совершения девиантных поступков, но помогает понять, почему один и тот же поступок может рассматриваться как девиантный или нет, в зависимости от ситуации и характеристик индивида, о котором идет речь. Многие сторонники теории стигматизации обратились к положениям теории конфликта, в первую очередь к существующему в обществе неравенству, чтобы понять, что является основой структуры социальных институтов, как составляются и проводятся в жизнь законы.</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У теории стигматизации есть свои критики. Во-первых, хотя теория стигматизации позволяет понять, как индивиды становятся «профессиональными» нормоотступниками, она не показывает, какие исходные факторы вызвали девиантное поведение. Действительно, при многих формах девиации именно условия жизни несут ответственность за навешивание ярлыков на таких людей. Так, представляется очевидным, что огромное большинство людей, помещаемых в лечебницы для душевнобольных, испытывают острые нарушения, связанные с внутренними психологическими или невралгическими патологиями. Их смятение и страдания невозможно объяснить исключительно за счет реакции других людей. Тем не менее большое количество фактов позволяет предположить, что профессиональные психиатры провоцируют социальное проявление душевных заболеваний путем применения систем стигматизации, а не просто «обнаруживают» внутренние патологии или душевные болезни. Ярлыки также играют важную роль в формировании представления о бывших пациентах лечебниц для душевнобольных у прочих членов общества, да и у самих бывших пациентов.</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Во-вторых, девиацию невозможно понять в отрыве от социальных норм. Если поведение не является девиантным до тех пор, пока оно не получило подобную оценку, то как тогда классифицировать такие тайные и оставшиеся нераскрытыми преступления, как растрата казенных денег, неуплата налогов или тайное сексуальное насилие? Более того, многие преступники ведут подобный образ жизни, будучи убеждены, что преступление «окупается». Одно исследование выявило, что треть преступлений против частной собственности совершается из убежденности преступников в том, что таким образом они смогут получить гораздо больше, чем путем честной, законной работы, а еще треть преступлений совершают безработные.</w:t>
      </w:r>
    </w:p>
    <w:p w:rsidR="00947A1E" w:rsidRPr="0029422B" w:rsidRDefault="00947A1E" w:rsidP="00647D46">
      <w:pPr>
        <w:widowControl w:val="0"/>
        <w:tabs>
          <w:tab w:val="left" w:pos="3600"/>
          <w:tab w:val="left" w:pos="7380"/>
        </w:tabs>
        <w:autoSpaceDE w:val="0"/>
        <w:autoSpaceDN w:val="0"/>
        <w:adjustRightInd w:val="0"/>
        <w:spacing w:line="360" w:lineRule="auto"/>
        <w:ind w:firstLine="709"/>
        <w:jc w:val="both"/>
        <w:rPr>
          <w:sz w:val="28"/>
          <w:szCs w:val="28"/>
        </w:rPr>
      </w:pPr>
      <w:r w:rsidRPr="0029422B">
        <w:rPr>
          <w:sz w:val="28"/>
          <w:szCs w:val="28"/>
        </w:rPr>
        <w:t>Таким образом, ни одна социологическая теория не способна дать полного объяснения девиантному поведению. Каждая высвечивает какой-то один важный источник отклонения поведения от нормы. А девиантное поведение может принимать множество форм. Поэтому следует тщательно анализировать каждую форму девиации для определения задействованных в ней специфических факторов.</w:t>
      </w:r>
    </w:p>
    <w:p w:rsidR="00947A1E" w:rsidRPr="0029422B" w:rsidRDefault="00947A1E" w:rsidP="00647D46">
      <w:pPr>
        <w:widowControl w:val="0"/>
        <w:autoSpaceDE w:val="0"/>
        <w:autoSpaceDN w:val="0"/>
        <w:adjustRightInd w:val="0"/>
        <w:spacing w:line="360" w:lineRule="auto"/>
        <w:ind w:firstLine="709"/>
        <w:jc w:val="both"/>
        <w:rPr>
          <w:b/>
          <w:bCs/>
          <w:sz w:val="28"/>
          <w:szCs w:val="28"/>
        </w:rPr>
      </w:pPr>
    </w:p>
    <w:p w:rsidR="00947A1E" w:rsidRPr="0029422B" w:rsidRDefault="00947A1E" w:rsidP="00647D46">
      <w:pPr>
        <w:widowControl w:val="0"/>
        <w:autoSpaceDE w:val="0"/>
        <w:autoSpaceDN w:val="0"/>
        <w:adjustRightInd w:val="0"/>
        <w:spacing w:line="360" w:lineRule="auto"/>
        <w:ind w:firstLine="709"/>
        <w:jc w:val="both"/>
        <w:rPr>
          <w:b/>
          <w:bCs/>
          <w:sz w:val="28"/>
          <w:szCs w:val="28"/>
        </w:rPr>
      </w:pPr>
      <w:r w:rsidRPr="0029422B">
        <w:rPr>
          <w:b/>
          <w:bCs/>
          <w:sz w:val="28"/>
          <w:szCs w:val="28"/>
        </w:rPr>
        <w:t xml:space="preserve">3. Функции и </w:t>
      </w:r>
      <w:r w:rsidR="00DD6709" w:rsidRPr="0029422B">
        <w:rPr>
          <w:b/>
          <w:bCs/>
          <w:sz w:val="28"/>
          <w:szCs w:val="28"/>
        </w:rPr>
        <w:t>дисфункции</w:t>
      </w:r>
      <w:r w:rsidRPr="0029422B">
        <w:rPr>
          <w:b/>
          <w:bCs/>
          <w:sz w:val="28"/>
          <w:szCs w:val="28"/>
        </w:rPr>
        <w:t xml:space="preserve"> девиации</w:t>
      </w:r>
    </w:p>
    <w:p w:rsidR="00543E30" w:rsidRPr="0029422B" w:rsidRDefault="00543E30" w:rsidP="00647D46">
      <w:pPr>
        <w:widowControl w:val="0"/>
        <w:tabs>
          <w:tab w:val="left" w:pos="7380"/>
        </w:tabs>
        <w:autoSpaceDE w:val="0"/>
        <w:autoSpaceDN w:val="0"/>
        <w:adjustRightInd w:val="0"/>
        <w:spacing w:line="360" w:lineRule="auto"/>
        <w:ind w:firstLine="709"/>
        <w:jc w:val="both"/>
        <w:rPr>
          <w:b/>
          <w:bCs/>
          <w:sz w:val="28"/>
          <w:szCs w:val="28"/>
        </w:rPr>
      </w:pP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Функции девиации.</w:t>
      </w:r>
      <w:r w:rsidRPr="0029422B">
        <w:rPr>
          <w:sz w:val="28"/>
          <w:szCs w:val="28"/>
        </w:rPr>
        <w:t xml:space="preserve"> Девиантное поведение может также способствовать эффективному функционированию общества. Во-первых, девиации способны усиливать подчинение нормам. Во-вторых, не выражаются в твердых правилах или сводах законов. Согласно положению Э. Дюркгейма, всякий раз, когда члены группы осуждают некий акт как отступление от нормы, они ярче очерчивают контуры того, что считается нормой. Их негативная реакция недвусмысленно указывает, какое поведение неприемлемо для «коллективного сознания». Американский социолог Кай Т. Эриксон отмечает, что одной из примечательных черт, свойственным органам контроля, является реклама их деятельности. Когда-то нарушителей правопорядка наказывали на рыночной площади на виду у толпы народа. Сейчас те же результаты достигаются с помощью средств массовой информации, широко освещающих криминальные процессы и приговоры суда. В-третьих, привлекая внимание к нарушителям норм, группа может укрепить самое себя. Общий враг вызывает общие чувства и усиливает групповую солидарность. При этом возникающие эмоции разжигают страсти и укрепляют связи между людьми «нашего типа». Трения и антагонизмы между внутренними и внешними группами помогают подчеркнуть границы между группами и групповую принадлежность. Точно так же кампании против ведьм, предателей, извращенцев, преступников консолидируют социальные связи между «хорошими людьми». К примеру, Эриксон показал, что члены пуританской общины, почувствовав угрозу своей безопасности, намеренно инициировали «волны преступлений» и истерию «охоты на ведьм», чтобы отвести беду от своей общины и заново очертить групповые границы.</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В-четвертых, девиация является катализатором социальных изменений. Каждое нарушение правила служит предостережением, что социальная система функционирует неправильно. Конечно, политическая элита не может рассматривать высокий уровень грабежей как сигнал того, что грабежи следуют легализовать, а общественные блага перераспределить. Однако этот факт говорит о том, что в обществе множество неудовлетворенных людей, что институты социализации молодежи не справляются со своей задачей, что соотношение социальных сил находится под вопросом, а моральные принципы общества нуждаются в пересмотре. Таким образом, девиация зачастую служит толчком для признания необходимости внесения изменений в социальную систему. Можно сказать, что это призыв к пересмотру старых норм и одновременно новая модель.</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b/>
          <w:bCs/>
          <w:sz w:val="28"/>
          <w:szCs w:val="28"/>
        </w:rPr>
        <w:t xml:space="preserve">Дисфункции девиации. </w:t>
      </w:r>
      <w:r w:rsidRPr="0029422B">
        <w:rPr>
          <w:sz w:val="28"/>
          <w:szCs w:val="28"/>
        </w:rPr>
        <w:t>Несомненно, большинство обществ способно ассимилировать немалое число отклонений от нормы без серьезных последствий для себя, однако постоянные и широко распространенные девиации могут нарушить организационную жизнь общества или даже подорвать ее. Социальная организация общества складывается из скоординированных действий множества людей. Если некоторые индивиды не в состоянии выполнять свои действия в надлежащее время и в соответствии с общественными ожиданиями, институциональной жизни может быть нанесен весомый урон.</w:t>
      </w:r>
    </w:p>
    <w:p w:rsidR="00947A1E" w:rsidRPr="0029422B" w:rsidRDefault="00947A1E" w:rsidP="00647D46">
      <w:pPr>
        <w:widowControl w:val="0"/>
        <w:tabs>
          <w:tab w:val="left" w:pos="7380"/>
        </w:tabs>
        <w:autoSpaceDE w:val="0"/>
        <w:autoSpaceDN w:val="0"/>
        <w:adjustRightInd w:val="0"/>
        <w:spacing w:line="360" w:lineRule="auto"/>
        <w:ind w:firstLine="709"/>
        <w:jc w:val="both"/>
        <w:rPr>
          <w:sz w:val="28"/>
          <w:szCs w:val="28"/>
        </w:rPr>
      </w:pPr>
      <w:r w:rsidRPr="0029422B">
        <w:rPr>
          <w:sz w:val="28"/>
          <w:szCs w:val="28"/>
        </w:rPr>
        <w:t>Девиация также подрывает готовность члена общества выполнять свои социальные роли и вносить вклад в функционирование социальной системы. Если некоторые индивиды получают вознаграждения, причем несоразмерные, «играя» не по правилам (это относится к так называемым бездельникам, симулянтам, подхалимам и паразитам и т.п.), у других возникает чувство обиды и горечи. При этом страдают мораль, самодисциплина и верность долгу. Общественная жизнь диктует необходимость доверять друг другу. Человек должен иметь уверенность в том, что другие тоже живут по принятым нормам. Принимая на себя обязательство перед коллективом, член общества вкладывает определенные средства, отказывается от каких- то альтернатив и питает некие надежды на будущее, ожидает от других людей таки же поступков. Но если эти другие не оправдывают доверия, человек ощущает, что его усилия бессмысленны, напрасны и наивны, и уже не так стремится «играть по правилам».</w:t>
      </w:r>
    </w:p>
    <w:p w:rsidR="00947A1E" w:rsidRPr="0029422B" w:rsidRDefault="00543E30" w:rsidP="00647D46">
      <w:pPr>
        <w:widowControl w:val="0"/>
        <w:autoSpaceDE w:val="0"/>
        <w:autoSpaceDN w:val="0"/>
        <w:adjustRightInd w:val="0"/>
        <w:spacing w:line="360" w:lineRule="auto"/>
        <w:ind w:firstLine="709"/>
        <w:jc w:val="both"/>
        <w:rPr>
          <w:b/>
          <w:bCs/>
          <w:sz w:val="28"/>
          <w:szCs w:val="28"/>
        </w:rPr>
      </w:pPr>
      <w:r w:rsidRPr="0029422B">
        <w:rPr>
          <w:b/>
          <w:bCs/>
          <w:sz w:val="28"/>
          <w:szCs w:val="28"/>
        </w:rPr>
        <w:br w:type="page"/>
      </w:r>
      <w:r w:rsidR="00947A1E" w:rsidRPr="0029422B">
        <w:rPr>
          <w:b/>
          <w:bCs/>
          <w:sz w:val="28"/>
          <w:szCs w:val="28"/>
        </w:rPr>
        <w:t>Заключение</w:t>
      </w:r>
    </w:p>
    <w:p w:rsidR="00543E30" w:rsidRPr="0029422B" w:rsidRDefault="00543E30" w:rsidP="00647D46">
      <w:pPr>
        <w:widowControl w:val="0"/>
        <w:autoSpaceDE w:val="0"/>
        <w:autoSpaceDN w:val="0"/>
        <w:adjustRightInd w:val="0"/>
        <w:spacing w:line="360" w:lineRule="auto"/>
        <w:ind w:firstLine="709"/>
        <w:jc w:val="both"/>
        <w:rPr>
          <w:sz w:val="28"/>
          <w:szCs w:val="28"/>
        </w:rPr>
      </w:pP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Для раскрытия природы и причины социальных отклонений необходимо исходить из того, что они, как и социальные нормы, есть выражение отношений людей, складывающийся в обществе. Социальная норма и социальное отклонение – два полюса на одной и той же оси социально значимого поведения индивидов, социальных групп и других социальных общностей.</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Многие поступки не подпадают под нормы и в месте с тем не являются отклонениями от них просто потому, что они лежат в сфере отношений, не регулируемых конкретными нормами (процесс художественного или научного творчества).</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Социальные отклонения столь же разнообразны, сколь сами социальные нормы. Более того, разнообразие отклонений превышает разнообразие норм, ибо норма типична, а отклонения могут быть весьма индивидуализироанны.</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Аморальный поступок одного человека может быть совершенно не похож на поступок другого даже преступлению признаки, которых четко зафиксированы</w:t>
      </w:r>
      <w:r w:rsidR="00543E30" w:rsidRPr="0029422B">
        <w:rPr>
          <w:sz w:val="28"/>
          <w:szCs w:val="28"/>
        </w:rPr>
        <w:t xml:space="preserve"> </w:t>
      </w:r>
      <w:r w:rsidRPr="0029422B">
        <w:rPr>
          <w:sz w:val="28"/>
          <w:szCs w:val="28"/>
        </w:rPr>
        <w:t>в уголовном кодексе, так же разнообразны, как и сами люди, их совершающие.</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Отклонения от социальных норм, несмотря на большое разнообразие, имеют некоторые общие причины, поддерживающие их существование, а подчас ведущие к их росту и распространенности. По своей сути они сводятся к объективным и субъективным противоречиям общественного развития, которые нарушают взаимодействие личности с социальной средой и ведут к формам поведения индивидов не согласующимся с существующей нормативной системой. При том одно и то же противоречие “может лежать в основе как социально не желаемых форм поведения (преступность</w:t>
      </w:r>
      <w:r w:rsidR="00432598" w:rsidRPr="0029422B">
        <w:rPr>
          <w:sz w:val="28"/>
          <w:szCs w:val="28"/>
        </w:rPr>
        <w:t>, алкоголизм, самоубийство и т.</w:t>
      </w:r>
      <w:r w:rsidRPr="0029422B">
        <w:rPr>
          <w:sz w:val="28"/>
          <w:szCs w:val="28"/>
        </w:rPr>
        <w:t>д.), так и социально одобряемых (познавательная активность, творчество, бытовая активность и т. д.).</w:t>
      </w:r>
    </w:p>
    <w:p w:rsidR="00947A1E" w:rsidRPr="0029422B" w:rsidRDefault="00947A1E" w:rsidP="00647D46">
      <w:pPr>
        <w:widowControl w:val="0"/>
        <w:autoSpaceDE w:val="0"/>
        <w:autoSpaceDN w:val="0"/>
        <w:adjustRightInd w:val="0"/>
        <w:spacing w:line="360" w:lineRule="auto"/>
        <w:ind w:firstLine="709"/>
        <w:jc w:val="both"/>
        <w:rPr>
          <w:sz w:val="28"/>
          <w:szCs w:val="28"/>
        </w:rPr>
      </w:pPr>
      <w:r w:rsidRPr="0029422B">
        <w:rPr>
          <w:sz w:val="28"/>
          <w:szCs w:val="28"/>
        </w:rPr>
        <w:t>В период перехода к рыночной экономики изменилось материальное положение многих слоев населения. Большинство живет за чертой бедности, увеличилось количество безработных. Все это создает конфликтные ситуации, а</w:t>
      </w:r>
      <w:r w:rsidR="00543E30" w:rsidRPr="0029422B">
        <w:rPr>
          <w:sz w:val="28"/>
          <w:szCs w:val="28"/>
        </w:rPr>
        <w:t xml:space="preserve"> </w:t>
      </w:r>
      <w:r w:rsidRPr="0029422B">
        <w:rPr>
          <w:sz w:val="28"/>
          <w:szCs w:val="28"/>
        </w:rPr>
        <w:t>они приводят</w:t>
      </w:r>
      <w:r w:rsidR="00543E30" w:rsidRPr="0029422B">
        <w:rPr>
          <w:sz w:val="28"/>
          <w:szCs w:val="28"/>
        </w:rPr>
        <w:t xml:space="preserve"> </w:t>
      </w:r>
      <w:r w:rsidRPr="0029422B">
        <w:rPr>
          <w:sz w:val="28"/>
          <w:szCs w:val="28"/>
        </w:rPr>
        <w:t>к девиациям. Кто забывается в бутылке, кто забывается в наркотическом дурмане, а кто послабее сводит счеты с жизнью. Единственный способ как-то изменить сложившееся положение – улучшить</w:t>
      </w:r>
      <w:r w:rsidR="00543E30" w:rsidRPr="0029422B">
        <w:rPr>
          <w:sz w:val="28"/>
          <w:szCs w:val="28"/>
        </w:rPr>
        <w:t xml:space="preserve"> </w:t>
      </w:r>
      <w:r w:rsidRPr="0029422B">
        <w:rPr>
          <w:sz w:val="28"/>
          <w:szCs w:val="28"/>
        </w:rPr>
        <w:t>жизнь, помочь людям преодолеть их проблемы для этого и создаются теперь социальные службы и другие организации. Но если их деятельность не будет поддерживаться государством рост преступности, наркомании, алкоголизма и т. д. будет только расти.</w:t>
      </w:r>
    </w:p>
    <w:p w:rsidR="00947A1E" w:rsidRPr="0029422B" w:rsidRDefault="00432598" w:rsidP="00647D46">
      <w:pPr>
        <w:widowControl w:val="0"/>
        <w:autoSpaceDE w:val="0"/>
        <w:autoSpaceDN w:val="0"/>
        <w:adjustRightInd w:val="0"/>
        <w:spacing w:line="360" w:lineRule="auto"/>
        <w:ind w:firstLine="709"/>
        <w:jc w:val="both"/>
        <w:rPr>
          <w:b/>
          <w:bCs/>
          <w:sz w:val="28"/>
          <w:szCs w:val="28"/>
        </w:rPr>
      </w:pPr>
      <w:r w:rsidRPr="0029422B">
        <w:rPr>
          <w:b/>
          <w:bCs/>
          <w:sz w:val="28"/>
          <w:szCs w:val="28"/>
        </w:rPr>
        <w:br w:type="page"/>
      </w:r>
      <w:r w:rsidR="00947A1E" w:rsidRPr="0029422B">
        <w:rPr>
          <w:b/>
          <w:bCs/>
          <w:sz w:val="28"/>
          <w:szCs w:val="28"/>
        </w:rPr>
        <w:t>Список литературы</w:t>
      </w:r>
    </w:p>
    <w:p w:rsidR="00432598" w:rsidRPr="0029422B" w:rsidRDefault="00432598" w:rsidP="00647D46">
      <w:pPr>
        <w:widowControl w:val="0"/>
        <w:autoSpaceDE w:val="0"/>
        <w:autoSpaceDN w:val="0"/>
        <w:adjustRightInd w:val="0"/>
        <w:spacing w:line="360" w:lineRule="auto"/>
        <w:ind w:firstLine="709"/>
        <w:jc w:val="both"/>
        <w:rPr>
          <w:b/>
          <w:bCs/>
          <w:sz w:val="28"/>
          <w:szCs w:val="28"/>
        </w:rPr>
      </w:pPr>
    </w:p>
    <w:p w:rsidR="00947A1E" w:rsidRPr="0029422B" w:rsidRDefault="00947A1E" w:rsidP="00432598">
      <w:pPr>
        <w:widowControl w:val="0"/>
        <w:numPr>
          <w:ilvl w:val="0"/>
          <w:numId w:val="5"/>
        </w:numPr>
        <w:tabs>
          <w:tab w:val="left" w:pos="0"/>
          <w:tab w:val="left" w:pos="360"/>
          <w:tab w:val="left" w:pos="3600"/>
          <w:tab w:val="left" w:pos="7380"/>
        </w:tabs>
        <w:autoSpaceDE w:val="0"/>
        <w:autoSpaceDN w:val="0"/>
        <w:adjustRightInd w:val="0"/>
        <w:spacing w:line="360" w:lineRule="auto"/>
        <w:jc w:val="both"/>
        <w:rPr>
          <w:sz w:val="28"/>
          <w:szCs w:val="28"/>
        </w:rPr>
      </w:pPr>
      <w:r w:rsidRPr="0029422B">
        <w:rPr>
          <w:sz w:val="28"/>
          <w:szCs w:val="28"/>
        </w:rPr>
        <w:t>Волков Ю.Г., Социология - М.: Гардарики, 2008-450</w:t>
      </w:r>
      <w:r w:rsidR="00432598" w:rsidRPr="0029422B">
        <w:rPr>
          <w:sz w:val="28"/>
          <w:szCs w:val="28"/>
        </w:rPr>
        <w:t xml:space="preserve"> </w:t>
      </w:r>
      <w:r w:rsidRPr="0029422B">
        <w:rPr>
          <w:sz w:val="28"/>
          <w:szCs w:val="28"/>
        </w:rPr>
        <w:t>с</w:t>
      </w:r>
      <w:r w:rsidR="00432598" w:rsidRPr="0029422B">
        <w:rPr>
          <w:sz w:val="28"/>
          <w:szCs w:val="28"/>
        </w:rPr>
        <w:t>.</w:t>
      </w:r>
    </w:p>
    <w:p w:rsidR="00947A1E" w:rsidRPr="0029422B" w:rsidRDefault="00947A1E" w:rsidP="00432598">
      <w:pPr>
        <w:widowControl w:val="0"/>
        <w:numPr>
          <w:ilvl w:val="0"/>
          <w:numId w:val="6"/>
        </w:numPr>
        <w:tabs>
          <w:tab w:val="left" w:pos="0"/>
          <w:tab w:val="left" w:pos="360"/>
          <w:tab w:val="left" w:pos="3600"/>
          <w:tab w:val="left" w:pos="7380"/>
        </w:tabs>
        <w:autoSpaceDE w:val="0"/>
        <w:autoSpaceDN w:val="0"/>
        <w:adjustRightInd w:val="0"/>
        <w:spacing w:line="360" w:lineRule="auto"/>
        <w:jc w:val="both"/>
        <w:rPr>
          <w:sz w:val="28"/>
          <w:szCs w:val="28"/>
        </w:rPr>
      </w:pPr>
      <w:r w:rsidRPr="0029422B">
        <w:rPr>
          <w:sz w:val="28"/>
          <w:szCs w:val="28"/>
        </w:rPr>
        <w:t>Гилинский Я. Социология девиантного поведения – СПб.: Питер, 2009-507</w:t>
      </w:r>
      <w:r w:rsidR="00432598" w:rsidRPr="0029422B">
        <w:rPr>
          <w:sz w:val="28"/>
          <w:szCs w:val="28"/>
        </w:rPr>
        <w:t xml:space="preserve"> </w:t>
      </w:r>
      <w:r w:rsidRPr="0029422B">
        <w:rPr>
          <w:sz w:val="28"/>
          <w:szCs w:val="28"/>
        </w:rPr>
        <w:t>с.</w:t>
      </w:r>
    </w:p>
    <w:p w:rsidR="00947A1E" w:rsidRPr="0029422B" w:rsidRDefault="00947A1E" w:rsidP="00432598">
      <w:pPr>
        <w:widowControl w:val="0"/>
        <w:numPr>
          <w:ilvl w:val="0"/>
          <w:numId w:val="7"/>
        </w:numPr>
        <w:tabs>
          <w:tab w:val="left" w:pos="0"/>
          <w:tab w:val="left" w:pos="360"/>
          <w:tab w:val="left" w:pos="3600"/>
          <w:tab w:val="left" w:pos="7380"/>
        </w:tabs>
        <w:autoSpaceDE w:val="0"/>
        <w:autoSpaceDN w:val="0"/>
        <w:adjustRightInd w:val="0"/>
        <w:spacing w:line="360" w:lineRule="auto"/>
        <w:jc w:val="both"/>
        <w:rPr>
          <w:sz w:val="28"/>
          <w:szCs w:val="28"/>
        </w:rPr>
      </w:pPr>
      <w:r w:rsidRPr="0029422B">
        <w:rPr>
          <w:sz w:val="28"/>
          <w:szCs w:val="28"/>
        </w:rPr>
        <w:t>Касьянов В.В., Социология права – Ростов-н-Дону: Феникс, 2008-217</w:t>
      </w:r>
      <w:r w:rsidR="00432598" w:rsidRPr="0029422B">
        <w:rPr>
          <w:sz w:val="28"/>
          <w:szCs w:val="28"/>
        </w:rPr>
        <w:t xml:space="preserve"> </w:t>
      </w:r>
      <w:r w:rsidRPr="0029422B">
        <w:rPr>
          <w:sz w:val="28"/>
          <w:szCs w:val="28"/>
        </w:rPr>
        <w:t>с</w:t>
      </w:r>
      <w:r w:rsidR="00432598" w:rsidRPr="0029422B">
        <w:rPr>
          <w:sz w:val="28"/>
          <w:szCs w:val="28"/>
        </w:rPr>
        <w:t>.</w:t>
      </w:r>
    </w:p>
    <w:p w:rsidR="00947A1E" w:rsidRPr="0029422B" w:rsidRDefault="00947A1E" w:rsidP="00432598">
      <w:pPr>
        <w:widowControl w:val="0"/>
        <w:numPr>
          <w:ilvl w:val="0"/>
          <w:numId w:val="8"/>
        </w:numPr>
        <w:tabs>
          <w:tab w:val="left" w:pos="0"/>
          <w:tab w:val="left" w:pos="360"/>
          <w:tab w:val="left" w:pos="3600"/>
          <w:tab w:val="left" w:pos="7380"/>
        </w:tabs>
        <w:autoSpaceDE w:val="0"/>
        <w:autoSpaceDN w:val="0"/>
        <w:adjustRightInd w:val="0"/>
        <w:spacing w:line="360" w:lineRule="auto"/>
        <w:jc w:val="both"/>
        <w:rPr>
          <w:sz w:val="28"/>
          <w:szCs w:val="28"/>
        </w:rPr>
      </w:pPr>
      <w:r w:rsidRPr="0029422B">
        <w:rPr>
          <w:sz w:val="28"/>
          <w:szCs w:val="28"/>
        </w:rPr>
        <w:t>Курганов С.И., Социология для юристов. М.: Юристъ, 2007-114</w:t>
      </w:r>
      <w:r w:rsidR="00432598" w:rsidRPr="0029422B">
        <w:rPr>
          <w:sz w:val="28"/>
          <w:szCs w:val="28"/>
        </w:rPr>
        <w:t xml:space="preserve"> </w:t>
      </w:r>
      <w:r w:rsidRPr="0029422B">
        <w:rPr>
          <w:sz w:val="28"/>
          <w:szCs w:val="28"/>
        </w:rPr>
        <w:t>с.</w:t>
      </w:r>
    </w:p>
    <w:p w:rsidR="00947A1E" w:rsidRPr="0029422B" w:rsidRDefault="00947A1E" w:rsidP="00432598">
      <w:pPr>
        <w:widowControl w:val="0"/>
        <w:numPr>
          <w:ilvl w:val="0"/>
          <w:numId w:val="9"/>
        </w:numPr>
        <w:tabs>
          <w:tab w:val="left" w:pos="0"/>
          <w:tab w:val="left" w:pos="360"/>
          <w:tab w:val="left" w:pos="3600"/>
          <w:tab w:val="left" w:pos="7380"/>
        </w:tabs>
        <w:autoSpaceDE w:val="0"/>
        <w:autoSpaceDN w:val="0"/>
        <w:adjustRightInd w:val="0"/>
        <w:spacing w:line="360" w:lineRule="auto"/>
        <w:jc w:val="both"/>
        <w:rPr>
          <w:sz w:val="28"/>
          <w:szCs w:val="28"/>
        </w:rPr>
      </w:pPr>
      <w:r w:rsidRPr="0029422B">
        <w:rPr>
          <w:sz w:val="28"/>
          <w:szCs w:val="28"/>
        </w:rPr>
        <w:t>Осипова О.С. Девиантное поведение: благо или зло? Социологические исследования,2008, - № 9.</w:t>
      </w:r>
      <w:bookmarkStart w:id="0" w:name="_GoBack"/>
      <w:bookmarkEnd w:id="0"/>
    </w:p>
    <w:sectPr w:rsidR="00947A1E" w:rsidRPr="0029422B" w:rsidSect="003263B6">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D25F9"/>
    <w:multiLevelType w:val="singleLevel"/>
    <w:tmpl w:val="180E2F4E"/>
    <w:lvl w:ilvl="0">
      <w:start w:val="2"/>
      <w:numFmt w:val="decimal"/>
      <w:lvlText w:val="%1."/>
      <w:legacy w:legacy="1" w:legacySpace="0" w:legacyIndent="360"/>
      <w:lvlJc w:val="left"/>
      <w:rPr>
        <w:rFonts w:ascii="Times New Roman CYR" w:hAnsi="Times New Roman CYR" w:cs="Times New Roman CYR" w:hint="default"/>
      </w:rPr>
    </w:lvl>
  </w:abstractNum>
  <w:abstractNum w:abstractNumId="1">
    <w:nsid w:val="29EC6AF2"/>
    <w:multiLevelType w:val="singleLevel"/>
    <w:tmpl w:val="1C4CD52E"/>
    <w:lvl w:ilvl="0">
      <w:start w:val="3"/>
      <w:numFmt w:val="decimal"/>
      <w:lvlText w:val="%1."/>
      <w:legacy w:legacy="1" w:legacySpace="0" w:legacyIndent="360"/>
      <w:lvlJc w:val="left"/>
      <w:rPr>
        <w:rFonts w:ascii="Times New Roman CYR" w:hAnsi="Times New Roman CYR" w:cs="Times New Roman CYR" w:hint="default"/>
      </w:rPr>
    </w:lvl>
  </w:abstractNum>
  <w:abstractNum w:abstractNumId="2">
    <w:nsid w:val="4E48710F"/>
    <w:multiLevelType w:val="singleLevel"/>
    <w:tmpl w:val="180E2F4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77886405"/>
    <w:multiLevelType w:val="singleLevel"/>
    <w:tmpl w:val="180E2F4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num>
  <w:num w:numId="4">
    <w:abstractNumId w:val="0"/>
  </w:num>
  <w:num w:numId="5">
    <w:abstractNumId w:val="3"/>
  </w:num>
  <w:num w:numId="6">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8">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9">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B5C"/>
    <w:rsid w:val="0010738D"/>
    <w:rsid w:val="001E4B5C"/>
    <w:rsid w:val="0029422B"/>
    <w:rsid w:val="003263B6"/>
    <w:rsid w:val="00432598"/>
    <w:rsid w:val="00452127"/>
    <w:rsid w:val="00543E30"/>
    <w:rsid w:val="00647D46"/>
    <w:rsid w:val="00947A1E"/>
    <w:rsid w:val="00BE7ABC"/>
    <w:rsid w:val="00C46EB6"/>
    <w:rsid w:val="00CF3BDC"/>
    <w:rsid w:val="00D07D70"/>
    <w:rsid w:val="00D968DE"/>
    <w:rsid w:val="00DA214D"/>
    <w:rsid w:val="00DD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5F1021-6B0F-4AB6-9C72-F5FA2DDC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6335</Words>
  <Characters>36112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42363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Vitaliy</dc:creator>
  <cp:keywords/>
  <dc:description/>
  <cp:lastModifiedBy>admin</cp:lastModifiedBy>
  <cp:revision>2</cp:revision>
  <dcterms:created xsi:type="dcterms:W3CDTF">2014-02-21T19:08:00Z</dcterms:created>
  <dcterms:modified xsi:type="dcterms:W3CDTF">2014-02-21T19:08:00Z</dcterms:modified>
</cp:coreProperties>
</file>