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2DA" w:rsidRPr="00267DAC" w:rsidRDefault="004C02DA" w:rsidP="004C02DA">
      <w:pPr>
        <w:spacing w:before="120"/>
        <w:jc w:val="center"/>
        <w:rPr>
          <w:b/>
          <w:bCs/>
          <w:sz w:val="32"/>
          <w:szCs w:val="32"/>
        </w:rPr>
      </w:pPr>
      <w:r w:rsidRPr="00267DAC">
        <w:rPr>
          <w:b/>
          <w:bCs/>
          <w:sz w:val="32"/>
          <w:szCs w:val="32"/>
        </w:rPr>
        <w:t xml:space="preserve">Оргазм </w:t>
      </w:r>
    </w:p>
    <w:p w:rsidR="004C02DA" w:rsidRPr="00B053FE" w:rsidRDefault="004C02DA" w:rsidP="004C02DA">
      <w:pPr>
        <w:spacing w:before="120"/>
        <w:ind w:firstLine="567"/>
        <w:jc w:val="both"/>
      </w:pPr>
      <w:r w:rsidRPr="00B053FE">
        <w:t>В современных стереотипах восприятия сексуальных достоинств женщины оргазму принадлежит ключевая роль, эквивалентная эрекции у мужчины. Помимо ярких эмоциональных переживаний кульминации интимной близости, сопровождающихся сладострастными ощущениями, наличие у женщины оргазма является косвенной характеристикой сексуальной компетентности мужчины. В эволюционном аспекте оргазм представляет собой специфическую психофизиологическую «награду», получаемую при завершении поведенческого цикла, направленного к продолжению рода. Способность женщины испытывать оргазм считается специфическим человеческим приобретением в ходе эволюции. Подобная разрядка для самки в животном мире вряд ли является эволюционно целесообразной, так как ограничивала бы ее фертильность, особенно в условиях кратковременной сезонной активности. Поэтому механизм торможения сексуального поведения у самки в интересах сохранения вида должен вступать в действие лишь с наступлением беременности. У высших животных процессы продолжения рода усложняются, возникает необходимость дифференцировки полового поведения с учетом стадно- иерархических отношений, возрастает роль дополнительных стимулов сексуального поведения, особенно с утратой сезонного характера сексуальной активности. С появлением общественных отношений возникает социальная регламентация сексуальной активности, рекреативные аспекты сексуальности приобретают самостоятельную ценность и отрываются от прокреативных, в длительном моногамном браке возникает тенденция к синхронизации женских сексуальных реакций с копулятивным циклом мужчины, в развитом обществе резко возрастает социальная, а вместе с ней и сексуальная активность женщины. Это обусловливает высокую индивидуальную значимость оргазма у многих современных женщин и тесно увязывается ими с представлениями о благополучии семейно-брачных отношений.</w:t>
      </w:r>
    </w:p>
    <w:p w:rsidR="004C02DA" w:rsidRPr="00B053FE" w:rsidRDefault="004C02DA" w:rsidP="004C02DA">
      <w:pPr>
        <w:spacing w:before="120"/>
        <w:ind w:firstLine="567"/>
        <w:jc w:val="both"/>
      </w:pPr>
      <w:r w:rsidRPr="00B053FE">
        <w:t xml:space="preserve">В физиологическом аспекте, как показали исследования </w:t>
      </w:r>
      <w:r w:rsidRPr="00B053FE">
        <w:rPr>
          <w:lang w:val="en-US"/>
        </w:rPr>
        <w:t>W</w:t>
      </w:r>
      <w:r w:rsidRPr="00B053FE">
        <w:t xml:space="preserve">. </w:t>
      </w:r>
      <w:r w:rsidRPr="00B053FE">
        <w:rPr>
          <w:lang w:val="en-US"/>
        </w:rPr>
        <w:t>Masters</w:t>
      </w:r>
      <w:r w:rsidRPr="00B053FE">
        <w:t xml:space="preserve"> и </w:t>
      </w:r>
      <w:r w:rsidRPr="00B053FE">
        <w:rPr>
          <w:lang w:val="en-US"/>
        </w:rPr>
        <w:t>V</w:t>
      </w:r>
      <w:r w:rsidRPr="00B053FE">
        <w:t xml:space="preserve">. </w:t>
      </w:r>
      <w:r w:rsidRPr="00B053FE">
        <w:rPr>
          <w:lang w:val="en-US"/>
        </w:rPr>
        <w:t>Johnson</w:t>
      </w:r>
      <w:r w:rsidRPr="00B053FE">
        <w:t>, субстратом оргазма являются ритмичные сокращения половых органов, более выраженные в нижней трети влагалища, но наблюдаемые также и в матке, с интервалом 0,8 с. Обычно регистрируется от 3 до 10 подобных сокращений, причем яркость оргастических ощущений зависит от интенсивности и количества сокращений. В отличие от однообразного оргазма у мужчин оргастические ощущения у женщин могут варьировать от самых легких, представленных, по А. М. Свядощу, чувством завершенности полового акта с кратковременной задержкой дыхания и несколькими глотательными движениями, до бурных и неистовых проявлений страсти с аффективным сужением сознания, неконтролируемыми движениями и звуками. Чрезвычайно темпераментные натуры, склонные к демонстративности, во время оргазма могут проявлять парадоксальные реакции: рыдание, безудержное говорение, агрессию. Так, одна чрезвычайно скромная и благопристойная женщина в момент наступления оргазма к собственному ужасу начинала произносить хульные слова, о которых в спокойном состоянии боялась даже подумать. Интенсивность оргастических ощущений у женщин может варьировать даже с одним партнером в зависимости от возраста, опыта, характера ласк, фазы менструального цикла, применения контрацептивных приемов. А. М. Свядощ (1984) различает следующие виды оргазма.</w:t>
      </w:r>
    </w:p>
    <w:p w:rsidR="004C02DA" w:rsidRPr="00B053FE" w:rsidRDefault="004C02DA" w:rsidP="004C02DA">
      <w:pPr>
        <w:spacing w:before="120"/>
        <w:ind w:firstLine="567"/>
        <w:jc w:val="both"/>
      </w:pPr>
      <w:r w:rsidRPr="00B053FE">
        <w:t>I. По источнику возникновения: 1) коитальный; 2) экстракоитальный (поллюционный, мастурбационный, миокомпрессионный, петтинговый, случайный).</w:t>
      </w:r>
    </w:p>
    <w:p w:rsidR="004C02DA" w:rsidRPr="00B053FE" w:rsidRDefault="004C02DA" w:rsidP="004C02DA">
      <w:pPr>
        <w:spacing w:before="120"/>
        <w:ind w:firstLine="567"/>
        <w:jc w:val="both"/>
      </w:pPr>
      <w:r w:rsidRPr="00B053FE">
        <w:t>II. По локализации: 1) клиторический; 2) вагинальный; 3) неопределенной локализации.</w:t>
      </w:r>
    </w:p>
    <w:p w:rsidR="004C02DA" w:rsidRPr="00B053FE" w:rsidRDefault="004C02DA" w:rsidP="004C02DA">
      <w:pPr>
        <w:spacing w:before="120"/>
        <w:ind w:firstLine="567"/>
        <w:jc w:val="both"/>
      </w:pPr>
      <w:r w:rsidRPr="00B053FE">
        <w:t>III. По течению: 1) кратковременный (пикообразный); 2) затяжной (волнообразный); 3) однократный; 4) многократный.</w:t>
      </w:r>
    </w:p>
    <w:p w:rsidR="004C02DA" w:rsidRPr="00B053FE" w:rsidRDefault="004C02DA" w:rsidP="004C02DA">
      <w:pPr>
        <w:spacing w:before="120"/>
        <w:ind w:firstLine="567"/>
        <w:jc w:val="both"/>
      </w:pPr>
      <w:r w:rsidRPr="00B053FE">
        <w:t>IV. По интенсивности: 1) сильный; 2) умеренный; 3) слабый.</w:t>
      </w:r>
    </w:p>
    <w:p w:rsidR="004C02DA" w:rsidRPr="00B053FE" w:rsidRDefault="004C02DA" w:rsidP="004C02DA">
      <w:pPr>
        <w:spacing w:before="120"/>
        <w:ind w:firstLine="567"/>
        <w:jc w:val="both"/>
      </w:pPr>
      <w:r w:rsidRPr="00B053FE">
        <w:t>Данная классификация содержит широкий спектр феноменологических вариаций оргазма, объединенных единым нейрофизиологическим процессом, ассимилировавшим ряд ситуационных условий. Так, по преимущественному источнику возникновения оргазма можно судить о технической стороне интимных отношений супругов и о степени адекватности сложившегося сексуального стереотипа, в обычных условиях сводящего к минимуму экстрагенитальные пути достижения оргазма. С точки зрения терминологического определения возможных источников оргазма устаревшим является лишь термин «поллюционный» (в применении к женщинам более адекватно понятие «эротические сновидения с оргазмом»). По аналогии с ситуацией, вызывающей неожиданную эякуляцию у мужчины вне эротических сновидений, мастурбации и петтинга, у женщины можно выделить адекватный ситуационный (непроизвольный) оргазм, возникающий хотя и неожиданно для женщины, но в условиях эротической стимуляции извне, и неадекватный ситуационный (непроизвольный) оргазм, возникающий при действии стимулов, не несущих эротической нагрузки, а подчас и совершенно несовместимых с традиционными эротическими переживаниями (страх, гнев и др.). Популяционные исследования свидетельствуют о том, что клиторический оргазм наблюдается у 40—56% женщин, т. е. чаще, чем вагинальный (33—37%) и смешанный (27%).</w:t>
      </w:r>
    </w:p>
    <w:p w:rsidR="004C02DA" w:rsidRPr="00B053FE" w:rsidRDefault="004C02DA" w:rsidP="004C02DA">
      <w:pPr>
        <w:spacing w:before="120"/>
        <w:ind w:firstLine="567"/>
        <w:jc w:val="both"/>
      </w:pPr>
      <w:r w:rsidRPr="00B053FE">
        <w:t>Вариации течения оргазма обнаруживают значительную индивидуальную устойчивость, будучи тесно связаны с конституациональным типом сексуальной реактивности. У большинства женщин в отличие от стандартного пикообразного оргазма у мужчин наблюдается сглаженный, куполообразный тип разрядки, продолжающийся до 20—30 с и дольше. Иногда наблюдается несколько волнообразных подъемов и спадов возбуждения, позволяющих говорить о мультиоргастичности женщины. По мнению Л. В. Тимошенко с соавт. (1980), число мультиоргастичных женщин достигает 5%, и достаточное сексуальное удовлетворение возможно у них после завершения всей индивидуальной оргастической серии.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02DA"/>
    <w:rsid w:val="00267DAC"/>
    <w:rsid w:val="003F3287"/>
    <w:rsid w:val="004915ED"/>
    <w:rsid w:val="004C02DA"/>
    <w:rsid w:val="005B5319"/>
    <w:rsid w:val="00615CEA"/>
    <w:rsid w:val="00B053FE"/>
    <w:rsid w:val="00BB0DE0"/>
    <w:rsid w:val="00C8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323BB8E-5F5D-4CF2-9B69-CCF4D26D8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2DA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C02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3558</Words>
  <Characters>2029</Characters>
  <Application>Microsoft Office Word</Application>
  <DocSecurity>0</DocSecurity>
  <Lines>16</Lines>
  <Paragraphs>11</Paragraphs>
  <ScaleCrop>false</ScaleCrop>
  <Company>Home</Company>
  <LinksUpToDate>false</LinksUpToDate>
  <CharactersWithSpaces>5576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Оргазм </dc:title>
  <dc:subject/>
  <dc:creator>User</dc:creator>
  <cp:keywords/>
  <dc:description/>
  <cp:lastModifiedBy>admin</cp:lastModifiedBy>
  <cp:revision>2</cp:revision>
  <dcterms:created xsi:type="dcterms:W3CDTF">2014-01-25T17:56:00Z</dcterms:created>
  <dcterms:modified xsi:type="dcterms:W3CDTF">2014-01-25T17:56:00Z</dcterms:modified>
</cp:coreProperties>
</file>