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166" w:rsidRDefault="00786166" w:rsidP="002819C8">
      <w:pPr>
        <w:spacing w:line="360" w:lineRule="auto"/>
        <w:ind w:right="360" w:firstLine="540"/>
        <w:jc w:val="center"/>
        <w:rPr>
          <w:b/>
          <w:sz w:val="36"/>
        </w:rPr>
      </w:pPr>
    </w:p>
    <w:p w:rsidR="002819C8" w:rsidRDefault="002819C8" w:rsidP="002819C8">
      <w:pPr>
        <w:spacing w:line="360" w:lineRule="auto"/>
        <w:ind w:right="360" w:firstLine="540"/>
        <w:jc w:val="center"/>
        <w:rPr>
          <w:b/>
          <w:sz w:val="36"/>
        </w:rPr>
      </w:pPr>
    </w:p>
    <w:p w:rsidR="00EE65AC" w:rsidRDefault="00EE65AC" w:rsidP="002819C8">
      <w:pPr>
        <w:spacing w:line="360" w:lineRule="auto"/>
        <w:ind w:right="360" w:firstLine="540"/>
        <w:jc w:val="center"/>
        <w:rPr>
          <w:b/>
          <w:sz w:val="36"/>
        </w:rPr>
      </w:pPr>
    </w:p>
    <w:p w:rsidR="002819C8" w:rsidRDefault="002819C8" w:rsidP="002819C8">
      <w:pPr>
        <w:spacing w:line="360" w:lineRule="auto"/>
        <w:ind w:right="360" w:firstLine="540"/>
        <w:jc w:val="center"/>
        <w:rPr>
          <w:b/>
          <w:sz w:val="36"/>
        </w:rPr>
      </w:pPr>
    </w:p>
    <w:p w:rsidR="00950B8E" w:rsidRDefault="00950B8E" w:rsidP="002819C8">
      <w:pPr>
        <w:pStyle w:val="a3"/>
        <w:spacing w:line="360" w:lineRule="auto"/>
        <w:ind w:right="360" w:firstLine="540"/>
        <w:rPr>
          <w:b/>
        </w:rPr>
      </w:pPr>
    </w:p>
    <w:p w:rsidR="002819C8" w:rsidRDefault="00EE65AC" w:rsidP="002819C8">
      <w:pPr>
        <w:pStyle w:val="a3"/>
        <w:spacing w:line="360" w:lineRule="auto"/>
        <w:ind w:right="360" w:firstLine="540"/>
        <w:rPr>
          <w:b/>
        </w:rPr>
      </w:pPr>
      <w:r>
        <w:rPr>
          <w:b/>
        </w:rPr>
        <w:t>СОДЕРЖАНИЕ</w:t>
      </w:r>
    </w:p>
    <w:p w:rsidR="00EE65AC" w:rsidRPr="00092CC5" w:rsidRDefault="00EE65AC" w:rsidP="002819C8">
      <w:pPr>
        <w:pStyle w:val="a3"/>
        <w:spacing w:line="360" w:lineRule="auto"/>
        <w:ind w:right="360" w:firstLine="540"/>
        <w:rPr>
          <w:b/>
        </w:rPr>
      </w:pPr>
    </w:p>
    <w:p w:rsidR="002819C8" w:rsidRPr="00574EEF" w:rsidRDefault="002819C8" w:rsidP="002819C8">
      <w:pPr>
        <w:pStyle w:val="a4"/>
        <w:spacing w:line="360" w:lineRule="auto"/>
      </w:pPr>
      <w:r w:rsidRPr="00092CC5">
        <w:rPr>
          <w:b/>
        </w:rPr>
        <w:t>В</w:t>
      </w:r>
      <w:r>
        <w:rPr>
          <w:b/>
        </w:rPr>
        <w:t xml:space="preserve">ВЕДЕНИЕ                                                                                                                 </w:t>
      </w:r>
      <w:r w:rsidRPr="00574EEF">
        <w:t>3</w:t>
      </w:r>
    </w:p>
    <w:p w:rsidR="002819C8" w:rsidRDefault="002819C8" w:rsidP="002819C8">
      <w:pPr>
        <w:pStyle w:val="a4"/>
        <w:spacing w:line="360" w:lineRule="auto"/>
      </w:pPr>
    </w:p>
    <w:p w:rsidR="00EE65AC" w:rsidRDefault="002819C8" w:rsidP="00EE65AC">
      <w:pPr>
        <w:spacing w:line="360" w:lineRule="auto"/>
        <w:ind w:firstLine="0"/>
      </w:pPr>
      <w:r w:rsidRPr="00092CC5">
        <w:rPr>
          <w:b/>
        </w:rPr>
        <w:t>Г</w:t>
      </w:r>
      <w:r>
        <w:rPr>
          <w:b/>
        </w:rPr>
        <w:t>ЛАВА 1</w:t>
      </w:r>
      <w:r w:rsidRPr="00092CC5">
        <w:rPr>
          <w:b/>
        </w:rPr>
        <w:t>. Т</w:t>
      </w:r>
      <w:r>
        <w:rPr>
          <w:b/>
        </w:rPr>
        <w:t xml:space="preserve">еоретические и правовые </w:t>
      </w:r>
      <w:r w:rsidR="00EE65AC">
        <w:rPr>
          <w:b/>
        </w:rPr>
        <w:t>аспекты аудита финансовых результатов</w:t>
      </w:r>
    </w:p>
    <w:p w:rsidR="00EE65AC" w:rsidRDefault="00EE65AC" w:rsidP="00EE65AC">
      <w:pPr>
        <w:pStyle w:val="3"/>
        <w:widowControl w:val="0"/>
        <w:outlineLvl w:val="0"/>
        <w:rPr>
          <w:szCs w:val="28"/>
        </w:rPr>
      </w:pPr>
      <w:r>
        <w:rPr>
          <w:szCs w:val="28"/>
        </w:rPr>
        <w:t xml:space="preserve">1.1   </w:t>
      </w:r>
      <w:r w:rsidRPr="00D205B8">
        <w:rPr>
          <w:szCs w:val="28"/>
        </w:rPr>
        <w:t>Н</w:t>
      </w:r>
      <w:r>
        <w:rPr>
          <w:szCs w:val="28"/>
        </w:rPr>
        <w:t>ормативное регулирование</w:t>
      </w:r>
      <w:r w:rsidR="006E3FA3">
        <w:rPr>
          <w:szCs w:val="28"/>
        </w:rPr>
        <w:t xml:space="preserve"> ау</w:t>
      </w:r>
      <w:r>
        <w:rPr>
          <w:szCs w:val="28"/>
        </w:rPr>
        <w:t xml:space="preserve">дита </w:t>
      </w:r>
      <w:r w:rsidR="006E3FA3">
        <w:rPr>
          <w:szCs w:val="28"/>
        </w:rPr>
        <w:t xml:space="preserve">учёта </w:t>
      </w:r>
      <w:r>
        <w:rPr>
          <w:szCs w:val="28"/>
        </w:rPr>
        <w:t xml:space="preserve">финансовых результатов   </w:t>
      </w:r>
      <w:r w:rsidR="007676BD">
        <w:rPr>
          <w:szCs w:val="28"/>
        </w:rPr>
        <w:t xml:space="preserve">        5</w:t>
      </w:r>
    </w:p>
    <w:p w:rsidR="00EE65AC" w:rsidRDefault="00EE65AC" w:rsidP="00EE65AC">
      <w:pPr>
        <w:pStyle w:val="3"/>
        <w:widowControl w:val="0"/>
        <w:outlineLvl w:val="0"/>
      </w:pPr>
      <w:r>
        <w:t>1.2. Теоретические основы а</w:t>
      </w:r>
      <w:r w:rsidRPr="00D205B8">
        <w:t>удит</w:t>
      </w:r>
      <w:r>
        <w:t>а</w:t>
      </w:r>
      <w:r w:rsidR="00B218E8">
        <w:t xml:space="preserve"> учёта</w:t>
      </w:r>
      <w:r w:rsidRPr="00D205B8">
        <w:t xml:space="preserve"> финансовых результатов </w:t>
      </w:r>
      <w:r w:rsidR="003C59FC">
        <w:t xml:space="preserve">                    10</w:t>
      </w:r>
    </w:p>
    <w:p w:rsidR="002819C8" w:rsidRDefault="00EE65AC" w:rsidP="002819C8">
      <w:pPr>
        <w:spacing w:line="360" w:lineRule="auto"/>
        <w:ind w:firstLine="0"/>
      </w:pPr>
      <w:r w:rsidRPr="00D205B8">
        <w:t xml:space="preserve">деятельности </w:t>
      </w:r>
      <w:r>
        <w:t xml:space="preserve">организации                                                                                                            </w:t>
      </w:r>
    </w:p>
    <w:p w:rsidR="002819C8" w:rsidRDefault="002819C8" w:rsidP="002819C8">
      <w:pPr>
        <w:spacing w:line="360" w:lineRule="auto"/>
        <w:ind w:firstLine="0"/>
      </w:pPr>
    </w:p>
    <w:p w:rsidR="002819C8" w:rsidRDefault="002819C8" w:rsidP="002819C8">
      <w:pPr>
        <w:pStyle w:val="3"/>
        <w:rPr>
          <w:szCs w:val="28"/>
        </w:rPr>
      </w:pPr>
      <w:r w:rsidRPr="0030388B">
        <w:rPr>
          <w:b/>
          <w:szCs w:val="22"/>
        </w:rPr>
        <w:t>Г</w:t>
      </w:r>
      <w:r>
        <w:rPr>
          <w:b/>
          <w:szCs w:val="22"/>
        </w:rPr>
        <w:t>ЛАВА 2</w:t>
      </w:r>
      <w:r w:rsidRPr="0030388B">
        <w:rPr>
          <w:b/>
          <w:szCs w:val="22"/>
        </w:rPr>
        <w:t>.</w:t>
      </w:r>
      <w:r w:rsidRPr="0030388B">
        <w:rPr>
          <w:b/>
        </w:rPr>
        <w:t xml:space="preserve"> </w:t>
      </w:r>
      <w:r>
        <w:rPr>
          <w:b/>
        </w:rPr>
        <w:t xml:space="preserve">Состояние учёта </w:t>
      </w:r>
      <w:r w:rsidR="001544E4">
        <w:rPr>
          <w:b/>
        </w:rPr>
        <w:t>и аудита финансовых результатов</w:t>
      </w:r>
      <w:r>
        <w:rPr>
          <w:b/>
        </w:rPr>
        <w:t xml:space="preserve"> в ООО «Правда»</w:t>
      </w:r>
      <w:r w:rsidR="001544E4">
        <w:rPr>
          <w:b/>
        </w:rPr>
        <w:t xml:space="preserve"> Дзержинского района Калужской области</w:t>
      </w:r>
    </w:p>
    <w:p w:rsidR="002819C8" w:rsidRDefault="002819C8" w:rsidP="002819C8">
      <w:pPr>
        <w:widowControl/>
        <w:spacing w:line="360" w:lineRule="auto"/>
        <w:ind w:firstLine="0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2.1. Организационно-правовая форма и основные экономические показатели деятельности организации                                                                                         </w:t>
      </w:r>
      <w:r w:rsidR="001544E4">
        <w:rPr>
          <w:rFonts w:ascii="Times New Roman CYR" w:hAnsi="Times New Roman CYR"/>
        </w:rPr>
        <w:t>16</w:t>
      </w:r>
    </w:p>
    <w:p w:rsidR="00626842" w:rsidRDefault="002819C8" w:rsidP="002819C8">
      <w:pPr>
        <w:widowControl/>
        <w:spacing w:line="360" w:lineRule="auto"/>
        <w:ind w:firstLine="0"/>
      </w:pPr>
      <w:r>
        <w:t xml:space="preserve">2.2. </w:t>
      </w:r>
      <w:r w:rsidR="00626842">
        <w:t>Состояние организации бухгалтерского учёта финансовых результатов</w:t>
      </w:r>
      <w:r w:rsidR="00C67E45">
        <w:t xml:space="preserve">      22</w:t>
      </w:r>
    </w:p>
    <w:p w:rsidR="002819C8" w:rsidRDefault="002819C8" w:rsidP="00C67E45">
      <w:pPr>
        <w:widowControl/>
        <w:tabs>
          <w:tab w:val="left" w:pos="9219"/>
        </w:tabs>
        <w:spacing w:line="360" w:lineRule="auto"/>
        <w:ind w:firstLine="0"/>
      </w:pPr>
      <w:r>
        <w:t xml:space="preserve">2.3. </w:t>
      </w:r>
      <w:r w:rsidR="00C67E45">
        <w:t>Состояние и оценка эффективности системы внутреннего контроля</w:t>
      </w:r>
      <w:r w:rsidR="00C67E45">
        <w:tab/>
        <w:t xml:space="preserve">   27</w:t>
      </w:r>
    </w:p>
    <w:p w:rsidR="00626842" w:rsidRDefault="00626842" w:rsidP="002819C8">
      <w:pPr>
        <w:widowControl/>
        <w:spacing w:line="360" w:lineRule="auto"/>
        <w:ind w:firstLine="0"/>
      </w:pPr>
    </w:p>
    <w:p w:rsidR="002819C8" w:rsidRDefault="002819C8" w:rsidP="002819C8">
      <w:pPr>
        <w:spacing w:line="360" w:lineRule="auto"/>
        <w:ind w:firstLine="0"/>
      </w:pPr>
      <w:r w:rsidRPr="00012476">
        <w:rPr>
          <w:b/>
        </w:rPr>
        <w:t>Г</w:t>
      </w:r>
      <w:r>
        <w:rPr>
          <w:b/>
        </w:rPr>
        <w:t>ЛАВА</w:t>
      </w:r>
      <w:r w:rsidRPr="00012476">
        <w:rPr>
          <w:b/>
        </w:rPr>
        <w:t xml:space="preserve"> 3. </w:t>
      </w:r>
      <w:r w:rsidRPr="00012476">
        <w:rPr>
          <w:b/>
        </w:rPr>
        <w:tab/>
      </w:r>
      <w:r w:rsidR="00B918AC">
        <w:rPr>
          <w:b/>
        </w:rPr>
        <w:t>С</w:t>
      </w:r>
      <w:r>
        <w:rPr>
          <w:b/>
        </w:rPr>
        <w:t>овершенствовани</w:t>
      </w:r>
      <w:r w:rsidR="00B918AC">
        <w:rPr>
          <w:b/>
        </w:rPr>
        <w:t>е</w:t>
      </w:r>
      <w:r>
        <w:rPr>
          <w:b/>
        </w:rPr>
        <w:t xml:space="preserve"> </w:t>
      </w:r>
      <w:r w:rsidR="00703FCE">
        <w:rPr>
          <w:b/>
        </w:rPr>
        <w:t xml:space="preserve">учёта и </w:t>
      </w:r>
      <w:r w:rsidR="00B918AC">
        <w:rPr>
          <w:b/>
        </w:rPr>
        <w:t>аудита финансовых результатов</w:t>
      </w:r>
      <w:r>
        <w:rPr>
          <w:b/>
        </w:rPr>
        <w:t xml:space="preserve"> в ООО «Правда»</w:t>
      </w:r>
    </w:p>
    <w:p w:rsidR="002819C8" w:rsidRDefault="002819C8" w:rsidP="002819C8">
      <w:pPr>
        <w:spacing w:line="360" w:lineRule="auto"/>
        <w:ind w:firstLine="0"/>
      </w:pPr>
      <w:r w:rsidRPr="006102A6">
        <w:t>3.1.</w:t>
      </w:r>
      <w:r>
        <w:t xml:space="preserve"> </w:t>
      </w:r>
      <w:r w:rsidR="00703FCE">
        <w:t xml:space="preserve"> Совершенствование учёта и </w:t>
      </w:r>
      <w:r w:rsidR="004051CE">
        <w:t>контроля</w:t>
      </w:r>
      <w:r w:rsidR="00703FCE">
        <w:t xml:space="preserve"> финансовых результатов</w:t>
      </w:r>
      <w:r w:rsidR="004051CE">
        <w:t xml:space="preserve">                   </w:t>
      </w:r>
      <w:r w:rsidR="00703FCE">
        <w:t>3</w:t>
      </w:r>
      <w:r>
        <w:t>4</w:t>
      </w:r>
    </w:p>
    <w:p w:rsidR="004051CE" w:rsidRDefault="004051CE" w:rsidP="002819C8">
      <w:pPr>
        <w:pStyle w:val="5"/>
        <w:spacing w:line="360" w:lineRule="auto"/>
        <w:ind w:firstLine="0"/>
        <w:rPr>
          <w:i w:val="0"/>
        </w:rPr>
      </w:pPr>
    </w:p>
    <w:p w:rsidR="002819C8" w:rsidRPr="000D3019" w:rsidRDefault="002819C8" w:rsidP="002819C8">
      <w:pPr>
        <w:pStyle w:val="5"/>
        <w:spacing w:line="360" w:lineRule="auto"/>
        <w:ind w:firstLine="0"/>
        <w:rPr>
          <w:i w:val="0"/>
        </w:rPr>
      </w:pPr>
      <w:r w:rsidRPr="004051CE">
        <w:rPr>
          <w:i w:val="0"/>
          <w:sz w:val="28"/>
          <w:szCs w:val="28"/>
        </w:rPr>
        <w:t xml:space="preserve">ВЫВОДЫ И ПРЕДЛОЖЕНИЯ                                                                              </w:t>
      </w:r>
      <w:r w:rsidRPr="00A454DE">
        <w:rPr>
          <w:b w:val="0"/>
          <w:i w:val="0"/>
        </w:rPr>
        <w:t>4</w:t>
      </w:r>
      <w:r w:rsidR="00ED41F8">
        <w:rPr>
          <w:b w:val="0"/>
          <w:i w:val="0"/>
        </w:rPr>
        <w:t>2</w:t>
      </w:r>
    </w:p>
    <w:p w:rsidR="004051CE" w:rsidRDefault="004051CE" w:rsidP="002819C8">
      <w:pPr>
        <w:pStyle w:val="6"/>
        <w:spacing w:line="360" w:lineRule="auto"/>
        <w:ind w:firstLine="0"/>
        <w:rPr>
          <w:sz w:val="28"/>
          <w:szCs w:val="28"/>
        </w:rPr>
      </w:pPr>
    </w:p>
    <w:p w:rsidR="002819C8" w:rsidRPr="000F2034" w:rsidRDefault="002819C8" w:rsidP="002819C8">
      <w:pPr>
        <w:pStyle w:val="6"/>
        <w:spacing w:line="360" w:lineRule="auto"/>
        <w:ind w:firstLine="0"/>
        <w:rPr>
          <w:b w:val="0"/>
        </w:rPr>
      </w:pPr>
      <w:r w:rsidRPr="000D3019">
        <w:rPr>
          <w:sz w:val="28"/>
          <w:szCs w:val="28"/>
        </w:rPr>
        <w:t>С</w:t>
      </w:r>
      <w:r>
        <w:rPr>
          <w:sz w:val="28"/>
          <w:szCs w:val="28"/>
        </w:rPr>
        <w:t xml:space="preserve">ПИСОК ИСПОЛЬЗОВАННОЙ ЛИТЕРАТУРЫ                                             </w:t>
      </w:r>
      <w:r w:rsidRPr="000F2034">
        <w:rPr>
          <w:b w:val="0"/>
          <w:sz w:val="28"/>
          <w:szCs w:val="28"/>
        </w:rPr>
        <w:t>4</w:t>
      </w:r>
      <w:r w:rsidR="00ED41F8">
        <w:rPr>
          <w:b w:val="0"/>
          <w:sz w:val="28"/>
          <w:szCs w:val="28"/>
        </w:rPr>
        <w:t>4</w:t>
      </w:r>
    </w:p>
    <w:p w:rsidR="004051CE" w:rsidRDefault="004051CE" w:rsidP="002819C8">
      <w:pPr>
        <w:spacing w:line="360" w:lineRule="auto"/>
        <w:ind w:firstLine="0"/>
        <w:rPr>
          <w:b/>
        </w:rPr>
      </w:pPr>
    </w:p>
    <w:p w:rsidR="002819C8" w:rsidRDefault="002819C8" w:rsidP="002819C8">
      <w:pPr>
        <w:spacing w:line="360" w:lineRule="auto"/>
        <w:ind w:firstLine="0"/>
      </w:pPr>
      <w:r w:rsidRPr="000F2034">
        <w:rPr>
          <w:b/>
        </w:rPr>
        <w:t xml:space="preserve">ПРИЛОЖЕНИЯ  </w:t>
      </w:r>
      <w:r>
        <w:t xml:space="preserve">                                                                                                     </w:t>
      </w:r>
    </w:p>
    <w:p w:rsidR="002819C8" w:rsidRDefault="002819C8" w:rsidP="002819C8">
      <w:pPr>
        <w:ind w:right="360" w:firstLine="540"/>
      </w:pPr>
    </w:p>
    <w:p w:rsidR="002819C8" w:rsidRPr="00B218E8" w:rsidRDefault="002819C8" w:rsidP="00B218E8">
      <w:pPr>
        <w:pStyle w:val="a5"/>
        <w:spacing w:after="0" w:line="360" w:lineRule="auto"/>
        <w:ind w:left="0" w:right="360" w:firstLine="539"/>
        <w:jc w:val="center"/>
        <w:rPr>
          <w:b/>
          <w:sz w:val="28"/>
          <w:szCs w:val="28"/>
        </w:rPr>
      </w:pPr>
      <w:r w:rsidRPr="00B218E8">
        <w:rPr>
          <w:b/>
          <w:sz w:val="28"/>
          <w:szCs w:val="28"/>
        </w:rPr>
        <w:t>ВВЕДЕНИЕ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Финансовый результат - важнейшая экономическая категория, которая получила новое содержание  в  условиях   современного   экономического   развития   страны.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Финансовый  результат  представляет  собой  прирост   (уменьшение)   капитала организации,  вызванный   её   предпринимательской   деятельностью.   Данный результат  в  виде  прибыли  означает  превышение  доходов  над   расходами.</w:t>
      </w:r>
      <w:r>
        <w:t xml:space="preserve"> П</w:t>
      </w:r>
      <w:r w:rsidRPr="00B218E8">
        <w:t>рибыль является составным элементом рыночных отношений, отражает эффективность производства, объем  и  качество  произведенной продукции, состояние  производительности  труда,   уровень   себестоимости.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Вместе с тем  прибыль  оказывает  стимулирующее  воздействие  на  укрепление коммерческого  расчета,  интенсификацию   производства   при   любой   форме  собственности.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Прибыль – один из  основных  финансовых  показателей  плана  и  оценки</w:t>
      </w:r>
      <w:r>
        <w:t xml:space="preserve"> </w:t>
      </w:r>
      <w:r w:rsidRPr="00B218E8">
        <w:t>хозяйственной  деятельности  предприятий.  За  счет  прибыли  осуществляется финансирование   мероприятий    по    научно-техническому    и    социально-экономическому  развитию  предприятий,  увеличение  фонда  оплаты  труда  их работников.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Многоаспектное значение  прибыли  усиливается  с  переходом  экономики государства на основы рыночного хозяйства.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Наряду с формированием  прибыли  в  каждой организации   должно  быть обеспечено  эффективное управление ее распределением. Необходимо  при  этом иметь в виду, что каждый цикл распределения прибыли отчетного периода –  это одновременно и процесс обеспечения эффективных условий  ее  формирования  на расширенной основе в предстоящем периоде, реализации  целей  стратегического развития организации.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Изложенные аспекты указывают на актуальность выбранной нами темы.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>
        <w:t>Таким образом, ц</w:t>
      </w:r>
      <w:r w:rsidRPr="00B218E8">
        <w:t xml:space="preserve">елью данной </w:t>
      </w:r>
      <w:r>
        <w:t>курсовой</w:t>
      </w:r>
      <w:r w:rsidRPr="00B218E8">
        <w:t xml:space="preserve"> работы </w:t>
      </w:r>
      <w:r>
        <w:t xml:space="preserve">является </w:t>
      </w:r>
      <w:r w:rsidRPr="00B218E8">
        <w:t>изуч</w:t>
      </w:r>
      <w:r>
        <w:t>ение</w:t>
      </w:r>
      <w:r w:rsidRPr="00B218E8">
        <w:t xml:space="preserve">  состояни</w:t>
      </w:r>
      <w:r>
        <w:t>я</w:t>
      </w:r>
      <w:r w:rsidRPr="00B218E8">
        <w:t xml:space="preserve"> аудита финансовых результатов в О</w:t>
      </w:r>
      <w:r>
        <w:t>О</w:t>
      </w:r>
      <w:r w:rsidRPr="00B218E8">
        <w:t>О «</w:t>
      </w:r>
      <w:r>
        <w:t>Правда</w:t>
      </w:r>
      <w:r w:rsidRPr="00B218E8">
        <w:t xml:space="preserve">» и предложить пути  </w:t>
      </w:r>
      <w:r>
        <w:t xml:space="preserve">его </w:t>
      </w:r>
      <w:r w:rsidRPr="00B218E8">
        <w:t>совершенствования.</w:t>
      </w:r>
      <w:r>
        <w:t xml:space="preserve"> </w:t>
      </w:r>
      <w:r w:rsidRPr="00B218E8">
        <w:t xml:space="preserve">Для достижения поставленной цели необходимо </w:t>
      </w:r>
      <w:r>
        <w:t>ста</w:t>
      </w:r>
      <w:r w:rsidR="007676BD">
        <w:t xml:space="preserve">вились и решались следующие </w:t>
      </w:r>
      <w:r w:rsidRPr="00B218E8">
        <w:t xml:space="preserve"> задач</w:t>
      </w:r>
      <w:r w:rsidR="007676BD">
        <w:t>и</w:t>
      </w:r>
      <w:r w:rsidRPr="00B218E8">
        <w:t>: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1.</w:t>
      </w:r>
      <w:r>
        <w:t>о</w:t>
      </w:r>
      <w:r w:rsidRPr="00B218E8">
        <w:t>бобщить теоретические и нормативные аспекты по организации аудита финансовых результатов;</w:t>
      </w:r>
    </w:p>
    <w:p w:rsidR="00B218E8" w:rsidRPr="00B218E8" w:rsidRDefault="00B218E8" w:rsidP="00B21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2.</w:t>
      </w:r>
      <w:r>
        <w:t xml:space="preserve"> д</w:t>
      </w:r>
      <w:r w:rsidRPr="00B218E8">
        <w:t>ать характеристику исследуемой организации;</w:t>
      </w:r>
    </w:p>
    <w:p w:rsidR="00B218E8" w:rsidRPr="00B218E8" w:rsidRDefault="00B218E8" w:rsidP="00B218E8">
      <w:pPr>
        <w:spacing w:line="360" w:lineRule="auto"/>
        <w:ind w:firstLine="539"/>
      </w:pPr>
      <w:r w:rsidRPr="00B218E8">
        <w:t>3.</w:t>
      </w:r>
      <w:r>
        <w:t xml:space="preserve"> о</w:t>
      </w:r>
      <w:r w:rsidRPr="00B218E8">
        <w:t xml:space="preserve">ценить постановку учета финансовых результатов в организации; </w:t>
      </w:r>
    </w:p>
    <w:p w:rsidR="00B218E8" w:rsidRPr="00B218E8" w:rsidRDefault="00B218E8" w:rsidP="00B218E8">
      <w:pPr>
        <w:spacing w:line="360" w:lineRule="auto"/>
        <w:ind w:firstLine="539"/>
      </w:pPr>
      <w:r w:rsidRPr="00B218E8">
        <w:t>4.</w:t>
      </w:r>
      <w:r>
        <w:t xml:space="preserve"> о</w:t>
      </w:r>
      <w:r w:rsidRPr="00B218E8">
        <w:t>ценить внутрифирменную проверку  финансовых  результатов и выявленные  наиболее типичные нарушения;</w:t>
      </w:r>
    </w:p>
    <w:p w:rsidR="00B218E8" w:rsidRPr="00B218E8" w:rsidRDefault="00B218E8" w:rsidP="00767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5.</w:t>
      </w:r>
      <w:r>
        <w:t xml:space="preserve"> р</w:t>
      </w:r>
      <w:r w:rsidRPr="00B218E8">
        <w:t>азработать  и  обосновать  рекомендации  по  совершенствованию  организации учета и аудита финансовых результатов.</w:t>
      </w:r>
    </w:p>
    <w:p w:rsidR="00B218E8" w:rsidRDefault="00B218E8" w:rsidP="00767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39"/>
      </w:pPr>
      <w:r w:rsidRPr="00B218E8">
        <w:t>Объектом исследования было выбрано О</w:t>
      </w:r>
      <w:r>
        <w:t>О</w:t>
      </w:r>
      <w:r w:rsidRPr="00B218E8">
        <w:t>О «</w:t>
      </w:r>
      <w:r>
        <w:t>Правда</w:t>
      </w:r>
      <w:r w:rsidRPr="00B218E8">
        <w:t xml:space="preserve">» Дзержинского района Калужской области, которое занимается производством и реализацией </w:t>
      </w:r>
      <w:r>
        <w:t xml:space="preserve">молока и мяса крупного рогатого скота. </w:t>
      </w:r>
    </w:p>
    <w:p w:rsidR="00B218E8" w:rsidRDefault="00B218E8" w:rsidP="007676BD">
      <w:pPr>
        <w:spacing w:line="360" w:lineRule="auto"/>
        <w:ind w:firstLine="539"/>
      </w:pPr>
      <w:r w:rsidRPr="00B218E8">
        <w:t xml:space="preserve">Предметом исследования являются финансовые результаты деятельности этой организации. </w:t>
      </w:r>
    </w:p>
    <w:p w:rsidR="007676BD" w:rsidRDefault="007676BD" w:rsidP="007676BD">
      <w:pPr>
        <w:pStyle w:val="21"/>
        <w:widowControl/>
        <w:ind w:firstLine="567"/>
        <w:rPr>
          <w:rFonts w:ascii="Times New Roman CYR" w:hAnsi="Times New Roman CYR"/>
        </w:rPr>
      </w:pPr>
      <w:r>
        <w:rPr>
          <w:rFonts w:ascii="Times New Roman CYR" w:hAnsi="Times New Roman CYR"/>
        </w:rPr>
        <w:t>Источниками информации для исследования явились: нормативно-правовые акты, специальная литература  по изучаемой проблеме, первичные и сводные документы предприятия  за период  с 2004 по 2006 год.</w:t>
      </w:r>
    </w:p>
    <w:p w:rsidR="007676BD" w:rsidRDefault="007676BD" w:rsidP="007676BD">
      <w:pPr>
        <w:pStyle w:val="21"/>
        <w:widowControl/>
        <w:ind w:firstLine="567"/>
        <w:rPr>
          <w:rFonts w:ascii="Times New Roman CYR" w:hAnsi="Times New Roman CYR"/>
        </w:rPr>
      </w:pPr>
      <w:r>
        <w:rPr>
          <w:rFonts w:ascii="Times New Roman CYR" w:hAnsi="Times New Roman CYR"/>
        </w:rPr>
        <w:t>В процессе написания работы были использованы следующие методы научного исследования: монографический, экономико-статистический, расчетно-конструктивный и др.</w:t>
      </w:r>
    </w:p>
    <w:p w:rsidR="007676BD" w:rsidRPr="00ED41F8" w:rsidRDefault="007676BD" w:rsidP="007676BD">
      <w:pPr>
        <w:pStyle w:val="21"/>
        <w:widowControl/>
        <w:ind w:firstLine="567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Курсовая работа изложена </w:t>
      </w:r>
      <w:r w:rsidRPr="00C66698">
        <w:rPr>
          <w:rFonts w:ascii="Times New Roman CYR" w:hAnsi="Times New Roman CYR"/>
        </w:rPr>
        <w:t xml:space="preserve">на  </w:t>
      </w:r>
      <w:r w:rsidR="00ED41F8" w:rsidRPr="00ED41F8">
        <w:rPr>
          <w:rFonts w:ascii="Times New Roman CYR" w:hAnsi="Times New Roman CYR"/>
        </w:rPr>
        <w:t>54</w:t>
      </w:r>
      <w:r w:rsidR="00ED41F8">
        <w:rPr>
          <w:rFonts w:ascii="Times New Roman CYR" w:hAnsi="Times New Roman CYR"/>
        </w:rPr>
        <w:t xml:space="preserve"> с</w:t>
      </w:r>
      <w:r w:rsidRPr="00ED41F8">
        <w:rPr>
          <w:rFonts w:ascii="Times New Roman CYR" w:hAnsi="Times New Roman CYR"/>
        </w:rPr>
        <w:t xml:space="preserve">траницах печатного текста, содержит </w:t>
      </w:r>
      <w:r w:rsidR="00A111B6">
        <w:rPr>
          <w:rFonts w:ascii="Times New Roman CYR" w:hAnsi="Times New Roman CYR"/>
        </w:rPr>
        <w:t>3</w:t>
      </w:r>
      <w:r w:rsidRPr="00ED41F8">
        <w:rPr>
          <w:rFonts w:ascii="Times New Roman CYR" w:hAnsi="Times New Roman CYR"/>
        </w:rPr>
        <w:t xml:space="preserve"> таблиц</w:t>
      </w:r>
      <w:r w:rsidR="00A111B6">
        <w:rPr>
          <w:rFonts w:ascii="Times New Roman CYR" w:hAnsi="Times New Roman CYR"/>
        </w:rPr>
        <w:t>ы</w:t>
      </w:r>
      <w:r w:rsidRPr="00ED41F8">
        <w:rPr>
          <w:rFonts w:ascii="Times New Roman CYR" w:hAnsi="Times New Roman CYR"/>
        </w:rPr>
        <w:t xml:space="preserve">, </w:t>
      </w:r>
      <w:r w:rsidR="00ED41F8">
        <w:rPr>
          <w:rFonts w:ascii="Times New Roman CYR" w:hAnsi="Times New Roman CYR"/>
        </w:rPr>
        <w:t>5 приложений</w:t>
      </w:r>
      <w:r w:rsidRPr="00ED41F8">
        <w:rPr>
          <w:rFonts w:ascii="Times New Roman CYR" w:hAnsi="Times New Roman CYR"/>
        </w:rPr>
        <w:t xml:space="preserve">. В работе использовалось </w:t>
      </w:r>
      <w:r w:rsidR="00ED41F8">
        <w:rPr>
          <w:rFonts w:ascii="Times New Roman CYR" w:hAnsi="Times New Roman CYR"/>
        </w:rPr>
        <w:t>30</w:t>
      </w:r>
      <w:r w:rsidRPr="00ED41F8">
        <w:rPr>
          <w:rFonts w:ascii="Times New Roman CYR" w:hAnsi="Times New Roman CYR"/>
        </w:rPr>
        <w:t xml:space="preserve"> литературных источников.</w:t>
      </w:r>
    </w:p>
    <w:p w:rsidR="007676BD" w:rsidRDefault="007676BD" w:rsidP="007676BD">
      <w:pPr>
        <w:pStyle w:val="21"/>
        <w:widowControl/>
      </w:pPr>
    </w:p>
    <w:p w:rsidR="007676BD" w:rsidRDefault="007676BD" w:rsidP="007676BD">
      <w:pPr>
        <w:pStyle w:val="21"/>
        <w:widowControl/>
      </w:pPr>
    </w:p>
    <w:p w:rsidR="007676BD" w:rsidRPr="00B218E8" w:rsidRDefault="007676BD" w:rsidP="007676BD">
      <w:pPr>
        <w:spacing w:line="360" w:lineRule="auto"/>
        <w:ind w:firstLine="539"/>
      </w:pPr>
    </w:p>
    <w:p w:rsidR="00B218E8" w:rsidRDefault="00B218E8" w:rsidP="002819C8">
      <w:pPr>
        <w:pStyle w:val="a5"/>
        <w:spacing w:line="360" w:lineRule="auto"/>
        <w:ind w:left="0" w:right="360" w:firstLine="540"/>
        <w:jc w:val="center"/>
        <w:rPr>
          <w:b/>
          <w:sz w:val="28"/>
          <w:szCs w:val="28"/>
        </w:rPr>
      </w:pPr>
    </w:p>
    <w:p w:rsidR="007676BD" w:rsidRDefault="007676BD" w:rsidP="002819C8">
      <w:pPr>
        <w:pStyle w:val="a5"/>
        <w:spacing w:line="360" w:lineRule="auto"/>
        <w:ind w:left="0" w:right="360" w:firstLine="540"/>
        <w:jc w:val="center"/>
        <w:rPr>
          <w:b/>
          <w:sz w:val="28"/>
          <w:szCs w:val="28"/>
        </w:rPr>
      </w:pPr>
    </w:p>
    <w:p w:rsidR="00A111B6" w:rsidRDefault="00A111B6" w:rsidP="007676BD">
      <w:pPr>
        <w:spacing w:line="360" w:lineRule="auto"/>
        <w:ind w:firstLine="0"/>
        <w:jc w:val="center"/>
        <w:rPr>
          <w:b/>
          <w:sz w:val="32"/>
          <w:szCs w:val="32"/>
        </w:rPr>
      </w:pPr>
    </w:p>
    <w:p w:rsidR="007676BD" w:rsidRDefault="007676BD" w:rsidP="007676BD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7676BD">
        <w:rPr>
          <w:b/>
          <w:sz w:val="32"/>
          <w:szCs w:val="32"/>
        </w:rPr>
        <w:t>ГЛАВА 1. Теоретические и правовые аспекты аудита финансовых результатов</w:t>
      </w:r>
    </w:p>
    <w:p w:rsidR="007676BD" w:rsidRPr="007676BD" w:rsidRDefault="007676BD" w:rsidP="007676BD">
      <w:pPr>
        <w:spacing w:line="360" w:lineRule="auto"/>
        <w:ind w:firstLine="0"/>
        <w:jc w:val="center"/>
        <w:rPr>
          <w:sz w:val="32"/>
          <w:szCs w:val="32"/>
        </w:rPr>
      </w:pPr>
    </w:p>
    <w:p w:rsidR="006E3FA3" w:rsidRPr="006E3FA3" w:rsidRDefault="006E3FA3" w:rsidP="007676BD">
      <w:pPr>
        <w:pStyle w:val="3"/>
        <w:widowControl w:val="0"/>
        <w:ind w:firstLine="360"/>
        <w:jc w:val="center"/>
        <w:outlineLvl w:val="0"/>
        <w:rPr>
          <w:b/>
          <w:szCs w:val="28"/>
        </w:rPr>
      </w:pPr>
      <w:r w:rsidRPr="006E3FA3">
        <w:rPr>
          <w:b/>
          <w:szCs w:val="28"/>
        </w:rPr>
        <w:t xml:space="preserve">1.1  Нормативное регулирование аудита </w:t>
      </w:r>
      <w:r>
        <w:rPr>
          <w:b/>
          <w:szCs w:val="28"/>
        </w:rPr>
        <w:t xml:space="preserve">учёта </w:t>
      </w:r>
      <w:r w:rsidRPr="006E3FA3">
        <w:rPr>
          <w:b/>
          <w:szCs w:val="28"/>
        </w:rPr>
        <w:t>финансовых результатов</w:t>
      </w:r>
    </w:p>
    <w:p w:rsidR="002819C8" w:rsidRDefault="002819C8" w:rsidP="007676BD">
      <w:pPr>
        <w:pStyle w:val="a5"/>
        <w:spacing w:line="360" w:lineRule="auto"/>
        <w:ind w:left="0" w:right="360" w:firstLine="540"/>
        <w:jc w:val="center"/>
        <w:rPr>
          <w:sz w:val="28"/>
          <w:szCs w:val="28"/>
        </w:rPr>
      </w:pPr>
    </w:p>
    <w:p w:rsidR="006E3FA3" w:rsidRPr="00392BF2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>Система бухгалтерского учета, существовавшая в условиях централизованно планируемой экономики, была обусловлена общественным характером собственности и потребностями государственного управления экономикой. Главным потребителем учетной информации в то время выступало государство в лице отраслевых министерств и ведомств, плановых, статистических и финансовых органов. Изменение системы общественных отношений, а также гражданско-правовой среды предопределило необходимость адекватной трансформации бухгалтерского учета. В настоящее время в России сложилась четырехуровнева</w:t>
      </w:r>
      <w:r w:rsidR="007676BD">
        <w:rPr>
          <w:color w:val="000000"/>
        </w:rPr>
        <w:t xml:space="preserve">я система регулирования учета, </w:t>
      </w:r>
      <w:r w:rsidRPr="00392BF2">
        <w:rPr>
          <w:color w:val="000000"/>
        </w:rPr>
        <w:t>отчетности</w:t>
      </w:r>
      <w:r w:rsidR="007676BD">
        <w:rPr>
          <w:color w:val="000000"/>
        </w:rPr>
        <w:t xml:space="preserve"> и аудита</w:t>
      </w:r>
      <w:r w:rsidRPr="00392BF2">
        <w:rPr>
          <w:color w:val="000000"/>
        </w:rPr>
        <w:t>, на формирование которой огромное влияние оказали экономические преобразования в стране, необходимость для организаций работать в новых рыночных условиях, а также активное распространение международных стандартов финансовой отчетности.</w:t>
      </w:r>
    </w:p>
    <w:p w:rsidR="006E3FA3" w:rsidRPr="00392BF2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 xml:space="preserve">Первый уровень наряду с другими законодательными актами образует Федеральный закон от 21 ноября </w:t>
      </w:r>
      <w:smartTag w:uri="urn:schemas-microsoft-com:office:smarttags" w:element="metricconverter">
        <w:smartTagPr>
          <w:attr w:name="ProductID" w:val="1996 г"/>
        </w:smartTagPr>
        <w:r w:rsidRPr="00392BF2">
          <w:rPr>
            <w:color w:val="000000"/>
          </w:rPr>
          <w:t>1996 г</w:t>
        </w:r>
      </w:smartTag>
      <w:r w:rsidRPr="00392BF2">
        <w:rPr>
          <w:color w:val="000000"/>
        </w:rPr>
        <w:t>. N</w:t>
      </w:r>
      <w:r>
        <w:rPr>
          <w:color w:val="000000"/>
        </w:rPr>
        <w:t xml:space="preserve"> 129-ФЗ "О бухгалтерском учете"</w:t>
      </w:r>
      <w:r w:rsidRPr="00392BF2">
        <w:rPr>
          <w:color w:val="000000"/>
        </w:rPr>
        <w:t>. Данным Законом, который является фундаментом системы регулирования бухгалтерского учета, установлены единые правовые методологические основы ведения бухгалтерского учета и составления бухгалтерской отчетности в Российской Федерации. В соответствии с этими основами общее руководство бухгалтерским учетом осуществляет Правительство Российской Федерации, предоставившее право регулирования бухгалтерского учета Министерству финансов Российской Федерации, Центральному банку Российской Федерации, другим ведомствам и организациям. Появление этого документа трудно переоценить - в сущности бухгалтерская и налоговая системы приобрели одинаковый статус. В качестве одной из основных задач бухгалтерского учета названный Закон предусматривает обеспечение информацией,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 и сметами.</w:t>
      </w:r>
    </w:p>
    <w:p w:rsidR="006E3FA3" w:rsidRPr="00392BF2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>В Законе о бухгалтерском учете дается определение бухгалтерской отчетности как единой системы данных об имущественном и финансовом положении организации и результатах ее хозяйственной деятельности, составляемой на основе данных бухгалтерского учета по установленным формам.</w:t>
      </w:r>
    </w:p>
    <w:p w:rsidR="006E3FA3" w:rsidRPr="00392BF2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 xml:space="preserve">В одном ряду с Законом о бухгалтерском учете стоят другие законы, например, Закон </w:t>
      </w:r>
      <w:r>
        <w:rPr>
          <w:color w:val="000000"/>
        </w:rPr>
        <w:t>«</w:t>
      </w:r>
      <w:r w:rsidRPr="00392BF2">
        <w:rPr>
          <w:color w:val="000000"/>
        </w:rPr>
        <w:t>Об акционерных обществах</w:t>
      </w:r>
      <w:r>
        <w:rPr>
          <w:color w:val="000000"/>
        </w:rPr>
        <w:t>»</w:t>
      </w:r>
      <w:r w:rsidRPr="00392BF2">
        <w:rPr>
          <w:color w:val="000000"/>
        </w:rPr>
        <w:t xml:space="preserve">, Указы Президента РФ, например, Указ от 1 апреля </w:t>
      </w:r>
      <w:smartTag w:uri="urn:schemas-microsoft-com:office:smarttags" w:element="metricconverter">
        <w:smartTagPr>
          <w:attr w:name="ProductID" w:val="1996 г"/>
        </w:smartTagPr>
        <w:r w:rsidRPr="00392BF2">
          <w:rPr>
            <w:color w:val="000000"/>
          </w:rPr>
          <w:t>1996 г</w:t>
        </w:r>
      </w:smartTag>
      <w:r w:rsidRPr="00392BF2">
        <w:rPr>
          <w:color w:val="000000"/>
        </w:rPr>
        <w:t xml:space="preserve">. N 443 </w:t>
      </w:r>
      <w:r>
        <w:rPr>
          <w:color w:val="000000"/>
        </w:rPr>
        <w:t>«</w:t>
      </w:r>
      <w:r w:rsidRPr="00392BF2">
        <w:rPr>
          <w:color w:val="000000"/>
        </w:rPr>
        <w:t>О мерах по стимулированию создания и деятельности финансово-промышленных групп</w:t>
      </w:r>
      <w:r>
        <w:rPr>
          <w:color w:val="000000"/>
        </w:rPr>
        <w:t>»</w:t>
      </w:r>
      <w:r w:rsidRPr="00392BF2">
        <w:rPr>
          <w:color w:val="000000"/>
        </w:rPr>
        <w:t xml:space="preserve">, Постановления Правительства РФ, например, Постановление от 6 марта </w:t>
      </w:r>
      <w:smartTag w:uri="urn:schemas-microsoft-com:office:smarttags" w:element="metricconverter">
        <w:smartTagPr>
          <w:attr w:name="ProductID" w:val="1998 г"/>
        </w:smartTagPr>
        <w:r w:rsidRPr="00392BF2">
          <w:rPr>
            <w:color w:val="000000"/>
          </w:rPr>
          <w:t>1998 г</w:t>
        </w:r>
      </w:smartTag>
      <w:r>
        <w:rPr>
          <w:color w:val="000000"/>
        </w:rPr>
        <w:t>. N 283 «</w:t>
      </w:r>
      <w:r w:rsidRPr="00392BF2">
        <w:rPr>
          <w:color w:val="000000"/>
        </w:rPr>
        <w:t>Об утверждении Программы реформирования бухгалтерского учета в соответствии с международными стандартами финансовой отчетности</w:t>
      </w:r>
      <w:r>
        <w:rPr>
          <w:color w:val="000000"/>
        </w:rPr>
        <w:t>»</w:t>
      </w:r>
      <w:r w:rsidRPr="00392BF2">
        <w:rPr>
          <w:color w:val="000000"/>
        </w:rPr>
        <w:t xml:space="preserve">, которые прямо или косвенно регулируют ведение бухгалтерского учета и составление бухгалтерской (финансовой) отчетности. Важным нормативным актом первого уровня является Гражданский кодекс Российской Федерации, принятый Государственной Думой 21 октября </w:t>
      </w:r>
      <w:smartTag w:uri="urn:schemas-microsoft-com:office:smarttags" w:element="metricconverter">
        <w:smartTagPr>
          <w:attr w:name="ProductID" w:val="1995 г"/>
        </w:smartTagPr>
        <w:r w:rsidRPr="00392BF2">
          <w:rPr>
            <w:color w:val="000000"/>
          </w:rPr>
          <w:t>1995 г</w:t>
        </w:r>
      </w:smartTag>
      <w:r w:rsidRPr="00392BF2">
        <w:rPr>
          <w:color w:val="000000"/>
        </w:rPr>
        <w:t>., в первой части которого законодательно закреплены многие вопросы учета и отчетности, в частности, наличие самостоятельного баланса как признака юридического лица, обязательность утверждения годового отчета, понятия дочерних и зависимых обществ.</w:t>
      </w:r>
    </w:p>
    <w:p w:rsidR="006E3FA3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>Одним из важнейших методологических документов в области бухгалтерского учета является Положение по ведению бухгалтерского учета и бухгалтерской отчетности, в котором сформулированы важнейшие принципы учета в организациях. В дальнейшем многие статьи данного Положения были приняты в новой редакции в связи с введением в действие части первой ГК РФ и других нормативных актов. Заменив ранее действовавшие положения о бухгалтерских отчетах, главных бухгалтерах, законодатели учли в указанном Положении требования рыночной экономики. Однако</w:t>
      </w:r>
      <w:r>
        <w:rPr>
          <w:color w:val="000000"/>
        </w:rPr>
        <w:t>,</w:t>
      </w:r>
      <w:r w:rsidRPr="00392BF2">
        <w:rPr>
          <w:color w:val="000000"/>
        </w:rPr>
        <w:t xml:space="preserve"> несмотря на всю важность данного документа, его нельзя однозначно отнести к документам первого уровня, поскольку оно утверждено не законодательным органом, а приказом Минфина России.</w:t>
      </w:r>
    </w:p>
    <w:p w:rsidR="007676BD" w:rsidRDefault="007676BD" w:rsidP="00AC43F5">
      <w:pPr>
        <w:spacing w:line="360" w:lineRule="auto"/>
        <w:ind w:firstLine="567"/>
        <w:rPr>
          <w:lang w:val="en-US"/>
        </w:rPr>
      </w:pPr>
      <w:r>
        <w:t>Важную роль среди документов первого уровня играет ф</w:t>
      </w:r>
      <w:r w:rsidRPr="00486010">
        <w:t>едеральный закон «Об аудиторской деятельности» №119-ФЗ, который после длительного периода разработки был принят 7 августа 2001 года в настоящее время возглавляет систему регламентации аудиторской деятельности и является законодательным актом первого уровня. В настоящее время Закон  «Об аудиторской деятельности</w:t>
      </w:r>
      <w:r>
        <w:t xml:space="preserve">» </w:t>
      </w:r>
      <w:r w:rsidRPr="00486010">
        <w:t>определяет место аудита в финансово-хозяйственной деятельности в качестве ее необходимого равноправного элемента. В нем приводятся законодательно закрепленные определения аудита, аудиторской деятельности и комплекса сопутствующих услуг; цели и задачи аудита; требования к квалификации лиц, занимающих должность аудитора, их права и обязанности; основные положения по лицензированию; виды аудита и система аудиторской документации. Данный закон более детально охватывает все аспекты аудиторской деятельности</w:t>
      </w:r>
      <w:r w:rsidR="00C264BD">
        <w:t>.</w:t>
      </w:r>
    </w:p>
    <w:p w:rsidR="00D93D5C" w:rsidRPr="0006470C" w:rsidRDefault="00D93D5C" w:rsidP="00D93D5C">
      <w:pPr>
        <w:pStyle w:val="3"/>
        <w:widowControl w:val="0"/>
        <w:ind w:firstLine="720"/>
        <w:rPr>
          <w:szCs w:val="28"/>
        </w:rPr>
      </w:pPr>
      <w:r>
        <w:rPr>
          <w:szCs w:val="28"/>
        </w:rPr>
        <w:t xml:space="preserve">Также необходимо отметить </w:t>
      </w:r>
      <w:r w:rsidRPr="0006470C">
        <w:rPr>
          <w:szCs w:val="28"/>
        </w:rPr>
        <w:t>Налоговый кодекс РФ часть 1 и 2, который устанавливает систему налогов и сборов, взимаемых в федеральный бюджет, а также общие принципы налогообложения и сборов в Российской Федерации, в том числе:</w:t>
      </w:r>
    </w:p>
    <w:p w:rsidR="00D93D5C" w:rsidRPr="0006470C" w:rsidRDefault="00D93D5C" w:rsidP="00D93D5C">
      <w:pPr>
        <w:pStyle w:val="3"/>
        <w:widowControl w:val="0"/>
        <w:numPr>
          <w:ilvl w:val="0"/>
          <w:numId w:val="7"/>
        </w:numPr>
        <w:tabs>
          <w:tab w:val="clear" w:pos="1440"/>
          <w:tab w:val="num" w:pos="1080"/>
        </w:tabs>
        <w:ind w:left="0" w:firstLine="720"/>
        <w:rPr>
          <w:szCs w:val="28"/>
        </w:rPr>
      </w:pPr>
      <w:r w:rsidRPr="0006470C">
        <w:rPr>
          <w:szCs w:val="28"/>
        </w:rPr>
        <w:t>виды налогов и сборов, взимаемых в РФ;</w:t>
      </w:r>
    </w:p>
    <w:p w:rsidR="00D93D5C" w:rsidRPr="0006470C" w:rsidRDefault="00D93D5C" w:rsidP="00D93D5C">
      <w:pPr>
        <w:pStyle w:val="3"/>
        <w:widowControl w:val="0"/>
        <w:numPr>
          <w:ilvl w:val="0"/>
          <w:numId w:val="7"/>
        </w:numPr>
        <w:tabs>
          <w:tab w:val="clear" w:pos="1440"/>
          <w:tab w:val="num" w:pos="1080"/>
        </w:tabs>
        <w:ind w:left="0" w:firstLine="720"/>
        <w:rPr>
          <w:szCs w:val="28"/>
        </w:rPr>
      </w:pPr>
      <w:r w:rsidRPr="0006470C">
        <w:rPr>
          <w:szCs w:val="28"/>
        </w:rPr>
        <w:t>основания возникновения (изменения, прекращения) и порядок исполнения обязанностей по уплате налогов и сборов;</w:t>
      </w:r>
    </w:p>
    <w:p w:rsidR="00D93D5C" w:rsidRPr="0006470C" w:rsidRDefault="00D93D5C" w:rsidP="00D93D5C">
      <w:pPr>
        <w:pStyle w:val="3"/>
        <w:widowControl w:val="0"/>
        <w:numPr>
          <w:ilvl w:val="0"/>
          <w:numId w:val="7"/>
        </w:numPr>
        <w:tabs>
          <w:tab w:val="clear" w:pos="1440"/>
          <w:tab w:val="num" w:pos="1080"/>
        </w:tabs>
        <w:ind w:left="0" w:firstLine="720"/>
        <w:rPr>
          <w:szCs w:val="28"/>
        </w:rPr>
      </w:pPr>
      <w:r w:rsidRPr="0006470C">
        <w:rPr>
          <w:szCs w:val="28"/>
        </w:rPr>
        <w:t>принципы установления, введения в действие и прекращения действия ранее введенных налогов и сборов субъектов РФ и местных налогов и сборов;</w:t>
      </w:r>
    </w:p>
    <w:p w:rsidR="00D93D5C" w:rsidRPr="0006470C" w:rsidRDefault="00D93D5C" w:rsidP="00D93D5C">
      <w:pPr>
        <w:pStyle w:val="3"/>
        <w:widowControl w:val="0"/>
        <w:numPr>
          <w:ilvl w:val="0"/>
          <w:numId w:val="7"/>
        </w:numPr>
        <w:tabs>
          <w:tab w:val="clear" w:pos="1440"/>
          <w:tab w:val="num" w:pos="1080"/>
        </w:tabs>
        <w:ind w:left="0" w:firstLine="720"/>
        <w:rPr>
          <w:szCs w:val="28"/>
        </w:rPr>
      </w:pPr>
      <w:r w:rsidRPr="0006470C">
        <w:rPr>
          <w:szCs w:val="28"/>
        </w:rPr>
        <w:t>права и обязанности налогоплательщиков, налоговых органов и других участников отношений, регулируемых законодательством о налогах и сборах;</w:t>
      </w:r>
    </w:p>
    <w:p w:rsidR="00D93D5C" w:rsidRPr="0006470C" w:rsidRDefault="00D93D5C" w:rsidP="00D93D5C">
      <w:pPr>
        <w:pStyle w:val="3"/>
        <w:widowControl w:val="0"/>
        <w:numPr>
          <w:ilvl w:val="0"/>
          <w:numId w:val="7"/>
        </w:numPr>
        <w:tabs>
          <w:tab w:val="clear" w:pos="1440"/>
          <w:tab w:val="num" w:pos="1080"/>
        </w:tabs>
        <w:ind w:left="0" w:firstLine="720"/>
        <w:rPr>
          <w:szCs w:val="28"/>
        </w:rPr>
      </w:pPr>
      <w:r w:rsidRPr="0006470C">
        <w:rPr>
          <w:szCs w:val="28"/>
        </w:rPr>
        <w:t>формы и методы налогового контроля;</w:t>
      </w:r>
    </w:p>
    <w:p w:rsidR="00D93D5C" w:rsidRPr="0006470C" w:rsidRDefault="00D93D5C" w:rsidP="00D93D5C">
      <w:pPr>
        <w:pStyle w:val="3"/>
        <w:widowControl w:val="0"/>
        <w:numPr>
          <w:ilvl w:val="0"/>
          <w:numId w:val="7"/>
        </w:numPr>
        <w:tabs>
          <w:tab w:val="clear" w:pos="1440"/>
          <w:tab w:val="num" w:pos="1080"/>
        </w:tabs>
        <w:ind w:left="0" w:firstLine="720"/>
        <w:rPr>
          <w:szCs w:val="28"/>
        </w:rPr>
      </w:pPr>
      <w:r w:rsidRPr="0006470C">
        <w:rPr>
          <w:szCs w:val="28"/>
        </w:rPr>
        <w:t>ответственность за совершение налоговых правонарушений;</w:t>
      </w:r>
    </w:p>
    <w:p w:rsidR="00D93D5C" w:rsidRPr="0006470C" w:rsidRDefault="00D93D5C" w:rsidP="00D93D5C">
      <w:pPr>
        <w:pStyle w:val="3"/>
        <w:widowControl w:val="0"/>
        <w:numPr>
          <w:ilvl w:val="0"/>
          <w:numId w:val="7"/>
        </w:numPr>
        <w:tabs>
          <w:tab w:val="clear" w:pos="1440"/>
          <w:tab w:val="num" w:pos="1080"/>
        </w:tabs>
        <w:ind w:left="0" w:firstLine="720"/>
        <w:rPr>
          <w:szCs w:val="28"/>
        </w:rPr>
      </w:pPr>
      <w:r w:rsidRPr="0006470C">
        <w:rPr>
          <w:szCs w:val="28"/>
        </w:rPr>
        <w:t>порядок обжалования актов налоговых органов и действий (бездей</w:t>
      </w:r>
      <w:r>
        <w:rPr>
          <w:szCs w:val="28"/>
        </w:rPr>
        <w:t>ствия) их должностных лиц</w:t>
      </w:r>
      <w:r w:rsidRPr="0006470C">
        <w:rPr>
          <w:szCs w:val="28"/>
        </w:rPr>
        <w:t>.</w:t>
      </w:r>
    </w:p>
    <w:p w:rsidR="00D93D5C" w:rsidRDefault="00D93D5C" w:rsidP="00D93D5C">
      <w:pPr>
        <w:pStyle w:val="3"/>
        <w:widowControl w:val="0"/>
        <w:tabs>
          <w:tab w:val="num" w:pos="1260"/>
        </w:tabs>
        <w:ind w:firstLine="720"/>
        <w:rPr>
          <w:szCs w:val="28"/>
        </w:rPr>
      </w:pPr>
      <w:r w:rsidRPr="0006470C">
        <w:rPr>
          <w:szCs w:val="28"/>
        </w:rPr>
        <w:t>Глава 25 Налогового кодекса  Налог на прибыль определяет порядок и сроки уплаты налога, определения доходов, классификацию доходов и группировку расходов. Определяет расходы, которые не учитываются в целях на</w:t>
      </w:r>
      <w:r>
        <w:rPr>
          <w:szCs w:val="28"/>
        </w:rPr>
        <w:t>логообложения; п</w:t>
      </w:r>
      <w:r w:rsidRPr="0006470C">
        <w:rPr>
          <w:szCs w:val="28"/>
        </w:rPr>
        <w:t>орядок признания доходов  и расходов при методе начисления и при кассовом методе в целях налогообложения</w:t>
      </w:r>
      <w:r>
        <w:rPr>
          <w:color w:val="0000FF"/>
          <w:szCs w:val="28"/>
        </w:rPr>
        <w:t xml:space="preserve">; </w:t>
      </w:r>
      <w:r>
        <w:rPr>
          <w:szCs w:val="28"/>
        </w:rPr>
        <w:t>п</w:t>
      </w:r>
      <w:r w:rsidRPr="0006470C">
        <w:rPr>
          <w:szCs w:val="28"/>
        </w:rPr>
        <w:t>риводит порядок составления расчета налоговой базы, порядок налогового учета доходов и расходов от реализации и отдельных видов внереализационных доходов.</w:t>
      </w:r>
    </w:p>
    <w:p w:rsidR="006E3FA3" w:rsidRPr="00392BF2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 xml:space="preserve">Второй уровень составляют Положения по бухгалтерскому учету (ПБУ), которые были разработаны Минфином России согласно государственной программе перехода Российской Федерации на принятую в международной практике систему учета и статистики в соответствии с требованиями развития рыночной экономики. В этих ПБУ рассматриваются отдельные методологические вопросы учета конкретных операций, например, учета основных средств и запасов. Перечень приоритетных вопросов, подлежащих регулированию, утвержден упомянутой выше Программой. Некоторые ПБУ претерпели изменения с момента их первой публикации. </w:t>
      </w:r>
    </w:p>
    <w:p w:rsidR="006E3FA3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 xml:space="preserve">К числу документов второго уровня следует отнести также План счетов бухгалтерского учета финансово-хозяйственной деятельности и Инструкцию по его применению, являющиеся базовыми документами системы бухгалтерского учета в России. План счетов - документ общего порядка, является единым, обязательным к применению в организациях любых видов деятельности и всех отраслей народного хозяйства независимо от форм собственности, подчиненности, за исключением бюджетных организаций и банков. В План счетов неоднократно вносились корректировки в связи с меняющимися экономическими условиями. Минфин России приказом от 31 октября </w:t>
      </w:r>
      <w:smartTag w:uri="urn:schemas-microsoft-com:office:smarttags" w:element="metricconverter">
        <w:smartTagPr>
          <w:attr w:name="ProductID" w:val="2000 г"/>
        </w:smartTagPr>
        <w:r w:rsidRPr="00392BF2">
          <w:rPr>
            <w:color w:val="000000"/>
          </w:rPr>
          <w:t>2000 г</w:t>
        </w:r>
      </w:smartTag>
      <w:r w:rsidRPr="00392BF2">
        <w:rPr>
          <w:color w:val="000000"/>
        </w:rPr>
        <w:t xml:space="preserve">. утвердил новый План счетов, который введен в действие с 1 января </w:t>
      </w:r>
      <w:smartTag w:uri="urn:schemas-microsoft-com:office:smarttags" w:element="metricconverter">
        <w:smartTagPr>
          <w:attr w:name="ProductID" w:val="2001 г"/>
        </w:smartTagPr>
        <w:r w:rsidRPr="00392BF2">
          <w:rPr>
            <w:color w:val="000000"/>
          </w:rPr>
          <w:t>2001 г</w:t>
        </w:r>
      </w:smartTag>
      <w:r w:rsidRPr="00392BF2">
        <w:rPr>
          <w:color w:val="000000"/>
        </w:rPr>
        <w:t>.</w:t>
      </w:r>
    </w:p>
    <w:p w:rsidR="00C264BD" w:rsidRPr="00816F8D" w:rsidRDefault="00C264BD" w:rsidP="00AC43F5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Разработка аудиторских правил осуществляется под руководством Комиссии по аудиторской деятельности при президенте Российской Федерации, к которым относиться: «Письмо – обязательство аудиторской  организацией на составление и проведение аудита», «Планирование аудита», «Аудиторские доказательства», «Документирование аудита» ,«Порядок заключения договоров на оказание аудиторских услуг», «Аудиторское заключение по финансовой отчетности»,утвержденные Постановлением  Правительства Р.Ф. от 23 .09.2002 г. № 696.</w:t>
      </w:r>
    </w:p>
    <w:p w:rsidR="006E3FA3" w:rsidRPr="00392BF2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>Третий уровень объединяет документы рекомендательного характера: инструкции, указания, конкретизирующие общие методологические указания, изложенные в законах и ПБУ, в соответствии с отраслевой спецификой.</w:t>
      </w:r>
    </w:p>
    <w:p w:rsidR="006E3FA3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>Если документы второго уровня обязательны для всех организаций (например, План счетов), то документы третьего уровня регулируют конкретные операции. Так, если ПБУ 4/99 является документом второго уровня, то ежегодные приказы Минфина России, издаваемые в его развитие и конкретизирующие требования к отчетности текущего года, являются документами третьего уровня.</w:t>
      </w:r>
    </w:p>
    <w:p w:rsidR="00C264BD" w:rsidRPr="0006470C" w:rsidRDefault="00C264BD" w:rsidP="00AC43F5">
      <w:pPr>
        <w:pStyle w:val="3"/>
        <w:widowControl w:val="0"/>
        <w:ind w:firstLine="720"/>
        <w:rPr>
          <w:szCs w:val="28"/>
        </w:rPr>
      </w:pPr>
      <w:r>
        <w:rPr>
          <w:szCs w:val="28"/>
        </w:rPr>
        <w:t>К документам же третьего уровня, регулирующим аудиторскую деятельность, относят нормативные акты министерств и ведомств, которые устанавливают правила организации аудиторской деятельности и проведение аудита применительно  к конкретным отраслям, организациям  и по отдельным вопросам налогообложения, финансов и хозяйственного право.</w:t>
      </w:r>
    </w:p>
    <w:p w:rsidR="006E3FA3" w:rsidRDefault="006E3FA3" w:rsidP="00AC43F5">
      <w:pPr>
        <w:spacing w:line="360" w:lineRule="auto"/>
        <w:ind w:firstLine="567"/>
        <w:rPr>
          <w:color w:val="000000"/>
        </w:rPr>
      </w:pPr>
      <w:r w:rsidRPr="00392BF2">
        <w:rPr>
          <w:color w:val="000000"/>
        </w:rPr>
        <w:t>Четвертый уровень включает приказы, указания, инструкции, выпускаемые самой организацией. Так, рабочий план счетов, составленный на основе единого Плана счетов, или учетная политика организации, принятая в соответствии с ПБУ 1/98, являются документами четвертого уровня.</w:t>
      </w:r>
    </w:p>
    <w:p w:rsidR="00C264BD" w:rsidRDefault="00C264BD" w:rsidP="00AC43F5">
      <w:pPr>
        <w:pStyle w:val="3"/>
        <w:widowControl w:val="0"/>
        <w:ind w:firstLine="540"/>
        <w:rPr>
          <w:szCs w:val="28"/>
        </w:rPr>
      </w:pPr>
      <w:r w:rsidRPr="00A54363">
        <w:rPr>
          <w:szCs w:val="28"/>
        </w:rPr>
        <w:t xml:space="preserve">   Документы четвертого уровня,</w:t>
      </w:r>
      <w:r>
        <w:rPr>
          <w:szCs w:val="28"/>
        </w:rPr>
        <w:t xml:space="preserve"> </w:t>
      </w:r>
      <w:r w:rsidRPr="00A54363">
        <w:rPr>
          <w:szCs w:val="28"/>
        </w:rPr>
        <w:t>регули</w:t>
      </w:r>
      <w:r>
        <w:rPr>
          <w:szCs w:val="28"/>
        </w:rPr>
        <w:t>рующие аудиторскую деятельность</w:t>
      </w:r>
      <w:r w:rsidRPr="00A54363">
        <w:rPr>
          <w:szCs w:val="28"/>
        </w:rPr>
        <w:t>,</w:t>
      </w:r>
      <w:r>
        <w:rPr>
          <w:szCs w:val="28"/>
        </w:rPr>
        <w:t xml:space="preserve"> </w:t>
      </w:r>
      <w:r w:rsidRPr="00A54363">
        <w:rPr>
          <w:szCs w:val="28"/>
        </w:rPr>
        <w:t>носят  вспомогательный характер и основная их цель – помощь в технической реализации требований правил, разработке прогрессивных приемов и рациональных способов организации аудиторской деятельности. Эти документы разрабатываются в каждой аудиторской фирмой самостоятельно.</w:t>
      </w:r>
    </w:p>
    <w:p w:rsidR="00AC43F5" w:rsidRPr="00D93D5C" w:rsidRDefault="00AC43F5" w:rsidP="00D93D5C">
      <w:pPr>
        <w:pStyle w:val="3"/>
        <w:widowControl w:val="0"/>
        <w:jc w:val="center"/>
        <w:rPr>
          <w:b/>
          <w:szCs w:val="28"/>
        </w:rPr>
      </w:pPr>
      <w:r w:rsidRPr="00D93D5C">
        <w:rPr>
          <w:b/>
          <w:szCs w:val="28"/>
        </w:rPr>
        <w:t>1.</w:t>
      </w:r>
      <w:r w:rsidR="00D93D5C" w:rsidRPr="00D93D5C">
        <w:rPr>
          <w:b/>
          <w:szCs w:val="28"/>
        </w:rPr>
        <w:t>2</w:t>
      </w:r>
      <w:r w:rsidRPr="00D93D5C">
        <w:rPr>
          <w:b/>
          <w:szCs w:val="28"/>
        </w:rPr>
        <w:t xml:space="preserve">.Теоретические основы аудита </w:t>
      </w:r>
      <w:r w:rsidR="003C59FC">
        <w:rPr>
          <w:b/>
          <w:szCs w:val="28"/>
        </w:rPr>
        <w:t>учёта</w:t>
      </w:r>
      <w:r w:rsidRPr="00D93D5C">
        <w:rPr>
          <w:b/>
          <w:szCs w:val="28"/>
        </w:rPr>
        <w:t xml:space="preserve"> финансовых результатов деятельности  организации</w:t>
      </w:r>
    </w:p>
    <w:p w:rsidR="00AC43F5" w:rsidRPr="001E4008" w:rsidRDefault="00AC43F5" w:rsidP="00AC43F5"/>
    <w:p w:rsidR="00AC43F5" w:rsidRPr="00D93D5C" w:rsidRDefault="00AC43F5" w:rsidP="00F537F0">
      <w:pPr>
        <w:spacing w:line="360" w:lineRule="auto"/>
        <w:ind w:firstLine="540"/>
      </w:pPr>
      <w:r w:rsidRPr="00D93D5C">
        <w:t>При проверке достоверности конечного финансового результата аудитор должен установить соответствие данных отчета о финансовых результатах записям Главной книги, журналов-ордеров №№ 11, 15, баланса. Процесс аудита финансовых результатов можно разделить на 3 объекта:</w:t>
      </w:r>
    </w:p>
    <w:p w:rsidR="00AC43F5" w:rsidRPr="00D93D5C" w:rsidRDefault="00AC43F5" w:rsidP="00F537F0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firstLine="540"/>
      </w:pPr>
      <w:r w:rsidRPr="00D93D5C">
        <w:t>аудит прибыли (убытка) отчетного периода;</w:t>
      </w:r>
    </w:p>
    <w:p w:rsidR="00AC43F5" w:rsidRPr="00D93D5C" w:rsidRDefault="00AC43F5" w:rsidP="00F537F0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firstLine="540"/>
      </w:pPr>
      <w:r w:rsidRPr="00D93D5C">
        <w:t>аудит налогооблагаемой прибыли;</w:t>
      </w:r>
    </w:p>
    <w:p w:rsidR="00AC43F5" w:rsidRPr="00D93D5C" w:rsidRDefault="00AC43F5" w:rsidP="00F537F0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firstLine="540"/>
      </w:pPr>
      <w:r w:rsidRPr="00D93D5C">
        <w:t>аудит чистой прибыли.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 xml:space="preserve">Проверка обобщающего показателя прибыли (убытка) отчетного периода проводится с целью установления фактов включения в издержки производства не связанных с ним затрат, а также неправильного исчисления прибыли 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Можно выделить 4 основные группы таких искажений и причин их возникновения:</w:t>
      </w:r>
    </w:p>
    <w:p w:rsidR="00AC43F5" w:rsidRPr="00D93D5C" w:rsidRDefault="00AC43F5" w:rsidP="00F537F0">
      <w:pPr>
        <w:widowControl/>
        <w:numPr>
          <w:ilvl w:val="0"/>
          <w:numId w:val="2"/>
        </w:numPr>
        <w:tabs>
          <w:tab w:val="clear" w:pos="1429"/>
          <w:tab w:val="num" w:pos="-360"/>
        </w:tabs>
        <w:autoSpaceDE/>
        <w:autoSpaceDN/>
        <w:adjustRightInd/>
        <w:spacing w:line="360" w:lineRule="auto"/>
        <w:ind w:left="0" w:firstLine="540"/>
      </w:pPr>
      <w:r w:rsidRPr="00D93D5C">
        <w:t>искажение прибыли вследствие необоснованного завышения (занижения) величины материальных затрат, включаемых в себестоимость товаров, продуктов, работ, услуг, неправильной оценки по состоянию на конец проверяемого периода остатков незавершенного производства и отгруженных товаров, выполненных работ, оказанных услуг, недостач товарно-материально ценностей и расчетов с дебиторами по претензиям;</w:t>
      </w:r>
    </w:p>
    <w:p w:rsidR="00AC43F5" w:rsidRPr="00D93D5C" w:rsidRDefault="00AC43F5" w:rsidP="00F537F0">
      <w:pPr>
        <w:widowControl/>
        <w:numPr>
          <w:ilvl w:val="0"/>
          <w:numId w:val="2"/>
        </w:numPr>
        <w:tabs>
          <w:tab w:val="clear" w:pos="1429"/>
          <w:tab w:val="num" w:pos="-360"/>
        </w:tabs>
        <w:autoSpaceDE/>
        <w:autoSpaceDN/>
        <w:adjustRightInd/>
        <w:spacing w:line="360" w:lineRule="auto"/>
        <w:ind w:left="0" w:firstLine="540"/>
      </w:pPr>
      <w:r w:rsidRPr="00D93D5C">
        <w:t>включение в издержки производства расходов, покрываемых в соответствии с действующим законодательством за счет специальных источников, отражаемых в пассиве баланса;</w:t>
      </w:r>
    </w:p>
    <w:p w:rsidR="00AC43F5" w:rsidRPr="00D93D5C" w:rsidRDefault="00AC43F5" w:rsidP="00F537F0">
      <w:pPr>
        <w:widowControl/>
        <w:numPr>
          <w:ilvl w:val="0"/>
          <w:numId w:val="2"/>
        </w:numPr>
        <w:tabs>
          <w:tab w:val="clear" w:pos="1429"/>
          <w:tab w:val="num" w:pos="-360"/>
        </w:tabs>
        <w:autoSpaceDE/>
        <w:autoSpaceDN/>
        <w:adjustRightInd/>
        <w:spacing w:line="360" w:lineRule="auto"/>
        <w:ind w:left="0" w:firstLine="540"/>
      </w:pPr>
      <w:r w:rsidRPr="00D93D5C">
        <w:t>искажение финансового результата за счет включения в издержки производства или отнесение на прибыль расходов, подлежащих возмещению за счет чистой прибыли, а также необоснованного завышения операционных и внереализационных доходов путем включения в их состав финансовых результатов от реализации товаров и продукции, прочих операций;</w:t>
      </w:r>
    </w:p>
    <w:p w:rsidR="00AC43F5" w:rsidRPr="00D93D5C" w:rsidRDefault="00AC43F5" w:rsidP="00F537F0">
      <w:pPr>
        <w:widowControl/>
        <w:numPr>
          <w:ilvl w:val="0"/>
          <w:numId w:val="2"/>
        </w:numPr>
        <w:tabs>
          <w:tab w:val="clear" w:pos="1429"/>
          <w:tab w:val="num" w:pos="-360"/>
        </w:tabs>
        <w:autoSpaceDE/>
        <w:autoSpaceDN/>
        <w:adjustRightInd/>
        <w:spacing w:line="360" w:lineRule="auto"/>
        <w:ind w:left="0" w:firstLine="540"/>
      </w:pPr>
      <w:r w:rsidRPr="00D93D5C">
        <w:t>сокрытие доходов посредством зачисления выручки от реализации товаров, продукции на другие балансовые счета.[</w:t>
      </w:r>
      <w:r w:rsidR="006C7149">
        <w:t>16</w:t>
      </w:r>
      <w:r w:rsidRPr="00D93D5C">
        <w:t>,с.412]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Для проведения аудита необходимо использовать следующую информационную базу:</w:t>
      </w:r>
    </w:p>
    <w:p w:rsidR="00AC43F5" w:rsidRPr="00D93D5C" w:rsidRDefault="00AC43F5" w:rsidP="00F537F0">
      <w:pPr>
        <w:widowControl/>
        <w:numPr>
          <w:ilvl w:val="0"/>
          <w:numId w:val="3"/>
        </w:numPr>
        <w:tabs>
          <w:tab w:val="clear" w:pos="1429"/>
          <w:tab w:val="num" w:pos="-180"/>
        </w:tabs>
        <w:autoSpaceDE/>
        <w:autoSpaceDN/>
        <w:adjustRightInd/>
        <w:spacing w:line="360" w:lineRule="auto"/>
        <w:ind w:left="0" w:firstLine="540"/>
      </w:pPr>
      <w:r w:rsidRPr="00D93D5C">
        <w:t>приказ организации об учетной политике на отчетный год;</w:t>
      </w:r>
    </w:p>
    <w:p w:rsidR="00AC43F5" w:rsidRPr="00D93D5C" w:rsidRDefault="00AC43F5" w:rsidP="00F537F0">
      <w:pPr>
        <w:widowControl/>
        <w:numPr>
          <w:ilvl w:val="0"/>
          <w:numId w:val="3"/>
        </w:numPr>
        <w:tabs>
          <w:tab w:val="clear" w:pos="1429"/>
          <w:tab w:val="num" w:pos="-180"/>
        </w:tabs>
        <w:autoSpaceDE/>
        <w:autoSpaceDN/>
        <w:adjustRightInd/>
        <w:spacing w:line="360" w:lineRule="auto"/>
        <w:ind w:left="0" w:firstLine="540"/>
      </w:pPr>
      <w:r w:rsidRPr="00D93D5C">
        <w:t>формы бухгалтерской отчетности №№ 2, 4;</w:t>
      </w:r>
    </w:p>
    <w:p w:rsidR="00AC43F5" w:rsidRPr="00D93D5C" w:rsidRDefault="00AC43F5" w:rsidP="00F537F0">
      <w:pPr>
        <w:widowControl/>
        <w:numPr>
          <w:ilvl w:val="0"/>
          <w:numId w:val="3"/>
        </w:numPr>
        <w:tabs>
          <w:tab w:val="clear" w:pos="1429"/>
          <w:tab w:val="num" w:pos="-180"/>
        </w:tabs>
        <w:autoSpaceDE/>
        <w:autoSpaceDN/>
        <w:adjustRightInd/>
        <w:spacing w:line="360" w:lineRule="auto"/>
        <w:ind w:left="0" w:firstLine="540"/>
      </w:pPr>
      <w:r w:rsidRPr="00D93D5C">
        <w:t>Главная книга;</w:t>
      </w:r>
    </w:p>
    <w:p w:rsidR="00AC43F5" w:rsidRPr="00D93D5C" w:rsidRDefault="00AC43F5" w:rsidP="00F537F0">
      <w:pPr>
        <w:widowControl/>
        <w:numPr>
          <w:ilvl w:val="0"/>
          <w:numId w:val="3"/>
        </w:numPr>
        <w:tabs>
          <w:tab w:val="clear" w:pos="1429"/>
          <w:tab w:val="num" w:pos="-180"/>
        </w:tabs>
        <w:autoSpaceDE/>
        <w:autoSpaceDN/>
        <w:adjustRightInd/>
        <w:spacing w:line="360" w:lineRule="auto"/>
        <w:ind w:left="0" w:firstLine="539"/>
      </w:pPr>
      <w:r w:rsidRPr="00D93D5C">
        <w:t>Журналы-ордера №№ 1, 2, 11, 15, а также данные аналитического и синтетического учета, первичные документы.</w:t>
      </w:r>
    </w:p>
    <w:p w:rsidR="00AC43F5" w:rsidRPr="00D93D5C" w:rsidRDefault="00AC43F5" w:rsidP="00F537F0">
      <w:pPr>
        <w:spacing w:line="360" w:lineRule="auto"/>
        <w:ind w:firstLine="539"/>
      </w:pPr>
      <w:r w:rsidRPr="00D93D5C">
        <w:t xml:space="preserve">Аудиторская проверка формирования финансовых результатов начинается с анализа документов о применении учетной политики на отчетный год </w:t>
      </w:r>
    </w:p>
    <w:p w:rsidR="00AC43F5" w:rsidRPr="00D93D5C" w:rsidRDefault="00AC43F5" w:rsidP="00F537F0">
      <w:pPr>
        <w:spacing w:line="360" w:lineRule="auto"/>
        <w:ind w:firstLine="539"/>
      </w:pPr>
      <w:r w:rsidRPr="00D93D5C">
        <w:t>Второй этап проверки – проверка показателя себестоимости реализуемой продукции (форма № 2). Необходимо установить обоснованность включения расходов в себестоимость, а также их списание за счет балансовой прибыли и прибыли, остающейся в распоряжении организации.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Все операции, связанные с учетом затрат на производство или издержками обращения, расчетами и т.д., должны быть подтверждены первичными документами.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 xml:space="preserve">Изучая все основные реквизиты первичных документов, аудитор призван убедиться в достоверности этих документов и оправданности (законности) проведенных хозяйственных операций. Здесь аудитору необходимо проверить соблюдение требований, предъявленных к порядку оформления документации, а также уметь выявлять недоброкачественные или недействительные документы, которые можно определить по признакам нарушений. 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 xml:space="preserve">В ходе проверки аудитор должен получить учетные регистры, содержащие записи по каждой хозяйственной операции, проверить правильность подсчета итогов и переноса данных в Главную книгу, сравнить указанные в учетном регистре суммы и месяц, к которому они относятся, с первичными документами (счетами, договорами, банковскими выписками, товарно-транспортными накладными и пр.) 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Проверка отнесения затрат к тому периоду, в котором они реально  произведены, осуществляется путем сравнения данных первичных документов с бухгалтерскими записями.</w:t>
      </w:r>
      <w:r w:rsidR="00F537F0">
        <w:t xml:space="preserve"> </w:t>
      </w:r>
      <w:r w:rsidRPr="00D93D5C">
        <w:t>Затраты должны быть отнесены на соответствующие счета бухгалтерского учета.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Если организация осуществляет несколько видов деятельности или выпускает продукцию нескольких видов, необходимо проверить наличие раздельного учета затрат, а также соответствие расходов конкретному виду деятельности  [</w:t>
      </w:r>
      <w:r w:rsidR="006C7149">
        <w:t>14</w:t>
      </w:r>
      <w:r w:rsidRPr="00D93D5C">
        <w:t>,с.339].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На затратные счета и в себестоимость продукции не должны относиться следующие расходы:</w:t>
      </w:r>
    </w:p>
    <w:p w:rsidR="00AC43F5" w:rsidRPr="00D93D5C" w:rsidRDefault="00AC43F5" w:rsidP="00F537F0">
      <w:pPr>
        <w:widowControl/>
        <w:numPr>
          <w:ilvl w:val="0"/>
          <w:numId w:val="4"/>
        </w:numPr>
        <w:tabs>
          <w:tab w:val="clear" w:pos="1429"/>
          <w:tab w:val="num" w:pos="-180"/>
        </w:tabs>
        <w:autoSpaceDE/>
        <w:autoSpaceDN/>
        <w:adjustRightInd/>
        <w:spacing w:line="360" w:lineRule="auto"/>
        <w:ind w:left="0" w:firstLine="360"/>
      </w:pPr>
      <w:r w:rsidRPr="00D93D5C">
        <w:t>расходы, которые в соответствии с законодательством Российской Федерации должны финансироваться за счет собственных источников организации;</w:t>
      </w:r>
    </w:p>
    <w:p w:rsidR="00AC43F5" w:rsidRPr="00D93D5C" w:rsidRDefault="00AC43F5" w:rsidP="00F537F0">
      <w:pPr>
        <w:widowControl/>
        <w:numPr>
          <w:ilvl w:val="0"/>
          <w:numId w:val="4"/>
        </w:numPr>
        <w:tabs>
          <w:tab w:val="clear" w:pos="1429"/>
          <w:tab w:val="num" w:pos="-180"/>
        </w:tabs>
        <w:autoSpaceDE/>
        <w:autoSpaceDN/>
        <w:adjustRightInd/>
        <w:spacing w:line="360" w:lineRule="auto"/>
        <w:ind w:left="0" w:firstLine="360"/>
      </w:pPr>
      <w:r w:rsidRPr="00D93D5C">
        <w:t xml:space="preserve">расходы, относящиеся к капитальным вложениям, </w:t>
      </w:r>
    </w:p>
    <w:p w:rsidR="00AC43F5" w:rsidRPr="00D93D5C" w:rsidRDefault="00AC43F5" w:rsidP="00F537F0">
      <w:pPr>
        <w:widowControl/>
        <w:numPr>
          <w:ilvl w:val="0"/>
          <w:numId w:val="4"/>
        </w:numPr>
        <w:tabs>
          <w:tab w:val="clear" w:pos="1429"/>
          <w:tab w:val="num" w:pos="-180"/>
        </w:tabs>
        <w:autoSpaceDE/>
        <w:autoSpaceDN/>
        <w:adjustRightInd/>
        <w:spacing w:line="360" w:lineRule="auto"/>
        <w:ind w:left="0" w:firstLine="360"/>
      </w:pPr>
      <w:r w:rsidRPr="00D93D5C">
        <w:t>расходы, которые должны участвовать в формировании финансового результата от реализации основных средств и прочего имущества организации.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Аудитор должен оценить правильность учета расходов будущих периодов и проверить своевременность их списания (типичная ошибка – единовременное списание на себестоимость продукции сумм расходов будущих периодов).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При наличии у организации арендованных объектов основных фондов необходимо проверить соответствие порядка начисления арендной платы в бухгалтерском учете порядку, установленному договором, и правильность отражения в учете расходов, связанных с их содержанием и ремонтом (проанализировать условия договоров с арендодателем) [</w:t>
      </w:r>
      <w:r w:rsidR="006C7149">
        <w:t>26</w:t>
      </w:r>
      <w:r w:rsidRPr="00D93D5C">
        <w:t>,с.582]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 xml:space="preserve">Также необходимо проверить правильность включения сумм износа по основным средствам и нематериальным активам в себестоимость продукции. Погашение стоимости основных средств (и прочего имущества) непроизводственного назначения должно осуществляться за счет собственных источников организации. 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Перед аудитором стоит задача проверить правильность оценки сырья, материалов, топлива, запасных частей, горюче-смазочных материалов и пр., списанных на счета затрат; правильность включения в себестоимость начисленной заработной платы (проверить трудовые соглашения, приказы о должностных окладах, сдельных расценках и т.п.), расходов на оплату услуг банков, транспортных, коммерческих и общехозяйственных расходов.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В процессе аудирования контролируют все основные части каждого финансового результата:</w:t>
      </w:r>
    </w:p>
    <w:p w:rsidR="00AC43F5" w:rsidRPr="00D93D5C" w:rsidRDefault="00AC43F5" w:rsidP="00F537F0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firstLine="540"/>
      </w:pPr>
      <w:r w:rsidRPr="00D93D5C">
        <w:t>от реализации продукции;</w:t>
      </w:r>
    </w:p>
    <w:p w:rsidR="00AC43F5" w:rsidRPr="00D93D5C" w:rsidRDefault="00AC43F5" w:rsidP="00F537F0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firstLine="540"/>
      </w:pPr>
      <w:r w:rsidRPr="00D93D5C">
        <w:t>от продажи ОС и иного имущества;</w:t>
      </w:r>
    </w:p>
    <w:p w:rsidR="00AC43F5" w:rsidRPr="00D93D5C" w:rsidRDefault="00AC43F5" w:rsidP="00F537F0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firstLine="540"/>
      </w:pPr>
      <w:r w:rsidRPr="00D93D5C">
        <w:t>от внереализационной деятельности.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В ходе проверки реализации продукции особое внимание необходимо уделить проверке показателей отгрузки по накладным с аналогичными показателями по пропускам на вывоз, т.к. при таких проверках выявляются случаи, когда по пропускам вывозится меньшее (а иногда и большее) количество продукции, чем указано в отгрузочных накладных и платежных документах</w:t>
      </w:r>
      <w:r w:rsidR="00895D95">
        <w:t>;</w:t>
      </w:r>
      <w:r w:rsidRPr="00D93D5C">
        <w:t xml:space="preserve"> однако в бухгалтерском учете отражается по реализации продукции та, что обозначена в отгрузочных накладных, а при внезапной проверке на складе выявляется ее излишек. Наоборот, когда по пропускам обнаруживается количество вывезенной продукции больше, чем в отгрузочной накладной, при внезапных проверках на складе – недостача продукции (а иногда эту недостачу т.о. выявить невозможно и это говорит о том, что была вывезена неучтенная продукция, что свидетельствует о прямом хищении продукции с организации). Такой вывод можно сделать только после тщательного исследования причин расхождений в отгрузочных документах и пропусках. При обнаружении такого рода нарушений аудитор должен потребовать представления объяснений соответствующими должностными лицами и предложить внести изменения в учет и отчетные показатели по реализации продукции и финансовым результатами. Аудитор должен тщательно проверить реализацию продукции, в состав которой входят комплектующие изделия и детали, и при установлении нарушений предложить внесение изменений в показатели по реализации и прибыли. [</w:t>
      </w:r>
      <w:r w:rsidR="006C7149">
        <w:t>19</w:t>
      </w:r>
      <w:r w:rsidRPr="00D93D5C">
        <w:t>,с.63]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 xml:space="preserve">Следующее, на что надо обращать внимание – на проверку формирования финансовых результатов от внереализационных операций. 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При проведении аудиторской проверки необходимо обратить внимание на правильное документальное оформление и законность списания дебиторской задолженности, потерь от стихийных бедствий, некомпенсируемых потерь в результате пожаров, аварий и др. чрезвычайных ситуаций, вызванных экстремальными условиями; убытков от хищений, виновники которых по решению суда не установлены, штрафов за нарушение, не относящихся к выполнению условий по хозяйственным договорам, сумм сомнительных долгов по расчетам с другими организациями.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Практика проведения аудиторских проверок таких списаний свидетельствует о том, что надлежащего качества документы не составляются и нередки случаи, когда решения на списание принимаются главным бухгалтером и руководителем организациями, при этом расследование причин образования таких задолженностей не проводится, задолженность организациями актами сверки не подтверждается, а углубленная проверка таких списаний иногда выявляет случаи злоупотреблений, а порой и хищений материальных ценностей, как отдельными должностными лицами, так и группами лиц.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Нередко уплаченные штрафы, не относящиеся к хозяйственным договорам или положенные на конкретных должностных лиц, относятся на финансовые результаты организации, а не на прибыль, остающуюся в распоряжении организации или виновных лиц.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В результате проверки аудитор мо</w:t>
      </w:r>
      <w:r w:rsidR="00895D95">
        <w:t>ж</w:t>
      </w:r>
      <w:r w:rsidRPr="00D93D5C">
        <w:t>ет выявить, что при списании потерь от стихийных бедствий или др. экстремальных случаев не проводится инвентаризация испорченного имущества, а убытки списываются по установленным актам, причем, как правило, при таких списаниях в качестве обоснования не прикладываются документы соответствующих местных органов, подтверждающие факт происшедшего в данной местности стихийного бедствия.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При проверке финансовых результатов аудитору необходимо также проверить правильность начисления и своевременность взносов в бюджет налога на прибыль, правильность распределения прибыли между учредителями, правильность образования специальных фондов. Кроме проверки начисления и уплаты налога на прибыль осуществляется проверка соблюдения сроков его начисления и уплаты . [</w:t>
      </w:r>
      <w:r w:rsidR="006C7149">
        <w:t>16</w:t>
      </w:r>
      <w:r w:rsidRPr="00D93D5C">
        <w:t>,с.463]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Получение прибыли – это основная цель предпринимательской деятельности. Но в силу определенных обстоятельств (незнания налогового законодательства, запущенности бухгалтерского учета, невыполнения договорных обязательств и др.) организация может нести убытки. Поэтому для обобщения информации о конечном результате деятельности организации используется активно-пассивный счет 99 «Прибыли и убытки».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Практика показывает, что нередки факты, когда в дебет счета 99 относят такие суммы платежей, как штрафы за нарушение налогового законодательства, проценты по займам, убытки от безвозмездной передачи имущества и др., тогда как такие затраты должны быть отнесены за счет прибыли, остающ</w:t>
      </w:r>
      <w:r w:rsidR="00895D95">
        <w:t>ейся в распоряжении организации</w:t>
      </w:r>
      <w:r w:rsidRPr="00D93D5C">
        <w:t>.</w:t>
      </w:r>
    </w:p>
    <w:p w:rsidR="00AC43F5" w:rsidRPr="00D93D5C" w:rsidRDefault="00AC43F5" w:rsidP="00F537F0">
      <w:pPr>
        <w:spacing w:line="360" w:lineRule="auto"/>
        <w:ind w:firstLine="540"/>
      </w:pPr>
      <w:r w:rsidRPr="00D93D5C">
        <w:t>Типичные ошибки, которые могут быть обнаружены при аудите учета финансовых результатов, как правило следующие:</w:t>
      </w:r>
    </w:p>
    <w:p w:rsidR="00AC43F5" w:rsidRPr="00D93D5C" w:rsidRDefault="00AC43F5" w:rsidP="00895D95">
      <w:pPr>
        <w:widowControl/>
        <w:numPr>
          <w:ilvl w:val="0"/>
          <w:numId w:val="6"/>
        </w:numPr>
        <w:tabs>
          <w:tab w:val="clear" w:pos="1414"/>
          <w:tab w:val="num" w:pos="-360"/>
        </w:tabs>
        <w:autoSpaceDE/>
        <w:autoSpaceDN/>
        <w:adjustRightInd/>
        <w:spacing w:line="360" w:lineRule="auto"/>
        <w:ind w:left="0" w:firstLine="360"/>
      </w:pPr>
      <w:r w:rsidRPr="00D93D5C">
        <w:t>Нарушение порядка составления бухгалтерской отчетности, а именно отражение выручки от реализации продукции (работ, услуг) по мере оплаты при отсутствии особых условий договора.</w:t>
      </w:r>
    </w:p>
    <w:p w:rsidR="00AC43F5" w:rsidRPr="00D93D5C" w:rsidRDefault="00AC43F5" w:rsidP="00895D95">
      <w:pPr>
        <w:widowControl/>
        <w:numPr>
          <w:ilvl w:val="0"/>
          <w:numId w:val="6"/>
        </w:numPr>
        <w:tabs>
          <w:tab w:val="clear" w:pos="1414"/>
          <w:tab w:val="num" w:pos="-360"/>
        </w:tabs>
        <w:autoSpaceDE/>
        <w:autoSpaceDN/>
        <w:adjustRightInd/>
        <w:spacing w:line="360" w:lineRule="auto"/>
        <w:ind w:left="0" w:firstLine="360"/>
      </w:pPr>
      <w:r w:rsidRPr="00D93D5C">
        <w:t>Неправильное формирование данных стр. 020 формы № 2 «Себестоимость реализации товаров, продукции, работ, услуг».</w:t>
      </w:r>
    </w:p>
    <w:p w:rsidR="00AC43F5" w:rsidRPr="00D93D5C" w:rsidRDefault="00AC43F5" w:rsidP="00895D95">
      <w:pPr>
        <w:widowControl/>
        <w:numPr>
          <w:ilvl w:val="0"/>
          <w:numId w:val="6"/>
        </w:numPr>
        <w:tabs>
          <w:tab w:val="clear" w:pos="1414"/>
          <w:tab w:val="num" w:pos="-360"/>
        </w:tabs>
        <w:autoSpaceDE/>
        <w:autoSpaceDN/>
        <w:adjustRightInd/>
        <w:spacing w:line="360" w:lineRule="auto"/>
        <w:ind w:left="0" w:firstLine="360"/>
      </w:pPr>
      <w:r w:rsidRPr="00D93D5C">
        <w:t>Неверное отнесение доходов к внереализационным.</w:t>
      </w:r>
    </w:p>
    <w:p w:rsidR="00AC43F5" w:rsidRPr="00D93D5C" w:rsidRDefault="00AC43F5" w:rsidP="00895D95">
      <w:pPr>
        <w:widowControl/>
        <w:numPr>
          <w:ilvl w:val="0"/>
          <w:numId w:val="6"/>
        </w:numPr>
        <w:tabs>
          <w:tab w:val="clear" w:pos="1414"/>
          <w:tab w:val="num" w:pos="-360"/>
        </w:tabs>
        <w:autoSpaceDE/>
        <w:autoSpaceDN/>
        <w:adjustRightInd/>
        <w:spacing w:line="360" w:lineRule="auto"/>
        <w:ind w:left="0" w:firstLine="360"/>
      </w:pPr>
      <w:r w:rsidRPr="00D93D5C">
        <w:t>Неверное отнесение расходов к внереализационным.</w:t>
      </w:r>
    </w:p>
    <w:p w:rsidR="00AC43F5" w:rsidRPr="00D93D5C" w:rsidRDefault="00AC43F5" w:rsidP="00895D95">
      <w:pPr>
        <w:widowControl/>
        <w:numPr>
          <w:ilvl w:val="0"/>
          <w:numId w:val="6"/>
        </w:numPr>
        <w:tabs>
          <w:tab w:val="clear" w:pos="1414"/>
          <w:tab w:val="num" w:pos="-360"/>
        </w:tabs>
        <w:autoSpaceDE/>
        <w:autoSpaceDN/>
        <w:adjustRightInd/>
        <w:spacing w:line="360" w:lineRule="auto"/>
        <w:ind w:left="0" w:firstLine="360"/>
      </w:pPr>
      <w:r w:rsidRPr="00D93D5C">
        <w:t>Неправильное распределение прибыли, оставшейся в распоряжении организации. [</w:t>
      </w:r>
      <w:r w:rsidR="006C7149">
        <w:t>14</w:t>
      </w:r>
      <w:r w:rsidRPr="00D93D5C">
        <w:t>,с.341]</w:t>
      </w:r>
    </w:p>
    <w:p w:rsidR="00AC43F5" w:rsidRPr="00D93D5C" w:rsidRDefault="00AC43F5" w:rsidP="00895D95">
      <w:pPr>
        <w:pStyle w:val="3"/>
        <w:widowControl w:val="0"/>
        <w:tabs>
          <w:tab w:val="num" w:pos="-360"/>
        </w:tabs>
        <w:ind w:firstLine="360"/>
        <w:outlineLv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1544E4" w:rsidRDefault="001544E4" w:rsidP="001544E4">
      <w:pPr>
        <w:pStyle w:val="3"/>
        <w:jc w:val="center"/>
        <w:rPr>
          <w:b/>
          <w:sz w:val="32"/>
          <w:szCs w:val="32"/>
        </w:rPr>
      </w:pPr>
      <w:r w:rsidRPr="001544E4">
        <w:rPr>
          <w:b/>
          <w:sz w:val="32"/>
          <w:szCs w:val="32"/>
        </w:rPr>
        <w:t>ГЛАВА 2. Состояние учёта и аудита финансовых результатов в ООО «Правда» Дзержинского района Калужской области</w:t>
      </w:r>
    </w:p>
    <w:p w:rsidR="001544E4" w:rsidRPr="001544E4" w:rsidRDefault="001544E4" w:rsidP="001544E4">
      <w:pPr>
        <w:pStyle w:val="3"/>
        <w:jc w:val="center"/>
        <w:rPr>
          <w:b/>
          <w:sz w:val="32"/>
          <w:szCs w:val="32"/>
        </w:rPr>
      </w:pPr>
    </w:p>
    <w:p w:rsidR="00AC43F5" w:rsidRDefault="001544E4" w:rsidP="001544E4">
      <w:pPr>
        <w:pStyle w:val="3"/>
        <w:widowControl w:val="0"/>
        <w:jc w:val="center"/>
        <w:rPr>
          <w:rFonts w:ascii="Times New Roman CYR" w:hAnsi="Times New Roman CYR"/>
          <w:b/>
        </w:rPr>
      </w:pPr>
      <w:r w:rsidRPr="001544E4">
        <w:rPr>
          <w:rFonts w:ascii="Times New Roman CYR" w:hAnsi="Times New Roman CYR"/>
          <w:b/>
        </w:rPr>
        <w:t>2.1. Организационно-правовая форма и основные экономические показатели деятельности организации</w:t>
      </w:r>
    </w:p>
    <w:p w:rsidR="00DE2BDC" w:rsidRPr="00D93D5C" w:rsidRDefault="00DE2BDC" w:rsidP="001544E4">
      <w:pPr>
        <w:pStyle w:val="3"/>
        <w:widowControl w:val="0"/>
        <w:jc w:val="center"/>
        <w:rPr>
          <w:szCs w:val="28"/>
        </w:rPr>
      </w:pPr>
    </w:p>
    <w:p w:rsidR="001544E4" w:rsidRPr="00C328BC" w:rsidRDefault="001544E4" w:rsidP="001544E4">
      <w:pPr>
        <w:tabs>
          <w:tab w:val="left" w:pos="10490"/>
        </w:tabs>
        <w:spacing w:line="360" w:lineRule="auto"/>
        <w:ind w:firstLine="546"/>
      </w:pPr>
      <w:r>
        <w:t xml:space="preserve">Общество с ограниченной ответственностью </w:t>
      </w:r>
      <w:r w:rsidRPr="00C328BC">
        <w:t>«Правда», именуем</w:t>
      </w:r>
      <w:r>
        <w:t>ое</w:t>
      </w:r>
      <w:r w:rsidRPr="00C328BC">
        <w:t xml:space="preserve"> в дальнейшем «</w:t>
      </w:r>
      <w:r>
        <w:t>Общество</w:t>
      </w:r>
      <w:r w:rsidRPr="00C328BC">
        <w:t>» создан</w:t>
      </w:r>
      <w:r>
        <w:t>о</w:t>
      </w:r>
      <w:r w:rsidRPr="00C328BC">
        <w:t xml:space="preserve"> в соответствии с </w:t>
      </w:r>
      <w:r>
        <w:t xml:space="preserve">частью первой Гражданского кодекса РФ, </w:t>
      </w:r>
      <w:r w:rsidRPr="00C328BC">
        <w:t>Федеральным законом «О</w:t>
      </w:r>
      <w:r>
        <w:t>б обществах с ограниченной ответственностью</w:t>
      </w:r>
      <w:r w:rsidRPr="00C328BC">
        <w:t>»</w:t>
      </w:r>
      <w:r>
        <w:t>.</w:t>
      </w:r>
      <w:r w:rsidRPr="00C328BC">
        <w:t xml:space="preserve"> </w:t>
      </w:r>
      <w:r>
        <w:t>Общество</w:t>
      </w:r>
      <w:r w:rsidRPr="00C328BC">
        <w:t xml:space="preserve"> действует на основании Федерального закона «О</w:t>
      </w:r>
      <w:r>
        <w:t>б обществах с ограниченной ответственностью</w:t>
      </w:r>
      <w:r w:rsidRPr="00C328BC">
        <w:t>»,  Устава и других действующих законодательных актов</w:t>
      </w:r>
      <w:r w:rsidRPr="00C328BC">
        <w:rPr>
          <w:b/>
          <w:bCs/>
        </w:rPr>
        <w:t xml:space="preserve"> </w:t>
      </w:r>
      <w:r w:rsidRPr="00C328BC">
        <w:rPr>
          <w:bCs/>
        </w:rPr>
        <w:t>РФ.</w:t>
      </w:r>
    </w:p>
    <w:p w:rsidR="001544E4" w:rsidRPr="00C328BC" w:rsidRDefault="001544E4" w:rsidP="001544E4">
      <w:pPr>
        <w:tabs>
          <w:tab w:val="left" w:pos="10490"/>
        </w:tabs>
        <w:spacing w:line="360" w:lineRule="auto"/>
        <w:ind w:firstLine="546"/>
      </w:pPr>
      <w:r w:rsidRPr="00C328BC">
        <w:t xml:space="preserve">Сокращенное наименование </w:t>
      </w:r>
      <w:r>
        <w:t>Общества</w:t>
      </w:r>
      <w:r w:rsidRPr="00C328BC">
        <w:t xml:space="preserve"> </w:t>
      </w:r>
      <w:r>
        <w:t>ООО</w:t>
      </w:r>
      <w:r w:rsidRPr="00C328BC">
        <w:t xml:space="preserve"> «Правда». Он расположен в Дзержинском районе Калужской области. Административно-хозяйственный центр хозяйства находится в селе Дворцы, и удален от районного центра города Кондрово на </w:t>
      </w:r>
      <w:smartTag w:uri="urn:schemas-microsoft-com:office:smarttags" w:element="metricconverter">
        <w:smartTagPr>
          <w:attr w:name="ProductID" w:val="32 км"/>
        </w:smartTagPr>
        <w:r w:rsidRPr="00C328BC">
          <w:t>32 км</w:t>
        </w:r>
      </w:smartTag>
      <w:r w:rsidRPr="00C328BC">
        <w:t xml:space="preserve">, а от областного центра города Калуги на </w:t>
      </w:r>
      <w:smartTag w:uri="urn:schemas-microsoft-com:office:smarttags" w:element="metricconverter">
        <w:smartTagPr>
          <w:attr w:name="ProductID" w:val="20 км"/>
        </w:smartTagPr>
        <w:r w:rsidRPr="00C328BC">
          <w:t>20 км</w:t>
        </w:r>
      </w:smartTag>
      <w:r w:rsidRPr="00C328BC">
        <w:t xml:space="preserve">. </w:t>
      </w:r>
      <w:r>
        <w:t>Общество</w:t>
      </w:r>
      <w:r w:rsidRPr="00C328BC">
        <w:t xml:space="preserve"> находится в </w:t>
      </w:r>
      <w:smartTag w:uri="urn:schemas-microsoft-com:office:smarttags" w:element="metricconverter">
        <w:smartTagPr>
          <w:attr w:name="ProductID" w:val="5 км"/>
        </w:smartTagPr>
        <w:r w:rsidRPr="00C328BC">
          <w:t>5 км</w:t>
        </w:r>
      </w:smartTag>
      <w:r w:rsidRPr="00C328BC">
        <w:t xml:space="preserve"> от ближайшего населенного пункта села Льва Толстого, в </w:t>
      </w:r>
      <w:smartTag w:uri="urn:schemas-microsoft-com:office:smarttags" w:element="metricconverter">
        <w:smartTagPr>
          <w:attr w:name="ProductID" w:val="3 км"/>
        </w:smartTagPr>
        <w:r w:rsidRPr="00C328BC">
          <w:t>3 км</w:t>
        </w:r>
      </w:smartTag>
      <w:r w:rsidRPr="00C328BC">
        <w:t xml:space="preserve"> от ближайшей железнодорожной станции Тихонова Пустынь и в </w:t>
      </w:r>
      <w:smartTag w:uri="urn:schemas-microsoft-com:office:smarttags" w:element="metricconverter">
        <w:smartTagPr>
          <w:attr w:name="ProductID" w:val="2 км"/>
        </w:smartTagPr>
        <w:r w:rsidRPr="00C328BC">
          <w:t>2 км</w:t>
        </w:r>
      </w:smartTag>
      <w:r w:rsidRPr="00C328BC">
        <w:t xml:space="preserve"> от автодороги Москва-Киев.</w:t>
      </w:r>
    </w:p>
    <w:p w:rsidR="001544E4" w:rsidRPr="008052CA" w:rsidRDefault="001544E4" w:rsidP="001544E4">
      <w:pPr>
        <w:tabs>
          <w:tab w:val="left" w:pos="10490"/>
        </w:tabs>
        <w:spacing w:line="360" w:lineRule="auto"/>
        <w:ind w:firstLine="546"/>
      </w:pPr>
      <w:r w:rsidRPr="00C328BC">
        <w:t xml:space="preserve">Земельный участок кооператива окружен лесом, его общая земельная площадь </w:t>
      </w:r>
      <w:r w:rsidRPr="008052CA">
        <w:t xml:space="preserve">составляет </w:t>
      </w:r>
      <w:smartTag w:uri="urn:schemas-microsoft-com:office:smarttags" w:element="metricconverter">
        <w:smartTagPr>
          <w:attr w:name="ProductID" w:val="553 га"/>
        </w:smartTagPr>
        <w:r w:rsidRPr="008052CA">
          <w:t>553 га</w:t>
        </w:r>
      </w:smartTag>
      <w:r w:rsidRPr="008052CA">
        <w:t>.</w:t>
      </w:r>
    </w:p>
    <w:p w:rsidR="001544E4" w:rsidRPr="00C328BC" w:rsidRDefault="001544E4" w:rsidP="001544E4">
      <w:pPr>
        <w:tabs>
          <w:tab w:val="left" w:pos="10490"/>
        </w:tabs>
        <w:spacing w:line="360" w:lineRule="auto"/>
        <w:ind w:firstLine="546"/>
      </w:pPr>
      <w:r>
        <w:t>Общество</w:t>
      </w:r>
      <w:r w:rsidRPr="00C328BC">
        <w:t xml:space="preserve"> является добровольным объединением </w:t>
      </w:r>
      <w:r>
        <w:t>физических и юридических лиц</w:t>
      </w:r>
      <w:r w:rsidRPr="00C328BC">
        <w:t xml:space="preserve"> для </w:t>
      </w:r>
      <w:r>
        <w:t>осуществления предпринимательской</w:t>
      </w:r>
      <w:r w:rsidRPr="00C328BC">
        <w:t xml:space="preserve"> деятельности по производству</w:t>
      </w:r>
      <w:r>
        <w:t xml:space="preserve"> и реализации сельскохозяйственной продукции, а именно: направленное </w:t>
      </w:r>
      <w:r w:rsidRPr="00C328BC">
        <w:t>выращивание</w:t>
      </w:r>
      <w:r>
        <w:t xml:space="preserve"> и реализация</w:t>
      </w:r>
      <w:r w:rsidRPr="00C328BC">
        <w:t xml:space="preserve"> нетелей</w:t>
      </w:r>
      <w:r>
        <w:t>, производство</w:t>
      </w:r>
      <w:r w:rsidRPr="00C328BC">
        <w:t xml:space="preserve"> молока</w:t>
      </w:r>
      <w:r>
        <w:t xml:space="preserve"> и молочной продукции</w:t>
      </w:r>
      <w:r w:rsidRPr="00C328BC">
        <w:t>,</w:t>
      </w:r>
      <w:r>
        <w:t xml:space="preserve"> производство кормов для собственных нужд и в целях реализации,</w:t>
      </w:r>
      <w:r w:rsidRPr="00C328BC">
        <w:t xml:space="preserve"> а также для выполнения иной, не запрещенной законом деятельности</w:t>
      </w:r>
      <w:r>
        <w:t xml:space="preserve">, основанной </w:t>
      </w:r>
      <w:r w:rsidRPr="00C328BC">
        <w:t xml:space="preserve">на объединении </w:t>
      </w:r>
      <w:r>
        <w:t>вкладов участников в уставный капитал.</w:t>
      </w:r>
      <w:r w:rsidRPr="00C328BC">
        <w:t xml:space="preserve"> Членами </w:t>
      </w:r>
      <w:r>
        <w:t>Общества</w:t>
      </w:r>
      <w:r w:rsidRPr="00C328BC">
        <w:t xml:space="preserve"> могут быть</w:t>
      </w:r>
      <w:r>
        <w:t xml:space="preserve"> российские и иностранные</w:t>
      </w:r>
      <w:r w:rsidRPr="00C328BC">
        <w:t xml:space="preserve"> физические или юридические лица, удовлетворяющие требованиям Федерального закона и Устава </w:t>
      </w:r>
      <w:r>
        <w:t>Общества</w:t>
      </w:r>
      <w:r w:rsidRPr="00C328BC">
        <w:t xml:space="preserve">, внесшие </w:t>
      </w:r>
      <w:r>
        <w:t>вклад в уставный капитал</w:t>
      </w:r>
      <w:r w:rsidRPr="00C328BC">
        <w:t xml:space="preserve"> в установленном Уставом </w:t>
      </w:r>
      <w:r>
        <w:t>Общества</w:t>
      </w:r>
      <w:r w:rsidRPr="00C328BC">
        <w:t xml:space="preserve"> размере и порядке</w:t>
      </w:r>
      <w:r>
        <w:t xml:space="preserve">. </w:t>
      </w:r>
    </w:p>
    <w:p w:rsidR="001544E4" w:rsidRPr="00C328BC" w:rsidRDefault="001544E4" w:rsidP="001544E4">
      <w:pPr>
        <w:tabs>
          <w:tab w:val="left" w:pos="10490"/>
        </w:tabs>
        <w:spacing w:line="360" w:lineRule="auto"/>
        <w:ind w:firstLine="546"/>
      </w:pPr>
      <w:r>
        <w:t>Общество</w:t>
      </w:r>
      <w:r w:rsidRPr="00C328BC">
        <w:t xml:space="preserve"> является постоянной коммерческой организацией и действует бессрочно. Основными видами деятельности</w:t>
      </w:r>
      <w:r>
        <w:t xml:space="preserve"> Общества</w:t>
      </w:r>
      <w:r w:rsidRPr="00C328BC">
        <w:t xml:space="preserve"> являются:   производство  и   реализация сельскохозяйственной   продукции; </w:t>
      </w:r>
      <w:r>
        <w:t xml:space="preserve">переработка </w:t>
      </w:r>
      <w:r w:rsidRPr="00C328BC">
        <w:t>сельскохозяйственной   продукции</w:t>
      </w:r>
      <w:r>
        <w:t xml:space="preserve"> </w:t>
      </w:r>
      <w:r w:rsidRPr="00C328BC">
        <w:t xml:space="preserve">и </w:t>
      </w:r>
      <w:r>
        <w:t>её</w:t>
      </w:r>
      <w:r w:rsidRPr="00C328BC">
        <w:t xml:space="preserve">  реализация</w:t>
      </w:r>
      <w:r>
        <w:t>;</w:t>
      </w:r>
      <w:r w:rsidRPr="00C328BC">
        <w:t xml:space="preserve"> оказание транспортных услуг; </w:t>
      </w:r>
      <w:r>
        <w:t>торгово-закупочная деятельность, розничная и оптовая торговля продовольственными и непродовольственными товарами; внешнеэкономическая деятельность.</w:t>
      </w:r>
    </w:p>
    <w:p w:rsidR="001544E4" w:rsidRPr="00C328BC" w:rsidRDefault="001544E4" w:rsidP="001544E4">
      <w:pPr>
        <w:tabs>
          <w:tab w:val="left" w:pos="10490"/>
        </w:tabs>
        <w:spacing w:line="360" w:lineRule="auto"/>
        <w:ind w:firstLine="546"/>
      </w:pPr>
      <w:r w:rsidRPr="00C328BC">
        <w:t xml:space="preserve">Целью деятельности </w:t>
      </w:r>
      <w:r>
        <w:t xml:space="preserve">Общества является </w:t>
      </w:r>
      <w:r w:rsidRPr="00C328BC">
        <w:t>производств</w:t>
      </w:r>
      <w:r>
        <w:t>о</w:t>
      </w:r>
      <w:r w:rsidRPr="00C328BC">
        <w:t xml:space="preserve"> конкурентоспособной продукции, внедрение эффективных форм хозяйствования во всех сферах деятельности. Для реализации своих целей </w:t>
      </w:r>
      <w:r>
        <w:t>Общество</w:t>
      </w:r>
      <w:r w:rsidRPr="00C328BC">
        <w:t xml:space="preserve"> вправе: осуществлять согласованные между его </w:t>
      </w:r>
      <w:r>
        <w:t>участниками</w:t>
      </w:r>
      <w:r w:rsidRPr="00C328BC">
        <w:t xml:space="preserve"> общие действия в области коммерции, финансов и кредита, технического развития; объединять финансовые средства и материальные ресурсы членов; осуществлять   внешнеэкономическую деятельность, не противоречащую законодательству.</w:t>
      </w:r>
    </w:p>
    <w:p w:rsidR="001544E4" w:rsidRDefault="001544E4" w:rsidP="001544E4">
      <w:pPr>
        <w:tabs>
          <w:tab w:val="left" w:pos="10490"/>
        </w:tabs>
        <w:spacing w:line="360" w:lineRule="auto"/>
        <w:ind w:firstLine="546"/>
      </w:pPr>
      <w:r>
        <w:t xml:space="preserve">Общество </w:t>
      </w:r>
      <w:r w:rsidRPr="00C328BC">
        <w:t>является юридическим лицом с момента его государственной регистрации и действует на основании Устава,</w:t>
      </w:r>
      <w:r>
        <w:t xml:space="preserve"> вступающим в силу с момента его государственной регистрации</w:t>
      </w:r>
      <w:r w:rsidRPr="00C328BC">
        <w:t xml:space="preserve">, а также действующих законодательных </w:t>
      </w:r>
      <w:r w:rsidRPr="00C328BC">
        <w:rPr>
          <w:bCs/>
        </w:rPr>
        <w:t xml:space="preserve">и иных правовых актов. </w:t>
      </w:r>
      <w:r>
        <w:t>Общество</w:t>
      </w:r>
      <w:r w:rsidRPr="00C328BC">
        <w:rPr>
          <w:bCs/>
        </w:rPr>
        <w:t xml:space="preserve"> имеет</w:t>
      </w:r>
      <w:r>
        <w:rPr>
          <w:bCs/>
        </w:rPr>
        <w:t xml:space="preserve"> круглую</w:t>
      </w:r>
      <w:r w:rsidRPr="00C328BC">
        <w:rPr>
          <w:bCs/>
        </w:rPr>
        <w:t xml:space="preserve"> печать со своим</w:t>
      </w:r>
      <w:r>
        <w:rPr>
          <w:bCs/>
        </w:rPr>
        <w:t xml:space="preserve"> полным </w:t>
      </w:r>
      <w:r w:rsidRPr="00C328BC">
        <w:rPr>
          <w:bCs/>
        </w:rPr>
        <w:t xml:space="preserve"> наименованием</w:t>
      </w:r>
      <w:r>
        <w:rPr>
          <w:bCs/>
        </w:rPr>
        <w:t xml:space="preserve"> на русском языке и с указанием на место нахождения Общества</w:t>
      </w:r>
      <w:r w:rsidRPr="00C328BC">
        <w:rPr>
          <w:bCs/>
        </w:rPr>
        <w:t>,</w:t>
      </w:r>
      <w:r>
        <w:rPr>
          <w:bCs/>
        </w:rPr>
        <w:t xml:space="preserve"> товарный знак,</w:t>
      </w:r>
      <w:r w:rsidRPr="00C328BC">
        <w:rPr>
          <w:bCs/>
        </w:rPr>
        <w:t xml:space="preserve"> штамп</w:t>
      </w:r>
      <w:r>
        <w:rPr>
          <w:bCs/>
        </w:rPr>
        <w:t>ы</w:t>
      </w:r>
      <w:r w:rsidRPr="00C328BC">
        <w:rPr>
          <w:bCs/>
        </w:rPr>
        <w:t>,</w:t>
      </w:r>
      <w:r w:rsidRPr="00C328BC">
        <w:t xml:space="preserve"> фирменные</w:t>
      </w:r>
      <w:r w:rsidRPr="00C328BC">
        <w:rPr>
          <w:bCs/>
        </w:rPr>
        <w:t xml:space="preserve"> бланки,</w:t>
      </w:r>
      <w:r w:rsidRPr="00C328BC">
        <w:t xml:space="preserve"> счета в</w:t>
      </w:r>
      <w:r w:rsidRPr="00C328BC">
        <w:rPr>
          <w:bCs/>
        </w:rPr>
        <w:t xml:space="preserve"> банках в соответствии с</w:t>
      </w:r>
      <w:r w:rsidRPr="00C328BC">
        <w:t xml:space="preserve"> действующим </w:t>
      </w:r>
      <w:r w:rsidRPr="00C328BC">
        <w:rPr>
          <w:bCs/>
        </w:rPr>
        <w:t xml:space="preserve">законодательством. </w:t>
      </w:r>
      <w:r>
        <w:t>Общество</w:t>
      </w:r>
      <w:r w:rsidRPr="00C328BC">
        <w:t xml:space="preserve"> может создавать</w:t>
      </w:r>
      <w:r w:rsidRPr="00C328BC">
        <w:rPr>
          <w:bCs/>
        </w:rPr>
        <w:t xml:space="preserve"> представительства и филиалы, осуществлять</w:t>
      </w:r>
      <w:r w:rsidRPr="00C328BC">
        <w:t xml:space="preserve"> свои права на территории</w:t>
      </w:r>
      <w:r w:rsidRPr="00C328BC">
        <w:rPr>
          <w:bCs/>
        </w:rPr>
        <w:t xml:space="preserve"> РФ и за ее пределами. </w:t>
      </w:r>
      <w:r>
        <w:rPr>
          <w:bCs/>
        </w:rPr>
        <w:t>Общество</w:t>
      </w:r>
      <w:r w:rsidRPr="00C328BC">
        <w:rPr>
          <w:bCs/>
        </w:rPr>
        <w:t xml:space="preserve"> </w:t>
      </w:r>
      <w:r w:rsidRPr="00C328BC">
        <w:t>нес</w:t>
      </w:r>
      <w:r>
        <w:t>ё</w:t>
      </w:r>
      <w:r w:rsidRPr="00C328BC">
        <w:t>т</w:t>
      </w:r>
      <w:r w:rsidRPr="00C328BC">
        <w:rPr>
          <w:bCs/>
        </w:rPr>
        <w:t xml:space="preserve"> ответственность</w:t>
      </w:r>
      <w:r w:rsidRPr="00C328BC">
        <w:t xml:space="preserve"> по</w:t>
      </w:r>
      <w:r w:rsidRPr="00C328BC">
        <w:rPr>
          <w:bCs/>
        </w:rPr>
        <w:t xml:space="preserve"> своим обязательствам всем </w:t>
      </w:r>
      <w:r>
        <w:rPr>
          <w:bCs/>
        </w:rPr>
        <w:t>принадлежащим ему</w:t>
      </w:r>
      <w:r w:rsidRPr="00C328BC">
        <w:t xml:space="preserve"> имуществом и не </w:t>
      </w:r>
      <w:r w:rsidRPr="00C328BC">
        <w:rPr>
          <w:bCs/>
        </w:rPr>
        <w:t>отвечает</w:t>
      </w:r>
      <w:r w:rsidRPr="00C328BC">
        <w:t xml:space="preserve"> по</w:t>
      </w:r>
      <w:r w:rsidRPr="00C328BC">
        <w:rPr>
          <w:bCs/>
        </w:rPr>
        <w:t xml:space="preserve"> обязательствам </w:t>
      </w:r>
      <w:r>
        <w:rPr>
          <w:bCs/>
        </w:rPr>
        <w:t>своих участников.</w:t>
      </w:r>
      <w:r w:rsidRPr="00C328BC">
        <w:t xml:space="preserve"> </w:t>
      </w:r>
      <w:r>
        <w:t>Участники не отвечают по</w:t>
      </w:r>
      <w:r w:rsidRPr="00C328BC">
        <w:rPr>
          <w:bCs/>
        </w:rPr>
        <w:t xml:space="preserve"> обязательствам </w:t>
      </w:r>
      <w:r>
        <w:rPr>
          <w:bCs/>
        </w:rPr>
        <w:t>Общества и несут риск убытков, связанных с деятельностью Общества в пределах стоимости внесённых ими вкладов</w:t>
      </w:r>
      <w:r w:rsidRPr="00C328BC">
        <w:rPr>
          <w:bCs/>
        </w:rPr>
        <w:t xml:space="preserve">. </w:t>
      </w:r>
    </w:p>
    <w:p w:rsidR="001544E4" w:rsidRPr="00C328BC" w:rsidRDefault="001544E4" w:rsidP="001544E4">
      <w:pPr>
        <w:tabs>
          <w:tab w:val="left" w:pos="10490"/>
        </w:tabs>
        <w:spacing w:line="360" w:lineRule="auto"/>
        <w:ind w:firstLine="546"/>
      </w:pPr>
      <w:r w:rsidRPr="00C328BC">
        <w:t xml:space="preserve"> Результаты работы</w:t>
      </w:r>
      <w:r w:rsidRPr="00C328BC">
        <w:rPr>
          <w:bCs/>
        </w:rPr>
        <w:t xml:space="preserve"> </w:t>
      </w:r>
      <w:r>
        <w:rPr>
          <w:bCs/>
        </w:rPr>
        <w:t>ООО</w:t>
      </w:r>
      <w:r w:rsidRPr="00C328BC">
        <w:rPr>
          <w:bCs/>
        </w:rPr>
        <w:t xml:space="preserve"> «Правда»</w:t>
      </w:r>
      <w:r w:rsidRPr="00C328BC">
        <w:t xml:space="preserve"> существенно</w:t>
      </w:r>
      <w:r w:rsidRPr="00C328BC">
        <w:rPr>
          <w:bCs/>
        </w:rPr>
        <w:t xml:space="preserve"> зависят</w:t>
      </w:r>
      <w:r w:rsidRPr="00C328BC">
        <w:t xml:space="preserve"> от условий производства.</w:t>
      </w:r>
      <w:r w:rsidRPr="00C328BC">
        <w:rPr>
          <w:bCs/>
        </w:rPr>
        <w:t xml:space="preserve"> Поэтому</w:t>
      </w:r>
      <w:r w:rsidRPr="00C328BC">
        <w:t xml:space="preserve"> экономический анализ начинают</w:t>
      </w:r>
      <w:r w:rsidRPr="00C328BC">
        <w:rPr>
          <w:bCs/>
        </w:rPr>
        <w:t xml:space="preserve"> с изучения природно-экономических условий</w:t>
      </w:r>
      <w:r w:rsidRPr="00C328BC">
        <w:t xml:space="preserve"> хозяйства, его</w:t>
      </w:r>
      <w:r w:rsidRPr="00C328BC">
        <w:rPr>
          <w:bCs/>
        </w:rPr>
        <w:t xml:space="preserve"> размеров, производственного направления,</w:t>
      </w:r>
      <w:r w:rsidRPr="00C328BC">
        <w:t xml:space="preserve"> уровня интенсификации производства</w:t>
      </w:r>
      <w:r w:rsidRPr="00C328BC">
        <w:rPr>
          <w:bCs/>
        </w:rPr>
        <w:t xml:space="preserve"> и его</w:t>
      </w:r>
      <w:r w:rsidRPr="00C328BC">
        <w:t xml:space="preserve"> эффективности. </w:t>
      </w:r>
      <w:r w:rsidRPr="00C328BC">
        <w:rPr>
          <w:bCs/>
        </w:rPr>
        <w:t>Только</w:t>
      </w:r>
      <w:r w:rsidRPr="00C328BC">
        <w:t xml:space="preserve"> с учетом конкретных</w:t>
      </w:r>
      <w:r w:rsidRPr="00C328BC">
        <w:rPr>
          <w:bCs/>
        </w:rPr>
        <w:t xml:space="preserve"> условий можно объективно</w:t>
      </w:r>
      <w:r w:rsidRPr="00C328BC">
        <w:t xml:space="preserve"> оценить</w:t>
      </w:r>
      <w:r w:rsidRPr="00C328BC">
        <w:rPr>
          <w:bCs/>
        </w:rPr>
        <w:t xml:space="preserve"> результаты деятельности</w:t>
      </w:r>
      <w:r w:rsidRPr="00C328BC">
        <w:t xml:space="preserve"> предприятия и</w:t>
      </w:r>
      <w:r w:rsidRPr="00C328BC">
        <w:rPr>
          <w:bCs/>
        </w:rPr>
        <w:t xml:space="preserve"> наметить</w:t>
      </w:r>
      <w:r w:rsidRPr="00C328BC">
        <w:t xml:space="preserve"> пути его</w:t>
      </w:r>
      <w:r w:rsidRPr="00C328BC">
        <w:rPr>
          <w:bCs/>
        </w:rPr>
        <w:t xml:space="preserve"> дальнейшего развития. К экономическим условиям, от которых зависят</w:t>
      </w:r>
      <w:r w:rsidRPr="00C328BC">
        <w:t xml:space="preserve"> результаты</w:t>
      </w:r>
      <w:r w:rsidRPr="00C328BC">
        <w:rPr>
          <w:bCs/>
        </w:rPr>
        <w:t xml:space="preserve"> хозяйственной </w:t>
      </w:r>
      <w:r w:rsidRPr="00C328BC">
        <w:t>деятельности,</w:t>
      </w:r>
      <w:r w:rsidRPr="00C328BC">
        <w:rPr>
          <w:bCs/>
        </w:rPr>
        <w:t xml:space="preserve"> относятся обеспеченность предприятий земельными и трудовыми</w:t>
      </w:r>
      <w:r w:rsidRPr="00C328BC">
        <w:t xml:space="preserve"> ресурсами,</w:t>
      </w:r>
      <w:r w:rsidRPr="00C328BC">
        <w:rPr>
          <w:bCs/>
        </w:rPr>
        <w:t xml:space="preserve"> основными и оборот</w:t>
      </w:r>
      <w:r w:rsidRPr="00C328BC">
        <w:t>ными</w:t>
      </w:r>
      <w:r w:rsidRPr="00C328BC">
        <w:rPr>
          <w:bCs/>
        </w:rPr>
        <w:t xml:space="preserve"> средствами.</w:t>
      </w:r>
    </w:p>
    <w:p w:rsidR="001544E4" w:rsidRDefault="001544E4" w:rsidP="001544E4">
      <w:pPr>
        <w:tabs>
          <w:tab w:val="left" w:pos="10490"/>
        </w:tabs>
        <w:spacing w:line="360" w:lineRule="auto"/>
        <w:ind w:firstLine="546"/>
        <w:rPr>
          <w:bCs/>
        </w:rPr>
      </w:pPr>
      <w:r w:rsidRPr="00C328BC">
        <w:t xml:space="preserve">Говоря о размерах </w:t>
      </w:r>
      <w:r>
        <w:t>ООО</w:t>
      </w:r>
      <w:r w:rsidRPr="00C328BC">
        <w:t xml:space="preserve"> «Правда», целесообразно рассматривать два показателя: размеры хозяйства и объемы производства. Первый включает площадь земельных угодий и численность поголовья животных. Они могут не меняться длительный промежуток времени и остаются относительно стабильными. От этих показателей зависит</w:t>
      </w:r>
      <w:r w:rsidRPr="00C328BC">
        <w:rPr>
          <w:bCs/>
        </w:rPr>
        <w:t xml:space="preserve"> величина капитальных вложений на </w:t>
      </w:r>
      <w:r w:rsidRPr="00C328BC">
        <w:t>строительство хозяйственных построек, приобретения техники</w:t>
      </w:r>
      <w:r w:rsidRPr="00C328BC">
        <w:rPr>
          <w:bCs/>
        </w:rPr>
        <w:t xml:space="preserve"> и оборудования. Объем</w:t>
      </w:r>
      <w:r w:rsidRPr="00C328BC">
        <w:t xml:space="preserve"> производства хозяйства зависит</w:t>
      </w:r>
      <w:r w:rsidRPr="00C328BC">
        <w:rPr>
          <w:bCs/>
        </w:rPr>
        <w:t xml:space="preserve"> от размера земельной площади, </w:t>
      </w:r>
      <w:r w:rsidRPr="00C328BC">
        <w:t>продуктивности земельных угодий и животных. При этом</w:t>
      </w:r>
      <w:r w:rsidRPr="00C328BC">
        <w:rPr>
          <w:bCs/>
        </w:rPr>
        <w:t xml:space="preserve"> от двух последних </w:t>
      </w:r>
      <w:r w:rsidRPr="00C328BC">
        <w:t>показателей в большей степени</w:t>
      </w:r>
      <w:r w:rsidRPr="00C328BC">
        <w:rPr>
          <w:bCs/>
        </w:rPr>
        <w:t xml:space="preserve"> зависят объем производства и его </w:t>
      </w:r>
      <w:r w:rsidRPr="00C328BC">
        <w:t>экономическая эффективность (прибыль,</w:t>
      </w:r>
      <w:r w:rsidRPr="00C328BC">
        <w:rPr>
          <w:bCs/>
        </w:rPr>
        <w:t xml:space="preserve"> рентабельность, окупаемость </w:t>
      </w:r>
      <w:r w:rsidRPr="00C328BC">
        <w:t>капитальных вложений и материальное</w:t>
      </w:r>
      <w:r w:rsidRPr="00C328BC">
        <w:rPr>
          <w:bCs/>
        </w:rPr>
        <w:t xml:space="preserve"> благополучие хозяйства).</w:t>
      </w:r>
    </w:p>
    <w:p w:rsidR="001544E4" w:rsidRDefault="001544E4" w:rsidP="001544E4">
      <w:pPr>
        <w:tabs>
          <w:tab w:val="left" w:pos="10490"/>
        </w:tabs>
        <w:spacing w:line="360" w:lineRule="auto"/>
        <w:ind w:firstLine="546"/>
        <w:rPr>
          <w:bCs/>
        </w:rPr>
      </w:pPr>
      <w:r>
        <w:rPr>
          <w:bCs/>
        </w:rPr>
        <w:t>ООО «Правда» создано в 2003 году. В анализе будем использовать данные 2004, 2005 и 2006 годов.</w:t>
      </w:r>
    </w:p>
    <w:p w:rsidR="001544E4" w:rsidRDefault="001544E4" w:rsidP="001544E4">
      <w:pPr>
        <w:pStyle w:val="FR2"/>
        <w:tabs>
          <w:tab w:val="left" w:pos="200"/>
          <w:tab w:val="left" w:pos="10490"/>
        </w:tabs>
        <w:spacing w:line="360" w:lineRule="auto"/>
        <w:ind w:left="0" w:right="-29" w:firstLine="54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Исходя из анализа размеров сельскохозяйственного производства (см. Приложение </w:t>
      </w:r>
      <w:r w:rsidR="00DE2BD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) видно, что стоимость валовой продукции сельского хозяйства (в сопоставимых ценах) увеличилась в 2006 году по сравнению с 2004 в 20 раз, а по сравнению с 2005 годом в 4 раза. При этом как мы видим стало производиться молоко и мясо – что и послужило толчком к такому увеличению. И соответственно в 2005 году появился в хозяйстве крупный рогатый скот.</w:t>
      </w:r>
    </w:p>
    <w:p w:rsidR="001544E4" w:rsidRDefault="001544E4" w:rsidP="001544E4">
      <w:pPr>
        <w:pStyle w:val="FR2"/>
        <w:tabs>
          <w:tab w:val="left" w:pos="200"/>
          <w:tab w:val="left" w:pos="10490"/>
        </w:tabs>
        <w:spacing w:line="360" w:lineRule="auto"/>
        <w:ind w:left="0" w:right="-29" w:firstLine="546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Производство зерна снизилось в 2006 году по сравнению с 2004 годом на 19,7% (но по сравнению с 2005 годом этот показатель вырос в 4,3 раза), но производство зелёной массы увеличилось в 2006 году по сравнению с 2004 годом на 36,6%, что даёт право сделать вывод о том, что организация старается подготовить хорошую кормовую базу.</w:t>
      </w:r>
    </w:p>
    <w:p w:rsidR="001544E4" w:rsidRPr="00C328BC" w:rsidRDefault="001544E4" w:rsidP="001544E4">
      <w:pPr>
        <w:pStyle w:val="FR2"/>
        <w:tabs>
          <w:tab w:val="left" w:pos="200"/>
          <w:tab w:val="left" w:pos="10490"/>
        </w:tabs>
        <w:spacing w:line="360" w:lineRule="auto"/>
        <w:ind w:left="0" w:right="-29" w:firstLine="546"/>
        <w:rPr>
          <w:sz w:val="28"/>
          <w:szCs w:val="28"/>
        </w:rPr>
      </w:pPr>
      <w:r>
        <w:rPr>
          <w:bCs/>
          <w:sz w:val="28"/>
          <w:szCs w:val="28"/>
        </w:rPr>
        <w:t>В 2005 году появились сформированные основные средства, а в 2006 году их величина возросла в 3,6 раза. Численность работников увеличилась в 2006 году в 48,5 раз по сравнению с 2004 и в 6 раз по сравнению с 2005, при этом площадь сельскохозяйственных угодий не менялась.</w:t>
      </w:r>
      <w:r w:rsidRPr="00C328BC">
        <w:rPr>
          <w:bCs/>
          <w:sz w:val="28"/>
          <w:szCs w:val="28"/>
        </w:rPr>
        <w:t xml:space="preserve"> </w:t>
      </w:r>
    </w:p>
    <w:p w:rsidR="001544E4" w:rsidRPr="00C328BC" w:rsidRDefault="001544E4" w:rsidP="001544E4">
      <w:pPr>
        <w:pStyle w:val="FR2"/>
        <w:tabs>
          <w:tab w:val="left" w:pos="10490"/>
        </w:tabs>
        <w:spacing w:line="360" w:lineRule="auto"/>
        <w:ind w:left="0" w:right="-29" w:firstLine="546"/>
        <w:rPr>
          <w:sz w:val="28"/>
          <w:szCs w:val="28"/>
        </w:rPr>
      </w:pPr>
      <w:r w:rsidRPr="00C328BC">
        <w:rPr>
          <w:sz w:val="28"/>
          <w:szCs w:val="28"/>
        </w:rPr>
        <w:t>Размер и структура товарной сельскохозяйственной</w:t>
      </w:r>
      <w:r w:rsidRPr="00C328BC">
        <w:rPr>
          <w:bCs/>
          <w:sz w:val="28"/>
          <w:szCs w:val="28"/>
        </w:rPr>
        <w:t xml:space="preserve"> продукции </w:t>
      </w:r>
      <w:r>
        <w:rPr>
          <w:bCs/>
          <w:sz w:val="28"/>
          <w:szCs w:val="28"/>
        </w:rPr>
        <w:t>ООО</w:t>
      </w:r>
      <w:r w:rsidRPr="00C328BC">
        <w:rPr>
          <w:bCs/>
          <w:iCs/>
          <w:sz w:val="28"/>
          <w:szCs w:val="28"/>
        </w:rPr>
        <w:t xml:space="preserve"> «</w:t>
      </w:r>
      <w:r w:rsidRPr="00C328BC">
        <w:rPr>
          <w:sz w:val="28"/>
          <w:szCs w:val="28"/>
        </w:rPr>
        <w:t xml:space="preserve">Правда» приведены в </w:t>
      </w:r>
      <w:r>
        <w:rPr>
          <w:sz w:val="28"/>
          <w:szCs w:val="28"/>
        </w:rPr>
        <w:t xml:space="preserve">приложении </w:t>
      </w:r>
      <w:r w:rsidR="001E5E47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1544E4" w:rsidRDefault="001544E4" w:rsidP="001544E4">
      <w:pPr>
        <w:spacing w:line="360" w:lineRule="auto"/>
        <w:ind w:firstLine="624"/>
      </w:pPr>
      <w:r w:rsidRPr="00C328BC">
        <w:t xml:space="preserve">Специализацию </w:t>
      </w:r>
      <w:r>
        <w:t>ООО</w:t>
      </w:r>
      <w:r w:rsidRPr="00C328BC">
        <w:t xml:space="preserve"> «Правда» характеризует состав производимой в хозяйстве продукции. </w:t>
      </w:r>
      <w:r>
        <w:t>Исходя из анализа размера и структуры товарной сельскохозяйственной  продукции видно, что структура денежной выручки по отрасли растениеводства в 2006 году по отношению к 2004 году уменьшилась на 74,17%. Это произошло за счёт снижения денежной выручки по зернопроизводству на 25,29%, а по прочей продукции растениеводства на 52,38%. А по отрасли животноводства денежная выручка в 2006 году увеличилась по сравнению с 2004 годом на 95,89% - это произошло за счёт увеличения выручки от молочной продукции на 79,53% и продажи скота на мясо на 16,20%. По сравнению с 2005 годом размер выручки от реализации продукции животноводства вырос на 17,84% также за счёт основных видов реализуемой продукции.</w:t>
      </w:r>
    </w:p>
    <w:p w:rsidR="001544E4" w:rsidRDefault="001544E4" w:rsidP="001544E4">
      <w:pPr>
        <w:spacing w:line="360" w:lineRule="auto"/>
        <w:ind w:firstLine="624"/>
      </w:pPr>
      <w:r>
        <w:t>Прочая продукция в 2005г. не производилась. В 2006 году этот показатель вырос по сравнению с 2004 на 3,78%.</w:t>
      </w:r>
    </w:p>
    <w:p w:rsidR="001544E4" w:rsidRPr="00C328BC" w:rsidRDefault="001544E4" w:rsidP="001544E4">
      <w:pPr>
        <w:spacing w:line="360" w:lineRule="auto"/>
        <w:ind w:firstLine="540"/>
      </w:pPr>
      <w:r>
        <w:t>Таким образом, можно сделать вывод о том, что в хозяйстве хорошо развито молочно-мясное скотоводство, а отрасль растениеводства является вспомогательной, т.е. служит в основном кормовой базой.</w:t>
      </w:r>
    </w:p>
    <w:p w:rsidR="001544E4" w:rsidRPr="00C328BC" w:rsidRDefault="001544E4" w:rsidP="001544E4">
      <w:pPr>
        <w:tabs>
          <w:tab w:val="left" w:pos="10490"/>
        </w:tabs>
        <w:spacing w:line="360" w:lineRule="auto"/>
        <w:ind w:firstLine="546"/>
      </w:pPr>
      <w:r w:rsidRPr="00C328BC">
        <w:t xml:space="preserve">Наиболее важные пропорции, которые следует учитывать в процессе анализа условий деятельности хозяйства, характеризуются показателями производства валовой продукции на </w:t>
      </w:r>
      <w:smartTag w:uri="urn:schemas-microsoft-com:office:smarttags" w:element="metricconverter">
        <w:smartTagPr>
          <w:attr w:name="ProductID" w:val="100 га"/>
        </w:smartTagPr>
        <w:r w:rsidRPr="00C328BC">
          <w:t>100 га</w:t>
        </w:r>
      </w:smartTag>
      <w:r w:rsidRPr="00C328BC">
        <w:t xml:space="preserve"> сельскохозяйственных угодий, производства валовой продукции на 100 руб. основных производственных средств  сельскохозяйственного   назначения,  уровня   рентабельности и убыточности.   Следовательно,   целесообразно   рассчитать   основные экономические показатели деятельности </w:t>
      </w:r>
      <w:r>
        <w:t>ООО</w:t>
      </w:r>
      <w:r w:rsidRPr="00C328BC">
        <w:t xml:space="preserve"> «Правда».</w:t>
      </w:r>
    </w:p>
    <w:p w:rsidR="001544E4" w:rsidRDefault="001544E4" w:rsidP="001544E4">
      <w:pPr>
        <w:tabs>
          <w:tab w:val="left" w:pos="10490"/>
        </w:tabs>
        <w:spacing w:line="360" w:lineRule="auto"/>
        <w:ind w:firstLine="546"/>
      </w:pPr>
      <w:r w:rsidRPr="007200C7">
        <w:t>Ана</w:t>
      </w:r>
      <w:r>
        <w:t xml:space="preserve">лизируя приложение </w:t>
      </w:r>
      <w:r w:rsidR="001E5E47">
        <w:t>3</w:t>
      </w:r>
      <w:r>
        <w:t xml:space="preserve">, видим что производство валовой продукции на </w:t>
      </w:r>
      <w:smartTag w:uri="urn:schemas-microsoft-com:office:smarttags" w:element="metricconverter">
        <w:smartTagPr>
          <w:attr w:name="ProductID" w:val="100 га"/>
        </w:smartTagPr>
        <w:r>
          <w:t>100 га</w:t>
        </w:r>
      </w:smartTag>
      <w:r>
        <w:t xml:space="preserve"> сельскохозяйственных угодий в 2006 году по сравнению с 2004 годом выросло в 20 раз и с 2005 в 4 раза, что обусловлено появлением в 2005 отрасли животноводства. Соответственно произошло увеличение уровня товарной продукции на </w:t>
      </w:r>
      <w:smartTag w:uri="urn:schemas-microsoft-com:office:smarttags" w:element="metricconverter">
        <w:smartTagPr>
          <w:attr w:name="ProductID" w:val="100 га"/>
        </w:smartTagPr>
        <w:r>
          <w:t>100 га</w:t>
        </w:r>
      </w:smartTag>
      <w:r>
        <w:t xml:space="preserve"> сельскохозяйственных угодий в 15 раз и 5 раз соответственно и прибыль увеличилась в 2005 году, но в 2006 году данные виды продукции стали нерентабельными.</w:t>
      </w:r>
    </w:p>
    <w:p w:rsidR="001544E4" w:rsidRPr="0097740B" w:rsidRDefault="001544E4" w:rsidP="001544E4">
      <w:pPr>
        <w:tabs>
          <w:tab w:val="left" w:pos="10490"/>
        </w:tabs>
        <w:spacing w:line="360" w:lineRule="auto"/>
        <w:ind w:firstLine="546"/>
        <w:rPr>
          <w:b/>
        </w:rPr>
      </w:pPr>
      <w:r>
        <w:t>Обобщающий показатель – уровень рентабельности – снизился в 2006 году до -2,23%, т.е. на 14,53% по сравнению с 2005 годом, т.е. продукция продавалась по цене ниже себестоимости.</w:t>
      </w:r>
    </w:p>
    <w:p w:rsidR="001544E4" w:rsidRPr="004313DD" w:rsidRDefault="001544E4" w:rsidP="001544E4">
      <w:pPr>
        <w:tabs>
          <w:tab w:val="left" w:pos="10490"/>
        </w:tabs>
        <w:spacing w:line="360" w:lineRule="auto"/>
        <w:ind w:right="-29" w:firstLine="546"/>
        <w:rPr>
          <w:bCs/>
        </w:rPr>
      </w:pPr>
      <w:r w:rsidRPr="004313DD">
        <w:t>Дав</w:t>
      </w:r>
      <w:r w:rsidRPr="004313DD">
        <w:rPr>
          <w:bCs/>
        </w:rPr>
        <w:t xml:space="preserve"> организационно-экономическую характеристику хозяйства, теперь необходимо</w:t>
      </w:r>
      <w:r w:rsidRPr="004313DD">
        <w:t xml:space="preserve"> сделать</w:t>
      </w:r>
      <w:r w:rsidRPr="004313DD">
        <w:rPr>
          <w:bCs/>
        </w:rPr>
        <w:t xml:space="preserve"> ряд выводов: </w:t>
      </w:r>
    </w:p>
    <w:p w:rsidR="001544E4" w:rsidRPr="004313DD" w:rsidRDefault="001544E4" w:rsidP="001544E4">
      <w:pPr>
        <w:tabs>
          <w:tab w:val="left" w:pos="10490"/>
        </w:tabs>
        <w:spacing w:line="360" w:lineRule="auto"/>
        <w:ind w:right="-29" w:firstLine="546"/>
      </w:pPr>
      <w:r w:rsidRPr="004313DD">
        <w:rPr>
          <w:bCs/>
        </w:rPr>
        <w:t xml:space="preserve">1) </w:t>
      </w:r>
      <w:r>
        <w:rPr>
          <w:bCs/>
        </w:rPr>
        <w:t>ООО</w:t>
      </w:r>
      <w:r w:rsidRPr="004313DD">
        <w:rPr>
          <w:bCs/>
        </w:rPr>
        <w:t xml:space="preserve"> «Правда»</w:t>
      </w:r>
      <w:r w:rsidRPr="004313DD">
        <w:t xml:space="preserve"> действует на основании</w:t>
      </w:r>
      <w:r w:rsidRPr="004313DD">
        <w:rPr>
          <w:bCs/>
        </w:rPr>
        <w:t xml:space="preserve"> ФЗ</w:t>
      </w:r>
      <w:r>
        <w:rPr>
          <w:bCs/>
        </w:rPr>
        <w:t xml:space="preserve"> </w:t>
      </w:r>
      <w:r w:rsidRPr="00C328BC">
        <w:t>«О</w:t>
      </w:r>
      <w:r>
        <w:t>б обществах с ограниченной ответственностью</w:t>
      </w:r>
      <w:r w:rsidRPr="00C328BC">
        <w:t>»</w:t>
      </w:r>
      <w:r>
        <w:t xml:space="preserve"> и </w:t>
      </w:r>
      <w:r w:rsidRPr="004313DD">
        <w:t>устава.</w:t>
      </w:r>
      <w:r w:rsidRPr="004313DD">
        <w:rPr>
          <w:bCs/>
        </w:rPr>
        <w:t xml:space="preserve"> </w:t>
      </w:r>
      <w:r>
        <w:t>Общество</w:t>
      </w:r>
      <w:r w:rsidRPr="00C328BC">
        <w:t xml:space="preserve"> является добровольным объединением </w:t>
      </w:r>
      <w:r>
        <w:t>физических и юридических лиц</w:t>
      </w:r>
      <w:r w:rsidRPr="00C328BC">
        <w:t xml:space="preserve"> для </w:t>
      </w:r>
      <w:r>
        <w:t>осуществления предпринимательской</w:t>
      </w:r>
      <w:r w:rsidRPr="00C328BC">
        <w:t xml:space="preserve"> деятельности по производству</w:t>
      </w:r>
      <w:r>
        <w:t xml:space="preserve"> и реализации сельскохозяйственной продукции</w:t>
      </w:r>
      <w:r w:rsidRPr="004313DD">
        <w:rPr>
          <w:bCs/>
        </w:rPr>
        <w:t>;</w:t>
      </w:r>
    </w:p>
    <w:p w:rsidR="001544E4" w:rsidRDefault="001544E4" w:rsidP="001544E4">
      <w:pPr>
        <w:tabs>
          <w:tab w:val="left" w:pos="10490"/>
        </w:tabs>
        <w:spacing w:line="360" w:lineRule="auto"/>
        <w:ind w:right="-29" w:firstLine="546"/>
      </w:pPr>
      <w:r w:rsidRPr="004313DD">
        <w:t xml:space="preserve">2) </w:t>
      </w:r>
      <w:r>
        <w:t>Общество</w:t>
      </w:r>
      <w:r w:rsidRPr="004313DD">
        <w:t xml:space="preserve"> является постоянной коммерческой организацией и действует бессрочно;</w:t>
      </w:r>
    </w:p>
    <w:p w:rsidR="001544E4" w:rsidRDefault="001544E4" w:rsidP="001544E4">
      <w:pPr>
        <w:tabs>
          <w:tab w:val="left" w:pos="10490"/>
        </w:tabs>
        <w:spacing w:line="360" w:lineRule="auto"/>
        <w:ind w:right="-29" w:firstLine="546"/>
      </w:pPr>
      <w:r w:rsidRPr="004313DD">
        <w:t xml:space="preserve"> 3)</w:t>
      </w:r>
      <w:r w:rsidRPr="00C328BC">
        <w:t xml:space="preserve">Целью деятельности </w:t>
      </w:r>
      <w:r>
        <w:t xml:space="preserve">Общества является </w:t>
      </w:r>
      <w:r w:rsidRPr="00C328BC">
        <w:t>производств</w:t>
      </w:r>
      <w:r>
        <w:t>о</w:t>
      </w:r>
      <w:r w:rsidRPr="00C328BC">
        <w:t xml:space="preserve"> конкурентоспособной продукции, внедрение эффективных форм хозяйствования во всех сферах деятельности. </w:t>
      </w:r>
      <w:r>
        <w:t xml:space="preserve">Общество </w:t>
      </w:r>
      <w:r w:rsidRPr="004313DD">
        <w:t xml:space="preserve"> несет ответственность по всем своим</w:t>
      </w:r>
      <w:r>
        <w:t xml:space="preserve"> обязательствам своим</w:t>
      </w:r>
      <w:r w:rsidRPr="004313DD">
        <w:t xml:space="preserve"> имуществ</w:t>
      </w:r>
      <w:r>
        <w:t>о</w:t>
      </w:r>
      <w:r w:rsidRPr="004313DD">
        <w:t>м и не отвечает по обязате</w:t>
      </w:r>
      <w:r>
        <w:t>льствам    членов Общества</w:t>
      </w:r>
      <w:r w:rsidRPr="004313DD">
        <w:t>;</w:t>
      </w:r>
    </w:p>
    <w:p w:rsidR="001544E4" w:rsidRDefault="001544E4" w:rsidP="001544E4">
      <w:pPr>
        <w:tabs>
          <w:tab w:val="left" w:pos="6552"/>
          <w:tab w:val="left" w:pos="10490"/>
        </w:tabs>
        <w:spacing w:line="360" w:lineRule="auto"/>
        <w:ind w:right="-29" w:firstLine="546"/>
      </w:pPr>
      <w:r w:rsidRPr="004313DD">
        <w:t>4)</w:t>
      </w:r>
      <w:r>
        <w:t xml:space="preserve"> </w:t>
      </w:r>
      <w:r w:rsidRPr="004313DD">
        <w:t>Анализ размеров сельскохозяйственного производства показал, что стоимость валовой продукции,  производство  молока,  зерна,  среднегодовая  численность</w:t>
      </w:r>
      <w:r>
        <w:t xml:space="preserve"> </w:t>
      </w:r>
      <w:r w:rsidRPr="004313DD">
        <w:rPr>
          <w:bCs/>
        </w:rPr>
        <w:t xml:space="preserve">работников, поголовье КРС </w:t>
      </w:r>
      <w:r>
        <w:rPr>
          <w:bCs/>
        </w:rPr>
        <w:t>увеличивается</w:t>
      </w:r>
      <w:r w:rsidRPr="004313DD">
        <w:rPr>
          <w:bCs/>
        </w:rPr>
        <w:t xml:space="preserve">. Рассчитав основные экономические </w:t>
      </w:r>
      <w:r w:rsidRPr="004313DD">
        <w:t>показатели</w:t>
      </w:r>
      <w:r w:rsidRPr="004313DD">
        <w:rPr>
          <w:bCs/>
        </w:rPr>
        <w:t xml:space="preserve"> можно</w:t>
      </w:r>
      <w:r w:rsidRPr="004313DD">
        <w:t xml:space="preserve"> сделать</w:t>
      </w:r>
      <w:r w:rsidRPr="004313DD">
        <w:rPr>
          <w:bCs/>
        </w:rPr>
        <w:t xml:space="preserve"> вывод о том,</w:t>
      </w:r>
      <w:r w:rsidRPr="004313DD">
        <w:t xml:space="preserve"> что</w:t>
      </w:r>
      <w:r w:rsidRPr="004313DD">
        <w:rPr>
          <w:bCs/>
        </w:rPr>
        <w:t xml:space="preserve"> </w:t>
      </w:r>
      <w:r>
        <w:rPr>
          <w:bCs/>
        </w:rPr>
        <w:t>ООО</w:t>
      </w:r>
      <w:r w:rsidRPr="004313DD">
        <w:rPr>
          <w:bCs/>
        </w:rPr>
        <w:t xml:space="preserve"> «Правда» </w:t>
      </w:r>
      <w:r w:rsidRPr="004313DD">
        <w:t xml:space="preserve">является </w:t>
      </w:r>
      <w:r>
        <w:t xml:space="preserve">на данный момент времени перестаёт быть </w:t>
      </w:r>
      <w:r w:rsidRPr="004313DD">
        <w:rPr>
          <w:bCs/>
        </w:rPr>
        <w:t>рен</w:t>
      </w:r>
      <w:r w:rsidRPr="004313DD">
        <w:t>табель</w:t>
      </w:r>
      <w:r>
        <w:t>н</w:t>
      </w:r>
      <w:r w:rsidRPr="004313DD">
        <w:t>ым</w:t>
      </w:r>
      <w:r>
        <w:t>.</w:t>
      </w:r>
    </w:p>
    <w:p w:rsidR="001544E4" w:rsidRDefault="001544E4" w:rsidP="001544E4">
      <w:pPr>
        <w:tabs>
          <w:tab w:val="left" w:pos="10490"/>
        </w:tabs>
        <w:spacing w:line="360" w:lineRule="auto"/>
        <w:ind w:right="-23" w:firstLine="546"/>
      </w:pPr>
      <w:r>
        <w:t>Проведённый детальный</w:t>
      </w:r>
      <w:r w:rsidRPr="00731561">
        <w:t xml:space="preserve"> анализ</w:t>
      </w:r>
      <w:r w:rsidRPr="00731561">
        <w:rPr>
          <w:bCs/>
        </w:rPr>
        <w:t xml:space="preserve"> </w:t>
      </w:r>
      <w:r w:rsidR="001E5E47">
        <w:rPr>
          <w:bCs/>
        </w:rPr>
        <w:t>платёжеспособности организации</w:t>
      </w:r>
      <w:r>
        <w:rPr>
          <w:bCs/>
        </w:rPr>
        <w:t xml:space="preserve"> </w:t>
      </w:r>
      <w:r w:rsidRPr="00731561">
        <w:t>при</w:t>
      </w:r>
      <w:r w:rsidRPr="00731561">
        <w:rPr>
          <w:bCs/>
        </w:rPr>
        <w:t xml:space="preserve"> помощи </w:t>
      </w:r>
      <w:r>
        <w:rPr>
          <w:bCs/>
        </w:rPr>
        <w:t>финансовых коэффициентов п</w:t>
      </w:r>
      <w:r w:rsidRPr="00731561">
        <w:rPr>
          <w:bCs/>
        </w:rPr>
        <w:t>редстав</w:t>
      </w:r>
      <w:r>
        <w:rPr>
          <w:bCs/>
        </w:rPr>
        <w:t xml:space="preserve">лен </w:t>
      </w:r>
      <w:r w:rsidRPr="00731561">
        <w:t xml:space="preserve">в </w:t>
      </w:r>
      <w:r>
        <w:t>приложении 4</w:t>
      </w:r>
      <w:r w:rsidRPr="00731561">
        <w:t>.</w:t>
      </w:r>
    </w:p>
    <w:p w:rsidR="001544E4" w:rsidRPr="00731561" w:rsidRDefault="001544E4" w:rsidP="001544E4">
      <w:pPr>
        <w:tabs>
          <w:tab w:val="left" w:pos="10490"/>
        </w:tabs>
        <w:spacing w:line="360" w:lineRule="auto"/>
        <w:ind w:right="-23" w:firstLine="546"/>
      </w:pPr>
      <w:r w:rsidRPr="00731561">
        <w:t>Так значение общего показателя платежеспособности значительно измен</w:t>
      </w:r>
      <w:r>
        <w:t>ился в 2006 году</w:t>
      </w:r>
      <w:r w:rsidRPr="00731561">
        <w:t xml:space="preserve"> и не удовлетворяет нормативному. Это говорит о том, что в </w:t>
      </w:r>
      <w:r>
        <w:t>организации</w:t>
      </w:r>
      <w:r w:rsidRPr="00731561">
        <w:t xml:space="preserve"> недостаточно денежных средств и краткосрочных финансовых вложений для покрытия кредиторской задолженности.</w:t>
      </w:r>
    </w:p>
    <w:p w:rsidR="001544E4" w:rsidRDefault="001544E4" w:rsidP="001544E4">
      <w:pPr>
        <w:shd w:val="clear" w:color="auto" w:fill="FFFFFF"/>
        <w:spacing w:line="360" w:lineRule="auto"/>
        <w:ind w:left="5" w:firstLine="566"/>
        <w:rPr>
          <w:color w:val="000000"/>
          <w:spacing w:val="-1"/>
        </w:rPr>
      </w:pPr>
      <w:r>
        <w:rPr>
          <w:color w:val="000000"/>
          <w:spacing w:val="-1"/>
        </w:rPr>
        <w:t>Коэффициент абсолютной ликвидности (платежеспособности). Являет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ся наиболее жестким критерием ликвидности предприятия; показывает, какая </w:t>
      </w:r>
      <w:r>
        <w:rPr>
          <w:color w:val="000000"/>
        </w:rPr>
        <w:t xml:space="preserve">часть краткосрочных заемных обязательств может быть при необходимости </w:t>
      </w:r>
      <w:r>
        <w:rPr>
          <w:color w:val="000000"/>
          <w:spacing w:val="-1"/>
        </w:rPr>
        <w:t>погашена немедленно. Рекомендательная нижняя граница показателя, приво</w:t>
      </w:r>
      <w:r>
        <w:rPr>
          <w:color w:val="000000"/>
          <w:spacing w:val="-1"/>
        </w:rPr>
        <w:softHyphen/>
        <w:t xml:space="preserve">димая в западной литературе, — 0,2. В отечественной практике фактические средние значения рассмотренных коэффициентов ликвидности, как правило, </w:t>
      </w:r>
      <w:r>
        <w:rPr>
          <w:color w:val="000000"/>
        </w:rPr>
        <w:t>значительно ниже значений, упоминаемых в западных литературных источ</w:t>
      </w:r>
      <w:r>
        <w:rPr>
          <w:color w:val="000000"/>
        </w:rPr>
        <w:softHyphen/>
      </w:r>
      <w:r>
        <w:rPr>
          <w:color w:val="000000"/>
          <w:spacing w:val="-1"/>
        </w:rPr>
        <w:t>никах. Этот показатель наоборот в 2006 году превышает норматив, что указывает на то, что 90% текущей задолженности может быть погашено в ближайшее к моменту составления баланса время.</w:t>
      </w:r>
    </w:p>
    <w:p w:rsidR="001544E4" w:rsidRPr="00731561" w:rsidRDefault="001544E4" w:rsidP="001544E4">
      <w:pPr>
        <w:tabs>
          <w:tab w:val="left" w:pos="10490"/>
        </w:tabs>
        <w:spacing w:line="400" w:lineRule="auto"/>
        <w:ind w:right="-23" w:firstLine="546"/>
      </w:pPr>
      <w:r w:rsidRPr="00731561">
        <w:t>Коэффициент   критической   оценки   показывает,   какая   часть краткосрочных обязательств организации может быть немедленно погашена за счет денежных средств, средств в краткосрочны</w:t>
      </w:r>
      <w:r>
        <w:t>х</w:t>
      </w:r>
      <w:r w:rsidRPr="00731561">
        <w:t xml:space="preserve"> ценны</w:t>
      </w:r>
      <w:r>
        <w:t>х</w:t>
      </w:r>
      <w:r w:rsidRPr="00731561">
        <w:t xml:space="preserve"> бумаг</w:t>
      </w:r>
      <w:r>
        <w:t>ах,</w:t>
      </w:r>
      <w:r w:rsidRPr="00731561">
        <w:t xml:space="preserve"> а также поступлений </w:t>
      </w:r>
      <w:r>
        <w:t>по</w:t>
      </w:r>
      <w:r w:rsidRPr="00731561">
        <w:t xml:space="preserve"> расчетам. </w:t>
      </w:r>
      <w:r>
        <w:t>ООО</w:t>
      </w:r>
      <w:r w:rsidRPr="00731561">
        <w:t xml:space="preserve"> «Правда» в 200</w:t>
      </w:r>
      <w:r>
        <w:t>6</w:t>
      </w:r>
      <w:r w:rsidRPr="00731561">
        <w:t xml:space="preserve">г. по сравнению с предыдущими </w:t>
      </w:r>
      <w:r>
        <w:t>г</w:t>
      </w:r>
      <w:r w:rsidRPr="00731561">
        <w:t>одами становится наи</w:t>
      </w:r>
      <w:r>
        <w:t>бол</w:t>
      </w:r>
      <w:r w:rsidRPr="00731561">
        <w:t>ее ликвидным.</w:t>
      </w:r>
    </w:p>
    <w:p w:rsidR="001544E4" w:rsidRPr="00731561" w:rsidRDefault="001544E4" w:rsidP="001544E4">
      <w:pPr>
        <w:tabs>
          <w:tab w:val="left" w:pos="10490"/>
        </w:tabs>
        <w:spacing w:line="400" w:lineRule="auto"/>
        <w:ind w:right="-23" w:firstLine="546"/>
      </w:pPr>
      <w:r w:rsidRPr="00731561">
        <w:t>Анализ</w:t>
      </w:r>
      <w:r w:rsidRPr="00731561">
        <w:rPr>
          <w:bCs/>
        </w:rPr>
        <w:t xml:space="preserve"> коэффициента текущей</w:t>
      </w:r>
      <w:r w:rsidRPr="00731561">
        <w:t xml:space="preserve"> ликвидности говорит о том,</w:t>
      </w:r>
      <w:r w:rsidRPr="00731561">
        <w:rPr>
          <w:bCs/>
        </w:rPr>
        <w:t xml:space="preserve"> что</w:t>
      </w:r>
      <w:r>
        <w:rPr>
          <w:bCs/>
        </w:rPr>
        <w:t xml:space="preserve"> в</w:t>
      </w:r>
      <w:r w:rsidRPr="00731561">
        <w:rPr>
          <w:bCs/>
        </w:rPr>
        <w:t xml:space="preserve"> </w:t>
      </w:r>
      <w:r>
        <w:rPr>
          <w:bCs/>
        </w:rPr>
        <w:t>ООО</w:t>
      </w:r>
      <w:r w:rsidRPr="00731561">
        <w:rPr>
          <w:bCs/>
        </w:rPr>
        <w:t xml:space="preserve"> «Правда» </w:t>
      </w:r>
      <w:r>
        <w:rPr>
          <w:bCs/>
        </w:rPr>
        <w:t>с каждым годом становится больше возможность</w:t>
      </w:r>
      <w:r w:rsidRPr="00731561">
        <w:t xml:space="preserve"> погасить текущие</w:t>
      </w:r>
      <w:r w:rsidRPr="00731561">
        <w:rPr>
          <w:bCs/>
        </w:rPr>
        <w:t xml:space="preserve"> обязательства</w:t>
      </w:r>
      <w:r w:rsidRPr="00731561">
        <w:t xml:space="preserve"> по кредитам и расчетам, мобилизовав</w:t>
      </w:r>
      <w:r w:rsidRPr="00731561">
        <w:rPr>
          <w:bCs/>
        </w:rPr>
        <w:t xml:space="preserve"> все оборотные средства.</w:t>
      </w:r>
    </w:p>
    <w:p w:rsidR="001544E4" w:rsidRPr="00731561" w:rsidRDefault="001544E4" w:rsidP="001544E4">
      <w:pPr>
        <w:tabs>
          <w:tab w:val="left" w:pos="10490"/>
        </w:tabs>
        <w:spacing w:line="400" w:lineRule="auto"/>
        <w:ind w:right="-23" w:firstLine="546"/>
      </w:pPr>
      <w:r w:rsidRPr="00731561">
        <w:t xml:space="preserve">Положительная тенденция просматривается в уменьшении значения </w:t>
      </w:r>
      <w:r w:rsidRPr="00731561">
        <w:rPr>
          <w:bCs/>
        </w:rPr>
        <w:t>показателя</w:t>
      </w:r>
      <w:r w:rsidRPr="00731561">
        <w:t xml:space="preserve"> маневренности функционирующего капитала, так</w:t>
      </w:r>
      <w:r w:rsidRPr="00731561">
        <w:rPr>
          <w:bCs/>
        </w:rPr>
        <w:t xml:space="preserve"> как он показывает, какая</w:t>
      </w:r>
      <w:r w:rsidRPr="00731561">
        <w:t xml:space="preserve"> часть</w:t>
      </w:r>
      <w:r w:rsidRPr="00731561">
        <w:rPr>
          <w:bCs/>
        </w:rPr>
        <w:t xml:space="preserve"> этого</w:t>
      </w:r>
      <w:r w:rsidRPr="00731561">
        <w:t xml:space="preserve"> капитала</w:t>
      </w:r>
      <w:r w:rsidRPr="00731561">
        <w:rPr>
          <w:bCs/>
        </w:rPr>
        <w:t xml:space="preserve"> обездвижена в производственных </w:t>
      </w:r>
      <w:r>
        <w:rPr>
          <w:bCs/>
        </w:rPr>
        <w:t>з</w:t>
      </w:r>
      <w:r w:rsidRPr="00731561">
        <w:t>апасах и долгосрочной</w:t>
      </w:r>
      <w:r w:rsidRPr="00731561">
        <w:rPr>
          <w:bCs/>
        </w:rPr>
        <w:t xml:space="preserve"> дебиторской задолженности.</w:t>
      </w:r>
    </w:p>
    <w:p w:rsidR="001544E4" w:rsidRDefault="001544E4" w:rsidP="001544E4">
      <w:pPr>
        <w:shd w:val="clear" w:color="auto" w:fill="FFFFFF"/>
        <w:spacing w:line="360" w:lineRule="auto"/>
        <w:ind w:left="14" w:right="10" w:firstLine="566"/>
        <w:rPr>
          <w:color w:val="000000"/>
          <w:spacing w:val="-5"/>
        </w:rPr>
      </w:pPr>
      <w:r>
        <w:rPr>
          <w:color w:val="000000"/>
        </w:rPr>
        <w:t>Доля собственных оборотных средств в активах. Характери</w:t>
      </w:r>
      <w:r>
        <w:rPr>
          <w:color w:val="000000"/>
        </w:rPr>
        <w:softHyphen/>
      </w:r>
      <w:r>
        <w:rPr>
          <w:color w:val="000000"/>
          <w:spacing w:val="-1"/>
        </w:rPr>
        <w:t>зует ту часть стоимости баланса, которая покрывается собственными оборот</w:t>
      </w:r>
      <w:r>
        <w:rPr>
          <w:color w:val="000000"/>
          <w:spacing w:val="-1"/>
        </w:rPr>
        <w:softHyphen/>
        <w:t>ными средствами. Традиционно имеет большое значение в анализе финансо</w:t>
      </w:r>
      <w:r>
        <w:rPr>
          <w:color w:val="000000"/>
          <w:spacing w:val="-1"/>
        </w:rPr>
        <w:softHyphen/>
        <w:t>вого состояния предприятий торговли; рекомендуемая нижняя граница пока</w:t>
      </w:r>
      <w:r>
        <w:rPr>
          <w:color w:val="000000"/>
          <w:spacing w:val="-1"/>
        </w:rPr>
        <w:softHyphen/>
      </w:r>
      <w:r>
        <w:rPr>
          <w:color w:val="000000"/>
          <w:spacing w:val="-5"/>
        </w:rPr>
        <w:t>зателя в этом случае — 50%. В ООО «Правда» данный показатель в последние годы снижается и составляет около 0,3.</w:t>
      </w:r>
    </w:p>
    <w:p w:rsidR="001544E4" w:rsidRDefault="001544E4" w:rsidP="001544E4">
      <w:pPr>
        <w:shd w:val="clear" w:color="auto" w:fill="FFFFFF"/>
        <w:spacing w:line="360" w:lineRule="auto"/>
        <w:ind w:left="14" w:right="10" w:firstLine="566"/>
        <w:rPr>
          <w:color w:val="000000"/>
          <w:spacing w:val="-5"/>
        </w:rPr>
      </w:pPr>
      <w:r>
        <w:rPr>
          <w:color w:val="000000"/>
          <w:spacing w:val="-5"/>
        </w:rPr>
        <w:t>В общем можно сказать, что состояние организации удовлетворительное, так как в 2006 году не все виды продукции рентабельны и даже имеются убытки, но при этом анализ платёжеспособности позволяет сделать вывод, что организация в состоянии своевременно и полностью рассчитываться по своим долгам.</w:t>
      </w:r>
    </w:p>
    <w:p w:rsidR="00774654" w:rsidRDefault="00774654" w:rsidP="001544E4">
      <w:pPr>
        <w:shd w:val="clear" w:color="auto" w:fill="FFFFFF"/>
        <w:spacing w:line="360" w:lineRule="auto"/>
        <w:ind w:left="14" w:right="10" w:firstLine="566"/>
        <w:rPr>
          <w:color w:val="000000"/>
          <w:spacing w:val="-5"/>
        </w:rPr>
      </w:pPr>
    </w:p>
    <w:p w:rsidR="00774654" w:rsidRDefault="00774654" w:rsidP="00774654">
      <w:pPr>
        <w:pStyle w:val="21"/>
        <w:widowControl/>
        <w:numPr>
          <w:ilvl w:val="1"/>
          <w:numId w:val="20"/>
        </w:numPr>
        <w:jc w:val="center"/>
        <w:rPr>
          <w:rFonts w:ascii="Times New Roman CYR" w:hAnsi="Times New Roman CYR"/>
          <w:b/>
        </w:rPr>
      </w:pPr>
      <w:r>
        <w:rPr>
          <w:b/>
        </w:rPr>
        <w:t xml:space="preserve">. </w:t>
      </w:r>
      <w:r w:rsidRPr="00774654">
        <w:rPr>
          <w:b/>
        </w:rPr>
        <w:t>Состояние организации бухгалтерского учёта финансовых результатов</w:t>
      </w:r>
      <w:r w:rsidRPr="00774654">
        <w:rPr>
          <w:rFonts w:ascii="Times New Roman CYR" w:hAnsi="Times New Roman CYR"/>
          <w:b/>
        </w:rPr>
        <w:t xml:space="preserve"> </w:t>
      </w:r>
    </w:p>
    <w:p w:rsidR="00774654" w:rsidRPr="00497E12" w:rsidRDefault="00774654" w:rsidP="00497E12">
      <w:pPr>
        <w:pStyle w:val="21"/>
        <w:widowControl/>
        <w:ind w:firstLine="540"/>
        <w:rPr>
          <w:b/>
          <w:szCs w:val="28"/>
        </w:rPr>
      </w:pPr>
    </w:p>
    <w:p w:rsidR="00774654" w:rsidRPr="00497E12" w:rsidRDefault="00774654" w:rsidP="00497E12">
      <w:pPr>
        <w:pStyle w:val="21"/>
        <w:widowControl/>
        <w:ind w:firstLine="540"/>
        <w:rPr>
          <w:szCs w:val="28"/>
        </w:rPr>
      </w:pPr>
      <w:r w:rsidRPr="00497E12">
        <w:rPr>
          <w:szCs w:val="28"/>
        </w:rPr>
        <w:t xml:space="preserve">Формирование основных показателей </w:t>
      </w:r>
      <w:r w:rsidR="00497E12">
        <w:rPr>
          <w:szCs w:val="28"/>
        </w:rPr>
        <w:t>финансовых результатов</w:t>
      </w:r>
      <w:r w:rsidRPr="00497E12">
        <w:rPr>
          <w:szCs w:val="28"/>
        </w:rPr>
        <w:t xml:space="preserve"> в ООО «Правда» происходит в соответствии с Планом счетов бухгалтерского учета финансово-хозяйственной деятельности организаций (Приказ Минфина РФ от 31.10.2000 № 94н), а также Планом счетов бухгалтерского учета  финансово-хозяйственной деятельности предприятий и организаций агропромышленного комплекса (Приказ Минсельхоза РФ от 13.06.2001 № 654). Однако</w:t>
      </w:r>
      <w:r w:rsidR="00497E12" w:rsidRPr="00497E12">
        <w:rPr>
          <w:szCs w:val="28"/>
        </w:rPr>
        <w:t>, необходимо отметить, что</w:t>
      </w:r>
      <w:r w:rsidRPr="00497E12">
        <w:rPr>
          <w:szCs w:val="28"/>
        </w:rPr>
        <w:t xml:space="preserve"> в систему счетов, отражающих финансовые результаты деятельности, по рабочему плану счетов </w:t>
      </w:r>
      <w:r w:rsidR="00497E12" w:rsidRPr="00497E12">
        <w:rPr>
          <w:szCs w:val="28"/>
        </w:rPr>
        <w:t>ООО</w:t>
      </w:r>
      <w:r w:rsidRPr="00497E12">
        <w:rPr>
          <w:szCs w:val="28"/>
        </w:rPr>
        <w:t xml:space="preserve"> «Правда» </w:t>
      </w:r>
      <w:r w:rsidR="00497E12" w:rsidRPr="00497E12">
        <w:rPr>
          <w:szCs w:val="28"/>
        </w:rPr>
        <w:t xml:space="preserve">не </w:t>
      </w:r>
      <w:r w:rsidRPr="00497E12">
        <w:rPr>
          <w:szCs w:val="28"/>
        </w:rPr>
        <w:t>вход</w:t>
      </w:r>
      <w:r w:rsidR="00497E12" w:rsidRPr="00497E12">
        <w:rPr>
          <w:szCs w:val="28"/>
        </w:rPr>
        <w:t>и</w:t>
      </w:r>
      <w:r w:rsidRPr="00497E12">
        <w:rPr>
          <w:szCs w:val="28"/>
        </w:rPr>
        <w:t>т счет</w:t>
      </w:r>
      <w:r w:rsidR="00497E12" w:rsidRPr="00497E12">
        <w:rPr>
          <w:szCs w:val="28"/>
        </w:rPr>
        <w:t xml:space="preserve"> </w:t>
      </w:r>
      <w:r w:rsidRPr="00497E12">
        <w:rPr>
          <w:szCs w:val="28"/>
        </w:rPr>
        <w:t xml:space="preserve"> «</w:t>
      </w:r>
      <w:r w:rsidR="00497E12" w:rsidRPr="00497E12">
        <w:rPr>
          <w:szCs w:val="28"/>
        </w:rPr>
        <w:t>Доходы будущих периодов</w:t>
      </w:r>
      <w:r w:rsidRPr="00497E12">
        <w:rPr>
          <w:szCs w:val="28"/>
        </w:rPr>
        <w:t>»</w:t>
      </w:r>
      <w:r w:rsidR="00497E12" w:rsidRPr="00497E12">
        <w:rPr>
          <w:szCs w:val="28"/>
        </w:rPr>
        <w:t>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Процессом продаж (или реализацией) завершается кругооборот средств в организации: произведённая продукция реализуется и организация  получает выручку в денежной форме, которая авансируется на возобновление процесса кругооборота средств, его непрерывное повторение.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Учёт продаж по обычным видам деятельности в О</w:t>
      </w:r>
      <w:r>
        <w:t>О</w:t>
      </w:r>
      <w:r w:rsidRPr="00497E12">
        <w:t>О «</w:t>
      </w:r>
      <w:r>
        <w:t>Правда</w:t>
      </w:r>
      <w:r w:rsidRPr="00497E12">
        <w:t>» ведётся на счёте 90 «Продажи», по дебету которого учитываются расходы по обычным видам деятельности, по кредиту доходы (выручка) по этим же видам деятельности.</w:t>
      </w:r>
    </w:p>
    <w:p w:rsidR="00497E12" w:rsidRDefault="00497E12" w:rsidP="00497E12">
      <w:pPr>
        <w:suppressAutoHyphens/>
        <w:spacing w:line="360" w:lineRule="auto"/>
        <w:ind w:firstLine="540"/>
      </w:pPr>
      <w:r w:rsidRPr="00497E12">
        <w:t>Признание в бухгалтерском учёте суммы выручки от продажи товаров, продукции, выполненных работ и оказанных услуг отражается по кредиту счёта 90 и дебету счёта 62 «Расчёты с покупателями и заказчиками». Одновременно себестоимость проданных товаров, продукции, работ, услуг списываются с кредита счетов 43 «Г</w:t>
      </w:r>
      <w:r>
        <w:t>отовая продукция», 41 «Товары»,</w:t>
      </w:r>
      <w:r w:rsidRPr="00497E12">
        <w:t xml:space="preserve"> 20 «Основное производство» и других в дебет счёта 90 «Продажи».</w:t>
      </w:r>
    </w:p>
    <w:p w:rsidR="00D4251D" w:rsidRPr="00497E12" w:rsidRDefault="00D4251D" w:rsidP="00497E12">
      <w:pPr>
        <w:suppressAutoHyphens/>
        <w:spacing w:line="360" w:lineRule="auto"/>
        <w:ind w:firstLine="540"/>
      </w:pPr>
      <w:r>
        <w:rPr>
          <w:rFonts w:ascii="Times New Roman CYR" w:hAnsi="Times New Roman CYR"/>
        </w:rPr>
        <w:t>При этом в конце года плановую себестоимость по дебету счета доводят до  фактической  путем отнесения разниц  между рассчитанной фактической себестоимостью в конце года и плановой себестоимостью</w:t>
      </w:r>
      <w:r w:rsidR="00C67E45">
        <w:rPr>
          <w:rFonts w:ascii="Times New Roman CYR" w:hAnsi="Times New Roman CYR"/>
        </w:rPr>
        <w:t>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В данной организации к счёту 90 предусмотрены следующие субсчета: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90-1 «Выручка»;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90-2 «Себестоимость продаж»;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90-3 «Налог на добавленную стоимость»;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90-9 «Прибыль (убыток) от продаж».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На субсчёте 90-1 по кредиту отражаются суммы выручки в корреспонденции с дебетом счетов 62 «Расчёты с покупателями и заказчиками», 50 «Касса» и др.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На субсчёте 90-2 по дебету отражается себестоимость продаж, по которым на субсчёте 90-1 учтена сумма выручки в корреспонденции с соответствующими счетами учёта продукции, работ, услуг.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На субсчёте 90-3 также по дебету учитываются отнесённые суммы НДС в установленном проценте от суммы выручки в корреспонденции с кредитом счёта 68-2 «Расчёты по налогам и сборам» субсчёт «Налог на добавленную стоимость».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Субсчёте 90-9 используется для выявления финансового результата (прибыли или убытка) за отчётный период.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Записи по субсчетам 90-1, 90-2, 90-3 производятся накопительно в течение отчётного года. Ежемесячно путём сопоставления совокупного дебетового оборота по субсчетам 90-2  и кредитового оборота по субсчёту 90-1 определяется финансовый результат от продаж за отчётный месяц. Выведенный финансовый результат ежемесячно (заключительными оборотами) списывается с субсчёта 90-9 «Прибыль (убыток) от продаж» на счёт 99 «Прибыли и убытки»; (прибыль – в кредит, убыток – на дебет счёта 99). В итоге синтетический счёт 90 сальдо на отчётные даты не имеет.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По окончании отчётного года все субсчета, открытые к счёту 90 (кроме 90-9) закрываются внутренними оборотами на субсчёт 90-9.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Аналитический учёт по счёту 90 «Продажи» ведётся по каждому виду проданной продукции.</w:t>
      </w:r>
    </w:p>
    <w:p w:rsidR="00497E12" w:rsidRPr="00497E12" w:rsidRDefault="00497E12" w:rsidP="00497E12">
      <w:pPr>
        <w:suppressAutoHyphens/>
        <w:spacing w:line="360" w:lineRule="auto"/>
        <w:ind w:firstLine="540"/>
      </w:pPr>
      <w:r w:rsidRPr="00497E12">
        <w:t>При продаже продукции используются товарно-транспортные накладные, специализированная форма счёта-фактуры по начислению сумм НДС.</w:t>
      </w:r>
    </w:p>
    <w:p w:rsidR="00497E12" w:rsidRPr="00497E12" w:rsidRDefault="00497E12" w:rsidP="00497E12">
      <w:pPr>
        <w:pStyle w:val="20"/>
        <w:spacing w:after="0" w:line="360" w:lineRule="auto"/>
        <w:ind w:firstLine="540"/>
      </w:pPr>
      <w:r w:rsidRPr="00497E12">
        <w:t>В настоящее время в России использу</w:t>
      </w:r>
      <w:r w:rsidR="00C9057F">
        <w:t>ет</w:t>
      </w:r>
      <w:r w:rsidRPr="00497E12">
        <w:t>ся один способ  отражения реализации продукции (работ, услуг), по принципу отгрузки продукции (выполнения работ и оказания услуг). О</w:t>
      </w:r>
      <w:r w:rsidR="00C9057F">
        <w:t>О</w:t>
      </w:r>
      <w:r w:rsidRPr="00497E12">
        <w:t>О «</w:t>
      </w:r>
      <w:r w:rsidR="00C9057F">
        <w:t>Правда</w:t>
      </w:r>
      <w:r w:rsidRPr="00497E12">
        <w:t>» сначала отгружает продукцию, затем сдаёт в банк товарораспорядительные документы вместе с платёжным требованием на востребование платежа. В этом случае организация находится в менее выгодном положении. Бухгалтерия обязана сразу после отгрузки подсчитывать финансовый результат и платить налоги, независимо от поступления денег на расчётный счёт.</w:t>
      </w:r>
    </w:p>
    <w:p w:rsidR="00497E12" w:rsidRPr="00497E12" w:rsidRDefault="00497E12" w:rsidP="00497E12">
      <w:pPr>
        <w:pStyle w:val="20"/>
        <w:spacing w:after="0" w:line="360" w:lineRule="auto"/>
        <w:ind w:firstLine="540"/>
      </w:pPr>
      <w:r w:rsidRPr="00497E12">
        <w:t>Если покупатель не оплатит полученную продукцию (товар) в сроки, указанные в договоре на поставку, организация может подать документы в арбитражный суд на востребование платежа.</w:t>
      </w:r>
    </w:p>
    <w:p w:rsidR="00497E12" w:rsidRPr="00497E12" w:rsidRDefault="00497E12" w:rsidP="00497E12">
      <w:pPr>
        <w:pStyle w:val="20"/>
        <w:spacing w:after="0" w:line="360" w:lineRule="auto"/>
        <w:ind w:firstLine="540"/>
      </w:pPr>
      <w:r w:rsidRPr="00497E12">
        <w:t>Кроме прямых расходов на продажу производятся дополнительные расходы, связанные с продажей, которые часто непосредственно нельзя отнести на конкретный вид проданной продукции. Эти расходы общего характера учитывают</w:t>
      </w:r>
      <w:r w:rsidR="00C9057F">
        <w:t xml:space="preserve">ся сразу </w:t>
      </w:r>
      <w:r w:rsidRPr="00497E12">
        <w:t xml:space="preserve">на счёте </w:t>
      </w:r>
      <w:r w:rsidR="00C9057F">
        <w:t xml:space="preserve">90 «Продажи», т.к. счёт </w:t>
      </w:r>
      <w:r w:rsidRPr="00497E12">
        <w:t>44 «Расходы на продажу»</w:t>
      </w:r>
      <w:r w:rsidR="00C9057F">
        <w:t xml:space="preserve"> в данной организации не ведётся</w:t>
      </w:r>
      <w:r w:rsidRPr="00497E12">
        <w:t xml:space="preserve">. </w:t>
      </w:r>
    </w:p>
    <w:p w:rsidR="00497E12" w:rsidRPr="00497E12" w:rsidRDefault="00497E12" w:rsidP="00497E12">
      <w:pPr>
        <w:tabs>
          <w:tab w:val="num" w:pos="1080"/>
        </w:tabs>
        <w:spacing w:line="360" w:lineRule="auto"/>
        <w:ind w:firstLine="540"/>
      </w:pPr>
      <w:r w:rsidRPr="00497E12">
        <w:t>Для обобщения информации об операционных и внереализационных доходах и расходах используют счет 91 «Прочие доходы и расходы».</w:t>
      </w:r>
      <w:r w:rsidR="00C9057F">
        <w:t xml:space="preserve"> </w:t>
      </w:r>
      <w:r w:rsidRPr="00497E12">
        <w:t>На субсчете 91-1 учитывают операционные и внереализационные доходы, признаваемые прочими доходами.</w:t>
      </w:r>
      <w:r w:rsidR="00C9057F">
        <w:t xml:space="preserve"> </w:t>
      </w:r>
      <w:r w:rsidRPr="00497E12">
        <w:t>На субсчете 91-2 учитывают операционные и внереализационные расходы, признаваемые прочими расходами.</w:t>
      </w:r>
    </w:p>
    <w:p w:rsidR="00497E12" w:rsidRPr="00497E12" w:rsidRDefault="00497E12" w:rsidP="00497E12">
      <w:pPr>
        <w:tabs>
          <w:tab w:val="num" w:pos="1080"/>
        </w:tabs>
        <w:spacing w:line="360" w:lineRule="auto"/>
        <w:ind w:firstLine="540"/>
      </w:pPr>
      <w:r w:rsidRPr="00497E12">
        <w:t xml:space="preserve">Записи по счетам 91-1 и 91-2 производят накопительно в течение отчетного года. Ежемесячно сопоставлением дебетового оборота по субсчету 91-1 и кредитового оборота по субсчету 91-2 определяется сальдо прочих доходов и расходов. Это сальдо ежемесячно списывается с субсчета 91-9 на счет 99 «Прибыли и убытки». Таким образом, на отчетную дату счет 91 «Прочие доходы и расходы» сальдо не имеет. </w:t>
      </w:r>
    </w:p>
    <w:p w:rsidR="00497E12" w:rsidRPr="00497E12" w:rsidRDefault="00497E12" w:rsidP="00497E12">
      <w:pPr>
        <w:tabs>
          <w:tab w:val="num" w:pos="1080"/>
        </w:tabs>
        <w:spacing w:line="360" w:lineRule="auto"/>
        <w:ind w:firstLine="540"/>
      </w:pPr>
      <w:r w:rsidRPr="00497E12">
        <w:t xml:space="preserve">Построение аналитического учета  по счету 91 «Прочие доходы и расходы» должно преследовать несколько целей. Прежде всего возможность группировки доходов и расходов  по видам операций с целью упрощения порядка составления отчета о прибылях и убытках. </w:t>
      </w:r>
    </w:p>
    <w:p w:rsidR="00497E12" w:rsidRPr="00497E12" w:rsidRDefault="00497E12" w:rsidP="00C67E45">
      <w:pPr>
        <w:spacing w:line="360" w:lineRule="auto"/>
        <w:ind w:firstLine="540"/>
      </w:pPr>
      <w:r w:rsidRPr="00497E12">
        <w:t>Для обобщения информации о формировании конечного финансового результата деятельности  организации О</w:t>
      </w:r>
      <w:r w:rsidR="00C9057F">
        <w:t>О</w:t>
      </w:r>
      <w:r w:rsidRPr="00497E12">
        <w:t>О «</w:t>
      </w:r>
      <w:r w:rsidR="00C9057F">
        <w:t>Правда</w:t>
      </w:r>
      <w:r w:rsidRPr="00497E12">
        <w:t>» предназначен синтетический счёт 99 «Прибыли и убытки».</w:t>
      </w:r>
      <w:r w:rsidR="00C9057F">
        <w:t xml:space="preserve"> </w:t>
      </w:r>
      <w:r w:rsidRPr="00497E12">
        <w:t>По отношению к балансу счет является активно-пассивным. По кредиту отражают суммы полученной прибыли, по дебету – убытки. На основе сопоставления дебетового и кредитового оборотов за отчетный период выводят финансовый результат деятельности предприятия – чистую прибыль или чистый убыток.</w:t>
      </w:r>
    </w:p>
    <w:p w:rsidR="00497E12" w:rsidRPr="00497E12" w:rsidRDefault="00497E12" w:rsidP="00C67E45">
      <w:pPr>
        <w:pStyle w:val="21"/>
        <w:widowControl/>
        <w:ind w:firstLine="567"/>
      </w:pPr>
      <w:r w:rsidRPr="00497E12">
        <w:t>Учет финансовых результатов на счете 99 ведут в разрезе таких источников как: финансовые результаты от обычных видов деятельности (производства и реализации хлеба и хлебобулочных изделий) и финансовые результаты от прочих доходов и расходов.</w:t>
      </w:r>
      <w:r w:rsidR="00C67E45">
        <w:t xml:space="preserve"> </w:t>
      </w:r>
      <w:r w:rsidR="00C67E45">
        <w:rPr>
          <w:rFonts w:ascii="Times New Roman CYR" w:hAnsi="Times New Roman CYR"/>
        </w:rPr>
        <w:t>Чрезвычайные доходы и расходы отражаются непосредственно на счете 99 «Прибыли и убытки», доходы - по кредиту, расходы по дебету в корреспонденции с соответствующими счетами по учету денежных средств, товарно-материальных ценностей, расчетов и т.д.</w:t>
      </w:r>
    </w:p>
    <w:p w:rsidR="00497E12" w:rsidRPr="00497E12" w:rsidRDefault="00497E12" w:rsidP="00C67E45">
      <w:pPr>
        <w:shd w:val="clear" w:color="auto" w:fill="FFFFFF"/>
        <w:spacing w:line="360" w:lineRule="auto"/>
        <w:ind w:right="14" w:firstLine="540"/>
      </w:pPr>
      <w:r w:rsidRPr="00497E12">
        <w:t>Формирование прибыли (убытка) осуществляется по следу</w:t>
      </w:r>
      <w:r w:rsidRPr="00497E12">
        <w:rPr>
          <w:spacing w:val="-2"/>
        </w:rPr>
        <w:t xml:space="preserve">ющему алгоритму: </w:t>
      </w:r>
      <w:r w:rsidRPr="00497E12">
        <w:t xml:space="preserve">прибыль (убыток) от продаж </w:t>
      </w:r>
      <w:r w:rsidRPr="00497E12">
        <w:rPr>
          <w:bCs/>
          <w:color w:val="000000"/>
          <w:spacing w:val="5"/>
        </w:rPr>
        <w:t xml:space="preserve">± сальдо прочих доходов и </w:t>
      </w:r>
      <w:r w:rsidRPr="00497E12">
        <w:rPr>
          <w:bCs/>
          <w:color w:val="000000"/>
          <w:spacing w:val="3"/>
        </w:rPr>
        <w:t xml:space="preserve">расходов </w:t>
      </w:r>
      <w:r w:rsidR="00C67E45" w:rsidRPr="00497E12">
        <w:rPr>
          <w:bCs/>
          <w:color w:val="000000"/>
          <w:spacing w:val="5"/>
        </w:rPr>
        <w:t>±</w:t>
      </w:r>
      <w:r w:rsidR="00C67E45" w:rsidRPr="00C67E45">
        <w:rPr>
          <w:bCs/>
          <w:color w:val="000000"/>
          <w:spacing w:val="5"/>
        </w:rPr>
        <w:t xml:space="preserve"> </w:t>
      </w:r>
      <w:r w:rsidR="00C67E45" w:rsidRPr="00497E12">
        <w:rPr>
          <w:bCs/>
          <w:color w:val="000000"/>
          <w:spacing w:val="5"/>
        </w:rPr>
        <w:t xml:space="preserve">сальдо </w:t>
      </w:r>
      <w:r w:rsidR="00C67E45">
        <w:rPr>
          <w:bCs/>
          <w:color w:val="000000"/>
          <w:spacing w:val="5"/>
        </w:rPr>
        <w:t xml:space="preserve">чрезвычайных </w:t>
      </w:r>
      <w:r w:rsidR="00C67E45" w:rsidRPr="00497E12">
        <w:rPr>
          <w:bCs/>
          <w:color w:val="000000"/>
          <w:spacing w:val="5"/>
        </w:rPr>
        <w:t xml:space="preserve">доходов и </w:t>
      </w:r>
      <w:r w:rsidR="00C67E45" w:rsidRPr="00497E12">
        <w:rPr>
          <w:bCs/>
          <w:color w:val="000000"/>
          <w:spacing w:val="3"/>
        </w:rPr>
        <w:t>расходов</w:t>
      </w:r>
      <w:r w:rsidR="00C67E45">
        <w:rPr>
          <w:bCs/>
          <w:color w:val="000000"/>
          <w:spacing w:val="5"/>
        </w:rPr>
        <w:t xml:space="preserve"> </w:t>
      </w:r>
      <w:r w:rsidRPr="00497E12">
        <w:rPr>
          <w:bCs/>
          <w:color w:val="000000"/>
          <w:spacing w:val="3"/>
        </w:rPr>
        <w:t>- налог на при</w:t>
      </w:r>
      <w:r w:rsidRPr="00497E12">
        <w:rPr>
          <w:bCs/>
          <w:color w:val="000000"/>
        </w:rPr>
        <w:t>быль ± платежи по перерасчетам по налогу на прибыль - санк</w:t>
      </w:r>
      <w:r w:rsidRPr="00497E12">
        <w:rPr>
          <w:bCs/>
          <w:color w:val="000000"/>
          <w:spacing w:val="2"/>
        </w:rPr>
        <w:t>ции за нарушения налогового законодательства = чистая при</w:t>
      </w:r>
      <w:r w:rsidRPr="00497E12">
        <w:rPr>
          <w:bCs/>
          <w:color w:val="000000"/>
        </w:rPr>
        <w:t>быль (убыток) за отчетный период.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>В течение отчётного года указанные доходы и потери на счёте 99 накапливаются нарастающим итогом с начала года (по кумулятивному принципу). При этом составляются следующие проводки: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>Дт</w:t>
      </w:r>
      <w:r w:rsidRPr="00497E12">
        <w:tab/>
        <w:t>Кт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>90      99</w:t>
      </w:r>
      <w:r w:rsidRPr="00497E12">
        <w:tab/>
        <w:t>списана прибыль от продаж на финансовый результат отчетного года</w:t>
      </w:r>
      <w:r w:rsidR="00D4251D">
        <w:t>.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>99      90</w:t>
      </w:r>
      <w:r w:rsidRPr="00497E12">
        <w:tab/>
        <w:t>списан убыток от продаж на финансовый результат отчетного года</w:t>
      </w:r>
      <w:r w:rsidR="00D4251D">
        <w:t>.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>91      99</w:t>
      </w:r>
      <w:r w:rsidRPr="00497E12">
        <w:tab/>
        <w:t>отнесены прочие доходы на финансовый результат отчетного года</w:t>
      </w:r>
      <w:r w:rsidR="00D4251D">
        <w:t>.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>99      91</w:t>
      </w:r>
      <w:r w:rsidRPr="00497E12">
        <w:tab/>
        <w:t>отнесены прочие убытки на финансовый результат отчетного года</w:t>
      </w:r>
      <w:r w:rsidR="00D4251D">
        <w:t>.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>99      68</w:t>
      </w:r>
      <w:r w:rsidRPr="00497E12">
        <w:tab/>
        <w:t>начислен налог на прибыль; начислены штрафные санкции</w:t>
      </w:r>
      <w:r w:rsidR="00D4251D">
        <w:t>.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>По окончанию отчетного года при составлении годовой бухгалтерской отчетности счет 99 «Прибыли и убытки» закрывается. При этом записью 31 декабря делается заключительная проводка: сумма чистой прибыли списывается со счета 99 : Дт 99 - Кт 84 «Нераспределенная прибыль»; при наличии на счете 99 убытка он списывается следующей записью: Дт 84 – Кт 99. После этого счет 99 закрывается и в балансе на 1 января следующего года сальдо не имеет.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 xml:space="preserve">Счет 84 «Нераспределенная прибыль (непокрытый убыток)» предназначен для обобщения информации прошлых лет. Этот результат оформляется 31 декабря по реформации баланса. </w:t>
      </w:r>
      <w:r w:rsidR="00D4251D">
        <w:t>С</w:t>
      </w:r>
      <w:r w:rsidRPr="00497E12">
        <w:rPr>
          <w:color w:val="000000"/>
        </w:rPr>
        <w:t>альдо по синтетическому счету 84 «Нераспределенная прибыль (непокрытый убыток)» сохраняет свою величину и не меняется в течение года.</w:t>
      </w:r>
      <w:r w:rsidR="00C67E45">
        <w:rPr>
          <w:color w:val="000000"/>
        </w:rPr>
        <w:t xml:space="preserve"> </w:t>
      </w:r>
      <w:r w:rsidRPr="00497E12">
        <w:t>Аналитический учет по счету 84 «Нераспределенная прибыль  (непокрытый убыток)» строится по направлениям использования средств распределения прибыли и покрытия убытка.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 xml:space="preserve">Для учета операций по финансовым результатам деятельности </w:t>
      </w:r>
      <w:r w:rsidR="00D4251D">
        <w:t>организации</w:t>
      </w:r>
      <w:r w:rsidRPr="00497E12">
        <w:t xml:space="preserve"> в регистрах бухгалтерского учета</w:t>
      </w:r>
      <w:r w:rsidR="00D4251D">
        <w:t xml:space="preserve"> используется журнал-ордер № 15 и соответствующие ведомости по счетам: №62-АПК, №65-АПК и т.д. Ежемесячно остатки по счетам переносятся в Главную книгу, ежеквартально составляется шахматка.</w:t>
      </w:r>
    </w:p>
    <w:p w:rsidR="00497E12" w:rsidRPr="00497E12" w:rsidRDefault="00497E12" w:rsidP="00497E12">
      <w:pPr>
        <w:spacing w:line="360" w:lineRule="auto"/>
        <w:ind w:firstLine="540"/>
      </w:pPr>
      <w:r w:rsidRPr="00497E12">
        <w:t>В бухгалтерской отчетности информация о финансовых результатах организации представлена в форме №2 «Отчет о прибылях и убытках».</w:t>
      </w:r>
    </w:p>
    <w:p w:rsidR="00497E12" w:rsidRDefault="00497E12" w:rsidP="00774654">
      <w:pPr>
        <w:pStyle w:val="21"/>
        <w:widowControl/>
        <w:spacing w:line="460" w:lineRule="exact"/>
        <w:ind w:firstLine="567"/>
        <w:rPr>
          <w:rFonts w:ascii="Times New Roman CYR" w:hAnsi="Times New Roman CYR"/>
        </w:rPr>
      </w:pPr>
    </w:p>
    <w:p w:rsidR="00AC43F5" w:rsidRDefault="00C67E45" w:rsidP="00C67E45">
      <w:pPr>
        <w:pStyle w:val="3"/>
        <w:widowControl w:val="0"/>
        <w:ind w:firstLine="540"/>
        <w:rPr>
          <w:b/>
        </w:rPr>
      </w:pPr>
      <w:r w:rsidRPr="00C67E45">
        <w:rPr>
          <w:b/>
        </w:rPr>
        <w:t>2.3. Состояние и оценка эффективности системы внутреннего контроля</w:t>
      </w:r>
    </w:p>
    <w:p w:rsidR="00C67E45" w:rsidRDefault="00C67E45" w:rsidP="00C67E45">
      <w:pPr>
        <w:pStyle w:val="3"/>
        <w:widowControl w:val="0"/>
        <w:ind w:firstLine="540"/>
        <w:rPr>
          <w:b/>
        </w:rPr>
      </w:pPr>
    </w:p>
    <w:p w:rsidR="00985E74" w:rsidRDefault="00985E74" w:rsidP="00C67E45">
      <w:pPr>
        <w:pStyle w:val="3"/>
        <w:widowControl w:val="0"/>
        <w:ind w:firstLine="540"/>
      </w:pPr>
      <w:r>
        <w:t>Для любого предпринимателя важно не избегать риска, а предвидеть его, стремясь снизить его до минимального уровня. Для этого необходим постоянный, своевременный и действенный контроль. На уровне управления экономической единицей имеет место как внешний контроль, осуществляемый внешними по отношению к организации субъектами управления, так и внутренний контроль, осуществляемый субъектами самой организации.</w:t>
      </w:r>
    </w:p>
    <w:p w:rsidR="00B87E29" w:rsidRDefault="00B87E29" w:rsidP="00C67E45">
      <w:pPr>
        <w:pStyle w:val="3"/>
        <w:widowControl w:val="0"/>
        <w:ind w:firstLine="540"/>
      </w:pPr>
      <w:r w:rsidRPr="00C67E45">
        <w:t xml:space="preserve">В </w:t>
      </w:r>
      <w:r>
        <w:t>данной курсовой работе будет рассматриваться только система внутреннего контроля в связи с тем, что данная организация не подлежит обязательному аудиту согласно законодательству Российской Федерации.</w:t>
      </w:r>
      <w:r w:rsidR="00985E74">
        <w:t xml:space="preserve"> Также необходимо отметить, что в ООО «Правда» для выполнения функций внутреннего контроля не создано специального органа или специальной должности. Данный недостаток в организации СВК рассмотрим в третьей главе данной курсовой работы.</w:t>
      </w:r>
    </w:p>
    <w:p w:rsidR="00985E74" w:rsidRDefault="00985E74" w:rsidP="00C67E45">
      <w:pPr>
        <w:pStyle w:val="3"/>
        <w:widowControl w:val="0"/>
        <w:ind w:firstLine="540"/>
      </w:pPr>
      <w:r>
        <w:t>В общем СВК экономического субъекта должна обеспечивать</w:t>
      </w:r>
      <w:r w:rsidR="008D5A85">
        <w:t xml:space="preserve"> защиту и сохранность активов и учётных данных, точность, правильность, полноту и санкционированность отражения в учёте хозяйственных операций, а также своевременную подготовку достоверной финансовой отчётности.</w:t>
      </w:r>
    </w:p>
    <w:p w:rsidR="00353058" w:rsidRDefault="00B87E29" w:rsidP="00C67E45">
      <w:pPr>
        <w:pStyle w:val="3"/>
        <w:widowControl w:val="0"/>
        <w:ind w:firstLine="540"/>
      </w:pPr>
      <w:r>
        <w:t xml:space="preserve"> </w:t>
      </w:r>
      <w:r w:rsidR="00353058">
        <w:t xml:space="preserve">Основными компонентами </w:t>
      </w:r>
      <w:r>
        <w:t>СВК являются:</w:t>
      </w:r>
    </w:p>
    <w:p w:rsidR="00B87E29" w:rsidRDefault="00B87E29" w:rsidP="008D5A85">
      <w:pPr>
        <w:pStyle w:val="3"/>
        <w:widowControl w:val="0"/>
        <w:numPr>
          <w:ilvl w:val="0"/>
          <w:numId w:val="21"/>
        </w:numPr>
        <w:tabs>
          <w:tab w:val="clear" w:pos="1560"/>
        </w:tabs>
        <w:ind w:left="0" w:firstLine="180"/>
      </w:pPr>
      <w:r>
        <w:t>Контрольная среда – осведомлённость и практические действия руководства экономического субъекта, направленные на установление и поддержание СВК – включает: стиль и основные принципы управления, организационную структуру, распределение ответственности и полномочий, кадровую политику, порядок подготовки</w:t>
      </w:r>
      <w:r w:rsidR="008D5A85">
        <w:t xml:space="preserve"> бухгалтерской отчётности для внешних пользователей, осуществление внутреннего управленческого учёта и подготовки отчётности для внутренних целей, соответствие хозяйственной деятельности требованиям законодательства.</w:t>
      </w:r>
    </w:p>
    <w:p w:rsidR="008D5A85" w:rsidRDefault="00056392" w:rsidP="008D5A85">
      <w:pPr>
        <w:pStyle w:val="3"/>
        <w:widowControl w:val="0"/>
        <w:numPr>
          <w:ilvl w:val="0"/>
          <w:numId w:val="21"/>
        </w:numPr>
        <w:tabs>
          <w:tab w:val="clear" w:pos="1560"/>
        </w:tabs>
        <w:ind w:left="0" w:firstLine="180"/>
      </w:pPr>
      <w:r>
        <w:t>Система бухгалтерского учёта – организованный процесс регистрации хозяйственных операций – включает: учётную политику, структуру бухгалтерии, распределение обязанностей и полномочий между работниками, организацию подготовки, оборота и хранения документов, порядок отражения и обобщения хозяйственных операций в регистре учёта, подготовки периодической бухгалтерской отчётности, средства вычислительной техники, средства контроля в отдельных областях учёта.</w:t>
      </w:r>
    </w:p>
    <w:p w:rsidR="00056392" w:rsidRDefault="00056392" w:rsidP="008D5A85">
      <w:pPr>
        <w:pStyle w:val="3"/>
        <w:widowControl w:val="0"/>
        <w:numPr>
          <w:ilvl w:val="0"/>
          <w:numId w:val="21"/>
        </w:numPr>
        <w:tabs>
          <w:tab w:val="clear" w:pos="1560"/>
        </w:tabs>
        <w:ind w:left="0" w:firstLine="180"/>
      </w:pPr>
      <w:r>
        <w:t>Отдельные средства контроля – процедуры, обеспечивающие: выполнение хозяйственных операций только с одобрения руководства, правильное и надлежащее фиксирование в бухгалтерском учёте всех операций, доступ к активам только с разрешения соответствующего руководства, определение руководством с установленной периодичностью соответствия зафиксированных в бухгалтерском учёте и фактически имеющихся в наличии активов и принятие, в случае расхождения, надлежащих мер.</w:t>
      </w:r>
    </w:p>
    <w:p w:rsidR="008F35FA" w:rsidRPr="007B0B0A" w:rsidRDefault="008F35FA" w:rsidP="008F35FA">
      <w:pPr>
        <w:spacing w:line="360" w:lineRule="auto"/>
        <w:ind w:firstLine="708"/>
      </w:pPr>
      <w:r>
        <w:t xml:space="preserve">В специальной литературе выделяют следующие элементы СВК: </w:t>
      </w:r>
      <w:r w:rsidRPr="007B0B0A">
        <w:t>компетентн</w:t>
      </w:r>
      <w:r>
        <w:t>ый</w:t>
      </w:r>
      <w:r w:rsidRPr="007B0B0A">
        <w:t xml:space="preserve"> персонал с четко определенными правами и обязанностями;</w:t>
      </w:r>
      <w:r>
        <w:t xml:space="preserve"> </w:t>
      </w:r>
      <w:r w:rsidRPr="007B0B0A">
        <w:t>разделени</w:t>
      </w:r>
      <w:r>
        <w:t>е</w:t>
      </w:r>
      <w:r w:rsidRPr="007B0B0A">
        <w:t xml:space="preserve"> соответствующих обязанностей (по хранению активов и их учету, по совершению сделок, по учету);</w:t>
      </w:r>
      <w:r>
        <w:t xml:space="preserve"> </w:t>
      </w:r>
      <w:r w:rsidRPr="007B0B0A">
        <w:t>соблюдени</w:t>
      </w:r>
      <w:r>
        <w:t>е</w:t>
      </w:r>
      <w:r w:rsidRPr="007B0B0A">
        <w:t xml:space="preserve"> необходимых </w:t>
      </w:r>
      <w:r>
        <w:t xml:space="preserve">формальных </w:t>
      </w:r>
      <w:r w:rsidRPr="007B0B0A">
        <w:t xml:space="preserve">процедур при совершении </w:t>
      </w:r>
      <w:r>
        <w:t xml:space="preserve">хозяйственных </w:t>
      </w:r>
      <w:r w:rsidRPr="007B0B0A">
        <w:t>операци</w:t>
      </w:r>
      <w:r>
        <w:t>й</w:t>
      </w:r>
      <w:r w:rsidRPr="007B0B0A">
        <w:t>;</w:t>
      </w:r>
      <w:r>
        <w:t xml:space="preserve"> </w:t>
      </w:r>
      <w:r w:rsidRPr="007B0B0A">
        <w:t>контрол</w:t>
      </w:r>
      <w:r>
        <w:t>ь</w:t>
      </w:r>
      <w:r w:rsidRPr="007B0B0A">
        <w:t xml:space="preserve"> за сохранностью документации (нумерация, составления  документов во время совершения операции или сразу после ее совершения, простота и ясность);</w:t>
      </w:r>
      <w:r>
        <w:t xml:space="preserve"> </w:t>
      </w:r>
      <w:r w:rsidRPr="007B0B0A">
        <w:t>фактическ</w:t>
      </w:r>
      <w:r>
        <w:t>ий</w:t>
      </w:r>
      <w:r w:rsidRPr="007B0B0A">
        <w:t xml:space="preserve"> контрол</w:t>
      </w:r>
      <w:r>
        <w:t>ь</w:t>
      </w:r>
      <w:r w:rsidRPr="007B0B0A">
        <w:t xml:space="preserve"> над активами и документацией (фактическая проверка материально-ответственным лицом);</w:t>
      </w:r>
      <w:r>
        <w:t xml:space="preserve"> </w:t>
      </w:r>
      <w:r w:rsidRPr="007B0B0A">
        <w:t>независим</w:t>
      </w:r>
      <w:r>
        <w:t>ая</w:t>
      </w:r>
      <w:r w:rsidRPr="007B0B0A">
        <w:t xml:space="preserve"> проверк</w:t>
      </w:r>
      <w:r>
        <w:t>а</w:t>
      </w:r>
      <w:r w:rsidRPr="007B0B0A">
        <w:t xml:space="preserve"> выполнения обязанностей (внутренний аудит).</w:t>
      </w:r>
    </w:p>
    <w:p w:rsidR="00056392" w:rsidRDefault="008F35FA" w:rsidP="008F35FA">
      <w:pPr>
        <w:pStyle w:val="3"/>
        <w:widowControl w:val="0"/>
        <w:ind w:firstLine="540"/>
      </w:pPr>
      <w:r>
        <w:t>Структура и функционирование определённых элементов системы внутреннего контроля могут увеличивать или уменьшать вероятность наличия существенных ошибок или искажений в проверяемой финансовой отчётности. Поэтому мы считаем важным провести оценку системы внутреннего контроля исследуемой организации.</w:t>
      </w:r>
    </w:p>
    <w:p w:rsidR="008F35FA" w:rsidRDefault="008F35FA" w:rsidP="008F35FA">
      <w:pPr>
        <w:pStyle w:val="3"/>
        <w:widowControl w:val="0"/>
        <w:ind w:firstLine="540"/>
      </w:pPr>
      <w:r>
        <w:t>Порядок изучения и оценки СВК определён правилом (стандартом) аудиторской деятельности «Изучение и оценка системы бухгалтерского учёта и внутреннего контроля в ходе аудита» ( от 25.12.1996 г.)</w:t>
      </w:r>
      <w:r w:rsidR="00E52C05">
        <w:t>. В соответствии с данным стандартом рекомендуется использовать следующие типовые формы проведения и документирования этой работы: специально разработанные тестовые процедуры, перечни типовых вопросов, специальные бланки и проверочные листы, блок-схемы и графики, перечни замечаний, протоколы или акты. По итогам процедуры можно оценить надёжность СВК как «низкую», «среднюю» или «высокую».</w:t>
      </w:r>
    </w:p>
    <w:p w:rsidR="00AC43F5" w:rsidRPr="00D93D5C" w:rsidRDefault="00E52C05" w:rsidP="00E52C05">
      <w:pPr>
        <w:pStyle w:val="3"/>
        <w:widowControl w:val="0"/>
        <w:ind w:firstLine="540"/>
        <w:rPr>
          <w:szCs w:val="28"/>
        </w:rPr>
      </w:pPr>
      <w:r>
        <w:t xml:space="preserve">Оценку фактического состояния и эффективности СВК в ООО «Правда» будем проводить с помощью специально разработанного опросного листа (см. Таблицу </w:t>
      </w:r>
      <w:r w:rsidR="00703FCE">
        <w:t>2</w:t>
      </w:r>
      <w:r>
        <w:t>.1). При этом утвердительный ответ положительно характеризует состояние СВК организации, и наоборот.</w:t>
      </w:r>
    </w:p>
    <w:p w:rsidR="00AC43F5" w:rsidRPr="00D93D5C" w:rsidRDefault="000850C4" w:rsidP="000850C4">
      <w:pPr>
        <w:pStyle w:val="3"/>
        <w:widowControl w:val="0"/>
        <w:jc w:val="right"/>
        <w:rPr>
          <w:szCs w:val="28"/>
        </w:rPr>
      </w:pPr>
      <w:r>
        <w:rPr>
          <w:szCs w:val="28"/>
        </w:rPr>
        <w:t xml:space="preserve">Таблица </w:t>
      </w:r>
      <w:r w:rsidR="00703FCE">
        <w:rPr>
          <w:szCs w:val="28"/>
        </w:rPr>
        <w:t>2</w:t>
      </w:r>
      <w:r>
        <w:rPr>
          <w:szCs w:val="28"/>
        </w:rPr>
        <w:t>.1</w:t>
      </w:r>
    </w:p>
    <w:tbl>
      <w:tblPr>
        <w:tblW w:w="100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012"/>
        <w:gridCol w:w="720"/>
        <w:gridCol w:w="720"/>
        <w:gridCol w:w="792"/>
        <w:gridCol w:w="1152"/>
      </w:tblGrid>
      <w:tr w:rsidR="00A85685" w:rsidRPr="001A39BA" w:rsidTr="001A39BA">
        <w:tc>
          <w:tcPr>
            <w:tcW w:w="648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20"/>
                <w:szCs w:val="20"/>
              </w:rPr>
            </w:pPr>
            <w:r w:rsidRPr="001A39BA">
              <w:rPr>
                <w:sz w:val="20"/>
                <w:szCs w:val="20"/>
              </w:rPr>
              <w:t>№ п/п</w:t>
            </w:r>
          </w:p>
        </w:tc>
        <w:tc>
          <w:tcPr>
            <w:tcW w:w="601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Вопрос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24"/>
              </w:rPr>
            </w:pPr>
            <w:r w:rsidRPr="001A39BA">
              <w:rPr>
                <w:sz w:val="24"/>
              </w:rPr>
              <w:t>Да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24"/>
              </w:rPr>
            </w:pPr>
            <w:r w:rsidRPr="001A39BA">
              <w:rPr>
                <w:sz w:val="24"/>
              </w:rPr>
              <w:t>Нет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spacing w:line="240" w:lineRule="auto"/>
              <w:ind w:left="-216" w:right="-108"/>
              <w:jc w:val="center"/>
              <w:rPr>
                <w:sz w:val="24"/>
              </w:rPr>
            </w:pPr>
            <w:r w:rsidRPr="001A39BA">
              <w:rPr>
                <w:sz w:val="24"/>
              </w:rPr>
              <w:t>Нет ответа</w:t>
            </w: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spacing w:line="240" w:lineRule="auto"/>
              <w:jc w:val="center"/>
              <w:rPr>
                <w:sz w:val="24"/>
              </w:rPr>
            </w:pPr>
            <w:r w:rsidRPr="001A39BA">
              <w:rPr>
                <w:sz w:val="24"/>
              </w:rPr>
              <w:t>Приме</w:t>
            </w:r>
            <w:r w:rsidR="0052125C" w:rsidRPr="001A39BA">
              <w:rPr>
                <w:sz w:val="24"/>
              </w:rPr>
              <w:t>-</w:t>
            </w:r>
            <w:r w:rsidRPr="001A39BA">
              <w:rPr>
                <w:sz w:val="24"/>
              </w:rPr>
              <w:t>чание</w:t>
            </w:r>
          </w:p>
        </w:tc>
      </w:tr>
      <w:tr w:rsidR="003D69C3" w:rsidTr="001A39BA">
        <w:tc>
          <w:tcPr>
            <w:tcW w:w="648" w:type="dxa"/>
            <w:vAlign w:val="center"/>
          </w:tcPr>
          <w:p w:rsidR="003D69C3" w:rsidRPr="001A39BA" w:rsidRDefault="003D69C3" w:rsidP="001A39BA">
            <w:pPr>
              <w:pStyle w:val="3"/>
              <w:widowControl w:val="0"/>
              <w:jc w:val="center"/>
              <w:rPr>
                <w:sz w:val="20"/>
                <w:szCs w:val="20"/>
              </w:rPr>
            </w:pPr>
            <w:r w:rsidRPr="001A39BA">
              <w:rPr>
                <w:sz w:val="20"/>
                <w:szCs w:val="20"/>
              </w:rPr>
              <w:t>1</w:t>
            </w:r>
          </w:p>
        </w:tc>
        <w:tc>
          <w:tcPr>
            <w:tcW w:w="6012" w:type="dxa"/>
            <w:vAlign w:val="center"/>
          </w:tcPr>
          <w:p w:rsidR="003D69C3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:rsidR="003D69C3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3</w:t>
            </w:r>
          </w:p>
        </w:tc>
        <w:tc>
          <w:tcPr>
            <w:tcW w:w="720" w:type="dxa"/>
            <w:vAlign w:val="center"/>
          </w:tcPr>
          <w:p w:rsidR="003D69C3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4</w:t>
            </w:r>
          </w:p>
        </w:tc>
        <w:tc>
          <w:tcPr>
            <w:tcW w:w="792" w:type="dxa"/>
            <w:vAlign w:val="center"/>
          </w:tcPr>
          <w:p w:rsidR="003D69C3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5</w:t>
            </w:r>
          </w:p>
        </w:tc>
        <w:tc>
          <w:tcPr>
            <w:tcW w:w="1152" w:type="dxa"/>
            <w:vAlign w:val="center"/>
          </w:tcPr>
          <w:p w:rsidR="003D69C3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6</w:t>
            </w: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52125C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</w:t>
            </w:r>
          </w:p>
        </w:tc>
        <w:tc>
          <w:tcPr>
            <w:tcW w:w="6012" w:type="dxa"/>
          </w:tcPr>
          <w:p w:rsidR="00A85685" w:rsidRPr="001A39BA" w:rsidRDefault="00A85685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Имела ли место реорганизация в течение проверяемого периода; какие отделы (участки учёта) были затронуты реорганизацией.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52125C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</w:t>
            </w:r>
          </w:p>
        </w:tc>
        <w:tc>
          <w:tcPr>
            <w:tcW w:w="6012" w:type="dxa"/>
          </w:tcPr>
          <w:p w:rsidR="00A85685" w:rsidRPr="001A39BA" w:rsidRDefault="0052125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Изменялся ли состав бухгалтерии в течение проверяемого периода. Были ли значительные изменения в составе и функциях персонала, проводившего обработку данных за проверяемый период.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52125C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3</w:t>
            </w:r>
          </w:p>
        </w:tc>
        <w:tc>
          <w:tcPr>
            <w:tcW w:w="6012" w:type="dxa"/>
          </w:tcPr>
          <w:p w:rsidR="00A85685" w:rsidRPr="001A39BA" w:rsidRDefault="0052125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Разработана ли схема документооборота в целом по организации, бухгалтерии, учёту финансовых результатов.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  <w:lang w:val="en-US"/>
              </w:rPr>
            </w:pPr>
            <w:r w:rsidRPr="001A39BA">
              <w:rPr>
                <w:szCs w:val="28"/>
                <w:lang w:val="en-US"/>
              </w:rPr>
              <w:t>4</w:t>
            </w:r>
          </w:p>
        </w:tc>
        <w:tc>
          <w:tcPr>
            <w:tcW w:w="6012" w:type="dxa"/>
          </w:tcPr>
          <w:p w:rsidR="00A85685" w:rsidRPr="001A39BA" w:rsidRDefault="0052125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Соответствуют ли положения учётной политики организации требованиям законодательства.</w:t>
            </w:r>
          </w:p>
        </w:tc>
        <w:tc>
          <w:tcPr>
            <w:tcW w:w="720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  <w:lang w:val="en-US"/>
              </w:rPr>
            </w:pPr>
            <w:r w:rsidRPr="001A39BA">
              <w:rPr>
                <w:szCs w:val="28"/>
                <w:lang w:val="en-US"/>
              </w:rPr>
              <w:t>5</w:t>
            </w:r>
          </w:p>
        </w:tc>
        <w:tc>
          <w:tcPr>
            <w:tcW w:w="6012" w:type="dxa"/>
          </w:tcPr>
          <w:p w:rsidR="00A85685" w:rsidRPr="001A39BA" w:rsidRDefault="003D69C3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Соблюдаются ли в организации положения учётной политики.</w:t>
            </w:r>
          </w:p>
        </w:tc>
        <w:tc>
          <w:tcPr>
            <w:tcW w:w="720" w:type="dxa"/>
            <w:vAlign w:val="center"/>
          </w:tcPr>
          <w:p w:rsidR="00A85685" w:rsidRPr="001A39BA" w:rsidRDefault="000850C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6</w:t>
            </w:r>
          </w:p>
        </w:tc>
        <w:tc>
          <w:tcPr>
            <w:tcW w:w="6012" w:type="dxa"/>
          </w:tcPr>
          <w:p w:rsidR="00A85685" w:rsidRPr="001A39BA" w:rsidRDefault="003D69C3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Имели ли место изменения в учётной политике организации в течении проверяемого периода.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tcBorders>
              <w:bottom w:val="nil"/>
            </w:tcBorders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7</w:t>
            </w:r>
          </w:p>
        </w:tc>
        <w:tc>
          <w:tcPr>
            <w:tcW w:w="6012" w:type="dxa"/>
            <w:tcBorders>
              <w:bottom w:val="nil"/>
            </w:tcBorders>
          </w:tcPr>
          <w:p w:rsidR="00A85685" w:rsidRPr="001A39BA" w:rsidRDefault="003D69C3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Разработаны ли должностные инструкции для работников бухгалтерии.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tcBorders>
              <w:bottom w:val="nil"/>
            </w:tcBorders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bottom w:val="nil"/>
            </w:tcBorders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4B70B9" w:rsidRPr="001A39BA" w:rsidTr="001A39BA">
        <w:tc>
          <w:tcPr>
            <w:tcW w:w="100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right"/>
              <w:rPr>
                <w:sz w:val="24"/>
              </w:rPr>
            </w:pPr>
            <w:r w:rsidRPr="001A39BA">
              <w:rPr>
                <w:sz w:val="24"/>
              </w:rPr>
              <w:t>Продолжение таблицы 2.1</w:t>
            </w:r>
          </w:p>
        </w:tc>
      </w:tr>
      <w:tr w:rsidR="004B70B9" w:rsidTr="001A39BA">
        <w:trPr>
          <w:trHeight w:val="398"/>
        </w:trPr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1</w:t>
            </w:r>
          </w:p>
        </w:tc>
        <w:tc>
          <w:tcPr>
            <w:tcW w:w="6012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6</w:t>
            </w: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8</w:t>
            </w:r>
          </w:p>
        </w:tc>
        <w:tc>
          <w:tcPr>
            <w:tcW w:w="6012" w:type="dxa"/>
          </w:tcPr>
          <w:p w:rsidR="00A85685" w:rsidRPr="001A39BA" w:rsidRDefault="003D69C3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Ознакомлены ли работники с внутрифирменными положениями и инструкциями.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9</w:t>
            </w:r>
          </w:p>
        </w:tc>
        <w:tc>
          <w:tcPr>
            <w:tcW w:w="6012" w:type="dxa"/>
          </w:tcPr>
          <w:p w:rsidR="00A85685" w:rsidRPr="001A39BA" w:rsidRDefault="003D69C3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Соблюдаются ли требования внутрифирменных положений и инструкций.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0850C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10</w:t>
            </w:r>
          </w:p>
        </w:tc>
        <w:tc>
          <w:tcPr>
            <w:tcW w:w="6012" w:type="dxa"/>
          </w:tcPr>
          <w:p w:rsidR="00A85685" w:rsidRPr="001A39BA" w:rsidRDefault="00CA2A8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Производятся ли аттестация персонала, ведётся ли работа по обучению и повышению квалификации сотрудников (курсы, семинары и т.п.)</w:t>
            </w: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11</w:t>
            </w:r>
          </w:p>
        </w:tc>
        <w:tc>
          <w:tcPr>
            <w:tcW w:w="6012" w:type="dxa"/>
          </w:tcPr>
          <w:p w:rsidR="00A85685" w:rsidRPr="001A39BA" w:rsidRDefault="00CA2A8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Дублируются ли контрольные и административные функции работников, отвечающих за отражение хозяйственных операций и составление финансовой отчётности.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12</w:t>
            </w:r>
          </w:p>
        </w:tc>
        <w:tc>
          <w:tcPr>
            <w:tcW w:w="6012" w:type="dxa"/>
          </w:tcPr>
          <w:p w:rsidR="00A85685" w:rsidRPr="001A39BA" w:rsidRDefault="00CA2A8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Адекватна ли профессиональная компетентность бухгалтера, отвечающего за оформление операций на конкретном участке учёта.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13</w:t>
            </w:r>
          </w:p>
        </w:tc>
        <w:tc>
          <w:tcPr>
            <w:tcW w:w="6012" w:type="dxa"/>
          </w:tcPr>
          <w:p w:rsidR="00A85685" w:rsidRPr="001A39BA" w:rsidRDefault="00CA2A8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Созданы ли условия для сохранности денежных средств и документов,  бланков строгой отчётности (оборудование помещений, сейф, сигнализация и т. д.)</w:t>
            </w: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14</w:t>
            </w:r>
          </w:p>
        </w:tc>
        <w:tc>
          <w:tcPr>
            <w:tcW w:w="6012" w:type="dxa"/>
          </w:tcPr>
          <w:p w:rsidR="00A85685" w:rsidRPr="001A39BA" w:rsidRDefault="00CA2A8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Проводятся ли в организации внезапные и плановые проверки активов, учётных данных.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CA2A8C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15</w:t>
            </w:r>
          </w:p>
        </w:tc>
        <w:tc>
          <w:tcPr>
            <w:tcW w:w="6012" w:type="dxa"/>
          </w:tcPr>
          <w:p w:rsidR="00A85685" w:rsidRPr="001A39BA" w:rsidRDefault="00CA2A8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Составляются ли акты сверки дебиторской и кредиторской задолженности с контрагентами.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CA2A8C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16</w:t>
            </w:r>
          </w:p>
        </w:tc>
        <w:tc>
          <w:tcPr>
            <w:tcW w:w="6012" w:type="dxa"/>
          </w:tcPr>
          <w:p w:rsidR="00A85685" w:rsidRPr="001A39BA" w:rsidRDefault="00CA2A8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Производится ли регулярная сверка учётных данных между отделами, подразделениями.</w:t>
            </w: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17</w:t>
            </w:r>
          </w:p>
        </w:tc>
        <w:tc>
          <w:tcPr>
            <w:tcW w:w="6012" w:type="dxa"/>
          </w:tcPr>
          <w:p w:rsidR="00A85685" w:rsidRPr="001A39BA" w:rsidRDefault="00CA2A8C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Производилась ли в организации инвентаризация в отчётном периоде, какие участки учёта не были охвачены инвентаризацией.</w:t>
            </w: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18</w:t>
            </w:r>
          </w:p>
        </w:tc>
        <w:tc>
          <w:tcPr>
            <w:tcW w:w="6012" w:type="dxa"/>
          </w:tcPr>
          <w:p w:rsidR="00A85685" w:rsidRPr="001A39BA" w:rsidRDefault="00795B9B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Имеются ли замечания в заключении инве</w:t>
            </w:r>
            <w:r w:rsidR="00A62D26" w:rsidRPr="001A39BA">
              <w:rPr>
                <w:sz w:val="24"/>
              </w:rPr>
              <w:t>н</w:t>
            </w:r>
            <w:r w:rsidRPr="001A39BA">
              <w:rPr>
                <w:sz w:val="24"/>
              </w:rPr>
              <w:t>таризационной комиссии.</w:t>
            </w: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19</w:t>
            </w:r>
          </w:p>
        </w:tc>
        <w:tc>
          <w:tcPr>
            <w:tcW w:w="6012" w:type="dxa"/>
          </w:tcPr>
          <w:p w:rsidR="00A85685" w:rsidRPr="001A39BA" w:rsidRDefault="00795B9B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Внесены ли в регистры учёта исправления в соответствии с выводами инвентаризационной комиссии.</w:t>
            </w: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20</w:t>
            </w:r>
          </w:p>
        </w:tc>
        <w:tc>
          <w:tcPr>
            <w:tcW w:w="6012" w:type="dxa"/>
          </w:tcPr>
          <w:p w:rsidR="00A85685" w:rsidRPr="001A39BA" w:rsidRDefault="00795B9B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Налажена ли адекватная система компьютерной обработки данных; степень гибкости настроек программного обеспечения; много ли расчётов производится исполнителями вручную.</w:t>
            </w: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</w:tcPr>
          <w:p w:rsidR="00A85685" w:rsidRPr="001A39BA" w:rsidRDefault="00BE1C34" w:rsidP="001A39BA">
            <w:pPr>
              <w:pStyle w:val="3"/>
              <w:widowControl w:val="0"/>
              <w:spacing w:line="240" w:lineRule="auto"/>
              <w:ind w:right="-144"/>
              <w:jc w:val="left"/>
              <w:rPr>
                <w:sz w:val="18"/>
                <w:szCs w:val="18"/>
              </w:rPr>
            </w:pPr>
            <w:r w:rsidRPr="001A39BA">
              <w:rPr>
                <w:sz w:val="18"/>
                <w:szCs w:val="18"/>
              </w:rPr>
              <w:t>Некоторые регистры бухгалтер-ского учёта заполняются вручную</w:t>
            </w: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21</w:t>
            </w:r>
          </w:p>
        </w:tc>
        <w:tc>
          <w:tcPr>
            <w:tcW w:w="6012" w:type="dxa"/>
          </w:tcPr>
          <w:p w:rsidR="00A85685" w:rsidRPr="001A39BA" w:rsidRDefault="00795B9B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Имеются ли информационные системы, ознакомлены ли работники с изменениями нормативной базы.</w:t>
            </w: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22</w:t>
            </w:r>
          </w:p>
        </w:tc>
        <w:tc>
          <w:tcPr>
            <w:tcW w:w="6012" w:type="dxa"/>
          </w:tcPr>
          <w:p w:rsidR="00A85685" w:rsidRPr="001A39BA" w:rsidRDefault="00795B9B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Организована ли защита учётных данных (в том числе компьютерных) от несанкционированного доступа.</w:t>
            </w: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tcBorders>
              <w:bottom w:val="nil"/>
            </w:tcBorders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23</w:t>
            </w:r>
          </w:p>
        </w:tc>
        <w:tc>
          <w:tcPr>
            <w:tcW w:w="6012" w:type="dxa"/>
            <w:tcBorders>
              <w:bottom w:val="nil"/>
            </w:tcBorders>
          </w:tcPr>
          <w:p w:rsidR="00A85685" w:rsidRPr="001A39BA" w:rsidRDefault="00795B9B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Ведутся ли необходимые регистры синтетического и аналитического учёта, в том числе по учёту финансовых результатов.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92" w:type="dxa"/>
            <w:tcBorders>
              <w:bottom w:val="nil"/>
            </w:tcBorders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bottom w:val="nil"/>
            </w:tcBorders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4B70B9" w:rsidTr="001A39BA">
        <w:tc>
          <w:tcPr>
            <w:tcW w:w="100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right"/>
              <w:rPr>
                <w:sz w:val="24"/>
              </w:rPr>
            </w:pPr>
            <w:r w:rsidRPr="001A39BA">
              <w:rPr>
                <w:sz w:val="24"/>
              </w:rPr>
              <w:t>Продолжение таблицы 2.1</w:t>
            </w:r>
          </w:p>
        </w:tc>
      </w:tr>
      <w:tr w:rsidR="004B70B9" w:rsidTr="001A39BA"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1</w:t>
            </w:r>
          </w:p>
        </w:tc>
        <w:tc>
          <w:tcPr>
            <w:tcW w:w="6012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:rsidR="004B70B9" w:rsidRPr="001A39BA" w:rsidRDefault="004B70B9" w:rsidP="001A39BA">
            <w:pPr>
              <w:pStyle w:val="3"/>
              <w:widowControl w:val="0"/>
              <w:jc w:val="center"/>
              <w:rPr>
                <w:sz w:val="16"/>
                <w:szCs w:val="16"/>
              </w:rPr>
            </w:pPr>
            <w:r w:rsidRPr="001A39BA">
              <w:rPr>
                <w:sz w:val="16"/>
                <w:szCs w:val="16"/>
              </w:rPr>
              <w:t>6</w:t>
            </w: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24</w:t>
            </w:r>
          </w:p>
        </w:tc>
        <w:tc>
          <w:tcPr>
            <w:tcW w:w="6012" w:type="dxa"/>
          </w:tcPr>
          <w:p w:rsidR="00A85685" w:rsidRPr="001A39BA" w:rsidRDefault="00795B9B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Заполняются ли регистры правильно, своевременно и в полном объёме.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25</w:t>
            </w:r>
          </w:p>
        </w:tc>
        <w:tc>
          <w:tcPr>
            <w:tcW w:w="6012" w:type="dxa"/>
          </w:tcPr>
          <w:p w:rsidR="00A85685" w:rsidRPr="001A39BA" w:rsidRDefault="00795B9B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Утверждены ли сметы представительских расходов, сметы авансового использования прибыли и т.п.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26</w:t>
            </w:r>
          </w:p>
        </w:tc>
        <w:tc>
          <w:tcPr>
            <w:tcW w:w="6012" w:type="dxa"/>
          </w:tcPr>
          <w:p w:rsidR="00A85685" w:rsidRPr="001A39BA" w:rsidRDefault="00795B9B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Осуществляются ли операции, связанные с хранением ТМЦ, залога имущества, внешнеэкономической деятельностью, ценными бумагами и финансовыми инструментами.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tr w:rsidR="00A85685" w:rsidTr="001A39BA">
        <w:tc>
          <w:tcPr>
            <w:tcW w:w="648" w:type="dxa"/>
            <w:vAlign w:val="center"/>
          </w:tcPr>
          <w:p w:rsidR="00A85685" w:rsidRPr="001A39BA" w:rsidRDefault="003D69C3" w:rsidP="001A39BA">
            <w:pPr>
              <w:pStyle w:val="3"/>
              <w:widowControl w:val="0"/>
              <w:jc w:val="center"/>
              <w:rPr>
                <w:szCs w:val="28"/>
              </w:rPr>
            </w:pPr>
            <w:r w:rsidRPr="001A39BA">
              <w:rPr>
                <w:szCs w:val="28"/>
              </w:rPr>
              <w:t>27</w:t>
            </w:r>
          </w:p>
        </w:tc>
        <w:tc>
          <w:tcPr>
            <w:tcW w:w="6012" w:type="dxa"/>
          </w:tcPr>
          <w:p w:rsidR="00A85685" w:rsidRPr="001A39BA" w:rsidRDefault="00A62D26" w:rsidP="001A39BA">
            <w:pPr>
              <w:pStyle w:val="3"/>
              <w:widowControl w:val="0"/>
              <w:spacing w:line="240" w:lineRule="auto"/>
              <w:rPr>
                <w:sz w:val="24"/>
              </w:rPr>
            </w:pPr>
            <w:r w:rsidRPr="001A39BA">
              <w:rPr>
                <w:sz w:val="24"/>
              </w:rPr>
              <w:t>Отмечается ли наличие большого количества сторнировочных, исправительных, нестандартных проводок; по каким объектам учёта, по каким причинам.</w:t>
            </w:r>
          </w:p>
        </w:tc>
        <w:tc>
          <w:tcPr>
            <w:tcW w:w="720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  <w:vAlign w:val="center"/>
          </w:tcPr>
          <w:p w:rsidR="00A85685" w:rsidRPr="001A39BA" w:rsidRDefault="00BE1C34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  <w:r w:rsidRPr="001A39BA">
              <w:rPr>
                <w:sz w:val="44"/>
                <w:szCs w:val="44"/>
              </w:rPr>
              <w:t>+</w:t>
            </w:r>
          </w:p>
        </w:tc>
        <w:tc>
          <w:tcPr>
            <w:tcW w:w="79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vAlign w:val="center"/>
          </w:tcPr>
          <w:p w:rsidR="00A85685" w:rsidRPr="001A39BA" w:rsidRDefault="00A85685" w:rsidP="001A39BA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AC43F5" w:rsidRDefault="00AC43F5" w:rsidP="00BE1C34">
      <w:pPr>
        <w:pStyle w:val="3"/>
        <w:widowControl w:val="0"/>
        <w:ind w:firstLine="540"/>
        <w:rPr>
          <w:szCs w:val="28"/>
        </w:rPr>
      </w:pPr>
    </w:p>
    <w:p w:rsidR="00BE1C34" w:rsidRDefault="006D0F1A" w:rsidP="00BE1C34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СВК, существующую в ООО «Правда», положительно характеризуют следующие моменты:</w:t>
      </w:r>
    </w:p>
    <w:p w:rsidR="006D0F1A" w:rsidRPr="00713CC5" w:rsidRDefault="00713CC5" w:rsidP="006D0F1A">
      <w:pPr>
        <w:pStyle w:val="3"/>
        <w:widowControl w:val="0"/>
        <w:numPr>
          <w:ilvl w:val="0"/>
          <w:numId w:val="25"/>
        </w:numPr>
        <w:tabs>
          <w:tab w:val="clear" w:pos="1260"/>
          <w:tab w:val="num" w:pos="-360"/>
        </w:tabs>
        <w:ind w:left="360" w:firstLine="0"/>
        <w:rPr>
          <w:szCs w:val="28"/>
        </w:rPr>
      </w:pPr>
      <w:r>
        <w:rPr>
          <w:szCs w:val="28"/>
        </w:rPr>
        <w:t>о</w:t>
      </w:r>
      <w:r w:rsidR="006D0F1A">
        <w:rPr>
          <w:szCs w:val="28"/>
        </w:rPr>
        <w:t>тсутствие совмещения контрольных и административных функций;</w:t>
      </w:r>
    </w:p>
    <w:p w:rsidR="00713CC5" w:rsidRDefault="00713CC5" w:rsidP="006D0F1A">
      <w:pPr>
        <w:pStyle w:val="3"/>
        <w:widowControl w:val="0"/>
        <w:numPr>
          <w:ilvl w:val="0"/>
          <w:numId w:val="25"/>
        </w:numPr>
        <w:tabs>
          <w:tab w:val="clear" w:pos="1260"/>
          <w:tab w:val="num" w:pos="-360"/>
        </w:tabs>
        <w:ind w:left="360" w:firstLine="0"/>
        <w:rPr>
          <w:szCs w:val="28"/>
        </w:rPr>
      </w:pPr>
      <w:r>
        <w:rPr>
          <w:szCs w:val="28"/>
        </w:rPr>
        <w:t>проведение и организация обучения и повышения квалификации персонала;</w:t>
      </w:r>
    </w:p>
    <w:p w:rsidR="00703FCE" w:rsidRDefault="00713CC5" w:rsidP="00703FCE">
      <w:pPr>
        <w:pStyle w:val="3"/>
        <w:widowControl w:val="0"/>
        <w:numPr>
          <w:ilvl w:val="0"/>
          <w:numId w:val="25"/>
        </w:numPr>
        <w:tabs>
          <w:tab w:val="clear" w:pos="1260"/>
          <w:tab w:val="num" w:pos="-360"/>
        </w:tabs>
        <w:ind w:left="360" w:firstLine="0"/>
        <w:rPr>
          <w:szCs w:val="28"/>
        </w:rPr>
      </w:pPr>
      <w:r>
        <w:rPr>
          <w:szCs w:val="28"/>
        </w:rPr>
        <w:t>организованная система обеспечения сохранности активов</w:t>
      </w:r>
      <w:r w:rsidR="00703FCE">
        <w:rPr>
          <w:szCs w:val="28"/>
        </w:rPr>
        <w:t>;</w:t>
      </w:r>
    </w:p>
    <w:p w:rsidR="00703FCE" w:rsidRDefault="00703FCE" w:rsidP="00703FCE">
      <w:pPr>
        <w:pStyle w:val="3"/>
        <w:widowControl w:val="0"/>
        <w:numPr>
          <w:ilvl w:val="0"/>
          <w:numId w:val="25"/>
        </w:numPr>
        <w:tabs>
          <w:tab w:val="clear" w:pos="1260"/>
          <w:tab w:val="num" w:pos="-360"/>
        </w:tabs>
        <w:ind w:left="360" w:firstLine="0"/>
        <w:rPr>
          <w:szCs w:val="28"/>
        </w:rPr>
      </w:pPr>
      <w:r>
        <w:rPr>
          <w:szCs w:val="28"/>
        </w:rPr>
        <w:t>положения учётной политики соответствуют и законодательству и её требования выполняются при ведении бухгалтерского учёта.</w:t>
      </w:r>
    </w:p>
    <w:p w:rsidR="00713CC5" w:rsidRDefault="00713CC5" w:rsidP="00713CC5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К незначительным недостаткам СВК можно отнести следующие факты:</w:t>
      </w:r>
    </w:p>
    <w:p w:rsidR="00E937C8" w:rsidRDefault="00713CC5" w:rsidP="00703FCE">
      <w:pPr>
        <w:pStyle w:val="3"/>
        <w:widowControl w:val="0"/>
        <w:numPr>
          <w:ilvl w:val="1"/>
          <w:numId w:val="25"/>
        </w:numPr>
        <w:tabs>
          <w:tab w:val="clear" w:pos="1980"/>
          <w:tab w:val="num" w:pos="-360"/>
        </w:tabs>
        <w:ind w:left="180" w:firstLine="0"/>
        <w:rPr>
          <w:szCs w:val="28"/>
        </w:rPr>
      </w:pPr>
      <w:r>
        <w:rPr>
          <w:szCs w:val="28"/>
        </w:rPr>
        <w:t>компьютерная система не обладает достаточной гибкостью. В бухгалтерии ООО «Правда» стоит с 2004 года автоматизированная система «1С:Бухгалтерия» (версия 7.7), но бухгалтер не в полной мере владеет руководством пользователя данной системы. Таким образом, составление некоторых обобщающих документов, исчисление налогов, составление отчётности и другие операции осуществляются бухгалтером вручную.</w:t>
      </w:r>
    </w:p>
    <w:p w:rsidR="00E937C8" w:rsidRDefault="00E937C8" w:rsidP="00E937C8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С точки зрения оценки эффективности системы бухгалтерского учёта необходимо оценить полноту и правильность регистрации хозяйственных операций в бухгалтерских регистрах. Минимальными требованиями к системе учёта на определённом её участке является наличие соответствующего раздела в учётной политике, а также правильное ведение регистров синтетического и аналитического учёта.</w:t>
      </w:r>
    </w:p>
    <w:p w:rsidR="00E937C8" w:rsidRDefault="00E937C8" w:rsidP="00E937C8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СВК, существующую в ООО «Правда», отрицательно характеризуют следующие моменты:</w:t>
      </w:r>
    </w:p>
    <w:p w:rsidR="00E937C8" w:rsidRDefault="00E937C8" w:rsidP="00E937C8">
      <w:pPr>
        <w:pStyle w:val="3"/>
        <w:widowControl w:val="0"/>
        <w:numPr>
          <w:ilvl w:val="1"/>
          <w:numId w:val="25"/>
        </w:numPr>
        <w:tabs>
          <w:tab w:val="clear" w:pos="1980"/>
          <w:tab w:val="num" w:pos="-180"/>
        </w:tabs>
        <w:ind w:left="180" w:firstLine="0"/>
        <w:rPr>
          <w:szCs w:val="28"/>
        </w:rPr>
      </w:pPr>
      <w:r>
        <w:rPr>
          <w:szCs w:val="28"/>
        </w:rPr>
        <w:t>отсутствие документов, определяющих систему разделения обязанностей. ООО «Правда» в принципе имеет хоть и простую, но чёткую структуру управления, однако, отсутствуют должностные инструкции, схемы и графики документооборота. В органи</w:t>
      </w:r>
      <w:r w:rsidR="009E6D38">
        <w:rPr>
          <w:szCs w:val="28"/>
        </w:rPr>
        <w:t>зации права, обязанности известны ответственным лицам, однако отсутствие документов в письменной форме, определяющих систему разделения обязанностей, повышает вероятность несвоевременного и несанкционированного отражения хозяйственных операций.</w:t>
      </w:r>
    </w:p>
    <w:p w:rsidR="00B91D70" w:rsidRDefault="009E6D38" w:rsidP="009E6D38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 xml:space="preserve">Кроме проверки учётных процедур необходимо выяснить, применяются ли в организации процедуры контроля, направленные на предотвращение, выявление и исправление ошибок и искажений. К таким процедурам относятся регулярная сверка учётных данных между подразделениями, составление исполнителями отчётов, проведение внезапных проверок и плановых инвентаризаций. </w:t>
      </w:r>
    </w:p>
    <w:p w:rsidR="009E6D38" w:rsidRDefault="009E6D38" w:rsidP="009E6D38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Инвентаризация имущества и обязательств на предприятии проводится в установленные законодательством сроки (перед составлением годовой бухгалтерской отчётности, при смене материально ответственных лиц, при выя</w:t>
      </w:r>
      <w:r w:rsidR="00B91D70">
        <w:rPr>
          <w:szCs w:val="28"/>
        </w:rPr>
        <w:t>в</w:t>
      </w:r>
      <w:r>
        <w:rPr>
          <w:szCs w:val="28"/>
        </w:rPr>
        <w:t>лении фактов хищения, злоупотребления и т.д.), результаты инвентаризации соответственно оформляются.</w:t>
      </w:r>
    </w:p>
    <w:p w:rsidR="00B91D70" w:rsidRDefault="00B91D70" w:rsidP="009E6D38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Вышеназванные учётные процедуры в организации не проводятся, что повышает риск неправильного ведения бухгалтерского учёта.</w:t>
      </w:r>
    </w:p>
    <w:p w:rsidR="00B91D70" w:rsidRDefault="00B91D70" w:rsidP="009E6D38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Таким образом, используя градацию оценки эффективности и надёжности СВК, рекомендуемую стандартом аудиторской деятельности «Изучение и оценка систем бухгалтерского учёта и внутреннего контроля в ходе аудита» можно охарактеризовать СВК ООО «Правда» как низкую. В процессе проведённого нами исследования были выявлены следующие отрицательные характеристики СВК: отсутствие документов, определяющих систему разделения обязанностей; отсутствие ревизионной комиссии; не проводится сверка расчётов между подразделениями.</w:t>
      </w:r>
    </w:p>
    <w:p w:rsidR="00A1598B" w:rsidRDefault="00A1598B" w:rsidP="009E6D38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Основные контрольные функции выполняются бухгалтерским учётом через все его элементы. Следовательно, можно сделать вывод об отсутствии разработанной системы СВК в организации. По нашему мнению, улучшить состояние  СВК ООО «Правда» можно путём введения штатной должности ревизора, что будет рассмотрено нами далее.</w:t>
      </w:r>
    </w:p>
    <w:p w:rsidR="00A1598B" w:rsidRDefault="00A1598B" w:rsidP="009E6D38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>Из неэффективности СВК ООО «Правда» вытекает вероятность неполной достоверности данных бухгалтерского учёта и отчётности, в том числе и о недостоверности отражения прибылей и убытков ООО «Правда». Таким образом. является важным организовать работу по выявлению ошибок допускаемых в учёте, и в первую очередь в учёте финансовых результатов, поскольку от данных показателей, отражаемых в бухгалтерском балансе и отчёте о прибылях и убытках зависят многие управленческие решения, принимаемые как внутренними, так и внешними пользователями.</w:t>
      </w:r>
    </w:p>
    <w:p w:rsidR="00A1598B" w:rsidRDefault="00A1598B" w:rsidP="009E6D38">
      <w:pPr>
        <w:pStyle w:val="3"/>
        <w:widowControl w:val="0"/>
        <w:ind w:firstLine="540"/>
        <w:rPr>
          <w:szCs w:val="28"/>
        </w:rPr>
      </w:pPr>
      <w:r>
        <w:rPr>
          <w:szCs w:val="28"/>
        </w:rPr>
        <w:t xml:space="preserve">Целью проверки финансовых результатов является установление законности, правильности </w:t>
      </w:r>
      <w:r w:rsidR="003B24F8">
        <w:rPr>
          <w:szCs w:val="28"/>
        </w:rPr>
        <w:t xml:space="preserve">и достоверности отражённых сумм прибылей и убытков. Источниками информации являются данные </w:t>
      </w:r>
      <w:r w:rsidR="00703FCE">
        <w:rPr>
          <w:szCs w:val="28"/>
        </w:rPr>
        <w:t>аналитического и синтетического учёта по счетам 90, 91, 99, 84, а также данные Главной книги, балансов и отчёта о прибылях и убытках и т. д.</w:t>
      </w:r>
    </w:p>
    <w:p w:rsidR="00703FCE" w:rsidRPr="00D93D5C" w:rsidRDefault="00703FCE" w:rsidP="009E6D38">
      <w:pPr>
        <w:pStyle w:val="3"/>
        <w:widowControl w:val="0"/>
        <w:ind w:firstLine="54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703FCE" w:rsidRDefault="004B70B9" w:rsidP="004051CE">
      <w:pPr>
        <w:spacing w:line="360" w:lineRule="auto"/>
        <w:ind w:left="36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</w:t>
      </w:r>
      <w:r w:rsidR="00703FCE" w:rsidRPr="00703FCE">
        <w:rPr>
          <w:b/>
          <w:sz w:val="32"/>
          <w:szCs w:val="32"/>
        </w:rPr>
        <w:t xml:space="preserve">ЛАВА 3. </w:t>
      </w:r>
      <w:r w:rsidR="00703FCE" w:rsidRPr="00703FCE">
        <w:rPr>
          <w:b/>
          <w:sz w:val="32"/>
          <w:szCs w:val="32"/>
        </w:rPr>
        <w:tab/>
        <w:t>Совершенствование учёта и аудита финансовых результатов в ООО «Правда»</w:t>
      </w:r>
    </w:p>
    <w:p w:rsidR="00703FCE" w:rsidRPr="00703FCE" w:rsidRDefault="00703FCE" w:rsidP="00703FCE">
      <w:pPr>
        <w:spacing w:line="360" w:lineRule="auto"/>
        <w:ind w:firstLine="0"/>
        <w:jc w:val="center"/>
        <w:rPr>
          <w:b/>
          <w:sz w:val="32"/>
          <w:szCs w:val="32"/>
        </w:rPr>
      </w:pPr>
    </w:p>
    <w:p w:rsidR="00AC43F5" w:rsidRPr="00703FCE" w:rsidRDefault="00703FCE" w:rsidP="00703FCE">
      <w:pPr>
        <w:pStyle w:val="3"/>
        <w:widowControl w:val="0"/>
        <w:jc w:val="center"/>
        <w:rPr>
          <w:b/>
          <w:szCs w:val="28"/>
        </w:rPr>
      </w:pPr>
      <w:r w:rsidRPr="00703FCE">
        <w:rPr>
          <w:b/>
        </w:rPr>
        <w:t xml:space="preserve">3.1.  Совершенствование учёта и </w:t>
      </w:r>
      <w:r w:rsidR="004051CE">
        <w:rPr>
          <w:b/>
        </w:rPr>
        <w:t>контроля</w:t>
      </w:r>
      <w:r w:rsidRPr="00703FCE">
        <w:rPr>
          <w:b/>
        </w:rPr>
        <w:t xml:space="preserve"> финансовых результатов</w:t>
      </w:r>
    </w:p>
    <w:p w:rsidR="00AC43F5" w:rsidRPr="00703FCE" w:rsidRDefault="00AC43F5" w:rsidP="00703FCE">
      <w:pPr>
        <w:pStyle w:val="3"/>
        <w:widowControl w:val="0"/>
        <w:jc w:val="center"/>
        <w:rPr>
          <w:b/>
          <w:szCs w:val="28"/>
        </w:rPr>
      </w:pPr>
    </w:p>
    <w:p w:rsidR="004051CE" w:rsidRPr="004051CE" w:rsidRDefault="004051CE" w:rsidP="004051CE">
      <w:pPr>
        <w:spacing w:line="360" w:lineRule="auto"/>
        <w:ind w:firstLine="540"/>
      </w:pPr>
      <w:r w:rsidRPr="004051CE">
        <w:t>Важное место в организации бухгалтерского учета прибылей и убытков  деятельности  организации занимает правильность  отражения бухгалтерских операций  и их достоверность, а также правильность формирование бухгалтерской отчетности</w:t>
      </w:r>
    </w:p>
    <w:p w:rsidR="004051CE" w:rsidRPr="004051CE" w:rsidRDefault="004051CE" w:rsidP="004051CE">
      <w:pPr>
        <w:spacing w:line="360" w:lineRule="auto"/>
        <w:ind w:firstLine="540"/>
      </w:pPr>
      <w:r w:rsidRPr="004051CE">
        <w:t xml:space="preserve">При изучении бухгалтерского учета </w:t>
      </w:r>
      <w:r w:rsidR="006A0CCB">
        <w:t xml:space="preserve">в ООО «Правда» </w:t>
      </w:r>
      <w:r w:rsidRPr="004051CE">
        <w:t>использования применяемых субсчетов счета 90 «Продажи»  и счета 91 «Прочие доходы и расходы», по нашему мнению,</w:t>
      </w:r>
      <w:r w:rsidR="006A0CCB">
        <w:t xml:space="preserve"> </w:t>
      </w:r>
      <w:r w:rsidRPr="004051CE">
        <w:t>недостаточно.</w:t>
      </w:r>
      <w:r w:rsidR="006A0CCB">
        <w:t xml:space="preserve"> </w:t>
      </w:r>
      <w:r w:rsidRPr="004051CE">
        <w:t>Мы считаем, что целесообразно к счету 90 «Продажи» вести такие субсчета как:</w:t>
      </w:r>
    </w:p>
    <w:p w:rsidR="004051CE" w:rsidRPr="004051CE" w:rsidRDefault="006A0CCB" w:rsidP="004051CE">
      <w:pPr>
        <w:spacing w:line="360" w:lineRule="auto"/>
        <w:ind w:firstLine="540"/>
      </w:pPr>
      <w:r>
        <w:t xml:space="preserve">         </w:t>
      </w:r>
      <w:r w:rsidR="004051CE" w:rsidRPr="004051CE">
        <w:t>90-7 «Коммерческие расходы»;</w:t>
      </w:r>
    </w:p>
    <w:p w:rsidR="004051CE" w:rsidRPr="004051CE" w:rsidRDefault="004051CE" w:rsidP="004051CE">
      <w:pPr>
        <w:spacing w:line="360" w:lineRule="auto"/>
        <w:ind w:firstLine="540"/>
      </w:pPr>
      <w:r w:rsidRPr="004051CE">
        <w:t xml:space="preserve">         90-8  «Управленческие расходы»</w:t>
      </w:r>
    </w:p>
    <w:p w:rsidR="004051CE" w:rsidRPr="004051CE" w:rsidRDefault="004051CE" w:rsidP="004051CE">
      <w:pPr>
        <w:spacing w:line="360" w:lineRule="auto"/>
        <w:ind w:firstLine="540"/>
      </w:pPr>
      <w:r w:rsidRPr="004051CE">
        <w:t>Так как в отчете  «О прибылях и убытках» содержатся данные показатели, то записи по этим субсчетам,  нарастающим итогом  с начала года намного облегчают процесс заполнения раздела «Доходы и расходы по обычным видам деятельности» отчета № 2.</w:t>
      </w:r>
    </w:p>
    <w:p w:rsidR="004051CE" w:rsidRPr="004051CE" w:rsidRDefault="006A0CCB" w:rsidP="004051CE">
      <w:pPr>
        <w:spacing w:line="360" w:lineRule="auto"/>
        <w:ind w:firstLine="540"/>
      </w:pPr>
      <w:r>
        <w:t xml:space="preserve">Дополнительные субсчета на счёте 90 </w:t>
      </w:r>
      <w:r w:rsidR="005B4940">
        <w:t xml:space="preserve">выделять на данный момент времени нецелесообразно, т.к. в форме №2 </w:t>
      </w:r>
      <w:r w:rsidR="004051CE" w:rsidRPr="004051CE">
        <w:t>операционны</w:t>
      </w:r>
      <w:r w:rsidR="005B4940">
        <w:t>е</w:t>
      </w:r>
      <w:r w:rsidR="004051CE" w:rsidRPr="004051CE">
        <w:t xml:space="preserve"> и внереализационны</w:t>
      </w:r>
      <w:r w:rsidR="005B4940">
        <w:t>е расходы показываются одной строкой.</w:t>
      </w:r>
      <w:r w:rsidR="004051CE" w:rsidRPr="004051CE">
        <w:t xml:space="preserve"> </w:t>
      </w:r>
    </w:p>
    <w:p w:rsidR="005B4940" w:rsidRDefault="004051CE" w:rsidP="004051CE">
      <w:pPr>
        <w:spacing w:line="360" w:lineRule="auto"/>
        <w:ind w:firstLine="540"/>
      </w:pPr>
      <w:r w:rsidRPr="004051CE">
        <w:t xml:space="preserve">Основным предложением по совершенствованию контроля за финансовыми результатами является </w:t>
      </w:r>
      <w:r w:rsidR="005B4940">
        <w:t>введение штатной должности ревизора. Соответственно для ревизора должна быть разработана и утверждена должностная инструкция (Приложение 4).</w:t>
      </w:r>
    </w:p>
    <w:p w:rsidR="0032392F" w:rsidRDefault="0032392F" w:rsidP="004051CE">
      <w:pPr>
        <w:spacing w:line="360" w:lineRule="auto"/>
        <w:ind w:firstLine="540"/>
      </w:pPr>
      <w:r>
        <w:t>Экономический эффект от работы ревизора будет проявляться в снижении налоговых санкций и улучшении внутренних показателей деятельности.</w:t>
      </w:r>
    </w:p>
    <w:p w:rsidR="00522935" w:rsidRDefault="00522935" w:rsidP="004051CE">
      <w:pPr>
        <w:spacing w:line="360" w:lineRule="auto"/>
        <w:ind w:firstLine="540"/>
      </w:pPr>
      <w:r>
        <w:t>Далее рассмотрим как должна быть построена работа ревизора, чтобы желаемый эффект был достигнут.</w:t>
      </w:r>
    </w:p>
    <w:p w:rsidR="004051CE" w:rsidRPr="004051CE" w:rsidRDefault="004051CE" w:rsidP="004051CE">
      <w:pPr>
        <w:spacing w:line="360" w:lineRule="auto"/>
        <w:ind w:firstLine="540"/>
      </w:pPr>
      <w:r w:rsidRPr="004051CE">
        <w:t xml:space="preserve">Правильная организация планирования </w:t>
      </w:r>
      <w:r w:rsidR="00522935">
        <w:t>р</w:t>
      </w:r>
      <w:r w:rsidRPr="004051CE">
        <w:t>аботы</w:t>
      </w:r>
      <w:r w:rsidR="00522935">
        <w:t xml:space="preserve"> ревизора</w:t>
      </w:r>
      <w:r w:rsidRPr="004051CE">
        <w:t xml:space="preserve"> обеспечивает своевременную проверку деятельности </w:t>
      </w:r>
      <w:r w:rsidR="00522935">
        <w:t>организации</w:t>
      </w:r>
      <w:r w:rsidRPr="004051CE">
        <w:t>.</w:t>
      </w:r>
      <w:r w:rsidR="00522935">
        <w:t xml:space="preserve"> </w:t>
      </w:r>
      <w:r w:rsidRPr="004051CE">
        <w:t xml:space="preserve">Планирование – начальный этап </w:t>
      </w:r>
      <w:r w:rsidR="00522935">
        <w:t>любой работы</w:t>
      </w:r>
      <w:r w:rsidRPr="004051CE">
        <w:t xml:space="preserve">, который состоит в разработке общего плана </w:t>
      </w:r>
      <w:r w:rsidR="00522935">
        <w:t>проверки</w:t>
      </w:r>
      <w:r w:rsidRPr="004051CE">
        <w:t xml:space="preserve"> с указанием ожидаемого объема работы, графиков и сроков проведения аудита, а также в разработке аудиторской программы, определяющей объем, виды и последовательность аудиторских процедур, необходимых для формирования объективного и обоснованного мнения о проверяемом объекте.</w:t>
      </w:r>
    </w:p>
    <w:p w:rsidR="004051CE" w:rsidRPr="004051CE" w:rsidRDefault="004051CE" w:rsidP="004051CE">
      <w:pPr>
        <w:spacing w:line="360" w:lineRule="auto"/>
        <w:ind w:firstLine="540"/>
      </w:pPr>
      <w:r w:rsidRPr="004051CE">
        <w:t>Ежегодно, до насту</w:t>
      </w:r>
      <w:r w:rsidR="00522935">
        <w:t>пления отчетного года,</w:t>
      </w:r>
      <w:r w:rsidRPr="004051CE">
        <w:t xml:space="preserve"> ревизо</w:t>
      </w:r>
      <w:r w:rsidR="00522935">
        <w:t>р</w:t>
      </w:r>
      <w:r w:rsidRPr="004051CE">
        <w:t xml:space="preserve"> долж</w:t>
      </w:r>
      <w:r w:rsidR="00134644">
        <w:t>е</w:t>
      </w:r>
      <w:r w:rsidRPr="004051CE">
        <w:t>н составлять общий план проверок, ревизий, инвентаризаций и прочих мероприятий, который будет служить руководством в осуществлении программы аудита.</w:t>
      </w:r>
    </w:p>
    <w:p w:rsidR="004051CE" w:rsidRPr="004051CE" w:rsidRDefault="004051CE" w:rsidP="004051CE">
      <w:pPr>
        <w:spacing w:line="360" w:lineRule="auto"/>
        <w:ind w:firstLine="540"/>
      </w:pPr>
      <w:r w:rsidRPr="004051CE">
        <w:t>Аудиторский процесс — это ряд последовательных этапов (стадий), включающий в себя подготовку к про</w:t>
      </w:r>
      <w:r w:rsidRPr="004051CE">
        <w:softHyphen/>
        <w:t>верке, составление ее программы, организацию работы на объекте, обследование хозяйства и документальную проверку операций и учетных данных.</w:t>
      </w:r>
    </w:p>
    <w:p w:rsidR="004051CE" w:rsidRPr="004051CE" w:rsidRDefault="004051CE" w:rsidP="004051CE">
      <w:pPr>
        <w:pStyle w:val="10"/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Последовательность аудиторского процесса при проведении проверки должно быть следу</w:t>
      </w:r>
      <w:r w:rsidR="00084EB5">
        <w:rPr>
          <w:sz w:val="28"/>
          <w:szCs w:val="28"/>
        </w:rPr>
        <w:t>ющая</w:t>
      </w:r>
      <w:r w:rsidRPr="004051CE">
        <w:rPr>
          <w:sz w:val="28"/>
          <w:szCs w:val="28"/>
        </w:rPr>
        <w:t xml:space="preserve">:  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Подготовка к предстоящей проверке.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Составление программы на проведение проверки.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Организация работы на месте.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Проведение внезапных инвентаризаций.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Обследование проверяемого объекта.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Документальная проверка хозяйственных операций.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Систематизация материалов проверки.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Составление отчетных документов по проверке, их согласование и подписание должностными лицами, осу</w:t>
      </w:r>
      <w:r w:rsidRPr="004051CE">
        <w:rPr>
          <w:sz w:val="28"/>
          <w:szCs w:val="28"/>
        </w:rPr>
        <w:softHyphen/>
        <w:t>ществляющими руководство объектом.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Доклад результатов проверки должностным лицам, назначившим проверку.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Устранение недостатков и подготовка документа по  результатам проверки.</w:t>
      </w:r>
    </w:p>
    <w:p w:rsidR="004051CE" w:rsidRPr="004051CE" w:rsidRDefault="004051CE" w:rsidP="004051CE">
      <w:pPr>
        <w:pStyle w:val="10"/>
        <w:numPr>
          <w:ilvl w:val="0"/>
          <w:numId w:val="27"/>
        </w:numPr>
        <w:tabs>
          <w:tab w:val="clear" w:pos="1480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Контроль за устранением недостатков выявленных проверками.</w:t>
      </w:r>
    </w:p>
    <w:p w:rsidR="004051CE" w:rsidRPr="004051CE" w:rsidRDefault="004051CE" w:rsidP="004051CE">
      <w:pPr>
        <w:pStyle w:val="10"/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 xml:space="preserve">При планировании (подготовке) проверки необходимо поставить цели ее проведения.  При этом  конкретные цели внутрихозяйственного контроля должны быть поставлены для каждого из существенных типов хозяйственных операций. </w:t>
      </w:r>
    </w:p>
    <w:p w:rsidR="004051CE" w:rsidRDefault="004051CE" w:rsidP="004051CE">
      <w:pPr>
        <w:pStyle w:val="10"/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После постановки целей необходимо определить основные процедуры, которые могли бы подтвердить выполнение поставленных задач. Данные процедуры определяют направление деятельности ревиз</w:t>
      </w:r>
      <w:r w:rsidR="00134644">
        <w:rPr>
          <w:sz w:val="28"/>
          <w:szCs w:val="28"/>
        </w:rPr>
        <w:t>ора</w:t>
      </w:r>
      <w:r w:rsidRPr="004051CE">
        <w:rPr>
          <w:sz w:val="28"/>
          <w:szCs w:val="28"/>
        </w:rPr>
        <w:t xml:space="preserve"> при разработке детальной программы проверки. Примеры таких процедур представлены в таблице 3.1.</w:t>
      </w:r>
    </w:p>
    <w:p w:rsidR="00134644" w:rsidRPr="004051CE" w:rsidRDefault="00134644" w:rsidP="00134644">
      <w:pPr>
        <w:pStyle w:val="10"/>
        <w:spacing w:before="0" w:line="360" w:lineRule="auto"/>
        <w:ind w:left="0" w:firstLine="540"/>
        <w:jc w:val="right"/>
        <w:rPr>
          <w:sz w:val="28"/>
          <w:szCs w:val="28"/>
        </w:rPr>
      </w:pPr>
      <w:r w:rsidRPr="004051CE">
        <w:rPr>
          <w:iCs/>
          <w:sz w:val="28"/>
          <w:szCs w:val="28"/>
        </w:rPr>
        <w:t>Таблица 3.1.</w:t>
      </w:r>
    </w:p>
    <w:p w:rsidR="00134644" w:rsidRPr="004051CE" w:rsidRDefault="00134644" w:rsidP="00134644">
      <w:pPr>
        <w:pStyle w:val="10"/>
        <w:spacing w:before="0" w:line="360" w:lineRule="auto"/>
        <w:ind w:left="0" w:firstLine="540"/>
        <w:jc w:val="right"/>
        <w:rPr>
          <w:iCs/>
          <w:sz w:val="28"/>
          <w:szCs w:val="28"/>
        </w:rPr>
      </w:pPr>
    </w:p>
    <w:p w:rsidR="00134644" w:rsidRPr="004051CE" w:rsidRDefault="00134644" w:rsidP="00134644">
      <w:pPr>
        <w:pStyle w:val="10"/>
        <w:spacing w:before="0" w:line="360" w:lineRule="auto"/>
        <w:ind w:left="0" w:firstLine="540"/>
        <w:jc w:val="center"/>
        <w:rPr>
          <w:sz w:val="28"/>
          <w:szCs w:val="28"/>
        </w:rPr>
      </w:pPr>
      <w:r w:rsidRPr="004051CE">
        <w:rPr>
          <w:sz w:val="28"/>
          <w:szCs w:val="28"/>
        </w:rPr>
        <w:t>Внутрихозяйственные процедуры подтверждения при внутреннем контроле.</w:t>
      </w:r>
    </w:p>
    <w:p w:rsidR="00134644" w:rsidRPr="004051CE" w:rsidRDefault="00134644" w:rsidP="00134644">
      <w:pPr>
        <w:pStyle w:val="10"/>
        <w:spacing w:before="0" w:line="360" w:lineRule="auto"/>
        <w:ind w:left="0" w:firstLine="54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0"/>
        <w:gridCol w:w="4990"/>
      </w:tblGrid>
      <w:tr w:rsidR="00134644" w:rsidRPr="004051CE">
        <w:trPr>
          <w:trHeight w:hRule="exact" w:val="781"/>
        </w:trPr>
        <w:tc>
          <w:tcPr>
            <w:tcW w:w="2500" w:type="pct"/>
            <w:vAlign w:val="center"/>
          </w:tcPr>
          <w:p w:rsidR="00134644" w:rsidRPr="00134644" w:rsidRDefault="00134644" w:rsidP="00134644">
            <w:pPr>
              <w:pStyle w:val="10"/>
              <w:spacing w:before="0" w:line="360" w:lineRule="auto"/>
              <w:ind w:left="0"/>
              <w:jc w:val="center"/>
              <w:rPr>
                <w:sz w:val="24"/>
                <w:szCs w:val="24"/>
              </w:rPr>
            </w:pPr>
            <w:r w:rsidRPr="00134644">
              <w:rPr>
                <w:sz w:val="24"/>
                <w:szCs w:val="24"/>
              </w:rPr>
              <w:t>ЦЕЛЬ ВНУТРИХОЗЯЙСТВЕННОГО КОНТРОЛЯ</w:t>
            </w:r>
          </w:p>
        </w:tc>
        <w:tc>
          <w:tcPr>
            <w:tcW w:w="2500" w:type="pct"/>
            <w:vAlign w:val="center"/>
          </w:tcPr>
          <w:p w:rsidR="00134644" w:rsidRPr="00134644" w:rsidRDefault="00134644" w:rsidP="00134644">
            <w:pPr>
              <w:pStyle w:val="10"/>
              <w:spacing w:before="0" w:line="360" w:lineRule="auto"/>
              <w:ind w:left="0" w:firstLine="50"/>
              <w:jc w:val="center"/>
              <w:rPr>
                <w:sz w:val="24"/>
                <w:szCs w:val="24"/>
              </w:rPr>
            </w:pPr>
            <w:r w:rsidRPr="00134644">
              <w:rPr>
                <w:sz w:val="24"/>
                <w:szCs w:val="24"/>
              </w:rPr>
              <w:t>ПРИМЕР ПРОЦЕДУРЫ ПОДТВЕРЖДЕНИЯ</w:t>
            </w:r>
          </w:p>
        </w:tc>
      </w:tr>
      <w:tr w:rsidR="00134644" w:rsidRPr="004051CE">
        <w:trPr>
          <w:trHeight w:hRule="exact" w:val="884"/>
        </w:trPr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Учтенная реализация действительно имела место (реальность)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Учет последовательности выписки сче</w:t>
            </w:r>
            <w:r w:rsidRPr="00134644">
              <w:rPr>
                <w:sz w:val="22"/>
                <w:szCs w:val="22"/>
              </w:rPr>
              <w:softHyphen/>
              <w:t>тов-фактур и проверка подтверждающей это документации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</w:p>
        </w:tc>
      </w:tr>
      <w:tr w:rsidR="00134644" w:rsidRPr="004051CE">
        <w:trPr>
          <w:trHeight w:hRule="exact" w:val="1182"/>
        </w:trPr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Наличие разрешений на операции по реализации (санкционирование)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Исследования относительно клиен</w:t>
            </w:r>
            <w:r w:rsidRPr="00134644">
              <w:rPr>
                <w:sz w:val="22"/>
                <w:szCs w:val="22"/>
              </w:rPr>
              <w:softHyphen/>
              <w:t>тов для определения того, была ли выдана санкция на предоставление кредита в соответствии с порядком, принятым в организации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</w:p>
        </w:tc>
      </w:tr>
      <w:tr w:rsidR="00134644" w:rsidRPr="004051CE">
        <w:trPr>
          <w:trHeight w:hRule="exact" w:val="852"/>
        </w:trPr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Проверка полноты отражения операций по реализации (полнота)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Учет последовательности выписки накладных  и прослеживание их отражения в журнале реализации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</w:p>
        </w:tc>
      </w:tr>
      <w:tr w:rsidR="00134644" w:rsidRPr="004051CE">
        <w:trPr>
          <w:trHeight w:hRule="exact" w:val="568"/>
        </w:trPr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Проверка правильности отражения сумм по реализации (оценка)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Соотнесение данных счета-фактуры с за</w:t>
            </w:r>
            <w:r w:rsidRPr="00134644">
              <w:rPr>
                <w:sz w:val="22"/>
                <w:szCs w:val="22"/>
              </w:rPr>
              <w:softHyphen/>
              <w:t>писями по транспортным документам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</w:p>
        </w:tc>
      </w:tr>
      <w:tr w:rsidR="00134644" w:rsidRPr="004051CE">
        <w:trPr>
          <w:trHeight w:hRule="exact" w:val="577"/>
        </w:trPr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Проверка правильности распознавания операций (классификация)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Сравнение документов, подтверждающих отраженную реализацию, с планом счетов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</w:p>
        </w:tc>
      </w:tr>
      <w:tr w:rsidR="00134644" w:rsidRPr="004051CE">
        <w:trPr>
          <w:trHeight w:hRule="exact" w:val="837"/>
        </w:trPr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Проверка своевременности отражения реализации (своевременность)</w:t>
            </w:r>
          </w:p>
        </w:tc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Проверка тран</w:t>
            </w:r>
            <w:r w:rsidRPr="00134644">
              <w:rPr>
                <w:sz w:val="22"/>
                <w:szCs w:val="22"/>
              </w:rPr>
              <w:softHyphen/>
              <w:t>спортных документов, находящихся в распоряжении служащего, занимаю</w:t>
            </w:r>
            <w:r w:rsidRPr="00134644">
              <w:rPr>
                <w:sz w:val="22"/>
                <w:szCs w:val="22"/>
              </w:rPr>
              <w:softHyphen/>
              <w:t>щегося реализацией продукции</w:t>
            </w:r>
          </w:p>
        </w:tc>
      </w:tr>
      <w:tr w:rsidR="00134644" w:rsidRPr="004051CE">
        <w:trPr>
          <w:trHeight w:hRule="exact" w:val="854"/>
        </w:trPr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Проверка отражения реализации в аналитических ведомостях (суммирование и обобщение)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  <w:r w:rsidRPr="00134644">
              <w:rPr>
                <w:sz w:val="22"/>
                <w:szCs w:val="22"/>
              </w:rPr>
              <w:t>Сверить учетные записи о хозяйственных операциях по журналу реализации с ана</w:t>
            </w:r>
            <w:r w:rsidRPr="00134644">
              <w:rPr>
                <w:sz w:val="22"/>
                <w:szCs w:val="22"/>
              </w:rPr>
              <w:softHyphen/>
              <w:t>литическими ведомостями</w:t>
            </w:r>
          </w:p>
          <w:p w:rsidR="00134644" w:rsidRPr="00134644" w:rsidRDefault="00134644" w:rsidP="00134644">
            <w:pPr>
              <w:pStyle w:val="10"/>
              <w:spacing w:before="0" w:line="240" w:lineRule="auto"/>
              <w:ind w:left="0" w:firstLine="50"/>
              <w:jc w:val="left"/>
              <w:rPr>
                <w:sz w:val="22"/>
                <w:szCs w:val="22"/>
              </w:rPr>
            </w:pPr>
          </w:p>
        </w:tc>
      </w:tr>
    </w:tbl>
    <w:p w:rsidR="00134644" w:rsidRPr="004051CE" w:rsidRDefault="00134644" w:rsidP="004051CE">
      <w:pPr>
        <w:pStyle w:val="10"/>
        <w:spacing w:before="0" w:line="360" w:lineRule="auto"/>
        <w:ind w:left="0" w:firstLine="540"/>
        <w:rPr>
          <w:sz w:val="28"/>
          <w:szCs w:val="28"/>
        </w:rPr>
      </w:pPr>
    </w:p>
    <w:p w:rsidR="004051CE" w:rsidRPr="004051CE" w:rsidRDefault="004051CE" w:rsidP="004051CE">
      <w:pPr>
        <w:spacing w:line="360" w:lineRule="auto"/>
        <w:ind w:firstLine="540"/>
      </w:pPr>
      <w:r w:rsidRPr="004051CE">
        <w:t>Далее определяется перечень документов,</w:t>
      </w:r>
      <w:r w:rsidR="00134644">
        <w:t xml:space="preserve"> </w:t>
      </w:r>
      <w:r w:rsidRPr="004051CE">
        <w:t>подлежащих проверке, среди которых выделяют первичные документы, регистры учета, отчетность.</w:t>
      </w: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Первичные документы включают: приказ об учетной политике организации; договоры на поставку продукции; накладные на оприходование  готовой продукции; инвентаризационные описи; накладные на реализацию готовой продукции, пропуска, погрузочные листы.</w:t>
      </w: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Регистры синтетического и аналитического учета включают: Главную книгу; ведомость №16 «Учета готовых изделий, реализации продукции и материальных ценностей»; оборотно-сальдовые ведомости.</w:t>
      </w: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Отчетность включает: Форму N 1 (бухгалтерский баланс); Форму N 2 (отчет о прибылях и убытках).</w:t>
      </w: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 xml:space="preserve">Предварительным этапом проверки является тестирование системы внутреннего контроля реализации продукции, по результатам которого определяется необходимый объем работ и составляется программа аудита. </w:t>
      </w:r>
      <w:r w:rsidR="00134644">
        <w:rPr>
          <w:rFonts w:ascii="Times New Roman" w:hAnsi="Times New Roman" w:cs="Times New Roman"/>
          <w:sz w:val="28"/>
          <w:szCs w:val="28"/>
        </w:rPr>
        <w:t>Примерное тестирование системы внутреннего контроля приведено в пункте 2.3.</w:t>
      </w:r>
    </w:p>
    <w:p w:rsidR="004051CE" w:rsidRPr="004051CE" w:rsidRDefault="004051CE" w:rsidP="004051CE">
      <w:pPr>
        <w:pStyle w:val="10"/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Программа аудита представляет собой детальный пе</w:t>
      </w:r>
      <w:r w:rsidRPr="004051CE">
        <w:rPr>
          <w:sz w:val="28"/>
          <w:szCs w:val="28"/>
        </w:rPr>
        <w:softHyphen/>
        <w:t>речень аудиторских процедур, необходимых для практи</w:t>
      </w:r>
      <w:r w:rsidRPr="004051CE">
        <w:rPr>
          <w:sz w:val="28"/>
          <w:szCs w:val="28"/>
        </w:rPr>
        <w:softHyphen/>
        <w:t>ческой реализации плана проверки организации. Про</w:t>
      </w:r>
      <w:r w:rsidRPr="004051CE">
        <w:rPr>
          <w:sz w:val="28"/>
          <w:szCs w:val="28"/>
        </w:rPr>
        <w:softHyphen/>
        <w:t>грамма служит подробной инструкцией для участников аудита и средством контроля качества их работы.</w:t>
      </w:r>
    </w:p>
    <w:p w:rsidR="004051CE" w:rsidRPr="004051CE" w:rsidRDefault="00134644" w:rsidP="004051CE">
      <w:pPr>
        <w:pStyle w:val="10"/>
        <w:spacing w:before="0" w:line="360" w:lineRule="auto"/>
        <w:ind w:left="0" w:firstLine="540"/>
        <w:rPr>
          <w:sz w:val="28"/>
          <w:szCs w:val="28"/>
        </w:rPr>
      </w:pPr>
      <w:r>
        <w:rPr>
          <w:sz w:val="28"/>
          <w:szCs w:val="28"/>
        </w:rPr>
        <w:t>Ревизор</w:t>
      </w:r>
      <w:r w:rsidR="004051CE" w:rsidRPr="004051CE">
        <w:rPr>
          <w:sz w:val="28"/>
          <w:szCs w:val="28"/>
        </w:rPr>
        <w:t xml:space="preserve"> должен документально оформить програ</w:t>
      </w:r>
      <w:r>
        <w:rPr>
          <w:sz w:val="28"/>
          <w:szCs w:val="28"/>
        </w:rPr>
        <w:t>мму аудита</w:t>
      </w:r>
      <w:r w:rsidR="004051CE" w:rsidRPr="004051CE">
        <w:rPr>
          <w:sz w:val="28"/>
          <w:szCs w:val="28"/>
        </w:rPr>
        <w:t>.</w:t>
      </w: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Первоначально следует ознакомиться с учетной политикой организации в части: метода учета затрат на производство и калькулирования фактической себестоимости продукции; метода распределения по видам выпускаемой продукции общепроизводственных расходов; метода распределения по видам выпускаемой продукции коммерческих расходов; способа ведения бухгалтерского учета готовой продукции; списания сч.26 «Общехозяйственные расходы»; признания выручки от продажи продукции для целей налогообложения. Отражение в учетной политике данных требований продиктовано п.12 Положения по бухгалтерскому учету «Учетная политика организации» (ПБУ 1/98), утвержденного Приказом Минфина России от 09.12.1998 N 60н.</w:t>
      </w:r>
    </w:p>
    <w:p w:rsidR="004051CE" w:rsidRPr="00134644" w:rsidRDefault="00134644" w:rsidP="00134644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644">
        <w:rPr>
          <w:rFonts w:ascii="Times New Roman" w:hAnsi="Times New Roman" w:cs="Times New Roman"/>
          <w:sz w:val="28"/>
          <w:szCs w:val="28"/>
        </w:rPr>
        <w:t>При проверке учёта финансовых ревизор</w:t>
      </w:r>
      <w:r w:rsidR="004051CE" w:rsidRPr="00134644">
        <w:rPr>
          <w:rFonts w:ascii="Times New Roman" w:hAnsi="Times New Roman" w:cs="Times New Roman"/>
          <w:sz w:val="28"/>
          <w:szCs w:val="28"/>
        </w:rPr>
        <w:t xml:space="preserve"> должен, ознакомиться с договорами на реализацию готовой продукции,</w:t>
      </w:r>
      <w:r w:rsidR="00522935" w:rsidRPr="00134644">
        <w:rPr>
          <w:rFonts w:ascii="Times New Roman" w:hAnsi="Times New Roman" w:cs="Times New Roman"/>
          <w:sz w:val="28"/>
          <w:szCs w:val="28"/>
        </w:rPr>
        <w:t xml:space="preserve"> </w:t>
      </w:r>
      <w:r w:rsidR="004051CE" w:rsidRPr="00134644">
        <w:rPr>
          <w:rFonts w:ascii="Times New Roman" w:hAnsi="Times New Roman" w:cs="Times New Roman"/>
          <w:sz w:val="28"/>
          <w:szCs w:val="28"/>
        </w:rPr>
        <w:t>проверить наличие и отражение в бухгалтерском учете результатов инвентаризации готовой продукции и расчетов с покупателями.</w:t>
      </w:r>
      <w:r w:rsidRPr="00134644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4051CE" w:rsidRPr="00134644">
        <w:rPr>
          <w:rFonts w:ascii="Times New Roman" w:hAnsi="Times New Roman" w:cs="Times New Roman"/>
          <w:sz w:val="28"/>
          <w:szCs w:val="28"/>
        </w:rPr>
        <w:t>до начала доку</w:t>
      </w:r>
      <w:r w:rsidR="004051CE" w:rsidRPr="00134644">
        <w:rPr>
          <w:rFonts w:ascii="Times New Roman" w:hAnsi="Times New Roman" w:cs="Times New Roman"/>
          <w:sz w:val="28"/>
          <w:szCs w:val="28"/>
        </w:rPr>
        <w:softHyphen/>
        <w:t>ментальной проверки осуществляет совмес</w:t>
      </w:r>
      <w:r w:rsidRPr="00134644">
        <w:rPr>
          <w:rFonts w:ascii="Times New Roman" w:hAnsi="Times New Roman" w:cs="Times New Roman"/>
          <w:sz w:val="28"/>
          <w:szCs w:val="28"/>
        </w:rPr>
        <w:t>тно с работ</w:t>
      </w:r>
      <w:r w:rsidRPr="00134644">
        <w:rPr>
          <w:rFonts w:ascii="Times New Roman" w:hAnsi="Times New Roman" w:cs="Times New Roman"/>
          <w:sz w:val="28"/>
          <w:szCs w:val="28"/>
        </w:rPr>
        <w:softHyphen/>
        <w:t>никами</w:t>
      </w:r>
      <w:r w:rsidR="004051CE" w:rsidRPr="00134644">
        <w:rPr>
          <w:rFonts w:ascii="Times New Roman" w:hAnsi="Times New Roman" w:cs="Times New Roman"/>
          <w:sz w:val="28"/>
          <w:szCs w:val="28"/>
        </w:rPr>
        <w:t xml:space="preserve"> выборочные инвентаризации го</w:t>
      </w:r>
      <w:r w:rsidR="004051CE" w:rsidRPr="00134644">
        <w:rPr>
          <w:rFonts w:ascii="Times New Roman" w:hAnsi="Times New Roman" w:cs="Times New Roman"/>
          <w:sz w:val="28"/>
          <w:szCs w:val="28"/>
        </w:rPr>
        <w:softHyphen/>
        <w:t>товой продукции. В случае установления недостач или излишков по отдельным наименованиям продукции про</w:t>
      </w:r>
      <w:r w:rsidR="004051CE" w:rsidRPr="00134644">
        <w:rPr>
          <w:rFonts w:ascii="Times New Roman" w:hAnsi="Times New Roman" w:cs="Times New Roman"/>
          <w:sz w:val="28"/>
          <w:szCs w:val="28"/>
        </w:rPr>
        <w:softHyphen/>
        <w:t>водится полная инвентаризация готовой продукции.</w:t>
      </w:r>
    </w:p>
    <w:p w:rsidR="004051CE" w:rsidRPr="004051CE" w:rsidRDefault="004051CE" w:rsidP="004051CE">
      <w:pPr>
        <w:pStyle w:val="10"/>
        <w:spacing w:before="0" w:line="360" w:lineRule="auto"/>
        <w:ind w:left="0" w:firstLine="540"/>
        <w:rPr>
          <w:sz w:val="28"/>
          <w:szCs w:val="28"/>
        </w:rPr>
      </w:pPr>
      <w:r w:rsidRPr="00134644">
        <w:rPr>
          <w:sz w:val="28"/>
          <w:szCs w:val="28"/>
        </w:rPr>
        <w:t>В период документальной</w:t>
      </w:r>
      <w:r w:rsidRPr="004051CE">
        <w:rPr>
          <w:sz w:val="28"/>
          <w:szCs w:val="28"/>
        </w:rPr>
        <w:t xml:space="preserve"> проверки </w:t>
      </w:r>
      <w:r w:rsidR="00DE418A">
        <w:rPr>
          <w:sz w:val="28"/>
          <w:szCs w:val="28"/>
        </w:rPr>
        <w:t>ревизор</w:t>
      </w:r>
      <w:r w:rsidRPr="004051CE">
        <w:rPr>
          <w:sz w:val="28"/>
          <w:szCs w:val="28"/>
        </w:rPr>
        <w:t xml:space="preserve"> контро</w:t>
      </w:r>
      <w:r w:rsidRPr="004051CE">
        <w:rPr>
          <w:sz w:val="28"/>
          <w:szCs w:val="28"/>
        </w:rPr>
        <w:softHyphen/>
        <w:t>лирует правильность определения и достоверность финансовых результатов, в том числе: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правильность ведения аналитического и синтетиче</w:t>
      </w:r>
      <w:r w:rsidRPr="004051CE">
        <w:rPr>
          <w:sz w:val="28"/>
          <w:szCs w:val="28"/>
        </w:rPr>
        <w:softHyphen/>
        <w:t>ского учета финансовых результатов;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порядок оформления первичных документов и соблюдение формы первичных документов;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 xml:space="preserve">определение правомерности, полноты и своевременности отражения в бухгалтерском </w:t>
      </w:r>
      <w:r w:rsidR="00DE418A">
        <w:rPr>
          <w:sz w:val="28"/>
          <w:szCs w:val="28"/>
        </w:rPr>
        <w:t>учете прочих доходов и расходов</w:t>
      </w:r>
      <w:r w:rsidRPr="004051CE">
        <w:rPr>
          <w:sz w:val="28"/>
          <w:szCs w:val="28"/>
        </w:rPr>
        <w:t>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 xml:space="preserve">проверка оценки в бухгалтерском учете прочих доходов и расходов; 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правильности используемой классификации для целей бухгалтерского  и налогового учета;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правильности полноты раскрытия информации о прочих доходах и расходах;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методологии ведения налогового учета доходов и расходов,</w:t>
      </w:r>
      <w:r w:rsidR="00DE418A">
        <w:rPr>
          <w:sz w:val="28"/>
          <w:szCs w:val="28"/>
        </w:rPr>
        <w:t xml:space="preserve"> </w:t>
      </w:r>
      <w:r w:rsidRPr="004051CE">
        <w:rPr>
          <w:sz w:val="28"/>
          <w:szCs w:val="28"/>
        </w:rPr>
        <w:t>а также формирования прибыли для целей налогообложения;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оценка правильности классификации доходов и расходов для целей налогообложения;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формирования данных об отложенных налоговых активах и отложенных налоговых обязательствах;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правильности расчетов по налогу на прибыль;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те</w:t>
      </w:r>
      <w:r w:rsidR="003662BE">
        <w:rPr>
          <w:sz w:val="28"/>
          <w:szCs w:val="28"/>
        </w:rPr>
        <w:t>кущего использования прибыли, её</w:t>
      </w:r>
      <w:r w:rsidRPr="004051CE">
        <w:rPr>
          <w:sz w:val="28"/>
          <w:szCs w:val="28"/>
        </w:rPr>
        <w:t xml:space="preserve"> распределения;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прибыли, остающейся в распоряжении предприятия, фондов и резервов;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программа правильности формирования нераспределенной прибыли, организация аналитического учета и обоснованности первичными документами;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правомерности использования чистой прибыли и отражения  в бухгалтерском учете;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начисления, удержания и уплаты налогов по налогам  и вычетам;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отчетности о финансовых результатах;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правильности формирования показателей формы № 3 в части нераспределенной прибыли;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проверка полноты раскрытия информации о доходах, расходах, прибыли;</w:t>
      </w:r>
    </w:p>
    <w:p w:rsidR="004051CE" w:rsidRPr="004051CE" w:rsidRDefault="004051CE" w:rsidP="004051CE">
      <w:pPr>
        <w:pStyle w:val="10"/>
        <w:numPr>
          <w:ilvl w:val="0"/>
          <w:numId w:val="26"/>
        </w:numPr>
        <w:tabs>
          <w:tab w:val="clear" w:pos="1429"/>
        </w:tabs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анализ динамики финансового результата от продажи готовой продукции и прочих доходов и расходов и факторов влияющих на них.</w:t>
      </w:r>
    </w:p>
    <w:p w:rsidR="004051CE" w:rsidRPr="004051CE" w:rsidRDefault="004051CE" w:rsidP="004051CE">
      <w:pPr>
        <w:pStyle w:val="10"/>
        <w:spacing w:before="0" w:line="360" w:lineRule="auto"/>
        <w:ind w:left="0" w:firstLine="540"/>
        <w:rPr>
          <w:sz w:val="28"/>
          <w:szCs w:val="28"/>
        </w:rPr>
      </w:pPr>
      <w:r w:rsidRPr="004051CE">
        <w:rPr>
          <w:sz w:val="28"/>
          <w:szCs w:val="28"/>
        </w:rPr>
        <w:t>Программ</w:t>
      </w:r>
      <w:r w:rsidR="003662BE">
        <w:rPr>
          <w:sz w:val="28"/>
          <w:szCs w:val="28"/>
        </w:rPr>
        <w:t>у проверки целесообразно</w:t>
      </w:r>
      <w:r w:rsidRPr="004051CE">
        <w:rPr>
          <w:sz w:val="28"/>
          <w:szCs w:val="28"/>
        </w:rPr>
        <w:t xml:space="preserve"> оформля</w:t>
      </w:r>
      <w:r w:rsidR="003662BE">
        <w:rPr>
          <w:sz w:val="28"/>
          <w:szCs w:val="28"/>
        </w:rPr>
        <w:t>ть</w:t>
      </w:r>
      <w:r w:rsidRPr="004051CE">
        <w:rPr>
          <w:sz w:val="28"/>
          <w:szCs w:val="28"/>
        </w:rPr>
        <w:t xml:space="preserve"> в форме таблицы с указанием этапов проверки, объектов и основных процедур.</w:t>
      </w:r>
    </w:p>
    <w:p w:rsid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Объектами аудита цикла финансовых результатов являются предметы аудиторского контроля, которые включают бухгалтерские документы, отчетность экономического субъекта и прочую внеучетную информацию, требующую исследования.</w:t>
      </w:r>
      <w:r w:rsidR="00084EB5">
        <w:rPr>
          <w:rFonts w:ascii="Times New Roman" w:hAnsi="Times New Roman" w:cs="Times New Roman"/>
          <w:sz w:val="28"/>
          <w:szCs w:val="28"/>
        </w:rPr>
        <w:t xml:space="preserve"> </w:t>
      </w:r>
      <w:r w:rsidRPr="004051CE">
        <w:rPr>
          <w:rFonts w:ascii="Times New Roman" w:hAnsi="Times New Roman" w:cs="Times New Roman"/>
          <w:sz w:val="28"/>
          <w:szCs w:val="28"/>
        </w:rPr>
        <w:t>(</w:t>
      </w:r>
      <w:r w:rsidR="00084EB5">
        <w:rPr>
          <w:rFonts w:ascii="Times New Roman" w:hAnsi="Times New Roman" w:cs="Times New Roman"/>
          <w:sz w:val="28"/>
          <w:szCs w:val="28"/>
        </w:rPr>
        <w:t xml:space="preserve"> Т</w:t>
      </w:r>
      <w:r w:rsidRPr="004051CE">
        <w:rPr>
          <w:rFonts w:ascii="Times New Roman" w:hAnsi="Times New Roman" w:cs="Times New Roman"/>
          <w:sz w:val="28"/>
          <w:szCs w:val="28"/>
        </w:rPr>
        <w:t>аблица 3.2</w:t>
      </w:r>
      <w:r w:rsidR="00084EB5">
        <w:rPr>
          <w:rFonts w:ascii="Times New Roman" w:hAnsi="Times New Roman" w:cs="Times New Roman"/>
          <w:sz w:val="28"/>
          <w:szCs w:val="28"/>
        </w:rPr>
        <w:t xml:space="preserve"> </w:t>
      </w:r>
      <w:r w:rsidRPr="004051CE">
        <w:rPr>
          <w:rFonts w:ascii="Times New Roman" w:hAnsi="Times New Roman" w:cs="Times New Roman"/>
          <w:sz w:val="28"/>
          <w:szCs w:val="28"/>
        </w:rPr>
        <w:t>)</w:t>
      </w:r>
    </w:p>
    <w:p w:rsidR="00084EB5" w:rsidRPr="004051CE" w:rsidRDefault="00084EB5" w:rsidP="00084EB5">
      <w:pPr>
        <w:pStyle w:val="Con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51CE">
        <w:rPr>
          <w:rFonts w:ascii="Times New Roman" w:hAnsi="Times New Roman" w:cs="Times New Roman"/>
          <w:iCs/>
          <w:sz w:val="28"/>
          <w:szCs w:val="28"/>
        </w:rPr>
        <w:t>Таблица 3.2</w:t>
      </w:r>
    </w:p>
    <w:p w:rsidR="00084EB5" w:rsidRPr="004051CE" w:rsidRDefault="00084EB5" w:rsidP="00084EB5">
      <w:pPr>
        <w:pStyle w:val="Con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Объекты аудита цикла  финансовых результатов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4275"/>
        <w:gridCol w:w="3261"/>
      </w:tblGrid>
      <w:tr w:rsidR="00084EB5" w:rsidRPr="00084EB5">
        <w:trPr>
          <w:trHeight w:val="960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B5" w:rsidRPr="00084EB5" w:rsidRDefault="00084EB5" w:rsidP="00084EB5">
            <w:pPr>
              <w:pStyle w:val="Con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Номер и наименование   счета</w:t>
            </w:r>
          </w:p>
          <w:p w:rsidR="00084EB5" w:rsidRPr="00084EB5" w:rsidRDefault="00084EB5" w:rsidP="00084EB5">
            <w:pPr>
              <w:pStyle w:val="Con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(по новому плану счетов)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B5" w:rsidRPr="00084EB5" w:rsidRDefault="00084EB5" w:rsidP="00084EB5">
            <w:pPr>
              <w:pStyle w:val="ConsCell"/>
              <w:widowControl/>
              <w:ind w:hanging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Первичные и другие документы, на основании которых производятся записи в регистры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B5" w:rsidRPr="00084EB5" w:rsidRDefault="00084EB5" w:rsidP="00084EB5">
            <w:pPr>
              <w:pStyle w:val="Con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Регистры синтетического и аналитического учета</w:t>
            </w:r>
          </w:p>
        </w:tc>
      </w:tr>
      <w:tr w:rsidR="00084EB5" w:rsidRPr="00084EB5">
        <w:trPr>
          <w:trHeight w:val="240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B5" w:rsidRPr="00084EB5" w:rsidRDefault="00084EB5" w:rsidP="00084EB5">
            <w:pPr>
              <w:pStyle w:val="Con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B5" w:rsidRPr="00084EB5" w:rsidRDefault="00084EB5" w:rsidP="00084EB5">
            <w:pPr>
              <w:pStyle w:val="ConsCell"/>
              <w:widowControl/>
              <w:ind w:hanging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B5" w:rsidRPr="00084EB5" w:rsidRDefault="00084EB5" w:rsidP="00084EB5">
            <w:pPr>
              <w:pStyle w:val="Con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84EB5" w:rsidRPr="00084EB5">
        <w:trPr>
          <w:trHeight w:val="608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br/>
              <w:t xml:space="preserve">90 «Продажи» 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ind w:hanging="94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Накладные, счета - фактуры, приходные кассовые ордера, отчеты кассира,  выписки банка, расчет  фактической себестоимости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Журнал – ордер N 11 , ведомость 16 «Учета  готовых изделий, реализации продукции и материальных ценностей»,</w:t>
            </w:r>
            <w:r w:rsidR="00ED41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4EB5">
              <w:rPr>
                <w:rFonts w:ascii="Times New Roman" w:hAnsi="Times New Roman"/>
                <w:sz w:val="24"/>
                <w:szCs w:val="24"/>
              </w:rPr>
              <w:t xml:space="preserve">Главная книга        </w:t>
            </w:r>
          </w:p>
        </w:tc>
      </w:tr>
      <w:tr w:rsidR="00084EB5" w:rsidRPr="00084EB5">
        <w:trPr>
          <w:trHeight w:val="600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1F8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20 «Основное производство»,21«Полуфаб</w:t>
            </w:r>
            <w:r w:rsidR="00ED41F8">
              <w:rPr>
                <w:rFonts w:ascii="Times New Roman" w:hAnsi="Times New Roman"/>
                <w:sz w:val="24"/>
                <w:szCs w:val="24"/>
              </w:rPr>
              <w:t>-</w:t>
            </w:r>
            <w:r w:rsidRPr="00084EB5">
              <w:rPr>
                <w:rFonts w:ascii="Times New Roman" w:hAnsi="Times New Roman"/>
                <w:sz w:val="24"/>
                <w:szCs w:val="24"/>
              </w:rPr>
              <w:t xml:space="preserve">рикаты собственного производства»; </w:t>
            </w:r>
            <w:r w:rsidR="00ED41F8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ED41F8" w:rsidRDefault="00ED41F8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84EB5" w:rsidRPr="00084EB5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23«Вспомога</w:t>
            </w:r>
            <w:r w:rsidR="00ED41F8">
              <w:rPr>
                <w:rFonts w:ascii="Times New Roman" w:hAnsi="Times New Roman"/>
                <w:sz w:val="24"/>
                <w:szCs w:val="24"/>
              </w:rPr>
              <w:t>-</w:t>
            </w:r>
            <w:r w:rsidRPr="00084EB5">
              <w:rPr>
                <w:rFonts w:ascii="Times New Roman" w:hAnsi="Times New Roman"/>
                <w:sz w:val="24"/>
                <w:szCs w:val="24"/>
              </w:rPr>
              <w:t>тельного производства»;</w:t>
            </w:r>
          </w:p>
          <w:p w:rsidR="00084EB5" w:rsidRPr="00084EB5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29«Обслужи</w:t>
            </w:r>
            <w:r w:rsidR="00ED41F8">
              <w:rPr>
                <w:rFonts w:ascii="Times New Roman" w:hAnsi="Times New Roman"/>
                <w:sz w:val="24"/>
                <w:szCs w:val="24"/>
              </w:rPr>
              <w:t>-</w:t>
            </w:r>
            <w:r w:rsidRPr="00084EB5">
              <w:rPr>
                <w:rFonts w:ascii="Times New Roman" w:hAnsi="Times New Roman"/>
                <w:sz w:val="24"/>
                <w:szCs w:val="24"/>
              </w:rPr>
              <w:t>вающие производства и хозяйства»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ind w:hanging="94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Накладные, отчеты производства, счета - фактуры, требования на отпуск продукции, журнал учета поступления продукции в местах хранения, отчет о реализации продукции, акт о контрольной проверке продукции,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Журнал ордер 10 Главная книга,</w:t>
            </w:r>
            <w:r w:rsidR="00ED41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4EB5">
              <w:rPr>
                <w:rFonts w:ascii="Times New Roman" w:hAnsi="Times New Roman"/>
                <w:sz w:val="24"/>
                <w:szCs w:val="24"/>
              </w:rPr>
              <w:t>ведомости №12, №13,№14, №15</w:t>
            </w:r>
          </w:p>
        </w:tc>
      </w:tr>
      <w:tr w:rsidR="00084EB5" w:rsidRPr="00084EB5">
        <w:trPr>
          <w:trHeight w:val="720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 xml:space="preserve"> 40 «Выпуск продукции»; 41 «Товары» ; 42  «Торговая наценка» ; 43»  «Коммерческие расходы»</w:t>
            </w:r>
            <w:r w:rsidRPr="00084EB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ind w:hanging="94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Накладные, отчеты производства, счета - фактуры, требования на отпуск продукции, журнал учета поступления продукции в местах хранения, отчет о реализации продукции, акт о контрольной проверке продукции, вывозимой из мест хранения, накладная, инвентаризационные описи, калькуляционные ведомости ,договоры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 xml:space="preserve">Отчеты по себестоимости, журнал – ордер 10, Главная книга ,ведомости. </w:t>
            </w:r>
          </w:p>
        </w:tc>
      </w:tr>
      <w:tr w:rsidR="00084EB5" w:rsidRPr="00084EB5">
        <w:trPr>
          <w:trHeight w:val="960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26 «Общехозяйст</w:t>
            </w:r>
            <w:r w:rsidR="00ED41F8">
              <w:rPr>
                <w:rFonts w:ascii="Times New Roman" w:hAnsi="Times New Roman"/>
                <w:sz w:val="24"/>
                <w:szCs w:val="24"/>
              </w:rPr>
              <w:t>-</w:t>
            </w:r>
            <w:r w:rsidRPr="00084EB5">
              <w:rPr>
                <w:rFonts w:ascii="Times New Roman" w:hAnsi="Times New Roman"/>
                <w:sz w:val="24"/>
                <w:szCs w:val="24"/>
              </w:rPr>
              <w:t>венные расходы»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ind w:hanging="94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Требования накладные, лимитно -заработные карты, расчетно  -платежные ведомости, путевые листы, счета-фактуры, товарно-транспортные накладные, акты приемки передачи работ, договоры, калькуляционные ведомости.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B5" w:rsidRPr="00084EB5" w:rsidRDefault="00084EB5" w:rsidP="00084EB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Журнал ордер 10 ;Главная книга; Ведомость №15</w:t>
            </w:r>
          </w:p>
        </w:tc>
      </w:tr>
    </w:tbl>
    <w:p w:rsidR="00084EB5" w:rsidRPr="004051CE" w:rsidRDefault="00084EB5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 xml:space="preserve">Также в процессе проверки для сбора аудиторских доказательств используются различные аудиторские процедуры, перечень которых регулируется Правилом (стандартом) аудиторской деятельности «Аналитические процедуры», одобренным  Комиссией по аудиторской деятельности при Президенте Российской Федерации 22 января </w:t>
      </w:r>
      <w:smartTag w:uri="urn:schemas-microsoft-com:office:smarttags" w:element="metricconverter">
        <w:smartTagPr>
          <w:attr w:name="ProductID" w:val="1998 г"/>
        </w:smartTagPr>
        <w:r w:rsidRPr="004051CE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4051CE">
        <w:rPr>
          <w:rFonts w:ascii="Times New Roman" w:hAnsi="Times New Roman" w:cs="Times New Roman"/>
          <w:sz w:val="28"/>
          <w:szCs w:val="28"/>
        </w:rPr>
        <w:t>., Протокол N 2. К ним относятся: инвентаризация, проверка  соблюдения правил учета отдельных хозяйственных операций, контроль от первичных документов до регистров учета, подтверждение, пересчет, проверка  документов: а) по формальным признакам; б) арифметическая проверка; в) сопоставление документов, подготовка товарного баланса (по видам  прод</w:t>
      </w:r>
      <w:r w:rsidR="00084EB5">
        <w:rPr>
          <w:rFonts w:ascii="Times New Roman" w:hAnsi="Times New Roman" w:cs="Times New Roman"/>
          <w:sz w:val="28"/>
          <w:szCs w:val="28"/>
        </w:rPr>
        <w:t>укции), аналитические процедуры</w:t>
      </w:r>
      <w:r w:rsidRPr="004051CE">
        <w:rPr>
          <w:rFonts w:ascii="Times New Roman" w:hAnsi="Times New Roman" w:cs="Times New Roman"/>
          <w:sz w:val="28"/>
          <w:szCs w:val="28"/>
        </w:rPr>
        <w:t>.</w:t>
      </w: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Аудит документооборота осуществляется по формальным признакам (соответствие типовой унифицированной форме, наличие всех реквизитов, подписей, печати, даты, номера документа) и по существу отраженных операций (законность, целесообразность, достоверность, арифметический контроль сумм и итогов).</w:t>
      </w: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 xml:space="preserve">Проверенные </w:t>
      </w:r>
      <w:r w:rsidR="00084EB5">
        <w:rPr>
          <w:rFonts w:ascii="Times New Roman" w:hAnsi="Times New Roman" w:cs="Times New Roman"/>
          <w:sz w:val="28"/>
          <w:szCs w:val="28"/>
        </w:rPr>
        <w:t>ревизором</w:t>
      </w:r>
      <w:r w:rsidRPr="004051CE">
        <w:rPr>
          <w:rFonts w:ascii="Times New Roman" w:hAnsi="Times New Roman" w:cs="Times New Roman"/>
          <w:sz w:val="28"/>
          <w:szCs w:val="28"/>
        </w:rPr>
        <w:t xml:space="preserve"> первичные учетные документы, отражающие движение готовой продукции, заносятся в</w:t>
      </w:r>
      <w:r w:rsidR="00084EB5">
        <w:rPr>
          <w:rFonts w:ascii="Times New Roman" w:hAnsi="Times New Roman" w:cs="Times New Roman"/>
          <w:sz w:val="28"/>
          <w:szCs w:val="28"/>
        </w:rPr>
        <w:t xml:space="preserve"> его</w:t>
      </w:r>
      <w:r w:rsidRPr="004051CE">
        <w:rPr>
          <w:rFonts w:ascii="Times New Roman" w:hAnsi="Times New Roman" w:cs="Times New Roman"/>
          <w:sz w:val="28"/>
          <w:szCs w:val="28"/>
        </w:rPr>
        <w:t xml:space="preserve"> рабочий документ:</w:t>
      </w:r>
    </w:p>
    <w:p w:rsidR="004051CE" w:rsidRPr="004051CE" w:rsidRDefault="004051CE" w:rsidP="004051CE">
      <w:pPr>
        <w:pStyle w:val="ConsNormal"/>
        <w:widowControl/>
        <w:numPr>
          <w:ilvl w:val="0"/>
          <w:numId w:val="28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по первичным учетным документам, имеющим нарушения, заполняются все графы таблицы;</w:t>
      </w:r>
    </w:p>
    <w:p w:rsidR="004051CE" w:rsidRPr="004051CE" w:rsidRDefault="004051CE" w:rsidP="004051CE">
      <w:pPr>
        <w:pStyle w:val="ConsNormal"/>
        <w:widowControl/>
        <w:numPr>
          <w:ilvl w:val="0"/>
          <w:numId w:val="28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по остальным документам при необходимости делаются записи в соответствующие графы.</w:t>
      </w: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>Ниже приводится содержание граф рабочего документа «</w:t>
      </w:r>
      <w:r w:rsidR="00084EB5">
        <w:rPr>
          <w:rFonts w:ascii="Times New Roman" w:hAnsi="Times New Roman" w:cs="Times New Roman"/>
          <w:sz w:val="28"/>
          <w:szCs w:val="28"/>
        </w:rPr>
        <w:t>Проверка</w:t>
      </w:r>
      <w:r w:rsidRPr="004051CE">
        <w:rPr>
          <w:rFonts w:ascii="Times New Roman" w:hAnsi="Times New Roman" w:cs="Times New Roman"/>
          <w:sz w:val="28"/>
          <w:szCs w:val="28"/>
        </w:rPr>
        <w:t xml:space="preserve"> оформления первичных учетных документов, отражающих  учет финансовых результатов»:</w:t>
      </w:r>
    </w:p>
    <w:p w:rsidR="004051CE" w:rsidRPr="004051CE" w:rsidRDefault="004051CE" w:rsidP="004051CE">
      <w:pPr>
        <w:pStyle w:val="ConsNonformat"/>
        <w:widowControl/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6"/>
        <w:gridCol w:w="945"/>
        <w:gridCol w:w="1755"/>
        <w:gridCol w:w="1344"/>
        <w:gridCol w:w="1026"/>
        <w:gridCol w:w="1440"/>
        <w:gridCol w:w="1311"/>
      </w:tblGrid>
      <w:tr w:rsidR="004051CE" w:rsidRPr="00084EB5">
        <w:trPr>
          <w:trHeight w:val="720"/>
          <w:jc w:val="center"/>
        </w:trPr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1CE" w:rsidRPr="00084EB5" w:rsidRDefault="004051CE" w:rsidP="00084EB5">
            <w:pPr>
              <w:pStyle w:val="Con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Наименование учетного документа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1CE" w:rsidRPr="00084EB5" w:rsidRDefault="004051CE" w:rsidP="00084EB5">
            <w:pPr>
              <w:pStyle w:val="Con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r w:rsidRPr="00084EB5">
              <w:rPr>
                <w:rFonts w:ascii="Times New Roman" w:hAnsi="Times New Roman"/>
                <w:sz w:val="24"/>
                <w:szCs w:val="24"/>
              </w:rPr>
              <w:br/>
              <w:t>и дата</w:t>
            </w:r>
            <w:r w:rsidRPr="00084EB5">
              <w:rPr>
                <w:rFonts w:ascii="Times New Roman" w:hAnsi="Times New Roman"/>
                <w:sz w:val="24"/>
                <w:szCs w:val="24"/>
              </w:rPr>
              <w:br/>
              <w:t>док-та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1CE" w:rsidRPr="00084EB5" w:rsidRDefault="004051CE" w:rsidP="00084EB5">
            <w:pPr>
              <w:pStyle w:val="Con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 xml:space="preserve">Содержание  </w:t>
            </w:r>
            <w:r w:rsidRPr="00084EB5">
              <w:rPr>
                <w:rFonts w:ascii="Times New Roman" w:hAnsi="Times New Roman"/>
                <w:sz w:val="24"/>
                <w:szCs w:val="24"/>
              </w:rPr>
              <w:br/>
              <w:t>хозяйственной операции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1CE" w:rsidRPr="00084EB5" w:rsidRDefault="004051CE" w:rsidP="00084EB5">
            <w:pPr>
              <w:pStyle w:val="ConsCell"/>
              <w:widowControl/>
              <w:ind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 xml:space="preserve">Сумма  </w:t>
            </w:r>
            <w:r w:rsidRPr="00084EB5">
              <w:rPr>
                <w:rFonts w:ascii="Times New Roman" w:hAnsi="Times New Roman"/>
                <w:sz w:val="24"/>
                <w:szCs w:val="24"/>
              </w:rPr>
              <w:br/>
              <w:t>по документу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1CE" w:rsidRPr="00084EB5" w:rsidRDefault="004051CE" w:rsidP="00084EB5">
            <w:pPr>
              <w:pStyle w:val="ConsCell"/>
              <w:widowControl/>
              <w:ind w:right="-55" w:hanging="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 xml:space="preserve">Сумма  </w:t>
            </w:r>
            <w:r w:rsidRPr="00084EB5">
              <w:rPr>
                <w:rFonts w:ascii="Times New Roman" w:hAnsi="Times New Roman"/>
                <w:sz w:val="24"/>
                <w:szCs w:val="24"/>
              </w:rPr>
              <w:br/>
              <w:t xml:space="preserve">по расчету   </w:t>
            </w:r>
            <w:r w:rsidRPr="00084EB5">
              <w:rPr>
                <w:rFonts w:ascii="Times New Roman" w:hAnsi="Times New Roman"/>
                <w:sz w:val="24"/>
                <w:szCs w:val="24"/>
              </w:rPr>
              <w:br/>
            </w:r>
            <w:r w:rsidR="00084EB5">
              <w:rPr>
                <w:rFonts w:ascii="Times New Roman" w:hAnsi="Times New Roman"/>
                <w:sz w:val="24"/>
                <w:szCs w:val="24"/>
              </w:rPr>
              <w:t>ревизора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1CE" w:rsidRPr="00084EB5" w:rsidRDefault="004051CE" w:rsidP="00084EB5">
            <w:pPr>
              <w:pStyle w:val="ConsCell"/>
              <w:widowControl/>
              <w:ind w:right="-55" w:hanging="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 xml:space="preserve">Суммовое </w:t>
            </w:r>
            <w:r w:rsidRPr="00084EB5">
              <w:rPr>
                <w:rFonts w:ascii="Times New Roman" w:hAnsi="Times New Roman"/>
                <w:sz w:val="24"/>
                <w:szCs w:val="24"/>
              </w:rPr>
              <w:br/>
              <w:t>расхождение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1CE" w:rsidRPr="00084EB5" w:rsidRDefault="004051CE" w:rsidP="00084EB5">
            <w:pPr>
              <w:pStyle w:val="ConsCell"/>
              <w:widowControl/>
              <w:ind w:right="-112" w:hanging="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EB5">
              <w:rPr>
                <w:rFonts w:ascii="Times New Roman" w:hAnsi="Times New Roman"/>
                <w:sz w:val="24"/>
                <w:szCs w:val="24"/>
              </w:rPr>
              <w:t>Характер нарушений</w:t>
            </w:r>
          </w:p>
        </w:tc>
      </w:tr>
    </w:tbl>
    <w:p w:rsidR="004051CE" w:rsidRPr="004051CE" w:rsidRDefault="004051CE" w:rsidP="004051CE">
      <w:pPr>
        <w:pStyle w:val="ConsNonformat"/>
        <w:widowControl/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 xml:space="preserve">В нем содержится информация о </w:t>
      </w:r>
      <w:r w:rsidR="00084EB5">
        <w:rPr>
          <w:rFonts w:ascii="Times New Roman" w:hAnsi="Times New Roman" w:cs="Times New Roman"/>
          <w:sz w:val="28"/>
          <w:szCs w:val="28"/>
        </w:rPr>
        <w:t>с</w:t>
      </w:r>
      <w:r w:rsidRPr="004051CE">
        <w:rPr>
          <w:rFonts w:ascii="Times New Roman" w:hAnsi="Times New Roman" w:cs="Times New Roman"/>
          <w:sz w:val="28"/>
          <w:szCs w:val="28"/>
        </w:rPr>
        <w:t>оответствии каждой хозяйственной операции общепринятым правилам ведения учета и о выявленных нарушениях.</w:t>
      </w:r>
    </w:p>
    <w:p w:rsidR="004051CE" w:rsidRPr="004051CE" w:rsidRDefault="004051CE" w:rsidP="004051CE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CE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084EB5">
        <w:rPr>
          <w:rFonts w:ascii="Times New Roman" w:hAnsi="Times New Roman" w:cs="Times New Roman"/>
          <w:sz w:val="28"/>
          <w:szCs w:val="28"/>
        </w:rPr>
        <w:t>такой</w:t>
      </w:r>
      <w:r w:rsidRPr="004051CE">
        <w:rPr>
          <w:rFonts w:ascii="Times New Roman" w:hAnsi="Times New Roman" w:cs="Times New Roman"/>
          <w:sz w:val="28"/>
          <w:szCs w:val="28"/>
        </w:rPr>
        <w:t xml:space="preserve"> проверки необходимо установить также достоверность сумм аналитического и синтетического учета по счетам, на основании первичных учетных документов. С этой целью суммы, отраженные в первичном учетном документе, сопоставляются с данными регистров аналитического и синтетического учета по анализируемому счету.</w:t>
      </w:r>
    </w:p>
    <w:p w:rsidR="004051CE" w:rsidRPr="004051CE" w:rsidRDefault="00084EB5" w:rsidP="004051CE">
      <w:pPr>
        <w:pStyle w:val="10"/>
        <w:spacing w:before="0" w:line="360" w:lineRule="auto"/>
        <w:ind w:left="0" w:firstLine="540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4051CE" w:rsidRPr="004051C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051CE" w:rsidRPr="004051CE">
        <w:rPr>
          <w:sz w:val="28"/>
          <w:szCs w:val="28"/>
        </w:rPr>
        <w:t>применение разработанной  нами программы проверки учета финансовых результатов позволит повысить качество самой  проверки и оказать помощь сотрудникам организации, повысить эффективность выполнении своих функций.</w:t>
      </w:r>
      <w:r w:rsidR="00ED41F8">
        <w:rPr>
          <w:sz w:val="28"/>
          <w:szCs w:val="28"/>
        </w:rPr>
        <w:t xml:space="preserve"> При этом п</w:t>
      </w:r>
      <w:r w:rsidR="004051CE" w:rsidRPr="004051CE">
        <w:rPr>
          <w:sz w:val="28"/>
          <w:szCs w:val="28"/>
        </w:rPr>
        <w:t xml:space="preserve">роверка должна </w:t>
      </w:r>
      <w:r w:rsidR="00ED41F8">
        <w:rPr>
          <w:sz w:val="28"/>
          <w:szCs w:val="28"/>
        </w:rPr>
        <w:t>быть утверждена</w:t>
      </w:r>
      <w:r w:rsidR="004051CE" w:rsidRPr="004051CE">
        <w:rPr>
          <w:sz w:val="28"/>
          <w:szCs w:val="28"/>
        </w:rPr>
        <w:t xml:space="preserve"> приказом директора </w:t>
      </w:r>
      <w:r w:rsidR="00ED41F8">
        <w:rPr>
          <w:sz w:val="28"/>
          <w:szCs w:val="28"/>
        </w:rPr>
        <w:t xml:space="preserve">организации </w:t>
      </w:r>
      <w:r w:rsidR="004051CE" w:rsidRPr="004051CE">
        <w:rPr>
          <w:sz w:val="28"/>
          <w:szCs w:val="28"/>
        </w:rPr>
        <w:t>фирмы</w:t>
      </w:r>
      <w:r w:rsidR="00ED41F8">
        <w:rPr>
          <w:sz w:val="28"/>
          <w:szCs w:val="28"/>
        </w:rPr>
        <w:t>.</w:t>
      </w:r>
      <w:r w:rsidR="004051CE" w:rsidRPr="004051CE">
        <w:rPr>
          <w:sz w:val="28"/>
          <w:szCs w:val="28"/>
        </w:rPr>
        <w:t xml:space="preserve"> Реализация наших рекомендаций  не требует  существенных материальных затрат, но обеспечит значительный экономический эффект за счет устранения нарушений в области учета и аудита финансовых результатов.</w:t>
      </w:r>
    </w:p>
    <w:p w:rsidR="00AC43F5" w:rsidRPr="004051CE" w:rsidRDefault="00AC43F5" w:rsidP="004051CE">
      <w:pPr>
        <w:pStyle w:val="3"/>
        <w:widowControl w:val="0"/>
        <w:ind w:firstLine="540"/>
        <w:rPr>
          <w:szCs w:val="28"/>
        </w:rPr>
      </w:pPr>
    </w:p>
    <w:p w:rsidR="00AC43F5" w:rsidRPr="00D93D5C" w:rsidRDefault="00AC43F5" w:rsidP="00D93D5C">
      <w:pPr>
        <w:pStyle w:val="3"/>
        <w:widowControl w:val="0"/>
        <w:rPr>
          <w:szCs w:val="28"/>
        </w:rPr>
      </w:pPr>
    </w:p>
    <w:p w:rsidR="002819C8" w:rsidRDefault="003C59FC" w:rsidP="003C59FC">
      <w:pPr>
        <w:jc w:val="center"/>
        <w:rPr>
          <w:b/>
        </w:rPr>
      </w:pPr>
      <w:r w:rsidRPr="003C59FC">
        <w:rPr>
          <w:b/>
        </w:rPr>
        <w:t>ВЫВОДЫ И ПРЕДЛОЖЕНИЯ</w:t>
      </w:r>
    </w:p>
    <w:p w:rsidR="004B70B9" w:rsidRDefault="004B70B9" w:rsidP="003C59FC">
      <w:pPr>
        <w:jc w:val="center"/>
        <w:rPr>
          <w:b/>
        </w:rPr>
      </w:pPr>
    </w:p>
    <w:p w:rsidR="00F537F0" w:rsidRPr="00895D95" w:rsidRDefault="00F537F0" w:rsidP="00626842">
      <w:pPr>
        <w:numPr>
          <w:ilvl w:val="0"/>
          <w:numId w:val="8"/>
        </w:numPr>
        <w:tabs>
          <w:tab w:val="clear" w:pos="1800"/>
          <w:tab w:val="num" w:pos="-540"/>
        </w:tabs>
        <w:spacing w:line="360" w:lineRule="auto"/>
        <w:ind w:left="0" w:firstLine="360"/>
        <w:rPr>
          <w:b/>
        </w:rPr>
      </w:pPr>
      <w:r w:rsidRPr="00392BF2">
        <w:rPr>
          <w:color w:val="000000"/>
        </w:rPr>
        <w:t xml:space="preserve">В настоящее время в России сложилась четырехуровневая система регулирования </w:t>
      </w:r>
      <w:r>
        <w:rPr>
          <w:color w:val="000000"/>
        </w:rPr>
        <w:t xml:space="preserve">бухгалтерского </w:t>
      </w:r>
      <w:r w:rsidRPr="00392BF2">
        <w:rPr>
          <w:color w:val="000000"/>
        </w:rPr>
        <w:t xml:space="preserve">учета и </w:t>
      </w:r>
      <w:r>
        <w:rPr>
          <w:color w:val="000000"/>
        </w:rPr>
        <w:t>аудита</w:t>
      </w:r>
      <w:r w:rsidRPr="00392BF2">
        <w:rPr>
          <w:color w:val="000000"/>
        </w:rPr>
        <w:t>, на формирование которой огромное влияние оказали экономические преобразования в стране, необходимость для организаций работать в новых рыночных условиях, а также активное распространение международных стандартов финансовой отчетности.</w:t>
      </w:r>
    </w:p>
    <w:p w:rsidR="00895D95" w:rsidRPr="00D93D5C" w:rsidRDefault="00895D95" w:rsidP="00626842">
      <w:pPr>
        <w:numPr>
          <w:ilvl w:val="0"/>
          <w:numId w:val="8"/>
        </w:numPr>
        <w:tabs>
          <w:tab w:val="clear" w:pos="1800"/>
          <w:tab w:val="num" w:pos="-540"/>
        </w:tabs>
        <w:spacing w:line="360" w:lineRule="auto"/>
        <w:ind w:left="0" w:firstLine="360"/>
      </w:pPr>
      <w:r>
        <w:rPr>
          <w:b/>
        </w:rPr>
        <w:t xml:space="preserve"> </w:t>
      </w:r>
      <w:r w:rsidRPr="00D93D5C">
        <w:t>При проверке достоверности конечного финансового результата аудитор должен установить соответствие данных отчета о финансовых результатах записям Главной книги, журналов-ордеров №№ 11, 15, баланса. Процесс аудита финансовых результатов</w:t>
      </w:r>
      <w:r>
        <w:t xml:space="preserve"> в общем</w:t>
      </w:r>
      <w:r w:rsidRPr="00D93D5C">
        <w:t xml:space="preserve"> можно разделить на 3 объекта:</w:t>
      </w:r>
    </w:p>
    <w:p w:rsidR="00895D95" w:rsidRPr="00D93D5C" w:rsidRDefault="00895D95" w:rsidP="00626842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0" w:firstLine="360"/>
      </w:pPr>
      <w:r w:rsidRPr="00D93D5C">
        <w:t>аудит прибыли (убытка) отчетного периода;</w:t>
      </w:r>
    </w:p>
    <w:p w:rsidR="00895D95" w:rsidRPr="00D93D5C" w:rsidRDefault="00895D95" w:rsidP="00626842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0" w:firstLine="360"/>
      </w:pPr>
      <w:r w:rsidRPr="00D93D5C">
        <w:t>аудит налогооблагаемой прибыли;</w:t>
      </w:r>
    </w:p>
    <w:p w:rsidR="00895D95" w:rsidRPr="00D93D5C" w:rsidRDefault="00895D95" w:rsidP="00626842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0" w:firstLine="360"/>
      </w:pPr>
      <w:r w:rsidRPr="00D93D5C">
        <w:t>аудит чистой прибыли.</w:t>
      </w:r>
    </w:p>
    <w:p w:rsidR="00626842" w:rsidRDefault="00626842" w:rsidP="00626842">
      <w:pPr>
        <w:tabs>
          <w:tab w:val="left" w:pos="10490"/>
        </w:tabs>
        <w:spacing w:line="360" w:lineRule="auto"/>
        <w:ind w:right="-29" w:firstLine="360"/>
      </w:pPr>
      <w:r w:rsidRPr="00626842">
        <w:t>3)</w:t>
      </w:r>
      <w:r>
        <w:rPr>
          <w:b/>
        </w:rPr>
        <w:t xml:space="preserve">  </w:t>
      </w:r>
      <w:r>
        <w:rPr>
          <w:bCs/>
        </w:rPr>
        <w:t>ООО</w:t>
      </w:r>
      <w:r w:rsidRPr="004313DD">
        <w:rPr>
          <w:bCs/>
        </w:rPr>
        <w:t xml:space="preserve"> «Правда»</w:t>
      </w:r>
      <w:r w:rsidRPr="004313DD">
        <w:t xml:space="preserve"> действует на основании</w:t>
      </w:r>
      <w:r w:rsidRPr="004313DD">
        <w:rPr>
          <w:bCs/>
        </w:rPr>
        <w:t xml:space="preserve"> ФЗ</w:t>
      </w:r>
      <w:r>
        <w:rPr>
          <w:bCs/>
        </w:rPr>
        <w:t xml:space="preserve"> </w:t>
      </w:r>
      <w:r w:rsidRPr="00C328BC">
        <w:t>«О</w:t>
      </w:r>
      <w:r>
        <w:t>б обществах с ограниченной ответственностью</w:t>
      </w:r>
      <w:r w:rsidRPr="00C328BC">
        <w:t>»</w:t>
      </w:r>
      <w:r>
        <w:t xml:space="preserve"> и </w:t>
      </w:r>
      <w:r w:rsidRPr="004313DD">
        <w:t>устава.</w:t>
      </w:r>
      <w:r w:rsidRPr="004313DD">
        <w:rPr>
          <w:bCs/>
        </w:rPr>
        <w:t xml:space="preserve"> </w:t>
      </w:r>
      <w:r>
        <w:t>Общество</w:t>
      </w:r>
      <w:r w:rsidRPr="00C328BC">
        <w:t xml:space="preserve"> является добровольным объединением </w:t>
      </w:r>
      <w:r>
        <w:t>физических и юридических лиц</w:t>
      </w:r>
      <w:r w:rsidRPr="00C328BC">
        <w:t xml:space="preserve"> для </w:t>
      </w:r>
      <w:r>
        <w:t>осуществления предпринимательской</w:t>
      </w:r>
      <w:r w:rsidRPr="00C328BC">
        <w:t xml:space="preserve"> деятельности по производству</w:t>
      </w:r>
      <w:r>
        <w:t xml:space="preserve"> и реализации сельскохозяйственной продукции</w:t>
      </w:r>
      <w:r w:rsidRPr="004313DD">
        <w:rPr>
          <w:bCs/>
        </w:rPr>
        <w:t>;</w:t>
      </w:r>
      <w:r>
        <w:rPr>
          <w:bCs/>
        </w:rPr>
        <w:t xml:space="preserve"> </w:t>
      </w:r>
      <w:r>
        <w:t>Общество</w:t>
      </w:r>
      <w:r w:rsidRPr="004313DD">
        <w:t xml:space="preserve"> является постоянной коммерческой организацией и действует бессрочно;</w:t>
      </w:r>
      <w:r>
        <w:t xml:space="preserve"> ц</w:t>
      </w:r>
      <w:r w:rsidRPr="00C328BC">
        <w:t xml:space="preserve">елью деятельности </w:t>
      </w:r>
      <w:r>
        <w:t xml:space="preserve">Общества является </w:t>
      </w:r>
      <w:r w:rsidRPr="00C328BC">
        <w:t>производств</w:t>
      </w:r>
      <w:r>
        <w:t>о</w:t>
      </w:r>
      <w:r w:rsidRPr="00C328BC">
        <w:t xml:space="preserve"> конкурентоспособной продукции, внедрение эффективных форм хозяйствования во всех сферах деятельности. </w:t>
      </w:r>
      <w:r>
        <w:t xml:space="preserve">Общество </w:t>
      </w:r>
      <w:r w:rsidRPr="004313DD">
        <w:t xml:space="preserve"> несет ответственность по всем своим</w:t>
      </w:r>
      <w:r>
        <w:t xml:space="preserve"> обязательствам своим</w:t>
      </w:r>
      <w:r w:rsidRPr="004313DD">
        <w:t xml:space="preserve"> имуществ</w:t>
      </w:r>
      <w:r>
        <w:t>о</w:t>
      </w:r>
      <w:r w:rsidRPr="004313DD">
        <w:t>м и не отвечает по обязате</w:t>
      </w:r>
      <w:r>
        <w:t>льствам    членов Общества</w:t>
      </w:r>
      <w:r w:rsidRPr="004313DD">
        <w:t>;</w:t>
      </w:r>
      <w:r>
        <w:t xml:space="preserve"> а</w:t>
      </w:r>
      <w:r w:rsidRPr="004313DD">
        <w:t>нализ размеров сельскохозяйственного производства показал, что стоимость валовой продукции,  производство  молока,  зерна,  среднегодовая  численность</w:t>
      </w:r>
      <w:r>
        <w:t xml:space="preserve"> </w:t>
      </w:r>
      <w:r w:rsidRPr="004313DD">
        <w:rPr>
          <w:bCs/>
        </w:rPr>
        <w:t xml:space="preserve">работников, поголовье КРС </w:t>
      </w:r>
      <w:r>
        <w:rPr>
          <w:bCs/>
        </w:rPr>
        <w:t>увеличивается</w:t>
      </w:r>
      <w:r w:rsidRPr="004313DD">
        <w:rPr>
          <w:bCs/>
        </w:rPr>
        <w:t xml:space="preserve">. Рассчитав основные экономические </w:t>
      </w:r>
      <w:r w:rsidRPr="004313DD">
        <w:t>показатели</w:t>
      </w:r>
      <w:r w:rsidRPr="004313DD">
        <w:rPr>
          <w:bCs/>
        </w:rPr>
        <w:t xml:space="preserve"> можно</w:t>
      </w:r>
      <w:r w:rsidRPr="004313DD">
        <w:t xml:space="preserve"> сделать</w:t>
      </w:r>
      <w:r w:rsidRPr="004313DD">
        <w:rPr>
          <w:bCs/>
        </w:rPr>
        <w:t xml:space="preserve"> вывод о том,</w:t>
      </w:r>
      <w:r w:rsidRPr="004313DD">
        <w:t xml:space="preserve"> что</w:t>
      </w:r>
      <w:r w:rsidRPr="004313DD">
        <w:rPr>
          <w:bCs/>
        </w:rPr>
        <w:t xml:space="preserve"> </w:t>
      </w:r>
      <w:r>
        <w:rPr>
          <w:bCs/>
        </w:rPr>
        <w:t>ООО</w:t>
      </w:r>
      <w:r w:rsidRPr="004313DD">
        <w:rPr>
          <w:bCs/>
        </w:rPr>
        <w:t xml:space="preserve"> «Правда» </w:t>
      </w:r>
      <w:r w:rsidRPr="004313DD">
        <w:t xml:space="preserve">является </w:t>
      </w:r>
      <w:r>
        <w:t xml:space="preserve">на данный момент времени перестаёт быть </w:t>
      </w:r>
      <w:r w:rsidRPr="004313DD">
        <w:rPr>
          <w:bCs/>
        </w:rPr>
        <w:t>рен</w:t>
      </w:r>
      <w:r w:rsidRPr="004313DD">
        <w:t>табель</w:t>
      </w:r>
      <w:r>
        <w:t>н</w:t>
      </w:r>
      <w:r w:rsidRPr="004313DD">
        <w:t>ым</w:t>
      </w:r>
      <w:r>
        <w:t>.</w:t>
      </w:r>
    </w:p>
    <w:p w:rsidR="00626842" w:rsidRDefault="00626842" w:rsidP="00626842">
      <w:pPr>
        <w:shd w:val="clear" w:color="auto" w:fill="FFFFFF"/>
        <w:spacing w:line="360" w:lineRule="auto"/>
        <w:ind w:right="10" w:firstLine="360"/>
        <w:rPr>
          <w:color w:val="000000"/>
          <w:spacing w:val="-5"/>
        </w:rPr>
      </w:pPr>
      <w:r>
        <w:rPr>
          <w:color w:val="000000"/>
          <w:spacing w:val="-5"/>
        </w:rPr>
        <w:t>В общем можно сказать, что состояние организации удовлетворительное, так как в 2006 году не все виды продукции рентабельны и даже имеются убытки, но при этом анализ платёжеспособности позволяет сделать вывод, что организация в состоянии своевременно и полностью рассчитываться по своим долгам.</w:t>
      </w:r>
    </w:p>
    <w:p w:rsidR="00C67E45" w:rsidRPr="00497E12" w:rsidRDefault="00C67E45" w:rsidP="00C67E45">
      <w:pPr>
        <w:pStyle w:val="21"/>
        <w:widowControl/>
        <w:ind w:firstLine="540"/>
        <w:rPr>
          <w:szCs w:val="28"/>
        </w:rPr>
      </w:pPr>
      <w:r w:rsidRPr="00C67E45">
        <w:t>4)</w:t>
      </w:r>
      <w:r>
        <w:rPr>
          <w:b/>
        </w:rPr>
        <w:t xml:space="preserve"> </w:t>
      </w:r>
      <w:r w:rsidRPr="00497E12">
        <w:rPr>
          <w:szCs w:val="28"/>
        </w:rPr>
        <w:t xml:space="preserve">Формирование основных показателей </w:t>
      </w:r>
      <w:r>
        <w:rPr>
          <w:szCs w:val="28"/>
        </w:rPr>
        <w:t>финансовых результатов</w:t>
      </w:r>
      <w:r w:rsidRPr="00497E12">
        <w:rPr>
          <w:szCs w:val="28"/>
        </w:rPr>
        <w:t xml:space="preserve"> в ООО «Правда» происходит в соответствии с Планом счетов бухгалтерского учета финансово-хозяйственной деятельности организаций (Приказ Минфина РФ от 31.10.2000 № 94н), а также Планом счетов бухгалтерского учета  финансово-хозяйственной деятельности предприятий и организаций агропромышленного комплекса (Приказ Минсельхоза РФ от 13.06.2001 № 654). Однако, необходимо отметить, что в систему счетов, отражающих финансовые результаты деятельности, по рабочему плану счетов ООО «Правда» не входит счет  «Доходы будущих периодов».</w:t>
      </w:r>
    </w:p>
    <w:p w:rsidR="008733D1" w:rsidRDefault="008733D1" w:rsidP="008733D1">
      <w:pPr>
        <w:pStyle w:val="3"/>
        <w:widowControl w:val="0"/>
        <w:ind w:firstLine="540"/>
        <w:rPr>
          <w:szCs w:val="28"/>
        </w:rPr>
      </w:pPr>
      <w:r w:rsidRPr="008733D1">
        <w:t xml:space="preserve">5) </w:t>
      </w:r>
      <w:r>
        <w:t xml:space="preserve"> И</w:t>
      </w:r>
      <w:r>
        <w:rPr>
          <w:szCs w:val="28"/>
        </w:rPr>
        <w:t>спользуя градацию оценки эффективности и надёжности СВК, рекомендуемую стандартом аудиторской деятельности «Изучение и оценка систем бухгалтерского учёта и внутреннего контроля в ходе аудита» можно охарактеризовать СВК ООО «Правда» как низкую. В процессе проведённого нами исследования были выявлены следующие отрицательные характеристики СВК: отсутствие документов, определяющих систему разделения обязанностей; отсутствие ревизионной комиссии; не проводится сверка расчётов между подразделениями.</w:t>
      </w:r>
    </w:p>
    <w:p w:rsidR="004B70B9" w:rsidRDefault="008733D1" w:rsidP="004B70B9">
      <w:pPr>
        <w:spacing w:line="360" w:lineRule="auto"/>
        <w:ind w:firstLine="540"/>
      </w:pPr>
      <w:r>
        <w:t xml:space="preserve">6) </w:t>
      </w:r>
      <w:r w:rsidR="004B70B9">
        <w:t xml:space="preserve"> Основными направлениями совершенствования учёта и аудита финансовых результатов в ООО «Правда»:</w:t>
      </w:r>
    </w:p>
    <w:p w:rsidR="004B70B9" w:rsidRPr="004051CE" w:rsidRDefault="004B70B9" w:rsidP="004B70B9">
      <w:pPr>
        <w:spacing w:line="360" w:lineRule="auto"/>
        <w:ind w:firstLine="540"/>
      </w:pPr>
      <w:r>
        <w:t xml:space="preserve">1) к </w:t>
      </w:r>
      <w:r w:rsidRPr="004051CE">
        <w:t xml:space="preserve"> счету 90 «Продажи» вести такие субсчета как:</w:t>
      </w:r>
    </w:p>
    <w:p w:rsidR="004B70B9" w:rsidRPr="004051CE" w:rsidRDefault="004B70B9" w:rsidP="004B70B9">
      <w:pPr>
        <w:spacing w:line="360" w:lineRule="auto"/>
        <w:ind w:firstLine="540"/>
      </w:pPr>
      <w:r>
        <w:t xml:space="preserve">         </w:t>
      </w:r>
      <w:r w:rsidR="006C7149">
        <w:t xml:space="preserve">90-7 «Коммерческие расходы» и </w:t>
      </w:r>
      <w:r w:rsidRPr="004051CE">
        <w:t>90-8  «Управленческие расходы»</w:t>
      </w:r>
      <w:r w:rsidR="006C7149">
        <w:t>.</w:t>
      </w:r>
    </w:p>
    <w:p w:rsidR="004B70B9" w:rsidRPr="004051CE" w:rsidRDefault="004B70B9" w:rsidP="004B70B9">
      <w:pPr>
        <w:spacing w:line="360" w:lineRule="auto"/>
        <w:ind w:firstLine="540"/>
      </w:pPr>
      <w:r w:rsidRPr="004051CE">
        <w:t>Так как в отчете  «О прибылях и убытках» содержатся данные показатели, то записи по этим субсчетам,  нарастающим итогом  с начала года намного облегчают процесс заполнения раздела «Доходы и расходы по обычным видам деятельности» отчета № 2.</w:t>
      </w:r>
    </w:p>
    <w:p w:rsidR="004B70B9" w:rsidRDefault="004B70B9" w:rsidP="004B70B9">
      <w:pPr>
        <w:spacing w:line="360" w:lineRule="auto"/>
        <w:ind w:firstLine="540"/>
      </w:pPr>
      <w:r>
        <w:t>2) Введение штатной должности ревизора с приложением примерной должностной инструкции.</w:t>
      </w:r>
    </w:p>
    <w:p w:rsidR="00BE1C34" w:rsidRPr="00A735D3" w:rsidRDefault="00BE1C34" w:rsidP="00A735D3">
      <w:pPr>
        <w:ind w:firstLine="0"/>
        <w:jc w:val="center"/>
        <w:rPr>
          <w:b/>
        </w:rPr>
      </w:pPr>
      <w:r w:rsidRPr="00A735D3">
        <w:rPr>
          <w:b/>
        </w:rPr>
        <w:t>СПИСОК ИСПОЛЬЗОВАННОЙ ЛИТЕРАТУРЫ:</w:t>
      </w:r>
    </w:p>
    <w:p w:rsidR="00BE1C34" w:rsidRPr="000166AA" w:rsidRDefault="00BE1C34" w:rsidP="00BE1C34">
      <w:pPr>
        <w:spacing w:line="360" w:lineRule="auto"/>
        <w:ind w:left="113" w:firstLine="360"/>
      </w:pP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</w:pPr>
      <w:r w:rsidRPr="000166AA">
        <w:t xml:space="preserve">Гражданский кодекс Российской Федерации. Часть первая: федеральный закон от 30 нояб. </w:t>
      </w:r>
      <w:smartTag w:uri="urn:schemas-microsoft-com:office:smarttags" w:element="metricconverter">
        <w:smartTagPr>
          <w:attr w:name="ProductID" w:val="1994 г"/>
        </w:smartTagPr>
        <w:r w:rsidRPr="000166AA">
          <w:t>1994 г</w:t>
        </w:r>
      </w:smartTag>
      <w:r w:rsidRPr="000166AA">
        <w:t>. № 51–ФЗ  (в ред. от 30.12.2004 № 217-ФЗ) // Собрание законодательства Российской Федерации. – 1994. - № 32. – Ст. 3301;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</w:pPr>
      <w:r w:rsidRPr="000166AA">
        <w:t xml:space="preserve"> Гражданский кодекс Российской Федерации. Часть вторая: федеральный закон от 26 янв. </w:t>
      </w:r>
      <w:smartTag w:uri="urn:schemas-microsoft-com:office:smarttags" w:element="metricconverter">
        <w:smartTagPr>
          <w:attr w:name="ProductID" w:val="1996 г"/>
        </w:smartTagPr>
        <w:r w:rsidRPr="000166AA">
          <w:t>1996 г</w:t>
        </w:r>
      </w:smartTag>
      <w:r w:rsidRPr="000166AA">
        <w:t>. № 14–ФЗ (в ред. от 21.03.2005 № 22-ФЗ) // Собрание законодательства Российской Федерации. – 1996. - № 5. – Ст. 410;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</w:pPr>
      <w:r w:rsidRPr="000166AA">
        <w:t xml:space="preserve">Налоговый кодекс Российской Федерации. Часть вторая: федеральный закон от 5 авг. </w:t>
      </w:r>
      <w:smartTag w:uri="urn:schemas-microsoft-com:office:smarttags" w:element="metricconverter">
        <w:smartTagPr>
          <w:attr w:name="ProductID" w:val="2000 г"/>
        </w:smartTagPr>
        <w:r w:rsidRPr="000166AA">
          <w:t>2000 г</w:t>
        </w:r>
      </w:smartTag>
      <w:r w:rsidRPr="000166AA">
        <w:t>. № 117–ФЗ (в ред. от 30.12.2004 № 212-ФЗ) // Собрание законодательства Российской Федерации. – 2000. - № 32. – Ст. 3340;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</w:pPr>
      <w:r w:rsidRPr="000166AA">
        <w:t xml:space="preserve">Федеральный закон Российской Федерации «Об аудиторской деятельности»:утвержден от 7 авг. </w:t>
      </w:r>
      <w:smartTag w:uri="urn:schemas-microsoft-com:office:smarttags" w:element="metricconverter">
        <w:smartTagPr>
          <w:attr w:name="ProductID" w:val="2001 г"/>
        </w:smartTagPr>
        <w:r w:rsidRPr="000166AA">
          <w:t>2001 г</w:t>
        </w:r>
      </w:smartTag>
      <w:r w:rsidRPr="000166AA">
        <w:t>. № 119–ФЗ (в ред. от 30.2.2001 № 196-ФЗ);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</w:pPr>
      <w:r w:rsidRPr="000166AA">
        <w:t xml:space="preserve">Федеральный закон Российской Федерации «О бухгалтерском учете»: утвержден от 21 нояб. </w:t>
      </w:r>
      <w:smartTag w:uri="urn:schemas-microsoft-com:office:smarttags" w:element="metricconverter">
        <w:smartTagPr>
          <w:attr w:name="ProductID" w:val="1996 г"/>
        </w:smartTagPr>
        <w:r w:rsidRPr="000166AA">
          <w:t>1996 г</w:t>
        </w:r>
      </w:smartTag>
      <w:r w:rsidRPr="000166AA">
        <w:t>. № 129–ФЗ (в ред. от 30.06.2003 № 86-ФЗ);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</w:pPr>
      <w:r w:rsidRPr="000166AA">
        <w:rPr>
          <w:color w:val="000000"/>
        </w:rPr>
        <w:t xml:space="preserve">Приказ Министерства финансов Российской Федерации «Об утверждении плана счетов бухгалтерского учета финансово-хозяйственной деятельности организаций и инструкций по его применению»: утверждено от 31 окт. </w:t>
      </w:r>
      <w:smartTag w:uri="urn:schemas-microsoft-com:office:smarttags" w:element="metricconverter">
        <w:smartTagPr>
          <w:attr w:name="ProductID" w:val="2000 г"/>
        </w:smartTagPr>
        <w:r w:rsidRPr="000166AA">
          <w:rPr>
            <w:color w:val="000000"/>
          </w:rPr>
          <w:t>2000 г</w:t>
        </w:r>
      </w:smartTag>
      <w:r w:rsidRPr="000166AA">
        <w:rPr>
          <w:color w:val="000000"/>
        </w:rPr>
        <w:t xml:space="preserve">. № 94н (в ред. От 07.05.2003 № 38н) 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</w:pPr>
      <w:r w:rsidRPr="000166AA">
        <w:rPr>
          <w:color w:val="000000"/>
        </w:rPr>
        <w:t xml:space="preserve">Приказ Министерства финансов Российской Федерации «О формах бухгалтерской отчетности организаций»: утверждено от 22 июня </w:t>
      </w:r>
      <w:smartTag w:uri="urn:schemas-microsoft-com:office:smarttags" w:element="metricconverter">
        <w:smartTagPr>
          <w:attr w:name="ProductID" w:val="2003 г"/>
        </w:smartTagPr>
        <w:r w:rsidRPr="000166AA">
          <w:rPr>
            <w:color w:val="000000"/>
          </w:rPr>
          <w:t>2003 г</w:t>
        </w:r>
      </w:smartTag>
      <w:r w:rsidRPr="000166AA">
        <w:rPr>
          <w:color w:val="000000"/>
        </w:rPr>
        <w:t>. № 67н (в ред. от 31.12.2004 № 135н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</w:pPr>
      <w:r w:rsidRPr="000166AA">
        <w:rPr>
          <w:color w:val="000000"/>
        </w:rPr>
        <w:t xml:space="preserve">Положение по бухгалтерскому учету «Учетная политика организации» ПБУ 1/98: утверждено приказом Министерства финансов Российской Федерации от 9 дек. </w:t>
      </w:r>
      <w:smartTag w:uri="urn:schemas-microsoft-com:office:smarttags" w:element="metricconverter">
        <w:smartTagPr>
          <w:attr w:name="ProductID" w:val="1998 г"/>
        </w:smartTagPr>
        <w:r w:rsidRPr="000166AA">
          <w:rPr>
            <w:color w:val="000000"/>
          </w:rPr>
          <w:t>1998 г</w:t>
        </w:r>
      </w:smartTag>
      <w:r w:rsidRPr="000166AA">
        <w:rPr>
          <w:color w:val="000000"/>
        </w:rPr>
        <w:t>. № 60н (в ред. от 30.12.1999 № 107н;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  <w:rPr>
          <w:color w:val="000000"/>
        </w:rPr>
      </w:pPr>
      <w:r w:rsidRPr="000166AA">
        <w:rPr>
          <w:color w:val="000000"/>
        </w:rPr>
        <w:t xml:space="preserve">Положение по бухгалтерскому учету «Бухгалтерская отчетность организации» ПБУ 4/99: утверждено приказом Министерства финансов Российской Федерации от 6 июля </w:t>
      </w:r>
      <w:smartTag w:uri="urn:schemas-microsoft-com:office:smarttags" w:element="metricconverter">
        <w:smartTagPr>
          <w:attr w:name="ProductID" w:val="1999 г"/>
        </w:smartTagPr>
        <w:r w:rsidRPr="000166AA">
          <w:rPr>
            <w:color w:val="000000"/>
          </w:rPr>
          <w:t>1999 г</w:t>
        </w:r>
      </w:smartTag>
      <w:r w:rsidRPr="000166AA">
        <w:rPr>
          <w:color w:val="000000"/>
        </w:rPr>
        <w:t>. № 43н 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  <w:rPr>
          <w:color w:val="000000"/>
        </w:rPr>
      </w:pPr>
      <w:r w:rsidRPr="000166AA">
        <w:rPr>
          <w:color w:val="000000"/>
        </w:rPr>
        <w:t xml:space="preserve">Положение по бухгалтерскому учету «Доходы организации» ПБУ 9/99: утверждено приказом Министерства финансов Российской Федерации от 6 мая </w:t>
      </w:r>
      <w:smartTag w:uri="urn:schemas-microsoft-com:office:smarttags" w:element="metricconverter">
        <w:smartTagPr>
          <w:attr w:name="ProductID" w:val="1999 г"/>
        </w:smartTagPr>
        <w:r w:rsidRPr="000166AA">
          <w:rPr>
            <w:color w:val="000000"/>
          </w:rPr>
          <w:t>1999 г</w:t>
        </w:r>
      </w:smartTag>
      <w:r w:rsidRPr="000166AA">
        <w:rPr>
          <w:color w:val="000000"/>
        </w:rPr>
        <w:t>. № 32н (в ред. от 30.03.2001 №27н) 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  <w:rPr>
          <w:color w:val="000000"/>
        </w:rPr>
      </w:pPr>
      <w:r w:rsidRPr="000166AA">
        <w:rPr>
          <w:color w:val="000000"/>
        </w:rPr>
        <w:t xml:space="preserve"> Положение по бухгалтерскому учету «Расходы организации» ПБУ 10/99: утверждено приказом Министерства финансов Российской Федерации от 6 мая </w:t>
      </w:r>
      <w:smartTag w:uri="urn:schemas-microsoft-com:office:smarttags" w:element="metricconverter">
        <w:smartTagPr>
          <w:attr w:name="ProductID" w:val="1999 г"/>
        </w:smartTagPr>
        <w:r w:rsidRPr="000166AA">
          <w:rPr>
            <w:color w:val="000000"/>
          </w:rPr>
          <w:t>1999 г</w:t>
        </w:r>
      </w:smartTag>
      <w:r w:rsidRPr="000166AA">
        <w:rPr>
          <w:color w:val="000000"/>
        </w:rPr>
        <w:t xml:space="preserve">. № 33н (в ред от 30ю.03.2001 № 27н); 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  <w:rPr>
          <w:color w:val="000000"/>
        </w:rPr>
      </w:pPr>
      <w:r w:rsidRPr="000166AA">
        <w:rPr>
          <w:color w:val="000000"/>
        </w:rPr>
        <w:t xml:space="preserve">Положение по бухгалтерскому учету «Учет расчетов по налогу на прибыль» ПБУ 18/02: утверждено приказом Министерства финансов Российской Федерации от 19 нояб. </w:t>
      </w:r>
      <w:smartTag w:uri="urn:schemas-microsoft-com:office:smarttags" w:element="metricconverter">
        <w:smartTagPr>
          <w:attr w:name="ProductID" w:val="2002 г"/>
        </w:smartTagPr>
        <w:r w:rsidRPr="000166AA">
          <w:rPr>
            <w:color w:val="000000"/>
          </w:rPr>
          <w:t>2002 г</w:t>
        </w:r>
      </w:smartTag>
      <w:r w:rsidRPr="000166AA">
        <w:rPr>
          <w:color w:val="000000"/>
        </w:rPr>
        <w:t>. № 114н;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  <w:rPr>
          <w:color w:val="000000"/>
        </w:rPr>
      </w:pPr>
      <w:r w:rsidRPr="000166AA">
        <w:t xml:space="preserve">Федеральные правила (стандарты) аудиторской деятельности: утверждены Постановлением Правительства Российской Федерации от 23 сент. </w:t>
      </w:r>
      <w:smartTag w:uri="urn:schemas-microsoft-com:office:smarttags" w:element="metricconverter">
        <w:smartTagPr>
          <w:attr w:name="ProductID" w:val="2002 г"/>
        </w:smartTagPr>
        <w:r w:rsidRPr="000166AA">
          <w:t>2002 г</w:t>
        </w:r>
      </w:smartTag>
      <w:r w:rsidRPr="000166AA">
        <w:t>. № 696 (в ред. от 07.10.2004 № 522) // Собрание законодательства Российской Федерации. – 2002. - №  39. – Ст. 3797;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  <w:rPr>
          <w:color w:val="000000"/>
        </w:rPr>
      </w:pPr>
      <w:r w:rsidRPr="006C7149">
        <w:t>Алборов Р</w:t>
      </w:r>
      <w:r w:rsidRPr="0032392F">
        <w:rPr>
          <w:b/>
        </w:rPr>
        <w:t>.</w:t>
      </w:r>
      <w:r w:rsidRPr="006C7149">
        <w:t>А</w:t>
      </w:r>
      <w:r w:rsidRPr="0032392F">
        <w:rPr>
          <w:b/>
        </w:rPr>
        <w:t>.</w:t>
      </w:r>
      <w:r w:rsidRPr="000166AA">
        <w:t xml:space="preserve"> Аудит в организациях промышленности, торговли и АПК. – М.:ДИС,2003. – 464 с.; 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rPr>
          <w:iCs/>
        </w:rPr>
        <w:t>Андросов А.</w:t>
      </w:r>
      <w:r w:rsidRPr="000166AA">
        <w:t>М. ,Викулов  Е.В.Бухгалтерский учет :Учебное пособие . – М.: Издательство  «Экзамен»2000-510 с.</w:t>
      </w:r>
    </w:p>
    <w:p w:rsidR="00BE1C34" w:rsidRPr="000166AA" w:rsidRDefault="00BE1C34" w:rsidP="00A735D3">
      <w:pPr>
        <w:pStyle w:val="a9"/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after="0" w:line="360" w:lineRule="auto"/>
        <w:ind w:left="360" w:hanging="180"/>
        <w:rPr>
          <w:color w:val="000000"/>
        </w:rPr>
      </w:pPr>
      <w:r w:rsidRPr="006C7149">
        <w:t>Аудит: Учебник</w:t>
      </w:r>
      <w:r w:rsidRPr="000166AA">
        <w:t xml:space="preserve"> для вузов /Под ред. Подольского В.И. – М.: Аудит: ЮНИТИ-ДАНА,2003. – 583с.;</w:t>
      </w:r>
    </w:p>
    <w:p w:rsidR="00BE1C34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t>Безруких П.С.,Кондраков Н.П. Бухгалтерский учет: Учебник \ Под. ред. Безруких.   М- Бухгалтерский учет,2004г.  320с</w:t>
      </w:r>
      <w:r w:rsidR="006C7149">
        <w:t>.</w:t>
      </w:r>
    </w:p>
    <w:p w:rsidR="006C7149" w:rsidRPr="000166AA" w:rsidRDefault="006C7149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>
        <w:t xml:space="preserve">Богатая И.Н., Хахонова Н.Н., Косова Н.С. Аудит учёта финансовых результатов и их использования: Практ. пособие.- М.:ЮНИТИ-ДАНА. 2004. – 109с. </w:t>
      </w:r>
    </w:p>
    <w:p w:rsidR="00BE1C34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6C7149">
        <w:rPr>
          <w:iCs/>
        </w:rPr>
        <w:t>Богомолов А.</w:t>
      </w:r>
      <w:r w:rsidRPr="000166AA">
        <w:rPr>
          <w:iCs/>
        </w:rPr>
        <w:t>М., Голощапов Н.А.</w:t>
      </w:r>
      <w:r w:rsidRPr="000166AA">
        <w:t xml:space="preserve"> Внутренний аудит. Организация и методика проведения.- М.: «Экзамен», 1999.-192 с.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t>Бухгалтерский учет. Официальные материалы. М.: ИНФРА-М, 2001.– 481с.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rPr>
          <w:color w:val="000000"/>
        </w:rPr>
        <w:t>Бухгалтерский анализ: Пер. с англ. С. М. Тимачева. — Киев, 2000.– 458 с.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rPr>
          <w:color w:val="000000"/>
        </w:rPr>
        <w:t xml:space="preserve"> Бухгалтерский учет: Учебник/Под ред. П. С. Безруких. — 3-е изд., перераб. и доп. — М., 1999.–718 с.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rPr>
          <w:iCs/>
        </w:rPr>
        <w:t>Веренкова А.А.</w:t>
      </w:r>
      <w:r w:rsidRPr="000166AA">
        <w:t xml:space="preserve"> Оценка эффективности системы внутреннего контроля организации на стадии планирования аудита // Аудитор 2005.-№2.-с.25-29.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rPr>
          <w:iCs/>
        </w:rPr>
        <w:t>Волков Н.Г.</w:t>
      </w:r>
      <w:r w:rsidRPr="000166AA">
        <w:t xml:space="preserve"> Учет финансовых результатов. // Бухгалтерский вестник, февраль 2005– № 2. с.7–14.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t>Данилан А.А. Бухгалтерский учет  на сельскохозяйственных предприятиях.4-е издание доп.и перераб.-</w:t>
      </w:r>
      <w:r w:rsidR="006C7149">
        <w:t xml:space="preserve"> </w:t>
      </w:r>
      <w:r w:rsidRPr="000166AA">
        <w:t>М:</w:t>
      </w:r>
      <w:r w:rsidR="006C7149">
        <w:t xml:space="preserve"> </w:t>
      </w:r>
      <w:r w:rsidRPr="000166AA">
        <w:t>Агропроминад 1990год ,287с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6C7149">
        <w:rPr>
          <w:iCs/>
        </w:rPr>
        <w:t xml:space="preserve">Камышанов </w:t>
      </w:r>
      <w:r w:rsidRPr="000166AA">
        <w:rPr>
          <w:iCs/>
        </w:rPr>
        <w:t>П.И., Камышанов А.П., Камышанова Л.И.</w:t>
      </w:r>
      <w:r w:rsidRPr="000166AA">
        <w:t xml:space="preserve"> Современная бухгалтерия и аудит на предприятиях и в банках: – М, Элиста.: АПП «Джангар», 1999. – 720 с.</w:t>
      </w:r>
    </w:p>
    <w:p w:rsidR="00BE1C34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t>Клычкова Г.С. Экономическая сущность прибыли и необходимость совершенствования бухгалтерских стандартов.// Экономика с.-х. и перерабатывающих предприятий. – 2002.-№2 С24-25;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rPr>
          <w:color w:val="000000"/>
        </w:rPr>
        <w:t>Кондраков Н. П. Бухгалтерский учет. - М., 1999.– 548 с.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t>Савицкая Г.В. Анализ хозяйственной деятельности предприятия: Учеб. – М.: ИНФРА-М, 200</w:t>
      </w:r>
      <w:r w:rsidR="0032392F">
        <w:t>6</w:t>
      </w:r>
      <w:r w:rsidRPr="000166AA">
        <w:t>.- 325с.;</w:t>
      </w:r>
    </w:p>
    <w:p w:rsidR="00BE1C34" w:rsidRPr="000166AA" w:rsidRDefault="00BE1C34" w:rsidP="00A735D3">
      <w:pPr>
        <w:widowControl/>
        <w:numPr>
          <w:ilvl w:val="0"/>
          <w:numId w:val="23"/>
        </w:numPr>
        <w:tabs>
          <w:tab w:val="num" w:pos="-180"/>
        </w:tabs>
        <w:autoSpaceDE/>
        <w:autoSpaceDN/>
        <w:adjustRightInd/>
        <w:spacing w:line="360" w:lineRule="auto"/>
        <w:ind w:left="360" w:hanging="180"/>
      </w:pPr>
      <w:r w:rsidRPr="000166AA">
        <w:t>Ярцева, Н. М. Аудит: Элементарный курс / Н. М. Ярцева. – М.: Экономист, 2003. – 254 с.;</w:t>
      </w:r>
    </w:p>
    <w:p w:rsidR="00BE1C34" w:rsidRPr="000166AA" w:rsidRDefault="00BE1C34" w:rsidP="00A735D3">
      <w:pPr>
        <w:tabs>
          <w:tab w:val="num" w:pos="-180"/>
        </w:tabs>
        <w:ind w:left="360" w:hanging="180"/>
      </w:pPr>
    </w:p>
    <w:p w:rsidR="001544E4" w:rsidRDefault="001544E4" w:rsidP="001544E4"/>
    <w:p w:rsidR="001544E4" w:rsidRDefault="001544E4" w:rsidP="001544E4"/>
    <w:p w:rsidR="006C7149" w:rsidRDefault="006C7149" w:rsidP="001544E4">
      <w:pPr>
        <w:pStyle w:val="FR2"/>
        <w:tabs>
          <w:tab w:val="left" w:pos="10490"/>
        </w:tabs>
        <w:spacing w:before="140" w:line="360" w:lineRule="auto"/>
        <w:ind w:left="-284" w:right="49" w:firstLine="0"/>
        <w:jc w:val="right"/>
        <w:rPr>
          <w:bCs/>
          <w:sz w:val="28"/>
          <w:szCs w:val="28"/>
        </w:rPr>
      </w:pPr>
    </w:p>
    <w:p w:rsidR="006C7149" w:rsidRDefault="006C7149" w:rsidP="001544E4">
      <w:pPr>
        <w:pStyle w:val="FR2"/>
        <w:tabs>
          <w:tab w:val="left" w:pos="10490"/>
        </w:tabs>
        <w:spacing w:before="140" w:line="360" w:lineRule="auto"/>
        <w:ind w:left="-284" w:right="49" w:firstLine="0"/>
        <w:jc w:val="right"/>
        <w:rPr>
          <w:bCs/>
          <w:sz w:val="28"/>
          <w:szCs w:val="28"/>
        </w:rPr>
      </w:pPr>
    </w:p>
    <w:p w:rsidR="006C7149" w:rsidRDefault="006C7149" w:rsidP="001544E4">
      <w:pPr>
        <w:pStyle w:val="FR2"/>
        <w:tabs>
          <w:tab w:val="left" w:pos="10490"/>
        </w:tabs>
        <w:spacing w:before="140" w:line="360" w:lineRule="auto"/>
        <w:ind w:left="-284" w:right="49" w:firstLine="0"/>
        <w:jc w:val="right"/>
        <w:rPr>
          <w:bCs/>
          <w:sz w:val="28"/>
          <w:szCs w:val="28"/>
        </w:rPr>
      </w:pPr>
    </w:p>
    <w:p w:rsidR="006C7149" w:rsidRDefault="006C7149" w:rsidP="001544E4">
      <w:pPr>
        <w:pStyle w:val="FR2"/>
        <w:tabs>
          <w:tab w:val="left" w:pos="10490"/>
        </w:tabs>
        <w:spacing w:before="140" w:line="360" w:lineRule="auto"/>
        <w:ind w:left="-284" w:right="49" w:firstLine="0"/>
        <w:jc w:val="right"/>
        <w:rPr>
          <w:bCs/>
          <w:sz w:val="28"/>
          <w:szCs w:val="28"/>
        </w:rPr>
      </w:pPr>
    </w:p>
    <w:p w:rsidR="006C7149" w:rsidRDefault="006C7149" w:rsidP="001544E4">
      <w:pPr>
        <w:pStyle w:val="FR2"/>
        <w:tabs>
          <w:tab w:val="left" w:pos="10490"/>
        </w:tabs>
        <w:spacing w:before="140" w:line="360" w:lineRule="auto"/>
        <w:ind w:left="-284" w:right="49" w:firstLine="0"/>
        <w:jc w:val="right"/>
        <w:rPr>
          <w:bCs/>
          <w:sz w:val="28"/>
          <w:szCs w:val="28"/>
        </w:rPr>
      </w:pPr>
    </w:p>
    <w:p w:rsidR="006C7149" w:rsidRDefault="006C7149" w:rsidP="001544E4">
      <w:pPr>
        <w:pStyle w:val="FR2"/>
        <w:tabs>
          <w:tab w:val="left" w:pos="10490"/>
        </w:tabs>
        <w:spacing w:before="140" w:line="360" w:lineRule="auto"/>
        <w:ind w:left="-284" w:right="49" w:firstLine="0"/>
        <w:jc w:val="right"/>
        <w:rPr>
          <w:bCs/>
          <w:sz w:val="28"/>
          <w:szCs w:val="28"/>
        </w:rPr>
      </w:pPr>
    </w:p>
    <w:p w:rsidR="006C7149" w:rsidRDefault="006C7149" w:rsidP="001544E4">
      <w:pPr>
        <w:pStyle w:val="FR2"/>
        <w:tabs>
          <w:tab w:val="left" w:pos="10490"/>
        </w:tabs>
        <w:spacing w:before="140" w:line="360" w:lineRule="auto"/>
        <w:ind w:left="-284" w:right="49" w:firstLine="0"/>
        <w:jc w:val="right"/>
        <w:rPr>
          <w:bCs/>
          <w:sz w:val="28"/>
          <w:szCs w:val="28"/>
        </w:rPr>
      </w:pPr>
    </w:p>
    <w:p w:rsidR="001544E4" w:rsidRDefault="001544E4" w:rsidP="001544E4">
      <w:pPr>
        <w:pStyle w:val="FR2"/>
        <w:tabs>
          <w:tab w:val="left" w:pos="10490"/>
        </w:tabs>
        <w:spacing w:before="140" w:line="360" w:lineRule="auto"/>
        <w:ind w:left="-284" w:right="49" w:firstLine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1</w:t>
      </w:r>
    </w:p>
    <w:p w:rsidR="001544E4" w:rsidRPr="00C328BC" w:rsidRDefault="001544E4" w:rsidP="001544E4">
      <w:pPr>
        <w:pStyle w:val="FR2"/>
        <w:tabs>
          <w:tab w:val="left" w:pos="10490"/>
        </w:tabs>
        <w:spacing w:line="360" w:lineRule="auto"/>
        <w:ind w:left="-284" w:right="234" w:firstLine="240"/>
        <w:jc w:val="center"/>
        <w:rPr>
          <w:sz w:val="28"/>
          <w:szCs w:val="28"/>
        </w:rPr>
      </w:pPr>
      <w:r w:rsidRPr="00C328BC">
        <w:rPr>
          <w:sz w:val="28"/>
          <w:szCs w:val="28"/>
        </w:rPr>
        <w:t xml:space="preserve">Анализ размеров сельскохозяйственного производства </w:t>
      </w:r>
      <w:r>
        <w:rPr>
          <w:sz w:val="28"/>
          <w:szCs w:val="28"/>
        </w:rPr>
        <w:t>ООО</w:t>
      </w:r>
      <w:r w:rsidRPr="00C328BC">
        <w:rPr>
          <w:bCs/>
          <w:sz w:val="28"/>
          <w:szCs w:val="28"/>
        </w:rPr>
        <w:t xml:space="preserve"> «Правда»</w:t>
      </w:r>
    </w:p>
    <w:p w:rsidR="001544E4" w:rsidRDefault="001544E4" w:rsidP="001544E4">
      <w:pPr>
        <w:tabs>
          <w:tab w:val="left" w:pos="10490"/>
        </w:tabs>
        <w:spacing w:line="360" w:lineRule="auto"/>
        <w:ind w:right="234" w:firstLine="284"/>
        <w:rPr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2"/>
        <w:gridCol w:w="1248"/>
        <w:gridCol w:w="1170"/>
        <w:gridCol w:w="960"/>
        <w:gridCol w:w="1170"/>
        <w:gridCol w:w="990"/>
      </w:tblGrid>
      <w:tr w:rsidR="001544E4" w:rsidRPr="00AD23D0">
        <w:trPr>
          <w:cantSplit/>
        </w:trPr>
        <w:tc>
          <w:tcPr>
            <w:tcW w:w="3822" w:type="dxa"/>
            <w:vMerge w:val="restart"/>
            <w:vAlign w:val="center"/>
          </w:tcPr>
          <w:p w:rsidR="001544E4" w:rsidRPr="00AD23D0" w:rsidRDefault="001544E4" w:rsidP="00046EC0">
            <w:pPr>
              <w:pStyle w:val="a5"/>
              <w:ind w:left="0" w:right="234" w:firstLine="72"/>
              <w:jc w:val="center"/>
            </w:pPr>
            <w:r w:rsidRPr="00AD23D0">
              <w:t>Показатели</w:t>
            </w:r>
          </w:p>
        </w:tc>
        <w:tc>
          <w:tcPr>
            <w:tcW w:w="3378" w:type="dxa"/>
            <w:gridSpan w:val="3"/>
            <w:vAlign w:val="center"/>
          </w:tcPr>
          <w:p w:rsidR="001544E4" w:rsidRPr="00AD23D0" w:rsidRDefault="001544E4" w:rsidP="00046EC0">
            <w:pPr>
              <w:pStyle w:val="a5"/>
              <w:tabs>
                <w:tab w:val="left" w:pos="1968"/>
              </w:tabs>
              <w:ind w:right="234" w:firstLine="29"/>
              <w:jc w:val="center"/>
            </w:pPr>
            <w:r w:rsidRPr="00AD23D0">
              <w:t>Годы</w:t>
            </w:r>
          </w:p>
        </w:tc>
        <w:tc>
          <w:tcPr>
            <w:tcW w:w="2160" w:type="dxa"/>
            <w:gridSpan w:val="2"/>
            <w:vAlign w:val="center"/>
          </w:tcPr>
          <w:p w:rsidR="001544E4" w:rsidRPr="00AD23D0" w:rsidRDefault="001544E4" w:rsidP="00046EC0">
            <w:pPr>
              <w:pStyle w:val="a5"/>
              <w:tabs>
                <w:tab w:val="left" w:pos="1968"/>
              </w:tabs>
              <w:ind w:left="0" w:right="-34" w:firstLine="23"/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D23D0">
                <w:t>2006 г</w:t>
              </w:r>
            </w:smartTag>
            <w:r w:rsidRPr="00AD23D0">
              <w:t>. в % к</w:t>
            </w:r>
          </w:p>
        </w:tc>
      </w:tr>
      <w:tr w:rsidR="001544E4" w:rsidRPr="00AD23D0">
        <w:trPr>
          <w:cantSplit/>
          <w:trHeight w:val="333"/>
        </w:trPr>
        <w:tc>
          <w:tcPr>
            <w:tcW w:w="3822" w:type="dxa"/>
            <w:vMerge/>
            <w:vAlign w:val="center"/>
          </w:tcPr>
          <w:p w:rsidR="001544E4" w:rsidRPr="00AD23D0" w:rsidRDefault="001544E4" w:rsidP="00046EC0">
            <w:pPr>
              <w:pStyle w:val="a5"/>
              <w:ind w:left="0" w:right="234" w:firstLine="72"/>
              <w:jc w:val="center"/>
            </w:pP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hanging="120"/>
              <w:jc w:val="center"/>
            </w:pPr>
            <w:r w:rsidRPr="00AD23D0">
              <w:t>2004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hanging="108"/>
              <w:jc w:val="center"/>
            </w:pPr>
            <w:r w:rsidRPr="00AD23D0">
              <w:t>2005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hanging="198"/>
              <w:jc w:val="center"/>
            </w:pPr>
            <w:r w:rsidRPr="00AD23D0">
              <w:t>2006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 w:rsidRPr="00AD23D0">
              <w:t>2004г.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 w:rsidRPr="00AD23D0">
              <w:t>2005г.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046EC0">
            <w:pPr>
              <w:pStyle w:val="a5"/>
              <w:ind w:left="0" w:right="-30" w:firstLine="72"/>
            </w:pPr>
            <w:r w:rsidRPr="00AD23D0">
              <w:t>1.Стоимость валовой продукции сельского хозяйства (в сопоставимых ценах 1994г.), тыс. руб.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41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208,10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820,89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2002,17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394,45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046EC0">
            <w:pPr>
              <w:pStyle w:val="a5"/>
              <w:ind w:left="0" w:right="-30" w:firstLine="72"/>
            </w:pPr>
            <w:r w:rsidRPr="00AD23D0">
              <w:t>в т.ч. в растениеводстве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41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127,38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162,95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397,44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127,92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046EC0">
            <w:pPr>
              <w:pStyle w:val="a5"/>
              <w:ind w:left="0" w:right="-30" w:firstLine="72"/>
            </w:pPr>
            <w:r w:rsidRPr="00AD23D0">
              <w:t xml:space="preserve">          в животноводстве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-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80,72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657,94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-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815,09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046EC0">
            <w:pPr>
              <w:pStyle w:val="a5"/>
              <w:ind w:left="0" w:right="-30" w:firstLine="72"/>
            </w:pPr>
            <w:r w:rsidRPr="00AD23D0">
              <w:t>2.Произведено, ц: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1544E4">
            <w:pPr>
              <w:pStyle w:val="a5"/>
              <w:numPr>
                <w:ilvl w:val="0"/>
                <w:numId w:val="9"/>
              </w:numPr>
              <w:spacing w:after="0"/>
              <w:ind w:left="0" w:right="-30" w:firstLine="72"/>
              <w:jc w:val="both"/>
            </w:pPr>
            <w:r w:rsidRPr="00AD23D0">
              <w:t>молоко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-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2336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17409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-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745,25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1544E4">
            <w:pPr>
              <w:pStyle w:val="a5"/>
              <w:numPr>
                <w:ilvl w:val="0"/>
                <w:numId w:val="9"/>
              </w:numPr>
              <w:spacing w:after="0"/>
              <w:ind w:left="0" w:right="-30" w:firstLine="72"/>
              <w:jc w:val="both"/>
            </w:pPr>
            <w:r w:rsidRPr="00AD23D0">
              <w:t>мясо (в живой массе)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-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77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858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-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1114,29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1544E4">
            <w:pPr>
              <w:pStyle w:val="a5"/>
              <w:numPr>
                <w:ilvl w:val="0"/>
                <w:numId w:val="10"/>
              </w:numPr>
              <w:spacing w:after="0"/>
              <w:ind w:left="0" w:right="-30" w:firstLine="72"/>
              <w:jc w:val="both"/>
            </w:pPr>
            <w:r w:rsidRPr="00AD23D0">
              <w:t>зерно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1137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210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913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80,30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434,76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1544E4">
            <w:pPr>
              <w:pStyle w:val="a5"/>
              <w:numPr>
                <w:ilvl w:val="0"/>
                <w:numId w:val="10"/>
              </w:numPr>
              <w:spacing w:after="0"/>
              <w:ind w:left="0" w:right="-30" w:firstLine="72"/>
              <w:jc w:val="both"/>
            </w:pPr>
            <w:r w:rsidRPr="00AD23D0">
              <w:t>зелёная масса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17327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42000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23545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136,60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55,06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046EC0">
            <w:pPr>
              <w:pStyle w:val="a5"/>
              <w:ind w:left="0" w:right="-30" w:firstLine="72"/>
            </w:pPr>
            <w:r w:rsidRPr="00AD23D0">
              <w:t>3.Среднегодовая стоимость основных производственных средств основной деятельности, тыс. руб.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-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8770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31916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-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363,92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046EC0">
            <w:pPr>
              <w:pStyle w:val="a5"/>
              <w:ind w:left="0" w:right="-30" w:firstLine="72"/>
            </w:pPr>
            <w:r w:rsidRPr="00AD23D0">
              <w:t>4.Среднегодовая численность работников в с.-х. производстве, чел.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2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17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97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4850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570,59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046EC0">
            <w:pPr>
              <w:pStyle w:val="a5"/>
              <w:ind w:left="0" w:right="-30" w:firstLine="72"/>
            </w:pPr>
            <w:r w:rsidRPr="00AD23D0">
              <w:t>5.Площадь с.-х. угодий – всего, га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553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553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553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100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100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046EC0">
            <w:pPr>
              <w:pStyle w:val="a5"/>
              <w:ind w:left="0" w:right="-30" w:firstLine="72"/>
            </w:pPr>
            <w:r w:rsidRPr="00AD23D0">
              <w:t>в том числе</w:t>
            </w:r>
          </w:p>
          <w:p w:rsidR="001544E4" w:rsidRPr="00AD23D0" w:rsidRDefault="001544E4" w:rsidP="001544E4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spacing w:after="0"/>
              <w:ind w:left="0" w:right="-30" w:firstLine="72"/>
              <w:jc w:val="both"/>
            </w:pPr>
            <w:r w:rsidRPr="00AD23D0">
              <w:t xml:space="preserve"> пашня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406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406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406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100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100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1544E4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spacing w:after="0"/>
              <w:ind w:left="0" w:right="-30" w:firstLine="72"/>
              <w:jc w:val="both"/>
            </w:pPr>
            <w:r w:rsidRPr="00AD23D0">
              <w:t>сенокосы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141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141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141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100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100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1544E4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spacing w:after="0"/>
              <w:ind w:left="0" w:right="-30" w:firstLine="72"/>
              <w:jc w:val="both"/>
            </w:pPr>
            <w:r w:rsidRPr="00AD23D0">
              <w:t>пастбища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6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6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6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100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100</w:t>
            </w: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046EC0">
            <w:pPr>
              <w:pStyle w:val="a5"/>
              <w:ind w:left="0" w:right="-30" w:firstLine="72"/>
            </w:pPr>
            <w:r w:rsidRPr="00AD23D0">
              <w:t>6.Среднегодовое поголовье животных, голов: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</w:p>
        </w:tc>
      </w:tr>
      <w:tr w:rsidR="001544E4" w:rsidRPr="00AD23D0">
        <w:trPr>
          <w:cantSplit/>
        </w:trPr>
        <w:tc>
          <w:tcPr>
            <w:tcW w:w="3822" w:type="dxa"/>
          </w:tcPr>
          <w:p w:rsidR="001544E4" w:rsidRPr="00AD23D0" w:rsidRDefault="001544E4" w:rsidP="001544E4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spacing w:after="0"/>
              <w:ind w:left="0" w:right="-30" w:firstLine="72"/>
              <w:jc w:val="both"/>
            </w:pPr>
            <w:r w:rsidRPr="00AD23D0">
              <w:t>КРС - всего</w:t>
            </w:r>
          </w:p>
        </w:tc>
        <w:tc>
          <w:tcPr>
            <w:tcW w:w="1248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-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 w:rsidRPr="00AD23D0">
              <w:t>149</w:t>
            </w:r>
          </w:p>
        </w:tc>
        <w:tc>
          <w:tcPr>
            <w:tcW w:w="960" w:type="dxa"/>
            <w:vAlign w:val="center"/>
          </w:tcPr>
          <w:p w:rsidR="001544E4" w:rsidRPr="00AD23D0" w:rsidRDefault="001544E4" w:rsidP="00046EC0">
            <w:pPr>
              <w:pStyle w:val="a5"/>
              <w:ind w:left="-30" w:right="-108" w:firstLine="30"/>
              <w:jc w:val="center"/>
            </w:pPr>
            <w:r>
              <w:t>884</w:t>
            </w:r>
          </w:p>
        </w:tc>
        <w:tc>
          <w:tcPr>
            <w:tcW w:w="117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-</w:t>
            </w:r>
          </w:p>
        </w:tc>
        <w:tc>
          <w:tcPr>
            <w:tcW w:w="990" w:type="dxa"/>
            <w:vAlign w:val="center"/>
          </w:tcPr>
          <w:p w:rsidR="001544E4" w:rsidRPr="00AD23D0" w:rsidRDefault="001544E4" w:rsidP="00046EC0">
            <w:pPr>
              <w:pStyle w:val="a5"/>
              <w:ind w:left="0" w:right="-30" w:hanging="48"/>
              <w:jc w:val="center"/>
            </w:pPr>
            <w:r>
              <w:t>593,29</w:t>
            </w:r>
          </w:p>
        </w:tc>
      </w:tr>
    </w:tbl>
    <w:p w:rsidR="001544E4" w:rsidRDefault="001544E4" w:rsidP="001544E4">
      <w:pPr>
        <w:tabs>
          <w:tab w:val="left" w:pos="8129"/>
        </w:tabs>
        <w:spacing w:line="360" w:lineRule="auto"/>
        <w:ind w:right="234" w:firstLine="284"/>
      </w:pPr>
      <w:r>
        <w:tab/>
      </w:r>
    </w:p>
    <w:p w:rsidR="001544E4" w:rsidRDefault="001544E4" w:rsidP="001544E4">
      <w:pPr>
        <w:tabs>
          <w:tab w:val="left" w:pos="8129"/>
        </w:tabs>
        <w:spacing w:line="360" w:lineRule="auto"/>
        <w:ind w:right="234" w:firstLine="284"/>
        <w:jc w:val="right"/>
      </w:pPr>
    </w:p>
    <w:p w:rsidR="001544E4" w:rsidRDefault="001544E4" w:rsidP="001544E4">
      <w:pPr>
        <w:tabs>
          <w:tab w:val="left" w:pos="8129"/>
        </w:tabs>
        <w:spacing w:line="360" w:lineRule="auto"/>
        <w:ind w:right="234" w:firstLine="284"/>
        <w:jc w:val="right"/>
      </w:pPr>
    </w:p>
    <w:p w:rsidR="001544E4" w:rsidRDefault="001544E4" w:rsidP="001544E4">
      <w:pPr>
        <w:tabs>
          <w:tab w:val="left" w:pos="8129"/>
        </w:tabs>
        <w:spacing w:line="360" w:lineRule="auto"/>
        <w:ind w:right="234" w:firstLine="284"/>
        <w:jc w:val="right"/>
      </w:pPr>
    </w:p>
    <w:p w:rsidR="001544E4" w:rsidRDefault="001544E4" w:rsidP="001544E4">
      <w:pPr>
        <w:pStyle w:val="FR2"/>
        <w:tabs>
          <w:tab w:val="left" w:pos="10490"/>
        </w:tabs>
        <w:spacing w:line="360" w:lineRule="auto"/>
        <w:ind w:left="-284" w:right="234" w:firstLine="1080"/>
        <w:jc w:val="right"/>
        <w:rPr>
          <w:sz w:val="28"/>
          <w:szCs w:val="28"/>
        </w:rPr>
      </w:pPr>
    </w:p>
    <w:p w:rsidR="001544E4" w:rsidRDefault="001544E4" w:rsidP="001544E4">
      <w:pPr>
        <w:pStyle w:val="FR2"/>
        <w:tabs>
          <w:tab w:val="left" w:pos="10490"/>
        </w:tabs>
        <w:spacing w:line="360" w:lineRule="auto"/>
        <w:ind w:left="-284" w:right="234" w:firstLine="1080"/>
        <w:jc w:val="right"/>
        <w:rPr>
          <w:sz w:val="28"/>
          <w:szCs w:val="28"/>
        </w:rPr>
      </w:pPr>
    </w:p>
    <w:p w:rsidR="001544E4" w:rsidRPr="00254194" w:rsidRDefault="001544E4" w:rsidP="001544E4">
      <w:pPr>
        <w:pStyle w:val="FR2"/>
        <w:tabs>
          <w:tab w:val="left" w:pos="10490"/>
        </w:tabs>
        <w:spacing w:line="360" w:lineRule="auto"/>
        <w:ind w:left="-284" w:right="234" w:firstLine="10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1544E4" w:rsidRPr="002D378B" w:rsidRDefault="001544E4" w:rsidP="001544E4">
      <w:pPr>
        <w:pStyle w:val="FR2"/>
        <w:tabs>
          <w:tab w:val="left" w:pos="10490"/>
        </w:tabs>
        <w:spacing w:line="360" w:lineRule="auto"/>
        <w:ind w:left="-284" w:right="234" w:firstLine="0"/>
        <w:jc w:val="center"/>
        <w:rPr>
          <w:sz w:val="28"/>
          <w:szCs w:val="28"/>
        </w:rPr>
      </w:pPr>
      <w:r w:rsidRPr="002D378B">
        <w:rPr>
          <w:sz w:val="28"/>
          <w:szCs w:val="28"/>
        </w:rPr>
        <w:t xml:space="preserve">Размер и структура товарной сельскохозяйственной продукции </w:t>
      </w:r>
    </w:p>
    <w:tbl>
      <w:tblPr>
        <w:tblW w:w="9828" w:type="dxa"/>
        <w:tblInd w:w="-11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28"/>
        <w:gridCol w:w="936"/>
        <w:gridCol w:w="936"/>
        <w:gridCol w:w="936"/>
        <w:gridCol w:w="936"/>
        <w:gridCol w:w="1014"/>
        <w:gridCol w:w="1014"/>
        <w:gridCol w:w="1014"/>
        <w:gridCol w:w="1014"/>
      </w:tblGrid>
      <w:tr w:rsidR="001544E4" w:rsidRPr="00110043">
        <w:trPr>
          <w:trHeight w:hRule="exact" w:val="870"/>
        </w:trPr>
        <w:tc>
          <w:tcPr>
            <w:tcW w:w="20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102" w:right="234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Отрасли и виды продукции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center"/>
              <w:rPr>
                <w:sz w:val="24"/>
                <w:szCs w:val="24"/>
              </w:rPr>
            </w:pPr>
          </w:p>
          <w:p w:rsidR="001544E4" w:rsidRPr="00110043" w:rsidRDefault="001544E4" w:rsidP="00046EC0">
            <w:pPr>
              <w:tabs>
                <w:tab w:val="left" w:pos="10490"/>
              </w:tabs>
              <w:spacing w:before="20"/>
              <w:ind w:left="102" w:right="234"/>
              <w:jc w:val="center"/>
              <w:rPr>
                <w:sz w:val="24"/>
                <w:szCs w:val="24"/>
              </w:rPr>
            </w:pPr>
          </w:p>
        </w:tc>
        <w:tc>
          <w:tcPr>
            <w:tcW w:w="28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139" w:right="234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Размер денежной выручки, тыс. руб.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-284" w:right="2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159" w:right="234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Структура денежной выручки в % к итогу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-284" w:right="2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58" w:right="234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 xml:space="preserve">Изменение (+/-) в структуре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110043">
                <w:rPr>
                  <w:sz w:val="24"/>
                  <w:szCs w:val="24"/>
                </w:rPr>
                <w:t>200</w:t>
              </w:r>
              <w:r>
                <w:rPr>
                  <w:sz w:val="24"/>
                  <w:szCs w:val="24"/>
                </w:rPr>
                <w:t>6</w:t>
              </w:r>
              <w:r w:rsidRPr="00110043">
                <w:rPr>
                  <w:sz w:val="24"/>
                  <w:szCs w:val="24"/>
                </w:rPr>
                <w:t xml:space="preserve"> г</w:t>
              </w:r>
            </w:smartTag>
            <w:r w:rsidRPr="00110043">
              <w:rPr>
                <w:sz w:val="24"/>
                <w:szCs w:val="24"/>
              </w:rPr>
              <w:t>. к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-284" w:right="234" w:firstLine="0"/>
              <w:jc w:val="center"/>
              <w:rPr>
                <w:sz w:val="24"/>
                <w:szCs w:val="24"/>
              </w:rPr>
            </w:pPr>
          </w:p>
        </w:tc>
      </w:tr>
      <w:tr w:rsidR="001544E4" w:rsidRPr="00110043">
        <w:trPr>
          <w:trHeight w:hRule="exact" w:val="383"/>
        </w:trPr>
        <w:tc>
          <w:tcPr>
            <w:tcW w:w="20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51" w:right="234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4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51" w:right="2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5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4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5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-40" w:firstLine="0"/>
              <w:jc w:val="center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5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5" w:right="234" w:firstLine="0"/>
              <w:jc w:val="center"/>
              <w:rPr>
                <w:sz w:val="24"/>
                <w:szCs w:val="24"/>
              </w:rPr>
            </w:pPr>
          </w:p>
        </w:tc>
      </w:tr>
      <w:tr w:rsidR="001544E4" w:rsidRPr="00110043">
        <w:trPr>
          <w:trHeight w:hRule="exact" w:val="894"/>
        </w:trPr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4E4" w:rsidRPr="00110043" w:rsidRDefault="001544E4" w:rsidP="00046EC0">
            <w:pPr>
              <w:numPr>
                <w:ilvl w:val="0"/>
                <w:numId w:val="12"/>
              </w:numPr>
              <w:tabs>
                <w:tab w:val="clear" w:pos="322"/>
                <w:tab w:val="num" w:pos="350"/>
                <w:tab w:val="left" w:pos="10490"/>
              </w:tabs>
              <w:spacing w:before="20" w:line="240" w:lineRule="auto"/>
              <w:ind w:left="272" w:hanging="156"/>
              <w:jc w:val="left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Растение</w:t>
            </w:r>
            <w:r>
              <w:rPr>
                <w:sz w:val="24"/>
                <w:szCs w:val="24"/>
              </w:rPr>
              <w:t>-</w:t>
            </w:r>
            <w:r w:rsidRPr="00110043">
              <w:rPr>
                <w:sz w:val="24"/>
                <w:szCs w:val="24"/>
              </w:rPr>
              <w:t>водство</w:t>
            </w:r>
            <w:r>
              <w:rPr>
                <w:sz w:val="24"/>
                <w:szCs w:val="24"/>
              </w:rPr>
              <w:t xml:space="preserve">-всего 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9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74,47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2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21,95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-74,17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-21,62</w:t>
            </w:r>
          </w:p>
        </w:tc>
      </w:tr>
      <w:tr w:rsidR="001544E4" w:rsidRPr="00110043">
        <w:trPr>
          <w:trHeight w:hRule="exact" w:val="552"/>
        </w:trPr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• зер</w:t>
            </w:r>
            <w:r>
              <w:rPr>
                <w:sz w:val="24"/>
                <w:szCs w:val="24"/>
              </w:rPr>
              <w:t>н</w:t>
            </w:r>
            <w:r w:rsidRPr="0011004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-   п</w:t>
            </w:r>
            <w:r w:rsidRPr="00110043">
              <w:rPr>
                <w:sz w:val="24"/>
                <w:szCs w:val="24"/>
              </w:rPr>
              <w:t>роизводство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9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25,29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2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0,33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-25,29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-0,33</w:t>
            </w:r>
          </w:p>
        </w:tc>
      </w:tr>
      <w:tr w:rsidR="001544E4" w:rsidRPr="00110043">
        <w:trPr>
          <w:trHeight w:hRule="exact" w:val="842"/>
        </w:trPr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16" w:right="234" w:firstLine="0"/>
              <w:jc w:val="left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прочая продукция рас-тениеводства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9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52,71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2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21,62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-52,38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-21,29</w:t>
            </w:r>
          </w:p>
        </w:tc>
      </w:tr>
      <w:tr w:rsidR="001544E4" w:rsidRPr="00110043">
        <w:trPr>
          <w:cantSplit/>
          <w:trHeight w:val="737"/>
        </w:trPr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4E4" w:rsidRDefault="001544E4" w:rsidP="00046EC0">
            <w:pPr>
              <w:numPr>
                <w:ilvl w:val="0"/>
                <w:numId w:val="12"/>
              </w:numPr>
              <w:tabs>
                <w:tab w:val="clear" w:pos="322"/>
                <w:tab w:val="num" w:pos="350"/>
                <w:tab w:val="left" w:pos="10490"/>
              </w:tabs>
              <w:spacing w:before="20" w:line="240" w:lineRule="auto"/>
              <w:ind w:left="194" w:right="234" w:hanging="78"/>
              <w:jc w:val="left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Животно</w:t>
            </w:r>
            <w:r>
              <w:rPr>
                <w:sz w:val="24"/>
                <w:szCs w:val="24"/>
              </w:rPr>
              <w:t>-</w:t>
            </w:r>
            <w:r w:rsidRPr="00110043">
              <w:rPr>
                <w:sz w:val="24"/>
                <w:szCs w:val="24"/>
              </w:rPr>
              <w:t>водство</w:t>
            </w:r>
            <w:r>
              <w:rPr>
                <w:sz w:val="24"/>
                <w:szCs w:val="24"/>
              </w:rPr>
              <w:t>-всего</w:t>
            </w:r>
          </w:p>
          <w:p w:rsidR="001544E4" w:rsidRPr="00110043" w:rsidRDefault="001544E4" w:rsidP="00046EC0">
            <w:pPr>
              <w:tabs>
                <w:tab w:val="num" w:pos="350"/>
                <w:tab w:val="left" w:pos="10490"/>
              </w:tabs>
              <w:spacing w:before="20" w:line="240" w:lineRule="auto"/>
              <w:ind w:left="194" w:right="234" w:hanging="7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из них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1874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12226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9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2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78,05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95,89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95,89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17,84</w:t>
            </w:r>
          </w:p>
        </w:tc>
      </w:tr>
      <w:tr w:rsidR="001544E4" w:rsidRPr="00110043">
        <w:trPr>
          <w:trHeight w:hRule="exact" w:val="515"/>
        </w:trPr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• молоко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9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2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65,39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79,53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79,53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14,14</w:t>
            </w:r>
          </w:p>
        </w:tc>
      </w:tr>
      <w:tr w:rsidR="001544E4" w:rsidRPr="00110043">
        <w:trPr>
          <w:trHeight w:hRule="exact" w:val="403"/>
        </w:trPr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КРС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40" w:line="240" w:lineRule="auto"/>
              <w:ind w:left="-749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40" w:line="240" w:lineRule="auto"/>
              <w:ind w:left="-742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12,66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3,54</w:t>
            </w:r>
          </w:p>
        </w:tc>
      </w:tr>
      <w:tr w:rsidR="001544E4" w:rsidRPr="00110043">
        <w:trPr>
          <w:trHeight w:hRule="exact" w:val="1076"/>
        </w:trPr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• прочая про</w:t>
            </w:r>
            <w:r>
              <w:rPr>
                <w:sz w:val="24"/>
                <w:szCs w:val="24"/>
              </w:rPr>
              <w:t>-</w:t>
            </w:r>
            <w:r w:rsidRPr="00110043">
              <w:rPr>
                <w:sz w:val="24"/>
                <w:szCs w:val="24"/>
              </w:rPr>
              <w:t>дукция</w:t>
            </w:r>
            <w:r>
              <w:rPr>
                <w:sz w:val="24"/>
                <w:szCs w:val="24"/>
              </w:rPr>
              <w:t xml:space="preserve"> живот-новодства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40" w:line="240" w:lineRule="auto"/>
              <w:ind w:left="-749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40" w:line="240" w:lineRule="auto"/>
              <w:ind w:left="-742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</w:tr>
      <w:tr w:rsidR="001544E4" w:rsidRPr="00110043">
        <w:trPr>
          <w:trHeight w:hRule="exact" w:val="738"/>
        </w:trPr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Прочая реализация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40" w:line="240" w:lineRule="auto"/>
              <w:ind w:left="-749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25,73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40" w:line="240" w:lineRule="auto"/>
              <w:ind w:left="-742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-21,95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4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3,78</w:t>
            </w:r>
          </w:p>
        </w:tc>
      </w:tr>
      <w:tr w:rsidR="001544E4" w:rsidRPr="00110043">
        <w:trPr>
          <w:trHeight w:hRule="exact" w:val="1156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  <w:r w:rsidRPr="001100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 В</w:t>
            </w:r>
            <w:r w:rsidRPr="00110043">
              <w:rPr>
                <w:sz w:val="24"/>
                <w:szCs w:val="24"/>
              </w:rPr>
              <w:t xml:space="preserve"> целом по</w:t>
            </w:r>
            <w:r>
              <w:rPr>
                <w:sz w:val="24"/>
                <w:szCs w:val="24"/>
              </w:rPr>
              <w:t xml:space="preserve"> сельскохозяйственному производству</w:t>
            </w:r>
          </w:p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left="102" w:right="2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9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100,00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E4" w:rsidRPr="00AD23D0" w:rsidRDefault="001544E4" w:rsidP="00046EC0">
            <w:pPr>
              <w:tabs>
                <w:tab w:val="left" w:pos="10490"/>
              </w:tabs>
              <w:spacing w:before="20" w:line="240" w:lineRule="auto"/>
              <w:ind w:left="-742" w:right="-40"/>
              <w:jc w:val="center"/>
              <w:rPr>
                <w:sz w:val="24"/>
                <w:szCs w:val="24"/>
              </w:rPr>
            </w:pPr>
            <w:r w:rsidRPr="00AD23D0">
              <w:rPr>
                <w:sz w:val="24"/>
                <w:szCs w:val="24"/>
              </w:rPr>
              <w:t>100,00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E4" w:rsidRPr="00110043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E4" w:rsidRPr="00373761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E4" w:rsidRPr="00373761" w:rsidRDefault="001544E4" w:rsidP="00046EC0">
            <w:pPr>
              <w:tabs>
                <w:tab w:val="left" w:pos="10490"/>
              </w:tabs>
              <w:spacing w:before="20" w:line="240" w:lineRule="auto"/>
              <w:ind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</w:tr>
    </w:tbl>
    <w:p w:rsidR="001544E4" w:rsidRDefault="001544E4" w:rsidP="001544E4">
      <w:pPr>
        <w:spacing w:line="360" w:lineRule="auto"/>
        <w:ind w:firstLine="546"/>
      </w:pPr>
    </w:p>
    <w:p w:rsidR="001544E4" w:rsidRDefault="001544E4" w:rsidP="001544E4">
      <w:pPr>
        <w:jc w:val="right"/>
      </w:pPr>
    </w:p>
    <w:p w:rsidR="001544E4" w:rsidRDefault="001544E4" w:rsidP="001544E4">
      <w:pPr>
        <w:jc w:val="right"/>
      </w:pPr>
    </w:p>
    <w:p w:rsidR="001544E4" w:rsidRDefault="001544E4" w:rsidP="001544E4">
      <w:pPr>
        <w:jc w:val="right"/>
      </w:pPr>
    </w:p>
    <w:p w:rsidR="001544E4" w:rsidRDefault="001544E4" w:rsidP="001544E4">
      <w:pPr>
        <w:jc w:val="right"/>
      </w:pPr>
    </w:p>
    <w:p w:rsidR="001544E4" w:rsidRDefault="001544E4" w:rsidP="001544E4">
      <w:pPr>
        <w:jc w:val="right"/>
      </w:pPr>
    </w:p>
    <w:p w:rsidR="001544E4" w:rsidRDefault="001544E4" w:rsidP="001544E4">
      <w:pPr>
        <w:jc w:val="right"/>
      </w:pPr>
    </w:p>
    <w:p w:rsidR="001544E4" w:rsidRDefault="001544E4" w:rsidP="001544E4">
      <w:pPr>
        <w:jc w:val="right"/>
      </w:pPr>
    </w:p>
    <w:p w:rsidR="001544E4" w:rsidRDefault="001544E4" w:rsidP="001544E4">
      <w:pPr>
        <w:jc w:val="right"/>
      </w:pPr>
      <w:r>
        <w:t>Приложение 3</w:t>
      </w:r>
    </w:p>
    <w:p w:rsidR="001544E4" w:rsidRDefault="001544E4" w:rsidP="001544E4">
      <w:pPr>
        <w:tabs>
          <w:tab w:val="left" w:pos="10490"/>
        </w:tabs>
        <w:spacing w:after="180" w:line="400" w:lineRule="auto"/>
        <w:ind w:left="-284" w:right="234" w:firstLine="0"/>
        <w:jc w:val="center"/>
      </w:pPr>
      <w:r w:rsidRPr="00831C96">
        <w:t xml:space="preserve">Основные экономические показатели деятельности </w:t>
      </w:r>
      <w:r>
        <w:t>ООО</w:t>
      </w:r>
      <w:r w:rsidRPr="00831C96">
        <w:t xml:space="preserve"> «Правда»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6"/>
        <w:gridCol w:w="1170"/>
        <w:gridCol w:w="1092"/>
        <w:gridCol w:w="1014"/>
        <w:gridCol w:w="1080"/>
        <w:gridCol w:w="1080"/>
      </w:tblGrid>
      <w:tr w:rsidR="001544E4" w:rsidRPr="00E0504B">
        <w:trPr>
          <w:cantSplit/>
        </w:trPr>
        <w:tc>
          <w:tcPr>
            <w:tcW w:w="3666" w:type="dxa"/>
            <w:vMerge w:val="restart"/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72" w:right="234" w:firstLine="0"/>
              <w:jc w:val="center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ab/>
              <w:t>Показатели</w:t>
            </w:r>
          </w:p>
        </w:tc>
        <w:tc>
          <w:tcPr>
            <w:tcW w:w="1170" w:type="dxa"/>
            <w:vMerge w:val="restart"/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E0504B">
                <w:rPr>
                  <w:sz w:val="24"/>
                  <w:szCs w:val="24"/>
                </w:rPr>
                <w:t>200</w:t>
              </w:r>
              <w:r>
                <w:rPr>
                  <w:sz w:val="24"/>
                  <w:szCs w:val="24"/>
                </w:rPr>
                <w:t>4</w:t>
              </w:r>
              <w:r w:rsidRPr="00E0504B">
                <w:rPr>
                  <w:sz w:val="24"/>
                  <w:szCs w:val="24"/>
                </w:rPr>
                <w:t xml:space="preserve"> г</w:t>
              </w:r>
            </w:smartTag>
            <w:r w:rsidRPr="00E0504B">
              <w:rPr>
                <w:sz w:val="24"/>
                <w:szCs w:val="24"/>
              </w:rPr>
              <w:t>.</w:t>
            </w:r>
          </w:p>
        </w:tc>
        <w:tc>
          <w:tcPr>
            <w:tcW w:w="1092" w:type="dxa"/>
            <w:vMerge w:val="restart"/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hanging="51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E0504B">
                <w:rPr>
                  <w:sz w:val="24"/>
                  <w:szCs w:val="24"/>
                </w:rPr>
                <w:t>200</w:t>
              </w:r>
              <w:r>
                <w:rPr>
                  <w:sz w:val="24"/>
                  <w:szCs w:val="24"/>
                </w:rPr>
                <w:t>5</w:t>
              </w:r>
              <w:r w:rsidRPr="00E0504B">
                <w:rPr>
                  <w:sz w:val="24"/>
                  <w:szCs w:val="24"/>
                </w:rPr>
                <w:t xml:space="preserve"> г</w:t>
              </w:r>
            </w:smartTag>
            <w:r w:rsidRPr="00E0504B">
              <w:rPr>
                <w:sz w:val="24"/>
                <w:szCs w:val="24"/>
              </w:rPr>
              <w:t>.</w:t>
            </w:r>
          </w:p>
        </w:tc>
        <w:tc>
          <w:tcPr>
            <w:tcW w:w="1014" w:type="dxa"/>
            <w:vMerge w:val="restart"/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E0504B">
                <w:rPr>
                  <w:sz w:val="24"/>
                  <w:szCs w:val="24"/>
                </w:rPr>
                <w:t>200</w:t>
              </w:r>
              <w:r>
                <w:rPr>
                  <w:sz w:val="24"/>
                  <w:szCs w:val="24"/>
                </w:rPr>
                <w:t>6</w:t>
              </w:r>
              <w:r w:rsidRPr="00E0504B">
                <w:rPr>
                  <w:sz w:val="24"/>
                  <w:szCs w:val="24"/>
                </w:rPr>
                <w:t xml:space="preserve"> г</w:t>
              </w:r>
            </w:smartTag>
            <w:r w:rsidRPr="00E0504B">
              <w:rPr>
                <w:sz w:val="24"/>
                <w:szCs w:val="24"/>
              </w:rPr>
              <w:t>.</w:t>
            </w:r>
          </w:p>
        </w:tc>
        <w:tc>
          <w:tcPr>
            <w:tcW w:w="2160" w:type="dxa"/>
            <w:gridSpan w:val="2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234" w:firstLine="3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E0504B">
                <w:rPr>
                  <w:sz w:val="24"/>
                  <w:szCs w:val="24"/>
                </w:rPr>
                <w:t>200</w:t>
              </w:r>
              <w:r>
                <w:rPr>
                  <w:sz w:val="24"/>
                  <w:szCs w:val="24"/>
                </w:rPr>
                <w:t>6</w:t>
              </w:r>
              <w:r w:rsidRPr="00E0504B">
                <w:rPr>
                  <w:sz w:val="24"/>
                  <w:szCs w:val="24"/>
                </w:rPr>
                <w:t xml:space="preserve"> г</w:t>
              </w:r>
            </w:smartTag>
            <w:r w:rsidRPr="00E0504B">
              <w:rPr>
                <w:sz w:val="24"/>
                <w:szCs w:val="24"/>
              </w:rPr>
              <w:t xml:space="preserve">. </w:t>
            </w:r>
            <w:r w:rsidR="006C7149" w:rsidRPr="00E0504B">
              <w:rPr>
                <w:sz w:val="24"/>
                <w:szCs w:val="24"/>
              </w:rPr>
              <w:t>В</w:t>
            </w:r>
            <w:r w:rsidRPr="00E0504B">
              <w:rPr>
                <w:sz w:val="24"/>
                <w:szCs w:val="24"/>
              </w:rPr>
              <w:t xml:space="preserve"> % к</w:t>
            </w:r>
          </w:p>
        </w:tc>
      </w:tr>
      <w:tr w:rsidR="001544E4" w:rsidRPr="00E0504B">
        <w:trPr>
          <w:cantSplit/>
        </w:trPr>
        <w:tc>
          <w:tcPr>
            <w:tcW w:w="3666" w:type="dxa"/>
            <w:vMerge/>
            <w:tcBorders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72" w:right="2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234"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234" w:hanging="51"/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vMerge/>
            <w:tcBorders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234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-33" w:firstLine="3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E0504B">
                <w:rPr>
                  <w:sz w:val="24"/>
                  <w:szCs w:val="24"/>
                </w:rPr>
                <w:t>200</w:t>
              </w:r>
              <w:r>
                <w:rPr>
                  <w:sz w:val="24"/>
                  <w:szCs w:val="24"/>
                </w:rPr>
                <w:t>4</w:t>
              </w:r>
              <w:r w:rsidRPr="00E0504B">
                <w:rPr>
                  <w:sz w:val="24"/>
                  <w:szCs w:val="24"/>
                </w:rPr>
                <w:t xml:space="preserve"> г</w:t>
              </w:r>
            </w:smartTag>
            <w:r w:rsidRPr="00E0504B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54" w:firstLine="3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E0504B">
                <w:rPr>
                  <w:sz w:val="24"/>
                  <w:szCs w:val="24"/>
                </w:rPr>
                <w:t>200</w:t>
              </w:r>
              <w:r>
                <w:rPr>
                  <w:sz w:val="24"/>
                  <w:szCs w:val="24"/>
                </w:rPr>
                <w:t>5</w:t>
              </w:r>
              <w:r w:rsidRPr="00E0504B">
                <w:rPr>
                  <w:sz w:val="24"/>
                  <w:szCs w:val="24"/>
                </w:rPr>
                <w:t xml:space="preserve"> г</w:t>
              </w:r>
            </w:smartTag>
            <w:r w:rsidRPr="00E0504B">
              <w:rPr>
                <w:sz w:val="24"/>
                <w:szCs w:val="24"/>
              </w:rPr>
              <w:t>.</w:t>
            </w:r>
          </w:p>
        </w:tc>
      </w:tr>
      <w:tr w:rsidR="001544E4" w:rsidRPr="00E0504B">
        <w:tc>
          <w:tcPr>
            <w:tcW w:w="3666" w:type="dxa"/>
            <w:tcBorders>
              <w:bottom w:val="nil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72" w:right="234" w:firstLine="0"/>
              <w:rPr>
                <w:b/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1. Уровень производства.</w:t>
            </w:r>
            <w:r w:rsidRPr="00E0504B">
              <w:rPr>
                <w:b/>
                <w:sz w:val="24"/>
                <w:szCs w:val="24"/>
              </w:rPr>
              <w:t xml:space="preserve"> </w:t>
            </w:r>
            <w:r w:rsidRPr="00E0504B">
              <w:rPr>
                <w:sz w:val="24"/>
                <w:szCs w:val="24"/>
              </w:rPr>
              <w:t xml:space="preserve">Произведено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E0504B">
                <w:rPr>
                  <w:sz w:val="24"/>
                  <w:szCs w:val="24"/>
                </w:rPr>
                <w:t>100 га</w:t>
              </w:r>
            </w:smartTag>
            <w:r w:rsidRPr="00E0504B">
              <w:rPr>
                <w:sz w:val="24"/>
                <w:szCs w:val="24"/>
              </w:rPr>
              <w:t xml:space="preserve"> с.-х. угодий, тыс. руб.:</w:t>
            </w:r>
          </w:p>
        </w:tc>
        <w:tc>
          <w:tcPr>
            <w:tcW w:w="1170" w:type="dxa"/>
            <w:tcBorders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  <w:tcBorders>
              <w:bottom w:val="nil"/>
            </w:tcBorders>
            <w:vAlign w:val="bottom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234" w:hanging="51"/>
              <w:jc w:val="right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234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234" w:firstLine="3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234" w:firstLine="3"/>
              <w:jc w:val="right"/>
              <w:rPr>
                <w:sz w:val="24"/>
                <w:szCs w:val="24"/>
              </w:rPr>
            </w:pPr>
          </w:p>
        </w:tc>
      </w:tr>
      <w:tr w:rsidR="001544E4" w:rsidRPr="00E0504B">
        <w:tc>
          <w:tcPr>
            <w:tcW w:w="3666" w:type="dxa"/>
            <w:tcBorders>
              <w:top w:val="nil"/>
              <w:bottom w:val="nil"/>
            </w:tcBorders>
          </w:tcPr>
          <w:p w:rsidR="001544E4" w:rsidRPr="00E0504B" w:rsidRDefault="001544E4" w:rsidP="00046EC0">
            <w:pPr>
              <w:pStyle w:val="2"/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ind w:left="72" w:right="-108" w:firstLine="0"/>
              <w:jc w:val="left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валовой продукции с.-х.– всего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092" w:type="dxa"/>
            <w:tcBorders>
              <w:top w:val="nil"/>
              <w:bottom w:val="nil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37,63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148,44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2005,95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394,47</w:t>
            </w:r>
          </w:p>
        </w:tc>
      </w:tr>
      <w:tr w:rsidR="001544E4" w:rsidRPr="00E0504B">
        <w:tc>
          <w:tcPr>
            <w:tcW w:w="3666" w:type="dxa"/>
            <w:tcBorders>
              <w:top w:val="nil"/>
              <w:bottom w:val="nil"/>
            </w:tcBorders>
          </w:tcPr>
          <w:p w:rsidR="001544E4" w:rsidRPr="00E0504B" w:rsidRDefault="001544E4" w:rsidP="00046EC0">
            <w:pPr>
              <w:pStyle w:val="2"/>
              <w:tabs>
                <w:tab w:val="num" w:pos="360"/>
              </w:tabs>
              <w:spacing w:line="240" w:lineRule="auto"/>
              <w:ind w:left="72" w:right="-108" w:firstLine="0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 xml:space="preserve">    - растениеводства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092" w:type="dxa"/>
            <w:tcBorders>
              <w:top w:val="nil"/>
              <w:bottom w:val="nil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23,03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398,24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127,96</w:t>
            </w:r>
          </w:p>
        </w:tc>
      </w:tr>
      <w:tr w:rsidR="001544E4" w:rsidRPr="00E0504B">
        <w:tc>
          <w:tcPr>
            <w:tcW w:w="3666" w:type="dxa"/>
            <w:tcBorders>
              <w:top w:val="nil"/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tabs>
                <w:tab w:val="num" w:pos="360"/>
              </w:tabs>
              <w:spacing w:line="240" w:lineRule="auto"/>
              <w:ind w:left="72" w:right="-108" w:firstLine="0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 xml:space="preserve">    - животноводства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14,60</w:t>
            </w:r>
          </w:p>
        </w:tc>
        <w:tc>
          <w:tcPr>
            <w:tcW w:w="1014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118,97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814,86</w:t>
            </w:r>
          </w:p>
        </w:tc>
      </w:tr>
      <w:tr w:rsidR="001544E4" w:rsidRPr="00E0504B">
        <w:tc>
          <w:tcPr>
            <w:tcW w:w="3666" w:type="dxa"/>
            <w:tcBorders>
              <w:top w:val="single" w:sz="4" w:space="0" w:color="auto"/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widowControl/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autoSpaceDE/>
              <w:autoSpaceDN/>
              <w:adjustRightInd/>
              <w:spacing w:line="240" w:lineRule="auto"/>
              <w:ind w:left="72" w:right="-108" w:firstLine="0"/>
              <w:jc w:val="left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товарной с.-х. продукции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153,71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434,18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2305,61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1499,97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531,03</w:t>
            </w:r>
          </w:p>
        </w:tc>
      </w:tr>
      <w:tr w:rsidR="001544E4" w:rsidRPr="00E0504B">
        <w:tc>
          <w:tcPr>
            <w:tcW w:w="3666" w:type="dxa"/>
            <w:tcBorders>
              <w:top w:val="single" w:sz="4" w:space="0" w:color="auto"/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widowControl/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autoSpaceDE/>
              <w:autoSpaceDN/>
              <w:adjustRightInd/>
              <w:spacing w:line="240" w:lineRule="auto"/>
              <w:ind w:left="72" w:right="-108" w:firstLine="0"/>
              <w:jc w:val="left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прибыли (+) / убытка (-) от реализации с.-х. продукции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62,20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72,69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-418,35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544E4" w:rsidRPr="00E0504B">
        <w:tc>
          <w:tcPr>
            <w:tcW w:w="3666" w:type="dxa"/>
            <w:tcBorders>
              <w:bottom w:val="nil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72" w:right="234" w:firstLine="0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2. Производительность и оплата труда.</w:t>
            </w:r>
          </w:p>
        </w:tc>
        <w:tc>
          <w:tcPr>
            <w:tcW w:w="1170" w:type="dxa"/>
            <w:tcBorders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  <w:tcBorders>
              <w:bottom w:val="nil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</w:p>
        </w:tc>
      </w:tr>
      <w:tr w:rsidR="001544E4" w:rsidRPr="00E0504B">
        <w:tc>
          <w:tcPr>
            <w:tcW w:w="3666" w:type="dxa"/>
            <w:tcBorders>
              <w:top w:val="nil"/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widowControl/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autoSpaceDE/>
              <w:autoSpaceDN/>
              <w:adjustRightInd/>
              <w:spacing w:line="240" w:lineRule="auto"/>
              <w:ind w:left="72" w:right="-108" w:firstLine="0"/>
              <w:jc w:val="left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ВП с.-х.на 1 чел.-час. прямых затрат труда, руб.: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8,3</w:t>
            </w:r>
          </w:p>
        </w:tc>
        <w:tc>
          <w:tcPr>
            <w:tcW w:w="1014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5,95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71,69</w:t>
            </w:r>
          </w:p>
        </w:tc>
      </w:tr>
      <w:tr w:rsidR="001544E4" w:rsidRPr="00E0504B">
        <w:tc>
          <w:tcPr>
            <w:tcW w:w="3666" w:type="dxa"/>
            <w:tcBorders>
              <w:top w:val="single" w:sz="4" w:space="0" w:color="auto"/>
              <w:bottom w:val="nil"/>
            </w:tcBorders>
          </w:tcPr>
          <w:p w:rsidR="001544E4" w:rsidRPr="00E0504B" w:rsidRDefault="001544E4" w:rsidP="00046EC0">
            <w:pPr>
              <w:pStyle w:val="2"/>
              <w:widowControl/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autoSpaceDE/>
              <w:autoSpaceDN/>
              <w:adjustRightInd/>
              <w:spacing w:line="240" w:lineRule="auto"/>
              <w:ind w:left="72" w:right="-108" w:firstLine="0"/>
              <w:jc w:val="left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оплата 1 чел.-час. в целом по с.-х. производству, руб.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38,76</w:t>
            </w:r>
          </w:p>
        </w:tc>
        <w:tc>
          <w:tcPr>
            <w:tcW w:w="1014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23,85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61,53</w:t>
            </w:r>
          </w:p>
        </w:tc>
      </w:tr>
      <w:tr w:rsidR="001544E4" w:rsidRPr="00E0504B">
        <w:tc>
          <w:tcPr>
            <w:tcW w:w="3666" w:type="dxa"/>
            <w:tcBorders>
              <w:bottom w:val="nil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0" w:right="-42" w:firstLine="0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3.Эффективность производственных затрат и основных фондов. Произведено ВП тыс.руб.:</w:t>
            </w:r>
          </w:p>
        </w:tc>
        <w:tc>
          <w:tcPr>
            <w:tcW w:w="1170" w:type="dxa"/>
            <w:tcBorders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  <w:tcBorders>
              <w:bottom w:val="nil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</w:p>
        </w:tc>
      </w:tr>
      <w:tr w:rsidR="001544E4" w:rsidRPr="00E0504B">
        <w:tc>
          <w:tcPr>
            <w:tcW w:w="3666" w:type="dxa"/>
            <w:tcBorders>
              <w:top w:val="nil"/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widowControl/>
              <w:numPr>
                <w:ilvl w:val="0"/>
                <w:numId w:val="14"/>
              </w:numPr>
              <w:tabs>
                <w:tab w:val="clear" w:pos="720"/>
                <w:tab w:val="num" w:pos="204"/>
              </w:tabs>
              <w:autoSpaceDE/>
              <w:autoSpaceDN/>
              <w:adjustRightInd/>
              <w:spacing w:line="240" w:lineRule="auto"/>
              <w:ind w:left="72" w:right="-30" w:firstLine="0"/>
              <w:jc w:val="left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на 100 руб. ОС осн. деятельности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2,37</w:t>
            </w:r>
          </w:p>
        </w:tc>
        <w:tc>
          <w:tcPr>
            <w:tcW w:w="1014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2,57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108,44</w:t>
            </w:r>
          </w:p>
        </w:tc>
      </w:tr>
      <w:tr w:rsidR="001544E4" w:rsidRPr="00E0504B">
        <w:tc>
          <w:tcPr>
            <w:tcW w:w="3666" w:type="dxa"/>
            <w:tcBorders>
              <w:top w:val="single" w:sz="4" w:space="0" w:color="auto"/>
              <w:bottom w:val="nil"/>
            </w:tcBorders>
          </w:tcPr>
          <w:p w:rsidR="001544E4" w:rsidRPr="00E0504B" w:rsidRDefault="001544E4" w:rsidP="00046EC0">
            <w:pPr>
              <w:pStyle w:val="2"/>
              <w:spacing w:line="240" w:lineRule="auto"/>
              <w:ind w:left="72" w:right="234" w:firstLine="0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4. Уровень рентабельности (+) / убыточности (-), %: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</w:p>
        </w:tc>
      </w:tr>
      <w:tr w:rsidR="001544E4" w:rsidRPr="00E0504B">
        <w:tc>
          <w:tcPr>
            <w:tcW w:w="3666" w:type="dxa"/>
            <w:tcBorders>
              <w:top w:val="nil"/>
              <w:bottom w:val="single" w:sz="4" w:space="0" w:color="auto"/>
            </w:tcBorders>
          </w:tcPr>
          <w:p w:rsidR="001544E4" w:rsidRPr="00E0504B" w:rsidRDefault="001544E4" w:rsidP="00046EC0">
            <w:pPr>
              <w:pStyle w:val="2"/>
              <w:widowControl/>
              <w:numPr>
                <w:ilvl w:val="0"/>
                <w:numId w:val="14"/>
              </w:numPr>
              <w:tabs>
                <w:tab w:val="clear" w:pos="720"/>
              </w:tabs>
              <w:autoSpaceDE/>
              <w:autoSpaceDN/>
              <w:adjustRightInd/>
              <w:spacing w:line="240" w:lineRule="auto"/>
              <w:ind w:left="72" w:right="-108" w:firstLine="0"/>
              <w:jc w:val="left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прибыли (+) / убытка (-) к полной себестоимости реализованной продукции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12,3</w:t>
            </w:r>
          </w:p>
        </w:tc>
        <w:tc>
          <w:tcPr>
            <w:tcW w:w="1014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-2,23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544E4" w:rsidRPr="00E0504B">
        <w:tc>
          <w:tcPr>
            <w:tcW w:w="3666" w:type="dxa"/>
            <w:tcBorders>
              <w:top w:val="single" w:sz="4" w:space="0" w:color="auto"/>
            </w:tcBorders>
          </w:tcPr>
          <w:p w:rsidR="001544E4" w:rsidRPr="00E0504B" w:rsidRDefault="001544E4" w:rsidP="00046EC0">
            <w:pPr>
              <w:pStyle w:val="2"/>
              <w:widowControl/>
              <w:numPr>
                <w:ilvl w:val="0"/>
                <w:numId w:val="14"/>
              </w:numPr>
              <w:tabs>
                <w:tab w:val="clear" w:pos="720"/>
                <w:tab w:val="num" w:pos="282"/>
              </w:tabs>
              <w:autoSpaceDE/>
              <w:autoSpaceDN/>
              <w:adjustRightInd/>
              <w:spacing w:line="240" w:lineRule="auto"/>
              <w:ind w:left="72" w:right="-108" w:firstLine="0"/>
              <w:jc w:val="left"/>
              <w:rPr>
                <w:sz w:val="24"/>
                <w:szCs w:val="24"/>
              </w:rPr>
            </w:pPr>
            <w:r w:rsidRPr="00E0504B">
              <w:rPr>
                <w:sz w:val="24"/>
                <w:szCs w:val="24"/>
              </w:rPr>
              <w:t>прибыли (+) / убытка (-) к ОС  с.-х. назначения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vAlign w:val="center"/>
          </w:tcPr>
          <w:p w:rsidR="001544E4" w:rsidRPr="009B547D" w:rsidRDefault="001544E4" w:rsidP="00046EC0">
            <w:pPr>
              <w:pStyle w:val="2"/>
              <w:spacing w:line="360" w:lineRule="auto"/>
              <w:ind w:left="-33" w:right="-108" w:hanging="51"/>
              <w:jc w:val="center"/>
              <w:rPr>
                <w:sz w:val="24"/>
                <w:szCs w:val="24"/>
              </w:rPr>
            </w:pPr>
            <w:r w:rsidRPr="009B547D">
              <w:rPr>
                <w:sz w:val="24"/>
                <w:szCs w:val="24"/>
              </w:rPr>
              <w:t>4,3</w:t>
            </w:r>
          </w:p>
        </w:tc>
        <w:tc>
          <w:tcPr>
            <w:tcW w:w="1014" w:type="dxa"/>
            <w:tcBorders>
              <w:top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8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20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1544E4" w:rsidRPr="00E0504B" w:rsidRDefault="001544E4" w:rsidP="00046EC0">
            <w:pPr>
              <w:pStyle w:val="2"/>
              <w:spacing w:line="240" w:lineRule="auto"/>
              <w:ind w:left="-33" w:right="-132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544E4" w:rsidRDefault="001544E4" w:rsidP="001544E4"/>
    <w:p w:rsidR="001544E4" w:rsidRDefault="001544E4" w:rsidP="001544E4"/>
    <w:p w:rsidR="001544E4" w:rsidRDefault="001544E4" w:rsidP="001544E4"/>
    <w:p w:rsidR="001544E4" w:rsidRDefault="001544E4" w:rsidP="001544E4">
      <w:pPr>
        <w:tabs>
          <w:tab w:val="left" w:pos="10490"/>
        </w:tabs>
        <w:spacing w:line="400" w:lineRule="auto"/>
        <w:ind w:left="-284" w:right="-23"/>
        <w:jc w:val="right"/>
        <w:rPr>
          <w:bCs/>
        </w:rPr>
      </w:pPr>
      <w:r>
        <w:rPr>
          <w:bCs/>
        </w:rPr>
        <w:t>Приложение 4</w:t>
      </w:r>
    </w:p>
    <w:p w:rsidR="001544E4" w:rsidRPr="001F6724" w:rsidRDefault="001544E4" w:rsidP="001544E4">
      <w:pPr>
        <w:tabs>
          <w:tab w:val="left" w:pos="10490"/>
        </w:tabs>
        <w:spacing w:line="400" w:lineRule="auto"/>
        <w:ind w:left="-284" w:right="-23"/>
        <w:jc w:val="center"/>
        <w:rPr>
          <w:bCs/>
        </w:rPr>
      </w:pPr>
      <w:r w:rsidRPr="001F6724">
        <w:rPr>
          <w:bCs/>
        </w:rPr>
        <w:t>Коэффициенты платежеспособности организации</w:t>
      </w:r>
    </w:p>
    <w:tbl>
      <w:tblPr>
        <w:tblW w:w="92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3240"/>
        <w:gridCol w:w="1579"/>
        <w:gridCol w:w="1333"/>
        <w:gridCol w:w="1333"/>
        <w:gridCol w:w="1333"/>
      </w:tblGrid>
      <w:tr w:rsidR="001544E4" w:rsidRPr="002D5648">
        <w:trPr>
          <w:trHeight w:hRule="exact" w:val="8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№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п/п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Показатели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3" w:firstLine="11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Нормативное значение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9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2004г.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9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 w:rsidRPr="002D5648">
              <w:rPr>
                <w:sz w:val="24"/>
                <w:szCs w:val="24"/>
              </w:rPr>
              <w:t>2005г.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2006г.</w:t>
            </w:r>
          </w:p>
        </w:tc>
      </w:tr>
      <w:tr w:rsidR="001544E4" w:rsidRPr="002D5648">
        <w:trPr>
          <w:trHeight w:hRule="exact" w:val="76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1.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Общий показатель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платежеспособности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iCs/>
                <w:sz w:val="24"/>
                <w:szCs w:val="24"/>
              </w:rPr>
              <w:t>&gt;=1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 w:rsidRPr="002D5648">
              <w:rPr>
                <w:sz w:val="24"/>
                <w:szCs w:val="24"/>
              </w:rPr>
              <w:t>1,2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</w:t>
            </w:r>
          </w:p>
        </w:tc>
      </w:tr>
      <w:tr w:rsidR="001544E4" w:rsidRPr="002D5648">
        <w:trPr>
          <w:trHeight w:hRule="exact" w:val="70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2.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Коэффициент абсолютной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ликвидности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iCs/>
                <w:sz w:val="24"/>
                <w:szCs w:val="24"/>
              </w:rPr>
              <w:t>&gt;=0,</w:t>
            </w:r>
            <w:r w:rsidRPr="002D5648">
              <w:rPr>
                <w:bCs/>
                <w:sz w:val="24"/>
                <w:szCs w:val="24"/>
              </w:rPr>
              <w:t>1-0,7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 w:rsidRPr="002D5648">
              <w:rPr>
                <w:sz w:val="24"/>
                <w:szCs w:val="24"/>
              </w:rPr>
              <w:t>0,07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1544E4" w:rsidRPr="002D5648">
        <w:trPr>
          <w:trHeight w:hRule="exact" w:val="100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3.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Коэффициент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критической оценки (ликвидности)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0,7-0,8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 w:rsidRPr="002D5648">
              <w:rPr>
                <w:sz w:val="24"/>
                <w:szCs w:val="24"/>
              </w:rPr>
              <w:t>0,7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3,99</w:t>
            </w:r>
          </w:p>
        </w:tc>
      </w:tr>
      <w:tr w:rsidR="001544E4" w:rsidRPr="002D5648">
        <w:trPr>
          <w:trHeight w:hRule="exact" w:val="844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4.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Коэффициент текущей ликвидности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1,5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1,16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 w:rsidRPr="002D5648">
              <w:rPr>
                <w:sz w:val="24"/>
                <w:szCs w:val="24"/>
              </w:rPr>
              <w:t>1,7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7,87</w:t>
            </w:r>
          </w:p>
        </w:tc>
      </w:tr>
      <w:tr w:rsidR="001544E4" w:rsidRPr="002D5648">
        <w:trPr>
          <w:trHeight w:hRule="exact" w:val="85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5.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Коэффициент маневренности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функционирующего капитала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75"/>
              <w:jc w:val="center"/>
              <w:rPr>
                <w:sz w:val="24"/>
                <w:szCs w:val="24"/>
              </w:rPr>
            </w:pPr>
            <w:r w:rsidRPr="002D5648">
              <w:rPr>
                <w:sz w:val="24"/>
                <w:szCs w:val="24"/>
              </w:rPr>
              <w:t>1,4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</w:t>
            </w:r>
          </w:p>
        </w:tc>
      </w:tr>
      <w:tr w:rsidR="001544E4" w:rsidRPr="002D5648">
        <w:trPr>
          <w:trHeight w:hRule="exact" w:val="712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6.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right="-28" w:hanging="102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Доля оборотных средств в активах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91" w:right="-23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  <w:r w:rsidRPr="002D5648">
              <w:rPr>
                <w:bCs/>
                <w:sz w:val="24"/>
                <w:szCs w:val="24"/>
              </w:rPr>
              <w:t>&gt;=0,5</w:t>
            </w:r>
          </w:p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11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75"/>
              <w:jc w:val="center"/>
              <w:rPr>
                <w:sz w:val="24"/>
                <w:szCs w:val="24"/>
              </w:rPr>
            </w:pPr>
            <w:r w:rsidRPr="002D5648">
              <w:rPr>
                <w:sz w:val="24"/>
                <w:szCs w:val="24"/>
              </w:rPr>
              <w:t>0,3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E4" w:rsidRPr="002D5648" w:rsidRDefault="001544E4" w:rsidP="00046EC0">
            <w:pPr>
              <w:tabs>
                <w:tab w:val="left" w:pos="10490"/>
              </w:tabs>
              <w:spacing w:before="40" w:line="240" w:lineRule="auto"/>
              <w:ind w:left="111" w:right="-23" w:firstLine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</w:tr>
    </w:tbl>
    <w:p w:rsidR="001544E4" w:rsidRPr="009D1E73" w:rsidRDefault="001544E4" w:rsidP="001544E4">
      <w:pPr>
        <w:jc w:val="center"/>
      </w:pPr>
    </w:p>
    <w:p w:rsidR="005B4940" w:rsidRDefault="005B4940" w:rsidP="001544E4"/>
    <w:p w:rsidR="005B4940" w:rsidRPr="005B4940" w:rsidRDefault="005B4940" w:rsidP="005B4940"/>
    <w:p w:rsidR="005B4940" w:rsidRPr="005B4940" w:rsidRDefault="005B4940" w:rsidP="005B4940"/>
    <w:p w:rsidR="005B4940" w:rsidRPr="005B4940" w:rsidRDefault="005B4940" w:rsidP="005B4940"/>
    <w:p w:rsidR="005B4940" w:rsidRDefault="005B4940" w:rsidP="005B4940"/>
    <w:p w:rsidR="005B4940" w:rsidRDefault="005B4940" w:rsidP="005B4940"/>
    <w:p w:rsidR="001544E4" w:rsidRDefault="005B4940" w:rsidP="005B4940">
      <w:pPr>
        <w:tabs>
          <w:tab w:val="left" w:pos="2006"/>
        </w:tabs>
      </w:pPr>
      <w:r>
        <w:tab/>
      </w:r>
    </w:p>
    <w:p w:rsidR="005B4940" w:rsidRDefault="005B4940" w:rsidP="005B4940">
      <w:pPr>
        <w:tabs>
          <w:tab w:val="left" w:pos="2006"/>
        </w:tabs>
      </w:pPr>
    </w:p>
    <w:p w:rsidR="005B4940" w:rsidRDefault="005B4940" w:rsidP="005B4940">
      <w:pPr>
        <w:tabs>
          <w:tab w:val="left" w:pos="2006"/>
        </w:tabs>
      </w:pPr>
    </w:p>
    <w:p w:rsidR="006C7149" w:rsidRDefault="006C7149" w:rsidP="005B4940">
      <w:pPr>
        <w:pStyle w:val="1"/>
        <w:spacing w:before="0" w:beforeAutospacing="0" w:after="0" w:afterAutospacing="0" w:line="360" w:lineRule="auto"/>
        <w:ind w:firstLine="54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C7149" w:rsidRDefault="006C7149" w:rsidP="005B4940">
      <w:pPr>
        <w:pStyle w:val="1"/>
        <w:spacing w:before="0" w:beforeAutospacing="0" w:after="0" w:afterAutospacing="0" w:line="360" w:lineRule="auto"/>
        <w:ind w:firstLine="54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C7149" w:rsidRDefault="006C7149" w:rsidP="005B4940">
      <w:pPr>
        <w:pStyle w:val="1"/>
        <w:spacing w:before="0" w:beforeAutospacing="0" w:after="0" w:afterAutospacing="0" w:line="360" w:lineRule="auto"/>
        <w:ind w:firstLine="54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B4940" w:rsidRDefault="005B4940" w:rsidP="005B4940">
      <w:pPr>
        <w:pStyle w:val="1"/>
        <w:spacing w:before="0" w:beforeAutospacing="0" w:after="0" w:afterAutospacing="0" w:line="360" w:lineRule="auto"/>
        <w:ind w:firstLine="54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 5</w:t>
      </w:r>
    </w:p>
    <w:p w:rsidR="00AE297F" w:rsidRDefault="00AE297F" w:rsidP="00AE297F">
      <w:pPr>
        <w:pStyle w:val="1"/>
        <w:spacing w:before="0" w:beforeAutospacing="0" w:after="0" w:afterAutospacing="0" w:line="360" w:lineRule="auto"/>
        <w:ind w:firstLine="54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ООО «Правда»                                                                                    Утверждаю</w:t>
      </w:r>
    </w:p>
    <w:p w:rsidR="005B4940" w:rsidRDefault="00AE297F" w:rsidP="00AE297F">
      <w:pPr>
        <w:pStyle w:val="1"/>
        <w:spacing w:before="0" w:beforeAutospacing="0" w:after="0" w:afterAutospacing="0" w:line="36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№526                                                                                                   Сущенко В.А.</w:t>
      </w:r>
    </w:p>
    <w:p w:rsidR="005B4940" w:rsidRPr="005B4940" w:rsidRDefault="005B4940" w:rsidP="005B4940">
      <w:pPr>
        <w:pStyle w:val="1"/>
        <w:spacing w:before="0" w:beforeAutospacing="0" w:after="0" w:afterAutospacing="0" w:line="360" w:lineRule="auto"/>
        <w:ind w:firstLine="5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Должностная инструкция бухгалтера-ревизора</w:t>
      </w:r>
    </w:p>
    <w:p w:rsidR="005B4940" w:rsidRDefault="005B4940" w:rsidP="00AE297F">
      <w:pPr>
        <w:pStyle w:val="aa"/>
        <w:spacing w:before="0" w:line="360" w:lineRule="auto"/>
        <w:ind w:left="0" w:right="0" w:firstLine="5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I. ОБЩИЕ ПОЛОЖЕНИЯ</w:t>
      </w:r>
    </w:p>
    <w:p w:rsidR="00AE297F" w:rsidRDefault="005B4940" w:rsidP="005B4940">
      <w:pPr>
        <w:pStyle w:val="aa"/>
        <w:spacing w:before="0" w:line="360" w:lineRule="auto"/>
        <w:ind w:left="0" w:right="0"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 xml:space="preserve">1.1. Настоящая должностная инструкция определяет функциональные 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t>бязанности, права и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t>ответственность Бухгалтера-ревизора.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E297F" w:rsidRDefault="005B4940" w:rsidP="005B4940">
      <w:pPr>
        <w:pStyle w:val="aa"/>
        <w:spacing w:before="0" w:line="360" w:lineRule="auto"/>
        <w:ind w:left="0" w:right="0"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1.2. Бухгалтер-ревизор назначается на должность и освобождается от должности в установленном действующим трудовым законодательством порядке приказом директора предприятия.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E297F" w:rsidRDefault="005B4940" w:rsidP="005B4940">
      <w:pPr>
        <w:pStyle w:val="aa"/>
        <w:spacing w:before="0" w:line="360" w:lineRule="auto"/>
        <w:ind w:left="0" w:right="0"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1.3. Бухгалтер-ревиз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>ор подчиняется непосредственно руководителю организации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E297F" w:rsidRDefault="005B4940" w:rsidP="005B4940">
      <w:pPr>
        <w:pStyle w:val="aa"/>
        <w:spacing w:before="0" w:line="360" w:lineRule="auto"/>
        <w:ind w:left="0" w:right="0"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1.4. На должность Бухгалтера-ревизора назначается лицо, имеющее: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- Бухгалтер-ревизор I категории: высшее профессиональное (экономическое) образование и стаж работы в должности Бухгалтера-ревизора II категории не менее 3 лет;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- Бухгалтер-ревизор II категории: высшее профессиональное (экономическое) образование без предъявления требований к стажу работы или среднее профессиональное (экономическое) образование и стаж работы в должности Бухгалтера-ревизора не менее 3 лет;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 xml:space="preserve">- Бухгалтер-ревизор: среднее профессиональное (экономическое) образование без 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предъявления требований к стажу работы или специальная подготовка по установленной программе и стаж работы по учету и контролю не менее 3 лет.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1.5. Бухгалтер-ревизор должен знать: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 xml:space="preserve">- законодательные акты, постановления, распоряжения, приказы, руководящие, 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методические и нормативные материалы по организации бухгалтерского учета и составлению отчетности;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 xml:space="preserve">- формы и методы бухгалтерского учета и анализа хозяйственной деятельности на 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предприятии;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 xml:space="preserve">- порядок проведения документальных ревизий и проверок, правильность ведения 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бухгалтерского учета имущества, обязательств и хозяйственных операций;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 xml:space="preserve">- организацию документооборота и порядок документального оформления и отражения на счетах бухгалтерского учета операций, связанных с движением основных средств, 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t>оварно-материальных ценностей и денежных средств;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- план и корреспонденцию счетов;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- финансовое и хозяйственное законодательство;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- экономику, организацию производства, труда и управления;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- рыночные методы хозяйствования;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- правила эксплуатации вычислительной техники;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- законодательство о труде;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- правила и нормы охраны труда.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1.6. В период временного отсутствия Бухгалтера-ревизора его обязанности возлагаются на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 xml:space="preserve"> бухгалтера по учёту затрат на производство.</w:t>
      </w:r>
    </w:p>
    <w:p w:rsidR="00AE297F" w:rsidRDefault="005B4940" w:rsidP="00AE297F">
      <w:pPr>
        <w:pStyle w:val="aa"/>
        <w:spacing w:before="0" w:line="360" w:lineRule="auto"/>
        <w:ind w:left="0" w:righ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II. ФУНКЦИОНАЛЬНЫЕ ОБЯЗАННОСТИ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2.1. Функциональные обязанности Бухгалтера-ревизора определены на основе и в объеме квалификационной характеристики по должности Бухгалтера-ревизора и могут быть дополнены, уточнены при подготовке должностной инструкции исходя из конкретных обстоятельств.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2.2. Бухгалтер-ревизор: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2.2.1. Осуществляет в соответствии с действующими положениями и инструкциями плановые и по специальным заданиям документальные ревизии хозяйственно-финансовой деятельности предприятий по ведению бухгалтерского учета имущества, обязательств и хозяйственных операций, а также их подразделений, находящихся на самостоятельном балансе.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2.2.2. Своевременно оформляет результаты ревизии и представляет их в соответствующие инстанции для принятия необходимых мер.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2.2.3. Дает оперативные указания руководителям ревизуемого объекта об устранении выявленных нарушений и недостатков, проведении контрольных проверок выполненных работ.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2.2.4. Контролирует достоверность учета поступающих основных средств, товарно-материальных ценностей и денежных средств, своевременное отражение на счетах бухгалтерского учета операций, связанных с их движением, правильность расходования материалов, топлива, электроэнергии, денежных средств, соблюдения смет расходов, порядок составления отчетности на основе первичных документов, а также организацию проведения инвентаризаций и бухгалтерского учета в подразделениях предприятия, а также соблюдение сроков перечисления налогов и сборов и выплаты заработной платы.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 xml:space="preserve">2.2.5. Участвует в разработке и осуществлении мер, направленных на повышение 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эффективности использования финансовых средств, усиление контроля за хозяйственно-финансовой деятельностью предприятия, обеспечение сохранности собственности предприятия и правильной организации бухгалтерского учета.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2.2.6. Принимает необходимые меры по использованию в работе современных технических средств.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2.2.7. Контролирует деятельность работников предприятия по вопросам ведения бухгалтерского учета и отчетности.</w:t>
      </w:r>
    </w:p>
    <w:p w:rsidR="00AE297F" w:rsidRDefault="005B4940" w:rsidP="00AE297F">
      <w:pPr>
        <w:pStyle w:val="aa"/>
        <w:spacing w:before="0" w:line="360" w:lineRule="auto"/>
        <w:ind w:left="0" w:righ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III. ПРАВА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Бухгалтер-ревизор имеет право: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3.1. Для осуществления контроля за деятельностью работников предприятия по вопросам ведения бухгалтерского учета и отчетности запрашивать необходимые документы и пояснения.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3.2. Давать оперативные указания руководителям контролируемых служб и подразделений по устранению выявленных нарушений.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 xml:space="preserve">3.3. Принимать участие в разработке мероприятий по улучшению финансово 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хозяйственной деятельности предприятия.</w:t>
      </w:r>
    </w:p>
    <w:p w:rsidR="00AE297F" w:rsidRDefault="00AE297F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E297F" w:rsidRDefault="005B4940" w:rsidP="00AE297F">
      <w:pPr>
        <w:pStyle w:val="aa"/>
        <w:spacing w:before="0" w:line="360" w:lineRule="auto"/>
        <w:ind w:left="0" w:righ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IV. ОТВЕТСТВЕННОСТЬ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Бухгалтер-ревизор несет ответственность за: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4.1. Невыполнение своих функциональных обязанностей.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>4.2. Недостоверную информацию о состоянии выполнения полученных заданий и поручений, нарушение сроков их исполнения.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 xml:space="preserve">4.3. Невыполнение приказов, распоряжений директора предприятия, поручений и 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t>аданий начальника отдела.</w:t>
      </w:r>
    </w:p>
    <w:p w:rsidR="00AE297F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t xml:space="preserve">4.4. Нарушение Правил внутреннего трудового распорядка, правил противопожарной безопасности и техники безопасности, установленных на </w:t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t>редприятии.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</w:r>
      <w:r w:rsidR="00AE297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t>V. УСЛОВИЯ РАБОТЫ</w:t>
      </w:r>
    </w:p>
    <w:p w:rsidR="005B4940" w:rsidRPr="005B4940" w:rsidRDefault="005B4940" w:rsidP="00AE297F">
      <w:pPr>
        <w:pStyle w:val="aa"/>
        <w:spacing w:before="0" w:line="36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 xml:space="preserve">5.1. Режим работы Бухгалтера-ревизора определяется в соответствии с Правилами 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внутреннего трудового распорядка, установленными на предприятии.</w:t>
      </w:r>
      <w:r w:rsidRPr="005B4940">
        <w:rPr>
          <w:rFonts w:ascii="Times New Roman" w:hAnsi="Times New Roman" w:cs="Times New Roman"/>
          <w:color w:val="auto"/>
          <w:sz w:val="28"/>
          <w:szCs w:val="28"/>
        </w:rPr>
        <w:br/>
        <w:t>5.2. В связи с производственной необходимостью Бухгалтер-ревизор может направляться в служебные командировки (в т.ч. местного значения).</w:t>
      </w:r>
    </w:p>
    <w:p w:rsidR="005B4940" w:rsidRDefault="005B4940" w:rsidP="005B4940">
      <w:pPr>
        <w:tabs>
          <w:tab w:val="left" w:pos="2006"/>
        </w:tabs>
        <w:ind w:firstLine="540"/>
      </w:pPr>
    </w:p>
    <w:p w:rsidR="005B4940" w:rsidRDefault="005B4940" w:rsidP="005B4940">
      <w:pPr>
        <w:tabs>
          <w:tab w:val="left" w:pos="2006"/>
        </w:tabs>
        <w:ind w:firstLine="540"/>
      </w:pPr>
    </w:p>
    <w:p w:rsidR="005B4940" w:rsidRPr="005B4940" w:rsidRDefault="005B4940" w:rsidP="005B4940">
      <w:pPr>
        <w:tabs>
          <w:tab w:val="left" w:pos="2006"/>
        </w:tabs>
      </w:pPr>
      <w:bookmarkStart w:id="0" w:name="_GoBack"/>
      <w:bookmarkEnd w:id="0"/>
    </w:p>
    <w:sectPr w:rsidR="005B4940" w:rsidRPr="005B4940" w:rsidSect="00EE65AC">
      <w:footerReference w:type="even" r:id="rId7"/>
      <w:footerReference w:type="default" r:id="rId8"/>
      <w:pgSz w:w="11906" w:h="16838"/>
      <w:pgMar w:top="1134" w:right="386" w:bottom="1134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295" w:rsidRDefault="003C3295">
      <w:r>
        <w:separator/>
      </w:r>
    </w:p>
  </w:endnote>
  <w:endnote w:type="continuationSeparator" w:id="0">
    <w:p w:rsidR="003C3295" w:rsidRDefault="003C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5AC" w:rsidRDefault="00EE65AC" w:rsidP="001C7C0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65AC" w:rsidRDefault="00EE65A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5AC" w:rsidRDefault="00EE65AC" w:rsidP="001C7C0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86166">
      <w:rPr>
        <w:rStyle w:val="a7"/>
        <w:noProof/>
      </w:rPr>
      <w:t>2</w:t>
    </w:r>
    <w:r>
      <w:rPr>
        <w:rStyle w:val="a7"/>
      </w:rPr>
      <w:fldChar w:fldCharType="end"/>
    </w:r>
  </w:p>
  <w:p w:rsidR="00EE65AC" w:rsidRDefault="00EE65A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295" w:rsidRDefault="003C3295">
      <w:r>
        <w:separator/>
      </w:r>
    </w:p>
  </w:footnote>
  <w:footnote w:type="continuationSeparator" w:id="0">
    <w:p w:rsidR="003C3295" w:rsidRDefault="003C3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4.5pt;height:128.25pt" o:bullet="t">
        <v:imagedata r:id="rId1" o:title="3 (167)"/>
      </v:shape>
    </w:pict>
  </w:numPicBullet>
  <w:abstractNum w:abstractNumId="0">
    <w:nsid w:val="01082D3F"/>
    <w:multiLevelType w:val="hybridMultilevel"/>
    <w:tmpl w:val="4F62B656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5888BC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A90E6F"/>
    <w:multiLevelType w:val="hybridMultilevel"/>
    <w:tmpl w:val="17882A1C"/>
    <w:lvl w:ilvl="0" w:tplc="69100A72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2">
    <w:nsid w:val="106A7012"/>
    <w:multiLevelType w:val="singleLevel"/>
    <w:tmpl w:val="772097E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8"/>
      </w:rPr>
    </w:lvl>
  </w:abstractNum>
  <w:abstractNum w:abstractNumId="3">
    <w:nsid w:val="11145DA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AA97948"/>
    <w:multiLevelType w:val="multilevel"/>
    <w:tmpl w:val="09AC6378"/>
    <w:lvl w:ilvl="0">
      <w:start w:val="9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1D7A7C8A"/>
    <w:multiLevelType w:val="hybridMultilevel"/>
    <w:tmpl w:val="1D56E5FE"/>
    <w:lvl w:ilvl="0" w:tplc="958C8A7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DA31BCB"/>
    <w:multiLevelType w:val="hybridMultilevel"/>
    <w:tmpl w:val="0902E6FC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E9360D"/>
    <w:multiLevelType w:val="multilevel"/>
    <w:tmpl w:val="36DE33A2"/>
    <w:lvl w:ilvl="0">
      <w:start w:val="2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6"/>
        </w:tabs>
        <w:ind w:left="1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76"/>
        </w:tabs>
        <w:ind w:left="5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22"/>
        </w:tabs>
        <w:ind w:left="5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28"/>
        </w:tabs>
        <w:ind w:left="6528" w:hanging="2160"/>
      </w:pPr>
      <w:rPr>
        <w:rFonts w:hint="default"/>
      </w:rPr>
    </w:lvl>
  </w:abstractNum>
  <w:abstractNum w:abstractNumId="8">
    <w:nsid w:val="249E6C3C"/>
    <w:multiLevelType w:val="hybridMultilevel"/>
    <w:tmpl w:val="6840D4B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BD01162"/>
    <w:multiLevelType w:val="multilevel"/>
    <w:tmpl w:val="36DE33A2"/>
    <w:lvl w:ilvl="0">
      <w:start w:val="2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6"/>
        </w:tabs>
        <w:ind w:left="1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76"/>
        </w:tabs>
        <w:ind w:left="5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22"/>
        </w:tabs>
        <w:ind w:left="5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28"/>
        </w:tabs>
        <w:ind w:left="6528" w:hanging="2160"/>
      </w:pPr>
      <w:rPr>
        <w:rFonts w:hint="default"/>
      </w:rPr>
    </w:lvl>
  </w:abstractNum>
  <w:abstractNum w:abstractNumId="10">
    <w:nsid w:val="2D460CB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EB4722C"/>
    <w:multiLevelType w:val="hybridMultilevel"/>
    <w:tmpl w:val="907EDD4A"/>
    <w:lvl w:ilvl="0" w:tplc="E0663B9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41E2A4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4D813A0"/>
    <w:multiLevelType w:val="hybridMultilevel"/>
    <w:tmpl w:val="2F7053F4"/>
    <w:lvl w:ilvl="0" w:tplc="958C8A7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BE213C0"/>
    <w:multiLevelType w:val="hybridMultilevel"/>
    <w:tmpl w:val="5ACEF7F6"/>
    <w:lvl w:ilvl="0" w:tplc="6EE6E080">
      <w:start w:val="1"/>
      <w:numFmt w:val="decimal"/>
      <w:lvlText w:val="%1."/>
      <w:lvlJc w:val="left"/>
      <w:pPr>
        <w:tabs>
          <w:tab w:val="num" w:pos="365"/>
        </w:tabs>
        <w:ind w:left="365" w:hanging="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41970445"/>
    <w:multiLevelType w:val="hybridMultilevel"/>
    <w:tmpl w:val="DBB2DD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3A55283"/>
    <w:multiLevelType w:val="hybridMultilevel"/>
    <w:tmpl w:val="F06AA0AC"/>
    <w:lvl w:ilvl="0" w:tplc="0E7CFB6E">
      <w:start w:val="1"/>
      <w:numFmt w:val="decimal"/>
      <w:lvlText w:val="%1."/>
      <w:lvlJc w:val="left"/>
      <w:pPr>
        <w:tabs>
          <w:tab w:val="num" w:pos="322"/>
        </w:tabs>
        <w:ind w:left="322" w:hanging="360"/>
      </w:pPr>
      <w:rPr>
        <w:rFonts w:hint="default"/>
      </w:rPr>
    </w:lvl>
    <w:lvl w:ilvl="1" w:tplc="63263D68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2"/>
        </w:tabs>
        <w:ind w:left="39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17">
    <w:nsid w:val="49586FCB"/>
    <w:multiLevelType w:val="hybridMultilevel"/>
    <w:tmpl w:val="0AEC5322"/>
    <w:lvl w:ilvl="0" w:tplc="958C8A7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DF334E3"/>
    <w:multiLevelType w:val="multilevel"/>
    <w:tmpl w:val="446A06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12"/>
        </w:tabs>
        <w:ind w:left="1812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18"/>
        </w:tabs>
        <w:ind w:left="2718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64"/>
        </w:tabs>
        <w:ind w:left="3264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70"/>
        </w:tabs>
        <w:ind w:left="417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716"/>
        </w:tabs>
        <w:ind w:left="4716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22"/>
        </w:tabs>
        <w:ind w:left="5622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28"/>
        </w:tabs>
        <w:ind w:left="6528" w:hanging="2160"/>
      </w:pPr>
      <w:rPr>
        <w:rFonts w:ascii="Times New Roman" w:hAnsi="Times New Roman" w:hint="default"/>
      </w:rPr>
    </w:lvl>
  </w:abstractNum>
  <w:abstractNum w:abstractNumId="19">
    <w:nsid w:val="52BE1986"/>
    <w:multiLevelType w:val="hybridMultilevel"/>
    <w:tmpl w:val="BADCFF9A"/>
    <w:lvl w:ilvl="0" w:tplc="958C8A7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62178BF"/>
    <w:multiLevelType w:val="hybridMultilevel"/>
    <w:tmpl w:val="25E4137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27689A"/>
    <w:multiLevelType w:val="hybridMultilevel"/>
    <w:tmpl w:val="F18AD1F6"/>
    <w:lvl w:ilvl="0" w:tplc="89E6AD74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6A837E93"/>
    <w:multiLevelType w:val="hybridMultilevel"/>
    <w:tmpl w:val="44420024"/>
    <w:lvl w:ilvl="0" w:tplc="C34A649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172B4B"/>
    <w:multiLevelType w:val="hybridMultilevel"/>
    <w:tmpl w:val="2840903A"/>
    <w:lvl w:ilvl="0" w:tplc="958C8A7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BD9371D"/>
    <w:multiLevelType w:val="singleLevel"/>
    <w:tmpl w:val="00668836"/>
    <w:lvl w:ilvl="0">
      <w:start w:val="1"/>
      <w:numFmt w:val="decimal"/>
      <w:lvlText w:val="90.%1 "/>
      <w:legacy w:legacy="1" w:legacySpace="0" w:legacyIndent="283"/>
      <w:lvlJc w:val="left"/>
      <w:pPr>
        <w:ind w:left="850" w:hanging="283"/>
      </w:pPr>
      <w:rPr>
        <w:b w:val="0"/>
        <w:i w:val="0"/>
        <w:sz w:val="28"/>
      </w:rPr>
    </w:lvl>
  </w:abstractNum>
  <w:abstractNum w:abstractNumId="25">
    <w:nsid w:val="6C8B6A79"/>
    <w:multiLevelType w:val="hybridMultilevel"/>
    <w:tmpl w:val="0B062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2033D1"/>
    <w:multiLevelType w:val="hybridMultilevel"/>
    <w:tmpl w:val="57BEA40C"/>
    <w:lvl w:ilvl="0" w:tplc="041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36B2477"/>
    <w:multiLevelType w:val="hybridMultilevel"/>
    <w:tmpl w:val="45DA30B6"/>
    <w:lvl w:ilvl="0" w:tplc="A5A2AF50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3"/>
  </w:num>
  <w:num w:numId="2">
    <w:abstractNumId w:val="17"/>
  </w:num>
  <w:num w:numId="3">
    <w:abstractNumId w:val="19"/>
  </w:num>
  <w:num w:numId="4">
    <w:abstractNumId w:val="13"/>
  </w:num>
  <w:num w:numId="5">
    <w:abstractNumId w:val="5"/>
  </w:num>
  <w:num w:numId="6">
    <w:abstractNumId w:val="27"/>
  </w:num>
  <w:num w:numId="7">
    <w:abstractNumId w:val="0"/>
  </w:num>
  <w:num w:numId="8">
    <w:abstractNumId w:val="11"/>
  </w:num>
  <w:num w:numId="9">
    <w:abstractNumId w:val="12"/>
  </w:num>
  <w:num w:numId="10">
    <w:abstractNumId w:val="10"/>
  </w:num>
  <w:num w:numId="11">
    <w:abstractNumId w:val="20"/>
  </w:num>
  <w:num w:numId="12">
    <w:abstractNumId w:val="16"/>
  </w:num>
  <w:num w:numId="13">
    <w:abstractNumId w:val="15"/>
  </w:num>
  <w:num w:numId="14">
    <w:abstractNumId w:val="6"/>
  </w:num>
  <w:num w:numId="15">
    <w:abstractNumId w:val="9"/>
  </w:num>
  <w:num w:numId="16">
    <w:abstractNumId w:val="24"/>
  </w:num>
  <w:num w:numId="17">
    <w:abstractNumId w:val="2"/>
  </w:num>
  <w:num w:numId="18">
    <w:abstractNumId w:val="4"/>
  </w:num>
  <w:num w:numId="19">
    <w:abstractNumId w:val="7"/>
  </w:num>
  <w:num w:numId="20">
    <w:abstractNumId w:val="18"/>
  </w:num>
  <w:num w:numId="21">
    <w:abstractNumId w:val="21"/>
  </w:num>
  <w:num w:numId="22">
    <w:abstractNumId w:val="25"/>
  </w:num>
  <w:num w:numId="23">
    <w:abstractNumId w:val="14"/>
  </w:num>
  <w:num w:numId="24">
    <w:abstractNumId w:val="3"/>
  </w:num>
  <w:num w:numId="25">
    <w:abstractNumId w:val="26"/>
  </w:num>
  <w:num w:numId="26">
    <w:abstractNumId w:val="22"/>
  </w:num>
  <w:num w:numId="27">
    <w:abstractNumId w:val="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9C8"/>
    <w:rsid w:val="00046EC0"/>
    <w:rsid w:val="00056392"/>
    <w:rsid w:val="00084EB5"/>
    <w:rsid w:val="000850C4"/>
    <w:rsid w:val="000D3104"/>
    <w:rsid w:val="00103EC4"/>
    <w:rsid w:val="00134644"/>
    <w:rsid w:val="001544E4"/>
    <w:rsid w:val="001A39BA"/>
    <w:rsid w:val="001C7C0E"/>
    <w:rsid w:val="001E5E47"/>
    <w:rsid w:val="002819C8"/>
    <w:rsid w:val="0032392F"/>
    <w:rsid w:val="00337B78"/>
    <w:rsid w:val="00353058"/>
    <w:rsid w:val="003662BE"/>
    <w:rsid w:val="003B24F8"/>
    <w:rsid w:val="003C3295"/>
    <w:rsid w:val="003C59FC"/>
    <w:rsid w:val="003D69C3"/>
    <w:rsid w:val="004051CE"/>
    <w:rsid w:val="00497E12"/>
    <w:rsid w:val="004B70B9"/>
    <w:rsid w:val="0052125C"/>
    <w:rsid w:val="00522935"/>
    <w:rsid w:val="0053326E"/>
    <w:rsid w:val="005B4940"/>
    <w:rsid w:val="005F3A95"/>
    <w:rsid w:val="00626842"/>
    <w:rsid w:val="00643BAE"/>
    <w:rsid w:val="00666A78"/>
    <w:rsid w:val="006A0CCB"/>
    <w:rsid w:val="006C7149"/>
    <w:rsid w:val="006D0F1A"/>
    <w:rsid w:val="006E3FA3"/>
    <w:rsid w:val="00703FCE"/>
    <w:rsid w:val="00713CC5"/>
    <w:rsid w:val="00731711"/>
    <w:rsid w:val="007676BD"/>
    <w:rsid w:val="00772B87"/>
    <w:rsid w:val="00774654"/>
    <w:rsid w:val="00786166"/>
    <w:rsid w:val="00794E1B"/>
    <w:rsid w:val="00795B9B"/>
    <w:rsid w:val="008733D1"/>
    <w:rsid w:val="00895D95"/>
    <w:rsid w:val="008D5A85"/>
    <w:rsid w:val="008F35FA"/>
    <w:rsid w:val="00926DC7"/>
    <w:rsid w:val="00950B8E"/>
    <w:rsid w:val="00985E74"/>
    <w:rsid w:val="00995186"/>
    <w:rsid w:val="009E6D38"/>
    <w:rsid w:val="00A111B6"/>
    <w:rsid w:val="00A1598B"/>
    <w:rsid w:val="00A41DD2"/>
    <w:rsid w:val="00A62D26"/>
    <w:rsid w:val="00A735D3"/>
    <w:rsid w:val="00A85685"/>
    <w:rsid w:val="00AC43F5"/>
    <w:rsid w:val="00AE1ED1"/>
    <w:rsid w:val="00AE297F"/>
    <w:rsid w:val="00B218E8"/>
    <w:rsid w:val="00B22331"/>
    <w:rsid w:val="00B87E29"/>
    <w:rsid w:val="00B918AC"/>
    <w:rsid w:val="00B91D70"/>
    <w:rsid w:val="00BE1C34"/>
    <w:rsid w:val="00BF7C0F"/>
    <w:rsid w:val="00C264BD"/>
    <w:rsid w:val="00C50DB6"/>
    <w:rsid w:val="00C65F9F"/>
    <w:rsid w:val="00C67E45"/>
    <w:rsid w:val="00C9057F"/>
    <w:rsid w:val="00CA2A8C"/>
    <w:rsid w:val="00CD03E4"/>
    <w:rsid w:val="00D063C2"/>
    <w:rsid w:val="00D4251D"/>
    <w:rsid w:val="00D93D5C"/>
    <w:rsid w:val="00DB0B19"/>
    <w:rsid w:val="00DB6629"/>
    <w:rsid w:val="00DE2BDC"/>
    <w:rsid w:val="00DE418A"/>
    <w:rsid w:val="00E52C05"/>
    <w:rsid w:val="00E937C8"/>
    <w:rsid w:val="00ED41F8"/>
    <w:rsid w:val="00EE65AC"/>
    <w:rsid w:val="00F537F0"/>
    <w:rsid w:val="00F8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70EADC2-464C-470D-9424-7C9DA32A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9C8"/>
    <w:pPr>
      <w:widowControl w:val="0"/>
      <w:autoSpaceDE w:val="0"/>
      <w:autoSpaceDN w:val="0"/>
      <w:adjustRightInd w:val="0"/>
      <w:spacing w:line="460" w:lineRule="auto"/>
      <w:ind w:firstLine="840"/>
      <w:jc w:val="both"/>
    </w:pPr>
    <w:rPr>
      <w:sz w:val="28"/>
      <w:szCs w:val="28"/>
    </w:rPr>
  </w:style>
  <w:style w:type="paragraph" w:styleId="1">
    <w:name w:val="heading 1"/>
    <w:basedOn w:val="a"/>
    <w:qFormat/>
    <w:rsid w:val="002819C8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  <w:outlineLvl w:val="0"/>
    </w:pPr>
    <w:rPr>
      <w:rFonts w:ascii="Arial Unicode MS" w:eastAsia="Arial Unicode MS" w:hAnsi="Arial Unicode MS" w:cs="Arial Unicode MS"/>
      <w:b/>
      <w:bCs/>
      <w:color w:val="003366"/>
      <w:kern w:val="36"/>
      <w:sz w:val="48"/>
      <w:szCs w:val="48"/>
    </w:rPr>
  </w:style>
  <w:style w:type="paragraph" w:styleId="5">
    <w:name w:val="heading 5"/>
    <w:basedOn w:val="a"/>
    <w:next w:val="a"/>
    <w:qFormat/>
    <w:rsid w:val="002819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819C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19C8"/>
    <w:pPr>
      <w:widowControl/>
      <w:autoSpaceDE/>
      <w:autoSpaceDN/>
      <w:adjustRightInd/>
      <w:spacing w:line="240" w:lineRule="auto"/>
      <w:ind w:firstLine="0"/>
      <w:jc w:val="center"/>
    </w:pPr>
    <w:rPr>
      <w:szCs w:val="24"/>
    </w:rPr>
  </w:style>
  <w:style w:type="paragraph" w:styleId="a4">
    <w:name w:val="Subtitle"/>
    <w:basedOn w:val="a"/>
    <w:qFormat/>
    <w:rsid w:val="002819C8"/>
    <w:pPr>
      <w:widowControl/>
      <w:autoSpaceDE/>
      <w:autoSpaceDN/>
      <w:adjustRightInd/>
      <w:spacing w:line="240" w:lineRule="auto"/>
      <w:ind w:firstLine="0"/>
    </w:pPr>
    <w:rPr>
      <w:szCs w:val="24"/>
    </w:rPr>
  </w:style>
  <w:style w:type="paragraph" w:styleId="3">
    <w:name w:val="Body Text 3"/>
    <w:basedOn w:val="a"/>
    <w:rsid w:val="002819C8"/>
    <w:pPr>
      <w:widowControl/>
      <w:autoSpaceDE/>
      <w:autoSpaceDN/>
      <w:adjustRightInd/>
      <w:spacing w:line="360" w:lineRule="auto"/>
      <w:ind w:firstLine="0"/>
    </w:pPr>
    <w:rPr>
      <w:szCs w:val="24"/>
    </w:rPr>
  </w:style>
  <w:style w:type="paragraph" w:styleId="a5">
    <w:name w:val="Body Text Indent"/>
    <w:basedOn w:val="a"/>
    <w:rsid w:val="002819C8"/>
    <w:pPr>
      <w:widowControl/>
      <w:autoSpaceDE/>
      <w:autoSpaceDN/>
      <w:adjustRightInd/>
      <w:spacing w:after="120" w:line="240" w:lineRule="auto"/>
      <w:ind w:left="283" w:firstLine="0"/>
      <w:jc w:val="left"/>
    </w:pPr>
    <w:rPr>
      <w:sz w:val="24"/>
      <w:szCs w:val="24"/>
    </w:rPr>
  </w:style>
  <w:style w:type="paragraph" w:styleId="a6">
    <w:name w:val="footer"/>
    <w:basedOn w:val="a"/>
    <w:rsid w:val="00EE65A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E65AC"/>
  </w:style>
  <w:style w:type="paragraph" w:customStyle="1" w:styleId="21">
    <w:name w:val="Основной текст 21"/>
    <w:basedOn w:val="a"/>
    <w:rsid w:val="007676BD"/>
    <w:pPr>
      <w:overflowPunct w:val="0"/>
      <w:spacing w:line="360" w:lineRule="auto"/>
      <w:ind w:firstLine="426"/>
      <w:textAlignment w:val="baseline"/>
    </w:pPr>
    <w:rPr>
      <w:szCs w:val="20"/>
    </w:rPr>
  </w:style>
  <w:style w:type="paragraph" w:customStyle="1" w:styleId="FR2">
    <w:name w:val="FR2"/>
    <w:rsid w:val="001544E4"/>
    <w:pPr>
      <w:widowControl w:val="0"/>
      <w:autoSpaceDE w:val="0"/>
      <w:autoSpaceDN w:val="0"/>
      <w:adjustRightInd w:val="0"/>
      <w:spacing w:line="420" w:lineRule="auto"/>
      <w:ind w:left="200" w:firstLine="860"/>
      <w:jc w:val="both"/>
    </w:pPr>
    <w:rPr>
      <w:sz w:val="32"/>
      <w:szCs w:val="32"/>
    </w:rPr>
  </w:style>
  <w:style w:type="paragraph" w:styleId="2">
    <w:name w:val="Body Text Indent 2"/>
    <w:basedOn w:val="a"/>
    <w:rsid w:val="001544E4"/>
    <w:pPr>
      <w:spacing w:after="120" w:line="480" w:lineRule="auto"/>
      <w:ind w:left="283"/>
    </w:pPr>
  </w:style>
  <w:style w:type="paragraph" w:styleId="20">
    <w:name w:val="Body Text 2"/>
    <w:basedOn w:val="a"/>
    <w:rsid w:val="00497E12"/>
    <w:pPr>
      <w:spacing w:after="120" w:line="480" w:lineRule="auto"/>
    </w:pPr>
  </w:style>
  <w:style w:type="table" w:styleId="a8">
    <w:name w:val="Table Grid"/>
    <w:basedOn w:val="a1"/>
    <w:rsid w:val="00A85685"/>
    <w:pPr>
      <w:widowControl w:val="0"/>
      <w:autoSpaceDE w:val="0"/>
      <w:autoSpaceDN w:val="0"/>
      <w:adjustRightInd w:val="0"/>
      <w:spacing w:line="460" w:lineRule="auto"/>
      <w:ind w:firstLine="8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rsid w:val="00BE1C34"/>
    <w:pPr>
      <w:spacing w:after="120"/>
    </w:pPr>
  </w:style>
  <w:style w:type="paragraph" w:customStyle="1" w:styleId="ConsNormal">
    <w:name w:val="ConsNormal"/>
    <w:rsid w:val="004051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Обычный1"/>
    <w:rsid w:val="004051CE"/>
    <w:pPr>
      <w:widowControl w:val="0"/>
      <w:spacing w:before="80" w:line="280" w:lineRule="auto"/>
      <w:ind w:left="400"/>
      <w:jc w:val="both"/>
    </w:pPr>
    <w:rPr>
      <w:snapToGrid w:val="0"/>
    </w:rPr>
  </w:style>
  <w:style w:type="paragraph" w:customStyle="1" w:styleId="ConsCell">
    <w:name w:val="ConsCell"/>
    <w:rsid w:val="004051CE"/>
    <w:pPr>
      <w:widowControl w:val="0"/>
    </w:pPr>
    <w:rPr>
      <w:rFonts w:ascii="Arial" w:hAnsi="Arial"/>
      <w:snapToGrid w:val="0"/>
    </w:rPr>
  </w:style>
  <w:style w:type="paragraph" w:customStyle="1" w:styleId="ConsNonformat">
    <w:name w:val="ConsNonformat"/>
    <w:rsid w:val="004051CE"/>
    <w:pPr>
      <w:widowControl w:val="0"/>
      <w:snapToGrid w:val="0"/>
    </w:pPr>
    <w:rPr>
      <w:rFonts w:ascii="Courier New" w:hAnsi="Courier New"/>
    </w:rPr>
  </w:style>
  <w:style w:type="paragraph" w:styleId="aa">
    <w:name w:val="Normal (Web)"/>
    <w:basedOn w:val="a"/>
    <w:rsid w:val="005B4940"/>
    <w:pPr>
      <w:widowControl/>
      <w:autoSpaceDE/>
      <w:autoSpaceDN/>
      <w:adjustRightInd/>
      <w:spacing w:before="60" w:line="240" w:lineRule="auto"/>
      <w:ind w:left="120" w:right="120" w:firstLine="0"/>
      <w:jc w:val="left"/>
    </w:pPr>
    <w:rPr>
      <w:rFonts w:ascii="Tahoma" w:hAnsi="Tahoma" w:cs="Tahoma"/>
      <w:color w:val="000000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13220</Words>
  <Characters>75355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admin</cp:lastModifiedBy>
  <cp:revision>2</cp:revision>
  <cp:lastPrinted>2007-10-19T04:26:00Z</cp:lastPrinted>
  <dcterms:created xsi:type="dcterms:W3CDTF">2014-04-28T00:29:00Z</dcterms:created>
  <dcterms:modified xsi:type="dcterms:W3CDTF">2014-04-28T00:29:00Z</dcterms:modified>
</cp:coreProperties>
</file>