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C93" w:rsidRPr="00CE150D" w:rsidRDefault="00F31C93" w:rsidP="00F31C93">
      <w:pPr>
        <w:spacing w:before="120"/>
        <w:jc w:val="center"/>
        <w:rPr>
          <w:b/>
          <w:sz w:val="32"/>
        </w:rPr>
      </w:pPr>
      <w:r w:rsidRPr="00CE150D">
        <w:rPr>
          <w:b/>
          <w:sz w:val="32"/>
        </w:rPr>
        <w:t>Фирменный стиль: его функции и основные элементы</w:t>
      </w:r>
    </w:p>
    <w:p w:rsidR="00F31C93" w:rsidRPr="00CE150D" w:rsidRDefault="00F31C93" w:rsidP="00F31C93">
      <w:pPr>
        <w:spacing w:before="120"/>
        <w:jc w:val="center"/>
        <w:rPr>
          <w:sz w:val="28"/>
        </w:rPr>
      </w:pPr>
      <w:r w:rsidRPr="00CE150D">
        <w:rPr>
          <w:sz w:val="28"/>
        </w:rPr>
        <w:t xml:space="preserve">Людмила Baлeнтинoвнa Пoдopoжнaя, кандидат технических наук, доцент кафедры рекламы факультета информационных и коммуникационных технологий Института сервиса (Российский государственный университет туpизма и cepвиса). </w:t>
      </w:r>
    </w:p>
    <w:p w:rsidR="00F31C93" w:rsidRDefault="00F31C93" w:rsidP="00F31C93">
      <w:pPr>
        <w:spacing w:before="120"/>
        <w:ind w:firstLine="567"/>
        <w:jc w:val="both"/>
      </w:pPr>
      <w:r w:rsidRPr="00C82756">
        <w:t xml:space="preserve">Фирменный стиль является сегодня основой всей коммуникационной политики фирмы, одним из главных средств борьбы за покупателя, важной составляющей брендинга. Его использование предполагает единый подход к оформлению, цветовым сочетаниям, образам в рекламе, деловых бумагах, технической и деловой документации, упаковке продукции и пр. Фирменный стиль — это один из наиболее современных и актуальных видов рекламы. </w:t>
      </w:r>
    </w:p>
    <w:p w:rsidR="00F31C93" w:rsidRPr="00C82756" w:rsidRDefault="00F31C93" w:rsidP="00F31C93">
      <w:pPr>
        <w:spacing w:before="120"/>
        <w:ind w:firstLine="567"/>
        <w:jc w:val="both"/>
      </w:pPr>
      <w:r w:rsidRPr="00C82756">
        <w:t>Фирменный стиль — это один из наиболее современных и актуальных видов рекламы. Многими исследователями он рассматривается как особый вид маркетинговых коммуникаций.</w:t>
      </w:r>
    </w:p>
    <w:p w:rsidR="00F31C93" w:rsidRPr="00C82756" w:rsidRDefault="00F31C93" w:rsidP="00F31C93">
      <w:pPr>
        <w:spacing w:before="120"/>
        <w:ind w:firstLine="567"/>
        <w:jc w:val="both"/>
      </w:pPr>
      <w:r w:rsidRPr="00C82756">
        <w:t>Под фирменным стилем понимают набор цветовых, графических, словесных и прочих постоянных элементов, обеспечивающих визуальное и смысловое единство товаров (услуг), всей исходящей от фирмы информации, ее внутреннего и внешнего оформления. Использование фирменного стиля предполагает единый подход к оформлению, цветовым сочетаниям, образам в рекламе, деловых бумагах, технической и деловой документации, упаковке продукции и пр.</w:t>
      </w:r>
    </w:p>
    <w:p w:rsidR="00F31C93" w:rsidRPr="00C82756" w:rsidRDefault="00F31C93" w:rsidP="00F31C93">
      <w:pPr>
        <w:spacing w:before="120"/>
        <w:ind w:firstLine="567"/>
        <w:jc w:val="both"/>
      </w:pPr>
      <w:r w:rsidRPr="00C82756">
        <w:t>Фирменный стиль в жизни организации выполняет следующие важные функции.</w:t>
      </w:r>
    </w:p>
    <w:p w:rsidR="00F31C93" w:rsidRPr="00C82756" w:rsidRDefault="00F31C93" w:rsidP="00F31C93">
      <w:pPr>
        <w:spacing w:before="120"/>
        <w:ind w:firstLine="567"/>
        <w:jc w:val="both"/>
      </w:pPr>
      <w:r w:rsidRPr="00C82756">
        <w:t xml:space="preserve">Имиджевая функция. Формирование и поддержка быстро узнаваемого, оригинального и привлекательного образа компании, что способствует повышению ее престижа и репутации. Положительное восприятие фирмы целевой аудиторией переносится и на ее продукцию. Многие люди считают качество товаров с известным товарным знаком намного превосходящим качество анонимных изделий и готовы заплатить за них больше. </w:t>
      </w:r>
    </w:p>
    <w:p w:rsidR="00F31C93" w:rsidRPr="00C82756" w:rsidRDefault="00F31C93" w:rsidP="00F31C93">
      <w:pPr>
        <w:spacing w:before="120"/>
        <w:ind w:firstLine="567"/>
        <w:jc w:val="both"/>
      </w:pPr>
      <w:r w:rsidRPr="00C82756">
        <w:t xml:space="preserve">Идентифицирующая функция. Фирменный стиль способствует идентификации товаров и рекламы, указывает на их связь с фирмой и их общее происхождение. </w:t>
      </w:r>
    </w:p>
    <w:p w:rsidR="00F31C93" w:rsidRPr="00C82756" w:rsidRDefault="00F31C93" w:rsidP="00F31C93">
      <w:pPr>
        <w:spacing w:before="120"/>
        <w:ind w:firstLine="567"/>
        <w:jc w:val="both"/>
      </w:pPr>
      <w:r w:rsidRPr="00C82756">
        <w:t xml:space="preserve">Дифференцирующая функция. Выделение товаров и рекламы фирмы из общей массы аналогичных. Он является определенным «информационным носителем» и помогает потребителю ориентироваться в потоке товаров и рекламы, облегчает процесс выбора. </w:t>
      </w:r>
    </w:p>
    <w:p w:rsidR="00F31C93" w:rsidRPr="00C82756" w:rsidRDefault="00F31C93" w:rsidP="00F31C93">
      <w:pPr>
        <w:spacing w:before="120"/>
        <w:ind w:firstLine="567"/>
        <w:jc w:val="both"/>
      </w:pPr>
      <w:r w:rsidRPr="00C82756">
        <w:t>Когда целевая аудитория знает данный фирменный стиль, она с большей долей вероятности обратит внимание на знакомый логотип, цвета, шрифты, выделит конкретное рекламное сообщение из общего рекламного шума, который становится с каждым днем все более интенсивным. Использование единого фирменного стиля во всех формах рекламной кампании сделает рекламу более целостной. Кроме того, значение фирменного стиля состоит в том, что он позволяет фирме с меньшими затратами выводить на рынок свои новые товары, повышает эффективность рекламы и улучшает ее запоминаемость.</w:t>
      </w:r>
    </w:p>
    <w:p w:rsidR="00F31C93" w:rsidRPr="00C82756" w:rsidRDefault="00F31C93" w:rsidP="00F31C93">
      <w:pPr>
        <w:spacing w:before="120"/>
        <w:ind w:firstLine="567"/>
        <w:jc w:val="both"/>
      </w:pPr>
      <w:r w:rsidRPr="00C82756">
        <w:t>Фирменный стиль упрощает разработку маркетинговых коммуникаций, сокращает время и расходы на их подготовку, способствует повышению корпоративного духа, объединяет сотрудников, вырабатывает «фирменный патриотизм», положительно влияет на визуальную среду фирмы и эстетическое восприятие ее товаров (красивый, привлекательный стиль повышает эстетическую ценность продукции).</w:t>
      </w:r>
    </w:p>
    <w:p w:rsidR="00F31C93" w:rsidRPr="00C82756" w:rsidRDefault="00F31C93" w:rsidP="00F31C93">
      <w:pPr>
        <w:spacing w:before="120"/>
        <w:ind w:firstLine="567"/>
        <w:jc w:val="both"/>
      </w:pPr>
      <w:r w:rsidRPr="00C82756">
        <w:t>Таким образом, фирменный стиль является сегодня основой всей коммуникационной политики фирмы, одним из главных средств борьбы за покупателя, важной составляющей брендинга.</w:t>
      </w:r>
    </w:p>
    <w:p w:rsidR="00F31C93" w:rsidRPr="00C82756" w:rsidRDefault="00F31C93" w:rsidP="00F31C93">
      <w:pPr>
        <w:spacing w:before="120"/>
        <w:ind w:firstLine="567"/>
        <w:jc w:val="both"/>
      </w:pPr>
      <w:r w:rsidRPr="00C82756">
        <w:t>К системе фирменного стиля относят следующие основные элементы:</w:t>
      </w:r>
    </w:p>
    <w:p w:rsidR="00F31C93" w:rsidRPr="00C82756" w:rsidRDefault="00F31C93" w:rsidP="00F31C93">
      <w:pPr>
        <w:spacing w:before="120"/>
        <w:ind w:firstLine="567"/>
        <w:jc w:val="both"/>
      </w:pPr>
      <w:r w:rsidRPr="00C82756">
        <w:t xml:space="preserve">товарный знак; </w:t>
      </w:r>
    </w:p>
    <w:p w:rsidR="00F31C93" w:rsidRPr="00C82756" w:rsidRDefault="00F31C93" w:rsidP="00F31C93">
      <w:pPr>
        <w:spacing w:before="120"/>
        <w:ind w:firstLine="567"/>
        <w:jc w:val="both"/>
      </w:pPr>
      <w:r w:rsidRPr="00C82756">
        <w:t xml:space="preserve">логотип; </w:t>
      </w:r>
    </w:p>
    <w:p w:rsidR="00F31C93" w:rsidRPr="00C82756" w:rsidRDefault="00F31C93" w:rsidP="00F31C93">
      <w:pPr>
        <w:spacing w:before="120"/>
        <w:ind w:firstLine="567"/>
        <w:jc w:val="both"/>
      </w:pPr>
      <w:r w:rsidRPr="00C82756">
        <w:t xml:space="preserve">фирменный блок; </w:t>
      </w:r>
    </w:p>
    <w:p w:rsidR="00F31C93" w:rsidRPr="00C82756" w:rsidRDefault="00F31C93" w:rsidP="00F31C93">
      <w:pPr>
        <w:spacing w:before="120"/>
        <w:ind w:firstLine="567"/>
        <w:jc w:val="both"/>
      </w:pPr>
      <w:r w:rsidRPr="00C82756">
        <w:t xml:space="preserve">фирменный лозунг (слоган); </w:t>
      </w:r>
    </w:p>
    <w:p w:rsidR="00F31C93" w:rsidRPr="00C82756" w:rsidRDefault="00F31C93" w:rsidP="00F31C93">
      <w:pPr>
        <w:spacing w:before="120"/>
        <w:ind w:firstLine="567"/>
        <w:jc w:val="both"/>
      </w:pPr>
      <w:r w:rsidRPr="00C82756">
        <w:t xml:space="preserve">фирменная гамма цветов; </w:t>
      </w:r>
    </w:p>
    <w:p w:rsidR="00F31C93" w:rsidRPr="00C82756" w:rsidRDefault="00F31C93" w:rsidP="00F31C93">
      <w:pPr>
        <w:spacing w:before="120"/>
        <w:ind w:firstLine="567"/>
        <w:jc w:val="both"/>
      </w:pPr>
      <w:r w:rsidRPr="00C82756">
        <w:t xml:space="preserve">фирменный комплект шрифтов; </w:t>
      </w:r>
    </w:p>
    <w:p w:rsidR="00F31C93" w:rsidRPr="00C82756" w:rsidRDefault="00F31C93" w:rsidP="00F31C93">
      <w:pPr>
        <w:spacing w:before="120"/>
        <w:ind w:firstLine="567"/>
        <w:jc w:val="both"/>
      </w:pPr>
      <w:r w:rsidRPr="00C82756">
        <w:t xml:space="preserve">прочие фирменные константы. </w:t>
      </w:r>
    </w:p>
    <w:p w:rsidR="00F31C93" w:rsidRPr="00C82756" w:rsidRDefault="00F31C93" w:rsidP="00F31C93">
      <w:pPr>
        <w:spacing w:before="120"/>
        <w:ind w:firstLine="567"/>
        <w:jc w:val="both"/>
      </w:pPr>
      <w:r w:rsidRPr="00C82756">
        <w:t>Товарный знак. Центральным элементом фирменного стиля является товарный знак (торговая марка, знак обслуживания). Он представляет собой зарегистрированное в установленном порядке изобразительное, словесное, объемное, звуковое обозначение или их комбинацию, которое используется владельцем товарного знака для идентификации своих товаров. Это обозначение, способное отличить товары и услуги одних юридических или физических лиц от однородных товаров и услуг других юридических и физических лиц. Кроме того, товарный знак выполняет вторую важную функцию — защищает товар от недобросовестной конкуренции и устанавливает юридический приоритет пользователя товарной марки.</w:t>
      </w:r>
    </w:p>
    <w:p w:rsidR="00F31C93" w:rsidRPr="00C82756" w:rsidRDefault="00F31C93" w:rsidP="00F31C93">
      <w:pPr>
        <w:spacing w:before="120"/>
        <w:ind w:firstLine="567"/>
        <w:jc w:val="both"/>
      </w:pPr>
      <w:r w:rsidRPr="00C82756">
        <w:t>Выделяют пять основных типов товарных знаков: словесный, изобразительный, объемный, звуковой, комбинированный.</w:t>
      </w:r>
    </w:p>
    <w:p w:rsidR="00F31C93" w:rsidRPr="00C82756" w:rsidRDefault="00F31C93" w:rsidP="00F31C93">
      <w:pPr>
        <w:spacing w:before="120"/>
        <w:ind w:firstLine="567"/>
        <w:jc w:val="both"/>
      </w:pPr>
      <w:r w:rsidRPr="00C82756">
        <w:t>Словесный товарный знак — может быть зарегистрирован как в обычном, так и в оригинальном графическом написании. Словесный товарный знак, зарегистрированный в оригинальном шрифтовом (графическом) исполнении, называют логотипом. Понятие «логотип» может относиться к полному названию фирмы ( Sony, Yandex, Coca-Cola), ее сокращенному названию, аббревиатуре ( IBM, МТС), товарной группе или названию конкретного товара ( Fanta).</w:t>
      </w:r>
    </w:p>
    <w:p w:rsidR="00F31C93" w:rsidRPr="00C82756" w:rsidRDefault="00F31C93" w:rsidP="00F31C93">
      <w:pPr>
        <w:spacing w:before="120"/>
        <w:ind w:firstLine="567"/>
        <w:jc w:val="both"/>
      </w:pPr>
      <w:r w:rsidRPr="00C82756">
        <w:t>Логотип — это самый распространенный тип товарных знаков (до 80% товарных знаков регистрируют в виде словесного знака, а приблизительно четыре товарных знака из пяти регистрируются именно в форме логотипа).</w:t>
      </w:r>
    </w:p>
    <w:p w:rsidR="00F31C93" w:rsidRPr="00C82756" w:rsidRDefault="00F31C93" w:rsidP="00F31C93">
      <w:pPr>
        <w:spacing w:before="120"/>
        <w:ind w:firstLine="567"/>
        <w:jc w:val="both"/>
      </w:pPr>
      <w:r w:rsidRPr="00C82756">
        <w:t>Изобразительный товарный знак представляет собой оригинальный рисунок, эмблему фирмы. В качестве изобразительного товарного знака могут регистрироваться изображения живых существ, предметов, природных и иных объектов, фигуры любых форм, абстрактные изображения, композиции орнаментного характера, символы.</w:t>
      </w:r>
    </w:p>
    <w:p w:rsidR="00F31C93" w:rsidRPr="00C82756" w:rsidRDefault="00F31C93" w:rsidP="00F31C93">
      <w:pPr>
        <w:spacing w:before="120"/>
        <w:ind w:firstLine="567"/>
        <w:jc w:val="both"/>
      </w:pPr>
      <w:r w:rsidRPr="00C82756">
        <w:t>Объемный знак — это знак в трехмерном измерении в виде трехмерного объекта, фигуры, комбинации линий. Как правило, наиболее распространенными объемными товарными знаками являются разнообразные оригинальные упаковки товаров: бутылки, флаконы, коробки, а также формы самих изделий (шоколада, мыла). К таким знакам относится, например, стилизованная бутылка Coca-Cola (ее форма обеспечена правовой защитой) или корпус электробритвы Philips.</w:t>
      </w:r>
    </w:p>
    <w:p w:rsidR="00F31C93" w:rsidRPr="00C82756" w:rsidRDefault="00F31C93" w:rsidP="00F31C93">
      <w:pPr>
        <w:spacing w:before="120"/>
        <w:ind w:firstLine="567"/>
        <w:jc w:val="both"/>
      </w:pPr>
      <w:r w:rsidRPr="00C82756">
        <w:t>Звуковой товарный знак — это зарегистрированные мелодии, шумы, звуки. Такой товарный знак характерен для радиостанций и телекомпаний (например, вступительный такт музыки к песне «Подмосковные вечера» — товарный знак радиостанции «Маяк»).</w:t>
      </w:r>
    </w:p>
    <w:p w:rsidR="00F31C93" w:rsidRPr="00C82756" w:rsidRDefault="00F31C93" w:rsidP="00F31C93">
      <w:pPr>
        <w:spacing w:before="120"/>
        <w:ind w:firstLine="567"/>
        <w:jc w:val="both"/>
      </w:pPr>
      <w:r w:rsidRPr="00C82756">
        <w:t>Комбинированные товарные знаки представляют собой сочетания приведенных выше типов (чаще всего — это комбинации слов и изображений). Пример комбинированного товарного знака, включающего изобразительную и словесную части, — товарный знак компании «Адидас» в виде треугольника с тремя полосами и подписью Adidas.</w:t>
      </w:r>
    </w:p>
    <w:p w:rsidR="00F31C93" w:rsidRPr="00C82756" w:rsidRDefault="00F31C93" w:rsidP="00F31C93">
      <w:pPr>
        <w:spacing w:before="120"/>
        <w:ind w:firstLine="567"/>
        <w:jc w:val="both"/>
      </w:pPr>
      <w:r w:rsidRPr="00C82756">
        <w:t>Фирменный блок. Этот следующий элемент фирменной символики представляет собой традиционное, часто употребляемое сочетание нескольких элементов фирменного стиля (двух или более двух). Чаще всего это изобразительный товарный знак (или эмблема) и логотип. Например, четыре соединенных кольца и надпись компании Audi — ее фирменный блок. К этим элементам часто добавляют фирменный лозунг.</w:t>
      </w:r>
    </w:p>
    <w:p w:rsidR="00F31C93" w:rsidRPr="00C82756" w:rsidRDefault="00F31C93" w:rsidP="00F31C93">
      <w:pPr>
        <w:spacing w:before="120"/>
        <w:ind w:firstLine="567"/>
        <w:jc w:val="both"/>
      </w:pPr>
      <w:r w:rsidRPr="00C82756">
        <w:t>Иногда фирменный блок также может содержать полное официальное название компании, ее почтовые и банковские реквизиты, рекламный символ компании, перечень товаров и услуг, разного рода графические декоративные элементы, отдельные фразы. Так, на рекламных материалах и иногда даже вывесках Сбербанка России в фирменном блоке присутствует фраза: «Основан в 1841 году».</w:t>
      </w:r>
    </w:p>
    <w:p w:rsidR="00F31C93" w:rsidRPr="00C82756" w:rsidRDefault="00F31C93" w:rsidP="00F31C93">
      <w:pPr>
        <w:spacing w:before="120"/>
        <w:ind w:firstLine="567"/>
        <w:jc w:val="both"/>
      </w:pPr>
      <w:r w:rsidRPr="00C82756">
        <w:t>Требования к блоку аналогичны требованиям, предъявляемым к фирменному знаку. Он должен быть оригинальным, эстетичным, заметным, легко читаться и хорошо запоминаться, должен хорошо без изменений и искажений передаваться на всех носителях.</w:t>
      </w:r>
    </w:p>
    <w:p w:rsidR="00F31C93" w:rsidRPr="00C82756" w:rsidRDefault="00F31C93" w:rsidP="00F31C93">
      <w:pPr>
        <w:spacing w:before="120"/>
        <w:ind w:firstLine="567"/>
        <w:jc w:val="both"/>
      </w:pPr>
      <w:r w:rsidRPr="00C82756">
        <w:t>Фирменный блок удобно использовать в качестве постоянного элемента на деловой документации, на бланке делового письма в виде «шапки», в рекламе, в оформлении визитной карточки, на упаковке продукции. Он должен хорошо вписываться во все формы рекламы. Удачный блок состоит из самостоятельных частей, которые можно использовать и независимо друг от друга. Но при этом каждая часть должна восприниматься как часть целого и идентифицироваться в сознании адресата рекламы со всем блоком и компанией в целом.</w:t>
      </w:r>
    </w:p>
    <w:p w:rsidR="00F31C93" w:rsidRPr="00C82756" w:rsidRDefault="00F31C93" w:rsidP="00F31C93">
      <w:pPr>
        <w:spacing w:before="120"/>
        <w:ind w:firstLine="567"/>
        <w:jc w:val="both"/>
      </w:pPr>
      <w:r w:rsidRPr="00C82756">
        <w:t>Фирменный лозунг (слоган). Слоган может создаваться не только как фраза, передающая в яркой и образной форме основную идею конкретной рекламной кампании, но и как постоянно используемый, оригинальный девиз компании. В этом случае он становится важной составляющей фирменного стиля (может даже регистрироваться как товарный знак).</w:t>
      </w:r>
    </w:p>
    <w:p w:rsidR="00F31C93" w:rsidRPr="00C82756" w:rsidRDefault="00F31C93" w:rsidP="00F31C93">
      <w:pPr>
        <w:spacing w:before="120"/>
        <w:ind w:firstLine="567"/>
        <w:jc w:val="both"/>
      </w:pPr>
      <w:r w:rsidRPr="00C82756">
        <w:t>В отличие от товарного знака, слоган — это и визуальный, и аудиообраз компании, что придает ему исключительную значимость. Фирменный слоган как элемент фирменного стиля должен отражать специфику компании, способствовать выделению компании среди ее конкурентов, поддерживать ее реноме. Он должен в концентрированной форме передавать идею, основную мысль фирменного стиля. Удачный слоган органично вписывается в фирменный стиль владельца, гармонично согласуется с другими элементами стиля, краток, звучен, ритмичен, запоминаем. Многие удачные фирменные слоганы живут десятилетиями.</w:t>
      </w:r>
    </w:p>
    <w:p w:rsidR="00F31C93" w:rsidRPr="00C82756" w:rsidRDefault="00F31C93" w:rsidP="00F31C93">
      <w:pPr>
        <w:spacing w:before="120"/>
        <w:ind w:firstLine="567"/>
        <w:jc w:val="both"/>
      </w:pPr>
      <w:r w:rsidRPr="00C82756">
        <w:t>Фирменная гамма цветов. Многие компании можно мгновенно узнать по характерному сочетанию цветов. Их рекламные объявления выделяются из множества других и остаются в памяти. В качестве примеров наиболее запоминающихся фирменных цветов можно назвать желтый и черный — компании « Билайн», красный и желтый — сети ресторанов « Макдональдс», желтый и золотистый — фирмы « Кодак».</w:t>
      </w:r>
    </w:p>
    <w:p w:rsidR="00F31C93" w:rsidRPr="00C82756" w:rsidRDefault="00F31C93" w:rsidP="00F31C93">
      <w:pPr>
        <w:spacing w:before="120"/>
        <w:ind w:firstLine="567"/>
        <w:jc w:val="both"/>
      </w:pPr>
      <w:r w:rsidRPr="00C82756">
        <w:t>Фирменный цвет должен вызывать конкретные ассоциации с деятельностью компании, ее продукцией и образом, должен нести определенную информацию и отражать идею фирменного стиля. В связи с этим при выборе фирменных цветов важно изучать эмоциональное воздействие и ассоциации, которые вызывает тот или иной цвет у потенциальных покупателей.</w:t>
      </w:r>
    </w:p>
    <w:p w:rsidR="00F31C93" w:rsidRPr="00C82756" w:rsidRDefault="00F31C93" w:rsidP="00F31C93">
      <w:pPr>
        <w:spacing w:before="120"/>
        <w:ind w:firstLine="567"/>
        <w:jc w:val="both"/>
      </w:pPr>
      <w:r w:rsidRPr="00C82756">
        <w:t>Помимо эмоционального воздействия цвета важно проанализировать, с каким видом деятельности он ассоциируется. Так, обычно деятельность страховых и финансовых секторов связывают со спокойными и консервативными цветами: синими, зелеными. Для компаний, предлагающих массовые товары и услуги, более подходят яркие и энергичные цвета (как, например, у Benetton). Деятельность, связанную с морем или водой, обычно символизирует голубой цвет, с растениеводством — зеленый, с молоком — белый, с кофе и шоколадом — коричневый и т.д.</w:t>
      </w:r>
    </w:p>
    <w:p w:rsidR="00F31C93" w:rsidRPr="00C82756" w:rsidRDefault="00F31C93" w:rsidP="00F31C93">
      <w:pPr>
        <w:spacing w:before="120"/>
        <w:ind w:firstLine="567"/>
        <w:jc w:val="both"/>
      </w:pPr>
      <w:r w:rsidRPr="00C82756">
        <w:t xml:space="preserve">Кроме того, цвет воспринимается по-разному в зависимости от того, какую форму и площадь он занимает. Необходимо учитывать и то, какие цвета будут окружать выбранный вами цвет, т.е. психологическую сочетаемость цветов. </w:t>
      </w:r>
    </w:p>
    <w:p w:rsidR="00F31C93" w:rsidRPr="00C82756" w:rsidRDefault="00F31C93" w:rsidP="00F31C93">
      <w:pPr>
        <w:spacing w:before="120"/>
        <w:ind w:firstLine="567"/>
        <w:jc w:val="both"/>
      </w:pPr>
      <w:r w:rsidRPr="00C82756">
        <w:t>В фирменном стиле нежелательно многоцветие, если это не продиктовано спецификой бизнеса. Хороший фирменный стиль содержит обычно не более двух цветов. Это обусловлено следующим:</w:t>
      </w:r>
    </w:p>
    <w:p w:rsidR="00F31C93" w:rsidRPr="00C82756" w:rsidRDefault="00F31C93" w:rsidP="00F31C93">
      <w:pPr>
        <w:spacing w:before="120"/>
        <w:ind w:firstLine="567"/>
        <w:jc w:val="both"/>
      </w:pPr>
      <w:r w:rsidRPr="00C82756">
        <w:t xml:space="preserve">цветовой хаос не воспринимается гармонично и даже может раздражать; </w:t>
      </w:r>
    </w:p>
    <w:p w:rsidR="00F31C93" w:rsidRPr="00C82756" w:rsidRDefault="00F31C93" w:rsidP="00F31C93">
      <w:pPr>
        <w:spacing w:before="120"/>
        <w:ind w:firstLine="567"/>
        <w:jc w:val="both"/>
      </w:pPr>
      <w:r w:rsidRPr="00C82756">
        <w:t xml:space="preserve">могут возникнуть проблемы цветопередачи на разных носителях; </w:t>
      </w:r>
    </w:p>
    <w:p w:rsidR="00F31C93" w:rsidRPr="00C82756" w:rsidRDefault="00F31C93" w:rsidP="00F31C93">
      <w:pPr>
        <w:spacing w:before="120"/>
        <w:ind w:firstLine="567"/>
        <w:jc w:val="both"/>
      </w:pPr>
      <w:r w:rsidRPr="00C82756">
        <w:t xml:space="preserve">в случае многоцветного фирменного знака возрастут затраты на изготовление рекламы, сувенирной и полиграфической продукции, упаковки и пр. </w:t>
      </w:r>
    </w:p>
    <w:p w:rsidR="00F31C93" w:rsidRPr="00C82756" w:rsidRDefault="00F31C93" w:rsidP="00F31C93">
      <w:pPr>
        <w:spacing w:before="120"/>
        <w:ind w:firstLine="567"/>
        <w:jc w:val="both"/>
      </w:pPr>
      <w:r w:rsidRPr="00C82756">
        <w:t>При выборе цветов в качестве фирменных необходимо учитывать возможности их адекватной передачи в типографии и на компьютере. Не всегда можно воспроизвести оттенки того или иного цвета, особенно, если это касается газет, где, как правило, используются несмешанные красители.</w:t>
      </w:r>
    </w:p>
    <w:p w:rsidR="00F31C93" w:rsidRPr="00C82756" w:rsidRDefault="00F31C93" w:rsidP="00F31C93">
      <w:pPr>
        <w:spacing w:before="120"/>
        <w:ind w:firstLine="567"/>
        <w:jc w:val="both"/>
      </w:pPr>
      <w:r w:rsidRPr="00C82756">
        <w:t>Фирменные цвета лучше не менять в разных рекламных объявлениях. Фирменный цвет может иметь правовую защиту в случае, если товарный знак зарегистрирован в этом цвете. При этом надо учитывать, что если товарный знак зарегистрирован в цветном исполнении, то он будет защищен только в этом цвете. При регистрации знака в черно-белом варианте он имеет защиту при воспроизведении в любом цвете.</w:t>
      </w:r>
    </w:p>
    <w:p w:rsidR="00F31C93" w:rsidRPr="00C82756" w:rsidRDefault="00F31C93" w:rsidP="00F31C93">
      <w:pPr>
        <w:spacing w:before="120"/>
        <w:ind w:firstLine="567"/>
        <w:jc w:val="both"/>
      </w:pPr>
      <w:r w:rsidRPr="00C82756">
        <w:t>Фирменный комплект шрифтов. Важной частью фирменного стиля являются постоянно используемые шрифты в оформлении текстовых материалов. Они, как и другие элементы фирменного стиля, должны соотноситься с его стержневой идеей, подчеркивать особенности образа марки, соответствовать специфике деятельности компании.</w:t>
      </w:r>
    </w:p>
    <w:p w:rsidR="00F31C93" w:rsidRPr="00C82756" w:rsidRDefault="00F31C93" w:rsidP="00F31C93">
      <w:pPr>
        <w:spacing w:before="120"/>
        <w:ind w:firstLine="567"/>
        <w:jc w:val="both"/>
      </w:pPr>
      <w:r w:rsidRPr="00C82756">
        <w:t>Шрифт может восприниматься как «детский», «мужественный» или «женственный», «легкий» или «тяжелый», «элегантный» или «грубый», «прочный», «деловой», «современный», «консервативный» и т.д. Задача разработчиков фирменного стиля — найти «свой» шрифт, который «вписывался» бы в образ марки. Например, для косметики выбирают легкие, округлые, «женские» шрифты (как логотип у фирмы Oriflame), ассоциирующиеся с женственностью и изяществом. Шрифты для фирменных стилей банков и страховых компаний — прямые, жирные, символизирующие прочность, надежность.</w:t>
      </w:r>
    </w:p>
    <w:p w:rsidR="00F31C93" w:rsidRPr="00C82756" w:rsidRDefault="00F31C93" w:rsidP="00F31C93">
      <w:pPr>
        <w:spacing w:before="120"/>
        <w:ind w:firstLine="567"/>
        <w:jc w:val="both"/>
      </w:pPr>
      <w:r w:rsidRPr="00C82756">
        <w:t>Кроме того, выбранные шрифты должны быть хорошо читаемы. Читаемость зависит от гарнитуры шрифта, его размера, жирности. Фактическую информацию (наименование товара, цена, адрес и пр.) всегда следует набирать максимально простым, четким, хорошо читаемым, видным издалека шрифтом, поэтому такой шрифт обязательно должен быть среди фирменных.</w:t>
      </w:r>
    </w:p>
    <w:p w:rsidR="00F31C93" w:rsidRPr="00C82756" w:rsidRDefault="00F31C93" w:rsidP="00F31C93">
      <w:pPr>
        <w:spacing w:before="120"/>
        <w:ind w:firstLine="567"/>
        <w:jc w:val="both"/>
      </w:pPr>
      <w:r w:rsidRPr="00C82756">
        <w:t>Прочие фирменные константы. К фирменному стилю могут быть отнесены и некоторые другие элементы, постоянно используемые в сфере коммуникаций компании и играющие важную роль в формировании ее образа.</w:t>
      </w:r>
    </w:p>
    <w:p w:rsidR="00F31C93" w:rsidRPr="00C82756" w:rsidRDefault="00F31C93" w:rsidP="00F31C93">
      <w:pPr>
        <w:spacing w:before="120"/>
        <w:ind w:firstLine="567"/>
        <w:jc w:val="both"/>
      </w:pPr>
      <w:r w:rsidRPr="00C82756">
        <w:t>Таким элементом могут быть, например, различные эмблемы фирмы, не получившие в силу каких-либо причин правовую защиту и не являющиеся товарным знаком.</w:t>
      </w:r>
    </w:p>
    <w:p w:rsidR="00F31C93" w:rsidRPr="00C82756" w:rsidRDefault="00F31C93" w:rsidP="00F31C93">
      <w:pPr>
        <w:spacing w:before="120"/>
        <w:ind w:firstLine="567"/>
        <w:jc w:val="both"/>
      </w:pPr>
      <w:r w:rsidRPr="00C82756">
        <w:t>Схема верстки также может являться элементом фирменного стиля. Используемая постоянно, привычная для покупателей форма верстки рекламных объявлений, определенная компоновка элементов печатной продукции (например, одинаковые размеры и число колонок) намного повышает их узнаваемость и запоминаемость. Любое рекламное объявление помимо своей основной функции формирует у потребителя образ компании. Конечно, эту задачу в объявлении выполняет товарный знак. Но он это делает навязчиво. А постоянный способ организации пространства объявлений (компоновка) заставляет работать каждое объявление на образ компании более тонко.</w:t>
      </w:r>
    </w:p>
    <w:p w:rsidR="00F31C93" w:rsidRPr="00C82756" w:rsidRDefault="00F31C93" w:rsidP="00F31C93">
      <w:pPr>
        <w:spacing w:before="120"/>
        <w:ind w:firstLine="567"/>
        <w:jc w:val="both"/>
      </w:pPr>
      <w:r w:rsidRPr="00C82756">
        <w:t>Форматы изданий. На всю печатную продукцию можно распространить оригинальный формат, что также способствует лучшей узнаваемости информационных материалов.</w:t>
      </w:r>
    </w:p>
    <w:p w:rsidR="00F31C93" w:rsidRPr="00C82756" w:rsidRDefault="00F31C93" w:rsidP="00F31C93">
      <w:pPr>
        <w:spacing w:before="120"/>
        <w:ind w:firstLine="567"/>
        <w:jc w:val="both"/>
      </w:pPr>
      <w:r w:rsidRPr="00C82756">
        <w:t>Элементом фирменного стиля, символом компании может быть корпоративный герой. Это постоянный персонаж, образ, используемый в коммуникациях с целевой аудиторией. Это может быть человек, мультипликационный, рисованный персонаж, животное и др. Корпоративный герой должен наделяться некоторыми чертами, которые компания стремится включить в свой образ. Корпоративный герой позволяет выделить компанию, передать основные черты ее образа, сделать его более понятным.</w:t>
      </w:r>
    </w:p>
    <w:p w:rsidR="00F31C93" w:rsidRPr="00C82756" w:rsidRDefault="00F31C93" w:rsidP="00F31C93">
      <w:pPr>
        <w:spacing w:before="120"/>
        <w:ind w:firstLine="567"/>
        <w:jc w:val="both"/>
      </w:pPr>
      <w:r w:rsidRPr="00C82756">
        <w:t>Иногда в качестве элемента фирменного стиля может быть использован постоянный коммуникант («лицо компании»). В отличие от корпоративного героя — это реальное лицо, конкретный человек или знаменитость.</w:t>
      </w:r>
    </w:p>
    <w:p w:rsidR="00F31C93" w:rsidRPr="00C82756" w:rsidRDefault="00F31C93" w:rsidP="00F31C93">
      <w:pPr>
        <w:spacing w:before="120"/>
        <w:ind w:firstLine="567"/>
        <w:jc w:val="both"/>
      </w:pPr>
      <w:r w:rsidRPr="00C82756">
        <w:t>Компания может разработать оригинальные сигнатуры и пиктограммы — абстрактные графические символы, обозначающие товарные группы, размещение служб и другую информацию. Они также могут быть составляющими фирменного стиля.</w:t>
      </w:r>
    </w:p>
    <w:p w:rsidR="00F31C93" w:rsidRPr="00C82756" w:rsidRDefault="00F31C93" w:rsidP="00F31C93">
      <w:pPr>
        <w:spacing w:before="120"/>
        <w:ind w:firstLine="567"/>
        <w:jc w:val="both"/>
      </w:pPr>
      <w:r w:rsidRPr="00C82756">
        <w:t>С некоторыми оговорками можно назвать элементами фирменной символики и определенные внутрифирменные стандарты. Кроме того, это может быть фирменный этикет, стиль общения, стиль одежды (дресс-код) и многое другое.</w:t>
      </w:r>
    </w:p>
    <w:p w:rsidR="00F31C93" w:rsidRDefault="00F31C93" w:rsidP="00F31C93">
      <w:pPr>
        <w:spacing w:before="120"/>
        <w:ind w:firstLine="567"/>
        <w:jc w:val="both"/>
      </w:pPr>
      <w:r w:rsidRPr="00C82756">
        <w:t>Фирменный стиль может насчитывать сотни элементов, но на практике используется лишь несколько десятков. Набор элементов фирменного стиля зависит от специфики деятельности компании. Все эти элементы образуют систему фирменного стиля и могут использоваться на разнообразных носителях.</w:t>
      </w:r>
    </w:p>
    <w:p w:rsidR="00F31C93" w:rsidRDefault="00F31C93" w:rsidP="00F31C93">
      <w:pPr>
        <w:spacing w:before="120"/>
        <w:ind w:firstLine="567"/>
        <w:jc w:val="both"/>
      </w:pPr>
      <w:r w:rsidRPr="00CE150D">
        <w:t>Наш каталог учебных программ</w:t>
      </w:r>
      <w:r w:rsidRPr="00C82756">
        <w:t xml:space="preserve"> содержит десятки практических курсов по маркетингу и рекламе. Вы можете изучить программу повышения квалификации </w:t>
      </w:r>
      <w:r w:rsidRPr="00CE150D">
        <w:t>«Интегрированные маркетинговые коммуникации»</w:t>
      </w:r>
      <w:r w:rsidRPr="00C82756">
        <w:t xml:space="preserve"> (6 курсов, ~5 мес. обучения, сертификат) или пройти обучение по </w:t>
      </w:r>
      <w:r w:rsidRPr="00CE150D">
        <w:t>индивидуальной программе</w:t>
      </w:r>
      <w:r w:rsidRPr="00C82756">
        <w:t xml:space="preserve">. В зависимости от того, какой объем знаний вы хотите получить (и какое количество курсов изучить), вы </w:t>
      </w:r>
      <w:r w:rsidRPr="00CE150D">
        <w:t>можете выбрать</w:t>
      </w:r>
      <w:r w:rsidRPr="00C82756">
        <w:t xml:space="preserve"> полугодичное или годичное обучение по этой программе.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1C93"/>
    <w:rsid w:val="001A35F6"/>
    <w:rsid w:val="007710A0"/>
    <w:rsid w:val="00811DD4"/>
    <w:rsid w:val="00C82756"/>
    <w:rsid w:val="00CE150D"/>
    <w:rsid w:val="00E74BB7"/>
    <w:rsid w:val="00F31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13C4490-DD3B-4AE7-B557-213123AFE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C93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2278</Words>
  <Characters>12986</Characters>
  <Application>Microsoft Office Word</Application>
  <DocSecurity>0</DocSecurity>
  <Lines>108</Lines>
  <Paragraphs>30</Paragraphs>
  <ScaleCrop>false</ScaleCrop>
  <Company>Home</Company>
  <LinksUpToDate>false</LinksUpToDate>
  <CharactersWithSpaces>15234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Фирменный стиль: его функции и основные элементы</dc:title>
  <dc:subject/>
  <dc:creator>User</dc:creator>
  <cp:keywords/>
  <dc:description/>
  <cp:lastModifiedBy>Irina</cp:lastModifiedBy>
  <cp:revision>2</cp:revision>
  <dcterms:created xsi:type="dcterms:W3CDTF">2014-07-19T13:41:00Z</dcterms:created>
  <dcterms:modified xsi:type="dcterms:W3CDTF">2014-07-19T13:41:00Z</dcterms:modified>
</cp:coreProperties>
</file>