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4E2" w:rsidRPr="00C95FA1" w:rsidRDefault="009F04E2" w:rsidP="009F04E2">
      <w:pPr>
        <w:spacing w:before="120"/>
        <w:jc w:val="center"/>
        <w:rPr>
          <w:b/>
          <w:sz w:val="32"/>
        </w:rPr>
      </w:pPr>
      <w:r w:rsidRPr="00C95FA1">
        <w:rPr>
          <w:b/>
          <w:sz w:val="32"/>
        </w:rPr>
        <w:t>Концепция рекламного пространства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Рекламная деятельность опирается на мощную и хорошо интегрированную технологию социальных инноваций. Особенностями ее современного этапа развития выступают глобализация</w:t>
      </w:r>
      <w:r>
        <w:t xml:space="preserve">, </w:t>
      </w:r>
      <w:r w:rsidRPr="0003347D">
        <w:t>интеллектуализация</w:t>
      </w:r>
      <w:r>
        <w:t xml:space="preserve">, </w:t>
      </w:r>
      <w:r w:rsidRPr="0003347D">
        <w:t>а также рост информатизации общества. Глобализация определяет приоритеты в рекламных технологиях и соответственно стратегии рекламной деятельности. Т. Левитт отмечал: «...два вектора определяют судьбу современного мира — технология и глобализация». Развитие рекламных технологий является определяющей тенденцией в повышения эффективности управления поведением потребителя. Растущий объем и качество потребления рекламной информации стимулирует развитие своих технологий в сторону глобализации рынка на единых передовых рекламных технологиях</w:t>
      </w:r>
      <w:r>
        <w:t xml:space="preserve">, </w:t>
      </w:r>
      <w:r w:rsidRPr="0003347D">
        <w:t>способных интегрироваться в мировое рекламное пространство</w:t>
      </w:r>
      <w:r>
        <w:t xml:space="preserve">, </w:t>
      </w:r>
      <w:r w:rsidRPr="0003347D">
        <w:t>которое является частью экономического и раскрывается аналогичными категориями: труд (международная система организации и управления рекламой</w:t>
      </w:r>
      <w:r>
        <w:t xml:space="preserve">, </w:t>
      </w:r>
      <w:r w:rsidRPr="0003347D">
        <w:t>рекламные технологии)</w:t>
      </w:r>
      <w:r>
        <w:t xml:space="preserve">, </w:t>
      </w:r>
      <w:r w:rsidRPr="0003347D">
        <w:t>капитал (оборот рынка)</w:t>
      </w:r>
      <w:r>
        <w:t xml:space="preserve">, </w:t>
      </w:r>
      <w:r w:rsidRPr="0003347D">
        <w:t>информация (концепции рекламы</w:t>
      </w:r>
      <w:r>
        <w:t xml:space="preserve">, </w:t>
      </w:r>
      <w:r w:rsidRPr="0003347D">
        <w:t>креатив).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Создание мирового рекламного пространства соответствовало процессу формирования единого рынка</w:t>
      </w:r>
      <w:r>
        <w:t xml:space="preserve">, </w:t>
      </w:r>
      <w:r w:rsidRPr="0003347D">
        <w:t>особенно Западной Европы. В рамках глобального маркетинга это событие определило технологический этап рекламной деятельности</w:t>
      </w:r>
      <w:r>
        <w:t xml:space="preserve">, </w:t>
      </w:r>
      <w:r w:rsidRPr="0003347D">
        <w:t>но не новую концептуальную модель. Международная рекламная деятельность базируется на общих концепциях глобального маркетинга и национальной рекламы</w:t>
      </w:r>
      <w:r>
        <w:t xml:space="preserve">, </w:t>
      </w:r>
      <w:r w:rsidRPr="0003347D">
        <w:t>частично уточняя и дополняя их. Рекламная деятельность в концепции глобального маркетинга определяется новой географической и демографической структурой рынка</w:t>
      </w:r>
      <w:r>
        <w:t xml:space="preserve">, </w:t>
      </w:r>
      <w:r w:rsidRPr="0003347D">
        <w:t>т.е. целевой рынок рекламы определяется в рамках глобального.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Потребность в маркетинговом продвижении товаров создало российский рекламный рынок</w:t>
      </w:r>
      <w:r>
        <w:t xml:space="preserve">, </w:t>
      </w:r>
      <w:r w:rsidRPr="0003347D">
        <w:t>который превратился в рекламно-экономическое пространство мировых рекламных концепций. Российский рекламодатель вынужден принимать законы мирового рекламного рынка</w:t>
      </w:r>
      <w:r>
        <w:t xml:space="preserve">, </w:t>
      </w:r>
      <w:r w:rsidRPr="0003347D">
        <w:t>его методики управления рекламной деятельностью в соответствии с тенденциями развития рекламного пространства. Для эффективного использования появившихся возможностей рекламодателю необходимо их научное осмысление в рамках разрабатываемых стратегий</w:t>
      </w:r>
      <w:r>
        <w:t xml:space="preserve">, </w:t>
      </w:r>
      <w:r w:rsidRPr="0003347D">
        <w:t>рекламного бюджета и складывающейся ситуации на рекламном рынке.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Современная направленность концепции рекламы состоит преимущественно в глобальности представления рекламы через ее медиаканалы и в индивидуальной способности потребления субъектом целевого сегмента необходимого ему рекламного сообщения. Данное высказывание определяется тенденцией смены массового (сегментного) маркетинга на кастомизированный.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Концепция рекламного пространства раскрывается в анализе эволюции предшествующих концепций. На рисунке предложена концептуальная модель создания мирового рекламного пространства в виде диалектической спирали развития рекламной деятельности</w:t>
      </w:r>
      <w:r>
        <w:t xml:space="preserve">, </w:t>
      </w:r>
      <w:r w:rsidRPr="0003347D">
        <w:t>где под радиусом-вектором спирали будем понимать уровень интенсификации рекламных усилий</w:t>
      </w:r>
      <w:r>
        <w:t xml:space="preserve">, </w:t>
      </w:r>
      <w:r w:rsidRPr="0003347D">
        <w:t>а угол разворота спирали будет определять время. Каждый виток эволюционной спирали представляет собой целевую направленность рекламы во времени и в зависимости от уровня мирового развития концепций рекламы</w:t>
      </w:r>
      <w:r>
        <w:t xml:space="preserve">, </w:t>
      </w:r>
      <w:r w:rsidRPr="0003347D">
        <w:t>а также роста объема мирового рекламного рынка по совместимым медиаканалам.</w:t>
      </w:r>
    </w:p>
    <w:p w:rsidR="009F04E2" w:rsidRPr="0003347D" w:rsidRDefault="002B03B3" w:rsidP="009F04E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00pt;height:276.75pt">
            <v:imagedata r:id="rId4" o:title=""/>
          </v:shape>
        </w:pic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Установлено</w:t>
      </w:r>
      <w:r>
        <w:t xml:space="preserve">, </w:t>
      </w:r>
      <w:r w:rsidRPr="0003347D">
        <w:t>что первоначальный цикл развития маркетинга начинался с концепции ориентации на большие общественные группы или сегменты и закончился созданием социально-этической концепции маркетинга и концепции маркетинга отношений. Массовая реклама</w:t>
      </w:r>
      <w:r>
        <w:t xml:space="preserve">, </w:t>
      </w:r>
      <w:r w:rsidRPr="0003347D">
        <w:t>не нацеленная на конкретного потребителя</w:t>
      </w:r>
      <w:r>
        <w:t xml:space="preserve">, </w:t>
      </w:r>
      <w:r w:rsidRPr="0003347D">
        <w:t>стала менее эффективной. С развитием целевого маркетинга стало происходить дальнейшее разделение сегментов (маркетинговая концепция фрагментации или демассификации)</w:t>
      </w:r>
      <w:r>
        <w:t xml:space="preserve">, </w:t>
      </w:r>
      <w:r w:rsidRPr="0003347D">
        <w:t>что породило новый этап (виток спирали развития) в позиционировании к бренду фрагментированных потребителей</w:t>
      </w:r>
      <w:r>
        <w:t xml:space="preserve">, </w:t>
      </w:r>
      <w:r w:rsidRPr="0003347D">
        <w:t>который принимает такие же концепции</w:t>
      </w:r>
      <w:r>
        <w:t xml:space="preserve">, </w:t>
      </w:r>
      <w:r w:rsidRPr="0003347D">
        <w:t>но на новом качественном уровне. Рекламные концепции на новом витке могут уточняться</w:t>
      </w:r>
      <w:r>
        <w:t xml:space="preserve">, </w:t>
      </w:r>
      <w:r w:rsidRPr="0003347D">
        <w:t>дополняться</w:t>
      </w:r>
      <w:r>
        <w:t xml:space="preserve">, </w:t>
      </w:r>
      <w:r w:rsidRPr="0003347D">
        <w:t>но общая сущность их остается неизменной.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Развитые страны</w:t>
      </w:r>
      <w:r>
        <w:t xml:space="preserve">, </w:t>
      </w:r>
      <w:r w:rsidRPr="0003347D">
        <w:t>первыми определившиеся с маркетинговыми стратегиями</w:t>
      </w:r>
      <w:r>
        <w:t xml:space="preserve">, </w:t>
      </w:r>
      <w:r w:rsidRPr="0003347D">
        <w:t>вступают уже на третий виток концепции индивидуальной рекламы для каждого потребителя</w:t>
      </w:r>
      <w:r>
        <w:t xml:space="preserve">, </w:t>
      </w:r>
      <w:r w:rsidRPr="0003347D">
        <w:t>что позволяет наиболее полно через интерактивные средства рекламы удовлетворять потребности индивида. Индивид воспринимает таргетинг не как надоедливую рекламу</w:t>
      </w:r>
      <w:r>
        <w:t xml:space="preserve">, </w:t>
      </w:r>
      <w:r w:rsidRPr="0003347D">
        <w:t>а как компас в информационном море товаров. Реклама начинает использовать новые формы личных коммуникаций с производителем или продавцом. Страны</w:t>
      </w:r>
      <w:r>
        <w:t xml:space="preserve">, </w:t>
      </w:r>
      <w:r w:rsidRPr="0003347D">
        <w:t>позже вступившие на путь стратегии ориентации на потребителей</w:t>
      </w:r>
      <w:r>
        <w:t xml:space="preserve">, </w:t>
      </w:r>
      <w:r w:rsidRPr="0003347D">
        <w:t>проходят уже быстрее стратегические этапы по отработанным технологиям</w:t>
      </w:r>
      <w:r>
        <w:t xml:space="preserve">, </w:t>
      </w:r>
      <w:r w:rsidRPr="0003347D">
        <w:t>но по закономерности</w:t>
      </w:r>
      <w:r>
        <w:t xml:space="preserve">, </w:t>
      </w:r>
      <w:r w:rsidRPr="0003347D">
        <w:t>определяемой спиралью.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Таким образом</w:t>
      </w:r>
      <w:r>
        <w:t xml:space="preserve">, </w:t>
      </w:r>
      <w:r w:rsidRPr="0003347D">
        <w:t>закономерность развития рекламной деятельности идет к обеспечению индивидуальности потребления рекламы при общей тенденции глобализации рекламного рынка. Рассмотренные концепции применимы как на национальных</w:t>
      </w:r>
      <w:r>
        <w:t xml:space="preserve">, </w:t>
      </w:r>
      <w:r w:rsidRPr="0003347D">
        <w:t xml:space="preserve">так и внешних рынках. В концепции мирового рекламного пространства можно выделить три частные концепции: 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1) расширенного национального рекламного рынка</w:t>
      </w:r>
      <w:r>
        <w:t xml:space="preserve">, </w:t>
      </w:r>
      <w:r w:rsidRPr="0003347D">
        <w:t>в которой первичным рынком является национальный</w:t>
      </w:r>
      <w:r>
        <w:t xml:space="preserve">, </w:t>
      </w:r>
      <w:r w:rsidRPr="0003347D">
        <w:t>а внешний рассматривается как адаптированное дополнение к нему;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2) многонационального рынка</w:t>
      </w:r>
      <w:r>
        <w:t xml:space="preserve">, </w:t>
      </w:r>
      <w:r w:rsidRPr="0003347D">
        <w:t xml:space="preserve">в которой рекламодатель для национального и каждого зарубежного рынка создает свою концепцию в соответствии с принятой на них маркетинговой; </w:t>
      </w:r>
    </w:p>
    <w:p w:rsidR="009F04E2" w:rsidRPr="0003347D" w:rsidRDefault="009F04E2" w:rsidP="009F04E2">
      <w:pPr>
        <w:spacing w:before="120"/>
        <w:ind w:firstLine="567"/>
        <w:jc w:val="both"/>
      </w:pPr>
      <w:r w:rsidRPr="0003347D">
        <w:t>3) глобального рынка</w:t>
      </w:r>
      <w:r>
        <w:t xml:space="preserve">, </w:t>
      </w:r>
      <w:r w:rsidRPr="0003347D">
        <w:t>в которой для всех рынков разрабатывается единая концепция рекламы</w:t>
      </w:r>
      <w:r>
        <w:t xml:space="preserve">, </w:t>
      </w:r>
      <w:r w:rsidRPr="0003347D">
        <w:t>но с учетом национальных особенностей.</w:t>
      </w:r>
    </w:p>
    <w:p w:rsidR="009F04E2" w:rsidRDefault="009F04E2" w:rsidP="009F04E2">
      <w:pPr>
        <w:spacing w:before="120"/>
        <w:ind w:firstLine="567"/>
        <w:jc w:val="both"/>
      </w:pPr>
      <w:r w:rsidRPr="0003347D">
        <w:t>Недостатки в отсутствии концептуальной направленности рекламной деятельности будут тормозить совершенствование товарного и порождать проблемы неопределенности в развитии рекламного рынка. Принимая во внимание огромную роль рекламы в развитии рынка</w:t>
      </w:r>
      <w:r>
        <w:t xml:space="preserve">, </w:t>
      </w:r>
      <w:r w:rsidRPr="0003347D">
        <w:t>разработка концепций рекламы становится одной из актуальных проблем в маркетинге продвижения. Рекламодатели</w:t>
      </w:r>
      <w:r>
        <w:t xml:space="preserve">, </w:t>
      </w:r>
      <w:r w:rsidRPr="0003347D">
        <w:t>правильно определившиеся в концептуальном смысле</w:t>
      </w:r>
      <w:r>
        <w:t xml:space="preserve">, </w:t>
      </w:r>
      <w:r w:rsidRPr="0003347D">
        <w:t>имеют обоснованные возможности успешно функционировать в условиях глобализации</w:t>
      </w:r>
      <w:r>
        <w:t xml:space="preserve">, </w:t>
      </w:r>
      <w:r w:rsidRPr="0003347D">
        <w:t>рамках ВТО и мирового рекламного пространства.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4E2"/>
    <w:rsid w:val="0003347D"/>
    <w:rsid w:val="001A35F6"/>
    <w:rsid w:val="002B03B3"/>
    <w:rsid w:val="0053152F"/>
    <w:rsid w:val="00811DD4"/>
    <w:rsid w:val="009F04E2"/>
    <w:rsid w:val="00C95FA1"/>
    <w:rsid w:val="00D8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29BC9348-8E9E-44A3-81CD-40704F31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4E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F04E2"/>
    <w:rPr>
      <w:rFonts w:ascii="Verdana" w:hAnsi="Verdana" w:cs="Times New Roman"/>
      <w:color w:val="2F2F2F"/>
      <w:sz w:val="12"/>
      <w:szCs w:val="1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879</Words>
  <Characters>5012</Characters>
  <Application>Microsoft Office Word</Application>
  <DocSecurity>0</DocSecurity>
  <Lines>41</Lines>
  <Paragraphs>11</Paragraphs>
  <ScaleCrop>false</ScaleCrop>
  <Company>Home</Company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 рекламного пространства</dc:title>
  <dc:subject/>
  <dc:creator>User</dc:creator>
  <cp:keywords/>
  <dc:description/>
  <cp:lastModifiedBy>Irina</cp:lastModifiedBy>
  <cp:revision>2</cp:revision>
  <dcterms:created xsi:type="dcterms:W3CDTF">2014-07-19T05:05:00Z</dcterms:created>
  <dcterms:modified xsi:type="dcterms:W3CDTF">2014-07-19T05:05:00Z</dcterms:modified>
</cp:coreProperties>
</file>