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4E8" w:rsidRPr="00C95FA1" w:rsidRDefault="009604E8" w:rsidP="009604E8">
      <w:pPr>
        <w:spacing w:before="120"/>
        <w:jc w:val="center"/>
        <w:rPr>
          <w:b/>
          <w:sz w:val="32"/>
        </w:rPr>
      </w:pPr>
      <w:r w:rsidRPr="00C95FA1">
        <w:rPr>
          <w:b/>
          <w:sz w:val="32"/>
        </w:rPr>
        <w:t>Концепция таргетинга рекламы</w:t>
      </w:r>
    </w:p>
    <w:p w:rsidR="009604E8" w:rsidRPr="0003347D" w:rsidRDefault="009604E8" w:rsidP="009604E8">
      <w:pPr>
        <w:spacing w:before="120"/>
        <w:ind w:firstLine="567"/>
        <w:jc w:val="both"/>
      </w:pPr>
      <w:r w:rsidRPr="0003347D">
        <w:t>Концепция таргетинга рекламы определяет стратегию достижения рекламой малых целевых групп. Концепция таргетинга выделяет развитие отношений с потребителем и увеличение ценности рекламного сообщения для него в качестве приоритетных задач. Она рассматривает потребителя как активного и полноправного оператора рекламного рынка с долгосрочной программой собственной деятельности и углубляющейся обратной связью.</w:t>
      </w:r>
    </w:p>
    <w:p w:rsidR="009604E8" w:rsidRPr="0003347D" w:rsidRDefault="009604E8" w:rsidP="009604E8">
      <w:pPr>
        <w:spacing w:before="120"/>
        <w:ind w:firstLine="567"/>
        <w:jc w:val="both"/>
      </w:pPr>
      <w:r w:rsidRPr="0003347D">
        <w:t>В новой экономической ситуации на смену теории потребительского общества приходит передовая маркетинговая концепция индивидуального подхода к потребителю (СТШ-технологии</w:t>
      </w:r>
      <w:r>
        <w:t xml:space="preserve">, </w:t>
      </w:r>
      <w:r w:rsidRPr="0003347D">
        <w:t>кастомизация)</w:t>
      </w:r>
      <w:r>
        <w:t xml:space="preserve">, </w:t>
      </w:r>
      <w:r w:rsidRPr="0003347D">
        <w:t>которая сформировала концепцию интерактивности средств рекламы и конкретности сообщения по запросам потребителя. В рамках этой концепции развивается направление по индивидуализации рекламных технологий</w:t>
      </w:r>
      <w:r>
        <w:t xml:space="preserve">, </w:t>
      </w:r>
      <w:r w:rsidRPr="0003347D">
        <w:t>создание через запрос потребителя персональной информации по рекламному позиционированию через Интернет</w:t>
      </w:r>
      <w:r>
        <w:t xml:space="preserve">, </w:t>
      </w:r>
      <w:r w:rsidRPr="0003347D">
        <w:t>кабельное цифровое телевидение</w:t>
      </w:r>
      <w:r>
        <w:t xml:space="preserve">, </w:t>
      </w:r>
      <w:r w:rsidRPr="0003347D">
        <w:t>сотовые телефоны и др.</w:t>
      </w:r>
    </w:p>
    <w:p w:rsidR="009604E8" w:rsidRPr="0003347D" w:rsidRDefault="000763B6" w:rsidP="009604E8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0pt;height:166.5pt">
            <v:imagedata r:id="rId4" o:title=""/>
          </v:shape>
        </w:pict>
      </w:r>
    </w:p>
    <w:p w:rsidR="009604E8" w:rsidRPr="0003347D" w:rsidRDefault="009604E8" w:rsidP="009604E8">
      <w:pPr>
        <w:spacing w:before="120"/>
        <w:ind w:firstLine="567"/>
        <w:jc w:val="both"/>
      </w:pPr>
      <w:r w:rsidRPr="0003347D">
        <w:t xml:space="preserve">Технология интерактивности заключается в возможности Интернета устанавливать оперативный двунаправленный диалог рекламодателя с потребителем. </w:t>
      </w:r>
    </w:p>
    <w:p w:rsidR="009604E8" w:rsidRPr="0003347D" w:rsidRDefault="009604E8" w:rsidP="009604E8">
      <w:pPr>
        <w:spacing w:before="120"/>
        <w:ind w:firstLine="567"/>
        <w:jc w:val="both"/>
      </w:pPr>
      <w:r w:rsidRPr="0003347D">
        <w:t>Реклама на базе концепции поведенческого таргетинга — это одно из самых перспективных направлений</w:t>
      </w:r>
      <w:r>
        <w:t xml:space="preserve">, </w:t>
      </w:r>
      <w:r w:rsidRPr="0003347D">
        <w:t>которое успешно реализуется в Интернете</w:t>
      </w:r>
      <w:r>
        <w:t xml:space="preserve">, </w:t>
      </w:r>
      <w:r w:rsidRPr="0003347D">
        <w:t>сообщениях на сотовых телефонах</w:t>
      </w:r>
      <w:r>
        <w:t xml:space="preserve">, </w:t>
      </w:r>
      <w:r w:rsidRPr="0003347D">
        <w:t>почтовой рекламе</w:t>
      </w:r>
      <w:r>
        <w:t xml:space="preserve">, </w:t>
      </w:r>
      <w:r w:rsidRPr="0003347D">
        <w:t>в системе ЛОТ (Automatic Offer Targeting)</w:t>
      </w:r>
      <w:r>
        <w:t xml:space="preserve">, </w:t>
      </w:r>
      <w:r w:rsidRPr="0003347D">
        <w:t>основанной на персонализации формализованных средств и персонификации посетителей web-сайта. Каждый потребитель</w:t>
      </w:r>
      <w:r>
        <w:t xml:space="preserve">, </w:t>
      </w:r>
      <w:r w:rsidRPr="0003347D">
        <w:t>зашедший в Интернет</w:t>
      </w:r>
      <w:r>
        <w:t xml:space="preserve">, </w:t>
      </w:r>
      <w:r w:rsidRPr="0003347D">
        <w:t>получает на свой сайт ту рекламную информацию</w:t>
      </w:r>
      <w:r>
        <w:t xml:space="preserve">, </w:t>
      </w:r>
      <w:r w:rsidRPr="0003347D">
        <w:t>которая относится к его потребностям. В состав этой концепции входит технология СПАМ.</w:t>
      </w:r>
    </w:p>
    <w:p w:rsidR="009604E8" w:rsidRPr="0003347D" w:rsidRDefault="009604E8" w:rsidP="009604E8">
      <w:pPr>
        <w:spacing w:before="120"/>
        <w:ind w:firstLine="567"/>
        <w:jc w:val="both"/>
      </w:pPr>
      <w:r w:rsidRPr="0003347D">
        <w:t>Наиболее перспективным выступает Optin маркетинг (Permission Based Marketing или маркетинг доверия/согласия) — комплекс мероприятий</w:t>
      </w:r>
      <w:r>
        <w:t xml:space="preserve">, </w:t>
      </w:r>
      <w:r w:rsidRPr="0003347D">
        <w:t>направленный на получение согласия от интернет-пользователя на доставку ему по электронной почте коммерческих предложений</w:t>
      </w:r>
      <w:r>
        <w:t xml:space="preserve">, </w:t>
      </w:r>
      <w:r w:rsidRPr="0003347D">
        <w:t>релевантных его интересам и потребительским предпочтениям.</w:t>
      </w:r>
    </w:p>
    <w:p w:rsidR="009604E8" w:rsidRPr="0003347D" w:rsidRDefault="009604E8" w:rsidP="009604E8">
      <w:pPr>
        <w:spacing w:before="120"/>
        <w:ind w:firstLine="567"/>
        <w:jc w:val="both"/>
      </w:pPr>
      <w:r w:rsidRPr="0003347D">
        <w:t>Метод таргетинга необходим для отслеживания поведения пользователей на определенных сайтах</w:t>
      </w:r>
      <w:r>
        <w:t xml:space="preserve">, </w:t>
      </w:r>
      <w:r w:rsidRPr="0003347D">
        <w:t xml:space="preserve">что позволяет рекламодателю определить уровень интереса потребителя к тому или иному товару или услуге. </w:t>
      </w:r>
    </w:p>
    <w:p w:rsidR="009604E8" w:rsidRPr="0003347D" w:rsidRDefault="009604E8" w:rsidP="009604E8">
      <w:pPr>
        <w:spacing w:before="120"/>
        <w:ind w:firstLine="567"/>
        <w:jc w:val="both"/>
      </w:pPr>
      <w:r w:rsidRPr="0003347D">
        <w:t>На основании этой информации пользователю демонстрируется соответствующая контекстная реклама. Потребители могут высказаться по любым вопросам ее фирмы</w:t>
      </w:r>
      <w:r>
        <w:t xml:space="preserve">, </w:t>
      </w:r>
      <w:r w:rsidRPr="0003347D">
        <w:t>тем самым способствуя совершенствованию рекламы товара. По данным компании iMedia</w:t>
      </w:r>
      <w:r>
        <w:t xml:space="preserve">, </w:t>
      </w:r>
      <w:r w:rsidRPr="0003347D">
        <w:t xml:space="preserve">в </w:t>
      </w:r>
      <w:smartTag w:uri="urn:schemas-microsoft-com:office:smarttags" w:element="metricconverter">
        <w:smartTagPr>
          <w:attr w:name="ProductID" w:val="2006 г"/>
        </w:smartTagPr>
        <w:r w:rsidRPr="0003347D">
          <w:t>2006 г</w:t>
        </w:r>
      </w:smartTag>
      <w:r w:rsidRPr="0003347D">
        <w:t>. уже 20</w:t>
      </w:r>
      <w:r>
        <w:t xml:space="preserve">, </w:t>
      </w:r>
      <w:r w:rsidRPr="0003347D">
        <w:t>6% всей рекламы в Интернете покупалось с учетом поведенческих паттернов пользователей1.</w:t>
      </w:r>
    </w:p>
    <w:p w:rsidR="009604E8" w:rsidRDefault="009604E8" w:rsidP="009604E8">
      <w:pPr>
        <w:spacing w:before="120"/>
        <w:ind w:firstLine="567"/>
        <w:jc w:val="both"/>
      </w:pPr>
      <w:r w:rsidRPr="0003347D">
        <w:t>В рамках этой концепции получает развитие концепция «мобильного маркетинга»</w:t>
      </w:r>
      <w:r>
        <w:t xml:space="preserve">, </w:t>
      </w:r>
      <w:r w:rsidRPr="0003347D">
        <w:t>связанная с продвижением на основе использования средств мобильной связи и SMS</w:t>
      </w:r>
      <w:r>
        <w:t xml:space="preserve">, </w:t>
      </w:r>
      <w:r w:rsidRPr="0003347D">
        <w:t>MMS</w:t>
      </w:r>
      <w:r>
        <w:t xml:space="preserve">, </w:t>
      </w:r>
      <w:r w:rsidRPr="0003347D">
        <w:t>WAP-TQ-HRO-логий</w:t>
      </w:r>
      <w:r>
        <w:t xml:space="preserve">, </w:t>
      </w:r>
      <w:r w:rsidRPr="0003347D">
        <w:t>сайта. Эта концепция выступила предшественником телемаркетинга и call-центра</w:t>
      </w:r>
      <w:r>
        <w:t xml:space="preserve">, </w:t>
      </w:r>
      <w:r w:rsidRPr="0003347D">
        <w:t>соратником Интернета и определила процесс</w:t>
      </w:r>
      <w:r>
        <w:t xml:space="preserve">, </w:t>
      </w:r>
      <w:r w:rsidRPr="0003347D">
        <w:t>называемый конвергенцией коммуникаций.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4E8"/>
    <w:rsid w:val="0003347D"/>
    <w:rsid w:val="000763B6"/>
    <w:rsid w:val="001A35F6"/>
    <w:rsid w:val="00533093"/>
    <w:rsid w:val="00811DD4"/>
    <w:rsid w:val="009604E8"/>
    <w:rsid w:val="00C95FA1"/>
    <w:rsid w:val="00D8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9420992F-E78A-453E-AD43-BDC3210B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E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604E8"/>
    <w:rPr>
      <w:rFonts w:ascii="Verdana" w:hAnsi="Verdana" w:cs="Times New Roman"/>
      <w:color w:val="2F2F2F"/>
      <w:sz w:val="12"/>
      <w:szCs w:val="1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2406</Characters>
  <Application>Microsoft Office Word</Application>
  <DocSecurity>0</DocSecurity>
  <Lines>20</Lines>
  <Paragraphs>5</Paragraphs>
  <ScaleCrop>false</ScaleCrop>
  <Company>Home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 таргетинга рекламы</dc:title>
  <dc:subject/>
  <dc:creator>User</dc:creator>
  <cp:keywords/>
  <dc:description/>
  <cp:lastModifiedBy>Irina</cp:lastModifiedBy>
  <cp:revision>2</cp:revision>
  <dcterms:created xsi:type="dcterms:W3CDTF">2014-07-19T05:00:00Z</dcterms:created>
  <dcterms:modified xsi:type="dcterms:W3CDTF">2014-07-19T05:00:00Z</dcterms:modified>
</cp:coreProperties>
</file>