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69" w:rsidRPr="00292987" w:rsidRDefault="00725069" w:rsidP="00725069">
      <w:pPr>
        <w:spacing w:before="120"/>
        <w:jc w:val="center"/>
        <w:rPr>
          <w:b/>
          <w:bCs/>
          <w:sz w:val="32"/>
          <w:szCs w:val="32"/>
        </w:rPr>
      </w:pPr>
      <w:r w:rsidRPr="00292987">
        <w:rPr>
          <w:b/>
          <w:bCs/>
          <w:sz w:val="32"/>
          <w:szCs w:val="32"/>
        </w:rPr>
        <w:t>Психология восприятия рекламы людьми</w:t>
      </w:r>
    </w:p>
    <w:p w:rsidR="00725069" w:rsidRPr="00292987" w:rsidRDefault="00725069" w:rsidP="00725069">
      <w:pPr>
        <w:spacing w:before="120"/>
        <w:jc w:val="center"/>
        <w:rPr>
          <w:sz w:val="28"/>
          <w:szCs w:val="28"/>
        </w:rPr>
      </w:pPr>
      <w:r w:rsidRPr="00292987">
        <w:rPr>
          <w:sz w:val="28"/>
          <w:szCs w:val="28"/>
        </w:rPr>
        <w:t xml:space="preserve">Виктор Иванович Беляев, доктор экономических наук, профессор, заведующий кафедрой экономики предпринимательства и маркетинга Алтайского государственного университета. </w:t>
      </w:r>
    </w:p>
    <w:p w:rsidR="00725069" w:rsidRPr="00A56673" w:rsidRDefault="00725069" w:rsidP="00725069">
      <w:pPr>
        <w:spacing w:before="120"/>
        <w:ind w:firstLine="567"/>
        <w:jc w:val="both"/>
      </w:pPr>
      <w:r w:rsidRPr="00A56673">
        <w:t>Огромное значение для рекламы, особенно при исполнении ею функции убеждения, имеют достижения психологической науки. Отдельные ее концепции, методы и приемы, объединенные исследователями, дополненные и развитые ими применительно к задачам рекламы, пожалуй, уже можно назвать рекламной психологией. Академик Алексей Алексеевич Ухтомский (1875—1942) установил, что деятельность человека во многом определяется доминантой, т.е. устойчивым очагом повышенной возбудимости в коре и (или) подкорке головного мозга. Можно предположить, что посредством рекламного воздействия возможны как корректировка в сознании человека прежних доминант (доминантных очагов), так и создание новых, которые способны побуждать его к совершению покупок.</w:t>
      </w:r>
    </w:p>
    <w:p w:rsidR="00725069" w:rsidRPr="00A56673" w:rsidRDefault="00725069" w:rsidP="00725069">
      <w:pPr>
        <w:spacing w:before="120"/>
        <w:ind w:firstLine="567"/>
        <w:jc w:val="both"/>
      </w:pPr>
      <w:r w:rsidRPr="00A56673">
        <w:t>Как формируются доминанты? Формирование их осуществляется в процессе мышления. Известно, что человек думает всегда, даже во сне. Но все его думы, размышления чаще всего связаны с воспоминаниями о том, что он уже знает, видел, слышал, ощущал. Новые мысли (те самые, которые называют озарениями) приходят в голову среднего человека значительно реже, иногда вообще крайне редко. Озарения приходят неожиданно. Но кто хоть раз испытал счастье озарения, знает, что ему всегда предшествует долгая и напряженная работа. Причем это может случиться совершенно неожиданно, под воздействием какого-нибудь случайного впечатления. Точно так же и Джеймса Уатта, долго и упорно решавшего проблему создания силовых установок, при наблюдении за кипящим чайником неожиданно посетила мысль об использовании силы пара в двигателях. Можно припомнить массу других аналогичных примеров, из которых предположим, что доминанта формируется довольно долго. Но как только она появляется, человек получает побуждение к тому или иному действию (мыслительному или физическому).</w:t>
      </w:r>
    </w:p>
    <w:p w:rsidR="00725069" w:rsidRPr="00292987" w:rsidRDefault="00725069" w:rsidP="00725069">
      <w:pPr>
        <w:spacing w:before="120"/>
        <w:jc w:val="center"/>
        <w:rPr>
          <w:b/>
          <w:bCs/>
          <w:sz w:val="28"/>
          <w:szCs w:val="28"/>
        </w:rPr>
      </w:pPr>
      <w:r w:rsidRPr="00292987">
        <w:rPr>
          <w:b/>
          <w:bCs/>
          <w:sz w:val="28"/>
          <w:szCs w:val="28"/>
        </w:rPr>
        <w:t>Стадии формирования доминанты</w:t>
      </w:r>
    </w:p>
    <w:p w:rsidR="00725069" w:rsidRPr="00A56673" w:rsidRDefault="00725069" w:rsidP="00725069">
      <w:pPr>
        <w:spacing w:before="120"/>
        <w:ind w:firstLine="567"/>
        <w:jc w:val="both"/>
      </w:pPr>
      <w:r w:rsidRPr="00A56673">
        <w:t>Как появляется доминанта? Обратим внимание на три стадии ее формирования.</w:t>
      </w:r>
    </w:p>
    <w:p w:rsidR="00725069" w:rsidRPr="00A56673" w:rsidRDefault="00725069" w:rsidP="00725069">
      <w:pPr>
        <w:spacing w:before="120"/>
        <w:ind w:firstLine="567"/>
        <w:jc w:val="both"/>
      </w:pPr>
      <w:r w:rsidRPr="00A56673">
        <w:t>На первой стадии под совместным, возможно, очень сложным, взаимодействием факторов внутренней секреции и внешних раздражителей происходит ее появление. Только что сформировавшаяся доминанта нуждается в закреплении и развитии, для чего необходимо привлечение самых разных внешних раздражителей, в числе которых должны находиться рекламные мероприятия.</w:t>
      </w:r>
    </w:p>
    <w:p w:rsidR="00725069" w:rsidRPr="00A56673" w:rsidRDefault="00725069" w:rsidP="00725069">
      <w:pPr>
        <w:spacing w:before="120"/>
        <w:ind w:firstLine="567"/>
        <w:jc w:val="both"/>
      </w:pPr>
      <w:r w:rsidRPr="00A56673">
        <w:t>На второй стадии, согласно учению И.П. Павлова, происходит образование условного рефлекса, т.е. из всего множества действующих внешних раздражителей доминанта «выбирает» только те из них, которые ее возбуждают.</w:t>
      </w:r>
    </w:p>
    <w:p w:rsidR="00725069" w:rsidRPr="00A56673" w:rsidRDefault="00725069" w:rsidP="00725069">
      <w:pPr>
        <w:spacing w:before="120"/>
        <w:ind w:firstLine="567"/>
        <w:jc w:val="both"/>
      </w:pPr>
      <w:r w:rsidRPr="00A56673">
        <w:t>На третьей стадии происходит установление прочной связи между доминантой и внешними раздражителями. Вся внешняя среда как бы подразделяется на отдельные предметы, но только на некоторые из них (далеко не все!) реагирует сформировавшаяся доминанта.</w:t>
      </w:r>
    </w:p>
    <w:p w:rsidR="00725069" w:rsidRPr="00292987" w:rsidRDefault="00725069" w:rsidP="00725069">
      <w:pPr>
        <w:spacing w:before="120"/>
        <w:jc w:val="center"/>
        <w:rPr>
          <w:b/>
          <w:bCs/>
          <w:sz w:val="28"/>
          <w:szCs w:val="28"/>
        </w:rPr>
      </w:pPr>
      <w:r w:rsidRPr="00292987">
        <w:rPr>
          <w:b/>
          <w:bCs/>
          <w:sz w:val="28"/>
          <w:szCs w:val="28"/>
        </w:rPr>
        <w:t>Свойства доминанты</w:t>
      </w:r>
    </w:p>
    <w:p w:rsidR="00725069" w:rsidRPr="00A56673" w:rsidRDefault="00725069" w:rsidP="00725069">
      <w:pPr>
        <w:spacing w:before="120"/>
        <w:ind w:firstLine="567"/>
        <w:jc w:val="both"/>
      </w:pPr>
      <w:r w:rsidRPr="00A56673">
        <w:t>Любая доминанта (доминантный очаг) характеризуется определенными свойствами. Приведем основные доминанты:</w:t>
      </w:r>
    </w:p>
    <w:p w:rsidR="00725069" w:rsidRPr="00A56673" w:rsidRDefault="00725069" w:rsidP="00725069">
      <w:pPr>
        <w:spacing w:before="120"/>
        <w:ind w:firstLine="567"/>
        <w:jc w:val="both"/>
      </w:pPr>
      <w:r w:rsidRPr="00A56673">
        <w:t xml:space="preserve">доминантный очаг характеризуется достаточной стойкостью во времени; </w:t>
      </w:r>
    </w:p>
    <w:p w:rsidR="00725069" w:rsidRPr="00A56673" w:rsidRDefault="00725069" w:rsidP="00725069">
      <w:pPr>
        <w:spacing w:before="120"/>
        <w:ind w:firstLine="567"/>
        <w:jc w:val="both"/>
      </w:pPr>
      <w:r w:rsidRPr="00A56673">
        <w:t xml:space="preserve">доминантный очаг может располагаться одновременно и в коре головного мозга, управляющей высшими функциями человека (речь, письмо, счет и т.п.), и в его подкорке, которая ведает инстинктами; </w:t>
      </w:r>
    </w:p>
    <w:p w:rsidR="00725069" w:rsidRPr="00A56673" w:rsidRDefault="00725069" w:rsidP="00725069">
      <w:pPr>
        <w:spacing w:before="120"/>
        <w:ind w:firstLine="567"/>
        <w:jc w:val="both"/>
      </w:pPr>
      <w:r w:rsidRPr="00A56673">
        <w:t xml:space="preserve">доминантный очаг концентрируется на конкретных внешних раздражителях и способен реагировать на них, побуждая человека к определенным действиям (в частности, к покупкам), а также к производству новых идей, которые, казалось бы, возникают неожиданно и сами по себе; </w:t>
      </w:r>
    </w:p>
    <w:p w:rsidR="00725069" w:rsidRPr="00A56673" w:rsidRDefault="00725069" w:rsidP="00725069">
      <w:pPr>
        <w:spacing w:before="120"/>
        <w:ind w:firstLine="567"/>
        <w:jc w:val="both"/>
      </w:pPr>
      <w:r w:rsidRPr="00A56673">
        <w:t>в определенные интервалы времени (границы которых определяются ситуацией — от минут до нескольких лет) может господствовать только одна доминанта.</w:t>
      </w:r>
    </w:p>
    <w:p w:rsidR="00725069" w:rsidRPr="00A56673" w:rsidRDefault="00725069" w:rsidP="00725069">
      <w:pPr>
        <w:spacing w:before="120"/>
        <w:ind w:firstLine="567"/>
        <w:jc w:val="both"/>
      </w:pPr>
      <w:r w:rsidRPr="00A56673">
        <w:t>Выводы: направления использования механизма доминант в рекламной практике</w:t>
      </w:r>
    </w:p>
    <w:p w:rsidR="00725069" w:rsidRPr="00A56673" w:rsidRDefault="00725069" w:rsidP="00725069">
      <w:pPr>
        <w:spacing w:before="120"/>
        <w:ind w:firstLine="567"/>
        <w:jc w:val="both"/>
      </w:pPr>
      <w:r w:rsidRPr="00A56673">
        <w:t>Исходя из вышеизложенного можно сделать следующие выводы.</w:t>
      </w:r>
    </w:p>
    <w:p w:rsidR="00725069" w:rsidRPr="00A56673" w:rsidRDefault="00725069" w:rsidP="00725069">
      <w:pPr>
        <w:spacing w:before="120"/>
        <w:ind w:firstLine="567"/>
        <w:jc w:val="both"/>
      </w:pPr>
      <w:r w:rsidRPr="00A56673">
        <w:t>Первый вывод. Принятие любых решений, действий, интуиция и озарение, а также неприятие нового, шаблонность мышления, бездействие и т.п. реализуются с помощью единого психофизиологического механизма, открытого А.А Ухтомским, — доминанты. Поэтому в реализации функции побуждения потенциальных покупателей к совершению покупок необходимо использовать этот механизм, формируя или корректируя посредством различных приемов рекламы (информационного, физиологического и эмоционального воздействия) доминантные очаги, имеющие положительную направленность по отношению к рекламируемому товару.</w:t>
      </w:r>
    </w:p>
    <w:p w:rsidR="00725069" w:rsidRPr="00A56673" w:rsidRDefault="00725069" w:rsidP="00725069">
      <w:pPr>
        <w:spacing w:before="120"/>
        <w:ind w:firstLine="567"/>
        <w:jc w:val="both"/>
      </w:pPr>
      <w:r w:rsidRPr="00A56673">
        <w:t>Второй вывод. В конкретной рекламной ситуации доминанта потенциального покупателя может способствовать либо противодействовать восприятию рекламы. Нежелательную доминанту можно приглушить, выработав новую, положительную по отношению к рекламируемому товару. При выработке новой доминанты желательно сбалансированное сочетание физиологических и эмоциональных воздействий с текстом рекламного сообщения.</w:t>
      </w:r>
    </w:p>
    <w:p w:rsidR="00725069" w:rsidRPr="00A56673" w:rsidRDefault="00725069" w:rsidP="00725069">
      <w:pPr>
        <w:spacing w:before="120"/>
        <w:ind w:firstLine="567"/>
        <w:jc w:val="both"/>
      </w:pPr>
      <w:r w:rsidRPr="00A56673">
        <w:t>Третий вывод. Задача любой рекламной компании — не просто информационное воздействие на потенциальных покупателей, а корректировка или устранение нежелательных доминант, выработка положительных и перевод их в систему устойчивых стереотипов поведения покупателей.</w:t>
      </w:r>
    </w:p>
    <w:p w:rsidR="00725069" w:rsidRPr="00A56673" w:rsidRDefault="00725069" w:rsidP="00725069">
      <w:pPr>
        <w:spacing w:before="120"/>
        <w:ind w:firstLine="567"/>
        <w:jc w:val="both"/>
      </w:pPr>
      <w:r w:rsidRPr="00A56673">
        <w:t>Четвертый вывод. За идеальную рекламу можно принять ту, которая, сформировав доминанту и стереотипы, не была воспринята потенциальным покупателем как реклама. Такого идеала достичь крайне трудно (вряд ли вообще возможно), но стремиться к нему надо.</w:t>
      </w:r>
    </w:p>
    <w:p w:rsidR="00725069" w:rsidRPr="00292987" w:rsidRDefault="00725069" w:rsidP="00725069">
      <w:pPr>
        <w:spacing w:before="120"/>
        <w:jc w:val="center"/>
        <w:rPr>
          <w:b/>
          <w:bCs/>
          <w:sz w:val="28"/>
          <w:szCs w:val="28"/>
        </w:rPr>
      </w:pPr>
      <w:r w:rsidRPr="00292987">
        <w:rPr>
          <w:b/>
          <w:bCs/>
          <w:sz w:val="28"/>
          <w:szCs w:val="28"/>
        </w:rPr>
        <w:t>Пример формирования доминанты</w:t>
      </w:r>
    </w:p>
    <w:p w:rsidR="00725069" w:rsidRPr="00A56673" w:rsidRDefault="00725069" w:rsidP="00725069">
      <w:pPr>
        <w:spacing w:before="120"/>
        <w:ind w:firstLine="567"/>
        <w:jc w:val="both"/>
      </w:pPr>
      <w:r w:rsidRPr="00A56673">
        <w:t>Поскольку психология — и наука, и сфера практической деятельности, особенно в части наблюдений за поведением человека и определения мотивов, побуждающих его к тем или иным действиям, поступкам, познавать процесс формирования доминант лучше всего на самом себе. Рассмотрим следующий пример. Однажды в передаче «Поле чудес» ведущий Леонид Якубович, сделав широкий жест рукой и обращаясь к игрокам, сказал: «Пейте Хиро!». Автор этих строк раньше ничего не знал об этом напитке, впервые услышал и само слово. Бросив беглый взгляд в указанном направлении он увидел баночки с этим напитком, внешне заметно отличающиеся от всех других, в которых обычно продается пиво, «Пепси» и другие напитки. Баночки с «Хиро» имели строгую цилиндрическую форму, были выше и меньше в диаметре. Процесс информационного воздействия был очень кратким, он длился всего лишь несколько секунд, но и этого времени вполне хватило на то, чтобы в коре головного мозга автора этих строк сформировалась вполне устойчивая положительная доминанта на данный товар. Формированию положительной доминанты способствовало также и то, что обращение ведущего не было воспринято им как реклама. Внешне оно выглядело как обращение ведущего только к игрокам, а не ко всем телезрителям страны. Но получилось так, что именно все телезрители страны и стали объектами воздействия данного рекламного сообщения. У кого-то из них сформировалась положительная доминанта на «Хиро», у кого-то нет... Но что же было дальше? Спустя примерно полгода в одном из магазинов автор этих строк неожиданно увидел высокие цилиндрические баночки «Хиро», на которые у него рекламой Л. Якубовича была сформирована устойчивая положительная доминанта, и купил их. А попробовав, решил никогда больше не покупать этот напиток (квас вкуснее). Так устойчивая положительная доминанта была скорректирована на устойчивую отрицательную, а у автора возник устойчивый отрицательный стереотип этого товара.</w:t>
      </w:r>
    </w:p>
    <w:p w:rsidR="00725069" w:rsidRPr="00292987" w:rsidRDefault="00725069" w:rsidP="00725069">
      <w:pPr>
        <w:spacing w:before="120"/>
        <w:jc w:val="center"/>
        <w:rPr>
          <w:b/>
          <w:bCs/>
          <w:sz w:val="28"/>
          <w:szCs w:val="28"/>
        </w:rPr>
      </w:pPr>
      <w:r w:rsidRPr="00292987">
        <w:rPr>
          <w:b/>
          <w:bCs/>
          <w:sz w:val="28"/>
          <w:szCs w:val="28"/>
        </w:rPr>
        <w:t>Корректировка нежелательных доминант</w:t>
      </w:r>
    </w:p>
    <w:p w:rsidR="00725069" w:rsidRPr="00A56673" w:rsidRDefault="00725069" w:rsidP="00725069">
      <w:pPr>
        <w:spacing w:before="120"/>
        <w:ind w:firstLine="567"/>
        <w:jc w:val="both"/>
      </w:pPr>
      <w:r w:rsidRPr="00A56673">
        <w:t>Психологи выделяют четыре способа корректировки прежних доминант, если они стали нежелательными.</w:t>
      </w:r>
    </w:p>
    <w:p w:rsidR="00725069" w:rsidRPr="00A56673" w:rsidRDefault="00725069" w:rsidP="00725069">
      <w:pPr>
        <w:spacing w:before="120"/>
        <w:ind w:firstLine="567"/>
        <w:jc w:val="both"/>
      </w:pPr>
      <w:r w:rsidRPr="00A56673">
        <w:t>Первый способ: ослабление доминанты. Резкое ослабление доминанты в связи с ее естественным разрешением. Для демонстрации действия этого способа воспользуемся примером из жизни Иоганна Вольфганга Гёте, который преодолел мрачную доминанту юности о самоубийстве из-за несчастной любви тем, что написал роман «Страдания молодого Вертера», повествующий о том, как герой, пережив то же самое, что и сам автор, кончает жизнь самоубийством. Изданием этого произведения навязчивая доминанта самого Гёте была ослаблена, и он остался жить.</w:t>
      </w:r>
    </w:p>
    <w:p w:rsidR="00725069" w:rsidRPr="00A56673" w:rsidRDefault="00725069" w:rsidP="00725069">
      <w:pPr>
        <w:spacing w:before="120"/>
        <w:ind w:firstLine="567"/>
        <w:jc w:val="both"/>
      </w:pPr>
      <w:r w:rsidRPr="00A56673">
        <w:t>Второй способ: запрещение доминанты. Попытка запрета доминанты, выражаемая в основном приказами и распоряжениями типа «нельзя». Этот способ крайне неэффективен в рекламе, и к нему лучше не прибегать.</w:t>
      </w:r>
    </w:p>
    <w:p w:rsidR="00725069" w:rsidRPr="00A56673" w:rsidRDefault="00725069" w:rsidP="00725069">
      <w:pPr>
        <w:spacing w:before="120"/>
        <w:ind w:firstLine="567"/>
        <w:jc w:val="both"/>
      </w:pPr>
      <w:r w:rsidRPr="00A56673">
        <w:t>Третий способ: автоматизация доминанты. Перевод нужных действий в автоматизм. В рекламной практике он, очевидно, может быть сведен к привитию покупателям автоматической привычки пользоваться рекламируемым товаром. Ясно, что одних рекламных средств для этого недостаточно. Важно, чтобы и потребительные свойства товара соответствовали вкусам и предпочтениям покупателей. Иначе возникновение отрицательных стереотипов неизбежно.</w:t>
      </w:r>
    </w:p>
    <w:p w:rsidR="00725069" w:rsidRPr="00A56673" w:rsidRDefault="00725069" w:rsidP="00725069">
      <w:pPr>
        <w:spacing w:before="120"/>
        <w:ind w:firstLine="567"/>
        <w:jc w:val="both"/>
      </w:pPr>
      <w:r w:rsidRPr="00A56673">
        <w:t>Четвертый способ: торможение доминанты. Торможение прежней доминанты новой. Для рекламной практики могут пригодиться выводы психологов по поводу того, что новые доминанты формируются под воздействием трех групп факторов — информационных, физиологических, эмоциональных. При этом информационное воздействие является самым слабым. Сколько бы ни предупреждал Минздрав, что курение опасно для здоровья, курильщиков от этого меньше не становится (даже среди самих медиков). Для достижения сколько-нибудь заметного эффекта рекламной кампании необходимо сбалансированное применение всех трех групп факторов. Сколько бы ни информировала, допустим, автомобильная компания потенциальных покупателей о том, что ее автомобиль является самым удобным, безопасным и т.п., покупатель быстрее примет решение о покупке, если посидит за рулем этого автомобиля, немножко проедет, т.е. в дополнение к информации на физиологическом и эмоциональном уровнях оценит его преимущества. А в результате прежняя доминанта негативного отношения покупателя к автомобилям данной фирмы может быть преодолена новой доминантой — положительной.</w:t>
      </w:r>
    </w:p>
    <w:p w:rsidR="00725069" w:rsidRPr="00A56673" w:rsidRDefault="00725069" w:rsidP="00725069">
      <w:pPr>
        <w:spacing w:before="120"/>
        <w:ind w:firstLine="567"/>
        <w:jc w:val="both"/>
      </w:pPr>
      <w:r w:rsidRPr="00A56673">
        <w:t>Таким образом, восприятие человеком рекламы зависит не только и не столько от информационного воздействия на него, сколько от имеющейся у него доминанты или стереотипов. Хорошая реклама может подавить нежелательную доминанту посредством создания новой, для чего наряду с информированием она должна обеспечить и соответствующее физиологическое и эмоциональное воздействие. Только совместное действие этих трех факторов может обеспечить успех рекламной кампании.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5069"/>
    <w:rsid w:val="00051FB8"/>
    <w:rsid w:val="00083DDA"/>
    <w:rsid w:val="00095BA6"/>
    <w:rsid w:val="00292987"/>
    <w:rsid w:val="002B12AF"/>
    <w:rsid w:val="0031418A"/>
    <w:rsid w:val="00377A3D"/>
    <w:rsid w:val="003D0645"/>
    <w:rsid w:val="005A2562"/>
    <w:rsid w:val="00725069"/>
    <w:rsid w:val="00755964"/>
    <w:rsid w:val="00A44D32"/>
    <w:rsid w:val="00A56673"/>
    <w:rsid w:val="00B25F35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9935A2D-088F-49C5-A05D-F0DC95B20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06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250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1512</Words>
  <Characters>8622</Characters>
  <Application>Microsoft Office Word</Application>
  <DocSecurity>0</DocSecurity>
  <Lines>71</Lines>
  <Paragraphs>20</Paragraphs>
  <ScaleCrop>false</ScaleCrop>
  <Company>Home</Company>
  <LinksUpToDate>false</LinksUpToDate>
  <CharactersWithSpaces>10114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Психология восприятия рекламы людьми</dc:title>
  <dc:subject/>
  <dc:creator>Alena</dc:creator>
  <cp:keywords/>
  <dc:description/>
  <cp:lastModifiedBy>admin</cp:lastModifiedBy>
  <cp:revision>2</cp:revision>
  <dcterms:created xsi:type="dcterms:W3CDTF">2014-02-18T12:05:00Z</dcterms:created>
  <dcterms:modified xsi:type="dcterms:W3CDTF">2014-02-18T12:05:00Z</dcterms:modified>
</cp:coreProperties>
</file>