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E26" w:rsidRDefault="00820E26" w:rsidP="00AE1000">
      <w:pPr>
        <w:pStyle w:val="120"/>
      </w:pPr>
    </w:p>
    <w:p w:rsidR="00396A60" w:rsidRPr="0072513B" w:rsidRDefault="00032D20" w:rsidP="00AE1000">
      <w:pPr>
        <w:pStyle w:val="120"/>
      </w:pPr>
      <w:r w:rsidRPr="0072513B">
        <w:t>1Виды хоз учета</w:t>
      </w:r>
    </w:p>
    <w:p w:rsidR="00396A60" w:rsidRPr="0072513B" w:rsidRDefault="00396A60" w:rsidP="00B950D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b/>
          <w:i/>
          <w:sz w:val="24"/>
          <w:szCs w:val="24"/>
        </w:rPr>
        <w:t>Бухгалтерский учет</w:t>
      </w:r>
      <w:r w:rsidRPr="0072513B">
        <w:rPr>
          <w:sz w:val="24"/>
          <w:szCs w:val="24"/>
        </w:rPr>
        <w:t xml:space="preserve"> предприятия-отражение </w:t>
      </w:r>
      <w:r w:rsidR="00ED40FA" w:rsidRPr="0072513B">
        <w:rPr>
          <w:sz w:val="24"/>
          <w:szCs w:val="24"/>
        </w:rPr>
        <w:t>х</w:t>
      </w:r>
      <w:r w:rsidRPr="0072513B">
        <w:rPr>
          <w:sz w:val="24"/>
          <w:szCs w:val="24"/>
        </w:rPr>
        <w:t>оз</w:t>
      </w:r>
      <w:r w:rsidR="00ED40FA" w:rsidRPr="0072513B">
        <w:rPr>
          <w:sz w:val="24"/>
          <w:szCs w:val="24"/>
        </w:rPr>
        <w:t>-</w:t>
      </w:r>
      <w:r w:rsidRPr="0072513B">
        <w:rPr>
          <w:sz w:val="24"/>
          <w:szCs w:val="24"/>
        </w:rPr>
        <w:t>ных процессов пред-ия и его движения в процессе пр-ва и продажи лродукции.</w:t>
      </w:r>
    </w:p>
    <w:p w:rsidR="00396A60" w:rsidRPr="0072513B" w:rsidRDefault="00396A60" w:rsidP="00B950D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b/>
          <w:i/>
          <w:sz w:val="24"/>
          <w:szCs w:val="24"/>
        </w:rPr>
        <w:t>Хоз-ый учет-</w:t>
      </w:r>
      <w:r w:rsidRPr="0072513B">
        <w:rPr>
          <w:sz w:val="24"/>
          <w:szCs w:val="24"/>
        </w:rPr>
        <w:t>система наблюдения измерения кол-ной и кач -ной характеристики, регистрация хоз процессов и явлений хоз дея-ти предприятия необходимы для управления</w:t>
      </w:r>
    </w:p>
    <w:p w:rsidR="00396A60" w:rsidRPr="0072513B" w:rsidRDefault="00396A60" w:rsidP="00396A60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b/>
          <w:i/>
          <w:sz w:val="24"/>
          <w:szCs w:val="24"/>
        </w:rPr>
        <w:t>Хоз учет:</w:t>
      </w:r>
      <w:r w:rsidRPr="0072513B">
        <w:rPr>
          <w:sz w:val="24"/>
          <w:szCs w:val="24"/>
        </w:rPr>
        <w:t>1)</w:t>
      </w:r>
      <w:r w:rsidR="00EC4DF1" w:rsidRPr="0072513B">
        <w:rPr>
          <w:sz w:val="24"/>
          <w:szCs w:val="24"/>
        </w:rPr>
        <w:t xml:space="preserve"> </w:t>
      </w:r>
      <w:r w:rsidRPr="0072513B">
        <w:rPr>
          <w:sz w:val="24"/>
          <w:szCs w:val="24"/>
        </w:rPr>
        <w:t>оперативный учет-осуществ на местах различн хоз-ных фун-ий и отличается быстротой передачи данных</w:t>
      </w:r>
      <w:r w:rsidR="00032D20" w:rsidRPr="0072513B">
        <w:rPr>
          <w:sz w:val="24"/>
          <w:szCs w:val="24"/>
        </w:rPr>
        <w:t>.</w:t>
      </w:r>
      <w:r w:rsidRPr="0072513B">
        <w:rPr>
          <w:sz w:val="24"/>
          <w:szCs w:val="24"/>
        </w:rPr>
        <w:t>Сведения его огранич рамками пред-ия, а данные используются для управления и руководства прд-ияИсточниками данной инф-ии м б документы,сведения в  устной формепо факсу-телефону</w:t>
      </w:r>
    </w:p>
    <w:p w:rsidR="00396A60" w:rsidRPr="0072513B" w:rsidRDefault="00396A60" w:rsidP="00396A60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2)Статистический учет-</w:t>
      </w:r>
      <w:r w:rsidR="00032D20" w:rsidRPr="0072513B">
        <w:rPr>
          <w:sz w:val="24"/>
          <w:szCs w:val="24"/>
        </w:rPr>
        <w:t>изучает явление носящей обощающий массовый хар-ер в различн областях хоз-ва,науки,образов-ия.</w:t>
      </w:r>
      <w:r w:rsidR="00240371" w:rsidRPr="0072513B">
        <w:rPr>
          <w:sz w:val="24"/>
          <w:szCs w:val="24"/>
        </w:rPr>
        <w:t xml:space="preserve"> </w:t>
      </w:r>
      <w:r w:rsidR="001224FA" w:rsidRPr="0072513B">
        <w:rPr>
          <w:sz w:val="24"/>
          <w:szCs w:val="24"/>
          <w:lang w:val="en-US"/>
        </w:rPr>
        <w:t>C</w:t>
      </w:r>
      <w:r w:rsidR="00032D20" w:rsidRPr="0072513B">
        <w:rPr>
          <w:sz w:val="24"/>
          <w:szCs w:val="24"/>
        </w:rPr>
        <w:t>татистика собирает и готовит информ-ию о состоянии экономики движения раб.силы,товарной массе,региональых оценках, численности составе населения с целью прогнозирования и анализав социально-экономич развития общества.</w:t>
      </w:r>
    </w:p>
    <w:p w:rsidR="00EC4DF1" w:rsidRPr="0072513B" w:rsidRDefault="00032D20" w:rsidP="00032D20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3)Бух Учет – сплошное непрерывное и взаимосвязанное отражение хоз-ой дея-ти предприятия на основании документа,так в денежных измерениях,так и в </w:t>
      </w:r>
      <w:r w:rsidR="00EC4DF1" w:rsidRPr="0072513B">
        <w:rPr>
          <w:sz w:val="24"/>
          <w:szCs w:val="24"/>
        </w:rPr>
        <w:t>и натуральном изменен</w:t>
      </w:r>
      <w:r w:rsidR="006E73FC" w:rsidRPr="0072513B">
        <w:rPr>
          <w:sz w:val="24"/>
          <w:szCs w:val="24"/>
        </w:rPr>
        <w:t>.</w:t>
      </w:r>
      <w:r w:rsidR="00B950D1" w:rsidRPr="0072513B">
        <w:rPr>
          <w:sz w:val="24"/>
          <w:szCs w:val="24"/>
        </w:rPr>
        <w:t xml:space="preserve">Б/у </w:t>
      </w:r>
      <w:r w:rsidR="00EC4DF1" w:rsidRPr="0072513B">
        <w:rPr>
          <w:sz w:val="24"/>
          <w:szCs w:val="24"/>
        </w:rPr>
        <w:t>должен: 1</w:t>
      </w:r>
      <w:r w:rsidR="00B950D1" w:rsidRPr="0072513B">
        <w:rPr>
          <w:sz w:val="24"/>
          <w:szCs w:val="24"/>
        </w:rPr>
        <w:t>)</w:t>
      </w:r>
      <w:r w:rsidR="00EC4DF1" w:rsidRPr="0072513B">
        <w:rPr>
          <w:sz w:val="24"/>
          <w:szCs w:val="24"/>
        </w:rPr>
        <w:t>обеспечивать определ состав имущества 2</w:t>
      </w:r>
      <w:r w:rsidR="00B950D1" w:rsidRPr="0072513B">
        <w:rPr>
          <w:sz w:val="24"/>
          <w:szCs w:val="24"/>
        </w:rPr>
        <w:t>)контролировать планы развития пред-ия3)отражать и своевременно контролировать затраты связанные с пр-вом и продажей продукции выполнения работ или оказания услуг 4)контролировать соблюдения законов и нормативов 5)обеспечивать всех заинтересов в Дея-ти пред-ия лиц в финансовой отчетности пред=Ия</w:t>
      </w:r>
    </w:p>
    <w:p w:rsidR="00ED40FA" w:rsidRPr="0072513B" w:rsidRDefault="00B950D1" w:rsidP="00032D20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4)Налоговый учет – ситсема обощения инфоии для определ налоговой базы по налогам на основе данных первичных документов сгруппированный в соотв НКРФ. Целью налог учета яв-ся </w:t>
      </w:r>
      <w:r w:rsidR="00F4582E" w:rsidRPr="0072513B">
        <w:rPr>
          <w:sz w:val="24"/>
          <w:szCs w:val="24"/>
        </w:rPr>
        <w:t xml:space="preserve">формирование полной и достоверной инф-ии о порядке учета. Налогооблажен в хоз-ной операции ос-ся в отчетном периоде,а так же обеспечении внешн пользователей о начислении  и уплате налогов. Хоз учет ведется в измерителях:1)натуральные (кг)раскрывает колич-ую харак-ку однородного объекта учета и служит для полученияв указанных </w:t>
      </w:r>
      <w:r w:rsidR="00ED40FA" w:rsidRPr="0072513B">
        <w:rPr>
          <w:sz w:val="24"/>
          <w:szCs w:val="24"/>
        </w:rPr>
        <w:t xml:space="preserve"> единицах инф=Ии 2)трудовом(час) предзнан для учета затраченного времени 3)Денежном(рубл)-показатель позволяющий объединять однородные объекты учета и выразить их в одном измерителе</w:t>
      </w:r>
    </w:p>
    <w:p w:rsidR="00B950D1" w:rsidRPr="0072513B" w:rsidRDefault="00ED40FA" w:rsidP="00032D20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lastRenderedPageBreak/>
        <w:t>2Объекты Б/У</w:t>
      </w:r>
      <w:r w:rsidR="00B950D1" w:rsidRPr="0072513B">
        <w:rPr>
          <w:b/>
          <w:i/>
          <w:sz w:val="24"/>
          <w:szCs w:val="24"/>
          <w:u w:val="single"/>
        </w:rPr>
        <w:t xml:space="preserve"> </w:t>
      </w:r>
    </w:p>
    <w:p w:rsidR="00B950D1" w:rsidRPr="0072513B" w:rsidRDefault="00ED40FA" w:rsidP="00032D20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-элементы хоз-ых средств и источников их образования имеющие денежн оценку и оражаемы на счетах б/у. объекты подраздел-ся на средства по виду и размещению, источники их образования и хоз процессы.Средства яв-ся активами пред-ия</w:t>
      </w:r>
      <w:r w:rsidR="00240371" w:rsidRPr="0072513B">
        <w:rPr>
          <w:sz w:val="24"/>
          <w:szCs w:val="24"/>
        </w:rPr>
        <w:t xml:space="preserve"> </w:t>
      </w:r>
      <w:r w:rsidRPr="0072513B">
        <w:rPr>
          <w:sz w:val="24"/>
          <w:szCs w:val="24"/>
        </w:rPr>
        <w:t xml:space="preserve">сточниками пассивами, м\у собой они в балансовом равенстве.  </w:t>
      </w:r>
    </w:p>
    <w:p w:rsidR="00396A60" w:rsidRPr="0072513B" w:rsidRDefault="00240371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1Средства:а)внеоборотные активы-предназначены для про-ва продукции, служащие более</w:t>
      </w:r>
      <w:r w:rsidR="001224FA" w:rsidRPr="0072513B">
        <w:rPr>
          <w:sz w:val="24"/>
          <w:szCs w:val="24"/>
        </w:rPr>
        <w:t xml:space="preserve"> одного года,в том числе делятся на ОС(здания, дороги), нематериальные активы (право на пользование потентами,товарные знаки), Ценные бумаги(&gt;1года), вложения во внеоборотнвые активы. б) Оборотные активы-активы находящиеся в обращении за период менее одного года или</w:t>
      </w:r>
      <w:r w:rsidR="00994468" w:rsidRPr="0072513B">
        <w:rPr>
          <w:sz w:val="24"/>
          <w:szCs w:val="24"/>
        </w:rPr>
        <w:t>ипроизв цикла. Включает материалы, незавершенные про=ва, готовая продукция, товары, налог на добавленную стоим-ть, дебиторская задолжность, денежные ср-ва в кассе на расчеетном валютном и др счетах, отвлеченные ср-ва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2Источникиформирования=собственные+заемные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1Собственные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-уставный капитал-первичныйц складочный капитал необходимый лоя орг-ии пред-ия-Резервный капитал формируется из прибыли и служит для покрытия убытков и выплаты девидентов 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–Добавочный форм-ся при переоценке ОС или безвозмезным их получением-Прибыль не распределенная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2Заемные а)должнгстное обязательство(&gt;1г) кредиты суммы займы </w:t>
      </w:r>
    </w:p>
    <w:p w:rsidR="00994468" w:rsidRPr="0072513B" w:rsidRDefault="00994468" w:rsidP="00240371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  <w:lang w:val="en-US"/>
        </w:rPr>
      </w:pPr>
      <w:r w:rsidRPr="0072513B">
        <w:rPr>
          <w:sz w:val="24"/>
          <w:szCs w:val="24"/>
        </w:rPr>
        <w:t>Б)краткосрочные (&lt;1г)кредиты суммы, займы, кредит задолжность(мы должзны поставщикам по налогам и сборам,по з\п) Дохзоды будущих периодов.Резервы предстоящих расходов</w:t>
      </w:r>
    </w:p>
    <w:p w:rsidR="009361D8" w:rsidRPr="0072513B" w:rsidRDefault="009361D8" w:rsidP="009361D8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3методы б\у</w:t>
      </w:r>
    </w:p>
    <w:p w:rsidR="009361D8" w:rsidRPr="0072513B" w:rsidRDefault="009361D8" w:rsidP="009361D8">
      <w:pPr>
        <w:ind w:firstLine="0"/>
        <w:rPr>
          <w:sz w:val="24"/>
          <w:szCs w:val="24"/>
        </w:rPr>
      </w:pPr>
      <w:r w:rsidRPr="0072513B">
        <w:rPr>
          <w:sz w:val="24"/>
          <w:szCs w:val="24"/>
        </w:rPr>
        <w:t>Метод-способы, приемы с помощью которого регистрируется факт хоз Дея-ти.</w:t>
      </w:r>
    </w:p>
    <w:p w:rsidR="009361D8" w:rsidRPr="0072513B" w:rsidRDefault="009361D8" w:rsidP="009361D8">
      <w:pPr>
        <w:ind w:firstLine="0"/>
        <w:rPr>
          <w:sz w:val="24"/>
          <w:szCs w:val="24"/>
        </w:rPr>
      </w:pPr>
      <w:r w:rsidRPr="0072513B">
        <w:rPr>
          <w:sz w:val="24"/>
          <w:szCs w:val="24"/>
        </w:rPr>
        <w:t>Метод</w:t>
      </w:r>
      <w:r w:rsidR="002700CB" w:rsidRPr="0072513B">
        <w:rPr>
          <w:sz w:val="24"/>
          <w:szCs w:val="24"/>
        </w:rPr>
        <w:t>ы</w:t>
      </w:r>
      <w:r w:rsidRPr="0072513B">
        <w:rPr>
          <w:sz w:val="24"/>
          <w:szCs w:val="24"/>
        </w:rPr>
        <w:t>:1.Первичное набюлдение: а) Документирование- совокупность процедур первичного отражения хоз операции в спец документах яв-ся основными для записей. Первичный документ- письменное свидетельство о совершении хоз операции имеющие юрид силу и обеспечивающий сплошное непрерывное отражение хоз Дея-ти б) Инвентаризация – сверка данного бух учета с фактическим наличием товарно-материальных ценностей и обязательств(дебит и кредит зад</w:t>
      </w:r>
      <w:r w:rsidR="002700CB" w:rsidRPr="0072513B">
        <w:rPr>
          <w:sz w:val="24"/>
          <w:szCs w:val="24"/>
        </w:rPr>
        <w:t>олжность</w:t>
      </w:r>
      <w:r w:rsidRPr="0072513B">
        <w:rPr>
          <w:sz w:val="24"/>
          <w:szCs w:val="24"/>
        </w:rPr>
        <w:t>)</w:t>
      </w:r>
    </w:p>
    <w:p w:rsidR="009361D8" w:rsidRPr="0072513B" w:rsidRDefault="009361D8" w:rsidP="009361D8">
      <w:pPr>
        <w:ind w:firstLine="0"/>
        <w:rPr>
          <w:sz w:val="24"/>
          <w:szCs w:val="24"/>
        </w:rPr>
      </w:pPr>
      <w:r w:rsidRPr="0072513B">
        <w:rPr>
          <w:sz w:val="24"/>
          <w:szCs w:val="24"/>
        </w:rPr>
        <w:t xml:space="preserve">2.Статистические изм-ия: а) Оценка-процедура опр-ия цены и ценностей, те выражение вденежном измерении имущества, пред-ий и его обязательств. Б)Калькулирование- исчислсление себестоимости единицы продукции в денежном измерении. Продукт калькулирования себестоимоисти выпущенной продукции по отдельным составляющим статьям затрат наз-ся калькуляция 3.Текущая группировка а) счета -способ эконом группировки и текущего учета однородных по эконом содержанию средств пред-ия,их источников,хоз процессов и финанс результатов </w:t>
      </w:r>
      <w:r w:rsidR="002700CB" w:rsidRPr="0072513B">
        <w:rPr>
          <w:sz w:val="24"/>
          <w:szCs w:val="24"/>
        </w:rPr>
        <w:t>б)Двойная запись- запись суммы хозяйственной операции в дебет одного счета и кредит другого.</w:t>
      </w:r>
      <w:r w:rsidRPr="0072513B">
        <w:rPr>
          <w:sz w:val="24"/>
          <w:szCs w:val="24"/>
        </w:rPr>
        <w:t>4.Итоговое обо</w:t>
      </w:r>
      <w:r w:rsidR="002700CB" w:rsidRPr="0072513B">
        <w:rPr>
          <w:sz w:val="24"/>
          <w:szCs w:val="24"/>
        </w:rPr>
        <w:t>бще</w:t>
      </w:r>
      <w:r w:rsidRPr="0072513B">
        <w:rPr>
          <w:sz w:val="24"/>
          <w:szCs w:val="24"/>
        </w:rPr>
        <w:t>н</w:t>
      </w:r>
      <w:r w:rsidR="002700CB" w:rsidRPr="0072513B">
        <w:rPr>
          <w:sz w:val="24"/>
          <w:szCs w:val="24"/>
        </w:rPr>
        <w:t>ие а)Бух баланс-способ эконом группировки имущества предприятия по составу и размещению и источников его образования на определенную дату(на 1число месяца, квартал полугодия, 9месяцев и года) Б)Бух отчетность-завершающий этап устного процесса отражающий хозяйственное и финансовое состояние прд-ия и результаты хоз деятельности за отчетный период.</w:t>
      </w:r>
    </w:p>
    <w:p w:rsidR="002700CB" w:rsidRPr="0072513B" w:rsidRDefault="002700CB" w:rsidP="009361D8">
      <w:pPr>
        <w:ind w:firstLine="0"/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4.Формы б/у</w:t>
      </w:r>
    </w:p>
    <w:p w:rsidR="005A2BFB" w:rsidRPr="0072513B" w:rsidRDefault="00097E7E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1)</w:t>
      </w:r>
      <w:r w:rsidR="005A2BFB" w:rsidRPr="0072513B">
        <w:rPr>
          <w:sz w:val="24"/>
          <w:szCs w:val="24"/>
        </w:rPr>
        <w:t xml:space="preserve">Мемориально- ордерная- </w:t>
      </w:r>
      <w:r w:rsidRPr="0072513B">
        <w:rPr>
          <w:sz w:val="24"/>
          <w:szCs w:val="24"/>
        </w:rPr>
        <w:t>прим</w:t>
      </w:r>
      <w:r w:rsidR="005A2BFB" w:rsidRPr="0072513B">
        <w:rPr>
          <w:sz w:val="24"/>
          <w:szCs w:val="24"/>
        </w:rPr>
        <w:t xml:space="preserve">еняетсяв основном в бюджетных организациях основу ее </w:t>
      </w:r>
      <w:r w:rsidRPr="0072513B">
        <w:rPr>
          <w:sz w:val="24"/>
          <w:szCs w:val="24"/>
        </w:rPr>
        <w:t>положены мемориальные ордера, которые заполняются на на основе первичных документов и по каждому счету в отдельности.</w:t>
      </w:r>
    </w:p>
    <w:p w:rsidR="00097E7E" w:rsidRPr="0072513B" w:rsidRDefault="00097E7E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2)Журнал-главная-применяются на пред-ях малого бизнеса с небольшим объемом про-ва.Содержит инф-ию в хронологиче</w:t>
      </w:r>
      <w:r w:rsidR="00000ECE" w:rsidRPr="0072513B">
        <w:rPr>
          <w:sz w:val="24"/>
          <w:szCs w:val="24"/>
        </w:rPr>
        <w:t>ском порядке</w:t>
      </w:r>
      <w:r w:rsidRPr="0072513B">
        <w:rPr>
          <w:sz w:val="24"/>
          <w:szCs w:val="24"/>
        </w:rPr>
        <w:t xml:space="preserve"> содержании операций </w:t>
      </w:r>
      <w:r w:rsidR="00000ECE" w:rsidRPr="0072513B">
        <w:rPr>
          <w:sz w:val="24"/>
          <w:szCs w:val="24"/>
        </w:rPr>
        <w:t>их сумме и разности. Каждая колонка счета напоминает табличку по счету т.е. отражается сальдо начальное, обороты за месяц ы выводится сальдо конечное.</w:t>
      </w:r>
    </w:p>
    <w:p w:rsidR="00000ECE" w:rsidRPr="0072513B" w:rsidRDefault="00000ECE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3)Журнально-ордерная в основу которой положены журналы-ордера те бухг</w:t>
      </w:r>
      <w:r w:rsidR="002700CB" w:rsidRPr="0072513B">
        <w:rPr>
          <w:sz w:val="24"/>
          <w:szCs w:val="24"/>
        </w:rPr>
        <w:t xml:space="preserve">алтерские </w:t>
      </w:r>
      <w:r w:rsidRPr="0072513B">
        <w:rPr>
          <w:sz w:val="24"/>
          <w:szCs w:val="24"/>
        </w:rPr>
        <w:t xml:space="preserve"> учетные регистры которые подр</w:t>
      </w:r>
      <w:r w:rsidR="00260B8B" w:rsidRPr="0072513B">
        <w:rPr>
          <w:sz w:val="24"/>
          <w:szCs w:val="24"/>
        </w:rPr>
        <w:t>а</w:t>
      </w:r>
      <w:r w:rsidRPr="0072513B">
        <w:rPr>
          <w:sz w:val="24"/>
          <w:szCs w:val="24"/>
        </w:rPr>
        <w:t>зделяются на 3группы:</w:t>
      </w:r>
      <w:r w:rsidR="000862CC" w:rsidRPr="0072513B">
        <w:rPr>
          <w:sz w:val="24"/>
          <w:szCs w:val="24"/>
        </w:rPr>
        <w:t>1ж\о к которым открываются накопительные ведомости.2.ж\о отражают инф-ию по кредиту, а</w:t>
      </w:r>
      <w:r w:rsidR="00260B8B" w:rsidRPr="0072513B">
        <w:rPr>
          <w:sz w:val="24"/>
          <w:szCs w:val="24"/>
        </w:rPr>
        <w:t xml:space="preserve"> </w:t>
      </w:r>
      <w:r w:rsidR="000862CC" w:rsidRPr="0072513B">
        <w:rPr>
          <w:sz w:val="24"/>
          <w:szCs w:val="24"/>
        </w:rPr>
        <w:t>ведомость по дебиту данных счетов,те поступление денег.3.служит для расчета затрат на изготовление продукции</w:t>
      </w:r>
      <w:r w:rsidR="00260B8B" w:rsidRPr="0072513B">
        <w:rPr>
          <w:sz w:val="24"/>
          <w:szCs w:val="24"/>
        </w:rPr>
        <w:t xml:space="preserve"> </w:t>
      </w:r>
      <w:r w:rsidR="000862CC" w:rsidRPr="0072513B">
        <w:rPr>
          <w:sz w:val="24"/>
          <w:szCs w:val="24"/>
        </w:rPr>
        <w:t>Данные затрат переносятся из других журналов</w:t>
      </w:r>
      <w:r w:rsidR="00796F52" w:rsidRPr="0072513B">
        <w:rPr>
          <w:sz w:val="24"/>
          <w:szCs w:val="24"/>
        </w:rPr>
        <w:t>-ордеров</w:t>
      </w:r>
      <w:r w:rsidR="00260B8B" w:rsidRPr="0072513B">
        <w:rPr>
          <w:sz w:val="24"/>
          <w:szCs w:val="24"/>
        </w:rPr>
        <w:t>.Дебет счета 20, 23,25,26 с кредита счетов 10,70,69.К ж/о данной группы относят ж/о№10</w:t>
      </w:r>
    </w:p>
    <w:p w:rsidR="00260B8B" w:rsidRPr="0072513B" w:rsidRDefault="00260B8B" w:rsidP="00240371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260B8B" w:rsidRPr="0072513B" w:rsidRDefault="00260B8B" w:rsidP="00240371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260B8B" w:rsidRPr="0072513B" w:rsidRDefault="00260B8B" w:rsidP="00240371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260B8B" w:rsidRPr="0072513B" w:rsidRDefault="00260B8B" w:rsidP="00240371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796F52" w:rsidRPr="0072513B" w:rsidRDefault="00866DF7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Автоматизированная </w:t>
      </w:r>
      <w:r w:rsidR="00260B8B" w:rsidRPr="0072513B">
        <w:rPr>
          <w:sz w:val="24"/>
          <w:szCs w:val="24"/>
        </w:rPr>
        <w:t xml:space="preserve">форма </w:t>
      </w:r>
      <w:r w:rsidRPr="0072513B">
        <w:rPr>
          <w:sz w:val="24"/>
          <w:szCs w:val="24"/>
        </w:rPr>
        <w:t xml:space="preserve">примен-ся при совершенствовании бухучета </w:t>
      </w:r>
      <w:r w:rsidR="00260B8B" w:rsidRPr="0072513B">
        <w:rPr>
          <w:sz w:val="24"/>
          <w:szCs w:val="24"/>
        </w:rPr>
        <w:t>Бухгалтер работает на машине в диалоговом режиме, имея обратную связь, в процессе обработки инф-ии и получения соответствующих выходных документов.Учет может вестись с помощью заполнения журнала хоз операции,формированием корреспондирующих счетов после заполнения первичных документов. Быстрый ввод проводок осущ-ся методом типовых операции из ж/о и ведомостей. Главная книга-учетный регистр предназначенный для синтетического учета.Предназначена для ведения учета в течении года, каждому счету отводится отдельная страница в которой дебет счета раскрыт полностью с кредита других счетов, а кредитовый оборот записывается общей суммой. Каждому месяцу отводится отдельная строка и начинается с остатка на начало года и с учетом дебето</w:t>
      </w:r>
      <w:r w:rsidR="007327B4" w:rsidRPr="0072513B">
        <w:rPr>
          <w:sz w:val="24"/>
          <w:szCs w:val="24"/>
        </w:rPr>
        <w:t>во</w:t>
      </w:r>
      <w:r w:rsidR="00260B8B" w:rsidRPr="0072513B">
        <w:rPr>
          <w:sz w:val="24"/>
          <w:szCs w:val="24"/>
        </w:rPr>
        <w:t>го и кре</w:t>
      </w:r>
      <w:r w:rsidR="007327B4" w:rsidRPr="0072513B">
        <w:rPr>
          <w:sz w:val="24"/>
          <w:szCs w:val="24"/>
        </w:rPr>
        <w:t>дитового оборота выводятся остатки за каждый месяц. Сумма дебетовых остатков должна быть равна сумме кредитовых остатков.</w:t>
      </w:r>
    </w:p>
    <w:p w:rsidR="00866DF7" w:rsidRPr="0072513B" w:rsidRDefault="00806120" w:rsidP="00240371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5</w:t>
      </w:r>
      <w:r w:rsidR="00866DF7" w:rsidRPr="0072513B">
        <w:rPr>
          <w:b/>
          <w:i/>
          <w:sz w:val="24"/>
          <w:szCs w:val="24"/>
          <w:u w:val="single"/>
        </w:rPr>
        <w:t>Учеткассовых операций</w:t>
      </w:r>
    </w:p>
    <w:p w:rsidR="00866DF7" w:rsidRPr="0072513B" w:rsidRDefault="00866DF7" w:rsidP="00240371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Ведется на основании письма ЦБ №18 от 04.10.94 Порядо ведения кассовых операций На любом пред-ии открывается касса для обращения наличных денег.Касса должна иметь отдельное помещение с железн дверью сейфом и окном для выдачи денег. В момент работы с денежными ср-ами дверь должна быть закрыта изнутри и не допускаются посторонние лица. Кассовые операции ведет кассир-материальноотвественное лицо с которым заключается договор о материальной ответственности. Инвентаризация кассы происходит в любое время в результате которой выявляется недосдача или излишки. Недостдача погашается кассиром а излишлки увеличивают прибыль пред-ия.</w:t>
      </w:r>
    </w:p>
    <w:p w:rsidR="00866DF7" w:rsidRPr="0072513B" w:rsidRDefault="00B92BFB" w:rsidP="00240371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6.Документальное оформление кассовых операций</w:t>
      </w:r>
      <w:r w:rsidR="00866DF7" w:rsidRPr="0072513B">
        <w:rPr>
          <w:b/>
          <w:i/>
          <w:sz w:val="24"/>
          <w:szCs w:val="24"/>
          <w:u w:val="single"/>
        </w:rPr>
        <w:t xml:space="preserve"> </w:t>
      </w:r>
    </w:p>
    <w:p w:rsidR="00B92BFB" w:rsidRPr="0072513B" w:rsidRDefault="00B92BFB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Поступление денег в кассу оформляется приходными кассовыми ордерами(Пко) , основными реквизитами которого яв-ся наименование орг-ии, номер документа, дата заполнения, корреспондирующие счета,а так же подпись кассира и гл.бухгалтера. ПКО состоит из 2хчатстей, и 2 часть-квитанция выдается лицу внесшему деньги. Выдача денег оформляется расходными кассовыми ордерами (РКО) Основной реквизит  совпадает с ПКО, но РКО оформляется до выдачи денег и подписывается гл бухг и руководителем пред-ия. Лицо получившее деньги оплучает нажнюю часть РКО, паспортные данные,сумму прописью, с датой получения  и подписью.После выдачи денег отметку делает кассир и в конце дня данные ПКО И РКО разносятся в кассовую книгу. Лист состоит </w:t>
      </w:r>
      <w:r w:rsidR="003419FB" w:rsidRPr="0072513B">
        <w:rPr>
          <w:sz w:val="24"/>
          <w:szCs w:val="24"/>
        </w:rPr>
        <w:t>2хчастей лева яразлинованная а правая нет.Записи производятся ежедневно ч\з копирку по каждому ПКО И РКО от кого получено или кому выдано,корреспондирующий счет и (4)приход и (5) расход</w:t>
      </w:r>
    </w:p>
    <w:p w:rsidR="003419FB" w:rsidRPr="0072513B" w:rsidRDefault="003419FB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3419FB" w:rsidRPr="0072513B" w:rsidRDefault="003419FB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Не линованная часть листа кассовой операции открывается и скрепленные С ПКО И РКО  представляют собой отчет кассира за день по которому в конце месяца делается разноска с ж/о и ведомость№1Учет кассовых операций ведется на сч 50 касса по дебиту которого отражается остаток на начало и конец отчетного периода а также поступление денег а по кредиту их расход.</w:t>
      </w:r>
    </w:p>
    <w:p w:rsidR="00661707" w:rsidRPr="0072513B" w:rsidRDefault="00661707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7Учет  операций на расч счте сч51</w:t>
      </w:r>
    </w:p>
    <w:p w:rsidR="00661707" w:rsidRPr="0072513B" w:rsidRDefault="00661707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Для ведения безналичных расчетов в показателями и поставщиками по налогам и др каждое пред-ие открывает р\сч в 1 или нескольких банках. Для открытие расч тсчете необходимы документы:1)копиучредительных и регитстрац док-ов2) заявление по установл банком форме 3) Справка о постановке на учет налоговой инспекции 4) справка о постановке на учет в гос фонды 5)Карточка с образцами подписями заверено нотариально</w:t>
      </w:r>
      <w:r w:rsidR="002B3F7E" w:rsidRPr="0072513B">
        <w:rPr>
          <w:sz w:val="24"/>
          <w:szCs w:val="24"/>
        </w:rPr>
        <w:t xml:space="preserve"> 6) печати </w:t>
      </w:r>
    </w:p>
    <w:p w:rsidR="002B3F7E" w:rsidRPr="0072513B" w:rsidRDefault="002B3F7E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Зачислениеи списание денег на р\сч производится на основании документов 1)платежное поручение (&gt;90%) 2)платежное требование поруч. 3)чеки 4) </w:t>
      </w:r>
      <w:r w:rsidR="00634342" w:rsidRPr="0072513B">
        <w:rPr>
          <w:sz w:val="24"/>
          <w:szCs w:val="24"/>
        </w:rPr>
        <w:t>Аккредитив</w:t>
      </w:r>
      <w:r w:rsidRPr="0072513B">
        <w:rPr>
          <w:sz w:val="24"/>
          <w:szCs w:val="24"/>
        </w:rPr>
        <w:t xml:space="preserve"> 5)вексель</w:t>
      </w:r>
    </w:p>
    <w:p w:rsidR="007327B4" w:rsidRPr="0072513B" w:rsidRDefault="002B3F7E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Платежное поручение – основной документ который заполняет</w:t>
      </w:r>
      <w:r w:rsidR="00634342" w:rsidRPr="0072513B">
        <w:rPr>
          <w:sz w:val="24"/>
          <w:szCs w:val="24"/>
        </w:rPr>
        <w:t>ся плательщиком, и</w:t>
      </w:r>
      <w:r w:rsidRPr="0072513B">
        <w:rPr>
          <w:sz w:val="24"/>
          <w:szCs w:val="24"/>
        </w:rPr>
        <w:t>меент номер и дату заполнения. Действителен в течении 10 дне. Основные реквизиты:1)наименование плательщика 2)№ р\сч 3) банковский идентификац</w:t>
      </w:r>
      <w:r w:rsidR="00634342" w:rsidRPr="0072513B">
        <w:rPr>
          <w:sz w:val="24"/>
          <w:szCs w:val="24"/>
        </w:rPr>
        <w:t>и</w:t>
      </w:r>
      <w:r w:rsidRPr="0072513B">
        <w:rPr>
          <w:sz w:val="24"/>
          <w:szCs w:val="24"/>
        </w:rPr>
        <w:t xml:space="preserve">онный номер 4)ИНН 5) сумма цифрами и прописью и аналогичные реквизиты получателя. </w:t>
      </w:r>
    </w:p>
    <w:p w:rsidR="007327B4" w:rsidRPr="0072513B" w:rsidRDefault="007327B4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8Документальное оформл. Оп. На расч счете</w:t>
      </w:r>
    </w:p>
    <w:p w:rsidR="002B3F7E" w:rsidRPr="0072513B" w:rsidRDefault="002B3F7E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Заполняется в 2 экземплярах. Один остается в банке, второй направл-ся клиенту- плательщику с выпиской банка и оправдательными документами</w:t>
      </w:r>
      <w:r w:rsidR="007327B4" w:rsidRPr="0072513B">
        <w:rPr>
          <w:sz w:val="24"/>
          <w:szCs w:val="24"/>
        </w:rPr>
        <w:t>, отправляется банку-получателю</w:t>
      </w:r>
      <w:r w:rsidR="00634342" w:rsidRPr="0072513B">
        <w:rPr>
          <w:sz w:val="24"/>
          <w:szCs w:val="24"/>
        </w:rPr>
        <w:t xml:space="preserve"> </w:t>
      </w:r>
      <w:r w:rsidR="007327B4" w:rsidRPr="0072513B">
        <w:rPr>
          <w:sz w:val="24"/>
          <w:szCs w:val="24"/>
        </w:rPr>
        <w:t>и клиенту. На основании поступивших документов на счет клиента, банк составляет выписку за каждый день(аналогично кассовой книге)</w:t>
      </w:r>
      <w:r w:rsidR="00634342" w:rsidRPr="0072513B">
        <w:rPr>
          <w:sz w:val="24"/>
          <w:szCs w:val="24"/>
        </w:rPr>
        <w:t>.</w:t>
      </w:r>
    </w:p>
    <w:p w:rsidR="00634342" w:rsidRPr="0072513B" w:rsidRDefault="00634342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634342" w:rsidRPr="0072513B" w:rsidRDefault="00634342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634342" w:rsidRPr="0072513B" w:rsidRDefault="00634342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634342" w:rsidRPr="0072513B" w:rsidRDefault="00634342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EB22A8" w:rsidRPr="0072513B" w:rsidRDefault="00634342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Выписка банка – документ банковский поэтому сумма указанная по дебиту для пред-ия яв-ся кредитовыми, а по кредиту-дебетовыми.Вконце месяца на основании выписок заполняется ж/о и ведомость №2,в которых к каждому дню отводится отдельная строка и в соотв. С кор-цией счетов проставляется сумма при закрытии ж/о и ведомости, подсчитываются итоги дебетовых и кредитовых оборотов за каждый день, а также суммы прихода и расхода по каждому счету</w:t>
      </w:r>
      <w:r w:rsidR="00EB22A8" w:rsidRPr="0072513B">
        <w:rPr>
          <w:sz w:val="24"/>
          <w:szCs w:val="24"/>
        </w:rPr>
        <w:t>. Синтетический учет операции на расч счете ведется на сч51по дебету которого отражается остаток отч периода и поступление денег, а по кредиту их списание.</w:t>
      </w:r>
    </w:p>
    <w:p w:rsidR="00EB22A8" w:rsidRPr="0072513B" w:rsidRDefault="00EB22A8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EB22A8" w:rsidRPr="0072513B" w:rsidRDefault="00EB22A8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634342" w:rsidRPr="0072513B" w:rsidRDefault="00EB22A8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 xml:space="preserve">9Учет расчетов с податч лицами </w:t>
      </w:r>
    </w:p>
    <w:p w:rsidR="00EB22A8" w:rsidRPr="0072513B" w:rsidRDefault="002E2EA0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Подотчетные лица- работники пред-ия получающие деньги на предстоящие командировачные или административные расходы. Список лиц которым выдаются ден сред-ва на хоз расходы, утвержденными руководителем пред-ия, а на командировачные издается приказ в котором указывается место и время командировки, разрешение на вид транспорта, сумма суточных и задания на командировку. На основании приказа выписывается командировочное удостоверение в котором повторяется вся инфор-ия</w:t>
      </w:r>
      <w:r w:rsidR="00EC370D" w:rsidRPr="0072513B">
        <w:rPr>
          <w:sz w:val="24"/>
          <w:szCs w:val="24"/>
        </w:rPr>
        <w:t>из приказа в котором делается отметки о прибытии и выбытии в соответствующих орг-ях.</w:t>
      </w:r>
      <w:r w:rsidR="009B1E97" w:rsidRPr="0072513B">
        <w:rPr>
          <w:sz w:val="24"/>
          <w:szCs w:val="24"/>
        </w:rPr>
        <w:t>Бухгалтерия делает примерный расчет расходов на коммнадировку и деньги выдаются по РКО После возвращения из командировки подотчетное лицо в 3хдневный срок составляет авансовый счет  которому прикладываются документы</w:t>
      </w:r>
      <w:r w:rsidR="00A33C2C" w:rsidRPr="0072513B">
        <w:rPr>
          <w:sz w:val="24"/>
          <w:szCs w:val="24"/>
        </w:rPr>
        <w:t>:проездные билеты,квитанции из гостиницы,  квитанции за постельные принадлжености, квитанции к ПКО,счета фактуры приобритенные ТМУ</w:t>
      </w:r>
      <w:r w:rsidR="005B616D" w:rsidRPr="0072513B">
        <w:rPr>
          <w:sz w:val="24"/>
          <w:szCs w:val="24"/>
        </w:rPr>
        <w:t xml:space="preserve">. Все документы нумеруются по порядку, также в авансовый счет вписываются сумма суточных, подотчетное лицо подсчитывает общую сумму и расписывается в авансовом отчете. При сдаче в бухгалтерию поодотчетным лицом авансового </w:t>
      </w:r>
      <w:r w:rsidR="00581D9B" w:rsidRPr="0072513B">
        <w:rPr>
          <w:sz w:val="24"/>
          <w:szCs w:val="24"/>
        </w:rPr>
        <w:t>отчета</w:t>
      </w:r>
      <w:r w:rsidR="005B616D" w:rsidRPr="0072513B">
        <w:rPr>
          <w:sz w:val="24"/>
          <w:szCs w:val="24"/>
        </w:rPr>
        <w:t>, поверяется</w:t>
      </w:r>
      <w:r w:rsidR="00581D9B" w:rsidRPr="0072513B">
        <w:rPr>
          <w:sz w:val="24"/>
          <w:szCs w:val="24"/>
        </w:rPr>
        <w:t xml:space="preserve"> бухг-ей каждый документ и преставляются те счета на которые должны быть отнесены расходы.Далее производится расчеты а составленные проводки отражаются на лицевой стороне авансового отчета. </w:t>
      </w:r>
    </w:p>
    <w:p w:rsidR="00581D9B" w:rsidRPr="0072513B" w:rsidRDefault="00581D9B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10Документальное оформление расчетов с податч лицами</w:t>
      </w:r>
    </w:p>
    <w:p w:rsidR="00C00FC2" w:rsidRPr="0072513B" w:rsidRDefault="00C00FC2" w:rsidP="00C00FC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>На основании авансовых отчетов в конце месяца заполняются Ж/о№7 и расчеты с подотчетными лицами в котором каждому подотчетному лицу отводится отельная строка и отражается остаток начальный за работником или пред-ем, суммы выданные и суммы израсходованные или сданные в кассу, и выводится Сальдо конечное дебетовое или кредитовое. Учет операции с подотчетными лицами ведется на сч71 по дебету которого отражается остатки задолжности за работниками суммы выданные, а по кредиту остатки задолжн за пред-ем и суммы израсходованные или сданные в кассу.</w:t>
      </w: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11Учет кредетивов и займов сч66, 67</w:t>
      </w:r>
    </w:p>
    <w:p w:rsidR="00C00FC2" w:rsidRPr="0072513B" w:rsidRDefault="00C00FC2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Кредит-система экономич отношеий возникающих при передаче имущества в денежной или натуральной форме от одних орган-ий  к другим на условиях </w:t>
      </w:r>
      <w:r w:rsidR="00E2117E" w:rsidRPr="0072513B">
        <w:rPr>
          <w:sz w:val="24"/>
          <w:szCs w:val="24"/>
        </w:rPr>
        <w:t>последующего возврата и с уплатой процентов за временное пользование. Различают банковский и коммерческий кредиты. Банковский – выданные банком организациям, физическим лицам денежные ср-ва на определ срок на возвратной основе и с уплатой процентов. Коммерческий – предоставляет одними организ-ями другим, обычно в виде отсрочки платежа за проданные товары. Порядок выдачи кредитов опред-ся законодательством и составляемыми на его основе</w:t>
      </w:r>
      <w:r w:rsidR="005C2958" w:rsidRPr="0072513B">
        <w:rPr>
          <w:sz w:val="24"/>
          <w:szCs w:val="24"/>
        </w:rPr>
        <w:t xml:space="preserve"> кредитными договорами, в которых указывается объекты кредитоваия, условия и порядок их уплаты, права и ответственности сторон, формы взаимного обеспечения обязательств, перечень и переодичность представления документов</w:t>
      </w:r>
      <w:r w:rsidR="002539FC" w:rsidRPr="0072513B">
        <w:rPr>
          <w:sz w:val="24"/>
          <w:szCs w:val="24"/>
        </w:rPr>
        <w:t>. Для представления кредита пред-ия пред-ет банку бух отчетность в составе: 1)Бух баланс форма №1,2) отчетность и прибылях и убытках форма №2, В зависимости от времени на которые берутся кредиты делятся на : краткосрочные(&lt;1г) выдаются на текущие нужды пред-ия(</w:t>
      </w:r>
      <w:r w:rsidR="00503804" w:rsidRPr="0072513B">
        <w:rPr>
          <w:sz w:val="24"/>
          <w:szCs w:val="24"/>
        </w:rPr>
        <w:t>приобретение</w:t>
      </w:r>
      <w:r w:rsidR="002539FC" w:rsidRPr="0072513B">
        <w:rPr>
          <w:sz w:val="24"/>
          <w:szCs w:val="24"/>
        </w:rPr>
        <w:t xml:space="preserve"> матерьялов, </w:t>
      </w:r>
      <w:r w:rsidR="00503804" w:rsidRPr="0072513B">
        <w:rPr>
          <w:sz w:val="24"/>
          <w:szCs w:val="24"/>
        </w:rPr>
        <w:t xml:space="preserve">товаров) а долгосрочные(&gt;1г) на обновление основных фондов. Учет кредитов ведется на счетах : 66-расчеты по краткосрочн кредитам, 67 – расчеты по долгосрочн кредитам. Начисленные проценты увеличивают сумму платежа по кредиту и относятся на увеличение стоим-ти приобретенных товарно-материальных ценностей или яв-ся внереализационными расходами и относятся в дебет 91сч. </w:t>
      </w:r>
      <w:r w:rsidR="000675A3" w:rsidRPr="0072513B">
        <w:rPr>
          <w:sz w:val="24"/>
          <w:szCs w:val="24"/>
        </w:rPr>
        <w:t>Зачисление кредита учитывается по кредиту 66(67) счета а уплата по дебиту.</w:t>
      </w:r>
    </w:p>
    <w:p w:rsidR="000675A3" w:rsidRPr="0072513B" w:rsidRDefault="000675A3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  <w:lang w:val="en-US"/>
        </w:rPr>
      </w:pPr>
      <w:r w:rsidRPr="0072513B">
        <w:rPr>
          <w:b/>
          <w:i/>
          <w:sz w:val="24"/>
          <w:szCs w:val="24"/>
          <w:u w:val="single"/>
        </w:rPr>
        <w:t>12 Понятие материально-производственных запасов Аналит и ссинтетич учет матерьялов.</w:t>
      </w:r>
      <w:r w:rsidR="004E0515" w:rsidRPr="0072513B">
        <w:rPr>
          <w:b/>
          <w:i/>
          <w:sz w:val="24"/>
          <w:szCs w:val="24"/>
          <w:u w:val="single"/>
        </w:rPr>
        <w:t xml:space="preserve"> </w:t>
      </w:r>
    </w:p>
    <w:p w:rsidR="007A69FE" w:rsidRPr="0072513B" w:rsidRDefault="00C957F4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 w:rsidRPr="0072513B">
        <w:rPr>
          <w:sz w:val="24"/>
          <w:szCs w:val="24"/>
        </w:rPr>
        <w:t xml:space="preserve">Материалы- предметы труда используемых в каче-ве сырья при произ-ве продукции предназначенной для продажи, выполнение работ и услуг для управленческих нужд. Все матерьялы по способу их назначения и использов в произв процессе подразделяются: 1)сырье и основные матерьялы – предметы труда из которых изготовляют продукт и которые основывают матрьял основу продукта.2)Вспомогательные мат-лы – исполоьзуют для воздействия на сырье </w:t>
      </w:r>
      <w:r w:rsidR="007A69FE" w:rsidRPr="0072513B">
        <w:rPr>
          <w:sz w:val="24"/>
          <w:szCs w:val="24"/>
        </w:rPr>
        <w:t>для придания продукту определ потребительских св-в или для обслуживания и ухода за орудием труда 3) Покупные сырье и матерьялы – прошедшие определ стадии обработки, но не яв-ся готовой продукцией. 4) Возвратные отходы – остатки сырья и материалов образующиеся в процессе перерработки их в готовую продукцию и полностью или частично утратившие свои потребительские св-ва.</w:t>
      </w:r>
      <w:r w:rsidR="00C23AA2" w:rsidRPr="0072513B">
        <w:rPr>
          <w:sz w:val="24"/>
          <w:szCs w:val="24"/>
        </w:rPr>
        <w:t xml:space="preserve">5)Топливо - подразделяется на технологическое двигательное и хоз-ое 6) Тара и тарные матерьялы – предметы используемые для упаковки транспортировки хранения различ матерьялов. 7)инвентарь – часть материалов используемая в кач-ве ср-в труда в теч более 12месяццев. Оценка материала производится по фактической себестоимости в которую включаются фактич затраты </w:t>
      </w:r>
      <w:r w:rsidR="00ED05B7" w:rsidRPr="0072513B">
        <w:rPr>
          <w:sz w:val="24"/>
          <w:szCs w:val="24"/>
        </w:rPr>
        <w:t>на приобретение без НДС+ТЗР – транспортно-заготовительные расходы</w:t>
      </w:r>
      <w:r w:rsidR="00B50CB0" w:rsidRPr="0072513B">
        <w:rPr>
          <w:sz w:val="24"/>
          <w:szCs w:val="24"/>
        </w:rPr>
        <w:t xml:space="preserve"> по заготовке, доставке, хранению, погрузке, разгрузке, таможн пошлины. затраты по содержанию складских помещений, услуги транспорта по доставке матерьялов до места их использования. актичебестоимость мат-ов изготовлена своими силами складывается с фактических затрат.</w:t>
      </w:r>
    </w:p>
    <w:p w:rsidR="00B50CB0" w:rsidRPr="0072513B" w:rsidRDefault="00B50CB0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2513B">
        <w:rPr>
          <w:b/>
          <w:i/>
          <w:sz w:val="24"/>
          <w:szCs w:val="24"/>
          <w:u w:val="single"/>
        </w:rPr>
        <w:t>13Документальное форомление и учет матерьялов на складе</w:t>
      </w:r>
    </w:p>
    <w:p w:rsidR="00B50CB0" w:rsidRDefault="0072513B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Преобритение мат-ов и поступление из на складвозможно 2способами: 1)непосредственно от поставщика 2)ч/з поверенного лица своего пред-я, которому выдается дов-ть на принятие мат-ов от поставщика и доставка на склад, дов-ть дается на срок до 10 дней и подпись. Поверенного лица заверяет гл. бухгалтер и директор. Действительно при наличии паспорта и при получении мат-ов. При получении мат-ов обязательства сверка фактического наличия с сопровод документами(сч/ф, товарно-транспортной накладной) и в случае несоответствиязаполняется акт приемки мат-ов присутствии представителя поставщика. Данный акт яв-ся основанием для выставления притензии поставщику или транспортной операции. Мат-лы доставленные на склад проверяются кладовщиком и оформляется приходный ордер по учету мат-ов в котором на </w:t>
      </w:r>
      <w:r w:rsidR="0022439D">
        <w:rPr>
          <w:sz w:val="24"/>
          <w:szCs w:val="24"/>
        </w:rPr>
        <w:t xml:space="preserve">основании сч/ф кроме наименований орг-ии и поставщика и покупателей записывают наименования мат-ов, единица измерения, цена, отпускная стоимость без НДС, сумма НДС, сумма к оплате. Отпуск мат-ов со склада произв-ся с форомлением 2хдокументов :1)требование на разовый отпуск 2)ламитно-заборная карта на производственную программу </w:t>
      </w:r>
    </w:p>
    <w:p w:rsidR="0022439D" w:rsidRDefault="0022439D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В конце месяца материально-ответственное лицо оформляет материальный отчет на основании приходных документов и сдает его в бухгалтерию. На основании поступления и расхода </w:t>
      </w:r>
      <w:r w:rsidR="00E93690">
        <w:rPr>
          <w:sz w:val="24"/>
          <w:szCs w:val="24"/>
        </w:rPr>
        <w:t>мат-ов делаются отметкив карточке аналитического складского учетав натуральных измерителях о движении мат-ов(Сн,приход,расход,Ск)</w:t>
      </w:r>
    </w:p>
    <w:p w:rsidR="00E93690" w:rsidRDefault="00E93690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E93690">
        <w:rPr>
          <w:b/>
          <w:i/>
          <w:sz w:val="24"/>
          <w:szCs w:val="24"/>
          <w:u w:val="single"/>
        </w:rPr>
        <w:t>14Учет материалов</w:t>
      </w:r>
      <w:r>
        <w:rPr>
          <w:b/>
          <w:i/>
          <w:sz w:val="24"/>
          <w:szCs w:val="24"/>
          <w:u w:val="single"/>
        </w:rPr>
        <w:t xml:space="preserve"> в бухгалтерии сч10,15,16</w:t>
      </w:r>
    </w:p>
    <w:p w:rsidR="00E93690" w:rsidRDefault="00E93690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Ведется в оборотной ведомости. Каждому номенклатурному номеру и наименованию мат-ов отводится отдельная строка, в которой отражается приход, расход, и остаток на конец мес-ца. По материальному отчету со склада  делается разноска о приходе и расходе и выводится остаток на конец месяца, который м.б. сверен с карточкой складского учета.Уче</w:t>
      </w:r>
      <w:r w:rsidR="003A27B9">
        <w:rPr>
          <w:sz w:val="24"/>
          <w:szCs w:val="24"/>
        </w:rPr>
        <w:t xml:space="preserve">т мат-в ведется на сч 10, а </w:t>
      </w:r>
      <w:r w:rsidR="003A27B9" w:rsidRPr="0072513B">
        <w:rPr>
          <w:sz w:val="24"/>
          <w:szCs w:val="24"/>
        </w:rPr>
        <w:t>транспортно-заготовительные расходы</w:t>
      </w:r>
      <w:r w:rsidR="003A27B9">
        <w:rPr>
          <w:sz w:val="24"/>
          <w:szCs w:val="24"/>
        </w:rPr>
        <w:t xml:space="preserve"> на субсчете 10 счета. Если для учета мат-в  применяется </w:t>
      </w:r>
      <w:r w:rsidR="00AB2351">
        <w:rPr>
          <w:sz w:val="24"/>
          <w:szCs w:val="24"/>
        </w:rPr>
        <w:t>сч15 «Заготовление мат ценностей» и 16-«отклонение см-ти мат ценностей» Куда включается дополнит расходы по приобритению мат-в. При списании мат-в на нужды про-ва, учитывается не только их стоимость, но и сумма ТЗР соответствующая отпущенным мат-ам. И тогда фактич себестоим отпущенных мат-ов складывается их учетной ст-ти +ТЗР(Фсеб-ть = ст-ть+ТЗР) Для определения суммы ТЗР по отпущенным матер-ам в начале оп-ся ТЗР в общей ст-ти</w:t>
      </w: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B2351" w:rsidRDefault="00AB2351" w:rsidP="00B92BFB">
      <w:pPr>
        <w:pStyle w:val="a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При списании мат-ов на нужды пр-ва используются 1из 4 способов, которые записываются в учетной политики пред-ия:1)по ст-ти 1ед.(драг металл драг камни),2)по средней ст-ти3)ФИФО-по партии первых по времени </w:t>
      </w:r>
      <w:r w:rsidRPr="007C66C6">
        <w:rPr>
          <w:color w:val="FF0000"/>
          <w:sz w:val="24"/>
          <w:szCs w:val="24"/>
        </w:rPr>
        <w:t>закупок 4)</w:t>
      </w:r>
      <w:r w:rsidR="007C66C6" w:rsidRPr="007C66C6">
        <w:rPr>
          <w:color w:val="FF0000"/>
          <w:sz w:val="24"/>
          <w:szCs w:val="24"/>
        </w:rPr>
        <w:t>ЛИФО</w:t>
      </w:r>
      <w:r w:rsidR="007C66C6">
        <w:rPr>
          <w:sz w:val="24"/>
          <w:szCs w:val="24"/>
        </w:rPr>
        <w:t xml:space="preserve"> – по партии последних по врем закупок. </w:t>
      </w:r>
    </w:p>
    <w:p w:rsidR="007C66C6" w:rsidRPr="007C66C6" w:rsidRDefault="007C66C6" w:rsidP="00B92BFB">
      <w:pPr>
        <w:pStyle w:val="a1"/>
        <w:numPr>
          <w:ilvl w:val="0"/>
          <w:numId w:val="0"/>
        </w:numPr>
        <w:rPr>
          <w:b/>
          <w:i/>
          <w:sz w:val="24"/>
          <w:szCs w:val="24"/>
          <w:u w:val="single"/>
        </w:rPr>
      </w:pPr>
      <w:r w:rsidRPr="007C66C6">
        <w:rPr>
          <w:b/>
          <w:i/>
          <w:sz w:val="24"/>
          <w:szCs w:val="24"/>
          <w:u w:val="single"/>
        </w:rPr>
        <w:t>15.Понятие ОС.Учет поступления ОСсч08,01</w:t>
      </w:r>
    </w:p>
    <w:p w:rsidR="00E93690" w:rsidRDefault="002550F6" w:rsidP="00B92BFB">
      <w:pPr>
        <w:pStyle w:val="a1"/>
        <w:numPr>
          <w:ilvl w:val="0"/>
          <w:numId w:val="0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ОС-активы предприятия служащие более 1годадля изготовления продукции(работ,услуг) и управленческих нужд в течении срока</w:t>
      </w:r>
      <w:r w:rsidR="002F33FC">
        <w:rPr>
          <w:sz w:val="24"/>
          <w:szCs w:val="24"/>
        </w:rPr>
        <w:t xml:space="preserve"> более 1года и приносяшие доход. По отраслевому признаку ОС по</w:t>
      </w:r>
      <w:r w:rsidR="00BD537F">
        <w:rPr>
          <w:sz w:val="24"/>
          <w:szCs w:val="24"/>
        </w:rPr>
        <w:t>зразделяются на:1)</w:t>
      </w:r>
      <w:r w:rsidR="002F33FC">
        <w:rPr>
          <w:sz w:val="24"/>
          <w:szCs w:val="24"/>
        </w:rPr>
        <w:t xml:space="preserve">ОСпромышл-ые </w:t>
      </w:r>
      <w:r w:rsidR="00BD537F">
        <w:rPr>
          <w:sz w:val="24"/>
          <w:szCs w:val="24"/>
        </w:rPr>
        <w:t>,с/х,</w:t>
      </w:r>
      <w:r w:rsidR="002F33FC">
        <w:rPr>
          <w:sz w:val="24"/>
          <w:szCs w:val="24"/>
        </w:rPr>
        <w:t>транспорта и тд2)по назначению производств и не поизводств 3)в зависимости от име</w:t>
      </w:r>
      <w:r w:rsidR="00BD537F">
        <w:rPr>
          <w:sz w:val="24"/>
          <w:szCs w:val="24"/>
        </w:rPr>
        <w:t>ющихся прав на ОС:собственные,</w:t>
      </w:r>
      <w:r w:rsidR="002F33FC">
        <w:rPr>
          <w:sz w:val="24"/>
          <w:szCs w:val="24"/>
        </w:rPr>
        <w:t>арендованные</w:t>
      </w:r>
      <w:r w:rsidR="00BD537F">
        <w:rPr>
          <w:sz w:val="24"/>
          <w:szCs w:val="24"/>
        </w:rPr>
        <w:t xml:space="preserve"> 4)по степени использоавния подразделяются на: находящиеся в эксплуатации, в запасе, в стадии достройки, на консервации, в аренде. По видам ОС подразделяются:</w:t>
      </w:r>
    </w:p>
    <w:p w:rsidR="009C6C50" w:rsidRDefault="00C216AE" w:rsidP="00416BDD">
      <w:pPr>
        <w:pStyle w:val="120"/>
      </w:pPr>
      <w:r>
        <w:t>Здания,сооружения, оборудование, контрольно-вычисл техника, транспортные ср-ва, инструменты, и производств инвентарь, земельные участки</w:t>
      </w:r>
      <w:r w:rsidR="009518D3">
        <w:t>, частные нахождения, животные на откорме. Единицы учета ОС яв-ся инвентарный объект, который м.б. отдельный предмет или единый комплекс из нескольких предметов, которые смонтированы на отдельном фундаменте или имеют одинаковый срок службы. Каждому инвентарному объекту присваивается инвентарный номер, который сохраняется в течении всего срока службыи который нельзя присвоить другим в течении последующих 5лет. Оценка ОС производится по: 1) Первоначальные стоимости, которые признается сумма фактических затрат на приобритение, изготовление и сооружение без НДС Фактическими затратами на приобритение яв-ся</w:t>
      </w:r>
      <w:r w:rsidR="003818A7">
        <w:t xml:space="preserve">: а) цена по договору контракта Б) суммы уплачеваемые по договору строительного подряда или др договорам в)суммы уплачиваемые за регистрационные информ и др услуги г) связанныен с доставкой, погрузкой, разгрузкой , хранением и др2) остоновительной стои-ти по которой учитываются ОС псле пореоценки по решению правительства или организацией. </w:t>
      </w:r>
      <w:r w:rsidR="009C6C50">
        <w:t>(восстановит ст-ть</w:t>
      </w:r>
      <w:r w:rsidR="009C6C50" w:rsidRPr="009C6C50">
        <w:t>=</w:t>
      </w:r>
      <w:r w:rsidR="002A28C1">
        <w:t>первонач ст-ть</w:t>
      </w:r>
      <w:r w:rsidR="009C6C50" w:rsidRPr="009C6C50">
        <w:t>*</w:t>
      </w:r>
      <w:r w:rsidR="009C6C50">
        <w:t>коэффициент переоценки</w:t>
      </w:r>
      <w:r w:rsidR="002A28C1">
        <w:t>)</w:t>
      </w:r>
      <w:r w:rsidR="009C6C50">
        <w:t xml:space="preserve"> 3)Остаточная ст-ть которой яв-ся граница м\у первоначальной и восстановительной ст-тью и начисленной амортизацией.</w:t>
      </w:r>
    </w:p>
    <w:p w:rsidR="009C6C50" w:rsidRDefault="009C6C50" w:rsidP="00416BDD">
      <w:pPr>
        <w:pStyle w:val="120"/>
      </w:pPr>
      <w:r>
        <w:t>Поступление ОС возможно в след случаях :1)приобритение у поставщика 2)изготовление собств силами 3)безвозмезное получение от других организаций 4)счет вклада в уставный капитал от других ор-ий 5)излишки при инвентаризации .На приобритенные ОС при передаче их в эк</w:t>
      </w:r>
      <w:r w:rsidR="00E46546">
        <w:t xml:space="preserve">сплуатацию оформляется акт приемки-передачи в котором указываются наименования поставщика, первоначальная стоим-ть, завод изготовитель, заводской номер, дата оприходования, инвентарный номер, технич данные объекта. На основании акта-приемки заполняется инвентарная карта в 1ом экземпляре, которые хранятся в бухгалтерии. Данные в ней </w:t>
      </w:r>
      <w:r w:rsidR="000131F4">
        <w:t xml:space="preserve">повторяются из акта-приемки , учет фактических затарт на приобритение ОСведется по дебету сч 08 «Вложение во внеоборотные активы» Поставщики и др кредиторы по приобритению ОС учитвыаются на сч: 60 – расчеты с поставщиками и подрядчиками 76 – расчеты с проч дебиторами и кредиторами 71 расчеты  с подотчетными лицами. </w:t>
      </w:r>
    </w:p>
    <w:p w:rsidR="000131F4" w:rsidRDefault="000131F4" w:rsidP="00416BDD">
      <w:pPr>
        <w:pStyle w:val="120"/>
      </w:pPr>
      <w:r>
        <w:t>16 Понятие ОС Учет амортизации ОС</w:t>
      </w:r>
    </w:p>
    <w:p w:rsidR="005E1C06" w:rsidRDefault="005E1C06" w:rsidP="005E1C06">
      <w:pPr>
        <w:pStyle w:val="a1"/>
        <w:numPr>
          <w:ilvl w:val="0"/>
          <w:numId w:val="0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ОС-активы предприятия служащие более 1годадля изготовления продукции(работ,услуг) и управленческих нужд в течении срока более 1года и приносяшие доход. По отраслевому признаку ОС позразделяются на:1)ОСпромышл-ые ,с/х,транспорта и тд2)по назначению производств и не поизводств 3)в зависимости от имеющихся прав на ОС:собственные,арендованные 4)по степени использоавния подразделяются на: находящиеся в эксплуатации, в запасе, в стадии достройки, на консервации, в аренде. По видам ОС подразделяются:</w:t>
      </w:r>
    </w:p>
    <w:p w:rsidR="005E1C06" w:rsidRDefault="005E1C06" w:rsidP="005E1C06">
      <w:pPr>
        <w:pStyle w:val="120"/>
      </w:pPr>
      <w:r>
        <w:t>Здания,сооружения, оборудование, контрольно-вычисл техника, транспортные ср-ва, инструменты, и производств инвентарь, земельные участки, частные нахождения, животные на откорме. Единицы учета ОС яв-ся инвентарный объект, который м.б. отдельный предмет или единый комплекс из нескольких предметов, которые смонтированы на отдельном фундаменте или имеют одинаковый срок службы. Каждому инвентарному объекту присваивается инвентарный номер, который сохраняется в течении всего срока службыи который нельзя присвоить другим в течении последующих 5лет. Оценка ОС производится по: 1) Первоначальные стоимости, которые признается сумма фактических затрат на приобритение, изготовление и сооружение без НДС Фактическими затратами на приобритение яв-ся: а) цена по договору контракта Б) суммы уплачеваемые по договору строительного подряда или др договорам в)суммы уплачиваемые за регистрационные информ и др услуги г) связанныен с доставкой, погрузкой, разгрузкой , хранением и др2) остоновительной стои-ти по которой учитываются ОС псле пореоценки по решению правительства или организацией. (восстановит ст-ть</w:t>
      </w:r>
      <w:r w:rsidRPr="009C6C50">
        <w:t>=</w:t>
      </w:r>
      <w:r>
        <w:t>первонач ст-ть</w:t>
      </w:r>
      <w:r w:rsidRPr="009C6C50">
        <w:t>*</w:t>
      </w:r>
      <w:r>
        <w:t>коэффициент переоценки) 3)Остаточная ст-ть которой яв-ся граница м\у первоначальной и восстановительной ст-тью и начисленной амортизацией</w:t>
      </w:r>
      <w:r w:rsidRPr="005E1C06">
        <w:t>.</w:t>
      </w:r>
    </w:p>
    <w:p w:rsidR="005E0EA9" w:rsidRDefault="005E1C06" w:rsidP="005E1C06">
      <w:pPr>
        <w:pStyle w:val="120"/>
      </w:pPr>
      <w:r>
        <w:t>Амортизация – денежное размещение износа основных взносов путем включения в затраты на выпуск продукции, те это погашение первонач стоим-ти ОС в теч срока полезного использования в течении которого объект ОС служит для выполнения цели Дея-ти пред-ия. Амор-ия начисляется ежемесячно начинается с первого дня месяца следующего за месяцем ввода к эксплуатацию, а заканчивается с 1го дня мес-ца следующ за месяцем выбытия ОС или полного переноса первоначальной ст-ти на затраты. Неначисляются амор-ия по объектам: стоимостью менее 20000руб, жилищного фонда(жилья дома, общежития, квартиры), внешнего благоустройства</w:t>
      </w:r>
      <w:r w:rsidR="005E0EA9">
        <w:t xml:space="preserve"> и др объектам лесного  и дорожного хоз-ва, по продуктивному скоту и многолетним насаждениям, по ОС потребительским св-вакм которых не изменяются в течении времени (земельные участки, озера, реки)Учет амор-ии ведется на сч 02 по кредиту которого отражается остатки начисл амор-ии на начало и конец мес-ца и ее ежемесячное начисление , а по дебету списание начисл. Амор-ии при б\выбытии ОС</w:t>
      </w:r>
    </w:p>
    <w:p w:rsidR="005E0EA9" w:rsidRDefault="005E0EA9" w:rsidP="005E1C06">
      <w:pPr>
        <w:pStyle w:val="120"/>
      </w:pPr>
    </w:p>
    <w:p w:rsidR="005E0EA9" w:rsidRDefault="005E0EA9" w:rsidP="005E1C06">
      <w:pPr>
        <w:pStyle w:val="120"/>
      </w:pPr>
    </w:p>
    <w:p w:rsidR="005E0EA9" w:rsidRDefault="005E0EA9" w:rsidP="005E1C06">
      <w:pPr>
        <w:pStyle w:val="120"/>
      </w:pPr>
    </w:p>
    <w:p w:rsidR="005E0EA9" w:rsidRDefault="005E0EA9" w:rsidP="005E1C06">
      <w:pPr>
        <w:pStyle w:val="120"/>
      </w:pPr>
      <w:r>
        <w:t>17Понятие ОС Учет ремонта ОС</w:t>
      </w:r>
    </w:p>
    <w:p w:rsidR="005E0EA9" w:rsidRDefault="005E0EA9" w:rsidP="005E0EA9">
      <w:pPr>
        <w:pStyle w:val="a1"/>
        <w:numPr>
          <w:ilvl w:val="0"/>
          <w:numId w:val="0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ОС-активы предприятия служащие более 1годадля изготовления продукции(работ,услуг) и управленческих нужд в течении срока более 1года и приносяшие доход. По отраслевому признаку ОС позразделяются на:1)ОСпромышл-ые ,с/х,транспорта и тд2)по назначению производств и не поизводств 3)в зависимости от имеющихся прав на ОС:собственные,арендованные 4)по степени использоавния подразделяются на: находящиеся в эксплуатации, в запасе, в стадии достройки, на консервации, в аренде. По видам ОС подразделяются:</w:t>
      </w:r>
    </w:p>
    <w:p w:rsidR="005E0EA9" w:rsidRDefault="005E0EA9" w:rsidP="005E0EA9">
      <w:pPr>
        <w:pStyle w:val="120"/>
      </w:pPr>
      <w:r>
        <w:t>Здания,сооружения, оборудование, контрольно-вычисл техника, транспортные ср-ва, инструменты, и производств инвентарь, земельные участки, частные нахождения, животные на откорме. Единицы учета ОС яв-ся инвентарный объект, который м.б. отдельный предмет или единый комплекс из нескольких предметов, которые смонтированы на отдельном фундаменте или имеют одинаковый срок службы. Каждому инвентарному объекту присваивается инвентарный номер, который сохраняется в течении всего срока службыи который нельзя присвоить другим в течении последующих 5лет. Оценка ОС производится по: 1) Первоначальные стоимости, которые признается сумма фактических затрат на приобритение, изготовление и сооружение без НДС Фактическими затратами на приобритение яв-ся: а) цена по договору контракта Б) суммы уплачеваемые по договору строительного подряда или др договорам в)суммы уплачиваемые за регистрационные информ и др услуги г) связанныен с доставкой, погрузкой, разгрузкой , хранением и др2) остоновительной стои-ти по которой учитываются ОС псле пореоценки по решению правительства или организацией. (восстановит ст-ть</w:t>
      </w:r>
      <w:r w:rsidRPr="009C6C50">
        <w:t>=</w:t>
      </w:r>
      <w:r>
        <w:t>первонач ст-ть</w:t>
      </w:r>
      <w:r w:rsidRPr="009C6C50">
        <w:t>*</w:t>
      </w:r>
      <w:r>
        <w:t>коэффициент переоценки) 3)Остаточная ст-ть которой яв-ся граница м\у первоначальной и восстановительной ст-тью и начисленной амортизацией</w:t>
      </w:r>
    </w:p>
    <w:p w:rsidR="00860C17" w:rsidRDefault="005E0EA9" w:rsidP="005E0EA9">
      <w:pPr>
        <w:pStyle w:val="120"/>
      </w:pPr>
      <w:r>
        <w:t>Учет ремонта ОС: В процессе эксплуатации ОС теряют свои технич показатели и требуют ремонта которые может производится 2мя способами: 1)подрядными(сторонней орг-ей) 2)хозяйство(собств силами)</w:t>
      </w:r>
      <w:r w:rsidR="00860C17">
        <w:t xml:space="preserve"> Для проведения ремонта составляется смета по которой выполняется объем выполняемых работ, перечень и стоимость матерьялов, кол-во рабочей силы и др. На основании сметы заключаются договор со сторонней орг-ей или ремонт произв-ся собственными силами. Расходы по ремонту оформляется соотв документами : требование на отпуск мат-ов, наряды на рабочих участвующих в проведении ремонта, акты выполненных работ на объем месяца, выполненные подрядной орг-ей. Расходы по ремонту отн-ся к затратам тек. Мес-ца или пред-ию возможно накопление резервного фонда для его ремонта. Резервный фонд позволяет равномерно накопить сумму необходимую для ремонта и отнести на затраты пр-ва, а в период проведения ремонта все затраты учитывать за счет резервного фонда. Резервн фонд учитывается на сч 96 Резервы предстоящих расходов по кредиту которого резерв формируется а по дебету уменьшается на ст-ть произведенного ремонта. </w:t>
      </w:r>
    </w:p>
    <w:p w:rsidR="00860C17" w:rsidRDefault="00860C17" w:rsidP="005E0EA9">
      <w:pPr>
        <w:pStyle w:val="120"/>
      </w:pPr>
      <w:r>
        <w:t>18 понятие ОС Учет аренды ОС</w:t>
      </w:r>
    </w:p>
    <w:p w:rsidR="00860C17" w:rsidRDefault="00860C17" w:rsidP="00860C17">
      <w:pPr>
        <w:pStyle w:val="a1"/>
        <w:numPr>
          <w:ilvl w:val="0"/>
          <w:numId w:val="0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ОС-активы предприятия служащие более 1годадля изготовления продукции(работ,услуг) и управленческих нужд в течении срока более 1года и приносяшие доход. По отраслевому признаку ОС позразделяются на:1)ОСпромышл-ые ,с/х,транспорта и тд2)по назначению производств и не поизводств 3)в зависимости от имеющихся прав на ОС:собственные,арендованные 4)по степени использоавния подразделяются на: находящиеся в эксплуатации, в запасе, в стадии достройки, на консервации, в аренде. По видам ОС подразделяются:</w:t>
      </w:r>
    </w:p>
    <w:p w:rsidR="00860C17" w:rsidRDefault="00860C17" w:rsidP="00860C17">
      <w:pPr>
        <w:pStyle w:val="120"/>
      </w:pPr>
      <w:r>
        <w:t>Здания,сооружения, оборудование, контрольно-вычисл техника, транспортные ср-ва, инструменты, и производств инвентарь, земельные участки, частные нахождения, животные на откорме. Единицы учета ОС яв-ся инвентарный объект, который м.б. отдельный предмет или единый комплекс из нескольких предметов, которые смонтированы на отдельном фундаменте или имеют одинаковый срок службы. Каждому инвентарному объекту присваивается инвентарный номер, который сохраняется в течении всего срока службыи который нельзя присвоить другим в течении последующих 5лет. Оценка ОС производится по: 1) Первоначальные стоимости, которые признается сумма фактических затрат на приобритение, изготовление и сооружение без НДС Фактическими затратами на приобритение яв-ся: а) цена по договору контракта Б) суммы уплачеваемые по договору строительного подряда или др договорам в)суммы уплачиваемые за регистрационные информ и др услуги г) связанныен с доставкой, погрузкой, разгрузкой , хранением и др2) остоновительной стои-ти по которой учитываются ОС псле пореоценки по решению правительства или организацией. (восстановит ст-ть</w:t>
      </w:r>
      <w:r w:rsidRPr="009C6C50">
        <w:t>=</w:t>
      </w:r>
      <w:r>
        <w:t>первонач ст-ть</w:t>
      </w:r>
      <w:r w:rsidRPr="009C6C50">
        <w:t>*</w:t>
      </w:r>
      <w:r>
        <w:t>коэффициент переоценки) 3)Остаточная ст-ть которой яв-ся граница м\у первоначальной и восстановительной ст-тью и начисленной амортизацией.</w:t>
      </w:r>
    </w:p>
    <w:p w:rsidR="002F4BFF" w:rsidRDefault="00B64DAE" w:rsidP="00860C17">
      <w:pPr>
        <w:pStyle w:val="120"/>
      </w:pPr>
      <w:r>
        <w:t>Пред-ие в процессе хоз Дея-ти сдают или берут в аренду необходимые ОС. Для оформления аренды сост договор в котором указывается предмет договора, срок аренды, стоим-ть арендной платы, сроки погашение платежей.</w:t>
      </w:r>
      <w:r w:rsidR="00860C17">
        <w:t xml:space="preserve"> </w:t>
      </w:r>
      <w:r>
        <w:t>А так же права и обязанности арендеталяи арендатора. Договор подписывается обеими сторонами в лице руководителя и гл бухгалтера и скрепляются печатью. Договор яв-ся основанием для аренддателя учитывать доходы</w:t>
      </w:r>
      <w:r w:rsidR="002F4BFF">
        <w:t xml:space="preserve"> по выставляемым счет фактуры, а для арендатора относить суммы по аренде на затраты пр-ва. В ст-ть арендной платы могут включаться расходы по технич обслуживанию ОС(тек. Ремонт.ю контроль за ОС, коммунальные услуги и др)</w:t>
      </w:r>
      <w:r>
        <w:t xml:space="preserve"> </w:t>
      </w:r>
      <w:r w:rsidR="002F4BFF">
        <w:t>и сумма начисл амортизацией. Расходы увелич на планируемую прибыль, что вместе составляют отпускную ст-ть арендной платы и добавляется сумма НДС.</w:t>
      </w:r>
    </w:p>
    <w:p w:rsidR="002F4BFF" w:rsidRDefault="002F4BFF" w:rsidP="00860C17">
      <w:pPr>
        <w:pStyle w:val="120"/>
      </w:pPr>
    </w:p>
    <w:p w:rsidR="002F4BFF" w:rsidRDefault="002F4BFF" w:rsidP="00860C17">
      <w:pPr>
        <w:pStyle w:val="120"/>
      </w:pPr>
      <w:r>
        <w:t>1</w:t>
      </w:r>
      <w:r w:rsidR="00D75AF6">
        <w:t>9</w:t>
      </w:r>
      <w:r>
        <w:t xml:space="preserve"> понятия ОС. Учет выбития ОС сч91</w:t>
      </w:r>
    </w:p>
    <w:p w:rsidR="00D75AF6" w:rsidRDefault="002F4BFF" w:rsidP="00860C17">
      <w:pPr>
        <w:pStyle w:val="120"/>
      </w:pPr>
      <w:r>
        <w:t>Выбития ОС возможны в след случаях 1)ликвидация или списание в результате морального или физич износа а также по окончанию срока полезного использования. 2) вклады в УК других орг-ий Ии безвлзмезной их передаче 3)Надосдача  в результате инвентаризации выбитие ОС оформл-ся след документами : а)акты на списание и ликвидацию б)акты приемки передачи в)</w:t>
      </w:r>
      <w:r w:rsidR="00D75AF6">
        <w:t xml:space="preserve">счеты фактуры и товарно-транспортные накладные при продаже. Выбитие ОС учитывается на сч 91 по кредиту которого отражается продажная ст-ть ОС. Сумма списываемой ранее начисо амортизацией или  сумма оприходаванных нематериальных ценностей при выбытии и по дебету первоначально списывается стоим-ть ОС, дополнит расходы по выбытию ОС( расходы по демонтажу, разборке, доставки покупателю, и др)Начисл НДС при продаже ОС и закрывается счет на финансовый результат, прибыли или доходы к 91 больше чем расходы , а убыток наоборот </w:t>
      </w:r>
    </w:p>
    <w:p w:rsidR="00D75AF6" w:rsidRDefault="00D75AF6" w:rsidP="00860C17">
      <w:pPr>
        <w:pStyle w:val="120"/>
      </w:pPr>
    </w:p>
    <w:p w:rsidR="00D75AF6" w:rsidRDefault="00D75AF6" w:rsidP="00860C17">
      <w:pPr>
        <w:pStyle w:val="120"/>
      </w:pPr>
    </w:p>
    <w:p w:rsidR="00D75AF6" w:rsidRDefault="00D75AF6" w:rsidP="00860C17">
      <w:pPr>
        <w:pStyle w:val="120"/>
      </w:pPr>
      <w:r>
        <w:t>20 Понятие нематериальных активовУЧет НА сч 08,04,05</w:t>
      </w:r>
    </w:p>
    <w:p w:rsidR="00587A38" w:rsidRDefault="00D75AF6" w:rsidP="00860C17">
      <w:pPr>
        <w:pStyle w:val="120"/>
      </w:pPr>
      <w:r>
        <w:t xml:space="preserve">Неамтериальные активы – приобритенные или созданные результаты интеллектуальной Дея-ти и иные объекты интеллектуальной </w:t>
      </w:r>
      <w:r w:rsidR="003E4ABF">
        <w:t xml:space="preserve">собственности, используемые при пр-ве продукции работ или услуги управленческих нужд в течении длительного времени более 1 года не имеющие материальные вещест формы, но приносящие доход. К нематер активам относят объекты: 1) исключительные права на :изобритение(новое прогрессивное творческое решение задач ), потент(документ удостоверяющий гос-ое признание новизны тех решения и потенциальной пригодности изобритения и монопольное право владельца на его использование), товарный знак, действующая модель, промышленный образец, фирменный знак, ноу-хау – новейшее достижение технологии производственного опыта, практические умения приносящие выгоду в хоз Дея-ти пред-ия, программы для ЭВМ И БД, Организ-ые расходы связанные с образованием юрид лица. Единицы Б\у нематер активов яв-ся инвентарный объкт </w:t>
      </w:r>
      <w:r w:rsidR="00587A38">
        <w:t>–</w:t>
      </w:r>
      <w:r w:rsidR="003E4ABF">
        <w:t xml:space="preserve"> </w:t>
      </w:r>
      <w:r w:rsidR="00587A38">
        <w:t xml:space="preserve">совокупность прав возникающих из одного патента, свидетельства, договора уступки и тому подобное, служащих для управления. Нематер активы применяются к цчету по первоначальной ст-ти, которая оп-ся как фактические затраты 1)при обретении у поставщиков по контракту или договору 2) дополнительные расходы по приобритение без НДС, а также расходы на консультац услуги, регитсрационые сборы и вознограждение уплаченные посреднеческими орг-ями. </w:t>
      </w:r>
    </w:p>
    <w:p w:rsidR="00D75AF6" w:rsidRDefault="00587A38" w:rsidP="00860C17">
      <w:pPr>
        <w:pStyle w:val="120"/>
      </w:pPr>
      <w:r>
        <w:t>При изготовление НМА собственными силами учитывается фактические затраты на изготовление и создание (материалы, зарплата с ЕСН, услуги сторонних орг-ий)</w:t>
      </w:r>
    </w:p>
    <w:p w:rsidR="00D75AF6" w:rsidRDefault="00146008" w:rsidP="00860C17">
      <w:pPr>
        <w:pStyle w:val="120"/>
      </w:pPr>
      <w:r>
        <w:t xml:space="preserve">При вкладе в УК пред-я их ст-ть оцениавется учредителями, а при получении привозмездно по рыночной ст-ти на дату принятия учета. Первоначальная ст-ть не подлежит изменению в течении всего срока полезного использования и погашается путем начисления амортизации, аналогично ОС. Амор-ия начисляется ежемесячно независимо от результатов Дея-ти пред-ия в отчетном периоде. Выбитие НМА возможно в след случаях: 1) Списаниен НМА использование которых прекращено для целипр-ва и управления им. 2)безвозмездной передачи другим пред-ям 3) счет вклада вУК других орг-ий 4) продажи </w:t>
      </w:r>
    </w:p>
    <w:p w:rsidR="00146008" w:rsidRDefault="00146008" w:rsidP="00860C17">
      <w:pPr>
        <w:pStyle w:val="120"/>
      </w:pPr>
      <w:r>
        <w:t>Выбытие отр-ся на сч91аналогично учетам ОС.Учет НМа ведется на сл\\счетах 04-«НМА», 05-Ам-я НМА , 60 – Расч с пост и подр, 76 – Расч с деб и кредит 71 – расчеты с п\л и др.</w:t>
      </w:r>
      <w:r>
        <w:tab/>
      </w:r>
      <w:r>
        <w:tab/>
      </w:r>
      <w:r>
        <w:tab/>
      </w:r>
      <w:r w:rsidR="00E8103C">
        <w:tab/>
      </w:r>
    </w:p>
    <w:p w:rsidR="00146008" w:rsidRDefault="00E8103C" w:rsidP="00860C17">
      <w:pPr>
        <w:pStyle w:val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D75AF6" w:rsidRDefault="00D75AF6" w:rsidP="00860C17">
      <w:pPr>
        <w:pStyle w:val="120"/>
      </w:pPr>
    </w:p>
    <w:p w:rsidR="00D75AF6" w:rsidRDefault="00D75AF6" w:rsidP="00860C17">
      <w:pPr>
        <w:pStyle w:val="120"/>
      </w:pPr>
    </w:p>
    <w:p w:rsidR="000131F4" w:rsidRPr="005E1C06" w:rsidRDefault="008658EA" w:rsidP="00860C17">
      <w:pPr>
        <w:pStyle w:val="120"/>
      </w:pPr>
      <w:r>
        <w:tab/>
      </w: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C6C50" w:rsidRDefault="009C6C50" w:rsidP="00416BDD">
      <w:pPr>
        <w:pStyle w:val="120"/>
      </w:pPr>
    </w:p>
    <w:p w:rsidR="009518D3" w:rsidRPr="00416BDD" w:rsidRDefault="006E7DFC" w:rsidP="00416BDD">
      <w:pPr>
        <w:pStyle w:val="120"/>
      </w:pPr>
      <w:r>
        <w:tab/>
      </w:r>
      <w:r w:rsidR="00416BDD">
        <w:tab/>
        <w:t xml:space="preserve"> </w:t>
      </w:r>
      <w:r w:rsidR="009523F1">
        <w:tab/>
      </w:r>
      <w:r w:rsidR="009523F1">
        <w:tab/>
      </w:r>
      <w:r w:rsidR="009523F1">
        <w:tab/>
      </w:r>
      <w:r w:rsidR="009523F1">
        <w:tab/>
      </w:r>
      <w:r w:rsidR="009523F1">
        <w:tab/>
      </w:r>
      <w:r w:rsidR="009523F1">
        <w:tab/>
      </w:r>
      <w:r w:rsidR="00D710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409" type="#_x0000_t202" style="position:absolute;left:0;text-align:left;margin-left:0;margin-top:0;width:1in;height:1in;z-index:251658240;mso-position-horizontal-relative:text;mso-position-vertical-relative:text">
            <v:textbox>
              <w:txbxContent>
                <w:p w:rsidR="00AE1000" w:rsidRDefault="00AE1000">
                  <w:pPr>
                    <w:ind w:firstLine="0"/>
                    <w:rPr>
                      <w:sz w:val="18"/>
                    </w:rPr>
                  </w:pPr>
                  <w:r>
                    <w:rPr>
                      <w:sz w:val="18"/>
                    </w:rPr>
                    <w:t>Исключительные авторские права</w:t>
                  </w:r>
                </w:p>
              </w:txbxContent>
            </v:textbox>
          </v:shape>
        </w:pict>
      </w:r>
      <w:r w:rsidR="00D71072">
        <w:rPr>
          <w:noProof/>
        </w:rPr>
        <w:pict>
          <v:shape id="_x0000_s2410" type="#_x0000_t202" style="position:absolute;left:0;text-align:left;margin-left:0;margin-top:0;width:1in;height:1in;z-index:251659264;mso-position-horizontal-relative:text;mso-position-vertical-relative:text">
            <v:textbox>
              <w:txbxContent>
                <w:p w:rsidR="00AE1000" w:rsidRDefault="00AE1000">
                  <w:pPr>
                    <w:ind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Нематериальные активы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9518D3" w:rsidRPr="00416BDD" w:rsidSect="0072513B">
      <w:footerReference w:type="even" r:id="rId7"/>
      <w:footerReference w:type="default" r:id="rId8"/>
      <w:type w:val="oddPage"/>
      <w:pgSz w:w="8392" w:h="11907" w:code="11"/>
      <w:pgMar w:top="142" w:right="851" w:bottom="284" w:left="426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000" w:rsidRDefault="00AE1000">
      <w:r>
        <w:separator/>
      </w:r>
    </w:p>
  </w:endnote>
  <w:endnote w:type="continuationSeparator" w:id="0">
    <w:p w:rsidR="00AE1000" w:rsidRDefault="00AE1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000" w:rsidRDefault="00AE1000" w:rsidP="00B50CB0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E1000" w:rsidRDefault="00AE1000" w:rsidP="00B50CB0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000" w:rsidRDefault="00AE1000" w:rsidP="00B50CB0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71072">
      <w:rPr>
        <w:rStyle w:val="ad"/>
        <w:noProof/>
      </w:rPr>
      <w:t>15</w:t>
    </w:r>
    <w:r>
      <w:rPr>
        <w:rStyle w:val="ad"/>
      </w:rPr>
      <w:fldChar w:fldCharType="end"/>
    </w:r>
  </w:p>
  <w:p w:rsidR="00AE1000" w:rsidRDefault="00AE1000" w:rsidP="00B50CB0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000" w:rsidRDefault="00AE1000">
      <w:r>
        <w:separator/>
      </w:r>
    </w:p>
  </w:footnote>
  <w:footnote w:type="continuationSeparator" w:id="0">
    <w:p w:rsidR="00AE1000" w:rsidRDefault="00AE1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67C0F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8F435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E4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F109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2634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C1E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1ACDC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D6E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6E02B4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0" w:firstLine="284"/>
      </w:pPr>
    </w:lvl>
  </w:abstractNum>
  <w:abstractNum w:abstractNumId="9">
    <w:nsid w:val="09913048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007361"/>
    <w:multiLevelType w:val="singleLevel"/>
    <w:tmpl w:val="FFAAAE5C"/>
    <w:lvl w:ilvl="0">
      <w:start w:val="1"/>
      <w:numFmt w:val="decimal"/>
      <w:pStyle w:val="a0"/>
      <w:lvlText w:val="%1."/>
      <w:lvlJc w:val="left"/>
      <w:pPr>
        <w:tabs>
          <w:tab w:val="num" w:pos="644"/>
        </w:tabs>
        <w:ind w:left="0" w:firstLine="284"/>
      </w:pPr>
    </w:lvl>
  </w:abstractNum>
  <w:abstractNum w:abstractNumId="11">
    <w:nsid w:val="1D2840DA"/>
    <w:multiLevelType w:val="singleLevel"/>
    <w:tmpl w:val="E0BE6D6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58F6611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B0602AB"/>
    <w:multiLevelType w:val="singleLevel"/>
    <w:tmpl w:val="EDD227C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4">
    <w:nsid w:val="5EF471D5"/>
    <w:multiLevelType w:val="singleLevel"/>
    <w:tmpl w:val="E0BE6D6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619907CC"/>
    <w:multiLevelType w:val="singleLevel"/>
    <w:tmpl w:val="F320AE24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6">
    <w:nsid w:val="7A241B5A"/>
    <w:multiLevelType w:val="singleLevel"/>
    <w:tmpl w:val="E0BE6D6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1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A60"/>
    <w:rsid w:val="00000ECE"/>
    <w:rsid w:val="000131F4"/>
    <w:rsid w:val="00032D20"/>
    <w:rsid w:val="000675A3"/>
    <w:rsid w:val="000862CC"/>
    <w:rsid w:val="00097E7E"/>
    <w:rsid w:val="001224FA"/>
    <w:rsid w:val="00146008"/>
    <w:rsid w:val="00154E25"/>
    <w:rsid w:val="0022439D"/>
    <w:rsid w:val="00230F82"/>
    <w:rsid w:val="00240371"/>
    <w:rsid w:val="002539FC"/>
    <w:rsid w:val="002550F6"/>
    <w:rsid w:val="00260B8B"/>
    <w:rsid w:val="002700CB"/>
    <w:rsid w:val="002A28C1"/>
    <w:rsid w:val="002B3F7E"/>
    <w:rsid w:val="002E2EA0"/>
    <w:rsid w:val="002F33FC"/>
    <w:rsid w:val="002F4BFF"/>
    <w:rsid w:val="00322DC0"/>
    <w:rsid w:val="00332729"/>
    <w:rsid w:val="003419FB"/>
    <w:rsid w:val="003464F8"/>
    <w:rsid w:val="003818A7"/>
    <w:rsid w:val="00396A60"/>
    <w:rsid w:val="003A27B9"/>
    <w:rsid w:val="003E4ABF"/>
    <w:rsid w:val="00416BDD"/>
    <w:rsid w:val="00441AA6"/>
    <w:rsid w:val="00446E41"/>
    <w:rsid w:val="004C643B"/>
    <w:rsid w:val="004E0515"/>
    <w:rsid w:val="004E3C22"/>
    <w:rsid w:val="00503804"/>
    <w:rsid w:val="00581D9B"/>
    <w:rsid w:val="0058472C"/>
    <w:rsid w:val="00587A38"/>
    <w:rsid w:val="005A2BFB"/>
    <w:rsid w:val="005B616D"/>
    <w:rsid w:val="005C2958"/>
    <w:rsid w:val="005D4A2E"/>
    <w:rsid w:val="005E0EA9"/>
    <w:rsid w:val="005E1C06"/>
    <w:rsid w:val="00634342"/>
    <w:rsid w:val="00661707"/>
    <w:rsid w:val="006E73FC"/>
    <w:rsid w:val="006E7DFC"/>
    <w:rsid w:val="0072513B"/>
    <w:rsid w:val="007327B4"/>
    <w:rsid w:val="00796F52"/>
    <w:rsid w:val="007A69FE"/>
    <w:rsid w:val="007C66C6"/>
    <w:rsid w:val="00806120"/>
    <w:rsid w:val="00820E26"/>
    <w:rsid w:val="00860C17"/>
    <w:rsid w:val="008658EA"/>
    <w:rsid w:val="00866DF7"/>
    <w:rsid w:val="009361D8"/>
    <w:rsid w:val="009518D3"/>
    <w:rsid w:val="009523F1"/>
    <w:rsid w:val="0096535F"/>
    <w:rsid w:val="00994468"/>
    <w:rsid w:val="009B1E97"/>
    <w:rsid w:val="009C6C50"/>
    <w:rsid w:val="00A14714"/>
    <w:rsid w:val="00A33C2C"/>
    <w:rsid w:val="00AB2351"/>
    <w:rsid w:val="00AE1000"/>
    <w:rsid w:val="00B50CB0"/>
    <w:rsid w:val="00B64DAE"/>
    <w:rsid w:val="00B92BFB"/>
    <w:rsid w:val="00B950D1"/>
    <w:rsid w:val="00BD537F"/>
    <w:rsid w:val="00BE5E98"/>
    <w:rsid w:val="00C00FC2"/>
    <w:rsid w:val="00C216AE"/>
    <w:rsid w:val="00C23AA2"/>
    <w:rsid w:val="00C957F4"/>
    <w:rsid w:val="00CF5385"/>
    <w:rsid w:val="00D0011B"/>
    <w:rsid w:val="00D11F0C"/>
    <w:rsid w:val="00D71072"/>
    <w:rsid w:val="00D75AF6"/>
    <w:rsid w:val="00E2117E"/>
    <w:rsid w:val="00E46546"/>
    <w:rsid w:val="00E8103C"/>
    <w:rsid w:val="00E93690"/>
    <w:rsid w:val="00EB22A8"/>
    <w:rsid w:val="00EC370D"/>
    <w:rsid w:val="00EC4DF1"/>
    <w:rsid w:val="00ED05B7"/>
    <w:rsid w:val="00ED40FA"/>
    <w:rsid w:val="00F4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12"/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6"/>
        <o:entry new="8" old="7"/>
        <o:entry new="9" old="0"/>
        <o:entry new="12" old="0"/>
        <o:entry new="13" old="12"/>
        <o:entry new="14" old="13"/>
        <o:entry new="15" old="0"/>
        <o:entry new="16" old="15"/>
        <o:entry new="17" old="16"/>
        <o:entry new="18" old="0"/>
        <o:entry new="19" old="18"/>
        <o:entry new="20" old="0"/>
        <o:entry new="21" old="0"/>
        <o:entry new="22" old="0"/>
        <o:entry new="23" old="0"/>
        <o:entry new="24" old="23"/>
        <o:entry new="25" old="0"/>
        <o:entry new="27" old="0"/>
        <o:entry new="28" old="0"/>
        <o:entry new="29" old="0"/>
        <o:entry new="30" old="0"/>
        <o:entry new="31" old="0"/>
        <o:entry new="32" old="31"/>
        <o:entry new="33" old="32"/>
        <o:entry new="34" old="33"/>
        <o:entry new="35" old="0"/>
      </o:regrouptable>
    </o:shapelayout>
  </w:shapeDefaults>
  <w:decimalSymbol w:val=","/>
  <w:listSeparator w:val=";"/>
  <w15:chartTrackingRefBased/>
  <w15:docId w15:val="{3F83DC23-8586-45E2-882B-A7071851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pPr>
      <w:ind w:firstLine="284"/>
      <w:jc w:val="both"/>
    </w:pPr>
  </w:style>
  <w:style w:type="paragraph" w:styleId="1">
    <w:name w:val="heading 1"/>
    <w:basedOn w:val="a4"/>
    <w:next w:val="a3"/>
    <w:qFormat/>
    <w:pPr>
      <w:keepNext/>
      <w:suppressAutoHyphens/>
      <w:jc w:val="center"/>
      <w:outlineLvl w:val="0"/>
    </w:pPr>
    <w:rPr>
      <w:b/>
      <w:caps/>
    </w:rPr>
  </w:style>
  <w:style w:type="paragraph" w:styleId="2">
    <w:name w:val="heading 2"/>
    <w:basedOn w:val="a4"/>
    <w:next w:val="a3"/>
    <w:qFormat/>
    <w:pPr>
      <w:keepNext/>
      <w:suppressAutoHyphens/>
      <w:jc w:val="center"/>
      <w:outlineLvl w:val="1"/>
    </w:pPr>
    <w:rPr>
      <w:b/>
      <w:smallCaps/>
    </w:rPr>
  </w:style>
  <w:style w:type="paragraph" w:styleId="3">
    <w:name w:val="heading 3"/>
    <w:basedOn w:val="a4"/>
    <w:next w:val="a3"/>
    <w:qFormat/>
    <w:pPr>
      <w:keepNext/>
      <w:jc w:val="center"/>
      <w:outlineLvl w:val="2"/>
    </w:pPr>
    <w:rPr>
      <w:b/>
    </w:rPr>
  </w:style>
  <w:style w:type="paragraph" w:styleId="4">
    <w:name w:val="heading 4"/>
    <w:basedOn w:val="a4"/>
    <w:next w:val="a3"/>
    <w:qFormat/>
    <w:pPr>
      <w:keepNext/>
      <w:outlineLvl w:val="3"/>
    </w:pPr>
    <w:rPr>
      <w:i/>
    </w:rPr>
  </w:style>
  <w:style w:type="paragraph" w:styleId="5">
    <w:name w:val="heading 5"/>
    <w:basedOn w:val="a3"/>
    <w:next w:val="a3"/>
    <w:qFormat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3"/>
    <w:next w:val="a3"/>
    <w:qFormat/>
    <w:pPr>
      <w:keepNext/>
      <w:jc w:val="center"/>
      <w:outlineLvl w:val="5"/>
    </w:pPr>
    <w:rPr>
      <w:b/>
    </w:rPr>
  </w:style>
  <w:style w:type="paragraph" w:styleId="7">
    <w:name w:val="heading 7"/>
    <w:basedOn w:val="a3"/>
    <w:next w:val="a3"/>
    <w:qFormat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3"/>
    <w:next w:val="a3"/>
    <w:qFormat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3"/>
    <w:next w:val="a3"/>
    <w:qFormat/>
    <w:pPr>
      <w:keepNext/>
      <w:ind w:firstLine="0"/>
      <w:jc w:val="center"/>
      <w:outlineLvl w:val="8"/>
    </w:pPr>
    <w:rPr>
      <w:b/>
      <w:sz w:val="1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3"/>
    <w:rPr>
      <w:b/>
    </w:rPr>
  </w:style>
  <w:style w:type="paragraph" w:styleId="30">
    <w:name w:val="Body Text 3"/>
    <w:basedOn w:val="a3"/>
    <w:rPr>
      <w:b/>
      <w:sz w:val="28"/>
    </w:rPr>
  </w:style>
  <w:style w:type="paragraph" w:customStyle="1" w:styleId="10">
    <w:name w:val="Обычный1"/>
  </w:style>
  <w:style w:type="paragraph" w:customStyle="1" w:styleId="11">
    <w:name w:val="Заголовок 11"/>
    <w:basedOn w:val="10"/>
    <w:next w:val="10"/>
    <w:pPr>
      <w:keepNext/>
    </w:pPr>
    <w:rPr>
      <w:rFonts w:ascii="Arial" w:hAnsi="Arial"/>
      <w:b/>
      <w:sz w:val="22"/>
    </w:rPr>
  </w:style>
  <w:style w:type="character" w:customStyle="1" w:styleId="12">
    <w:name w:val="Основной шрифт абзаца1"/>
  </w:style>
  <w:style w:type="paragraph" w:customStyle="1" w:styleId="13">
    <w:name w:val="Верхний колонтитул1"/>
    <w:basedOn w:val="10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0"/>
    <w:pPr>
      <w:tabs>
        <w:tab w:val="center" w:pos="4153"/>
        <w:tab w:val="right" w:pos="8306"/>
      </w:tabs>
    </w:pPr>
  </w:style>
  <w:style w:type="paragraph" w:customStyle="1" w:styleId="15">
    <w:name w:val="Название объекта1"/>
    <w:basedOn w:val="10"/>
    <w:next w:val="10"/>
    <w:pPr>
      <w:jc w:val="center"/>
    </w:pPr>
    <w:rPr>
      <w:rFonts w:ascii="Arial" w:hAnsi="Arial"/>
      <w:b/>
      <w:sz w:val="16"/>
    </w:rPr>
  </w:style>
  <w:style w:type="paragraph" w:customStyle="1" w:styleId="21">
    <w:name w:val="Заголовок 21"/>
    <w:basedOn w:val="10"/>
    <w:next w:val="10"/>
    <w:pPr>
      <w:keepNext/>
      <w:tabs>
        <w:tab w:val="left" w:pos="5245"/>
      </w:tabs>
      <w:ind w:left="2127"/>
    </w:pPr>
    <w:rPr>
      <w:rFonts w:ascii="Arial" w:hAnsi="Arial"/>
      <w:sz w:val="24"/>
      <w:lang w:val="en-US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pPr>
      <w:widowControl w:val="0"/>
    </w:pPr>
    <w:rPr>
      <w:rFonts w:ascii="Arial" w:hAnsi="Arial"/>
      <w:snapToGrid w:val="0"/>
    </w:rPr>
  </w:style>
  <w:style w:type="paragraph" w:customStyle="1" w:styleId="ConsDocList">
    <w:name w:val="ConsDocList"/>
    <w:pPr>
      <w:widowControl w:val="0"/>
    </w:pPr>
    <w:rPr>
      <w:rFonts w:ascii="Courier New" w:hAnsi="Courier New"/>
      <w:snapToGrid w:val="0"/>
    </w:rPr>
  </w:style>
  <w:style w:type="paragraph" w:styleId="31">
    <w:name w:val="Body Text Indent 3"/>
    <w:basedOn w:val="a3"/>
    <w:pPr>
      <w:spacing w:line="360" w:lineRule="auto"/>
      <w:ind w:firstLine="567"/>
    </w:pPr>
    <w:rPr>
      <w:sz w:val="28"/>
    </w:rPr>
  </w:style>
  <w:style w:type="paragraph" w:styleId="a9">
    <w:name w:val="Body Text Indent"/>
    <w:basedOn w:val="a3"/>
    <w:rPr>
      <w:sz w:val="24"/>
    </w:rPr>
  </w:style>
  <w:style w:type="paragraph" w:styleId="aa">
    <w:name w:val="caption"/>
    <w:basedOn w:val="a3"/>
    <w:next w:val="a3"/>
    <w:qFormat/>
    <w:pPr>
      <w:spacing w:before="120" w:after="120"/>
    </w:pPr>
    <w:rPr>
      <w:b/>
    </w:rPr>
  </w:style>
  <w:style w:type="paragraph" w:styleId="ab">
    <w:name w:val="Subtitle"/>
    <w:basedOn w:val="a3"/>
    <w:qFormat/>
    <w:pPr>
      <w:jc w:val="center"/>
    </w:pPr>
    <w:rPr>
      <w:sz w:val="32"/>
    </w:rPr>
  </w:style>
  <w:style w:type="paragraph" w:styleId="20">
    <w:name w:val="Body Text 2"/>
    <w:basedOn w:val="a3"/>
    <w:pPr>
      <w:ind w:firstLine="0"/>
      <w:jc w:val="center"/>
    </w:pPr>
    <w:rPr>
      <w:sz w:val="18"/>
    </w:rPr>
  </w:style>
  <w:style w:type="paragraph" w:customStyle="1" w:styleId="210">
    <w:name w:val="Основной текст 21"/>
    <w:basedOn w:val="10"/>
    <w:pPr>
      <w:ind w:left="1985"/>
      <w:jc w:val="center"/>
    </w:pPr>
    <w:rPr>
      <w:rFonts w:ascii="Arial" w:hAnsi="Arial"/>
      <w:b/>
      <w:sz w:val="18"/>
    </w:rPr>
  </w:style>
  <w:style w:type="paragraph" w:styleId="ac">
    <w:name w:val="Block Text"/>
    <w:basedOn w:val="a3"/>
    <w:pPr>
      <w:ind w:left="284" w:right="339" w:firstLine="283"/>
    </w:pPr>
    <w:rPr>
      <w:sz w:val="28"/>
    </w:rPr>
  </w:style>
  <w:style w:type="paragraph" w:styleId="22">
    <w:name w:val="Body Text Indent 2"/>
    <w:basedOn w:val="a3"/>
    <w:pPr>
      <w:spacing w:line="340" w:lineRule="exact"/>
      <w:ind w:left="567"/>
    </w:pPr>
    <w:rPr>
      <w:sz w:val="28"/>
    </w:rPr>
  </w:style>
  <w:style w:type="character" w:styleId="ad">
    <w:name w:val="page number"/>
    <w:basedOn w:val="a5"/>
  </w:style>
  <w:style w:type="paragraph" w:styleId="ae">
    <w:name w:val="footer"/>
    <w:basedOn w:val="a3"/>
    <w:pPr>
      <w:tabs>
        <w:tab w:val="center" w:pos="4153"/>
        <w:tab w:val="right" w:pos="8306"/>
      </w:tabs>
    </w:pPr>
  </w:style>
  <w:style w:type="paragraph" w:styleId="af">
    <w:name w:val="Document Map"/>
    <w:basedOn w:val="a3"/>
    <w:semiHidden/>
    <w:pPr>
      <w:shd w:val="clear" w:color="auto" w:fill="000080"/>
    </w:pPr>
    <w:rPr>
      <w:rFonts w:ascii="Tahoma" w:hAnsi="Tahoma"/>
    </w:rPr>
  </w:style>
  <w:style w:type="paragraph" w:customStyle="1" w:styleId="a4">
    <w:name w:val="Основной"/>
    <w:basedOn w:val="a3"/>
    <w:pPr>
      <w:ind w:firstLine="0"/>
    </w:pPr>
  </w:style>
  <w:style w:type="paragraph" w:customStyle="1" w:styleId="af0">
    <w:name w:val="Заголовок таблицы"/>
    <w:basedOn w:val="a4"/>
    <w:next w:val="a3"/>
    <w:pPr>
      <w:jc w:val="center"/>
      <w:outlineLvl w:val="3"/>
    </w:pPr>
    <w:rPr>
      <w:b/>
      <w:i/>
      <w:sz w:val="18"/>
    </w:rPr>
  </w:style>
  <w:style w:type="paragraph" w:customStyle="1" w:styleId="a2">
    <w:name w:val="маркированный список"/>
    <w:basedOn w:val="a3"/>
    <w:pPr>
      <w:numPr>
        <w:numId w:val="1"/>
      </w:numPr>
      <w:tabs>
        <w:tab w:val="clear" w:pos="360"/>
        <w:tab w:val="left" w:pos="567"/>
      </w:tabs>
      <w:ind w:left="0" w:firstLine="284"/>
    </w:pPr>
  </w:style>
  <w:style w:type="paragraph" w:styleId="a1">
    <w:name w:val="List Bullet"/>
    <w:basedOn w:val="a3"/>
    <w:pPr>
      <w:numPr>
        <w:numId w:val="9"/>
      </w:numPr>
    </w:pPr>
  </w:style>
  <w:style w:type="paragraph" w:customStyle="1" w:styleId="af1">
    <w:name w:val="Номер рисунка"/>
    <w:basedOn w:val="a4"/>
    <w:next w:val="a3"/>
    <w:pPr>
      <w:jc w:val="center"/>
      <w:outlineLvl w:val="3"/>
    </w:pPr>
    <w:rPr>
      <w:i/>
      <w:sz w:val="18"/>
    </w:rPr>
  </w:style>
  <w:style w:type="paragraph" w:customStyle="1" w:styleId="af2">
    <w:name w:val="Номер таблицы"/>
    <w:basedOn w:val="a4"/>
    <w:next w:val="a3"/>
    <w:pPr>
      <w:jc w:val="right"/>
      <w:outlineLvl w:val="3"/>
    </w:pPr>
    <w:rPr>
      <w:sz w:val="18"/>
    </w:rPr>
  </w:style>
  <w:style w:type="paragraph" w:customStyle="1" w:styleId="a">
    <w:name w:val="нумерованный список"/>
    <w:basedOn w:val="a3"/>
    <w:next w:val="a3"/>
    <w:pPr>
      <w:numPr>
        <w:numId w:val="3"/>
      </w:numPr>
      <w:tabs>
        <w:tab w:val="left" w:pos="567"/>
      </w:tabs>
    </w:pPr>
  </w:style>
  <w:style w:type="paragraph" w:styleId="a0">
    <w:name w:val="List Number"/>
    <w:basedOn w:val="a3"/>
    <w:pPr>
      <w:numPr>
        <w:numId w:val="4"/>
      </w:numPr>
      <w:tabs>
        <w:tab w:val="left" w:pos="567"/>
      </w:tabs>
    </w:pPr>
  </w:style>
  <w:style w:type="paragraph" w:styleId="af3">
    <w:name w:val="header"/>
    <w:basedOn w:val="a3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0"/>
    <w:pPr>
      <w:spacing w:before="240"/>
      <w:jc w:val="center"/>
    </w:pPr>
    <w:rPr>
      <w:rFonts w:ascii="Arial" w:hAnsi="Arial"/>
      <w:b/>
      <w:sz w:val="17"/>
    </w:rPr>
  </w:style>
  <w:style w:type="paragraph" w:customStyle="1" w:styleId="120">
    <w:name w:val="Обычный + 12 пт"/>
    <w:aliases w:val="полужирный,курсив,подчеркивание,Первая строка:  0 см"/>
    <w:basedOn w:val="a1"/>
    <w:rsid w:val="00416BDD"/>
    <w:pPr>
      <w:numPr>
        <w:numId w:val="0"/>
      </w:numP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4894</Words>
  <Characters>27901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Omsk State University</Company>
  <LinksUpToDate>false</LinksUpToDate>
  <CharactersWithSpaces>32730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Kropocheva</dc:creator>
  <cp:keywords/>
  <cp:lastModifiedBy>admin</cp:lastModifiedBy>
  <cp:revision>2</cp:revision>
  <cp:lastPrinted>2003-02-27T08:33:00Z</cp:lastPrinted>
  <dcterms:created xsi:type="dcterms:W3CDTF">2014-04-27T17:08:00Z</dcterms:created>
  <dcterms:modified xsi:type="dcterms:W3CDTF">2014-04-27T17:08:00Z</dcterms:modified>
</cp:coreProperties>
</file>