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52" w:rsidRPr="006D0495" w:rsidRDefault="00B21752" w:rsidP="00B21752">
      <w:pPr>
        <w:spacing w:before="120"/>
        <w:jc w:val="center"/>
        <w:rPr>
          <w:b/>
          <w:bCs/>
          <w:sz w:val="32"/>
          <w:szCs w:val="32"/>
        </w:rPr>
      </w:pPr>
      <w:r w:rsidRPr="006D0495">
        <w:rPr>
          <w:b/>
          <w:bCs/>
          <w:sz w:val="32"/>
          <w:szCs w:val="32"/>
        </w:rPr>
        <w:t>О чем писать в пресс-релизе</w:t>
      </w:r>
    </w:p>
    <w:p w:rsidR="00B21752" w:rsidRPr="006D0495" w:rsidRDefault="00B21752" w:rsidP="00B21752">
      <w:pPr>
        <w:spacing w:before="120"/>
        <w:ind w:firstLine="567"/>
        <w:jc w:val="both"/>
        <w:rPr>
          <w:sz w:val="28"/>
          <w:szCs w:val="28"/>
        </w:rPr>
      </w:pPr>
      <w:r w:rsidRPr="006D0495">
        <w:rPr>
          <w:sz w:val="28"/>
          <w:szCs w:val="28"/>
        </w:rPr>
        <w:t>Е. Рыбакова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В том, что новость о компании, появившаяся на страницах независимых изданий, повышает престиж компании, узнаваемость ее торговой марки, укрепляет репутацию, убеждать, наверное, никого не надо. Это очевидно и так. Более насущный вопрос - что надо сделать, чтобы добиться публикации?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Самый простой способ, которым идут многие компании - оплатить публикацию. Для этого достаточно обратиться в рекламный отдел, оговорить содержание, стоимость и сроки такой публикации - и можете смело рассказывать всем, что о Вас пишут в газетах. Иногда платная публикация бывает оправданной, однако, это далеко не единственный способ попасть на страницы газет. К счастью, времена, когда PR-менеджер был посредником между компанией и рекламным отделом СМИ все больше уходят в прошлое и на первый план выходит необходимость целенаправленной работы с интересующими изданиями.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Соответственно, задача специалиста по связям с общественностью, занимающегося "бесплатным PR" - заинтересовать СМИ новостью компании. Деловые и специализированные издания стараются объективно отражать новости бизнеса, интересные для их читателей. Поэтому у Вас есть хорошие шансы попасть на страницы известных газет, даже если Ваша компания не является монополистом отрасли или владельцем глобально узнаваемого бренда.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Необходимо сразу оговориться, что выстраивание отношений с изданиями - процесс длительный. И частое упоминание компании в новостях, аналитике, обзорах рынка - результат этой кропотливой работы. Поэтому не стоит расстраиваться, если начав работу с изданиями, Вы наткнетесь поначалу на прохладный прием. Более того, в ответ на ваш первый (второй, третий) пресс-релиз, Вы наверняка окажетесь в центре внимания рекламных отделов. Которые предложат Вам все тот же платный PR. Чтобы не попасть в ловушку постоянных платных публикаций, необходимо сразу выразить Вашу позицию - Вам интересно это издание, но Вы не занимаетесь рекламой. Ваши пресс-релизы предназначены для информирования о происходящем в компании, а уж насколько Ваши новости интересны читателям, будет решать редактор. Но платить за их публикацию Вы не намерены.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Так какие же новости могут быть интересны изданиям? Сам жанр новостной журналистики предполагает отражение всех более-менее значимых событий. Основные требования к новостным сообщениям - свежесть, актуальность, общественная значимость, лаконичность, оригинальность. Интерес к новости зависит от ее масштабности и авторитетности компании или лица, от имени которого сообщается новость. Фокус новости может составлять событие или субъект - конкретная личность, организация, продукт. Хотя никаких гарантий, что информация о Вас попадет в печать, тут уже никто не дает. Наиболее распространенный способ проинформировать СМИ о новостях компании - распространить пресс-релиз с официальным сообщением. Пресс-релиз, заслуживающий внимание прессы, предполагает наличие следующих характеристик: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Социальная значимость. Содержание должно иметь отношение к аудитории, затрагивать ее жизнь. Чем больше новость затрагивает интересы читателей, тем больший интерес она представляет для журналиста. Одним из приемов усиления социальной значимости является локализация события - показ его значения для аудитории издания.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Оригинальность. Все, что выходит за рамки обыденного, привлекает внимание. Необычная постановка проблемы, интересный ракурс - и шанс, что Вашу новость заметят, сильно возрастает.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Известность персоны. Знание событий из жизни известных людей - актеров, политиков, бизнесменов - создает у читателей ощущение причастности. Поэтому высказывания и действия известных личностей неизменно привлекают внимание.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>Общее содержание пресс-релиза обязательно связано с новостью в мире массовой информации. В реальной жизни эта новость отражает все возможные качественные изменения окружающей человека обстановки. Новостными поводами для прессы могут служить: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финансовые сообщения (изменение объема продаж, рост прибыли и т.д.)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расширение сферы деятельности компании, выход на новые рынки, слияния/разделения с другими компаниями, открытие филиалов;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новая продукция;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новинки ассортимента, поступившие в продажу;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открытия в мире науки;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исследования и разработки;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новые проекты;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новые маркетинговые программы;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программа обновления производства (отраслей, комплексов и т. п.);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технологические новшества, внедренные в производство;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социально-значимые, благотворительные акции, спонсорская деятельность;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организация выставок, семинаров;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начало или завершение проекта (победа в тендере, заключение крупного контракта, выполнение работ по проекту); </w:t>
      </w:r>
    </w:p>
    <w:p w:rsidR="00B21752" w:rsidRPr="006D0495" w:rsidRDefault="00B21752" w:rsidP="00B21752">
      <w:pPr>
        <w:spacing w:before="120"/>
        <w:ind w:firstLine="567"/>
        <w:jc w:val="both"/>
      </w:pPr>
      <w:r w:rsidRPr="006D0495">
        <w:t xml:space="preserve">Это лишь примерный перечень новостных поводов, а не руководство к действию. В большинстве компаний такого рода новости возникают достаточно регулярно. При этом совершенно очевидно, что степень их значимости для читателей совершенно различна - революционное научное открытие наверняка привлечет значительно больше внимания, чем запуск маркетинговой программы. Многие из новостных поводов могут быть интересны только для специализированной прессы. Определять, имеет ли смысл информировать прессу, придется в каждом конкретном случае исходя из того, о чем обычно пишут специализированные издания в Вашей отрасли, что представляет для них интерес и т.д. </w:t>
      </w:r>
    </w:p>
    <w:p w:rsidR="00B21752" w:rsidRDefault="00B21752" w:rsidP="00B21752">
      <w:pPr>
        <w:spacing w:before="120"/>
        <w:ind w:firstLine="567"/>
        <w:jc w:val="both"/>
      </w:pPr>
      <w:r w:rsidRPr="006D0495">
        <w:t xml:space="preserve">Можно строить свою стратегию отношений с прессой двумя способами - сообщать обо всех изменениях в деятельности компании или распространять пресс-релизы только по серьезным поводам. Большое количество пресс-релизов позволяет "примелькаться" и быть на слуху у журналистов, однако, вызывает определенное раздражение и уменьшает внимание к Вашим новостям. С другой стороны, если Вы присылаете пресс-релизы только по весомым информационным поводам, у них больше шансов привлечь внимание журналистов. Какую стратегию выбрать, решать только Вам - плюсы и минусы есть у обеих. Главное, не пропускайте возможности рассказать о себе.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752"/>
    <w:rsid w:val="004A25AF"/>
    <w:rsid w:val="006D0495"/>
    <w:rsid w:val="009370B9"/>
    <w:rsid w:val="00A94963"/>
    <w:rsid w:val="00B21752"/>
    <w:rsid w:val="00E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0782A9-D751-436C-AC40-3731615E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5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17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3729</Words>
  <Characters>2126</Characters>
  <Application>Microsoft Office Word</Application>
  <DocSecurity>0</DocSecurity>
  <Lines>17</Lines>
  <Paragraphs>11</Paragraphs>
  <ScaleCrop>false</ScaleCrop>
  <Company>Home</Company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чем писать в пресс-релизе</dc:title>
  <dc:subject/>
  <dc:creator>User</dc:creator>
  <cp:keywords/>
  <dc:description/>
  <cp:lastModifiedBy>admin</cp:lastModifiedBy>
  <cp:revision>2</cp:revision>
  <dcterms:created xsi:type="dcterms:W3CDTF">2014-01-25T16:39:00Z</dcterms:created>
  <dcterms:modified xsi:type="dcterms:W3CDTF">2014-01-25T16:39:00Z</dcterms:modified>
</cp:coreProperties>
</file>