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96F" w:rsidRDefault="00F33D83">
      <w:pPr>
        <w:pStyle w:val="1"/>
        <w:jc w:val="center"/>
      </w:pPr>
      <w:r>
        <w:t>Возможности организации исследовательской деятельности школьников в процессе обучения биологии</w:t>
      </w:r>
    </w:p>
    <w:p w:rsidR="007E096F" w:rsidRPr="00F33D83" w:rsidRDefault="00F33D83">
      <w:pPr>
        <w:pStyle w:val="a3"/>
      </w:pPr>
      <w:r>
        <w:t> </w:t>
      </w:r>
    </w:p>
    <w:p w:rsidR="007E096F" w:rsidRDefault="00F33D83">
      <w:pPr>
        <w:pStyle w:val="a3"/>
      </w:pPr>
      <w:r>
        <w:t>Н.Н. Васильева, Е. А. Дмитриева</w:t>
      </w:r>
    </w:p>
    <w:p w:rsidR="007E096F" w:rsidRDefault="00F33D83">
      <w:pPr>
        <w:pStyle w:val="a3"/>
      </w:pPr>
      <w:r>
        <w:t>Ключевые слова: исследовательская деятельность, учебно-исследовательская деятельность, универсальные учебные действия, развитие исследовательских умений школьников.</w:t>
      </w:r>
    </w:p>
    <w:p w:rsidR="007E096F" w:rsidRDefault="00F33D83">
      <w:pPr>
        <w:pStyle w:val="a3"/>
      </w:pPr>
      <w:r>
        <w:t>Актуальность исследования</w:t>
      </w:r>
    </w:p>
    <w:p w:rsidR="007E096F" w:rsidRDefault="00F33D83">
      <w:pPr>
        <w:pStyle w:val="a3"/>
      </w:pPr>
      <w:r>
        <w:t>В настоящее время современная школа переходит на Стандарты второго поколения, где на первый план выдвигается формирование у детей универсальных учебных действий, обеспечивающих формирование коммуникативных, познавательных, результативных качеств личности.</w:t>
      </w:r>
    </w:p>
    <w:p w:rsidR="007E096F" w:rsidRDefault="00F33D83">
      <w:pPr>
        <w:pStyle w:val="a3"/>
      </w:pPr>
      <w:r>
        <w:t>При изучении биологии основные виды учебной деятельности включают умения ученика характеризовать, объяснять, классифицировать, овладевать методами научного познания, проводить эксперименты, делать выводы и умозаключения [4]. Практика показывает, что одним из путей творческого восприятия современных наук является систематическая исследовательская работа. В связи с этим актуальной становится проблема организации учебно-исследовательской деятельности учащихся на уроках и во внеурочное время.</w:t>
      </w:r>
    </w:p>
    <w:p w:rsidR="007E096F" w:rsidRDefault="00F33D83">
      <w:pPr>
        <w:pStyle w:val="a3"/>
      </w:pPr>
      <w:r>
        <w:t>Цель исследования - выявить возможности формирования и развития исследовательской деятельности школьников на уроках биологии и во внеклассной работе.</w:t>
      </w:r>
    </w:p>
    <w:p w:rsidR="007E096F" w:rsidRDefault="00F33D83">
      <w:pPr>
        <w:pStyle w:val="a3"/>
      </w:pPr>
      <w:r>
        <w:t>В ходе исследования были использованы следующие методы исследования: анализ литературы по педагогике, психологии, методике обучения, нормативных документов в рамках исследуемой проблемы, опрос обучающихся, оценка эффективности организации исследовательской деятельности с помощью карты наблюдений, отслеживание динамики участия в конкурсах, викторинах, олимпиадах.</w:t>
      </w:r>
    </w:p>
    <w:p w:rsidR="007E096F" w:rsidRDefault="00F33D83">
      <w:pPr>
        <w:pStyle w:val="a3"/>
      </w:pPr>
      <w:r>
        <w:t>Результаты исследования и их обсуждение</w:t>
      </w:r>
    </w:p>
    <w:p w:rsidR="007E096F" w:rsidRDefault="00F33D83">
      <w:pPr>
        <w:pStyle w:val="a3"/>
      </w:pPr>
      <w:r>
        <w:t>Современное развитие образования предусматривает последовательный процесс развития личности, направленный на формирование системы научно-практических знаний и умений, ценностных ориентаций, которые могли бы позволить ученику активно участвовать в жизни своей страны. Сегодняшний школьник должен уметь целесообразно проявлять себя в проблемных ситуациях и находить правильные пути выхода из них. Одним из путей решения этой задачи заключается в организации учебноисследовательской деятельности [5].</w:t>
      </w:r>
    </w:p>
    <w:p w:rsidR="007E096F" w:rsidRDefault="00F33D83">
      <w:pPr>
        <w:pStyle w:val="a3"/>
      </w:pPr>
      <w:r>
        <w:t>Анализ школьной практики в рамках обозначенной проблемы позволил выявить ряд этапов развития учебно-исследовательских умений школьников.</w:t>
      </w:r>
    </w:p>
    <w:p w:rsidR="007E096F" w:rsidRDefault="00F33D83">
      <w:pPr>
        <w:pStyle w:val="a3"/>
      </w:pPr>
      <w:r>
        <w:t>На первом, элементарном этапе развития исследовательских умений у обучающихся пробуждается интерес к внешней занимательности содержания знаний, интересным фактам, описанию конкретных явлений.</w:t>
      </w:r>
    </w:p>
    <w:p w:rsidR="007E096F" w:rsidRDefault="00F33D83">
      <w:pPr>
        <w:pStyle w:val="a3"/>
      </w:pPr>
      <w:r>
        <w:t>На втором этапе развития исследовательских умений формируется интерес к установлению причинных зависимостей, познанию существенных свойств, предметов и явлений. Исследовательская активность ребят проявляется в стремлении самостоятельно раскрыть сущность изучаемых процессов и явлений; интеллектуальный компонент познавательных интересов начинает преобладать над эмоциональным.</w:t>
      </w:r>
    </w:p>
    <w:p w:rsidR="007E096F" w:rsidRDefault="00F33D83">
      <w:pPr>
        <w:pStyle w:val="a3"/>
      </w:pPr>
      <w:r>
        <w:t>На третьем этапе развития исследовательских умений формируются умения осуществлять деятельность не по образцу, а оригинально, своим особым путем. Основа этого уровня - экспериментальная творческая деятельность [3].</w:t>
      </w:r>
    </w:p>
    <w:p w:rsidR="007E096F" w:rsidRDefault="00F33D83">
      <w:pPr>
        <w:pStyle w:val="a3"/>
      </w:pPr>
      <w:r>
        <w:t>Аналитическая деятельность подвела к выводу, что разнообразие объектов и процессов, изучаемых на уроках биологии, обеспечивает огромные возможности для исследовательской деятельности. Ее организация позволяет учителю обеспечить самостоятельную отработку пропущенного учебного материала (например, провести самостоятельное исследование по заданной теме в форме наблюдения и записать результаты), а также мотивировать успешного ученика «головоломным» заданием (например, провести исследование на базе медиа-лаборатории с использованием компьютера и защитить результаты исследования) [1].</w:t>
      </w:r>
    </w:p>
    <w:p w:rsidR="007E096F" w:rsidRDefault="00F33D83">
      <w:pPr>
        <w:pStyle w:val="a3"/>
      </w:pPr>
      <w:r>
        <w:t>Анализ школьной практики и собственный опыт показывают, что реальная исследовательская деятельность на уроках биологии осуществляется через организацию систематических наблюдений, измерений, опытов. Для нашего исследования важно мнение учителей-предмет- ников, что на уроках биологии учебноисследовательская деятельность на элементарном уровне может быть организована в процессе выполнения школьниками лабораторных работ по изучению растений, животных и исследований своего организма, исследований состояния окружающей среды.</w:t>
      </w:r>
    </w:p>
    <w:p w:rsidR="007E096F" w:rsidRDefault="00F33D83">
      <w:pPr>
        <w:pStyle w:val="a3"/>
      </w:pPr>
      <w:r>
        <w:t>Подчеркнем, что, разрабатывая темы наблюдений, самонаблюдений и опытов, учитель должен учитывать их полезность и связь с практическими задачами предмета биологии, возраст ребят, их интерес к биологии, уровень познавательной активности, индивидуальные особенности психики школьников.</w:t>
      </w:r>
    </w:p>
    <w:p w:rsidR="007E096F" w:rsidRDefault="00F33D83">
      <w:pPr>
        <w:pStyle w:val="a3"/>
      </w:pPr>
      <w:r>
        <w:t>Дальнейшая работа была организована поэтапно на базе СОШ № 1 г. Переславля- Залесского, где было проведено экспериментальное исследование по организации исследовательской деятельности на уроках биологии и во внеклассной работе.</w:t>
      </w:r>
    </w:p>
    <w:p w:rsidR="007E096F" w:rsidRDefault="00F33D83">
      <w:pPr>
        <w:pStyle w:val="a3"/>
      </w:pPr>
      <w:r>
        <w:t>Первый этап развития исследовательских умений начинался на уроках биологии в 6-х классах. На этом этапе развития исследовательских умений у ребят пробуждается интерес к внешней занимательности содержания знаний, интересным фактам, объектам, явлениям. Основной практический метод обучения, применяемый на данном этапе - это наблюдение.</w:t>
      </w:r>
    </w:p>
    <w:p w:rsidR="007E096F" w:rsidRDefault="00F33D83">
      <w:pPr>
        <w:pStyle w:val="a3"/>
      </w:pPr>
      <w:r>
        <w:t>В школе имеется хорошо оборудованный кабинет биологии, где и проходили учебные занятия. В кабинете много комнатных растений, есть большой аквариум, который представляет собой гармоничный водный биоценоз. Ученики рассматривали под микроскопом капли воды из аквариума, содержащие одноклеточные и многоклеточные водоросли (хламидомонада, спирогира) и простейших (эвглена, инфузории); клетки элодеи и валлиснерии, в которых можно увидеть хлоропласты и движение цитоплазмы. Кроме того, ребята наблюдали за различными моллюсками, шпорцевой лягушкой и рыбками.</w:t>
      </w:r>
    </w:p>
    <w:p w:rsidR="007E096F" w:rsidRDefault="00F33D83">
      <w:pPr>
        <w:pStyle w:val="a3"/>
      </w:pPr>
      <w:r>
        <w:t>Часто такие объекты для наблюдений как комнатные растения, древесные побеги, улитки, черепахи, пауки, жуки, бабочки, гусеницы, куколки и другие ребята сами приносили в класс.</w:t>
      </w:r>
    </w:p>
    <w:p w:rsidR="007E096F" w:rsidRDefault="00F33D83">
      <w:pPr>
        <w:pStyle w:val="a3"/>
      </w:pPr>
      <w:r>
        <w:t>В кабинете имеются современные микроскопы. Для детального наблюдения за мелкими объектами мы используем цифровой микроскоп, с помощью которого объект можно сфотографировать или снять о нем кинофрагмент. Собственный опыт убедил нас, что уроки с использованием цифрового микроскопа не оставляют равнодушным ни учителя, ни обучающихся.</w:t>
      </w:r>
    </w:p>
    <w:p w:rsidR="007E096F" w:rsidRDefault="00F33D83">
      <w:pPr>
        <w:pStyle w:val="a3"/>
      </w:pPr>
      <w:r>
        <w:t>В ходе исследования нами были разработаны методические рекомендации и задания для учащихся по проведению наблюдений. Их особенность состоит в использовании регионального материала о растениях и животных, который, с одной стороны, служит базой для конкретизации теоретических знаний, а с другой - повышает интерес обучающихся к изучаемому материалу.</w:t>
      </w:r>
    </w:p>
    <w:p w:rsidR="007E096F" w:rsidRDefault="00F33D83">
      <w:pPr>
        <w:pStyle w:val="a3"/>
      </w:pPr>
      <w:r>
        <w:t>Для возникновения устойчивого интереса к исследовательской деятельности, школьникам предлагалось продолжить наблюдения за объектами после уроков или дома. При выборе тем наблюдений учитывался интерес к биологии, уровень познавательной активности, индивидуальные особенности психики и желание обучающегося. Для развития творческого потенциала отчеты и выводы по наблюдениям ребята выполняли в разнообразной форме: презентации, творческие отчеты, рисунки, фотографии.</w:t>
      </w:r>
    </w:p>
    <w:p w:rsidR="007E096F" w:rsidRDefault="00F33D83">
      <w:pPr>
        <w:pStyle w:val="a3"/>
      </w:pPr>
      <w:r>
        <w:t>С целью проверки наличия интереса у обучающихся к исследовательской деятельности, а также готовности школьников к переходу на второй этап мы провели анкетирование, анализ результатов которого позволил сделать вывод, что у большинства учащихся возник интерес к исследованиям. Как показывает опыт, именно у таких ребят можно развивать исследовательскую активность. Это происходит на втором этапе развития исследовательских умений. Он начинается со стремления школьников самостоятельно проводить исследования, следить за ходом опыта и описывать результаты. На уроке это, прежде всего, осуществляется через выполнение практических и лабораторных работ, проектов, презентаций.</w:t>
      </w:r>
    </w:p>
    <w:p w:rsidR="007E096F" w:rsidRDefault="00F33D83">
      <w:pPr>
        <w:pStyle w:val="a3"/>
      </w:pPr>
      <w:r>
        <w:t>В ходе анализа литературных источников мы убедились, что на втором этапе исследовательская деятельность сопровождается активным мышлением школьников. Поэтому перед выполнением практических и лабораторных работ ребята получали инструкции. Они содержали: указание к действию, которое необходимо выполнить, формулировку вопроса, на который нужно ответить после выполнения действия, способ фиксирования результатов выполнения данного действия. Подчеркнем, что в инструкциях всегда содержались проблемные вопросы. Они, на наш взгляд, позволяли активизировать познавательный интерес к исследовательской деятельности и развивать мышление обучающихся.</w:t>
      </w:r>
    </w:p>
    <w:p w:rsidR="007E096F" w:rsidRDefault="00F33D83">
      <w:pPr>
        <w:pStyle w:val="a3"/>
      </w:pPr>
      <w:r>
        <w:t>Часто опыт закладывался в классе учителем, а в качестве домашнего задания предлагалось провести аналогичный опыт дома. На последующие уроки ребята приносили опытные образцы или отчеты в одной из предложенных форм. Сравнение результатов опытов в школе и дома способствовало активизации исследовательской деятельности школьников. Например, в разделе «Живой организм» при изучении темы «Органы цветковых растений» школьники проводили следующие опыты: «Значение семядолей для прорастания», «Явления гео- и гелиотропизма при прорастании семян», «Значение пикировки для развития корневой системы растения» и др. Нередко ребята выполняли работу вместе с родителями. Это также являлось положительным аспектом опытнической работы.</w:t>
      </w:r>
    </w:p>
    <w:p w:rsidR="007E096F" w:rsidRDefault="00F33D83">
      <w:pPr>
        <w:pStyle w:val="a3"/>
      </w:pPr>
      <w:r>
        <w:t>При проверке результатов самостоятельных исследований внимание ребят обращалось на научность работ, на творческий подход к выполнению заданий, на использование дополнительной литературы (если в этом была необходимость). Во время демонстрации самостоятельной работы ученикам предлагалось обсудить, что понравилось в данной работе и что можно порекомендовать юному исследователю. Особое внимание обращалось на то, чем обусловлена постановка цели (гипотезы), как достигалась поставленная цель, насколько корректно сделаны выводы по проделанной работе.</w:t>
      </w:r>
    </w:p>
    <w:p w:rsidR="007E096F" w:rsidRDefault="00F33D83">
      <w:pPr>
        <w:pStyle w:val="a3"/>
      </w:pPr>
      <w:r>
        <w:t>Хочется отметить, что не все шло гладко. Одним детям не хватало терпения при работе с литературой, другие готовы были наблюдать, проводить эксперименты, но ленились вести записи и оформлять результаты, третьи испытывали затруднения при представлении результатов работы. Однако, когда такие дети видели успехи своих товарищей, им хотелось достичь того же, и интерес к работе пробуждался с новой силой.</w:t>
      </w:r>
    </w:p>
    <w:p w:rsidR="007E096F" w:rsidRDefault="00F33D83">
      <w:pPr>
        <w:pStyle w:val="a3"/>
      </w:pPr>
      <w:r>
        <w:t>В ходе дальнейшего исследования с целью проверки у обучающихся исследовательских умений и навыков, а также готовности школьников к переходу на третий этап, нами вновь проводилось анкетирование. Анализ анкет показал, что все, кто выполнял исследования, были увлечены своим делом. Эти ребята учились работе с разнообразными источниками информации, сбору материала, оформлению результатов исследования. 32 % учащихся занимались исследованиями «не ради отметки», 76 % работали самостоятельно и использовали при этом разнообразные источники информации, 44 % опрошенных захотели продолжить исследования. В дальнейшем именно им предлагалось участие во внеклассной исследовательской работе на третьем этапе развития исследовательских умений.</w:t>
      </w:r>
    </w:p>
    <w:p w:rsidR="007E096F" w:rsidRDefault="00F33D83">
      <w:pPr>
        <w:pStyle w:val="a3"/>
      </w:pPr>
      <w:r>
        <w:t>На третьем этапе формирования исследовательских умений работа была организована не на уроках биологии, а в летнем экологическом отряде, который функционирует в МОУ СОШ № 1 г. Переславля-Залесского на протяжении 9 лет.</w:t>
      </w:r>
    </w:p>
    <w:p w:rsidR="007E096F" w:rsidRDefault="00F33D83">
      <w:pPr>
        <w:pStyle w:val="a3"/>
      </w:pPr>
      <w:r>
        <w:t>Ребята одновременно отдыхали и занимались самостоятельными наблюдениями, определяли цели эксперимента, разрабатывали основные этапы исследования, подводили итоги, учились представлять результаты своей деятельности и в ходе отчетов и презентаций дискутировать. Теоретическую подготовку дети получали на общих семинарских занятиях или самостоятельно, работая со специальной научной и научно - популярной литературой.</w:t>
      </w:r>
    </w:p>
    <w:p w:rsidR="007E096F" w:rsidRDefault="00F33D83">
      <w:pPr>
        <w:pStyle w:val="a3"/>
      </w:pPr>
      <w:r>
        <w:t>Наблюдения за ходом внеклассной деятельности показали, что, работая в группе, дети учились общаться и выполнять работу сообща, принимать коллективные решения. Ребята формулировали проблему, которой они хотят заниматься, составляли план работы, выбирали формы и методы реализации исследования. Творческое общение в процессе совместной исследовательской работы способствовало развитию у детей способности приходить к компромиссу, с уважением относиться к другому мнению. Результаты исследований ими особенно ценились как итоги общения и взаимодействия.</w:t>
      </w:r>
    </w:p>
    <w:p w:rsidR="007E096F" w:rsidRDefault="00F33D83">
      <w:pPr>
        <w:pStyle w:val="a3"/>
      </w:pPr>
      <w:r>
        <w:t>Начиная с 2006 г. с целью выяснения степени сформированности исследовательских умений ребят во время работы профильного отряда, нами составлялись карты наблюдений. Анализ результатов диагностики позволил выявить 3 группы учащихся по уровням сформированности исследовательских умений [2].</w:t>
      </w:r>
    </w:p>
    <w:p w:rsidR="007E096F" w:rsidRDefault="00F33D83">
      <w:pPr>
        <w:pStyle w:val="a3"/>
      </w:pPr>
      <w:r>
        <w:t>Учащиеся со средним уровнем развития исследовательских умений недостаточно ориентируются в построении плана исследований. Ребята имеют навыки сбора материала, но испытывают затруднения с его обработкой, акцентируют внимание на индивидуальной работе. Результаты исследований не всегда умеют фиксировать в виде таблиц и графиков. У них недостаточно сформированы умения сохранять и актуализировать полученную и переработанную информацию, излагать результаты исследований в соответствии с целью.</w:t>
      </w:r>
    </w:p>
    <w:p w:rsidR="007E096F" w:rsidRDefault="00F33D83">
      <w:pPr>
        <w:pStyle w:val="a3"/>
      </w:pPr>
      <w:r>
        <w:t>Учащиеся с уровнем развития исследовательских умений выше среднего ориентируются в построении плана исследований, но затрудняются в правильном использовании научной терминологии. Школьники из этой группы осуществляют сбор и обработку материала с использованием таблиц. У них сформированы умения четко излагать результаты исследований в соответствии с целью.</w:t>
      </w:r>
    </w:p>
    <w:p w:rsidR="007E096F" w:rsidRDefault="00F33D83">
      <w:pPr>
        <w:pStyle w:val="a3"/>
      </w:pPr>
      <w:r>
        <w:t>Учащиеся с высоким уровнем развития исследовательских умений хорошо ориентируются в построении плана исследований, правильно используют научную терминологию. Они умеют не только самостоятельно собирать, но и обрабатывать исследовательский материал с использованием таблиц и графиков. Дети данной группы владеют достаточным уровнем компьютерной грамотности, способны преобразовывать текстовую информацию в графическую, выполняют работу совместно с другими и принимают совместные решения.</w:t>
      </w:r>
    </w:p>
    <w:p w:rsidR="007E096F" w:rsidRDefault="00F33D83">
      <w:pPr>
        <w:pStyle w:val="a3"/>
      </w:pPr>
      <w:r>
        <w:t>За годы работы отряда его участники проводили различные исследования. Так, летом 2006 г. ребята в профильном отряде «Эколог» летнего оздоровительного лагеря исследовали условия, улучшающие цветение комнатных растений, изучали видовое разнообразие лишайников- биоиндикаторов вблизи школы, гомогенные и агрессивные элементы интерьера школы и пришкольных территорий. В 2007 г. ребята проводили экологические исследования парка, который находится недалеко от школы: определяли видовое разнообразие растений и состояние древесных пород в парке. В 2008 г. школьники изучали видовое разнообразие птиц, встречающихся в г. Переславле-Залесском. Летом 2009 г. участники отряда занимались изучением встречающихся в окрестностях школы насекомых на разных этапах развития, определяли их виды, выясняли роль в природе. Особенный интерес вызвали бабочки. Ребятами был подготовлен проект «Изучение энтомофауны г. Переславля- Залесского». В 2010 г. участники школьного отряда изучали экосистему городского вала: определили высоту и протяженность вала, собрали гербарий растений, произрастающих на нем, выяснили антропогенную нагрузку на вал (подсчитали число тропинок, кострищ, выяснили степень загрязнения вала) и очистили его от мусора. В 2011 и 2012 гг. занимались мониторингом экологического состояния озера Плещеева в различных рекреационных зонах.</w:t>
      </w:r>
    </w:p>
    <w:p w:rsidR="007E096F" w:rsidRDefault="00F33D83">
      <w:pPr>
        <w:pStyle w:val="a3"/>
      </w:pPr>
      <w:r>
        <w:t>В ходе работы мы подошли к убеждению, что ребята должны видеть итог своей деятельности. В среднем и старшем звене школы ежегодно проходит научно-практическая конференция «Маленькое открытие», на которой ребята представляют свои исследования в различных областях наук (биологии, химии, географии, физике, математике, истории и др.). Их оценивает взрослое (учителя, родители) и детское жюри. Работы по биологии регулярно признаются жюри одними из наиболее интересных. Кроме того, дети выступают на городской научноинформационной конференции школьников «Одаренные дети» и научно-практической конференции «Отечество».</w:t>
      </w:r>
    </w:p>
    <w:p w:rsidR="007E096F" w:rsidRDefault="00F33D83">
      <w:pPr>
        <w:pStyle w:val="a3"/>
      </w:pPr>
      <w:r>
        <w:t>Опыт работы со школьниками показал, что знания, умения и навыки, полученные обучающимися за период своей исследовательской работы в отряде «Эколог», положительно влияют на их успехи при участии в викторинах, конкурсах, олимпиадах, а также способствуют успешной сдаче ЕГЭ по биологии.</w:t>
      </w:r>
    </w:p>
    <w:p w:rsidR="007E096F" w:rsidRDefault="00F33D83">
      <w:pPr>
        <w:pStyle w:val="a3"/>
      </w:pPr>
      <w:r>
        <w:t>Таким образом, проведенное исследование показало, что развитие исследовательских умений во внеклассной работе позволило детям овладеть методами познания живой природы и умениями использовать их в практической деятельности. А это, в свою очередь, помогло ребятам научиться принимать самостоятельные и осмысленные решения и адаптироваться к реальным условиям жизни в современном обществе.</w:t>
      </w:r>
    </w:p>
    <w:p w:rsidR="007E096F" w:rsidRDefault="00F33D83">
      <w:pPr>
        <w:pStyle w:val="a3"/>
      </w:pPr>
      <w:r>
        <w:t>Выводы</w:t>
      </w:r>
    </w:p>
    <w:p w:rsidR="007E096F" w:rsidRDefault="00F33D83">
      <w:pPr>
        <w:pStyle w:val="a3"/>
      </w:pPr>
      <w:r>
        <w:t>Путь настоящего ученого, как правило, складывается в детстве; любимые предметы и учителя вносят наибольший вклад в профессиональное самоопределение школьника. Практика показывает, что если обучающиеся еще со школьной скамьи имеют возможность окунуться в атмосферу настоящей научной лаборатории, то их творческая активность возрастает многократно.</w:t>
      </w:r>
    </w:p>
    <w:p w:rsidR="007E096F" w:rsidRDefault="00F33D83">
      <w:pPr>
        <w:pStyle w:val="a3"/>
      </w:pPr>
      <w:r>
        <w:t>В ходе проведенного анализа педагогической, психологической, методической литературы, мы выяснили, что основной компонент учебноисследовательской деятельности - исследовательские умения, которые предполагают работу с научной и научно-популярной литературой, проведение наблюдений, измерений и экспериментов.</w:t>
      </w:r>
    </w:p>
    <w:p w:rsidR="007E096F" w:rsidRDefault="00F33D83">
      <w:pPr>
        <w:pStyle w:val="a3"/>
      </w:pPr>
      <w:r>
        <w:t>Развитие исследовательских умений нужно проводить поэтапно, постепенно вовлекая обучающихся в исследовательскую деятельность и переходя от кратковременных исследований на уроках под руководством учителя к самостоятельной исследовательской деятельности во внеклассной работе.</w:t>
      </w:r>
    </w:p>
    <w:p w:rsidR="007E096F" w:rsidRDefault="00F33D83">
      <w:pPr>
        <w:pStyle w:val="a3"/>
      </w:pPr>
      <w:r>
        <w:t>Экспериментальное исследование, которое было организовано на базе МОУ СОШ № 1 г. Переславля-Залесского, показало, что на первом этапе формирования исследовательских умений у ребят возникал интерес к исследованиям; на втором они учились основам исследовательской работы, на третьем - занимались внеклассной творческой исследовательской деятельностью в летнем экологическом отряде, где развивали ряд исследовательских умений, навыков и приобретали новые. Результаты исследовательской работы обучающихся были впоследствии использованы в ходе изучения различных тем школьного курса биологии.</w:t>
      </w:r>
    </w:p>
    <w:p w:rsidR="007E096F" w:rsidRDefault="00F33D83">
      <w:pPr>
        <w:pStyle w:val="a3"/>
      </w:pPr>
      <w:r>
        <w:t>Анализ выступлений обучающихся, вовлеченных в исследовательскую деятельность, на конкурсах, викторинах, а также результаты выполнения данными детьми заданий ЕГЭ по биологии и различных олимпиад показали эффективность разработанной методики организации исследовательской деятельности учащихся: школьники становились призерами и победителями в соревнованиях, успешно сдавали ЕГЭ по биологии, а затем поступали в учебные заведения на специальности, связанные с биологией и экологией.</w:t>
      </w:r>
    </w:p>
    <w:p w:rsidR="007E096F" w:rsidRDefault="00F33D83">
      <w:pPr>
        <w:pStyle w:val="a3"/>
      </w:pPr>
      <w:r>
        <w:t>Список литературы</w:t>
      </w:r>
    </w:p>
    <w:p w:rsidR="007E096F" w:rsidRDefault="00F33D83">
      <w:pPr>
        <w:pStyle w:val="a3"/>
      </w:pPr>
      <w:r>
        <w:t>Бухвалов, В. А., Богданова, Л. В., Купер, Л. З. Методы экологических исследований [Текст] / В. А. Бухвалов, Л. В. Богданова, Л. З. Купер. - М. : ЛА «Варяг», 1995. - 167 с.</w:t>
      </w:r>
    </w:p>
    <w:p w:rsidR="007E096F" w:rsidRDefault="00F33D83">
      <w:pPr>
        <w:pStyle w:val="a3"/>
      </w:pPr>
      <w:r>
        <w:t>Викторов, Ю. М., Лебедева, С. А., Тарасов, С. В. Организация исследовательской деятельности школьников [Электронный ресурс] - Режим доступа : www.abitu.ru/researcher/practice/practice_org/practice_al l/a_1z0csx.html</w:t>
      </w:r>
    </w:p>
    <w:p w:rsidR="007E096F" w:rsidRDefault="00F33D83">
      <w:pPr>
        <w:pStyle w:val="a3"/>
      </w:pPr>
      <w:r>
        <w:t>Лернер, И. Я. Учить, творчески воспитывать личность [Текст] / И. Я. Лернер // Биология в школе. - 1998. - № 4. - С. 52-55.</w:t>
      </w:r>
    </w:p>
    <w:p w:rsidR="007E096F" w:rsidRDefault="00F33D83">
      <w:pPr>
        <w:pStyle w:val="a3"/>
      </w:pPr>
      <w:r>
        <w:t>Стандарт второго поколения: примерная программа по биологии для основной школы (проект) [Текст] // Биология в школе. - 2009. - № 2. - С. 16-33.</w:t>
      </w:r>
    </w:p>
    <w:p w:rsidR="007E096F" w:rsidRDefault="00F33D83">
      <w:pPr>
        <w:pStyle w:val="a3"/>
      </w:pPr>
      <w:r>
        <w:t>Чистякова, С. Н., Журкина, А. Я. Критерии и показатели готовности школьников к профессиональному самоопределению [Текст] : методич. пособие /</w:t>
      </w:r>
    </w:p>
    <w:p w:rsidR="007E096F" w:rsidRDefault="00F33D83">
      <w:pPr>
        <w:pStyle w:val="a3"/>
      </w:pPr>
      <w:r>
        <w:t>С.Н. Чистякова, А. Я. Журкина. - М. : ИОСО РАО, 1997. - 80 с.</w:t>
      </w:r>
      <w:bookmarkStart w:id="0" w:name="_GoBack"/>
      <w:bookmarkEnd w:id="0"/>
    </w:p>
    <w:sectPr w:rsidR="007E0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D83"/>
    <w:rsid w:val="007E096F"/>
    <w:rsid w:val="00A251D7"/>
    <w:rsid w:val="00F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2D6EB-7533-4844-AAB9-EBBA0E1D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2823</Words>
  <Characters>16092</Characters>
  <Application>Microsoft Office Word</Application>
  <DocSecurity>0</DocSecurity>
  <Lines>134</Lines>
  <Paragraphs>37</Paragraphs>
  <ScaleCrop>false</ScaleCrop>
  <Company>diakov.net</Company>
  <LinksUpToDate>false</LinksUpToDate>
  <CharactersWithSpaces>18878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Возможности организации исследовательской деятельности школьников в процессе обучения биологии</dc:title>
  <dc:subject/>
  <dc:creator>Irina</dc:creator>
  <cp:keywords/>
  <dc:description/>
  <cp:lastModifiedBy>Irina</cp:lastModifiedBy>
  <cp:revision>2</cp:revision>
  <dcterms:created xsi:type="dcterms:W3CDTF">2014-09-05T06:35:00Z</dcterms:created>
  <dcterms:modified xsi:type="dcterms:W3CDTF">2014-09-05T06:35:00Z</dcterms:modified>
</cp:coreProperties>
</file>