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E19" w:rsidRDefault="00293736">
      <w:pPr>
        <w:pStyle w:val="1"/>
        <w:jc w:val="center"/>
      </w:pPr>
      <w:r>
        <w:t>Как обнаружить и правильно понять поведенческие признаки манипуляции</w:t>
      </w:r>
    </w:p>
    <w:p w:rsidR="00102E19" w:rsidRPr="00293736" w:rsidRDefault="00293736">
      <w:pPr>
        <w:pStyle w:val="a3"/>
      </w:pPr>
      <w:r>
        <w:t> </w:t>
      </w:r>
    </w:p>
    <w:p w:rsidR="00102E19" w:rsidRDefault="00293736">
      <w:pPr>
        <w:pStyle w:val="a3"/>
      </w:pPr>
      <w:r>
        <w:t>Юpий Миxaйлович Boлынcкий-Бacманoв, профеccор, директор научно-учебного цeнтpа Авиационной бeзoпасности и новой тexники НOУ НУЦ «АБИHТЕX» (г. Москва).</w:t>
      </w:r>
    </w:p>
    <w:p w:rsidR="00102E19" w:rsidRDefault="00293736">
      <w:pPr>
        <w:pStyle w:val="a3"/>
      </w:pPr>
      <w:r>
        <w:t>К признакам, указывающим на вероятную манипуляцию и сокрытие правды, относятся определенные физиологические симптомы, своеобразная мимика и жестикуляция человека, а также некоторые его слова и фразы. Рассмотрим подробно каждую группу таких характерных черт, уделяя особенное внимание практическим методам их выявления и обнаружения.</w:t>
      </w:r>
    </w:p>
    <w:p w:rsidR="00102E19" w:rsidRDefault="00293736">
      <w:pPr>
        <w:pStyle w:val="a3"/>
      </w:pPr>
      <w:r>
        <w:t>1. Физиологические симптомы лжи (общие признаки стресса, тревоги).</w:t>
      </w:r>
    </w:p>
    <w:p w:rsidR="00102E19" w:rsidRDefault="00293736">
      <w:pPr>
        <w:pStyle w:val="a3"/>
      </w:pPr>
      <w:r>
        <w:t>появляются капельки пота, особенно над верхней губой или на лбу;</w:t>
      </w:r>
    </w:p>
    <w:p w:rsidR="00102E19" w:rsidRDefault="00293736">
      <w:pPr>
        <w:pStyle w:val="a3"/>
      </w:pPr>
      <w:r>
        <w:t>сухость во рту вызывает желание пить;</w:t>
      </w:r>
    </w:p>
    <w:p w:rsidR="00102E19" w:rsidRDefault="00293736">
      <w:pPr>
        <w:pStyle w:val="a3"/>
      </w:pPr>
      <w:r>
        <w:t>сухость губ ведет к их периодическому облизыванию;</w:t>
      </w:r>
    </w:p>
    <w:p w:rsidR="00102E19" w:rsidRDefault="00293736">
      <w:pPr>
        <w:pStyle w:val="a3"/>
      </w:pPr>
      <w:r>
        <w:t>зрачки сужаются;</w:t>
      </w:r>
    </w:p>
    <w:p w:rsidR="00102E19" w:rsidRDefault="00293736">
      <w:pPr>
        <w:pStyle w:val="a3"/>
      </w:pPr>
      <w:r>
        <w:t>дыхание становится тяжелым, иногда приобретает неприятный запах;</w:t>
      </w:r>
    </w:p>
    <w:p w:rsidR="00102E19" w:rsidRDefault="00293736">
      <w:pPr>
        <w:pStyle w:val="a3"/>
      </w:pPr>
      <w:r>
        <w:t>выдох становится шумным, вздохи глубокие;</w:t>
      </w:r>
    </w:p>
    <w:p w:rsidR="00102E19" w:rsidRDefault="00293736">
      <w:pPr>
        <w:pStyle w:val="a3"/>
      </w:pPr>
      <w:r>
        <w:t>изменяется цвет лица (лицо краснеет, бледнеет или покрывается пятнами);</w:t>
      </w:r>
    </w:p>
    <w:p w:rsidR="00102E19" w:rsidRDefault="00293736">
      <w:pPr>
        <w:pStyle w:val="a3"/>
      </w:pPr>
      <w:r>
        <w:t>начинают подергиваться мышцы лица (веко, уголок рта, кончик брови и т.д.);</w:t>
      </w:r>
    </w:p>
    <w:p w:rsidR="00102E19" w:rsidRDefault="00293736">
      <w:pPr>
        <w:pStyle w:val="a3"/>
      </w:pPr>
      <w:r>
        <w:t>рот кривится, напрягаются губы, человек покусывает или жует их;</w:t>
      </w:r>
    </w:p>
    <w:p w:rsidR="00102E19" w:rsidRDefault="00293736">
      <w:pPr>
        <w:pStyle w:val="a3"/>
      </w:pPr>
      <w:r>
        <w:t>появляется дрожь в голосе;</w:t>
      </w:r>
    </w:p>
    <w:p w:rsidR="00102E19" w:rsidRDefault="00293736">
      <w:pPr>
        <w:pStyle w:val="a3"/>
      </w:pPr>
      <w:r>
        <w:t>учащается мигание (моргание);</w:t>
      </w:r>
    </w:p>
    <w:p w:rsidR="00102E19" w:rsidRDefault="00293736">
      <w:pPr>
        <w:pStyle w:val="a3"/>
      </w:pPr>
      <w:r>
        <w:t>начинается зевота;</w:t>
      </w:r>
    </w:p>
    <w:p w:rsidR="00102E19" w:rsidRDefault="00293736">
      <w:pPr>
        <w:pStyle w:val="a3"/>
      </w:pPr>
      <w:r>
        <w:t>учащается сердцебиение, что ведет к усилению пульсации крови в сосудах (становится заметной пульсация крови в сосудах на шее, лбу, висках, в сонной артерии);</w:t>
      </w:r>
    </w:p>
    <w:p w:rsidR="00102E19" w:rsidRDefault="00293736">
      <w:pPr>
        <w:pStyle w:val="a3"/>
      </w:pPr>
      <w:r>
        <w:t>появляется заикание;</w:t>
      </w:r>
    </w:p>
    <w:p w:rsidR="00102E19" w:rsidRDefault="00293736">
      <w:pPr>
        <w:pStyle w:val="a3"/>
      </w:pPr>
      <w:r>
        <w:t>начинается нервный кашель (покашливание);</w:t>
      </w:r>
    </w:p>
    <w:p w:rsidR="00102E19" w:rsidRDefault="00293736">
      <w:pPr>
        <w:pStyle w:val="a3"/>
      </w:pPr>
      <w:r>
        <w:t>теряется контроль над тембром и тоном голоса — более высокий тембр свидетельствует об испытываемом человеком напряжении, наличии стресса, как и голос с повышенной громкостью; мягкий тон может быть проявлением попытки ослабить бдительность собеседника; быстрая речь может указывать на неискренность; очень тихий голос выдает испытываемый человеком страх, как и резкий тон;</w:t>
      </w:r>
    </w:p>
    <w:p w:rsidR="00102E19" w:rsidRDefault="00293736">
      <w:pPr>
        <w:pStyle w:val="a3"/>
      </w:pPr>
      <w:r>
        <w:t>происходит частое и (или) сильное сглатывание слюны; при этом кадык у мужчин движется резко.</w:t>
      </w:r>
    </w:p>
    <w:p w:rsidR="00102E19" w:rsidRDefault="00293736">
      <w:pPr>
        <w:pStyle w:val="a3"/>
      </w:pPr>
      <w:r>
        <w:t>Так проявляются общие признаки стресса, в той или иной мере свидетельствующие о лживости. Вместе с тем сам факт стрессового состояния бывает связан с личностными и поведенческими особенностями любого человека. Поэтому, восприняв нервное напряжение собеседника как сигнал, следует перейти к предметному выявлению признаков его лжи.</w:t>
      </w:r>
    </w:p>
    <w:p w:rsidR="00102E19" w:rsidRDefault="00293736">
      <w:pPr>
        <w:pStyle w:val="a3"/>
      </w:pPr>
      <w:r>
        <w:t>2. Мимика и жестикуляция при обмане</w:t>
      </w:r>
    </w:p>
    <w:p w:rsidR="00102E19" w:rsidRDefault="00293736">
      <w:pPr>
        <w:pStyle w:val="a3"/>
      </w:pPr>
      <w:r>
        <w:t>Когда человек лжет, он обычно волнуется. Пытаясь справиться с волнением, он неосознанно совершает беспорядочные, неоправданные движения. Лгущий человек, как правило:</w:t>
      </w:r>
    </w:p>
    <w:p w:rsidR="00102E19" w:rsidRDefault="00293736">
      <w:pPr>
        <w:pStyle w:val="a3"/>
      </w:pPr>
      <w:r>
        <w:t>не может спокойно усидеть на одном месте;</w:t>
      </w:r>
    </w:p>
    <w:p w:rsidR="00102E19" w:rsidRDefault="00293736">
      <w:pPr>
        <w:pStyle w:val="a3"/>
      </w:pPr>
      <w:r>
        <w:t>теребит края своей одежды, стряхивает с нее пыль, снимает соринки (реальные или мнимые);</w:t>
      </w:r>
    </w:p>
    <w:p w:rsidR="00102E19" w:rsidRDefault="00293736">
      <w:pPr>
        <w:pStyle w:val="a3"/>
      </w:pPr>
      <w:r>
        <w:t>перебирает пальцами, потирает руки;</w:t>
      </w:r>
    </w:p>
    <w:p w:rsidR="00102E19" w:rsidRDefault="00293736">
      <w:pPr>
        <w:pStyle w:val="a3"/>
      </w:pPr>
      <w:r>
        <w:t>трогает голову, поправляет волосы;</w:t>
      </w:r>
    </w:p>
    <w:p w:rsidR="00102E19" w:rsidRDefault="00293736">
      <w:pPr>
        <w:pStyle w:val="a3"/>
      </w:pPr>
      <w:r>
        <w:t>касается различных частей лица — рта, глаз, ушей, носа;</w:t>
      </w:r>
    </w:p>
    <w:p w:rsidR="00102E19" w:rsidRDefault="00293736">
      <w:pPr>
        <w:pStyle w:val="a3"/>
      </w:pPr>
      <w:r>
        <w:t>играет с какими-либо предметами (поправляет манжет рубашки или ремешок часов, перебирает листки и т.д.);</w:t>
      </w:r>
    </w:p>
    <w:p w:rsidR="00102E19" w:rsidRDefault="00293736">
      <w:pPr>
        <w:pStyle w:val="a3"/>
      </w:pPr>
      <w:r>
        <w:t>стремится как бы спрятать свое тело, вывести его из поля зрения собеседника (например, несколько приседает, излишне облокачивается на стойку);</w:t>
      </w:r>
    </w:p>
    <w:p w:rsidR="00102E19" w:rsidRDefault="00293736">
      <w:pPr>
        <w:pStyle w:val="a3"/>
      </w:pPr>
      <w:r>
        <w:t>покусывает губы или ногти;</w:t>
      </w:r>
    </w:p>
    <w:p w:rsidR="00102E19" w:rsidRDefault="00293736">
      <w:pPr>
        <w:pStyle w:val="a3"/>
      </w:pPr>
      <w:r>
        <w:t>избегает взгляда собеседника (смотрит в его глаза менее трети времени разговора; часто используемый способ избежать взгляда — со скучающим видом рассматривать помещение, в котором проходит беседа);</w:t>
      </w:r>
    </w:p>
    <w:p w:rsidR="00102E19" w:rsidRDefault="00293736">
      <w:pPr>
        <w:pStyle w:val="a3"/>
      </w:pPr>
      <w:r>
        <w:t>постоянно смотрит собеседнику прямо в глаза. Ему может быть известно, что избегание взгляда считается признаком неправды в речи. В таких случаях можно заметить, что человек переигрывает, поскольку обычно взгляд не фиксируется неподвижно в течение всего разговора. Слушатель, как правило, смотрит на говорящего (пока тот говорит), чтобы показать, что он слушает. Говорящий же часто отводит взгляд — кроме тех моментов, когда необходимо что-то подчеркнуть или показать, что он закончил свою речь;</w:t>
      </w:r>
    </w:p>
    <w:p w:rsidR="00102E19" w:rsidRDefault="00293736">
      <w:pPr>
        <w:pStyle w:val="a3"/>
      </w:pPr>
      <w:r>
        <w:t>оттягивает воротник рубашки и интенсивно трет шею под ним;</w:t>
      </w:r>
    </w:p>
    <w:p w:rsidR="00102E19" w:rsidRDefault="00293736">
      <w:pPr>
        <w:pStyle w:val="a3"/>
      </w:pPr>
      <w:r>
        <w:t>почесывает разные части лица, шеи, головы;</w:t>
      </w:r>
    </w:p>
    <w:p w:rsidR="00102E19" w:rsidRDefault="00293736">
      <w:pPr>
        <w:pStyle w:val="a3"/>
      </w:pPr>
      <w:r>
        <w:t>отводя взгляд вниз, сильно трет один глаз;</w:t>
      </w:r>
    </w:p>
    <w:p w:rsidR="00102E19" w:rsidRDefault="00293736">
      <w:pPr>
        <w:pStyle w:val="a3"/>
      </w:pPr>
      <w:r>
        <w:t>покачивает ногой.</w:t>
      </w:r>
    </w:p>
    <w:p w:rsidR="00102E19" w:rsidRDefault="00293736">
      <w:pPr>
        <w:pStyle w:val="a3"/>
      </w:pPr>
      <w:r>
        <w:t>О неискренности могут свидетельствовать также следующие признаки:</w:t>
      </w:r>
    </w:p>
    <w:p w:rsidR="00102E19" w:rsidRDefault="00293736">
      <w:pPr>
        <w:pStyle w:val="a3"/>
      </w:pPr>
      <w:r>
        <w:t>мимолетные изменения в выражении лица;</w:t>
      </w:r>
    </w:p>
    <w:p w:rsidR="00102E19" w:rsidRDefault="00293736">
      <w:pPr>
        <w:pStyle w:val="a3"/>
      </w:pPr>
      <w:r>
        <w:t>рассогласование между словами и жестами (кивание головой при отрицательных ответах, покачивание головой при положительных ответах);</w:t>
      </w:r>
    </w:p>
    <w:p w:rsidR="00102E19" w:rsidRDefault="00293736">
      <w:pPr>
        <w:pStyle w:val="a3"/>
      </w:pPr>
      <w:r>
        <w:t>повернутое в сторону от собеседника тело;</w:t>
      </w:r>
    </w:p>
    <w:p w:rsidR="00102E19" w:rsidRDefault="00293736">
      <w:pPr>
        <w:pStyle w:val="a3"/>
      </w:pPr>
      <w:r>
        <w:t>опущенная голова и втянутый подбородок;</w:t>
      </w:r>
    </w:p>
    <w:p w:rsidR="00102E19" w:rsidRDefault="00293736">
      <w:pPr>
        <w:pStyle w:val="a3"/>
      </w:pPr>
      <w:r>
        <w:t>движения рук — они прячутся, беспокойно движутся или указывают в сторону, невольно отвлекая внимание; ладони рук неосознанно скрываются;</w:t>
      </w:r>
    </w:p>
    <w:p w:rsidR="00102E19" w:rsidRDefault="00293736">
      <w:pPr>
        <w:pStyle w:val="a3"/>
      </w:pPr>
      <w:r>
        <w:t>периодическое или постоянное поглаживание (похлопывание, массирование) какой-либо части тела (жест самоуспокоения); подергивание какого-либо элемента одежды;</w:t>
      </w:r>
    </w:p>
    <w:p w:rsidR="00102E19" w:rsidRDefault="00293736">
      <w:pPr>
        <w:pStyle w:val="a3"/>
      </w:pPr>
      <w:r>
        <w:t>частое потирание или вытирание рук;</w:t>
      </w:r>
    </w:p>
    <w:p w:rsidR="00102E19" w:rsidRDefault="00293736">
      <w:pPr>
        <w:pStyle w:val="a3"/>
      </w:pPr>
      <w:r>
        <w:t>периодическое почесывание или потирание носа, особенно в процессе разговора;</w:t>
      </w:r>
    </w:p>
    <w:p w:rsidR="00102E19" w:rsidRDefault="00293736">
      <w:pPr>
        <w:pStyle w:val="a3"/>
      </w:pPr>
      <w:r>
        <w:t>улыбка, появляющаяся не в соответствующей ситуации, которая сохраняется насильственно долго;</w:t>
      </w:r>
    </w:p>
    <w:p w:rsidR="00102E19" w:rsidRDefault="00293736">
      <w:pPr>
        <w:pStyle w:val="a3"/>
      </w:pPr>
      <w:r>
        <w:t>прикрывание рта рукой либо ее поднесение ее близко ко рту или к горлу;</w:t>
      </w:r>
    </w:p>
    <w:p w:rsidR="00102E19" w:rsidRDefault="00293736">
      <w:pPr>
        <w:pStyle w:val="a3"/>
      </w:pPr>
      <w:r>
        <w:t>скрещенные руки на груди и (или) ноги под стулом.</w:t>
      </w:r>
    </w:p>
    <w:p w:rsidR="00102E19" w:rsidRDefault="00293736">
      <w:pPr>
        <w:pStyle w:val="a3"/>
      </w:pPr>
      <w:r>
        <w:t>3. Речевые построения, выдающие ложь</w:t>
      </w:r>
    </w:p>
    <w:p w:rsidR="00102E19" w:rsidRDefault="00293736">
      <w:pPr>
        <w:pStyle w:val="a3"/>
      </w:pPr>
      <w:r>
        <w:t>На лживость собеседника могут указывать следующие слова, фразы, ответы и особенности речи.</w:t>
      </w:r>
    </w:p>
    <w:p w:rsidR="00102E19" w:rsidRDefault="00293736">
      <w:pPr>
        <w:pStyle w:val="a3"/>
      </w:pPr>
      <w:r>
        <w:t>3.1. Настоятельное убеждение в собственной искренности, при котором чрезмерно подчеркивается честность, правдивость (в случаях, когда собеседник никак не выражает недоверия):</w:t>
      </w:r>
    </w:p>
    <w:p w:rsidR="00102E19" w:rsidRDefault="00293736">
      <w:pPr>
        <w:pStyle w:val="a3"/>
      </w:pPr>
      <w:r>
        <w:t>Клянусь здоровьем...</w:t>
      </w:r>
    </w:p>
    <w:p w:rsidR="00102E19" w:rsidRDefault="00293736">
      <w:pPr>
        <w:pStyle w:val="a3"/>
      </w:pPr>
      <w:r>
        <w:t>Честное слово, я не знаю...</w:t>
      </w:r>
    </w:p>
    <w:p w:rsidR="00102E19" w:rsidRDefault="00293736">
      <w:pPr>
        <w:pStyle w:val="a3"/>
      </w:pPr>
      <w:r>
        <w:t>Даю руку на отсечение...</w:t>
      </w:r>
    </w:p>
    <w:p w:rsidR="00102E19" w:rsidRDefault="00293736">
      <w:pPr>
        <w:pStyle w:val="a3"/>
      </w:pPr>
      <w:r>
        <w:t>Это так же верно, как то, что...</w:t>
      </w:r>
    </w:p>
    <w:p w:rsidR="00102E19" w:rsidRDefault="00293736">
      <w:pPr>
        <w:pStyle w:val="a3"/>
      </w:pPr>
      <w:r>
        <w:t>Честное слово, дело было так...</w:t>
      </w:r>
    </w:p>
    <w:p w:rsidR="00102E19" w:rsidRDefault="00293736">
      <w:pPr>
        <w:pStyle w:val="a3"/>
      </w:pPr>
      <w:r>
        <w:t>Это самый распространенный и очевидный словесный признак лжи.</w:t>
      </w:r>
    </w:p>
    <w:p w:rsidR="00102E19" w:rsidRDefault="00293736">
      <w:pPr>
        <w:pStyle w:val="a3"/>
      </w:pPr>
      <w:r>
        <w:t>3.2. Уклонение от обсуждения определенных тем или вопросов, даже когда они не затрагивают каких-либо неприятных моментов:</w:t>
      </w:r>
    </w:p>
    <w:p w:rsidR="00102E19" w:rsidRDefault="00293736">
      <w:pPr>
        <w:pStyle w:val="a3"/>
      </w:pPr>
      <w:r>
        <w:t>Не могу вспомнить...</w:t>
      </w:r>
    </w:p>
    <w:p w:rsidR="00102E19" w:rsidRDefault="00293736">
      <w:pPr>
        <w:pStyle w:val="a3"/>
      </w:pPr>
      <w:r>
        <w:t>Я этого не говорил(а)...</w:t>
      </w:r>
    </w:p>
    <w:p w:rsidR="00102E19" w:rsidRDefault="00293736">
      <w:pPr>
        <w:pStyle w:val="a3"/>
      </w:pPr>
      <w:r>
        <w:t>Я не буду это обсуждать...</w:t>
      </w:r>
    </w:p>
    <w:p w:rsidR="00102E19" w:rsidRDefault="00293736">
      <w:pPr>
        <w:pStyle w:val="a3"/>
      </w:pPr>
      <w:r>
        <w:t>Не вижу здесь никакой связи...</w:t>
      </w:r>
    </w:p>
    <w:p w:rsidR="00102E19" w:rsidRDefault="00293736">
      <w:pPr>
        <w:pStyle w:val="a3"/>
      </w:pPr>
      <w:r>
        <w:t>Я не могу ответить на этот вопрос...</w:t>
      </w:r>
    </w:p>
    <w:p w:rsidR="00102E19" w:rsidRDefault="00293736">
      <w:pPr>
        <w:pStyle w:val="a3"/>
      </w:pPr>
      <w:r>
        <w:t>3.3. Необоснованно пренебрежительный, вызывающий или враждебный тон, который провоцирует собеседника на грубость:</w:t>
      </w:r>
    </w:p>
    <w:p w:rsidR="00102E19" w:rsidRDefault="00293736">
      <w:pPr>
        <w:pStyle w:val="a3"/>
      </w:pPr>
      <w:r>
        <w:t>Я не знаю, о чем идет речь...</w:t>
      </w:r>
    </w:p>
    <w:p w:rsidR="00102E19" w:rsidRDefault="00293736">
      <w:pPr>
        <w:pStyle w:val="a3"/>
      </w:pPr>
      <w:r>
        <w:t>Я вообще не желаю с вами говорить...</w:t>
      </w:r>
    </w:p>
    <w:p w:rsidR="00102E19" w:rsidRDefault="00293736">
      <w:pPr>
        <w:pStyle w:val="a3"/>
      </w:pPr>
      <w:r>
        <w:t>Я не обязан(а) отвечать на ваши вопросы...</w:t>
      </w:r>
    </w:p>
    <w:p w:rsidR="00102E19" w:rsidRDefault="00293736">
      <w:pPr>
        <w:pStyle w:val="a3"/>
      </w:pPr>
      <w:r>
        <w:t>3.4. Попытки вызвать симпатию собеседника, доверие или чувство жалости:</w:t>
      </w:r>
    </w:p>
    <w:p w:rsidR="00102E19" w:rsidRDefault="00293736">
      <w:pPr>
        <w:pStyle w:val="a3"/>
      </w:pPr>
      <w:r>
        <w:t>Я такой же, как и вы...</w:t>
      </w:r>
    </w:p>
    <w:p w:rsidR="00102E19" w:rsidRDefault="00293736">
      <w:pPr>
        <w:pStyle w:val="a3"/>
      </w:pPr>
      <w:r>
        <w:t>У меня точно такие же проблемы...</w:t>
      </w:r>
    </w:p>
    <w:p w:rsidR="00102E19" w:rsidRDefault="00293736">
      <w:pPr>
        <w:pStyle w:val="a3"/>
      </w:pPr>
      <w:r>
        <w:t>У меня семья, дети...</w:t>
      </w:r>
    </w:p>
    <w:p w:rsidR="00102E19" w:rsidRDefault="00293736">
      <w:pPr>
        <w:pStyle w:val="a3"/>
      </w:pPr>
      <w:r>
        <w:t>3.5. Короткие отрицания или равнодушные, уклончивые ответы на прямые вопросы; простые повторяющиеся ответы или повторение простого отрицания; уклонение от использования слов «да» или «нет»:</w:t>
      </w:r>
    </w:p>
    <w:p w:rsidR="00102E19" w:rsidRDefault="00293736">
      <w:pPr>
        <w:pStyle w:val="a3"/>
      </w:pPr>
      <w:r>
        <w:t>Не понимаю, о чем идет речь!</w:t>
      </w:r>
    </w:p>
    <w:p w:rsidR="00102E19" w:rsidRDefault="00293736">
      <w:pPr>
        <w:pStyle w:val="a3"/>
      </w:pPr>
      <w:r>
        <w:t>Я не уверен(а), что...</w:t>
      </w:r>
    </w:p>
    <w:p w:rsidR="00102E19" w:rsidRDefault="00293736">
      <w:pPr>
        <w:pStyle w:val="a3"/>
      </w:pPr>
      <w:r>
        <w:t>Вы что, не уважаете меня?</w:t>
      </w:r>
    </w:p>
    <w:p w:rsidR="00102E19" w:rsidRDefault="00293736">
      <w:pPr>
        <w:pStyle w:val="a3"/>
      </w:pPr>
      <w:r>
        <w:t>Я об этом ничего не знаю.</w:t>
      </w:r>
    </w:p>
    <w:p w:rsidR="00102E19" w:rsidRDefault="00293736">
      <w:pPr>
        <w:pStyle w:val="a3"/>
      </w:pPr>
      <w:r>
        <w:t>3.6. Искренний человек старается говорить больше и отстаивает свою искренность при выражении сомнений в ней. С другой стороны, равнодушные уклончивые ответы на прямые вопросы вызваны тем, что в ходе беседы собеседнику становится труднее лгать. При этом характерны:</w:t>
      </w:r>
    </w:p>
    <w:p w:rsidR="00102E19" w:rsidRDefault="00293736">
      <w:pPr>
        <w:pStyle w:val="a3"/>
      </w:pPr>
      <w:r>
        <w:t>проявление нерешительности в высказываниях;</w:t>
      </w:r>
    </w:p>
    <w:p w:rsidR="00102E19" w:rsidRDefault="00293736">
      <w:pPr>
        <w:pStyle w:val="a3"/>
      </w:pPr>
      <w:r>
        <w:t>отвлечение собеседника несмолкаемым разговором либо многочисленными вопросами;</w:t>
      </w:r>
    </w:p>
    <w:p w:rsidR="00102E19" w:rsidRDefault="00293736">
      <w:pPr>
        <w:pStyle w:val="a3"/>
      </w:pPr>
      <w:r>
        <w:t>нежелание или утрата способности отвечать на задаваемые вопросы;</w:t>
      </w:r>
    </w:p>
    <w:p w:rsidR="00102E19" w:rsidRDefault="00293736">
      <w:pPr>
        <w:pStyle w:val="a3"/>
      </w:pPr>
      <w:r>
        <w:t>длительные паузы перед ответами на вопросы, слишком медленные или запутанные ответы;</w:t>
      </w:r>
    </w:p>
    <w:p w:rsidR="00102E19" w:rsidRDefault="00293736">
      <w:pPr>
        <w:pStyle w:val="a3"/>
      </w:pPr>
      <w:r>
        <w:t>ответ вопросом на вопрос;</w:t>
      </w:r>
    </w:p>
    <w:p w:rsidR="00102E19" w:rsidRDefault="00293736">
      <w:pPr>
        <w:pStyle w:val="a3"/>
      </w:pPr>
      <w:r>
        <w:t>повторение задаваемых вопросов вслух или просьбы о пояснении вопроса;</w:t>
      </w:r>
    </w:p>
    <w:p w:rsidR="00102E19" w:rsidRDefault="00293736">
      <w:pPr>
        <w:pStyle w:val="a3"/>
      </w:pPr>
      <w:r>
        <w:t>маскировка сути вопроса лишней, не относящейся к делу информацией.</w:t>
      </w:r>
    </w:p>
    <w:p w:rsidR="00102E19" w:rsidRDefault="00293736">
      <w:pPr>
        <w:pStyle w:val="a3"/>
      </w:pPr>
      <w:r>
        <w:t>Если при этом собеседник выясняет какие-либо обстоятельства, пытается определить реальную или мнимую вину, полезно иметь в виду следующие уточнения психологов.</w:t>
      </w:r>
    </w:p>
    <w:p w:rsidR="00102E19" w:rsidRDefault="00293736">
      <w:pPr>
        <w:pStyle w:val="a3"/>
      </w:pPr>
      <w:r>
        <w:t>Невиновный человек:</w:t>
      </w:r>
    </w:p>
    <w:p w:rsidR="00102E19" w:rsidRDefault="00293736">
      <w:pPr>
        <w:pStyle w:val="a3"/>
      </w:pPr>
      <w:r>
        <w:t>может выражать подозрительность, недоверие, не оказывая при этом противодействия в выяснении обстоятельств по делу;</w:t>
      </w:r>
    </w:p>
    <w:p w:rsidR="00102E19" w:rsidRDefault="00293736">
      <w:pPr>
        <w:pStyle w:val="a3"/>
      </w:pPr>
      <w:r>
        <w:t>нередко дает исчерпывающую информацию со всеми подробностями, даже не имеющими прямого отношения к делу; в беседе многословен;</w:t>
      </w:r>
    </w:p>
    <w:p w:rsidR="00102E19" w:rsidRDefault="00293736">
      <w:pPr>
        <w:pStyle w:val="a3"/>
      </w:pPr>
      <w:r>
        <w:t>постоянно старается перебить своими объяснениями;</w:t>
      </w:r>
    </w:p>
    <w:p w:rsidR="00102E19" w:rsidRDefault="00293736">
      <w:pPr>
        <w:pStyle w:val="a3"/>
      </w:pPr>
      <w:r>
        <w:t>начинает активно защищаться до того, как его в чем-то обвинят или заподозрят.</w:t>
      </w:r>
    </w:p>
    <w:p w:rsidR="00102E19" w:rsidRDefault="00293736">
      <w:pPr>
        <w:pStyle w:val="a3"/>
      </w:pPr>
      <w:r>
        <w:t>В то же время виновный человек:</w:t>
      </w:r>
    </w:p>
    <w:p w:rsidR="00102E19" w:rsidRDefault="00293736">
      <w:pPr>
        <w:pStyle w:val="a3"/>
      </w:pPr>
      <w:r>
        <w:t>избегает подробных объяснений, немногословен;</w:t>
      </w:r>
    </w:p>
    <w:p w:rsidR="00102E19" w:rsidRDefault="00293736">
      <w:pPr>
        <w:pStyle w:val="a3"/>
      </w:pPr>
      <w:r>
        <w:t>сдерживает себя при ответах на вопросы;</w:t>
      </w:r>
    </w:p>
    <w:p w:rsidR="00102E19" w:rsidRDefault="00293736">
      <w:pPr>
        <w:pStyle w:val="a3"/>
      </w:pPr>
      <w:r>
        <w:t>оказывает противодействие собеседнику при выяснении фактов, обстоятельств по обсуждаемому вопросу;</w:t>
      </w:r>
    </w:p>
    <w:p w:rsidR="00102E19" w:rsidRDefault="00293736">
      <w:pPr>
        <w:pStyle w:val="a3"/>
      </w:pPr>
      <w:r>
        <w:t>может отказаться от объяснений без всяких видимых причин;</w:t>
      </w:r>
    </w:p>
    <w:p w:rsidR="00102E19" w:rsidRDefault="00293736">
      <w:pPr>
        <w:pStyle w:val="a3"/>
      </w:pPr>
      <w:r>
        <w:t>указывает на точность мелких деталей в своих объяснениях;</w:t>
      </w:r>
    </w:p>
    <w:p w:rsidR="00102E19" w:rsidRDefault="00293736">
      <w:pPr>
        <w:pStyle w:val="a3"/>
      </w:pPr>
      <w:r>
        <w:t>выражает желание помочь при выяснении тех или иных обстоятельств.</w:t>
      </w:r>
    </w:p>
    <w:p w:rsidR="00102E19" w:rsidRDefault="00293736">
      <w:pPr>
        <w:pStyle w:val="a3"/>
      </w:pPr>
      <w:r>
        <w:t>На ложь собеседника могут указывать и следующие особенности поведения:</w:t>
      </w:r>
    </w:p>
    <w:p w:rsidR="00102E19" w:rsidRDefault="00293736">
      <w:pPr>
        <w:pStyle w:val="a3"/>
      </w:pPr>
      <w:r>
        <w:t>несоответствие поведения ситуации;</w:t>
      </w:r>
    </w:p>
    <w:p w:rsidR="00102E19" w:rsidRDefault="00293736">
      <w:pPr>
        <w:pStyle w:val="a3"/>
      </w:pPr>
      <w:r>
        <w:t>демонстрация преувеличенного дружелюбия, улыбчивости, когда обстановка не располагает к этому;</w:t>
      </w:r>
    </w:p>
    <w:p w:rsidR="00102E19" w:rsidRDefault="00293736">
      <w:pPr>
        <w:pStyle w:val="a3"/>
      </w:pPr>
      <w:r>
        <w:t>оказание непрошенной помощи;</w:t>
      </w:r>
    </w:p>
    <w:p w:rsidR="00102E19" w:rsidRDefault="00293736">
      <w:pPr>
        <w:pStyle w:val="a3"/>
      </w:pPr>
      <w:r>
        <w:t>заострение внимания на второстепенных мелочах;</w:t>
      </w:r>
    </w:p>
    <w:p w:rsidR="00102E19" w:rsidRDefault="00293736">
      <w:pPr>
        <w:pStyle w:val="a3"/>
      </w:pPr>
      <w:r>
        <w:t>громогласное проявление негодования, возмущения по незначительному поводу;</w:t>
      </w:r>
    </w:p>
    <w:p w:rsidR="00102E19" w:rsidRDefault="00293736">
      <w:pPr>
        <w:pStyle w:val="a3"/>
      </w:pPr>
      <w:r>
        <w:t>демонстрация избирательной забывчивости, невнимательности;</w:t>
      </w:r>
    </w:p>
    <w:p w:rsidR="00102E19" w:rsidRDefault="00293736">
      <w:pPr>
        <w:pStyle w:val="a3"/>
      </w:pPr>
      <w:r>
        <w:t>видимая перемена поведения — от спокойного к взволнованному, возбужденному, разгневанному; переход от проявления ответных реакций к отсутствию таковых;</w:t>
      </w:r>
    </w:p>
    <w:p w:rsidR="00102E19" w:rsidRDefault="00293736">
      <w:pPr>
        <w:pStyle w:val="a3"/>
      </w:pPr>
      <w:r>
        <w:t>высказывание жалоб на плохое самочувствие, просьбы об оказании медицинской помощи; помимо действительного ухудшения общего самочувствия это может быть приемом отвлечения внимания, поводом для сворачивания беседы.</w:t>
      </w:r>
    </w:p>
    <w:p w:rsidR="00102E19" w:rsidRDefault="00293736">
      <w:pPr>
        <w:pStyle w:val="a3"/>
      </w:pPr>
      <w:r>
        <w:t>Изучение изложенных признаков внешнего вида и поведения собеседника, включая его движения, мимику, речевые построения, имеет важное ориентировочное значение. При этом одна из главных рекомендаций заключается в том, чтобы в случае расхождения между словами и жестами собеседника больше доверять своему зрению, а не слуху. Истине будут соответствовать именно невольные жесты, движения человека, его мимика, а не произносимые фразы.</w:t>
      </w:r>
    </w:p>
    <w:p w:rsidR="00102E19" w:rsidRDefault="00293736">
      <w:pPr>
        <w:pStyle w:val="a3"/>
      </w:pPr>
      <w:r>
        <w:t>Необходимо учитывать, что надежность признаков, передающих подлинное отношение проверяемого лица, убывает в следующем порядке: пространственное расположение, поза, голосовые сигналы, мимика, непосредственно высказывания. Иначе говоря, скрыть правду или истинное отношение легче всего посредством слов, мимики, голоса и труднее всего при помощи других средств общения (жестов, движений, позы).</w:t>
      </w:r>
      <w:bookmarkStart w:id="0" w:name="_GoBack"/>
      <w:bookmarkEnd w:id="0"/>
    </w:p>
    <w:sectPr w:rsidR="00102E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736"/>
    <w:rsid w:val="00102E19"/>
    <w:rsid w:val="0018033E"/>
    <w:rsid w:val="0029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D2339-4585-4F78-ABFF-798A0759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</Words>
  <Characters>8017</Characters>
  <Application>Microsoft Office Word</Application>
  <DocSecurity>0</DocSecurity>
  <Lines>66</Lines>
  <Paragraphs>18</Paragraphs>
  <ScaleCrop>false</ScaleCrop>
  <Company>diakov.net</Company>
  <LinksUpToDate>false</LinksUpToDate>
  <CharactersWithSpaces>9405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обнаружить и правильно понять поведенческие признаки манипуляции</dc:title>
  <dc:subject/>
  <dc:creator>Irina</dc:creator>
  <cp:keywords/>
  <dc:description/>
  <cp:lastModifiedBy>Irina</cp:lastModifiedBy>
  <cp:revision>2</cp:revision>
  <dcterms:created xsi:type="dcterms:W3CDTF">2014-08-02T19:37:00Z</dcterms:created>
  <dcterms:modified xsi:type="dcterms:W3CDTF">2014-08-02T19:37:00Z</dcterms:modified>
</cp:coreProperties>
</file>