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84F06" w:rsidRDefault="003A5FBF">
      <w:pPr>
        <w:pStyle w:val="1"/>
        <w:jc w:val="center"/>
      </w:pPr>
      <w:r>
        <w:t>Психофизиологические особенности памяти студентов в процессе адаптации к учебным нагрузкам в вузе</w:t>
      </w:r>
    </w:p>
    <w:p w:rsidR="00284F06" w:rsidRPr="003A5FBF" w:rsidRDefault="003A5FBF">
      <w:pPr>
        <w:pStyle w:val="a3"/>
      </w:pPr>
      <w:r>
        <w:t> </w:t>
      </w:r>
    </w:p>
    <w:p w:rsidR="00284F06" w:rsidRDefault="003A5FBF">
      <w:pPr>
        <w:pStyle w:val="a3"/>
      </w:pPr>
      <w:r>
        <w:t>С.Д. Чернявских, И.В. Анкудинов</w:t>
      </w:r>
    </w:p>
    <w:p w:rsidR="00284F06" w:rsidRDefault="003A5FBF">
      <w:pPr>
        <w:pStyle w:val="a3"/>
      </w:pPr>
      <w:r>
        <w:t>Белгородский государственный университет</w:t>
      </w:r>
    </w:p>
    <w:p w:rsidR="00284F06" w:rsidRDefault="003A5FBF">
      <w:pPr>
        <w:pStyle w:val="a3"/>
      </w:pPr>
      <w:r>
        <w:t>Память является важнейшей характеристикой, определяющей психическую жизнь личности. Протекание любого, пусть самого простого психического акта, обязательно предполагает удержание каждого его элемента для сцепления с последующим. Без способности к такому сцеплению невозможно развитие человека.</w:t>
      </w:r>
    </w:p>
    <w:p w:rsidR="00284F06" w:rsidRDefault="003A5FBF">
      <w:pPr>
        <w:pStyle w:val="a3"/>
      </w:pPr>
      <w:r>
        <w:t>Будучи важнейшей характеристикой всех психических процессов, память обеспечивает единство и целостность человеческой личности. В связи с этим интересно было изучение особенностей памяти студентов в процессе адаптации к учебным нагрузкам. В целом период обучения в вузе, возможно, наиболее важный для человека в плане происходящего в это время личностного роста, реального становления его как личности. Этот период, как начало взросления, характеризуется одновременным протеканием ряда специфических процессов, обусловленных особенностями как учебной деятельности, так и социальной среды.</w:t>
      </w:r>
    </w:p>
    <w:p w:rsidR="00284F06" w:rsidRDefault="003A5FBF">
      <w:pPr>
        <w:pStyle w:val="a3"/>
      </w:pPr>
      <w:r>
        <w:t>Введение</w:t>
      </w:r>
    </w:p>
    <w:p w:rsidR="00284F06" w:rsidRDefault="003A5FBF">
      <w:pPr>
        <w:pStyle w:val="a3"/>
      </w:pPr>
      <w:r>
        <w:t>Адаптация - это динамический процесс, благодаря которому подвижные системы живых организмов, несмотря на изменчивость условий, поддерживают устойчивость, необходимую для существования, развития и продолжения рода. Механизм адаптации, выработанный в результате длительной эволюции, обеспечивает возможность существования организма в постоянно изменяющихся условиях среды. Процесс адаптации реализуется всякий раз, когда в системе «организм-среда» возникают значимые изменения. Он обеспечивает формирование нового гомеостатического состояния, которое позволяет достигать максимальной эффективности физиологических функций и поведенческих реакций. Поскольку организм и среда находятся не в статическом, а в динамическом равновесии, их соотношения меняются постоянно, следовательно, также постоянно должен осуществляться процесс адаптации. При этом одна из важнейших познавательных функций, играющих важную роль в процессе адаптации к любой деятельности, - память [1, 4, 5].</w:t>
      </w:r>
    </w:p>
    <w:p w:rsidR="00284F06" w:rsidRDefault="003A5FBF">
      <w:pPr>
        <w:pStyle w:val="a3"/>
      </w:pPr>
      <w:r>
        <w:t>Целью нашей работы было изучение психофизиологических особенностей механической и смысловой памяти студентов в процессе адаптации к учебным нагрузкам.</w:t>
      </w:r>
    </w:p>
    <w:p w:rsidR="00284F06" w:rsidRDefault="003A5FBF">
      <w:pPr>
        <w:pStyle w:val="a3"/>
      </w:pPr>
      <w:r>
        <w:t>Материал и методы исследования</w:t>
      </w:r>
    </w:p>
    <w:p w:rsidR="00284F06" w:rsidRDefault="003A5FBF">
      <w:pPr>
        <w:pStyle w:val="a3"/>
      </w:pPr>
      <w:r>
        <w:t>В исследовании приняли участие 144 студента 1-2 курсов БелГУ и (для сравнения) 121 учащийся 10-11 классов средней школы №45 города Белгорода. Всего было обследовано 265 человек. Исследование проводилось в начале и в конце учебного года.</w:t>
      </w:r>
    </w:p>
    <w:p w:rsidR="00284F06" w:rsidRDefault="003A5FBF">
      <w:pPr>
        <w:pStyle w:val="a3"/>
      </w:pPr>
      <w:r>
        <w:t>Объем памяти при случайном запоминании определяли с помощью заранее заготовленных рядов цифр по общепринятой методике. Показатели объема смысловой памяти изучали также по общепринятой методике с использованием набора заранее заготовленных понятий [3].</w:t>
      </w:r>
    </w:p>
    <w:p w:rsidR="00284F06" w:rsidRDefault="003A5FBF">
      <w:pPr>
        <w:pStyle w:val="a3"/>
      </w:pPr>
      <w:r>
        <w:t>Полученный цифровой материал был обработан статистически с использованием персонального компьютера [4]. При определении достоверности разницы между группами был использован критерий Стьюдента. Результаты рассматривали как достоверные, начиная со значения p&lt;0,05.</w:t>
      </w:r>
    </w:p>
    <w:p w:rsidR="00284F06" w:rsidRDefault="003A5FBF">
      <w:pPr>
        <w:pStyle w:val="a3"/>
      </w:pPr>
      <w:r>
        <w:t>Результаты исследования и их обсуждение</w:t>
      </w:r>
    </w:p>
    <w:p w:rsidR="00284F06" w:rsidRDefault="003A5FBF">
      <w:pPr>
        <w:pStyle w:val="a3"/>
      </w:pPr>
      <w:r>
        <w:t>Результаты исследования объема механической памяти (случайное запоминание) представлены в табл. 1. У учащихся 10 класса наблюдается динамика увеличения этого показателя с 1 по 4 повторности как в начале, так и в конце года, при этом в конце года он в среднем на 4,5% выше, чем в начале.</w:t>
      </w:r>
    </w:p>
    <w:p w:rsidR="00284F06" w:rsidRDefault="003A5FBF">
      <w:pPr>
        <w:pStyle w:val="a3"/>
      </w:pPr>
      <w:r>
        <w:t>У учащихся 11 классов в начале года не наблюдается динамики роста аналогичного показателя по изучаемым повторностям, тогда как в конце года его объем достоверно увеличивается с 1 по 4 повторности. Средние значения исследованного показателя у учеников 11 класса в конце года были на 1,8% ниже, чем в начале.</w:t>
      </w:r>
    </w:p>
    <w:p w:rsidR="00284F06" w:rsidRDefault="003A5FBF">
      <w:pPr>
        <w:pStyle w:val="a3"/>
      </w:pPr>
      <w:r>
        <w:t>Таблица 1</w:t>
      </w:r>
    </w:p>
    <w:p w:rsidR="00284F06" w:rsidRDefault="003A5FBF">
      <w:pPr>
        <w:pStyle w:val="a3"/>
      </w:pPr>
      <w:r>
        <w:t>Сравнительная характеристика объема механической памяти у старшеклассников и студентов первых курсов</w:t>
      </w:r>
    </w:p>
    <w:p w:rsidR="00284F06" w:rsidRDefault="003A5FBF">
      <w:pPr>
        <w:pStyle w:val="a3"/>
      </w:pPr>
      <w:r>
        <w:t> 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0"/>
        <w:gridCol w:w="96"/>
        <w:gridCol w:w="96"/>
        <w:gridCol w:w="96"/>
        <w:gridCol w:w="96"/>
        <w:gridCol w:w="96"/>
      </w:tblGrid>
      <w:tr w:rsidR="00284F06">
        <w:trPr>
          <w:trHeight w:val="255"/>
          <w:tblCellSpacing w:w="0" w:type="dxa"/>
        </w:trPr>
        <w:tc>
          <w:tcPr>
            <w:tcW w:w="0" w:type="auto"/>
            <w:vMerge w:val="restart"/>
            <w:vAlign w:val="center"/>
            <w:hideMark/>
          </w:tcPr>
          <w:p w:rsidR="00284F06" w:rsidRPr="003A5FBF" w:rsidRDefault="003A5FBF">
            <w:pPr>
              <w:pStyle w:val="a3"/>
            </w:pPr>
            <w:r w:rsidRPr="003A5FBF">
              <w:t>Период</w:t>
            </w:r>
          </w:p>
          <w:p w:rsidR="00284F06" w:rsidRPr="003A5FBF" w:rsidRDefault="003A5FBF">
            <w:pPr>
              <w:pStyle w:val="a3"/>
            </w:pPr>
            <w:r w:rsidRPr="003A5FBF">
              <w:t>исследования</w:t>
            </w:r>
          </w:p>
        </w:tc>
        <w:tc>
          <w:tcPr>
            <w:tcW w:w="0" w:type="auto"/>
            <w:gridSpan w:val="5"/>
            <w:vAlign w:val="center"/>
            <w:hideMark/>
          </w:tcPr>
          <w:p w:rsidR="00284F06" w:rsidRDefault="003A5FBF">
            <w:r>
              <w:t>Повторность</w:t>
            </w:r>
          </w:p>
        </w:tc>
      </w:tr>
      <w:tr w:rsidR="00284F06">
        <w:trPr>
          <w:trHeight w:val="255"/>
          <w:tblCellSpacing w:w="0" w:type="dxa"/>
        </w:trPr>
        <w:tc>
          <w:tcPr>
            <w:tcW w:w="0" w:type="auto"/>
            <w:vMerge/>
            <w:vAlign w:val="center"/>
            <w:hideMark/>
          </w:tcPr>
          <w:p w:rsidR="00284F06" w:rsidRPr="003A5FBF" w:rsidRDefault="00284F06"/>
        </w:tc>
        <w:tc>
          <w:tcPr>
            <w:tcW w:w="0" w:type="auto"/>
            <w:vAlign w:val="center"/>
            <w:hideMark/>
          </w:tcPr>
          <w:p w:rsidR="00284F06" w:rsidRDefault="003A5FBF">
            <w:r>
              <w:t>1</w:t>
            </w:r>
          </w:p>
        </w:tc>
        <w:tc>
          <w:tcPr>
            <w:tcW w:w="0" w:type="auto"/>
            <w:vAlign w:val="center"/>
            <w:hideMark/>
          </w:tcPr>
          <w:p w:rsidR="00284F06" w:rsidRDefault="003A5FBF">
            <w:r>
              <w:t>2</w:t>
            </w:r>
          </w:p>
        </w:tc>
        <w:tc>
          <w:tcPr>
            <w:tcW w:w="0" w:type="auto"/>
            <w:vAlign w:val="center"/>
            <w:hideMark/>
          </w:tcPr>
          <w:p w:rsidR="00284F06" w:rsidRDefault="003A5FBF">
            <w:r>
              <w:t>3</w:t>
            </w:r>
          </w:p>
        </w:tc>
        <w:tc>
          <w:tcPr>
            <w:tcW w:w="0" w:type="auto"/>
            <w:vAlign w:val="center"/>
            <w:hideMark/>
          </w:tcPr>
          <w:p w:rsidR="00284F06" w:rsidRDefault="003A5FBF">
            <w:r>
              <w:t>4</w:t>
            </w:r>
          </w:p>
        </w:tc>
        <w:tc>
          <w:tcPr>
            <w:tcW w:w="0" w:type="auto"/>
            <w:vAlign w:val="center"/>
            <w:hideMark/>
          </w:tcPr>
          <w:p w:rsidR="00284F06" w:rsidRDefault="003A5FBF">
            <w:r>
              <w:t>Средн.</w:t>
            </w:r>
          </w:p>
        </w:tc>
      </w:tr>
      <w:tr w:rsidR="00284F06">
        <w:trPr>
          <w:trHeight w:val="255"/>
          <w:tblCellSpacing w:w="0" w:type="dxa"/>
        </w:trPr>
        <w:tc>
          <w:tcPr>
            <w:tcW w:w="0" w:type="auto"/>
            <w:vMerge/>
            <w:vAlign w:val="center"/>
            <w:hideMark/>
          </w:tcPr>
          <w:p w:rsidR="00284F06" w:rsidRPr="003A5FBF" w:rsidRDefault="00284F06"/>
        </w:tc>
        <w:tc>
          <w:tcPr>
            <w:tcW w:w="0" w:type="auto"/>
            <w:gridSpan w:val="5"/>
            <w:vAlign w:val="center"/>
            <w:hideMark/>
          </w:tcPr>
          <w:p w:rsidR="00284F06" w:rsidRDefault="003A5FBF">
            <w:r>
              <w:t>10 класс</w:t>
            </w:r>
          </w:p>
        </w:tc>
      </w:tr>
      <w:tr w:rsidR="00284F06">
        <w:trPr>
          <w:trHeight w:val="270"/>
          <w:tblCellSpacing w:w="0" w:type="dxa"/>
        </w:trPr>
        <w:tc>
          <w:tcPr>
            <w:tcW w:w="0" w:type="auto"/>
            <w:vAlign w:val="center"/>
            <w:hideMark/>
          </w:tcPr>
          <w:p w:rsidR="00284F06" w:rsidRDefault="003A5FBF">
            <w:r>
              <w:t>Начало года</w:t>
            </w:r>
          </w:p>
        </w:tc>
        <w:tc>
          <w:tcPr>
            <w:tcW w:w="0" w:type="auto"/>
            <w:vAlign w:val="center"/>
            <w:hideMark/>
          </w:tcPr>
          <w:p w:rsidR="00284F06" w:rsidRDefault="003A5FBF">
            <w:r>
              <w:t>4,89+0,24</w:t>
            </w:r>
          </w:p>
        </w:tc>
        <w:tc>
          <w:tcPr>
            <w:tcW w:w="0" w:type="auto"/>
            <w:vAlign w:val="center"/>
            <w:hideMark/>
          </w:tcPr>
          <w:p w:rsidR="00284F06" w:rsidRDefault="003A5FBF">
            <w:r>
              <w:t>5,11+0,29</w:t>
            </w:r>
          </w:p>
        </w:tc>
        <w:tc>
          <w:tcPr>
            <w:tcW w:w="0" w:type="auto"/>
            <w:vAlign w:val="center"/>
            <w:hideMark/>
          </w:tcPr>
          <w:p w:rsidR="00284F06" w:rsidRDefault="003A5FBF">
            <w:r>
              <w:t>5,29+0,24</w:t>
            </w:r>
          </w:p>
        </w:tc>
        <w:tc>
          <w:tcPr>
            <w:tcW w:w="0" w:type="auto"/>
            <w:vAlign w:val="center"/>
            <w:hideMark/>
          </w:tcPr>
          <w:p w:rsidR="00284F06" w:rsidRDefault="003A5FBF">
            <w:r>
              <w:t>5,57+0,26</w:t>
            </w:r>
          </w:p>
        </w:tc>
        <w:tc>
          <w:tcPr>
            <w:tcW w:w="0" w:type="auto"/>
            <w:vAlign w:val="center"/>
            <w:hideMark/>
          </w:tcPr>
          <w:p w:rsidR="00284F06" w:rsidRDefault="003A5FBF">
            <w:r>
              <w:t>5,21+0,26</w:t>
            </w:r>
          </w:p>
        </w:tc>
      </w:tr>
      <w:tr w:rsidR="00284F06">
        <w:trPr>
          <w:trHeight w:val="270"/>
          <w:tblCellSpacing w:w="0" w:type="dxa"/>
        </w:trPr>
        <w:tc>
          <w:tcPr>
            <w:tcW w:w="0" w:type="auto"/>
            <w:vAlign w:val="center"/>
            <w:hideMark/>
          </w:tcPr>
          <w:p w:rsidR="00284F06" w:rsidRDefault="003A5FBF">
            <w:r>
              <w:t>Конец года</w:t>
            </w:r>
          </w:p>
        </w:tc>
        <w:tc>
          <w:tcPr>
            <w:tcW w:w="0" w:type="auto"/>
            <w:vAlign w:val="center"/>
            <w:hideMark/>
          </w:tcPr>
          <w:p w:rsidR="00284F06" w:rsidRDefault="003A5FBF">
            <w:r>
              <w:t>5,11+0,27</w:t>
            </w:r>
          </w:p>
        </w:tc>
        <w:tc>
          <w:tcPr>
            <w:tcW w:w="0" w:type="auto"/>
            <w:vAlign w:val="center"/>
            <w:hideMark/>
          </w:tcPr>
          <w:p w:rsidR="00284F06" w:rsidRDefault="003A5FBF">
            <w:r>
              <w:t>5,31+0,31</w:t>
            </w:r>
          </w:p>
        </w:tc>
        <w:tc>
          <w:tcPr>
            <w:tcW w:w="0" w:type="auto"/>
            <w:vAlign w:val="center"/>
            <w:hideMark/>
          </w:tcPr>
          <w:p w:rsidR="00284F06" w:rsidRDefault="003A5FBF">
            <w:r>
              <w:t>5,40+0,27</w:t>
            </w:r>
          </w:p>
        </w:tc>
        <w:tc>
          <w:tcPr>
            <w:tcW w:w="0" w:type="auto"/>
            <w:vAlign w:val="center"/>
            <w:hideMark/>
          </w:tcPr>
          <w:p w:rsidR="00284F06" w:rsidRDefault="003A5FBF">
            <w:r>
              <w:t>5,51+0,29</w:t>
            </w:r>
          </w:p>
        </w:tc>
        <w:tc>
          <w:tcPr>
            <w:tcW w:w="0" w:type="auto"/>
            <w:vAlign w:val="center"/>
            <w:hideMark/>
          </w:tcPr>
          <w:p w:rsidR="00284F06" w:rsidRDefault="003A5FBF">
            <w:r>
              <w:t>5,33+0,28</w:t>
            </w:r>
          </w:p>
        </w:tc>
      </w:tr>
      <w:tr w:rsidR="00284F06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:rsidR="00284F06" w:rsidRDefault="003A5FBF">
            <w:r>
              <w:t> </w:t>
            </w:r>
          </w:p>
        </w:tc>
        <w:tc>
          <w:tcPr>
            <w:tcW w:w="0" w:type="auto"/>
            <w:gridSpan w:val="5"/>
            <w:vAlign w:val="center"/>
            <w:hideMark/>
          </w:tcPr>
          <w:p w:rsidR="00284F06" w:rsidRDefault="003A5FBF">
            <w:r>
              <w:t>11 класс</w:t>
            </w:r>
          </w:p>
        </w:tc>
      </w:tr>
      <w:tr w:rsidR="00284F06">
        <w:trPr>
          <w:trHeight w:val="270"/>
          <w:tblCellSpacing w:w="0" w:type="dxa"/>
        </w:trPr>
        <w:tc>
          <w:tcPr>
            <w:tcW w:w="0" w:type="auto"/>
            <w:vAlign w:val="center"/>
            <w:hideMark/>
          </w:tcPr>
          <w:p w:rsidR="00284F06" w:rsidRDefault="003A5FBF">
            <w:r>
              <w:t>Начало года</w:t>
            </w:r>
          </w:p>
        </w:tc>
        <w:tc>
          <w:tcPr>
            <w:tcW w:w="0" w:type="auto"/>
            <w:vAlign w:val="center"/>
            <w:hideMark/>
          </w:tcPr>
          <w:p w:rsidR="00284F06" w:rsidRDefault="003A5FBF">
            <w:r>
              <w:t>4,87+0,43</w:t>
            </w:r>
          </w:p>
        </w:tc>
        <w:tc>
          <w:tcPr>
            <w:tcW w:w="0" w:type="auto"/>
            <w:vAlign w:val="center"/>
            <w:hideMark/>
          </w:tcPr>
          <w:p w:rsidR="00284F06" w:rsidRDefault="003A5FBF">
            <w:r>
              <w:t>5,53+0,31</w:t>
            </w:r>
          </w:p>
        </w:tc>
        <w:tc>
          <w:tcPr>
            <w:tcW w:w="0" w:type="auto"/>
            <w:vAlign w:val="center"/>
            <w:hideMark/>
          </w:tcPr>
          <w:p w:rsidR="00284F06" w:rsidRDefault="003A5FBF">
            <w:r>
              <w:t>5,07+0,38</w:t>
            </w:r>
          </w:p>
        </w:tc>
        <w:tc>
          <w:tcPr>
            <w:tcW w:w="0" w:type="auto"/>
            <w:vAlign w:val="center"/>
            <w:hideMark/>
          </w:tcPr>
          <w:p w:rsidR="00284F06" w:rsidRDefault="003A5FBF">
            <w:r>
              <w:t>4,20+0,42</w:t>
            </w:r>
          </w:p>
        </w:tc>
        <w:tc>
          <w:tcPr>
            <w:tcW w:w="0" w:type="auto"/>
            <w:vAlign w:val="center"/>
            <w:hideMark/>
          </w:tcPr>
          <w:p w:rsidR="00284F06" w:rsidRDefault="003A5FBF">
            <w:r>
              <w:t>4,92+0,38</w:t>
            </w:r>
          </w:p>
        </w:tc>
      </w:tr>
      <w:tr w:rsidR="00284F06">
        <w:trPr>
          <w:trHeight w:val="270"/>
          <w:tblCellSpacing w:w="0" w:type="dxa"/>
        </w:trPr>
        <w:tc>
          <w:tcPr>
            <w:tcW w:w="0" w:type="auto"/>
            <w:vAlign w:val="center"/>
            <w:hideMark/>
          </w:tcPr>
          <w:p w:rsidR="00284F06" w:rsidRDefault="003A5FBF">
            <w:r>
              <w:t>Конец года</w:t>
            </w:r>
          </w:p>
        </w:tc>
        <w:tc>
          <w:tcPr>
            <w:tcW w:w="0" w:type="auto"/>
            <w:vAlign w:val="center"/>
            <w:hideMark/>
          </w:tcPr>
          <w:p w:rsidR="00284F06" w:rsidRDefault="003A5FBF">
            <w:r>
              <w:t>4,85+0,33</w:t>
            </w:r>
          </w:p>
        </w:tc>
        <w:tc>
          <w:tcPr>
            <w:tcW w:w="0" w:type="auto"/>
            <w:vAlign w:val="center"/>
            <w:hideMark/>
          </w:tcPr>
          <w:p w:rsidR="00284F06" w:rsidRDefault="003A5FBF">
            <w:r>
              <w:t>4,96+0,30**</w:t>
            </w:r>
          </w:p>
        </w:tc>
        <w:tc>
          <w:tcPr>
            <w:tcW w:w="0" w:type="auto"/>
            <w:vAlign w:val="center"/>
            <w:hideMark/>
          </w:tcPr>
          <w:p w:rsidR="00284F06" w:rsidRDefault="003A5FBF">
            <w:r>
              <w:t>4,44+0,35*</w:t>
            </w:r>
          </w:p>
        </w:tc>
        <w:tc>
          <w:tcPr>
            <w:tcW w:w="0" w:type="auto"/>
            <w:vAlign w:val="center"/>
            <w:hideMark/>
          </w:tcPr>
          <w:p w:rsidR="00284F06" w:rsidRDefault="003A5FBF">
            <w:r>
              <w:t>5,07+0,32**</w:t>
            </w:r>
          </w:p>
        </w:tc>
        <w:tc>
          <w:tcPr>
            <w:tcW w:w="0" w:type="auto"/>
            <w:vAlign w:val="center"/>
            <w:hideMark/>
          </w:tcPr>
          <w:p w:rsidR="00284F06" w:rsidRDefault="003A5FBF">
            <w:r>
              <w:t>4,83+0,32</w:t>
            </w:r>
          </w:p>
        </w:tc>
      </w:tr>
      <w:tr w:rsidR="00284F06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:rsidR="00284F06" w:rsidRDefault="003A5FBF">
            <w:r>
              <w:t> </w:t>
            </w:r>
          </w:p>
        </w:tc>
        <w:tc>
          <w:tcPr>
            <w:tcW w:w="0" w:type="auto"/>
            <w:gridSpan w:val="5"/>
            <w:vAlign w:val="center"/>
            <w:hideMark/>
          </w:tcPr>
          <w:p w:rsidR="00284F06" w:rsidRDefault="003A5FBF">
            <w:r>
              <w:t>1 курс</w:t>
            </w:r>
          </w:p>
        </w:tc>
      </w:tr>
      <w:tr w:rsidR="00284F06">
        <w:trPr>
          <w:trHeight w:val="270"/>
          <w:tblCellSpacing w:w="0" w:type="dxa"/>
        </w:trPr>
        <w:tc>
          <w:tcPr>
            <w:tcW w:w="0" w:type="auto"/>
            <w:vAlign w:val="center"/>
            <w:hideMark/>
          </w:tcPr>
          <w:p w:rsidR="00284F06" w:rsidRDefault="003A5FBF">
            <w:r>
              <w:t>Начало года</w:t>
            </w:r>
          </w:p>
        </w:tc>
        <w:tc>
          <w:tcPr>
            <w:tcW w:w="0" w:type="auto"/>
            <w:vAlign w:val="center"/>
            <w:hideMark/>
          </w:tcPr>
          <w:p w:rsidR="00284F06" w:rsidRDefault="003A5FBF">
            <w:r>
              <w:t>3,78+0,23</w:t>
            </w:r>
          </w:p>
        </w:tc>
        <w:tc>
          <w:tcPr>
            <w:tcW w:w="0" w:type="auto"/>
            <w:vAlign w:val="center"/>
            <w:hideMark/>
          </w:tcPr>
          <w:p w:rsidR="00284F06" w:rsidRDefault="003A5FBF">
            <w:r>
              <w:t>4,56+0,21</w:t>
            </w:r>
          </w:p>
        </w:tc>
        <w:tc>
          <w:tcPr>
            <w:tcW w:w="0" w:type="auto"/>
            <w:vAlign w:val="center"/>
            <w:hideMark/>
          </w:tcPr>
          <w:p w:rsidR="00284F06" w:rsidRDefault="003A5FBF">
            <w:r>
              <w:t>4,74+0,23</w:t>
            </w:r>
          </w:p>
        </w:tc>
        <w:tc>
          <w:tcPr>
            <w:tcW w:w="0" w:type="auto"/>
            <w:vAlign w:val="center"/>
            <w:hideMark/>
          </w:tcPr>
          <w:p w:rsidR="00284F06" w:rsidRDefault="003A5FBF">
            <w:r>
              <w:t>5,12+0,23</w:t>
            </w:r>
          </w:p>
        </w:tc>
        <w:tc>
          <w:tcPr>
            <w:tcW w:w="0" w:type="auto"/>
            <w:vAlign w:val="center"/>
            <w:hideMark/>
          </w:tcPr>
          <w:p w:rsidR="00284F06" w:rsidRDefault="003A5FBF">
            <w:r>
              <w:t>4,55+0,22</w:t>
            </w:r>
          </w:p>
        </w:tc>
      </w:tr>
      <w:tr w:rsidR="00284F06">
        <w:trPr>
          <w:trHeight w:val="270"/>
          <w:tblCellSpacing w:w="0" w:type="dxa"/>
        </w:trPr>
        <w:tc>
          <w:tcPr>
            <w:tcW w:w="0" w:type="auto"/>
            <w:vAlign w:val="center"/>
            <w:hideMark/>
          </w:tcPr>
          <w:p w:rsidR="00284F06" w:rsidRDefault="003A5FBF">
            <w:r>
              <w:t>Конец года</w:t>
            </w:r>
          </w:p>
        </w:tc>
        <w:tc>
          <w:tcPr>
            <w:tcW w:w="0" w:type="auto"/>
            <w:vAlign w:val="center"/>
            <w:hideMark/>
          </w:tcPr>
          <w:p w:rsidR="00284F06" w:rsidRDefault="003A5FBF">
            <w:r>
              <w:t>4,32+0,35**</w:t>
            </w:r>
          </w:p>
        </w:tc>
        <w:tc>
          <w:tcPr>
            <w:tcW w:w="0" w:type="auto"/>
            <w:vAlign w:val="center"/>
            <w:hideMark/>
          </w:tcPr>
          <w:p w:rsidR="00284F06" w:rsidRDefault="003A5FBF">
            <w:r>
              <w:t>4,50+0,30</w:t>
            </w:r>
          </w:p>
        </w:tc>
        <w:tc>
          <w:tcPr>
            <w:tcW w:w="0" w:type="auto"/>
            <w:vAlign w:val="center"/>
            <w:hideMark/>
          </w:tcPr>
          <w:p w:rsidR="00284F06" w:rsidRDefault="003A5FBF">
            <w:r>
              <w:t>4,82+0,35</w:t>
            </w:r>
          </w:p>
        </w:tc>
        <w:tc>
          <w:tcPr>
            <w:tcW w:w="0" w:type="auto"/>
            <w:vAlign w:val="center"/>
            <w:hideMark/>
          </w:tcPr>
          <w:p w:rsidR="00284F06" w:rsidRDefault="003A5FBF">
            <w:r>
              <w:t>4,82+0,33</w:t>
            </w:r>
          </w:p>
        </w:tc>
        <w:tc>
          <w:tcPr>
            <w:tcW w:w="0" w:type="auto"/>
            <w:vAlign w:val="center"/>
            <w:hideMark/>
          </w:tcPr>
          <w:p w:rsidR="00284F06" w:rsidRDefault="003A5FBF">
            <w:r>
              <w:t>4,62+0,33</w:t>
            </w:r>
          </w:p>
        </w:tc>
      </w:tr>
      <w:tr w:rsidR="00284F06">
        <w:trPr>
          <w:trHeight w:val="240"/>
          <w:tblCellSpacing w:w="0" w:type="dxa"/>
        </w:trPr>
        <w:tc>
          <w:tcPr>
            <w:tcW w:w="0" w:type="auto"/>
            <w:vAlign w:val="center"/>
            <w:hideMark/>
          </w:tcPr>
          <w:p w:rsidR="00284F06" w:rsidRDefault="003A5FBF">
            <w:r>
              <w:t> </w:t>
            </w:r>
          </w:p>
        </w:tc>
        <w:tc>
          <w:tcPr>
            <w:tcW w:w="0" w:type="auto"/>
            <w:gridSpan w:val="5"/>
            <w:vAlign w:val="center"/>
            <w:hideMark/>
          </w:tcPr>
          <w:p w:rsidR="00284F06" w:rsidRDefault="003A5FBF">
            <w:r>
              <w:t>2 курс</w:t>
            </w:r>
          </w:p>
        </w:tc>
      </w:tr>
      <w:tr w:rsidR="00284F06">
        <w:trPr>
          <w:trHeight w:val="270"/>
          <w:tblCellSpacing w:w="0" w:type="dxa"/>
        </w:trPr>
        <w:tc>
          <w:tcPr>
            <w:tcW w:w="0" w:type="auto"/>
            <w:vAlign w:val="center"/>
            <w:hideMark/>
          </w:tcPr>
          <w:p w:rsidR="00284F06" w:rsidRDefault="003A5FBF">
            <w:r>
              <w:t>Начало года</w:t>
            </w:r>
          </w:p>
        </w:tc>
        <w:tc>
          <w:tcPr>
            <w:tcW w:w="0" w:type="auto"/>
            <w:vAlign w:val="center"/>
            <w:hideMark/>
          </w:tcPr>
          <w:p w:rsidR="00284F06" w:rsidRDefault="003A5FBF">
            <w:r>
              <w:t>3,33+0,33</w:t>
            </w:r>
          </w:p>
        </w:tc>
        <w:tc>
          <w:tcPr>
            <w:tcW w:w="0" w:type="auto"/>
            <w:vAlign w:val="center"/>
            <w:hideMark/>
          </w:tcPr>
          <w:p w:rsidR="00284F06" w:rsidRDefault="003A5FBF">
            <w:r>
              <w:t>3,93+0,37</w:t>
            </w:r>
          </w:p>
        </w:tc>
        <w:tc>
          <w:tcPr>
            <w:tcW w:w="0" w:type="auto"/>
            <w:vAlign w:val="center"/>
            <w:hideMark/>
          </w:tcPr>
          <w:p w:rsidR="00284F06" w:rsidRDefault="003A5FBF">
            <w:r>
              <w:t>3,47+0,36</w:t>
            </w:r>
          </w:p>
        </w:tc>
        <w:tc>
          <w:tcPr>
            <w:tcW w:w="0" w:type="auto"/>
            <w:vAlign w:val="center"/>
            <w:hideMark/>
          </w:tcPr>
          <w:p w:rsidR="00284F06" w:rsidRDefault="003A5FBF">
            <w:r>
              <w:t>3,67+0,38</w:t>
            </w:r>
          </w:p>
        </w:tc>
        <w:tc>
          <w:tcPr>
            <w:tcW w:w="0" w:type="auto"/>
            <w:vAlign w:val="center"/>
            <w:hideMark/>
          </w:tcPr>
          <w:p w:rsidR="00284F06" w:rsidRDefault="003A5FBF">
            <w:r>
              <w:t>3,60+0,36</w:t>
            </w:r>
          </w:p>
        </w:tc>
      </w:tr>
      <w:tr w:rsidR="00284F06">
        <w:trPr>
          <w:trHeight w:val="270"/>
          <w:tblCellSpacing w:w="0" w:type="dxa"/>
        </w:trPr>
        <w:tc>
          <w:tcPr>
            <w:tcW w:w="0" w:type="auto"/>
            <w:vAlign w:val="center"/>
            <w:hideMark/>
          </w:tcPr>
          <w:p w:rsidR="00284F06" w:rsidRDefault="003A5FBF">
            <w:r>
              <w:t>Конец года</w:t>
            </w:r>
          </w:p>
        </w:tc>
        <w:tc>
          <w:tcPr>
            <w:tcW w:w="0" w:type="auto"/>
            <w:vAlign w:val="center"/>
            <w:hideMark/>
          </w:tcPr>
          <w:p w:rsidR="00284F06" w:rsidRDefault="003A5FBF">
            <w:r>
              <w:t>3,46+0,17</w:t>
            </w:r>
          </w:p>
        </w:tc>
        <w:tc>
          <w:tcPr>
            <w:tcW w:w="0" w:type="auto"/>
            <w:vAlign w:val="center"/>
            <w:hideMark/>
          </w:tcPr>
          <w:p w:rsidR="00284F06" w:rsidRDefault="003A5FBF">
            <w:r>
              <w:t>3,97+0,21</w:t>
            </w:r>
          </w:p>
        </w:tc>
        <w:tc>
          <w:tcPr>
            <w:tcW w:w="0" w:type="auto"/>
            <w:vAlign w:val="center"/>
            <w:hideMark/>
          </w:tcPr>
          <w:p w:rsidR="00284F06" w:rsidRDefault="003A5FBF">
            <w:r>
              <w:t>4,03+0,21**</w:t>
            </w:r>
          </w:p>
        </w:tc>
        <w:tc>
          <w:tcPr>
            <w:tcW w:w="0" w:type="auto"/>
            <w:vAlign w:val="center"/>
            <w:hideMark/>
          </w:tcPr>
          <w:p w:rsidR="00284F06" w:rsidRDefault="003A5FBF">
            <w:r>
              <w:t>4,79+0,17**</w:t>
            </w:r>
          </w:p>
        </w:tc>
        <w:tc>
          <w:tcPr>
            <w:tcW w:w="0" w:type="auto"/>
            <w:vAlign w:val="center"/>
            <w:hideMark/>
          </w:tcPr>
          <w:p w:rsidR="00284F06" w:rsidRDefault="003A5FBF">
            <w:r>
              <w:t>4,06+0,19</w:t>
            </w:r>
          </w:p>
        </w:tc>
      </w:tr>
      <w:tr w:rsidR="00284F06">
        <w:trPr>
          <w:trHeight w:val="555"/>
          <w:tblCellSpacing w:w="0" w:type="dxa"/>
        </w:trPr>
        <w:tc>
          <w:tcPr>
            <w:tcW w:w="0" w:type="auto"/>
            <w:gridSpan w:val="6"/>
            <w:vAlign w:val="center"/>
            <w:hideMark/>
          </w:tcPr>
          <w:p w:rsidR="00284F06" w:rsidRDefault="003A5FBF">
            <w:r>
              <w:t>Здесь и далее: * - вероятность ошибки 0,05; * * - вероятность ошибки 0,01 (при сопоставлении с началом года).</w:t>
            </w:r>
          </w:p>
        </w:tc>
      </w:tr>
    </w:tbl>
    <w:p w:rsidR="00284F06" w:rsidRPr="003A5FBF" w:rsidRDefault="003A5FBF">
      <w:pPr>
        <w:pStyle w:val="a3"/>
      </w:pPr>
      <w:r>
        <w:t>Сравнительный анализ результатов обследования учащихся 10 и 11 классов показал, что в начале года объем механической памяти у учеников 11 класса в среднем на 5,5% выше, чем у учеников 10 класса, в конце года различие составило 9,4% соответственно.</w:t>
      </w:r>
    </w:p>
    <w:p w:rsidR="00284F06" w:rsidRDefault="003A5FBF">
      <w:pPr>
        <w:pStyle w:val="a3"/>
      </w:pPr>
      <w:r>
        <w:t>У студентов 1 курса наблюдается динамика роста объема памяти при случайном запоминании с 1 по 4 повторности как в начале, так и в конце года.</w:t>
      </w:r>
    </w:p>
    <w:p w:rsidR="00284F06" w:rsidRDefault="003A5FBF">
      <w:pPr>
        <w:pStyle w:val="a3"/>
      </w:pPr>
      <w:r>
        <w:t>У студентов 2 курса в начале года в повторностях четкой динамики не наблюдается, тогда как в конце года регистрируется увеличение объема механической памяти с 1-й по 4-ю повторности. Результаты, полученные в конце года, выше, причем в 3-й и 4-й повторностях достоверно по сравнению с результатами в начале года.</w:t>
      </w:r>
    </w:p>
    <w:p w:rsidR="00284F06" w:rsidRDefault="003A5FBF">
      <w:pPr>
        <w:pStyle w:val="a3"/>
      </w:pPr>
      <w:r>
        <w:t>Анализируя полученные средние данные, можно заключить, что в начале года у студентов 1 курса объем случайного запоминания выше на 20,8%, чем у студентов 2 курса, в конце года - соответственно на 12,0%.</w:t>
      </w:r>
    </w:p>
    <w:p w:rsidR="00284F06" w:rsidRDefault="003A5FBF">
      <w:pPr>
        <w:pStyle w:val="a3"/>
      </w:pPr>
      <w:r>
        <w:t>Сравнительный анализ результатов показателей объема механической памяти учеников 10 и 11 классов и студентов 1 и 2 курсов показал, что у школьников средние значения этого показателя выше как в начале, так и в конце года.</w:t>
      </w:r>
    </w:p>
    <w:p w:rsidR="00284F06" w:rsidRDefault="003A5FBF">
      <w:pPr>
        <w:pStyle w:val="a3"/>
      </w:pPr>
      <w:r>
        <w:t>Уровень развития смысловой памяти у учеников 11 класса на 4,0% выше, чем у учеников 10 класса (табл. 2). Это может свидетельствовать о более серьезной подготовке учеников 11 классов к дальнейшему обучению.</w:t>
      </w:r>
    </w:p>
    <w:p w:rsidR="00284F06" w:rsidRDefault="003A5FBF">
      <w:pPr>
        <w:pStyle w:val="a3"/>
      </w:pPr>
      <w:r>
        <w:t>Таблица 2</w:t>
      </w:r>
    </w:p>
    <w:p w:rsidR="00284F06" w:rsidRDefault="003A5FBF">
      <w:pPr>
        <w:pStyle w:val="a3"/>
      </w:pPr>
      <w:r>
        <w:t>Сравнительная характеристика объема смысловой памяти у старшеклассников и студентов первых курсов</w:t>
      </w:r>
    </w:p>
    <w:p w:rsidR="00284F06" w:rsidRDefault="003A5FBF">
      <w:pPr>
        <w:pStyle w:val="a3"/>
      </w:pPr>
      <w:r>
        <w:t> 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0"/>
        <w:gridCol w:w="480"/>
        <w:gridCol w:w="480"/>
      </w:tblGrid>
      <w:tr w:rsidR="00284F06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:rsidR="00284F06" w:rsidRDefault="003A5FBF">
            <w:r>
              <w:t>Период исследования</w:t>
            </w:r>
          </w:p>
        </w:tc>
        <w:tc>
          <w:tcPr>
            <w:tcW w:w="0" w:type="auto"/>
            <w:vAlign w:val="center"/>
            <w:hideMark/>
          </w:tcPr>
          <w:p w:rsidR="00284F06" w:rsidRDefault="003A5FBF">
            <w:r>
              <w:t>10 класс</w:t>
            </w:r>
          </w:p>
        </w:tc>
        <w:tc>
          <w:tcPr>
            <w:tcW w:w="0" w:type="auto"/>
            <w:vAlign w:val="center"/>
            <w:hideMark/>
          </w:tcPr>
          <w:p w:rsidR="00284F06" w:rsidRDefault="003A5FBF">
            <w:r>
              <w:t>11 класс</w:t>
            </w:r>
          </w:p>
        </w:tc>
      </w:tr>
      <w:tr w:rsidR="00284F06">
        <w:trPr>
          <w:trHeight w:val="270"/>
          <w:tblCellSpacing w:w="0" w:type="dxa"/>
        </w:trPr>
        <w:tc>
          <w:tcPr>
            <w:tcW w:w="0" w:type="auto"/>
            <w:vAlign w:val="center"/>
            <w:hideMark/>
          </w:tcPr>
          <w:p w:rsidR="00284F06" w:rsidRDefault="003A5FBF">
            <w:r>
              <w:t>Начало года</w:t>
            </w:r>
          </w:p>
        </w:tc>
        <w:tc>
          <w:tcPr>
            <w:tcW w:w="0" w:type="auto"/>
            <w:vAlign w:val="center"/>
            <w:hideMark/>
          </w:tcPr>
          <w:p w:rsidR="00284F06" w:rsidRDefault="003A5FBF">
            <w:r>
              <w:t>14,34+0,43</w:t>
            </w:r>
          </w:p>
        </w:tc>
        <w:tc>
          <w:tcPr>
            <w:tcW w:w="0" w:type="auto"/>
            <w:vAlign w:val="center"/>
            <w:hideMark/>
          </w:tcPr>
          <w:p w:rsidR="00284F06" w:rsidRDefault="003A5FBF">
            <w:r>
              <w:t>14,63+0,93</w:t>
            </w:r>
          </w:p>
        </w:tc>
      </w:tr>
      <w:tr w:rsidR="00284F06">
        <w:trPr>
          <w:trHeight w:val="270"/>
          <w:tblCellSpacing w:w="0" w:type="dxa"/>
        </w:trPr>
        <w:tc>
          <w:tcPr>
            <w:tcW w:w="0" w:type="auto"/>
            <w:vAlign w:val="center"/>
            <w:hideMark/>
          </w:tcPr>
          <w:p w:rsidR="00284F06" w:rsidRDefault="003A5FBF">
            <w:r>
              <w:t>Конец года</w:t>
            </w:r>
          </w:p>
        </w:tc>
        <w:tc>
          <w:tcPr>
            <w:tcW w:w="0" w:type="auto"/>
            <w:vAlign w:val="center"/>
            <w:hideMark/>
          </w:tcPr>
          <w:p w:rsidR="00284F06" w:rsidRDefault="003A5FBF">
            <w:r>
              <w:t>14,27+0,78</w:t>
            </w:r>
          </w:p>
        </w:tc>
        <w:tc>
          <w:tcPr>
            <w:tcW w:w="0" w:type="auto"/>
            <w:vAlign w:val="center"/>
            <w:hideMark/>
          </w:tcPr>
          <w:p w:rsidR="00284F06" w:rsidRDefault="003A5FBF">
            <w:r>
              <w:t>15,09+0,42</w:t>
            </w:r>
          </w:p>
        </w:tc>
      </w:tr>
      <w:tr w:rsidR="00284F06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:rsidR="00284F06" w:rsidRDefault="003A5FBF">
            <w:r>
              <w:t> </w:t>
            </w:r>
          </w:p>
        </w:tc>
        <w:tc>
          <w:tcPr>
            <w:tcW w:w="0" w:type="auto"/>
            <w:vAlign w:val="center"/>
            <w:hideMark/>
          </w:tcPr>
          <w:p w:rsidR="00284F06" w:rsidRDefault="003A5FBF">
            <w:r>
              <w:t>1 курс</w:t>
            </w:r>
          </w:p>
        </w:tc>
        <w:tc>
          <w:tcPr>
            <w:tcW w:w="0" w:type="auto"/>
            <w:vAlign w:val="center"/>
            <w:hideMark/>
          </w:tcPr>
          <w:p w:rsidR="00284F06" w:rsidRDefault="003A5FBF">
            <w:r>
              <w:t>2 курс</w:t>
            </w:r>
          </w:p>
        </w:tc>
      </w:tr>
      <w:tr w:rsidR="00284F06">
        <w:trPr>
          <w:trHeight w:val="270"/>
          <w:tblCellSpacing w:w="0" w:type="dxa"/>
        </w:trPr>
        <w:tc>
          <w:tcPr>
            <w:tcW w:w="0" w:type="auto"/>
            <w:vAlign w:val="center"/>
            <w:hideMark/>
          </w:tcPr>
          <w:p w:rsidR="00284F06" w:rsidRDefault="003A5FBF">
            <w:r>
              <w:t>Начало года</w:t>
            </w:r>
          </w:p>
        </w:tc>
        <w:tc>
          <w:tcPr>
            <w:tcW w:w="0" w:type="auto"/>
            <w:vAlign w:val="center"/>
            <w:hideMark/>
          </w:tcPr>
          <w:p w:rsidR="00284F06" w:rsidRDefault="003A5FBF">
            <w:r>
              <w:t>15,79+0,30</w:t>
            </w:r>
          </w:p>
        </w:tc>
        <w:tc>
          <w:tcPr>
            <w:tcW w:w="0" w:type="auto"/>
            <w:vAlign w:val="center"/>
            <w:hideMark/>
          </w:tcPr>
          <w:p w:rsidR="00284F06" w:rsidRDefault="003A5FBF">
            <w:r>
              <w:t>16,40+0,40</w:t>
            </w:r>
          </w:p>
        </w:tc>
      </w:tr>
      <w:tr w:rsidR="00284F06">
        <w:trPr>
          <w:trHeight w:val="270"/>
          <w:tblCellSpacing w:w="0" w:type="dxa"/>
        </w:trPr>
        <w:tc>
          <w:tcPr>
            <w:tcW w:w="0" w:type="auto"/>
            <w:vAlign w:val="center"/>
            <w:hideMark/>
          </w:tcPr>
          <w:p w:rsidR="00284F06" w:rsidRDefault="003A5FBF">
            <w:r>
              <w:t>Конец года</w:t>
            </w:r>
          </w:p>
        </w:tc>
        <w:tc>
          <w:tcPr>
            <w:tcW w:w="0" w:type="auto"/>
            <w:vAlign w:val="center"/>
            <w:hideMark/>
          </w:tcPr>
          <w:p w:rsidR="00284F06" w:rsidRDefault="003A5FBF">
            <w:r>
              <w:t>16,27+0,30**</w:t>
            </w:r>
          </w:p>
        </w:tc>
        <w:tc>
          <w:tcPr>
            <w:tcW w:w="0" w:type="auto"/>
            <w:vAlign w:val="center"/>
            <w:hideMark/>
          </w:tcPr>
          <w:p w:rsidR="00284F06" w:rsidRDefault="003A5FBF">
            <w:r>
              <w:t>16,31+0,18</w:t>
            </w:r>
          </w:p>
        </w:tc>
      </w:tr>
    </w:tbl>
    <w:p w:rsidR="00284F06" w:rsidRPr="003A5FBF" w:rsidRDefault="003A5FBF">
      <w:pPr>
        <w:pStyle w:val="a3"/>
      </w:pPr>
      <w:r>
        <w:t>У студентов 1 курса (при сравнении с началом года) наблюдается увеличение на 3,0% (р&lt;0,01) показателей объема памяти при смысловом запоминании в конце года. Его уровень</w:t>
      </w:r>
    </w:p>
    <w:p w:rsidR="00284F06" w:rsidRDefault="003A5FBF">
      <w:pPr>
        <w:pStyle w:val="a3"/>
      </w:pPr>
      <w:r>
        <w:t>достигает аналогичного значения у студентов 2 курса. Это является свидетельством адаптации студентов-первокурсников к учебным нагрузкам [2, 6, 7]. У студентов 2 курса этот показатель стабилен в течение года.</w:t>
      </w:r>
    </w:p>
    <w:p w:rsidR="00284F06" w:rsidRDefault="003A5FBF">
      <w:pPr>
        <w:pStyle w:val="a3"/>
      </w:pPr>
      <w:r>
        <w:t>Средние значения показателей смысловой памяти у учеников 11 класса, студентов 1 и 2 курсов соответственно на 3,9%, 12,0% и 14,3% выше в сравнении с аналогичными показателями учеников 10 класса.</w:t>
      </w:r>
    </w:p>
    <w:p w:rsidR="00284F06" w:rsidRDefault="003A5FBF">
      <w:pPr>
        <w:pStyle w:val="a3"/>
      </w:pPr>
      <w:r>
        <w:t>Выводы</w:t>
      </w:r>
    </w:p>
    <w:p w:rsidR="00284F06" w:rsidRDefault="003A5FBF">
      <w:pPr>
        <w:pStyle w:val="a3"/>
      </w:pPr>
      <w:r>
        <w:t>Психофизиологические особенности памяти свидетельствуют об адаптации студентов- первокурсников к условиям обучения в вузе.</w:t>
      </w:r>
    </w:p>
    <w:p w:rsidR="00284F06" w:rsidRDefault="003A5FBF">
      <w:pPr>
        <w:pStyle w:val="a3"/>
      </w:pPr>
      <w:r>
        <w:t>Показатели смысловой памяти у учеников 11 класса, студентов 1 и 2 курсов соответственно на 3,9%, 12,0% и 14,3% выше, чем у учеников 10 класса.</w:t>
      </w:r>
    </w:p>
    <w:p w:rsidR="00284F06" w:rsidRDefault="003A5FBF">
      <w:pPr>
        <w:pStyle w:val="a3"/>
      </w:pPr>
      <w:r>
        <w:t>В начале года объем механической памяти у учеников 11 класса в среднем на 5,5% ниже, чем у учеников 10 класса, в конце года различие соответственно составляет 9,4%.</w:t>
      </w:r>
    </w:p>
    <w:p w:rsidR="00284F06" w:rsidRDefault="003A5FBF">
      <w:pPr>
        <w:pStyle w:val="a3"/>
      </w:pPr>
      <w:r>
        <w:t>Список литературы</w:t>
      </w:r>
    </w:p>
    <w:p w:rsidR="00284F06" w:rsidRDefault="003A5FBF">
      <w:pPr>
        <w:pStyle w:val="a3"/>
      </w:pPr>
      <w:r>
        <w:t>Барлас Т.В. Особенности социально-психологической адаптации при психосоматических и невротических нарушениях // Психологический журнал. - 1994. - № 6. - С. 116-120.</w:t>
      </w:r>
    </w:p>
    <w:p w:rsidR="00284F06" w:rsidRDefault="003A5FBF">
      <w:pPr>
        <w:pStyle w:val="a3"/>
      </w:pPr>
      <w:r>
        <w:t>Буханов А.И., Буханова Т.А. Характеристика умственной работоспособности студентов педагогического вуза // Гигиена и санитария. - 1994. - № 7. - С. 39-41.</w:t>
      </w:r>
    </w:p>
    <w:p w:rsidR="00284F06" w:rsidRDefault="003A5FBF">
      <w:pPr>
        <w:pStyle w:val="a3"/>
      </w:pPr>
      <w:r>
        <w:t>Гуминский А.А. Руководство к лабораторным занятиям по общей и возрастной физиологии. - М.: Просвещение, 1990. - 239 с.</w:t>
      </w:r>
    </w:p>
    <w:p w:rsidR="00284F06" w:rsidRDefault="003A5FBF">
      <w:pPr>
        <w:pStyle w:val="a3"/>
      </w:pPr>
      <w:r>
        <w:t>Меерсон Ф.З. Адаптация, стресс и профилактика. - М., 1981. - 278 с.</w:t>
      </w:r>
    </w:p>
    <w:p w:rsidR="00284F06" w:rsidRDefault="003A5FBF">
      <w:pPr>
        <w:pStyle w:val="a3"/>
      </w:pPr>
      <w:r>
        <w:t>Юревиц А.Ж., Аверьянов В.С., Виноградова О.В. Адаптация к профессиональной деятельности // Физиология трудовой деятельности (Основы современной физиологии). - СПб., 1993. - С. 209-284.</w:t>
      </w:r>
    </w:p>
    <w:p w:rsidR="00284F06" w:rsidRDefault="003A5FBF">
      <w:pPr>
        <w:pStyle w:val="a3"/>
      </w:pPr>
      <w:r>
        <w:t>Яницкий М.С. Основные психологические механизмы адаптации студентов на первом и втором курсах обучения в вузе // Вопросы общей и дифференциальной психологии. - Кемерово, 1997. -</w:t>
      </w:r>
    </w:p>
    <w:p w:rsidR="00284F06" w:rsidRDefault="003A5FBF">
      <w:pPr>
        <w:pStyle w:val="a3"/>
      </w:pPr>
      <w:r>
        <w:t>С.60-68.</w:t>
      </w:r>
    </w:p>
    <w:p w:rsidR="00284F06" w:rsidRDefault="003A5FBF">
      <w:pPr>
        <w:pStyle w:val="a3"/>
      </w:pPr>
      <w:r>
        <w:t>Яницкий М.С. Состояния психической дезадаптации у студентов и пути оптимизации адаптационного процесса в вузе // Вопросы общей и дифференциальной психологии. - Кемерово, 1998. - С. 58-67.</w:t>
      </w:r>
      <w:bookmarkStart w:id="0" w:name="_GoBack"/>
      <w:bookmarkEnd w:id="0"/>
    </w:p>
    <w:sectPr w:rsidR="00284F0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A5FBF"/>
    <w:rsid w:val="00284F06"/>
    <w:rsid w:val="003A5FBF"/>
    <w:rsid w:val="00DB7B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3E62DFF-BD1B-4AE8-A71B-7F4AAE9476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  <w:ind w:firstLine="480"/>
      <w:jc w:val="both"/>
    </w:p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color w:val="2E74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1218</Words>
  <Characters>6943</Characters>
  <Application>Microsoft Office Word</Application>
  <DocSecurity>0</DocSecurity>
  <Lines>57</Lines>
  <Paragraphs>16</Paragraphs>
  <ScaleCrop>false</ScaleCrop>
  <Company>diakov.net</Company>
  <LinksUpToDate>false</LinksUpToDate>
  <CharactersWithSpaces>8145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Психофизиологические особенности памяти студентов в процессе адаптации к учебным нагрузкам в вузе</dc:title>
  <dc:subject/>
  <dc:creator>Irina</dc:creator>
  <cp:keywords/>
  <dc:description/>
  <cp:lastModifiedBy>Irina</cp:lastModifiedBy>
  <cp:revision>2</cp:revision>
  <dcterms:created xsi:type="dcterms:W3CDTF">2014-08-02T19:36:00Z</dcterms:created>
  <dcterms:modified xsi:type="dcterms:W3CDTF">2014-08-02T19:36:00Z</dcterms:modified>
</cp:coreProperties>
</file>