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33AB" w:rsidRPr="00366F5D" w:rsidRDefault="009033AB" w:rsidP="009033AB">
      <w:pPr>
        <w:spacing w:before="120"/>
        <w:jc w:val="center"/>
        <w:rPr>
          <w:b/>
          <w:sz w:val="32"/>
        </w:rPr>
      </w:pPr>
      <w:r w:rsidRPr="00366F5D">
        <w:rPr>
          <w:b/>
          <w:sz w:val="32"/>
        </w:rPr>
        <w:t>Использование арт-терапии в коррекции эмоциональной напряженности детей старшего дошкольного возраста с задержкой психического развития</w:t>
      </w:r>
    </w:p>
    <w:p w:rsidR="009033AB" w:rsidRPr="00366F5D" w:rsidRDefault="009033AB" w:rsidP="009033AB">
      <w:pPr>
        <w:spacing w:before="120"/>
        <w:jc w:val="center"/>
        <w:rPr>
          <w:sz w:val="28"/>
        </w:rPr>
      </w:pPr>
      <w:r w:rsidRPr="00366F5D">
        <w:rPr>
          <w:sz w:val="28"/>
        </w:rPr>
        <w:t>А.А. Калинина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Эмоциональная напряженность в детском возрасте чаще всего представлена в рамках общепсихологического развития личности (Р. Берне</w:t>
      </w:r>
      <w:r>
        <w:t xml:space="preserve">, </w:t>
      </w:r>
      <w:r w:rsidRPr="00366F5D">
        <w:t>Л.И. Божович</w:t>
      </w:r>
      <w:r>
        <w:t xml:space="preserve">, </w:t>
      </w:r>
      <w:r w:rsidRPr="00366F5D">
        <w:t>К. Бютнер</w:t>
      </w:r>
      <w:r>
        <w:t xml:space="preserve">, </w:t>
      </w:r>
      <w:r w:rsidRPr="00366F5D">
        <w:t>Л.С. Выготский</w:t>
      </w:r>
      <w:r>
        <w:t xml:space="preserve">, </w:t>
      </w:r>
      <w:r w:rsidRPr="00366F5D">
        <w:t>А.И. Захаров</w:t>
      </w:r>
      <w:r>
        <w:t xml:space="preserve">, </w:t>
      </w:r>
      <w:r w:rsidRPr="00366F5D">
        <w:t>А.В. Добрович</w:t>
      </w:r>
      <w:r>
        <w:t xml:space="preserve">, </w:t>
      </w:r>
      <w:r w:rsidRPr="00366F5D">
        <w:t>Н.В. Жутикова</w:t>
      </w:r>
      <w:r>
        <w:t xml:space="preserve">, </w:t>
      </w:r>
      <w:r w:rsidRPr="00366F5D">
        <w:t>В.Р. Кисловская</w:t>
      </w:r>
      <w:r>
        <w:t xml:space="preserve">, </w:t>
      </w:r>
      <w:r w:rsidRPr="00366F5D">
        <w:t>Н.Д. Левитов</w:t>
      </w:r>
      <w:r>
        <w:t xml:space="preserve">, </w:t>
      </w:r>
      <w:r w:rsidRPr="00366F5D">
        <w:t>М. Мид</w:t>
      </w:r>
      <w:r>
        <w:t xml:space="preserve">, </w:t>
      </w:r>
      <w:r w:rsidRPr="00366F5D">
        <w:t>B.C. Мухина</w:t>
      </w:r>
      <w:r>
        <w:t xml:space="preserve">, </w:t>
      </w:r>
      <w:r w:rsidRPr="00366F5D">
        <w:t>Н.С. Неймарк</w:t>
      </w:r>
      <w:r>
        <w:t xml:space="preserve">, </w:t>
      </w:r>
      <w:r w:rsidRPr="00366F5D">
        <w:t>Л.С. Славина). Среди работ</w:t>
      </w:r>
      <w:r>
        <w:t xml:space="preserve">, </w:t>
      </w:r>
      <w:r w:rsidRPr="00366F5D">
        <w:t>посвященных исключительно проблеме исследования эмоциональной напряженности</w:t>
      </w:r>
      <w:r>
        <w:t xml:space="preserve">, </w:t>
      </w:r>
      <w:r w:rsidRPr="00366F5D">
        <w:t>можно назвать диссертационные исследования Л.Н. Бережновой</w:t>
      </w:r>
      <w:r>
        <w:t xml:space="preserve">, </w:t>
      </w:r>
      <w:r w:rsidRPr="00366F5D">
        <w:t>Л.П. Баданиной</w:t>
      </w:r>
      <w:r>
        <w:t xml:space="preserve">, </w:t>
      </w:r>
      <w:r w:rsidRPr="00366F5D">
        <w:t>Е.Н. Арбузовой</w:t>
      </w:r>
      <w:r>
        <w:t xml:space="preserve">, </w:t>
      </w:r>
      <w:r w:rsidRPr="00366F5D">
        <w:t>Е.С. Тихоновой.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В.Л. Марищук считает причиной напряженности любой эмоциогенный фактор</w:t>
      </w:r>
      <w:r>
        <w:t xml:space="preserve">, </w:t>
      </w:r>
      <w:r w:rsidRPr="00366F5D">
        <w:t>но возникающий лишь в определенных условиях</w:t>
      </w:r>
      <w:r>
        <w:t xml:space="preserve">, </w:t>
      </w:r>
      <w:r w:rsidRPr="00366F5D">
        <w:t>таких как несоответствие индивидуальных качеств внешним требованиям</w:t>
      </w:r>
      <w:r>
        <w:t xml:space="preserve">, </w:t>
      </w:r>
      <w:r w:rsidRPr="00366F5D">
        <w:t>неподготовленность</w:t>
      </w:r>
      <w:r>
        <w:t xml:space="preserve">, </w:t>
      </w:r>
      <w:r w:rsidRPr="00366F5D">
        <w:t>эмоциогенные факторы</w:t>
      </w:r>
      <w:r>
        <w:t xml:space="preserve">, </w:t>
      </w:r>
      <w:r w:rsidRPr="00366F5D">
        <w:t>ошибки в методах обучения</w:t>
      </w:r>
      <w:r>
        <w:t xml:space="preserve">, </w:t>
      </w:r>
      <w:r w:rsidRPr="00366F5D">
        <w:t>неблагоприятные функциональные состояния человека</w:t>
      </w:r>
      <w:r>
        <w:t xml:space="preserve">, </w:t>
      </w:r>
      <w:r w:rsidRPr="00366F5D">
        <w:t>особенная индивидуальная значимость эмоциогенных факторов.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В зарубежной психологии анализом психической напряженности занимались 3. Фрейд</w:t>
      </w:r>
      <w:r>
        <w:t xml:space="preserve">, </w:t>
      </w:r>
      <w:r w:rsidRPr="00366F5D">
        <w:t>А. Адлер</w:t>
      </w:r>
      <w:r>
        <w:t xml:space="preserve">, </w:t>
      </w:r>
      <w:r w:rsidRPr="00366F5D">
        <w:t>Дж. Боулби</w:t>
      </w:r>
      <w:r>
        <w:t xml:space="preserve">, </w:t>
      </w:r>
      <w:r w:rsidRPr="00366F5D">
        <w:t>К. Хорни др. Все авторы рассматривали особенности эмоциональной сферы детей</w:t>
      </w:r>
      <w:r>
        <w:t xml:space="preserve">, </w:t>
      </w:r>
      <w:r w:rsidRPr="00366F5D">
        <w:t>воспитывающихся в неблагоприятных условиях</w:t>
      </w:r>
      <w:r>
        <w:t xml:space="preserve">, </w:t>
      </w:r>
      <w:r w:rsidRPr="00366F5D">
        <w:t>которые в современной терминологии можно было бы назвать стрессовыми. Обращение этих психологов именно к детским переживаниям было связано с особенностями их концепций</w:t>
      </w:r>
      <w:r>
        <w:t xml:space="preserve">, </w:t>
      </w:r>
      <w:r w:rsidRPr="00366F5D">
        <w:t>которые основывались на утверждении того факта</w:t>
      </w:r>
      <w:r>
        <w:t xml:space="preserve">, </w:t>
      </w:r>
      <w:r w:rsidRPr="00366F5D">
        <w:t>что основой переживаний взрослого человека являются события детства.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Л.И. Божович полагает</w:t>
      </w:r>
      <w:r>
        <w:t xml:space="preserve">, </w:t>
      </w:r>
      <w:r w:rsidRPr="00366F5D">
        <w:t>что эмоциональная напряженность имеет непосредственное отношение к феномену страха. По ее мнению</w:t>
      </w:r>
      <w:r>
        <w:t xml:space="preserve">, </w:t>
      </w:r>
      <w:r w:rsidRPr="00366F5D">
        <w:t>у ребенка в старшем дошкольном возрасте снижается количество непосредственных страхов</w:t>
      </w:r>
      <w:r>
        <w:t xml:space="preserve">, </w:t>
      </w:r>
      <w:r w:rsidRPr="00366F5D">
        <w:t>связанных с конкретными предметами</w:t>
      </w:r>
      <w:r>
        <w:t xml:space="preserve">, </w:t>
      </w:r>
      <w:r w:rsidRPr="00366F5D">
        <w:t>рассказами</w:t>
      </w:r>
      <w:r>
        <w:t xml:space="preserve">, </w:t>
      </w:r>
      <w:r w:rsidRPr="00366F5D">
        <w:t>страшными сказками</w:t>
      </w:r>
      <w:r>
        <w:t xml:space="preserve">, </w:t>
      </w:r>
      <w:r w:rsidRPr="00366F5D">
        <w:t>и возрастает количество так называемых социальных страхов: страх показаться смешным</w:t>
      </w:r>
      <w:r>
        <w:t xml:space="preserve">, </w:t>
      </w:r>
      <w:r w:rsidRPr="00366F5D">
        <w:t>неловким и т. д.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Арт-терапия</w:t>
      </w:r>
      <w:r>
        <w:t xml:space="preserve">, </w:t>
      </w:r>
      <w:r w:rsidRPr="00366F5D">
        <w:t>в частности использование рисования в качестве психокоррекционного средства</w:t>
      </w:r>
      <w:r>
        <w:t xml:space="preserve">, </w:t>
      </w:r>
      <w:r w:rsidRPr="00366F5D">
        <w:t>хотя и обладает значительным сходством с учебными занятиями — уроками рисования</w:t>
      </w:r>
      <w:r>
        <w:t xml:space="preserve">, </w:t>
      </w:r>
      <w:r w:rsidRPr="00366F5D">
        <w:t>но имеет и ряд принципиальных отличий. В рисуночной терапии</w:t>
      </w:r>
      <w:r>
        <w:t xml:space="preserve"> </w:t>
      </w:r>
      <w:r w:rsidRPr="00366F5D">
        <w:t>основное – это задачи самовыражения в рисунке и моделирование эмоционально напряженной ситуации</w:t>
      </w:r>
      <w:r>
        <w:t xml:space="preserve">, </w:t>
      </w:r>
      <w:r w:rsidRPr="00366F5D">
        <w:t>качество рисунка не является существенным критерием</w:t>
      </w:r>
      <w:r>
        <w:t xml:space="preserve">, </w:t>
      </w:r>
      <w:r w:rsidRPr="00366F5D">
        <w:t>здесь каждый рисунок обладает собственной ценностью</w:t>
      </w:r>
      <w:r>
        <w:t xml:space="preserve">, </w:t>
      </w:r>
      <w:r w:rsidRPr="00366F5D">
        <w:t>связанной с последовательностью этапов разрешения внутренних личностных проблем ребенка.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Подробный анализ основных этапов арт-терапии при решении задачи преодоления страхов и фобических реакций в детском возрасте дан в работах А.И. Захарова</w:t>
      </w:r>
      <w:r>
        <w:t xml:space="preserve">, </w:t>
      </w:r>
      <w:r w:rsidRPr="00366F5D">
        <w:t>Е.А. Медведевой</w:t>
      </w:r>
      <w:r>
        <w:t xml:space="preserve">, </w:t>
      </w:r>
      <w:r w:rsidRPr="00366F5D">
        <w:t>И.Ю. Левченко</w:t>
      </w:r>
      <w:r>
        <w:t xml:space="preserve">, </w:t>
      </w:r>
      <w:r w:rsidRPr="00366F5D">
        <w:t>Л.Н. Комиссаровой и др.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В практике рисуночной арт-терапии применяются разнообразные задания и упражнения</w:t>
      </w:r>
      <w:r>
        <w:t xml:space="preserve">, </w:t>
      </w:r>
      <w:r w:rsidRPr="00366F5D">
        <w:t>содержание и направленность которых определяются теоретическими ориентациями авторов. Анализируя исследования</w:t>
      </w:r>
      <w:r>
        <w:t xml:space="preserve">, </w:t>
      </w:r>
      <w:r w:rsidRPr="00366F5D">
        <w:t>можно выделить пять типов заданий</w:t>
      </w:r>
      <w:r>
        <w:t xml:space="preserve">, </w:t>
      </w:r>
      <w:r w:rsidRPr="00366F5D">
        <w:t>наиболее часто используемых в практике психокоррекции эмоциональных нарушений.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Предметно-тематический тип – рисование на свободную и заданную темы</w:t>
      </w:r>
      <w:r>
        <w:t xml:space="preserve">, </w:t>
      </w:r>
      <w:r w:rsidRPr="00366F5D">
        <w:t>где предметом изображения выступает человек и его отношения с окружающим миром. Примерами таких заданий могут быть рисунки «Моя семья»</w:t>
      </w:r>
      <w:r>
        <w:t xml:space="preserve">, </w:t>
      </w:r>
      <w:r w:rsidRPr="00366F5D">
        <w:t>«Я в школе»</w:t>
      </w:r>
      <w:r>
        <w:t xml:space="preserve">, </w:t>
      </w:r>
      <w:r w:rsidRPr="00366F5D">
        <w:t>«Я дома»</w:t>
      </w:r>
      <w:r>
        <w:t xml:space="preserve">, </w:t>
      </w:r>
      <w:r w:rsidRPr="00366F5D">
        <w:t>«Какой я сейчас»</w:t>
      </w:r>
      <w:r>
        <w:t xml:space="preserve">, </w:t>
      </w:r>
      <w:r w:rsidRPr="00366F5D">
        <w:t>«Кем я стану»</w:t>
      </w:r>
      <w:r>
        <w:t xml:space="preserve">, </w:t>
      </w:r>
      <w:r w:rsidRPr="00366F5D">
        <w:t>«Мое любимое занятие»</w:t>
      </w:r>
      <w:r>
        <w:t xml:space="preserve">, </w:t>
      </w:r>
      <w:r w:rsidRPr="00366F5D">
        <w:t>«Мой самый хороший поступок»</w:t>
      </w:r>
      <w:r>
        <w:t xml:space="preserve">, </w:t>
      </w:r>
      <w:r w:rsidRPr="00366F5D">
        <w:t>«Волшебный мир».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Образно-символический тип — изображение ребенком в рисунке абстрактных понятий в виде созданных воображением ребенка образов</w:t>
      </w:r>
      <w:r>
        <w:t xml:space="preserve">, </w:t>
      </w:r>
      <w:r w:rsidRPr="00366F5D">
        <w:t>таких как понятия «добро»</w:t>
      </w:r>
      <w:r>
        <w:t xml:space="preserve">, </w:t>
      </w:r>
      <w:r w:rsidRPr="00366F5D">
        <w:t>«зло»</w:t>
      </w:r>
      <w:r>
        <w:t xml:space="preserve">, </w:t>
      </w:r>
      <w:r w:rsidRPr="00366F5D">
        <w:t>«счастье»</w:t>
      </w:r>
      <w:r>
        <w:t xml:space="preserve">, </w:t>
      </w:r>
      <w:r w:rsidRPr="00366F5D">
        <w:t>изображение эмоциональных состояний и чувств: «радость»</w:t>
      </w:r>
      <w:r>
        <w:t xml:space="preserve">, </w:t>
      </w:r>
      <w:r w:rsidRPr="00366F5D">
        <w:t>«гнев»</w:t>
      </w:r>
      <w:r>
        <w:t xml:space="preserve">, </w:t>
      </w:r>
      <w:r w:rsidRPr="00366F5D">
        <w:t>«удивление».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Упражнения на развитие образного восприятия</w:t>
      </w:r>
      <w:r>
        <w:t xml:space="preserve">, </w:t>
      </w:r>
      <w:r w:rsidRPr="00366F5D">
        <w:t>воображения и символической функции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— задания на структурирование неоформленного множества стимульных раздражителей. В этих заданиях детям предлагается</w:t>
      </w:r>
      <w:r>
        <w:t xml:space="preserve">, </w:t>
      </w:r>
      <w:r w:rsidRPr="00366F5D">
        <w:t>опираясь на стимульный ряд</w:t>
      </w:r>
      <w:r>
        <w:t xml:space="preserve">, </w:t>
      </w:r>
      <w:r w:rsidRPr="00366F5D">
        <w:t>воспроизвести целостный объект и придать ему осмысленность («рисование по точкам»</w:t>
      </w:r>
      <w:r>
        <w:t xml:space="preserve">, </w:t>
      </w:r>
      <w:r w:rsidRPr="00366F5D">
        <w:t>«волшебные пятна»).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Игры-упражнения с изобразительным материалом – экспериментирование с красками</w:t>
      </w:r>
      <w:r>
        <w:t xml:space="preserve">, </w:t>
      </w:r>
      <w:r w:rsidRPr="00366F5D">
        <w:t>карандашами</w:t>
      </w:r>
      <w:r>
        <w:t xml:space="preserve">, </w:t>
      </w:r>
      <w:r w:rsidRPr="00366F5D">
        <w:t>бумагой</w:t>
      </w:r>
      <w:r>
        <w:t xml:space="preserve">, </w:t>
      </w:r>
      <w:r w:rsidRPr="00366F5D">
        <w:t>пластилином с целью изучения их физических свойств и экспрессивных возможностей. Эффект упражнений в стимулировании потребности в изобразительной деятельности</w:t>
      </w:r>
      <w:r>
        <w:t xml:space="preserve">, </w:t>
      </w:r>
      <w:r w:rsidRPr="00366F5D">
        <w:t>интереса к ней</w:t>
      </w:r>
      <w:r>
        <w:t xml:space="preserve">, </w:t>
      </w:r>
      <w:r w:rsidRPr="00366F5D">
        <w:t>уменьшение эмоциональной напряженности</w:t>
      </w:r>
      <w:r>
        <w:t xml:space="preserve">, </w:t>
      </w:r>
      <w:r w:rsidRPr="00366F5D">
        <w:t>формирование чувства личной безопасности</w:t>
      </w:r>
      <w:r>
        <w:t xml:space="preserve">, </w:t>
      </w:r>
      <w:r w:rsidRPr="00366F5D">
        <w:t>повышение уверенности в себе</w:t>
      </w:r>
      <w:r>
        <w:t xml:space="preserve">, </w:t>
      </w:r>
      <w:r w:rsidRPr="00366F5D">
        <w:t>стимулирование познавательной потребности. Типичным для этого типа является следующие задания: «рисование пальцами»</w:t>
      </w:r>
      <w:r>
        <w:t xml:space="preserve">, </w:t>
      </w:r>
      <w:r w:rsidRPr="00366F5D">
        <w:t>манипулирование пластилином</w:t>
      </w:r>
      <w:r>
        <w:t xml:space="preserve">, </w:t>
      </w:r>
      <w:r w:rsidRPr="00366F5D">
        <w:t>экспериментирование с цветом – наложение цветовых пятен друг на друга и др.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Задания на совместную деятельность могут включать упражнения всех указанных выше четырех типов. Этот тип заданий направлен на решение проблемы оптимизации общения и взаимоотношений со сверстниками</w:t>
      </w:r>
      <w:r>
        <w:t xml:space="preserve">, </w:t>
      </w:r>
      <w:r w:rsidRPr="00366F5D">
        <w:t>на оптимизацию детско-родительских отношений. Аналогичные типы заданий могут быть предложены ребенку на литературном</w:t>
      </w:r>
      <w:r>
        <w:t xml:space="preserve">, </w:t>
      </w:r>
      <w:r w:rsidRPr="00366F5D">
        <w:t>вербальном материале — сочинение сказок и историй.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Следует отметить тот факт</w:t>
      </w:r>
      <w:r>
        <w:t xml:space="preserve">, </w:t>
      </w:r>
      <w:r w:rsidRPr="00366F5D">
        <w:t>что включение в коррекционные занятия музыкального сопровождения не только повышает эффективность воздействий на эмоциональную сферу детей с задержкой психического развития (ЗПР)</w:t>
      </w:r>
      <w:r>
        <w:t xml:space="preserve">, </w:t>
      </w:r>
      <w:r w:rsidRPr="00366F5D">
        <w:t>но и помогает воодушевить</w:t>
      </w:r>
      <w:r>
        <w:t xml:space="preserve">, </w:t>
      </w:r>
      <w:r w:rsidRPr="00366F5D">
        <w:t>ободрить ребенка</w:t>
      </w:r>
      <w:r>
        <w:t xml:space="preserve">, </w:t>
      </w:r>
      <w:r w:rsidRPr="00366F5D">
        <w:t>придать в любой обстановке покой и динамику</w:t>
      </w:r>
      <w:r>
        <w:t xml:space="preserve">, </w:t>
      </w:r>
      <w:r w:rsidRPr="00366F5D">
        <w:t>вызвать то или иное эмоциональное впечатление. Использование музыки в коррекционных целях содействует развитию творческого воображения</w:t>
      </w:r>
      <w:r>
        <w:t xml:space="preserve">, </w:t>
      </w:r>
      <w:r w:rsidRPr="00366F5D">
        <w:t>фантазии</w:t>
      </w:r>
      <w:r>
        <w:t xml:space="preserve">, </w:t>
      </w:r>
      <w:r w:rsidRPr="00366F5D">
        <w:t>релаксации во время занятия</w:t>
      </w:r>
      <w:r>
        <w:t xml:space="preserve">, </w:t>
      </w:r>
      <w:r w:rsidRPr="00366F5D">
        <w:t>тем самым оказывая большое влияние не только на эмоциональную сферу ребенка</w:t>
      </w:r>
      <w:r>
        <w:t xml:space="preserve">, </w:t>
      </w:r>
      <w:r w:rsidRPr="00366F5D">
        <w:t>но и на физиологические процессы. При этом необходим тщательный</w:t>
      </w:r>
      <w:r>
        <w:t xml:space="preserve">, </w:t>
      </w:r>
      <w:r w:rsidRPr="00366F5D">
        <w:t>дифференцированный подход к выбору музыкального сопровождения при организации занятий</w:t>
      </w:r>
      <w:r>
        <w:t xml:space="preserve">, </w:t>
      </w:r>
      <w:r w:rsidRPr="00366F5D">
        <w:t>направленных на коррекцию эмоциональной напряженности у детей старшего дошкольного возраста с ЗПР.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При организации рисуночной терапии с гиперактивными и расторможенными детьми</w:t>
      </w:r>
      <w:r>
        <w:t xml:space="preserve">, </w:t>
      </w:r>
      <w:r w:rsidRPr="00366F5D">
        <w:t>особенно с детьми</w:t>
      </w:r>
      <w:r>
        <w:t xml:space="preserve">, </w:t>
      </w:r>
      <w:r w:rsidRPr="00366F5D">
        <w:t>проявляющими агрессию</w:t>
      </w:r>
      <w:r>
        <w:t xml:space="preserve">, </w:t>
      </w:r>
      <w:r w:rsidRPr="00366F5D">
        <w:t>не рекомендуется использовать такие материалы</w:t>
      </w:r>
      <w:r>
        <w:t xml:space="preserve">, </w:t>
      </w:r>
      <w:r w:rsidRPr="00366F5D">
        <w:t>как краски</w:t>
      </w:r>
      <w:r>
        <w:t xml:space="preserve">, </w:t>
      </w:r>
      <w:r w:rsidRPr="00366F5D">
        <w:t>глина</w:t>
      </w:r>
      <w:r>
        <w:t xml:space="preserve">, </w:t>
      </w:r>
      <w:r w:rsidRPr="00366F5D">
        <w:t>пластилин</w:t>
      </w:r>
      <w:r>
        <w:t xml:space="preserve">, </w:t>
      </w:r>
      <w:r w:rsidRPr="00366F5D">
        <w:t>т. е. материалы</w:t>
      </w:r>
      <w:r>
        <w:t xml:space="preserve">, </w:t>
      </w:r>
      <w:r w:rsidRPr="00366F5D">
        <w:t>стимулирующие ненаправленную активность ребенка (разбрасывание</w:t>
      </w:r>
      <w:r>
        <w:t xml:space="preserve">, </w:t>
      </w:r>
      <w:r w:rsidRPr="00366F5D">
        <w:t>разбрызгивание</w:t>
      </w:r>
      <w:r>
        <w:t xml:space="preserve">, </w:t>
      </w:r>
      <w:r w:rsidRPr="00366F5D">
        <w:t>размазывание и пр.)</w:t>
      </w:r>
      <w:r>
        <w:t xml:space="preserve">, </w:t>
      </w:r>
      <w:r w:rsidRPr="00366F5D">
        <w:t>которая легко может перейти в агрессивное поведение. Более уместно таким детям предлагать листы бумаги среднего размера</w:t>
      </w:r>
      <w:r>
        <w:t xml:space="preserve">, </w:t>
      </w:r>
      <w:r w:rsidRPr="00366F5D">
        <w:t>карандаши</w:t>
      </w:r>
      <w:r>
        <w:t xml:space="preserve">, </w:t>
      </w:r>
      <w:r w:rsidRPr="00366F5D">
        <w:t>фломастеры</w:t>
      </w:r>
      <w:r>
        <w:t xml:space="preserve">, </w:t>
      </w:r>
      <w:r w:rsidRPr="00366F5D">
        <w:t>т. е. материалы</w:t>
      </w:r>
      <w:r>
        <w:t xml:space="preserve">, </w:t>
      </w:r>
      <w:r w:rsidRPr="00366F5D">
        <w:t>требующие от них организации и структурирования своей деятельности</w:t>
      </w:r>
      <w:r>
        <w:t xml:space="preserve">, </w:t>
      </w:r>
      <w:r w:rsidRPr="00366F5D">
        <w:t>тонкой сенсомоторной координации и контроля за выполнением действий. Детям</w:t>
      </w:r>
      <w:r>
        <w:t xml:space="preserve">, </w:t>
      </w:r>
      <w:r w:rsidRPr="00366F5D">
        <w:t>эмоционально «зажатым»</w:t>
      </w:r>
      <w:r>
        <w:t xml:space="preserve">, </w:t>
      </w:r>
      <w:r w:rsidRPr="00366F5D">
        <w:t>испытывающим тревогу или страх</w:t>
      </w:r>
      <w:r>
        <w:t xml:space="preserve">, </w:t>
      </w:r>
      <w:r w:rsidRPr="00366F5D">
        <w:t>наиболее полезны материалы</w:t>
      </w:r>
      <w:r>
        <w:t xml:space="preserve">, </w:t>
      </w:r>
      <w:r w:rsidRPr="00366F5D">
        <w:t>требующие широких свободных движений</w:t>
      </w:r>
      <w:r>
        <w:t xml:space="preserve">, </w:t>
      </w:r>
      <w:r w:rsidRPr="00366F5D">
        <w:t>включающих все тело</w:t>
      </w:r>
      <w:r>
        <w:t xml:space="preserve">, </w:t>
      </w:r>
      <w:r w:rsidRPr="00366F5D">
        <w:t>а не только область кисти и пальцев. Таким детям следует предлагать краски</w:t>
      </w:r>
      <w:r>
        <w:t xml:space="preserve">, </w:t>
      </w:r>
      <w:r w:rsidRPr="00366F5D">
        <w:t>большие кисти</w:t>
      </w:r>
      <w:r>
        <w:t xml:space="preserve">, </w:t>
      </w:r>
      <w:r w:rsidRPr="00366F5D">
        <w:t>большие листы бумаги</w:t>
      </w:r>
      <w:r>
        <w:t xml:space="preserve">, </w:t>
      </w:r>
      <w:r w:rsidRPr="00366F5D">
        <w:t>прикрепленные на стенах</w:t>
      </w:r>
      <w:r>
        <w:t xml:space="preserve">, </w:t>
      </w:r>
      <w:r w:rsidRPr="00366F5D">
        <w:t>глину и пластилин</w:t>
      </w:r>
      <w:r>
        <w:t xml:space="preserve">, </w:t>
      </w:r>
      <w:r w:rsidRPr="00366F5D">
        <w:t>рисование мелом.</w:t>
      </w:r>
    </w:p>
    <w:p w:rsidR="009033AB" w:rsidRDefault="009033AB" w:rsidP="009033AB">
      <w:pPr>
        <w:spacing w:before="120"/>
        <w:ind w:firstLine="567"/>
        <w:jc w:val="both"/>
      </w:pPr>
      <w:r w:rsidRPr="00366F5D">
        <w:t>Таким образом</w:t>
      </w:r>
      <w:r>
        <w:t xml:space="preserve">, </w:t>
      </w:r>
      <w:r w:rsidRPr="00366F5D">
        <w:t>интерес специалистов к проблеме и разработке подходов коррекции негативных эмоциональных переживаний</w:t>
      </w:r>
      <w:r>
        <w:t xml:space="preserve">, </w:t>
      </w:r>
      <w:r w:rsidRPr="00366F5D">
        <w:t>эмоциональной напряженности детей дошкольного возраста с ЗПР растет с каждым днем. Многие технологии коррекции эмоциональных нарушений используются в дефектологии в большом количестве</w:t>
      </w:r>
      <w:r>
        <w:t xml:space="preserve">, </w:t>
      </w:r>
      <w:r w:rsidRPr="00366F5D">
        <w:t>при этом практика показывает</w:t>
      </w:r>
      <w:r>
        <w:t xml:space="preserve">, </w:t>
      </w:r>
      <w:r w:rsidRPr="00366F5D">
        <w:t>что не до конца раскрыты возможности использования изобразительной деятельности</w:t>
      </w:r>
      <w:r>
        <w:t xml:space="preserve">, </w:t>
      </w:r>
      <w:r w:rsidRPr="00366F5D">
        <w:t>в том числе и декоративного рисования как действенного метода коррекции эмоциональной напряженности у детей старшего дошкольного возраста. Современное состояние развития образования ориентирует на разработку новых методик развития и коррекции эмоциональных состояний детей с ЗПР.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33AB"/>
    <w:rsid w:val="00142D9B"/>
    <w:rsid w:val="001A35F6"/>
    <w:rsid w:val="00366F5D"/>
    <w:rsid w:val="005C2E4A"/>
    <w:rsid w:val="00811DD4"/>
    <w:rsid w:val="00903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8D23A3F-A873-4B64-A78A-07F4B7B02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33AB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1082</Words>
  <Characters>6170</Characters>
  <Application>Microsoft Office Word</Application>
  <DocSecurity>0</DocSecurity>
  <Lines>51</Lines>
  <Paragraphs>14</Paragraphs>
  <ScaleCrop>false</ScaleCrop>
  <Company>Home</Company>
  <LinksUpToDate>false</LinksUpToDate>
  <CharactersWithSpaces>7238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арт-терапии в коррекции эмоциональной напряженности детей старшего дошкольного возраста с задержкой психического развития</dc:title>
  <dc:subject/>
  <dc:creator>User</dc:creator>
  <cp:keywords/>
  <dc:description/>
  <cp:lastModifiedBy>Irina</cp:lastModifiedBy>
  <cp:revision>2</cp:revision>
  <dcterms:created xsi:type="dcterms:W3CDTF">2014-07-19T14:31:00Z</dcterms:created>
  <dcterms:modified xsi:type="dcterms:W3CDTF">2014-07-19T14:31:00Z</dcterms:modified>
</cp:coreProperties>
</file>