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8BE" w:rsidRPr="0040546C" w:rsidRDefault="001078BE" w:rsidP="001078BE">
      <w:pPr>
        <w:spacing w:before="120"/>
        <w:jc w:val="center"/>
        <w:rPr>
          <w:b/>
          <w:sz w:val="32"/>
        </w:rPr>
      </w:pPr>
      <w:r w:rsidRPr="0040546C">
        <w:rPr>
          <w:b/>
          <w:sz w:val="32"/>
        </w:rPr>
        <w:t>Социально-технологическая мобильность специалистов как педагогическая проблема</w:t>
      </w:r>
    </w:p>
    <w:p w:rsidR="001078BE" w:rsidRPr="0040546C" w:rsidRDefault="001078BE" w:rsidP="001078BE">
      <w:pPr>
        <w:spacing w:before="120"/>
        <w:jc w:val="center"/>
        <w:rPr>
          <w:sz w:val="28"/>
        </w:rPr>
      </w:pPr>
      <w:r w:rsidRPr="0040546C">
        <w:rPr>
          <w:sz w:val="28"/>
        </w:rPr>
        <w:t>А.М. Санько</w:t>
      </w:r>
    </w:p>
    <w:p w:rsidR="001078BE" w:rsidRDefault="001078BE" w:rsidP="001078BE">
      <w:pPr>
        <w:spacing w:before="120"/>
        <w:ind w:firstLine="567"/>
        <w:jc w:val="both"/>
      </w:pPr>
      <w:r w:rsidRPr="0040546C">
        <w:t>Интерес к проблеме профессиональной мобильности со стороны отечественных педагогов (А.И. Архангельский</w:t>
      </w:r>
      <w:r>
        <w:t xml:space="preserve">, </w:t>
      </w:r>
      <w:r w:rsidRPr="0040546C">
        <w:t>С.Я. Батышев</w:t>
      </w:r>
      <w:r>
        <w:t xml:space="preserve">, </w:t>
      </w:r>
      <w:r w:rsidRPr="0040546C">
        <w:t>О.М. Белоцерковский</w:t>
      </w:r>
      <w:r>
        <w:t xml:space="preserve">, </w:t>
      </w:r>
      <w:r w:rsidRPr="0040546C">
        <w:t>Г.А. Бордовский</w:t>
      </w:r>
      <w:r>
        <w:t xml:space="preserve">, </w:t>
      </w:r>
      <w:r w:rsidRPr="0040546C">
        <w:t>Л.В. Горюнова</w:t>
      </w:r>
      <w:r>
        <w:t xml:space="preserve">, </w:t>
      </w:r>
      <w:r w:rsidRPr="0040546C">
        <w:t>Л.П. Меркулова</w:t>
      </w:r>
      <w:r>
        <w:t xml:space="preserve">, </w:t>
      </w:r>
      <w:r w:rsidRPr="0040546C">
        <w:t>И.В. Никулина</w:t>
      </w:r>
      <w:r>
        <w:t xml:space="preserve">, </w:t>
      </w:r>
      <w:r w:rsidRPr="0040546C">
        <w:t>М.А. Пазюкова) обусловлен тем</w:t>
      </w:r>
      <w:r>
        <w:t xml:space="preserve">, </w:t>
      </w:r>
      <w:r w:rsidRPr="0040546C">
        <w:t>что модернизация образования в России предполагает решение социальной задачи приведения целей</w:t>
      </w:r>
      <w:r>
        <w:t xml:space="preserve">, </w:t>
      </w:r>
      <w:r w:rsidRPr="0040546C">
        <w:t>результатов и качества образования в соответствие с современными и перспективными потребностями социально-экономического развития общества. Специалисты</w:t>
      </w:r>
      <w:r>
        <w:t xml:space="preserve">, </w:t>
      </w:r>
      <w:r w:rsidRPr="0040546C">
        <w:t>подготовленные к жизнедеятельности в интенсивно изменяющихся условиях (социальных</w:t>
      </w:r>
      <w:r>
        <w:t xml:space="preserve">, </w:t>
      </w:r>
      <w:r w:rsidRPr="0040546C">
        <w:t>экономических</w:t>
      </w:r>
      <w:r>
        <w:t xml:space="preserve">, </w:t>
      </w:r>
      <w:r w:rsidRPr="0040546C">
        <w:t>профессиональных и др.)</w:t>
      </w:r>
      <w:r>
        <w:t xml:space="preserve">, </w:t>
      </w:r>
      <w:r w:rsidRPr="0040546C">
        <w:t>успешно самореализуются и чувствуют себя комфортно в современном обществе</w:t>
      </w:r>
      <w:r>
        <w:t xml:space="preserve">, </w:t>
      </w:r>
      <w:r w:rsidRPr="0040546C">
        <w:t>обеспечивая его устойчивое синергийное развитие</w:t>
      </w:r>
      <w:r>
        <w:t xml:space="preserve">, </w:t>
      </w:r>
      <w:r w:rsidRPr="0040546C">
        <w:t>что на сегодняшний день признается мировым сообществом как определяющее условие выживания человечества [1]. Таким образом</w:t>
      </w:r>
      <w:r>
        <w:t xml:space="preserve">, </w:t>
      </w:r>
      <w:r w:rsidRPr="0040546C">
        <w:t>подготовка социально</w:t>
      </w:r>
      <w:r>
        <w:t xml:space="preserve">, </w:t>
      </w:r>
      <w:r w:rsidRPr="0040546C">
        <w:t>культурно</w:t>
      </w:r>
      <w:r>
        <w:t xml:space="preserve">, </w:t>
      </w:r>
      <w:r w:rsidRPr="0040546C">
        <w:t>технологически</w:t>
      </w:r>
      <w:r>
        <w:t xml:space="preserve">, </w:t>
      </w:r>
      <w:r w:rsidRPr="0040546C">
        <w:t>профессионально мобильных специалистов становится одной из главных целей образования и находит отражение в Концепции модернизации российского образования.</w:t>
      </w:r>
    </w:p>
    <w:p w:rsidR="001078BE" w:rsidRDefault="001078BE" w:rsidP="001078BE">
      <w:pPr>
        <w:spacing w:before="120"/>
        <w:ind w:firstLine="567"/>
        <w:jc w:val="both"/>
      </w:pPr>
      <w:r w:rsidRPr="0040546C">
        <w:t>Трансформация российского общества</w:t>
      </w:r>
      <w:r>
        <w:t xml:space="preserve">, </w:t>
      </w:r>
      <w:r w:rsidRPr="0040546C">
        <w:t>произошедшая за последнее десятилетие</w:t>
      </w:r>
      <w:r>
        <w:t xml:space="preserve">, </w:t>
      </w:r>
      <w:r w:rsidRPr="0040546C">
        <w:t>актуализирует проблему подготовки специалистов в процессе адаптации к новым социальным условиям при использовании ими возможности (П. Бурдье) для эффективного выполнения своих профессиональных функций. Следует отметить</w:t>
      </w:r>
      <w:r>
        <w:t xml:space="preserve">, </w:t>
      </w:r>
      <w:r w:rsidRPr="0040546C">
        <w:t>что неравенство профессий в обществе возникает изза «функциональной значимости профессий» (К. Дэвис</w:t>
      </w:r>
      <w:r>
        <w:t xml:space="preserve">, </w:t>
      </w:r>
      <w:r w:rsidRPr="0040546C">
        <w:t>У. Мур)</w:t>
      </w:r>
      <w:r>
        <w:t xml:space="preserve">, </w:t>
      </w:r>
      <w:r w:rsidRPr="0040546C">
        <w:t>когда каждая из них по-разному способствует удовлетворению «функциональных потребностей общества». Следовательно</w:t>
      </w:r>
      <w:r>
        <w:t xml:space="preserve">, </w:t>
      </w:r>
      <w:r w:rsidRPr="0040546C">
        <w:t>более сложные и ответственные профессии требуют высокой квалификации</w:t>
      </w:r>
      <w:r>
        <w:t xml:space="preserve">, </w:t>
      </w:r>
      <w:r w:rsidRPr="0040546C">
        <w:t>постоянного наращивания знаний и умений</w:t>
      </w:r>
      <w:r>
        <w:t xml:space="preserve">, </w:t>
      </w:r>
      <w:r w:rsidRPr="0040546C">
        <w:t>затрат</w:t>
      </w:r>
      <w:r>
        <w:t xml:space="preserve">, </w:t>
      </w:r>
      <w:r w:rsidRPr="0040546C">
        <w:t>а это</w:t>
      </w:r>
      <w:r>
        <w:t xml:space="preserve">, </w:t>
      </w:r>
      <w:r w:rsidRPr="0040546C">
        <w:t>в свою очередь</w:t>
      </w:r>
      <w:r>
        <w:t xml:space="preserve">, </w:t>
      </w:r>
      <w:r w:rsidRPr="0040546C">
        <w:t>предполагает наличие определенных</w:t>
      </w:r>
      <w:r>
        <w:t xml:space="preserve"> </w:t>
      </w:r>
      <w:r w:rsidRPr="0040546C">
        <w:t>способностей для эффективного выполнения профессиональных функций [4]. Функция (лат. functio – исполнение) – обязанность</w:t>
      </w:r>
      <w:r>
        <w:t xml:space="preserve">, </w:t>
      </w:r>
      <w:r w:rsidRPr="0040546C">
        <w:t>круг деятельности</w:t>
      </w:r>
      <w:r>
        <w:t xml:space="preserve">, </w:t>
      </w:r>
      <w:r w:rsidRPr="0040546C">
        <w:t>«существование</w:t>
      </w:r>
      <w:r>
        <w:t xml:space="preserve">, </w:t>
      </w:r>
      <w:r w:rsidRPr="0040546C">
        <w:t>мыслимое нами в действии» (Гете).</w:t>
      </w:r>
    </w:p>
    <w:p w:rsidR="001078BE" w:rsidRDefault="001078BE" w:rsidP="001078BE">
      <w:pPr>
        <w:spacing w:before="120"/>
        <w:ind w:firstLine="567"/>
        <w:jc w:val="both"/>
      </w:pPr>
      <w:r w:rsidRPr="0040546C">
        <w:t>Функциональный подход как философское понятие оформился в самостоятельное направление в начале 60-х годов XX века под влиянием «компьютерной метафоры» (уподобления мозга компьютеру</w:t>
      </w:r>
      <w:r>
        <w:t xml:space="preserve">, </w:t>
      </w:r>
      <w:r w:rsidRPr="0040546C">
        <w:t>а психической деятельности – выполняемой компьютером программе) и представляет собой идею ее функционализма</w:t>
      </w:r>
      <w:r>
        <w:t xml:space="preserve">, </w:t>
      </w:r>
      <w:r w:rsidRPr="0040546C">
        <w:t>основателем которой являлся Аристотель («душа относится к телу так же</w:t>
      </w:r>
      <w:r>
        <w:t xml:space="preserve">, </w:t>
      </w:r>
      <w:r w:rsidRPr="0040546C">
        <w:t>как зрение относится к глазу</w:t>
      </w:r>
      <w:r>
        <w:t xml:space="preserve">, </w:t>
      </w:r>
      <w:r w:rsidRPr="0040546C">
        <w:t>т.е. как его функция »). Предпосылки становления функционального подхода прослеживаются в экономических трудах Г. Гантта</w:t>
      </w:r>
      <w:r>
        <w:t xml:space="preserve">, </w:t>
      </w:r>
      <w:r w:rsidRPr="0040546C">
        <w:t>П.Ф. Друкера</w:t>
      </w:r>
      <w:r>
        <w:t xml:space="preserve">, </w:t>
      </w:r>
      <w:r w:rsidRPr="0040546C">
        <w:t>К. Маркса</w:t>
      </w:r>
      <w:r>
        <w:t xml:space="preserve">, </w:t>
      </w:r>
      <w:r w:rsidRPr="0040546C">
        <w:t>Д. Муни</w:t>
      </w:r>
      <w:r>
        <w:t xml:space="preserve">, </w:t>
      </w:r>
      <w:r w:rsidRPr="0040546C">
        <w:t>Т. Парсонса</w:t>
      </w:r>
      <w:r>
        <w:t xml:space="preserve">, </w:t>
      </w:r>
      <w:r w:rsidRPr="0040546C">
        <w:t>П. Слоуна</w:t>
      </w:r>
      <w:r>
        <w:t xml:space="preserve">, </w:t>
      </w:r>
      <w:r w:rsidRPr="0040546C">
        <w:t>Л. Урвика</w:t>
      </w:r>
      <w:r>
        <w:t xml:space="preserve">, </w:t>
      </w:r>
      <w:r w:rsidRPr="0040546C">
        <w:t>А. Файоля. Сущность функционального подхода в педагогике</w:t>
      </w:r>
      <w:r>
        <w:t xml:space="preserve">, </w:t>
      </w:r>
      <w:r w:rsidRPr="0040546C">
        <w:t>как утверждают ученые</w:t>
      </w:r>
      <w:r>
        <w:t xml:space="preserve">, </w:t>
      </w:r>
      <w:r w:rsidRPr="0040546C">
        <w:t>изучающие языковые явления (Ф.И. Буслаев</w:t>
      </w:r>
      <w:r>
        <w:t xml:space="preserve">, </w:t>
      </w:r>
      <w:r w:rsidRPr="0040546C">
        <w:t>В.В. Виноградов</w:t>
      </w:r>
      <w:r>
        <w:t xml:space="preserve">, </w:t>
      </w:r>
      <w:r w:rsidRPr="0040546C">
        <w:t>В.В. Левченко</w:t>
      </w:r>
      <w:r>
        <w:t xml:space="preserve">, </w:t>
      </w:r>
      <w:r w:rsidRPr="0040546C">
        <w:t>Н.П. Некрасов</w:t>
      </w:r>
      <w:r>
        <w:t xml:space="preserve">, </w:t>
      </w:r>
      <w:r w:rsidRPr="0040546C">
        <w:t>А.М. Пешковский</w:t>
      </w:r>
      <w:r>
        <w:t xml:space="preserve">, </w:t>
      </w:r>
      <w:r w:rsidRPr="0040546C">
        <w:t>А.А. Потебня</w:t>
      </w:r>
      <w:r>
        <w:t xml:space="preserve">, </w:t>
      </w:r>
      <w:r w:rsidRPr="0040546C">
        <w:t>А.А. Шахматов и др.)</w:t>
      </w:r>
      <w:r>
        <w:t xml:space="preserve">, </w:t>
      </w:r>
      <w:r w:rsidRPr="0040546C">
        <w:t>заключается в выявлении причинноследственных связей между потребностями человека и его действиями по преобразованию объекта.</w:t>
      </w:r>
    </w:p>
    <w:p w:rsidR="001078BE" w:rsidRDefault="001078BE" w:rsidP="001078BE">
      <w:pPr>
        <w:spacing w:before="120"/>
        <w:ind w:firstLine="567"/>
        <w:jc w:val="both"/>
      </w:pPr>
      <w:r w:rsidRPr="0040546C">
        <w:t>Функциональный подход</w:t>
      </w:r>
      <w:r>
        <w:t xml:space="preserve">, </w:t>
      </w:r>
      <w:r w:rsidRPr="0040546C">
        <w:t>пронизывающий весь процесс обучения</w:t>
      </w:r>
      <w:r>
        <w:t xml:space="preserve">, </w:t>
      </w:r>
      <w:r w:rsidRPr="0040546C">
        <w:t>дает возможность осознать реальные потребности человека</w:t>
      </w:r>
      <w:r>
        <w:t xml:space="preserve">, </w:t>
      </w:r>
      <w:r w:rsidRPr="0040546C">
        <w:t>для удовлетворения этих потребностей получить полную картину мира и осознать свое место в нем. За основу профессиональной деятельности берутся функции</w:t>
      </w:r>
      <w:r>
        <w:t xml:space="preserve">, </w:t>
      </w:r>
      <w:r w:rsidRPr="0040546C">
        <w:t>но не самостоятельные (классическая школа)</w:t>
      </w:r>
      <w:r>
        <w:t xml:space="preserve">, </w:t>
      </w:r>
      <w:r w:rsidRPr="0040546C">
        <w:t>а взаимосвязанные</w:t>
      </w:r>
      <w:r>
        <w:t xml:space="preserve">, </w:t>
      </w:r>
      <w:r w:rsidRPr="0040546C">
        <w:t>другими словами</w:t>
      </w:r>
      <w:r>
        <w:t xml:space="preserve">, </w:t>
      </w:r>
      <w:r w:rsidRPr="0040546C">
        <w:t>процесс профессиональной деятельности рассматривается как общая сумма всех взаимосвязанных профессиональных функций. Учитывая</w:t>
      </w:r>
      <w:r>
        <w:t xml:space="preserve">, </w:t>
      </w:r>
      <w:r w:rsidRPr="0040546C">
        <w:t>что каждая из них требует решения в рамках процесса</w:t>
      </w:r>
      <w:r>
        <w:t xml:space="preserve">, </w:t>
      </w:r>
      <w:r w:rsidRPr="0040546C">
        <w:t>состоящего из серии взаимообусловленных действий</w:t>
      </w:r>
      <w:r>
        <w:t xml:space="preserve">, </w:t>
      </w:r>
      <w:r w:rsidRPr="0040546C">
        <w:t>то для них необходима коммуникация</w:t>
      </w:r>
      <w:r>
        <w:t xml:space="preserve">, </w:t>
      </w:r>
      <w:r w:rsidRPr="0040546C">
        <w:t>т.е. обмен информацией для эффективного выполнения трудовых функций.</w:t>
      </w:r>
    </w:p>
    <w:p w:rsidR="001078BE" w:rsidRDefault="001078BE" w:rsidP="001078BE">
      <w:pPr>
        <w:spacing w:before="120"/>
        <w:ind w:firstLine="567"/>
        <w:jc w:val="both"/>
      </w:pPr>
      <w:r w:rsidRPr="0040546C">
        <w:t>В условиях функционирования рынка труда и конкуренции предпочтение отдается мобильным в профессиональном отношении работникам</w:t>
      </w:r>
      <w:r>
        <w:t xml:space="preserve">, </w:t>
      </w:r>
      <w:r w:rsidRPr="0040546C">
        <w:t>имеющим фундаментальную профессиональную подготовку как гарантию быстрого освоения новых профессий и новых видов деятельности [2</w:t>
      </w:r>
      <w:r>
        <w:t xml:space="preserve">, </w:t>
      </w:r>
      <w:r w:rsidRPr="0040546C">
        <w:t>с. 77]. Профессиональная мобильность специалиста – способность быстро перестраиваться и приспосабливаться к смене трудовых функций (C.Я. Батышев)</w:t>
      </w:r>
      <w:r>
        <w:t xml:space="preserve">, </w:t>
      </w:r>
      <w:r w:rsidRPr="0040546C">
        <w:t>которая предполагает наличие необходимых знаний и навыков</w:t>
      </w:r>
      <w:r>
        <w:t xml:space="preserve">, </w:t>
      </w:r>
      <w:r w:rsidRPr="0040546C">
        <w:t>специальной подготовки к выполнению деятельности в изменяющихся условиях рынка. Результатом детерминированной меняющими среду событиями деятельности специалиста выступает самореализация человека в профессии и жизни</w:t>
      </w:r>
      <w:r>
        <w:t xml:space="preserve">, </w:t>
      </w:r>
      <w:r w:rsidRPr="0040546C">
        <w:t>что позволяет принимать профессиональную мобильность за свойство личности специалиста</w:t>
      </w:r>
      <w:r>
        <w:t xml:space="preserve">, </w:t>
      </w:r>
      <w:r w:rsidRPr="0040546C">
        <w:t>способного к самостоятельной и творческой деятельности [3</w:t>
      </w:r>
      <w:r>
        <w:t xml:space="preserve">, </w:t>
      </w:r>
      <w:r w:rsidRPr="0040546C">
        <w:t>с. 8]. Следовательно</w:t>
      </w:r>
      <w:r>
        <w:t xml:space="preserve">, </w:t>
      </w:r>
      <w:r w:rsidRPr="0040546C">
        <w:t>профессиональная мобильность специалиста интегрирует в себе характеристики как деятельности</w:t>
      </w:r>
      <w:r>
        <w:t xml:space="preserve">, </w:t>
      </w:r>
      <w:r w:rsidRPr="0040546C">
        <w:t>так и личности и представляет собой и процесс профессиональной деятельности</w:t>
      </w:r>
      <w:r>
        <w:t xml:space="preserve">, </w:t>
      </w:r>
      <w:r w:rsidRPr="0040546C">
        <w:t>и свойство личности.</w:t>
      </w:r>
    </w:p>
    <w:p w:rsidR="001078BE" w:rsidRDefault="001078BE" w:rsidP="001078BE">
      <w:pPr>
        <w:spacing w:before="120"/>
        <w:ind w:firstLine="567"/>
        <w:jc w:val="both"/>
      </w:pPr>
      <w:r w:rsidRPr="0040546C">
        <w:t>В качестве исходных позиций</w:t>
      </w:r>
      <w:r>
        <w:t xml:space="preserve">, </w:t>
      </w:r>
      <w:r w:rsidRPr="0040546C">
        <w:t>обеспечивающих профессиональную мобильность специалиста</w:t>
      </w:r>
      <w:r>
        <w:t xml:space="preserve">, </w:t>
      </w:r>
      <w:r w:rsidRPr="0040546C">
        <w:t>можно выделить ряд личностных характеристик: способность взаимодействовать в различных общественных мероприятиях</w:t>
      </w:r>
      <w:r>
        <w:t xml:space="preserve">, </w:t>
      </w:r>
      <w:r w:rsidRPr="0040546C">
        <w:t>проектах разной содержательной направленности; интерес к разным сферам социальной и профессиональной деятельности; способность к самообразованию и саморазвитию; креативность</w:t>
      </w:r>
      <w:r>
        <w:t xml:space="preserve">, </w:t>
      </w:r>
      <w:r w:rsidRPr="0040546C">
        <w:t>настроенность на творческое отношение к любому делу</w:t>
      </w:r>
      <w:r>
        <w:t xml:space="preserve">, </w:t>
      </w:r>
      <w:r w:rsidRPr="0040546C">
        <w:t>творческое преобразование любой ситуации; высокая адаптивность к различным общественным ситуациям</w:t>
      </w:r>
      <w:r>
        <w:t xml:space="preserve">, </w:t>
      </w:r>
      <w:r w:rsidRPr="0040546C">
        <w:t>функционально различным видам деятельности; способность быстро получать качественный результат своей деятельности.</w:t>
      </w:r>
    </w:p>
    <w:p w:rsidR="001078BE" w:rsidRDefault="001078BE" w:rsidP="001078BE">
      <w:pPr>
        <w:spacing w:before="120"/>
        <w:ind w:firstLine="567"/>
        <w:jc w:val="both"/>
      </w:pPr>
      <w:r w:rsidRPr="0040546C">
        <w:t>Рассматривая профессиональное образование как процесс</w:t>
      </w:r>
      <w:r>
        <w:t xml:space="preserve">, </w:t>
      </w:r>
      <w:r w:rsidRPr="0040546C">
        <w:t>направленный на рост социальной и профессиональной мобильности личности</w:t>
      </w:r>
      <w:r>
        <w:t xml:space="preserve">, </w:t>
      </w:r>
      <w:r w:rsidRPr="0040546C">
        <w:t>расширение возможностей эффективного выбора личностью жизненного пути</w:t>
      </w:r>
      <w:r>
        <w:t xml:space="preserve">, </w:t>
      </w:r>
      <w:r w:rsidRPr="0040546C">
        <w:t>можно прийти к выводу</w:t>
      </w:r>
      <w:r>
        <w:t xml:space="preserve">, </w:t>
      </w:r>
      <w:r w:rsidRPr="0040546C">
        <w:t>что обществу требуются социально-профессионально мобильные специалисты</w:t>
      </w:r>
      <w:r>
        <w:t xml:space="preserve">, </w:t>
      </w:r>
      <w:r w:rsidRPr="0040546C">
        <w:t>психологически и инструментально способные к «горизонтальным» и «вертикальным» перемещениям в рамках его социально-профессиональной структуры общества. Вместе с тем</w:t>
      </w:r>
      <w:r>
        <w:t xml:space="preserve">, </w:t>
      </w:r>
      <w:r w:rsidRPr="0040546C">
        <w:t>с одной стороны</w:t>
      </w:r>
      <w:r>
        <w:t xml:space="preserve">, </w:t>
      </w:r>
      <w:r w:rsidRPr="0040546C">
        <w:t>социально-профессиональная мобильность (Ю.И. Калиновский) характеризуется как интегративное свойство личности</w:t>
      </w:r>
      <w:r>
        <w:t xml:space="preserve">, </w:t>
      </w:r>
      <w:r w:rsidRPr="0040546C">
        <w:t>обусловливающее ее способность быстро менять свой статус или положение в социальной</w:t>
      </w:r>
      <w:r>
        <w:t xml:space="preserve">, </w:t>
      </w:r>
      <w:r w:rsidRPr="0040546C">
        <w:t>культурной или профессиональной среде под влиянием изменяющихся в природе</w:t>
      </w:r>
      <w:r>
        <w:t xml:space="preserve">, </w:t>
      </w:r>
      <w:r w:rsidRPr="0040546C">
        <w:t>культуре или социуме ситуаций и обстоятельств деятельности субъектов; с другой стороны</w:t>
      </w:r>
      <w:r>
        <w:t xml:space="preserve">, </w:t>
      </w:r>
      <w:r w:rsidRPr="0040546C">
        <w:t>социально-профессиональная мобильность (В.Д. Базаева) представляет собой процесс перемещения личности и группы по социальным позициям</w:t>
      </w:r>
      <w:r>
        <w:t xml:space="preserve">, </w:t>
      </w:r>
      <w:r w:rsidRPr="0040546C">
        <w:t>связанным с приобретением</w:t>
      </w:r>
      <w:r>
        <w:t xml:space="preserve">, </w:t>
      </w:r>
      <w:r w:rsidRPr="0040546C">
        <w:t>сохранением или утратой профессионального статуса.</w:t>
      </w:r>
    </w:p>
    <w:p w:rsidR="001078BE" w:rsidRDefault="001078BE" w:rsidP="001078BE">
      <w:pPr>
        <w:spacing w:before="120"/>
        <w:ind w:firstLine="567"/>
        <w:jc w:val="both"/>
      </w:pPr>
      <w:r w:rsidRPr="0040546C">
        <w:t>Структура социально-профессиональной мобильности как интегративной характеристики специалиста определяется соответствующими составляющими через функции специалиста</w:t>
      </w:r>
      <w:r>
        <w:t xml:space="preserve">, </w:t>
      </w:r>
      <w:r w:rsidRPr="0040546C">
        <w:t>а функциональный подход предполагает описание профессиональной деятельности на основе ее задач</w:t>
      </w:r>
      <w:r>
        <w:t xml:space="preserve">, </w:t>
      </w:r>
      <w:r w:rsidRPr="0040546C">
        <w:t>функций. Таким образом</w:t>
      </w:r>
      <w:r>
        <w:t xml:space="preserve">, </w:t>
      </w:r>
      <w:r w:rsidRPr="0040546C">
        <w:t>приходим к выводу</w:t>
      </w:r>
      <w:r>
        <w:t xml:space="preserve">, </w:t>
      </w:r>
      <w:r w:rsidRPr="0040546C">
        <w:t>что относительно результата профессиональной подготовки специалистов в образовательном учреждении следует выделять социально-профессиональную мобильность</w:t>
      </w:r>
      <w:r>
        <w:t xml:space="preserve">, </w:t>
      </w:r>
      <w:r w:rsidRPr="0040546C">
        <w:t>которая трактуется как форма профессиональной мобильности</w:t>
      </w:r>
      <w:r>
        <w:t xml:space="preserve">, </w:t>
      </w:r>
      <w:r w:rsidRPr="0040546C">
        <w:t>обусловленная постоянными изменениями в профессиональной деятельности и в обществе в целом (см. рисунок). Подготовка конструкторов-модельеров швейного производства на уровне образовательных целей предполагает ориентацию на формирование у них способностей к эффективному выполнению профессиональных видов деятельности (управленческой</w:t>
      </w:r>
      <w:r>
        <w:t xml:space="preserve">, </w:t>
      </w:r>
      <w:r w:rsidRPr="0040546C">
        <w:t>организаторской</w:t>
      </w:r>
      <w:r>
        <w:t xml:space="preserve">, </w:t>
      </w:r>
      <w:r w:rsidRPr="0040546C">
        <w:t>конструкторской</w:t>
      </w:r>
      <w:r>
        <w:t xml:space="preserve">, </w:t>
      </w:r>
      <w:r w:rsidRPr="0040546C">
        <w:t>экспериментальной</w:t>
      </w:r>
      <w:r>
        <w:t xml:space="preserve">, </w:t>
      </w:r>
      <w:r w:rsidRPr="0040546C">
        <w:t>технологической)</w:t>
      </w:r>
      <w:r>
        <w:t xml:space="preserve">, </w:t>
      </w:r>
      <w:r w:rsidRPr="0040546C">
        <w:t>которые можно свести к организационно-управленческой и конструкторско-технологической функциям.</w:t>
      </w:r>
    </w:p>
    <w:p w:rsidR="001078BE" w:rsidRPr="0040546C" w:rsidRDefault="001078BE" w:rsidP="001078BE">
      <w:pPr>
        <w:spacing w:before="120"/>
        <w:ind w:firstLine="567"/>
        <w:jc w:val="both"/>
      </w:pPr>
      <w:r w:rsidRPr="0040546C">
        <w:t>Вместе с тем швейная промышленность в современных экономических условиях является рентабельной только на малых предприятиях</w:t>
      </w:r>
      <w:r>
        <w:t xml:space="preserve">, </w:t>
      </w:r>
      <w:r w:rsidRPr="0040546C">
        <w:t>а специалист швейного производства способствует комфортному существованию другой личности в современном мире</w:t>
      </w:r>
      <w:r>
        <w:t xml:space="preserve">, </w:t>
      </w:r>
      <w:r w:rsidRPr="0040546C">
        <w:t>на него возлагается ответственность по обеспечению качества жизни. Это требует понимания важности для общества выпуска качественной швейной продукции (швейного изделия)</w:t>
      </w:r>
      <w:r>
        <w:t xml:space="preserve">, </w:t>
      </w:r>
      <w:r w:rsidRPr="0040546C">
        <w:t>что возможно при сформированности коммуникативного</w:t>
      </w:r>
      <w:r>
        <w:t xml:space="preserve">, </w:t>
      </w:r>
      <w:r w:rsidRPr="0040546C">
        <w:t>рефлексивного (организационноуправленческая функция)</w:t>
      </w:r>
      <w:r>
        <w:t xml:space="preserve">, </w:t>
      </w:r>
      <w:r w:rsidRPr="0040546C">
        <w:t>когнитивного</w:t>
      </w:r>
      <w:r>
        <w:t xml:space="preserve">, </w:t>
      </w:r>
      <w:r w:rsidRPr="0040546C">
        <w:t>креативного и проектировочного (конструкторско-технологическая функция) компонентов социально-профессиональной мобильности. Организационно-управленческая функция профессиональной деятельности осуществляется в данном случае через операции анализа</w:t>
      </w:r>
      <w:r>
        <w:t xml:space="preserve">, </w:t>
      </w:r>
      <w:r w:rsidRPr="0040546C">
        <w:t>синтеза</w:t>
      </w:r>
      <w:r>
        <w:t xml:space="preserve">, </w:t>
      </w:r>
      <w:r w:rsidRPr="0040546C">
        <w:t>выбора вариантов конструкции и организации процесса изготовления швейных изделий</w:t>
      </w:r>
      <w:r>
        <w:t xml:space="preserve">, </w:t>
      </w:r>
      <w:r w:rsidRPr="0040546C">
        <w:t>а конструкторско-технологическая – через алгоритмизацию операций по выполнению вариантов конструкции швейных изделий.</w:t>
      </w:r>
    </w:p>
    <w:p w:rsidR="001078BE" w:rsidRPr="0040546C" w:rsidRDefault="005B3012" w:rsidP="001078BE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3.25pt;height:4in">
            <v:imagedata r:id="rId4" o:title=""/>
          </v:shape>
        </w:pict>
      </w:r>
    </w:p>
    <w:p w:rsidR="001078BE" w:rsidRDefault="001078BE" w:rsidP="001078BE">
      <w:pPr>
        <w:spacing w:before="120"/>
        <w:ind w:firstLine="567"/>
        <w:jc w:val="both"/>
      </w:pPr>
      <w:r w:rsidRPr="0040546C">
        <w:t>Сущность социально-профессиональной мобильности конструктора-модельера швейных изделий заключается в способности создавать потребительские ценности и реализовывать свои замыслы</w:t>
      </w:r>
      <w:r>
        <w:t xml:space="preserve">, </w:t>
      </w:r>
      <w:r w:rsidRPr="0040546C">
        <w:t>оказывая активное влияние на развитие профессиональной общности в целом. Исходя из специфики профессиональной деятельности</w:t>
      </w:r>
      <w:r>
        <w:t xml:space="preserve">, </w:t>
      </w:r>
      <w:r w:rsidRPr="0040546C">
        <w:t>интегрирующей две ее функции (организационноуправленческую и конструкторско-технологическую)</w:t>
      </w:r>
      <w:r>
        <w:t xml:space="preserve">, </w:t>
      </w:r>
      <w:r w:rsidRPr="0040546C">
        <w:t>выделяем социальнотехнологическую мобильность специалиста.</w:t>
      </w:r>
    </w:p>
    <w:p w:rsidR="001078BE" w:rsidRPr="0040546C" w:rsidRDefault="001078BE" w:rsidP="001078BE">
      <w:pPr>
        <w:spacing w:before="120"/>
        <w:ind w:firstLine="567"/>
        <w:jc w:val="both"/>
      </w:pPr>
      <w:r w:rsidRPr="0040546C">
        <w:t>«Горизонтальная» мобильность конструктора-модельера швейных изделий</w:t>
      </w:r>
      <w:r>
        <w:t xml:space="preserve">, </w:t>
      </w:r>
      <w:r w:rsidRPr="0040546C">
        <w:t>представленная социальной мобильностью</w:t>
      </w:r>
      <w:r>
        <w:t xml:space="preserve">, </w:t>
      </w:r>
      <w:r w:rsidRPr="0040546C">
        <w:t>предполагает его профессиональную готовность к работе в условиях инновационной и проектной организации деятельности</w:t>
      </w:r>
      <w:r>
        <w:t xml:space="preserve">, </w:t>
      </w:r>
      <w:r w:rsidRPr="0040546C">
        <w:t>что обеспечивает комфортное состояние личности в профессиональном социуме</w:t>
      </w:r>
      <w:r>
        <w:t xml:space="preserve">, </w:t>
      </w:r>
      <w:r w:rsidRPr="0040546C">
        <w:t>выражающееся в способности быстро адаптироваться к изменениям в профессиональной сфере (см. таблицу).</w:t>
      </w:r>
    </w:p>
    <w:p w:rsidR="001078BE" w:rsidRPr="0040546C" w:rsidRDefault="005B3012" w:rsidP="001078BE">
      <w:pPr>
        <w:spacing w:before="120"/>
        <w:ind w:firstLine="567"/>
        <w:jc w:val="both"/>
      </w:pPr>
      <w:r>
        <w:pict>
          <v:shape id="_x0000_i1026" type="#_x0000_t75" style="width:353.25pt;height:265.5pt">
            <v:imagedata r:id="rId5" o:title=""/>
          </v:shape>
        </w:pict>
      </w:r>
    </w:p>
    <w:p w:rsidR="001078BE" w:rsidRDefault="001078BE" w:rsidP="001078BE">
      <w:pPr>
        <w:spacing w:before="120"/>
        <w:ind w:firstLine="567"/>
        <w:jc w:val="both"/>
      </w:pPr>
      <w:r w:rsidRPr="0040546C">
        <w:t>Технологическая мобильность конструктора-модельера швейных изделий</w:t>
      </w:r>
      <w:r>
        <w:t xml:space="preserve">, </w:t>
      </w:r>
      <w:r w:rsidRPr="0040546C">
        <w:t>представленная в «вертикальном» срезе как способность личности быстро овладевать техникой и технологией</w:t>
      </w:r>
      <w:r>
        <w:t xml:space="preserve">, </w:t>
      </w:r>
      <w:r w:rsidRPr="0040546C">
        <w:t>приобретать недостающие знания и умения для эффективной реализации профессиональной деятельности</w:t>
      </w:r>
      <w:r>
        <w:t xml:space="preserve">, </w:t>
      </w:r>
      <w:r w:rsidRPr="0040546C">
        <w:t>способствует повышению профессионального статуса специалиста и его материального благосостояния</w:t>
      </w:r>
      <w:r>
        <w:t xml:space="preserve">, </w:t>
      </w:r>
      <w:r w:rsidRPr="0040546C">
        <w:t>продвижению по карьерной лестнице в непрерывном социально-профессиональном развитии</w:t>
      </w:r>
      <w:r>
        <w:t xml:space="preserve">, </w:t>
      </w:r>
      <w:r w:rsidRPr="0040546C">
        <w:t>когда весь предшествующий накопленный опыт работы обеспечивает прочный фундамент для дальнейшего профессионального роста. Таким образом</w:t>
      </w:r>
      <w:r>
        <w:t xml:space="preserve">, </w:t>
      </w:r>
      <w:r w:rsidRPr="0040546C">
        <w:t>социально-технологическая мобильность конструкторовмодельеров швейных изделий как личностная характеристика интегрирует технологическую и социальную мобильность</w:t>
      </w:r>
      <w:r>
        <w:t xml:space="preserve">, </w:t>
      </w:r>
      <w:r w:rsidRPr="0040546C">
        <w:t>где социальная мобильность представлена содержанием коммуникативного и рефлексивного компонентов</w:t>
      </w:r>
      <w:r>
        <w:t xml:space="preserve">, </w:t>
      </w:r>
      <w:r w:rsidRPr="0040546C">
        <w:t>а технологическая мобильность – когнитивного</w:t>
      </w:r>
      <w:r>
        <w:t xml:space="preserve">, </w:t>
      </w:r>
      <w:r w:rsidRPr="0040546C">
        <w:t>креативного и проектировочного компонентов. Содержание показателей социально-технологической мобильности конструкторов-модельеров швейных изделий раскрывается в процессе конструирования</w:t>
      </w:r>
      <w:r>
        <w:t xml:space="preserve">, </w:t>
      </w:r>
      <w:r w:rsidRPr="0040546C">
        <w:t>в котором каждый этап изготовления швейного изделия требует проявления профессиональных способностей. Вместе с тем социальная мобильность конструкторов-модельеров швейных изделий реализуется в процессе профессионального общения с клиентами</w:t>
      </w:r>
      <w:r>
        <w:t xml:space="preserve">, </w:t>
      </w:r>
      <w:r w:rsidRPr="0040546C">
        <w:t>коллегами</w:t>
      </w:r>
      <w:r>
        <w:t xml:space="preserve">, </w:t>
      </w:r>
      <w:r w:rsidRPr="0040546C">
        <w:t>поставщиками</w:t>
      </w:r>
      <w:r>
        <w:t xml:space="preserve">, </w:t>
      </w:r>
      <w:r w:rsidRPr="0040546C">
        <w:t>в построении моделей</w:t>
      </w:r>
      <w:r>
        <w:t xml:space="preserve">, </w:t>
      </w:r>
      <w:r w:rsidRPr="0040546C">
        <w:t>в понимании тенден-Компоненты социально-технологической мобильности конструкторов-модельеров швейных изделий Этапы получения продукта (швейное изделие) Коммуникативный Рефлексивный Когнитивный Креативный Проектировочный Анализ эскиза изделия (общие требования к изделию с учетом запроса клиента) Способности к профессиональному слушанию и пониманию клиента Способности к анализу ситуации Способности ориентироваться в направлениях моды Способности к воображению Способности читать эскизы швейных изделий Выявление технических решений (подбор и разработка вариантов конструкции изделия) Способности к принятию и обработке большого потока информации Способности к синтезу Способности определять особенности швейных изделий Способности к выбору рациональных способов выполнения изделия Способности к планированию и прогнозированию Анализ вариантов конструкции и выбор оптимального варианта с подбором материалов</w:t>
      </w:r>
      <w:r>
        <w:t xml:space="preserve">, </w:t>
      </w:r>
      <w:r w:rsidRPr="0040546C">
        <w:t>фурнитуры Способности позитивно принимать критику Способности оценивать качество изделия Способности выполнять технические расчеты Способности к импровизации Способности комбинировать отдельные элементы швейных изделий Разработка лекал деталей кроя</w:t>
      </w:r>
      <w:r>
        <w:t xml:space="preserve">, </w:t>
      </w:r>
      <w:r w:rsidRPr="0040546C">
        <w:t>выполнение раскладки лекал на материале</w:t>
      </w:r>
      <w:r>
        <w:t xml:space="preserve">, </w:t>
      </w:r>
      <w:r w:rsidRPr="0040546C">
        <w:t>раскрой и примерка швейного изделия Способности презентовать продукт своей деятельности Способности к оценке своей деятельности и саморазвитию Способности ориентироваться в современных материалах</w:t>
      </w:r>
      <w:r>
        <w:t xml:space="preserve">, </w:t>
      </w:r>
      <w:r w:rsidRPr="0040546C">
        <w:t>техно-логиях изготовления одежды и оборудовании швейного производства Способности к интерпретации результата конструирования швейного изделия Способности конструировать одежду</w:t>
      </w:r>
      <w:r>
        <w:t xml:space="preserve">, </w:t>
      </w:r>
      <w:r w:rsidRPr="0040546C">
        <w:t>подбирать материалы</w:t>
      </w:r>
      <w:r>
        <w:t xml:space="preserve">, </w:t>
      </w:r>
      <w:r w:rsidRPr="0040546C">
        <w:t>оборудование</w:t>
      </w:r>
      <w:r>
        <w:t xml:space="preserve">, </w:t>
      </w:r>
      <w:r w:rsidRPr="0040546C">
        <w:t>проводить раскрой и примерку швейных изделий Социальная мобильность Технологическая мобильность 123 Социально-технологическая мобильность специалистов как педагогическая проблемаций моды</w:t>
      </w:r>
      <w:r>
        <w:t xml:space="preserve">, </w:t>
      </w:r>
      <w:r w:rsidRPr="0040546C">
        <w:t>представлений заказчиков</w:t>
      </w:r>
      <w:r>
        <w:t xml:space="preserve">, </w:t>
      </w:r>
      <w:r w:rsidRPr="0040546C">
        <w:t>идей дизайнеров</w:t>
      </w:r>
      <w:r>
        <w:t xml:space="preserve">, </w:t>
      </w:r>
      <w:r w:rsidRPr="0040546C">
        <w:t>потребностей исполнителейпортных и дает осознание уверенности в профессии (горизонтальная мобильность)</w:t>
      </w:r>
      <w:r>
        <w:t xml:space="preserve">, </w:t>
      </w:r>
      <w:r w:rsidRPr="0040546C">
        <w:t xml:space="preserve">что способствует дальнейшему саморазвитию и профессиональному росту и выражается технологической (вертикальной) мобильностью. </w:t>
      </w:r>
    </w:p>
    <w:p w:rsidR="001078BE" w:rsidRPr="0040546C" w:rsidRDefault="001078BE" w:rsidP="001078BE">
      <w:pPr>
        <w:spacing w:before="120"/>
        <w:jc w:val="center"/>
        <w:rPr>
          <w:b/>
          <w:sz w:val="28"/>
        </w:rPr>
      </w:pPr>
      <w:r w:rsidRPr="0040546C">
        <w:rPr>
          <w:b/>
          <w:sz w:val="28"/>
        </w:rPr>
        <w:t>Список литературы</w:t>
      </w:r>
    </w:p>
    <w:p w:rsidR="001078BE" w:rsidRDefault="001078BE" w:rsidP="001078BE">
      <w:pPr>
        <w:spacing w:before="120"/>
        <w:ind w:firstLine="567"/>
        <w:jc w:val="both"/>
      </w:pPr>
      <w:r w:rsidRPr="0040546C">
        <w:t>1. Игошев Б.М. Профессиональная мобильность учителя: организационно-педагогический аспект // Известия Уральского государственного университета. 2008. № 56.</w:t>
      </w:r>
      <w:r>
        <w:t xml:space="preserve"> </w:t>
      </w:r>
      <w:r w:rsidRPr="0040546C">
        <w:t>С. 34–40.</w:t>
      </w:r>
    </w:p>
    <w:p w:rsidR="001078BE" w:rsidRDefault="001078BE" w:rsidP="001078BE">
      <w:pPr>
        <w:spacing w:before="120"/>
        <w:ind w:firstLine="567"/>
        <w:jc w:val="both"/>
      </w:pPr>
      <w:r w:rsidRPr="0040546C">
        <w:t>2. Беришвили О.Н. Подготовка к профессиональной деятельности студентов сельскохозяйственного вуза: монография. Самара: Самар. отд. литфонда</w:t>
      </w:r>
      <w:r>
        <w:t xml:space="preserve">, </w:t>
      </w:r>
      <w:r w:rsidRPr="0040546C">
        <w:t xml:space="preserve">2006. 160 с. </w:t>
      </w:r>
    </w:p>
    <w:p w:rsidR="001078BE" w:rsidRDefault="001078BE" w:rsidP="001078BE">
      <w:pPr>
        <w:spacing w:before="120"/>
        <w:ind w:firstLine="567"/>
        <w:jc w:val="both"/>
      </w:pPr>
      <w:r w:rsidRPr="0040546C">
        <w:t>3. Гершунский Б.С. Философия образования для ХХI века: учеб. пособие для самообразования. М.: Педагогическое общество России</w:t>
      </w:r>
      <w:r>
        <w:t xml:space="preserve">, </w:t>
      </w:r>
      <w:r w:rsidRPr="0040546C">
        <w:t xml:space="preserve">2002. 512 с. </w:t>
      </w:r>
    </w:p>
    <w:p w:rsidR="001078BE" w:rsidRPr="0040546C" w:rsidRDefault="001078BE" w:rsidP="001078BE">
      <w:pPr>
        <w:spacing w:before="120"/>
        <w:ind w:firstLine="567"/>
        <w:jc w:val="both"/>
      </w:pPr>
      <w:r w:rsidRPr="0040546C">
        <w:t>4. Сидорова Н.В. Роль инновационного развития высшей школы в профессиональной мобильности молодежи: автореф. ... дис. канд. соц. наук. Иркутск</w:t>
      </w:r>
      <w:r>
        <w:t xml:space="preserve">, </w:t>
      </w:r>
      <w:r w:rsidRPr="0040546C">
        <w:t>2006. 25 с.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78BE"/>
    <w:rsid w:val="001078BE"/>
    <w:rsid w:val="001A35F6"/>
    <w:rsid w:val="0040546C"/>
    <w:rsid w:val="005B3012"/>
    <w:rsid w:val="00811DD4"/>
    <w:rsid w:val="00935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docId w15:val="{66E61AD6-55F7-476A-B636-353B161F8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8B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1987</Words>
  <Characters>11330</Characters>
  <Application>Microsoft Office Word</Application>
  <DocSecurity>0</DocSecurity>
  <Lines>94</Lines>
  <Paragraphs>26</Paragraphs>
  <ScaleCrop>false</ScaleCrop>
  <Company>Home</Company>
  <LinksUpToDate>false</LinksUpToDate>
  <CharactersWithSpaces>13291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Социально-технологическая мобильность специалистов как педагогическая проблема</dc:title>
  <dc:subject/>
  <dc:creator>User</dc:creator>
  <cp:keywords/>
  <dc:description/>
  <cp:lastModifiedBy>Irina</cp:lastModifiedBy>
  <cp:revision>2</cp:revision>
  <dcterms:created xsi:type="dcterms:W3CDTF">2014-09-18T01:05:00Z</dcterms:created>
  <dcterms:modified xsi:type="dcterms:W3CDTF">2014-09-18T01:05:00Z</dcterms:modified>
</cp:coreProperties>
</file>