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AD2" w:rsidRPr="00B004C7" w:rsidRDefault="00324AD2" w:rsidP="00324AD2">
      <w:pPr>
        <w:spacing w:before="120"/>
        <w:jc w:val="center"/>
        <w:rPr>
          <w:b/>
          <w:sz w:val="32"/>
        </w:rPr>
      </w:pPr>
      <w:r w:rsidRPr="00B004C7">
        <w:rPr>
          <w:b/>
          <w:sz w:val="32"/>
        </w:rPr>
        <w:t xml:space="preserve">Формирование элементов трудовой деятельности на примере обучения детей культуре приема пищи 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Трудовое воспитание детей дошкольного возраста с интеллектуальной недостаточностью предполагает формирование навыков самообслуживания</w:t>
      </w:r>
      <w:r>
        <w:t xml:space="preserve">, </w:t>
      </w:r>
      <w:r w:rsidRPr="00D05ADB">
        <w:t>культурно-гигиенических навыков</w:t>
      </w:r>
      <w:r>
        <w:t xml:space="preserve">, </w:t>
      </w:r>
      <w:r w:rsidRPr="00D05ADB">
        <w:t>выполнения элементарных трудовых поручений с помощью взрослого. Формирование культурно-гигиенических навыков и привычек к самообслуживанию происходит не изолировано</w:t>
      </w:r>
      <w:r>
        <w:t xml:space="preserve">, </w:t>
      </w:r>
      <w:r w:rsidRPr="00D05ADB">
        <w:t>а в тесной связи с другими направлениями коррекционно-воспитательной работы. В этой работе принимают участие все педагоги: и воспитатели</w:t>
      </w:r>
      <w:r>
        <w:t xml:space="preserve">, </w:t>
      </w:r>
      <w:r w:rsidRPr="00D05ADB">
        <w:t>и дефектологи</w:t>
      </w:r>
      <w:r>
        <w:t xml:space="preserve">, </w:t>
      </w:r>
      <w:r w:rsidRPr="00D05ADB">
        <w:t>и логопеды</w:t>
      </w:r>
      <w:r>
        <w:t xml:space="preserve">, </w:t>
      </w:r>
      <w:r w:rsidRPr="00D05ADB">
        <w:t>и помощники воспитателей.</w:t>
      </w:r>
      <w:r>
        <w:t xml:space="preserve"> </w:t>
      </w:r>
      <w:r w:rsidRPr="00D05ADB">
        <w:t>г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Овладение элементами трудовой деятельности оказывается непростым делом для дошкольников. Самообслуживание включает в себя весьма сложные по своей структуре навыки</w:t>
      </w:r>
      <w:r>
        <w:t xml:space="preserve">, </w:t>
      </w:r>
      <w:r w:rsidRPr="00D05ADB">
        <w:t>которыми должен овладеть ребенок. Для ребенка здесь могут возникнуть два типа затруднений</w:t>
      </w:r>
      <w:r>
        <w:t xml:space="preserve">, </w:t>
      </w:r>
      <w:r w:rsidRPr="00D05ADB">
        <w:t>в определении и в усвоении последовательности операций</w:t>
      </w:r>
      <w:r>
        <w:t xml:space="preserve">, </w:t>
      </w:r>
      <w:r w:rsidRPr="00D05ADB">
        <w:t>с одной стороны</w:t>
      </w:r>
      <w:r>
        <w:t xml:space="preserve">, </w:t>
      </w:r>
      <w:r w:rsidRPr="00D05ADB">
        <w:t>и в овладении каждой из них</w:t>
      </w:r>
      <w:r>
        <w:t xml:space="preserve">, </w:t>
      </w:r>
      <w:r w:rsidRPr="00D05ADB">
        <w:t>с другой. Особое значение приобретает при этом организация ориентировочно-исследовательской фазы овладения навыками</w:t>
      </w:r>
      <w:r>
        <w:t xml:space="preserve">, </w:t>
      </w:r>
      <w:r w:rsidRPr="00D05ADB">
        <w:t>непосредственно связанной с восприятием.</w:t>
      </w:r>
    </w:p>
    <w:p w:rsidR="00324AD2" w:rsidRDefault="00324AD2" w:rsidP="00324AD2">
      <w:pPr>
        <w:spacing w:before="120"/>
        <w:ind w:firstLine="567"/>
        <w:jc w:val="both"/>
      </w:pPr>
      <w:r w:rsidRPr="00D05ADB">
        <w:t>Возникновение трудовой деятельности играет большую роль в освоении ребенком опыта действий с предметами</w:t>
      </w:r>
      <w:r>
        <w:t xml:space="preserve">, </w:t>
      </w:r>
      <w:r w:rsidRPr="00D05ADB">
        <w:t>способствует пониманию каждого отдельного действия и логической последовательности действий</w:t>
      </w:r>
      <w:r>
        <w:t xml:space="preserve">, </w:t>
      </w:r>
      <w:r w:rsidRPr="00D05ADB">
        <w:t>т.е. способствует формированию широкой ориентировки в окружающем предметном мире.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При формировании элементов трудовой деятельности большое развитие получают и личностные качества ребенка: умение ставать цель и действовать для ее достижения</w:t>
      </w:r>
      <w:r>
        <w:t xml:space="preserve">, </w:t>
      </w:r>
      <w:r w:rsidRPr="00D05ADB">
        <w:t>преодолевать посильные трудности</w:t>
      </w:r>
      <w:r>
        <w:t xml:space="preserve">, </w:t>
      </w:r>
      <w:r w:rsidRPr="00D05ADB">
        <w:t>самостоятельно выбирать путь к достижению цели</w:t>
      </w:r>
      <w:r>
        <w:t xml:space="preserve">, </w:t>
      </w:r>
      <w:r w:rsidRPr="00D05ADB">
        <w:t>осознавать себя самостоятельной личностью и т.д.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А теперь рассмотрим</w:t>
      </w:r>
      <w:r>
        <w:t xml:space="preserve">, </w:t>
      </w:r>
      <w:r w:rsidRPr="00D05ADB">
        <w:t>как можно формировать навыки самообслуживания с элементами трудовой деятельности на примере обучения детей культуре правильного приема пищи.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С момента поступления ребенка в детский сад его приучают мыть руки перед едой. В отличие от детей в норме детей с нарушением интеллекта нужно целенаправленно обучать этому навыку. Это осуществляется в естественных бытовых ситуациях и на занятиях с дефектологом. Детей учат не только действовать с отдельными предметами (мылом</w:t>
      </w:r>
      <w:r>
        <w:t xml:space="preserve">, </w:t>
      </w:r>
      <w:r w:rsidRPr="00D05ADB">
        <w:t>полотенцем</w:t>
      </w:r>
      <w:r>
        <w:t xml:space="preserve">, </w:t>
      </w:r>
      <w:r w:rsidRPr="00D05ADB">
        <w:t>краном)</w:t>
      </w:r>
      <w:r>
        <w:t xml:space="preserve">, </w:t>
      </w:r>
      <w:r w:rsidRPr="00D05ADB">
        <w:t>но и выстраивать свои действия в последовательную логическую цепочку: открыть кран</w:t>
      </w:r>
      <w:r>
        <w:t xml:space="preserve">, </w:t>
      </w:r>
      <w:r w:rsidRPr="00D05ADB">
        <w:t>намочить руки и мыло</w:t>
      </w:r>
      <w:r>
        <w:t xml:space="preserve">, </w:t>
      </w:r>
      <w:r w:rsidRPr="00D05ADB">
        <w:t>намылить руки и т.д.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Во время еды ребенка учат брать ложку в ведущую руку (ее определяет дефектолог при первичном обследовании)</w:t>
      </w:r>
      <w:r>
        <w:t xml:space="preserve">, </w:t>
      </w:r>
      <w:r w:rsidRPr="00D05ADB">
        <w:t>правильно ее держать</w:t>
      </w:r>
      <w:r>
        <w:t xml:space="preserve">, </w:t>
      </w:r>
      <w:r w:rsidRPr="00D05ADB">
        <w:t>набирать в ложку небольшое количество пиши</w:t>
      </w:r>
      <w:r>
        <w:t xml:space="preserve">, </w:t>
      </w:r>
      <w:r w:rsidRPr="00D05ADB">
        <w:t>есть блюда в правильной последовательности</w:t>
      </w:r>
      <w:r>
        <w:t xml:space="preserve">, </w:t>
      </w:r>
      <w:r w:rsidRPr="00D05ADB">
        <w:t>после приема пищи вытирать рот салфеткой.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Эта работа</w:t>
      </w:r>
      <w:r>
        <w:t xml:space="preserve">, </w:t>
      </w:r>
      <w:r w:rsidRPr="00D05ADB">
        <w:t>в основном проводится на первом этапе. На втором и третьем этапах детей начинают привлекать к посильному бытовому труду. Например</w:t>
      </w:r>
      <w:r>
        <w:t xml:space="preserve">, </w:t>
      </w:r>
      <w:r w:rsidRPr="00D05ADB">
        <w:t>дежурство по столовой.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Изучая с дефектологом тему «Посуда»</w:t>
      </w:r>
      <w:r>
        <w:t xml:space="preserve">, </w:t>
      </w:r>
      <w:r w:rsidRPr="00D05ADB">
        <w:t>дети узнают названия отдельных предметов кухонной утвари и их назначение. После этого проводится игра с кукольной посудой</w:t>
      </w:r>
      <w:r>
        <w:t xml:space="preserve">, </w:t>
      </w:r>
      <w:r w:rsidRPr="00D05ADB">
        <w:t>цель которой</w:t>
      </w:r>
      <w:r>
        <w:t xml:space="preserve"> - </w:t>
      </w:r>
      <w:r w:rsidRPr="00D05ADB">
        <w:t>научить детей сервировать стол. Дефектолог объясняет</w:t>
      </w:r>
      <w:r>
        <w:t xml:space="preserve">, </w:t>
      </w:r>
      <w:r w:rsidRPr="00D05ADB">
        <w:t>куда ставить глубокую тарелку</w:t>
      </w:r>
      <w:r>
        <w:t xml:space="preserve">, </w:t>
      </w:r>
      <w:r w:rsidRPr="00D05ADB">
        <w:t>с какой стороны от нее кладем вилку и ложку</w:t>
      </w:r>
      <w:r>
        <w:t xml:space="preserve">, </w:t>
      </w:r>
      <w:r w:rsidRPr="00D05ADB">
        <w:t>куда ставим чашку. Также обращается внимание на то</w:t>
      </w:r>
      <w:r>
        <w:t xml:space="preserve">, </w:t>
      </w:r>
      <w:r w:rsidRPr="00D05ADB">
        <w:t>что хлеб должен лежать в маленьких хлебницах</w:t>
      </w:r>
      <w:r>
        <w:t xml:space="preserve">, </w:t>
      </w:r>
      <w:r w:rsidRPr="00D05ADB">
        <w:t>а на столах должны быть салфетки для вытирания рта.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Полученные знания дети закрепляют в сюжетно-ролевых играх</w:t>
      </w:r>
      <w:r>
        <w:t xml:space="preserve">, </w:t>
      </w:r>
      <w:r w:rsidRPr="00D05ADB">
        <w:t>темы которых могут быть разными: «Накрываем стол к завтраку»</w:t>
      </w:r>
      <w:r>
        <w:t xml:space="preserve">, </w:t>
      </w:r>
      <w:r w:rsidRPr="00D05ADB">
        <w:t>«Кукла Катя обедает»</w:t>
      </w:r>
      <w:r>
        <w:t xml:space="preserve">, </w:t>
      </w:r>
      <w:r w:rsidRPr="00D05ADB">
        <w:t>«Чаепитие». В процессе этих игр усваиваются навыки сервировки стола</w:t>
      </w:r>
      <w:r>
        <w:t xml:space="preserve">, </w:t>
      </w:r>
      <w:r w:rsidRPr="00D05ADB">
        <w:t>обогащается и активизируется словарь</w:t>
      </w:r>
      <w:r>
        <w:t xml:space="preserve">, </w:t>
      </w:r>
      <w:r w:rsidRPr="00D05ADB">
        <w:t>развивается словесно-логическое мышление. Ведь мало отобрать и поставить посуду</w:t>
      </w:r>
      <w:r>
        <w:t xml:space="preserve">, </w:t>
      </w:r>
      <w:r w:rsidRPr="00D05ADB">
        <w:t>разложить приборы</w:t>
      </w:r>
      <w:r>
        <w:t xml:space="preserve">, </w:t>
      </w:r>
      <w:r w:rsidRPr="00D05ADB">
        <w:t>нужно еще и объяснить свой выбор. Здесь уместно задавать вопросы такого типа: «Почему суп наливаем в глубокие тарелки?»</w:t>
      </w:r>
      <w:r>
        <w:t xml:space="preserve">, </w:t>
      </w:r>
      <w:r w:rsidRPr="00D05ADB">
        <w:t>«Почему для обеда ставят две тарелки? »</w:t>
      </w:r>
      <w:r>
        <w:t xml:space="preserve">, </w:t>
      </w:r>
      <w:r w:rsidRPr="00D05ADB">
        <w:t>«Почему чай наливают в чашку</w:t>
      </w:r>
      <w:r>
        <w:t xml:space="preserve">, </w:t>
      </w:r>
      <w:r w:rsidRPr="00D05ADB">
        <w:t>а не в стакан?» и т.д.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На занятиях по формированию элементарных математических представлений закрепляются навыки ориентировки на собственном теле и в пространстве относительно себя. Это также помогает научиться быстрее и правильнее накрывать на стол.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После игр с кукольной посудой дети пробуют сервировать стол уже реальными предметами. В этом им помогает воспитатель. Потом он же будет назначать дежурных</w:t>
      </w:r>
      <w:r>
        <w:t xml:space="preserve">, </w:t>
      </w:r>
      <w:r w:rsidRPr="00D05ADB">
        <w:t>своих помощников. В их обязанности будет входить сервировка стола и вытирание его после того</w:t>
      </w:r>
      <w:r>
        <w:t xml:space="preserve">, </w:t>
      </w:r>
      <w:r w:rsidRPr="00D05ADB">
        <w:t>как будет убрана вся посуда (ее дети</w:t>
      </w:r>
      <w:r>
        <w:t xml:space="preserve"> </w:t>
      </w:r>
      <w:r w:rsidRPr="00D05ADB">
        <w:t>относят</w:t>
      </w:r>
      <w:r>
        <w:t xml:space="preserve"> </w:t>
      </w:r>
      <w:r w:rsidRPr="00D05ADB">
        <w:t>на мойку сами).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Во время еды воспитатель следит за тем</w:t>
      </w:r>
      <w:r>
        <w:t xml:space="preserve">, </w:t>
      </w:r>
      <w:r w:rsidRPr="00D05ADB">
        <w:t>как и в какой руке ребенок держит ложку</w:t>
      </w:r>
      <w:r>
        <w:t xml:space="preserve">, </w:t>
      </w:r>
      <w:r w:rsidRPr="00D05ADB">
        <w:t>напоминает о необходимости пользоваться салфетками</w:t>
      </w:r>
      <w:r>
        <w:t xml:space="preserve">, </w:t>
      </w:r>
      <w:r w:rsidRPr="00D05ADB">
        <w:t>о полоскании рта после приема пиши.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Если во время еды ребенок испачкал или облил одежду</w:t>
      </w:r>
      <w:r>
        <w:t xml:space="preserve">, </w:t>
      </w:r>
      <w:r w:rsidRPr="00D05ADB">
        <w:t>лучше ее сразу переодеть. Это приучает к аккуратности.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На специальных занятиях воспитатель и дефектолог знакомит детей с правилами поведения за столом. Лучше если это будет не просто перечисление правил</w:t>
      </w:r>
      <w:r>
        <w:t xml:space="preserve">, </w:t>
      </w:r>
      <w:r w:rsidRPr="00D05ADB">
        <w:t>а какой-то интересный рассказ или веселые сюжетные картинки. Например</w:t>
      </w:r>
      <w:r>
        <w:t xml:space="preserve">, </w:t>
      </w:r>
      <w:r w:rsidRPr="00D05ADB">
        <w:t>главы из книги «Хрюша</w:t>
      </w:r>
      <w:r>
        <w:t xml:space="preserve"> - </w:t>
      </w:r>
      <w:r w:rsidRPr="00D05ADB">
        <w:t>любовь моя» и</w:t>
      </w:r>
      <w:r>
        <w:t xml:space="preserve"> </w:t>
      </w:r>
      <w:r w:rsidRPr="00D05ADB">
        <w:t>иллюстрации</w:t>
      </w:r>
      <w:r>
        <w:t xml:space="preserve"> </w:t>
      </w:r>
      <w:r w:rsidRPr="00D05ADB">
        <w:t>из</w:t>
      </w:r>
      <w:r>
        <w:t xml:space="preserve"> </w:t>
      </w:r>
      <w:r w:rsidRPr="00D05ADB">
        <w:t>«Занимательного</w:t>
      </w:r>
      <w:r>
        <w:t xml:space="preserve"> </w:t>
      </w:r>
      <w:r w:rsidRPr="00D05ADB">
        <w:t>обучения</w:t>
      </w:r>
      <w:r>
        <w:t xml:space="preserve"> </w:t>
      </w:r>
      <w:r w:rsidRPr="00D05ADB">
        <w:t>дошкольников» Бразаускас.</w:t>
      </w:r>
    </w:p>
    <w:p w:rsidR="00324AD2" w:rsidRDefault="00324AD2" w:rsidP="00324AD2">
      <w:pPr>
        <w:spacing w:before="120"/>
        <w:ind w:firstLine="567"/>
        <w:jc w:val="both"/>
      </w:pPr>
      <w:r w:rsidRPr="00D05ADB">
        <w:t>Так постепенно</w:t>
      </w:r>
      <w:r>
        <w:t xml:space="preserve">, </w:t>
      </w:r>
      <w:r w:rsidRPr="00D05ADB">
        <w:t>прививая навыки самообслуживания и культурного поведения за столом</w:t>
      </w:r>
      <w:r>
        <w:t xml:space="preserve">, </w:t>
      </w:r>
      <w:r w:rsidRPr="00D05ADB">
        <w:t>мы обучаем детей элементам трудовой деятельности.</w:t>
      </w:r>
    </w:p>
    <w:p w:rsidR="00324AD2" w:rsidRPr="00D05ADB" w:rsidRDefault="00324AD2" w:rsidP="00324AD2">
      <w:pPr>
        <w:spacing w:before="120"/>
        <w:ind w:firstLine="567"/>
        <w:jc w:val="both"/>
      </w:pPr>
      <w:r w:rsidRPr="00D05ADB">
        <w:t>Учитель-дефектолог ГОУ детский сад комбинированного вида № 1957</w:t>
      </w:r>
      <w:r>
        <w:t xml:space="preserve"> </w:t>
      </w:r>
      <w:r w:rsidRPr="00D05ADB">
        <w:t>Столова Нина Евгеньевна</w:t>
      </w:r>
      <w:r>
        <w:t xml:space="preserve">, </w:t>
      </w:r>
      <w:r w:rsidRPr="00D05ADB">
        <w:t>ВАО г.Москвы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AD2"/>
    <w:rsid w:val="00137D4F"/>
    <w:rsid w:val="001A35F6"/>
    <w:rsid w:val="00324AD2"/>
    <w:rsid w:val="004E624C"/>
    <w:rsid w:val="00811DD4"/>
    <w:rsid w:val="00B004C7"/>
    <w:rsid w:val="00D05ADB"/>
    <w:rsid w:val="00FE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94AB9B-A56D-4E47-B173-9722759D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D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4AD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4395</Characters>
  <Application>Microsoft Office Word</Application>
  <DocSecurity>0</DocSecurity>
  <Lines>36</Lines>
  <Paragraphs>10</Paragraphs>
  <ScaleCrop>false</ScaleCrop>
  <Company>Home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элементов трудовой деятельности на примере обучения детей культуре приема пищи </dc:title>
  <dc:subject/>
  <dc:creator>User</dc:creator>
  <cp:keywords/>
  <dc:description/>
  <cp:lastModifiedBy>Irina</cp:lastModifiedBy>
  <cp:revision>2</cp:revision>
  <dcterms:created xsi:type="dcterms:W3CDTF">2014-07-19T09:54:00Z</dcterms:created>
  <dcterms:modified xsi:type="dcterms:W3CDTF">2014-07-19T09:54:00Z</dcterms:modified>
</cp:coreProperties>
</file>