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501" w:rsidRPr="006C24C9" w:rsidRDefault="005B3501" w:rsidP="005B3501">
      <w:pPr>
        <w:spacing w:before="120"/>
        <w:jc w:val="center"/>
        <w:rPr>
          <w:b/>
          <w:sz w:val="32"/>
        </w:rPr>
      </w:pPr>
      <w:r w:rsidRPr="006C24C9">
        <w:rPr>
          <w:b/>
          <w:sz w:val="32"/>
        </w:rPr>
        <w:t>Проявление нарушения адаптационного процесса в юношеском возрасте</w:t>
      </w:r>
    </w:p>
    <w:p w:rsidR="005B3501" w:rsidRPr="006C24C9" w:rsidRDefault="005B3501" w:rsidP="005B3501">
      <w:pPr>
        <w:spacing w:before="120"/>
        <w:jc w:val="center"/>
        <w:rPr>
          <w:b/>
          <w:sz w:val="28"/>
          <w:lang w:val="en-US"/>
        </w:rPr>
      </w:pPr>
      <w:r w:rsidRPr="006C24C9">
        <w:rPr>
          <w:b/>
          <w:sz w:val="28"/>
        </w:rPr>
        <w:t xml:space="preserve">Ярось О.А. 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Суицидальное поведение</w:t>
      </w:r>
      <w:r>
        <w:t xml:space="preserve"> - </w:t>
      </w:r>
      <w:r w:rsidRPr="003B278C">
        <w:t>один из сложнейших социальных феноменов</w:t>
      </w:r>
      <w:r>
        <w:t xml:space="preserve">, </w:t>
      </w:r>
      <w:r w:rsidRPr="003B278C">
        <w:t>требующих серьезного отношения и изучения со стороны психологов</w:t>
      </w:r>
      <w:r>
        <w:t xml:space="preserve">, </w:t>
      </w:r>
      <w:r w:rsidRPr="003B278C">
        <w:t>социологов</w:t>
      </w:r>
      <w:r>
        <w:t xml:space="preserve">, </w:t>
      </w:r>
      <w:r w:rsidRPr="003B278C">
        <w:t>психиатров. Ежегодно из жизни добровольно уходят сотни тысяч людей во всем мире. На порядок выше количество покушавшихся на свою жизнь.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Наиболее печальными фактами суицидального поведения</w:t>
      </w:r>
      <w:r>
        <w:t xml:space="preserve">, </w:t>
      </w:r>
      <w:r w:rsidRPr="003B278C">
        <w:t>которые каждый год бесстрастно констатирует статистика</w:t>
      </w:r>
      <w:r>
        <w:t xml:space="preserve">, </w:t>
      </w:r>
      <w:r w:rsidRPr="003B278C">
        <w:t>являются самоубийства детей от 10 до 14 лет. Почти повсеместно</w:t>
      </w:r>
      <w:r>
        <w:t xml:space="preserve">, </w:t>
      </w:r>
      <w:r w:rsidRPr="003B278C">
        <w:t>даже в тех странах</w:t>
      </w:r>
      <w:r>
        <w:t xml:space="preserve">, </w:t>
      </w:r>
      <w:r w:rsidRPr="003B278C">
        <w:t>где уровень самоубийств относительно стабилен</w:t>
      </w:r>
      <w:r>
        <w:t xml:space="preserve">, </w:t>
      </w:r>
      <w:r w:rsidRPr="003B278C">
        <w:t>доля лиц молодого возраста постепенно растет. В возрастной группе от 15 до 29 лет самоубийство во многих экономически развитых странах занимает 2-3-е места в структуре основных причин смерти</w:t>
      </w:r>
      <w:r>
        <w:t xml:space="preserve">, </w:t>
      </w:r>
      <w:r w:rsidRPr="003B278C">
        <w:t>по данным мировой статистики ВОЗ.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Явление самоубийства изучалось несколькими научными дисциплинами</w:t>
      </w:r>
      <w:r>
        <w:t xml:space="preserve">, </w:t>
      </w:r>
      <w:r w:rsidRPr="003B278C">
        <w:t>каждая из которых пыталась создать самостоятельную теорию</w:t>
      </w:r>
      <w:r>
        <w:t xml:space="preserve">, </w:t>
      </w:r>
      <w:r w:rsidRPr="003B278C">
        <w:t>объясняющую сущность и причины суицидального поведения. Но всякий подход в рамках конкретного предмета ограничен</w:t>
      </w:r>
      <w:r>
        <w:t xml:space="preserve">, </w:t>
      </w:r>
      <w:r w:rsidRPr="003B278C">
        <w:t>позволяя рассматривать изучаемый объект под специфическим углом зрения сквозь призму понятийного аппарата</w:t>
      </w:r>
      <w:r>
        <w:t xml:space="preserve">, </w:t>
      </w:r>
      <w:r w:rsidRPr="003B278C">
        <w:t>теоретических представлений и методов</w:t>
      </w:r>
      <w:r>
        <w:t xml:space="preserve">, </w:t>
      </w:r>
      <w:r w:rsidRPr="003B278C">
        <w:t>свойственных данному предмету.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Несомненно</w:t>
      </w:r>
      <w:r>
        <w:t xml:space="preserve">, </w:t>
      </w:r>
      <w:r w:rsidRPr="003B278C">
        <w:t>что исходным при разработке базовой концепции суицида должно стать введение понятия</w:t>
      </w:r>
      <w:r>
        <w:t xml:space="preserve">, </w:t>
      </w:r>
      <w:r w:rsidRPr="003B278C">
        <w:t>позволяющего ассимилировать и свести в систему факторы</w:t>
      </w:r>
      <w:r>
        <w:t xml:space="preserve">, </w:t>
      </w:r>
      <w:r w:rsidRPr="003B278C">
        <w:t>релевантные суициду и добытые на разных уровнях исследования — от социологического до индивидуально-психологического. Этим требованиям отвечает понятие адаптации личности.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Понятие адаптации в его наиболее широком определении</w:t>
      </w:r>
      <w:r>
        <w:t xml:space="preserve">, </w:t>
      </w:r>
      <w:r w:rsidRPr="003B278C">
        <w:t>принятом в современной литературе</w:t>
      </w:r>
      <w:r>
        <w:t xml:space="preserve">, </w:t>
      </w:r>
      <w:r w:rsidRPr="003B278C">
        <w:t>означает</w:t>
      </w:r>
      <w:r>
        <w:t xml:space="preserve"> </w:t>
      </w:r>
      <w:r w:rsidRPr="003B278C">
        <w:t>соответствие</w:t>
      </w:r>
      <w:r>
        <w:t xml:space="preserve"> </w:t>
      </w:r>
      <w:r w:rsidRPr="003B278C">
        <w:t>между живой системой</w:t>
      </w:r>
      <w:r>
        <w:t xml:space="preserve"> </w:t>
      </w:r>
      <w:r w:rsidRPr="003B278C">
        <w:t>и</w:t>
      </w:r>
      <w:r>
        <w:t xml:space="preserve"> </w:t>
      </w:r>
      <w:r w:rsidRPr="003B278C">
        <w:t>внешними условиями.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Личностные особенности</w:t>
      </w:r>
      <w:r>
        <w:t xml:space="preserve">, </w:t>
      </w:r>
      <w:r w:rsidRPr="003B278C">
        <w:t>приобретенные знания</w:t>
      </w:r>
      <w:r>
        <w:t xml:space="preserve">, </w:t>
      </w:r>
      <w:r w:rsidRPr="003B278C">
        <w:t>навыки и умения</w:t>
      </w:r>
      <w:r>
        <w:t xml:space="preserve">, </w:t>
      </w:r>
      <w:r w:rsidRPr="003B278C">
        <w:t>своеобразие эмоционально-волевых качеств</w:t>
      </w:r>
      <w:r>
        <w:t xml:space="preserve">, </w:t>
      </w:r>
      <w:r w:rsidRPr="003B278C">
        <w:t>особенности мотивационно-пофебносгной сферы</w:t>
      </w:r>
      <w:r>
        <w:t xml:space="preserve">, </w:t>
      </w:r>
      <w:r w:rsidRPr="003B278C">
        <w:t>которые изменяются в процессе развития индивида</w:t>
      </w:r>
      <w:r>
        <w:t xml:space="preserve">, </w:t>
      </w:r>
      <w:r w:rsidRPr="003B278C">
        <w:t>создают ту или иную степень свободы его реагирования в определенных условиях и основу его индивидуальной адаптации к изменяющимся</w:t>
      </w:r>
      <w:r>
        <w:t xml:space="preserve">, </w:t>
      </w:r>
      <w:r w:rsidRPr="003B278C">
        <w:t>а зачастую и неблагоприятным</w:t>
      </w:r>
      <w:r>
        <w:t xml:space="preserve">, </w:t>
      </w:r>
      <w:r w:rsidRPr="003B278C">
        <w:t>психосоциальным факторам</w:t>
      </w:r>
      <w:r>
        <w:t xml:space="preserve">, </w:t>
      </w:r>
      <w:r w:rsidRPr="003B278C">
        <w:t>дают возможность активно и целенаправленно их преобразовывать. Именно поэтому одно и то же психогенное воздействие для одного индивида может быть травмирующим</w:t>
      </w:r>
      <w:r>
        <w:t xml:space="preserve">, </w:t>
      </w:r>
      <w:r w:rsidRPr="003B278C">
        <w:t>вызывая нарушение адаптации</w:t>
      </w:r>
      <w:r>
        <w:t xml:space="preserve">, </w:t>
      </w:r>
      <w:r w:rsidRPr="003B278C">
        <w:t>а для другого носить индифферентный характер. Адаптационные возможности индивида обусловлены состоянием всей структуры его личности. Дезадаптация любого из ее компонентов может отразиться в функциональной активности системы психологической адаптации.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По мнению большинства отечественных исследователей</w:t>
      </w:r>
      <w:r>
        <w:t xml:space="preserve">, </w:t>
      </w:r>
      <w:r w:rsidRPr="003B278C">
        <w:t>существует прямая связь психологической дезадаптации с суицидальным поведением. Согласно выдвинутой А.Г. Амбрумовой концепции</w:t>
      </w:r>
      <w:r>
        <w:t xml:space="preserve">, </w:t>
      </w:r>
      <w:r w:rsidRPr="003B278C">
        <w:t>суицидальное поведение есть следствие социально-психологической дезадаптации личности в условиях переживаемого ею микросоциального конфликта В связи с этим особое место в определении реального суицидального риска занимает психологическая диагностика уровня психической и социально-психологической адаптированности личности.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В настоящее время существуют методики</w:t>
      </w:r>
      <w:r>
        <w:t xml:space="preserve">, </w:t>
      </w:r>
      <w:r w:rsidRPr="003B278C">
        <w:t>позволяющие диагностировать уровень суицидального риска</w:t>
      </w:r>
      <w:r>
        <w:t xml:space="preserve">, </w:t>
      </w:r>
      <w:r w:rsidRPr="003B278C">
        <w:t>однако при таком подходе достаточно сложно определить направление коррекционной работы. Понятие дезадаптации личности позволяет определить уровень разобщенности структурных компонентов личности и выявить «дезадаптированные» компоненты</w:t>
      </w:r>
      <w:r>
        <w:t xml:space="preserve">, </w:t>
      </w:r>
      <w:r w:rsidRPr="003B278C">
        <w:t>что в свою очередь дает возможность более детально подойти к профилактике</w:t>
      </w:r>
      <w:r>
        <w:t xml:space="preserve">, </w:t>
      </w:r>
      <w:r w:rsidRPr="003B278C">
        <w:t>диагностике и коррекции суицидального поведения.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Методы диагностики эффективности адаптации должны давать возможность получения количественных показателей критериев регистрации изменений</w:t>
      </w:r>
      <w:r>
        <w:t xml:space="preserve">, </w:t>
      </w:r>
      <w:r w:rsidRPr="003B278C">
        <w:t>происходящих в процессе адаптации по каждому из них. С этой целью использовался опросник социально-психологической адаптации К.Роджерса и Р Дай м он да. С его помощью можно диагностировать состояния адаптации и дезадаптации</w:t>
      </w:r>
      <w:r>
        <w:t xml:space="preserve">, </w:t>
      </w:r>
      <w:r w:rsidRPr="003B278C">
        <w:t>особенности представлений о себе</w:t>
      </w:r>
      <w:r>
        <w:t xml:space="preserve"> - </w:t>
      </w:r>
      <w:r w:rsidRPr="003B278C">
        <w:t>приятия или неприятия себя</w:t>
      </w:r>
      <w:r>
        <w:t xml:space="preserve">, </w:t>
      </w:r>
      <w:r w:rsidRPr="003B278C">
        <w:t>Других</w:t>
      </w:r>
      <w:r>
        <w:t xml:space="preserve">, </w:t>
      </w:r>
      <w:r w:rsidRPr="003B278C">
        <w:t>эмоционального контроля</w:t>
      </w:r>
      <w:r>
        <w:t xml:space="preserve">, </w:t>
      </w:r>
      <w:r w:rsidRPr="003B278C">
        <w:t>доминирования или ведомости</w:t>
      </w:r>
      <w:r>
        <w:t xml:space="preserve">, </w:t>
      </w:r>
      <w:r w:rsidRPr="003B278C">
        <w:t>ухода от решения проблем.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С целью измерения суицидального риска был использован модифицированный опросник EPIM . Он содержит 81 вопрос</w:t>
      </w:r>
      <w:r>
        <w:t xml:space="preserve">, </w:t>
      </w:r>
      <w:r w:rsidRPr="003B278C">
        <w:t>24 из которых направлены на выявление экстраверсии-интровереии</w:t>
      </w:r>
      <w:r>
        <w:t xml:space="preserve">, </w:t>
      </w:r>
      <w:r w:rsidRPr="003B278C">
        <w:t>24 других</w:t>
      </w:r>
      <w:r>
        <w:t xml:space="preserve"> - </w:t>
      </w:r>
      <w:r w:rsidRPr="003B278C">
        <w:t>на оценку эмоциональной стабильности-нсстабильности (нейротизма). Еще 24 вопроса составляют шкалу суицидального риска.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Исследование проводилось в течение двух лег</w:t>
      </w:r>
      <w:r>
        <w:t xml:space="preserve">, </w:t>
      </w:r>
      <w:r w:rsidRPr="003B278C">
        <w:t>в нем участвовало 40 респондентов</w:t>
      </w:r>
      <w:r>
        <w:t xml:space="preserve">, </w:t>
      </w:r>
      <w:r w:rsidRPr="003B278C">
        <w:t>у 8 из которых была попытка суицида.</w:t>
      </w:r>
    </w:p>
    <w:p w:rsidR="005B3501" w:rsidRDefault="005B3501" w:rsidP="005B3501">
      <w:pPr>
        <w:spacing w:before="120"/>
        <w:ind w:firstLine="567"/>
        <w:jc w:val="both"/>
      </w:pPr>
      <w:r w:rsidRPr="003B278C">
        <w:t>В результате проведенного исследования были получены следующие результаты: у 13 респондентов наблюдается высокий уровень дезадаптации</w:t>
      </w:r>
      <w:r>
        <w:t xml:space="preserve">, </w:t>
      </w:r>
      <w:r w:rsidRPr="003B278C">
        <w:t>что составляет 32</w:t>
      </w:r>
      <w:r>
        <w:t xml:space="preserve">, </w:t>
      </w:r>
      <w:r w:rsidRPr="003B278C">
        <w:t>5% ; высокий уровень суицидального риска наблюдается у 35% респондентов (14 человек). Результаты соотношения двух факторов (дезадаптация и суицидальный риск) показали</w:t>
      </w:r>
      <w:r>
        <w:t xml:space="preserve">, </w:t>
      </w:r>
      <w:r w:rsidRPr="003B278C">
        <w:t>что зависимость очень велика</w:t>
      </w:r>
      <w:r>
        <w:t xml:space="preserve">, </w:t>
      </w:r>
      <w:r w:rsidRPr="003B278C">
        <w:t>так как коэффициент корреляции составил более 0</w:t>
      </w:r>
      <w:r>
        <w:t xml:space="preserve">, </w:t>
      </w:r>
      <w:r w:rsidRPr="003B278C">
        <w:t>8. Наблюдается преобладание следующих компонентов неприятие себя</w:t>
      </w:r>
      <w:r>
        <w:t xml:space="preserve"> - </w:t>
      </w:r>
      <w:r w:rsidRPr="003B278C">
        <w:t>27% (из 32</w:t>
      </w:r>
      <w:r>
        <w:t xml:space="preserve">, </w:t>
      </w:r>
      <w:r w:rsidRPr="003B278C">
        <w:t>5%); эмоциональный дискомфорт</w:t>
      </w:r>
      <w:r>
        <w:t xml:space="preserve"> - </w:t>
      </w:r>
      <w:r w:rsidRPr="003B278C">
        <w:t>27% (из 32</w:t>
      </w:r>
      <w:r>
        <w:t xml:space="preserve">, </w:t>
      </w:r>
      <w:r w:rsidRPr="003B278C">
        <w:t>5%); внешний контроль 25</w:t>
      </w:r>
      <w:r>
        <w:t xml:space="preserve">, </w:t>
      </w:r>
      <w:r w:rsidRPr="003B278C">
        <w:t>8% (из 32</w:t>
      </w:r>
      <w:r>
        <w:t xml:space="preserve">, </w:t>
      </w:r>
      <w:r w:rsidRPr="003B278C">
        <w:t>5%); неприятие Других</w:t>
      </w:r>
      <w:r>
        <w:t xml:space="preserve"> - </w:t>
      </w:r>
      <w:r w:rsidRPr="003B278C">
        <w:t>19% (из 32</w:t>
      </w:r>
      <w:r>
        <w:t xml:space="preserve">, </w:t>
      </w:r>
      <w:r w:rsidRPr="003B278C">
        <w:t>5%); эскапизм</w:t>
      </w:r>
      <w:r>
        <w:t xml:space="preserve"> - </w:t>
      </w:r>
      <w:r w:rsidRPr="003B278C">
        <w:t>23% (из 32</w:t>
      </w:r>
      <w:r>
        <w:t xml:space="preserve">, </w:t>
      </w:r>
      <w:r w:rsidRPr="003B278C">
        <w:t>5%).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501"/>
    <w:rsid w:val="001A35F6"/>
    <w:rsid w:val="003B278C"/>
    <w:rsid w:val="00451195"/>
    <w:rsid w:val="005B3501"/>
    <w:rsid w:val="006C24C9"/>
    <w:rsid w:val="00811DD4"/>
    <w:rsid w:val="00C9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0E3EF0-DD7F-493A-B3AD-588C81F9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50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B3501"/>
    <w:rPr>
      <w:rFonts w:cs="Times New Roman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4315</Characters>
  <Application>Microsoft Office Word</Application>
  <DocSecurity>0</DocSecurity>
  <Lines>35</Lines>
  <Paragraphs>10</Paragraphs>
  <ScaleCrop>false</ScaleCrop>
  <Company>Home</Company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Проявление нарушения адаптационного процесса в юношеском возрасте</dc:title>
  <dc:subject/>
  <dc:creator>User</dc:creator>
  <cp:keywords/>
  <dc:description/>
  <cp:lastModifiedBy>Irina</cp:lastModifiedBy>
  <cp:revision>2</cp:revision>
  <dcterms:created xsi:type="dcterms:W3CDTF">2014-07-19T09:16:00Z</dcterms:created>
  <dcterms:modified xsi:type="dcterms:W3CDTF">2014-07-19T09:16:00Z</dcterms:modified>
</cp:coreProperties>
</file>