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418" w:rsidRPr="00AB72FC" w:rsidRDefault="00450418" w:rsidP="00450418">
      <w:pPr>
        <w:spacing w:before="120"/>
        <w:jc w:val="center"/>
        <w:rPr>
          <w:b/>
          <w:bCs/>
          <w:sz w:val="32"/>
          <w:szCs w:val="32"/>
        </w:rPr>
      </w:pPr>
      <w:r w:rsidRPr="00AB72FC">
        <w:rPr>
          <w:b/>
          <w:bCs/>
          <w:sz w:val="32"/>
          <w:szCs w:val="32"/>
        </w:rPr>
        <w:t>Содержание образования как средство развития личности и формирования её базовой культуры</w:t>
      </w:r>
    </w:p>
    <w:p w:rsidR="00450418" w:rsidRPr="00AB72FC" w:rsidRDefault="00450418" w:rsidP="00450418">
      <w:pPr>
        <w:spacing w:before="120"/>
        <w:jc w:val="center"/>
        <w:rPr>
          <w:sz w:val="28"/>
          <w:szCs w:val="28"/>
        </w:rPr>
      </w:pPr>
      <w:r w:rsidRPr="00AB72FC">
        <w:rPr>
          <w:sz w:val="28"/>
          <w:szCs w:val="28"/>
        </w:rPr>
        <w:t>Курсовая работа студента дневного отделения группы 110701 специальности  «Управление персоналом» Овчинникова Владимира Сергеевича</w:t>
      </w:r>
    </w:p>
    <w:p w:rsidR="00450418" w:rsidRPr="00AB72FC" w:rsidRDefault="00450418" w:rsidP="00450418">
      <w:pPr>
        <w:spacing w:before="120"/>
        <w:jc w:val="center"/>
        <w:rPr>
          <w:sz w:val="28"/>
          <w:szCs w:val="28"/>
        </w:rPr>
      </w:pPr>
      <w:r w:rsidRPr="00AB72FC">
        <w:rPr>
          <w:sz w:val="28"/>
          <w:szCs w:val="28"/>
        </w:rPr>
        <w:t>Белгородский государственный университет</w:t>
      </w:r>
    </w:p>
    <w:p w:rsidR="00450418" w:rsidRPr="00AB72FC" w:rsidRDefault="00450418" w:rsidP="00450418">
      <w:pPr>
        <w:spacing w:before="120"/>
        <w:jc w:val="center"/>
        <w:rPr>
          <w:sz w:val="28"/>
          <w:szCs w:val="28"/>
        </w:rPr>
      </w:pPr>
      <w:r w:rsidRPr="00AB72FC">
        <w:rPr>
          <w:sz w:val="28"/>
          <w:szCs w:val="28"/>
        </w:rPr>
        <w:t>Белгород 2007</w:t>
      </w:r>
    </w:p>
    <w:p w:rsidR="00450418" w:rsidRPr="00AB72FC" w:rsidRDefault="00450418" w:rsidP="00450418">
      <w:pPr>
        <w:spacing w:before="120"/>
        <w:jc w:val="center"/>
        <w:rPr>
          <w:b/>
          <w:bCs/>
          <w:sz w:val="28"/>
          <w:szCs w:val="28"/>
        </w:rPr>
      </w:pPr>
      <w:r w:rsidRPr="00AB72FC">
        <w:rPr>
          <w:b/>
          <w:bCs/>
          <w:sz w:val="28"/>
          <w:szCs w:val="28"/>
        </w:rPr>
        <w:t>Введение</w:t>
      </w:r>
    </w:p>
    <w:p w:rsidR="00450418" w:rsidRPr="00AB72FC" w:rsidRDefault="00450418" w:rsidP="00450418">
      <w:pPr>
        <w:spacing w:before="120"/>
        <w:ind w:firstLine="567"/>
        <w:jc w:val="both"/>
      </w:pPr>
      <w:r w:rsidRPr="00AB72FC">
        <w:t xml:space="preserve">Образование рассматривается как социальный институт, как одна из социальных подструктур общества. Содержание образования отражает состояние общества, переход от одного его состояния к другому. В настоящее время — это переход от индустриального общества XX в. к постиндустриальному или информационному XXI в. Развитие и функционирование образования обусловлено всеми факторами и условиями существования общества: экономическими, политическими, социальными, культурными и другими. </w:t>
      </w:r>
    </w:p>
    <w:p w:rsidR="00450418" w:rsidRPr="00AB72FC" w:rsidRDefault="00450418" w:rsidP="00450418">
      <w:pPr>
        <w:spacing w:before="120"/>
        <w:ind w:firstLine="567"/>
        <w:jc w:val="both"/>
      </w:pPr>
      <w:r w:rsidRPr="00AB72FC">
        <w:t>Для того чтобы обучение и воспитание детей велось с учетом имеющихся научно-психологических знаний, в системе образования создается и функционирует психологическая служба. Работники психологической службы образования принимают участие в решении вопросов, касающихся судьбы ребенка, его обучения и воспитания, начиная с младенческого и кончая старшим школьным возрастом. На всем протяжении жизни ребенка он должен находиться в сфере внимания со стороны профессиональных психологов. В течение всего этого времени, занимающего в среднем от 16 до 18 лет, должно вестись систематическое наблюдение за психологическим развитием ребенка. В ходе него проходят регулярные психодиагностические обследования, оценивают характер и темпы психологического развития ребенка, дают рекомендации по его обучению и воспитанию, контролируют их реализацию.</w:t>
      </w:r>
    </w:p>
    <w:p w:rsidR="00450418" w:rsidRDefault="00450418" w:rsidP="00450418">
      <w:pPr>
        <w:spacing w:before="120"/>
        <w:ind w:firstLine="567"/>
        <w:jc w:val="both"/>
      </w:pPr>
      <w:r w:rsidRPr="00AB72FC">
        <w:t>Объектом исследования данной курсовой работы является целостный педагогический процесс. Предметом исследования работы является содержание образования как средство развития личности и формирования её базовой культуры. Цель данной работы рассмотреть содержание образования как средство развития личности и формирования её базовой культуры. Задачи исследования:</w:t>
      </w:r>
    </w:p>
    <w:p w:rsidR="00450418" w:rsidRPr="00AB72FC" w:rsidRDefault="00450418" w:rsidP="00450418">
      <w:pPr>
        <w:spacing w:before="120"/>
        <w:ind w:firstLine="567"/>
        <w:jc w:val="both"/>
      </w:pPr>
      <w:r w:rsidRPr="00AB72FC">
        <w:t>Проанализировать теоретические основы формирования содержания общего образования.</w:t>
      </w:r>
    </w:p>
    <w:p w:rsidR="00450418" w:rsidRPr="00AB72FC" w:rsidRDefault="00450418" w:rsidP="00450418">
      <w:pPr>
        <w:spacing w:before="120"/>
        <w:ind w:firstLine="567"/>
        <w:jc w:val="both"/>
      </w:pPr>
      <w:r w:rsidRPr="00AB72FC">
        <w:t>Рассмотреть основные подходы к формированию содержания общего среднего образования.</w:t>
      </w:r>
    </w:p>
    <w:p w:rsidR="00450418" w:rsidRPr="00AB72FC" w:rsidRDefault="00450418" w:rsidP="00450418">
      <w:pPr>
        <w:spacing w:before="120"/>
        <w:ind w:firstLine="567"/>
        <w:jc w:val="both"/>
      </w:pPr>
      <w:r w:rsidRPr="00AB72FC">
        <w:t>В современном обществе система образования представляет собой довольно сложную многоступенчатую, иерархически построенную структуру. На всех уровнях работники образования, кроме своих прямых задач по обучению и воспитанию, решают и управленческие задачи по руководству педагогическими коллективами. Поэтому профессиональная подготовка педагога, который когда-то может стать руководителем педагогического коллектива, предполагает получение им знаний в области психологических основ управления людьми, в частности руководства ученическим и педагогическим коллективами. В психологии обучения имеется ряд проблем, теоретическое и практическое значение которых оправдывает выделение и существование этой области знаний.</w:t>
      </w:r>
    </w:p>
    <w:p w:rsidR="00450418" w:rsidRPr="00AB72FC" w:rsidRDefault="00450418" w:rsidP="00450418">
      <w:pPr>
        <w:spacing w:before="120"/>
        <w:ind w:firstLine="567"/>
        <w:jc w:val="both"/>
      </w:pPr>
      <w:r w:rsidRPr="00AB72FC">
        <w:t>Без сомнения изучение специфики образования и психологии как механизма развития человека имеет практическое значение.</w:t>
      </w:r>
    </w:p>
    <w:p w:rsidR="00450418" w:rsidRDefault="00450418" w:rsidP="00450418">
      <w:pPr>
        <w:spacing w:before="120"/>
        <w:ind w:firstLine="567"/>
        <w:jc w:val="both"/>
      </w:pPr>
      <w:r w:rsidRPr="00AB72FC">
        <w:t>Место психологии в системе образования с каждым годом занимает все больше значимое место. Кроме штатных психологов в образовательных учреждениях, появляются специальные психологические службы, которые призваны держать под контролем процессы обучения и воспитания детей с целью повышения качества обучения и воспитания.</w:t>
      </w:r>
    </w:p>
    <w:p w:rsidR="00450418" w:rsidRDefault="00450418" w:rsidP="00450418">
      <w:pPr>
        <w:spacing w:before="120"/>
        <w:ind w:firstLine="567"/>
        <w:jc w:val="both"/>
      </w:pPr>
      <w:r w:rsidRPr="00AB72FC">
        <w:t xml:space="preserve">Глава I. ТЕОРЕТИЧЕСКИЕ ОСНОВЫ ФОРМИРОВАНИЯ СОДЕРЖАНИЯ ОБЩЕГО ОБРАЗОВАНИЯ: ПОНЯТИЕ, СУЩНОСТЬ </w:t>
      </w:r>
    </w:p>
    <w:p w:rsidR="00450418" w:rsidRPr="00AB72FC" w:rsidRDefault="00450418" w:rsidP="00450418">
      <w:pPr>
        <w:spacing w:before="120"/>
        <w:ind w:firstLine="567"/>
        <w:jc w:val="both"/>
      </w:pPr>
      <w:r w:rsidRPr="00AB72FC">
        <w:t>1.1. Сущность содержания образования и его исторический характер</w:t>
      </w:r>
    </w:p>
    <w:p w:rsidR="00450418" w:rsidRPr="00AB72FC" w:rsidRDefault="00450418" w:rsidP="00450418">
      <w:pPr>
        <w:spacing w:before="120"/>
        <w:ind w:firstLine="567"/>
        <w:jc w:val="both"/>
      </w:pPr>
      <w:r w:rsidRPr="00AB72FC">
        <w:t xml:space="preserve">Одним из основных средств развития личности и формирования ее базовой культуры выступает содержание образования. В традиционной педагогике, ориентированной на реализацию преимущественно образовательных функций школы, содержание образования определяется как «совокупность систематизированных знаний, умений и навыков, взглядов и убеждений, а также определенный уровень развития познавательных сил и практической подготовки, достигнутый в результате учебно-воспитательной работы» (Педагогический словарь, 1960). Это так называемый знаниево-ориентированный подход к определению сущности содержания образования. </w:t>
      </w:r>
    </w:p>
    <w:p w:rsidR="00450418" w:rsidRPr="00AB72FC" w:rsidRDefault="00450418" w:rsidP="00450418">
      <w:pPr>
        <w:spacing w:before="120"/>
        <w:ind w:firstLine="567"/>
        <w:jc w:val="both"/>
      </w:pPr>
      <w:r w:rsidRPr="00AB72FC">
        <w:t xml:space="preserve">При таком подходе в центре внимания находятся знания как отражение духовного богатства человечества, накопленного в процессе поисков и исторического опыта. Знания, конечно, - важные социальные ценности, поэтому и знаниево-ориентированное содержание образования имеет безусловное значение. Оно способствует социализации личности, вхождению человека в социум. С этой точки зрения такое содержание образования является жизнеобеспечивающей системой. </w:t>
      </w:r>
    </w:p>
    <w:p w:rsidR="00450418" w:rsidRPr="00AB72FC" w:rsidRDefault="00450418" w:rsidP="00450418">
      <w:pPr>
        <w:spacing w:before="120"/>
        <w:ind w:firstLine="567"/>
        <w:jc w:val="both"/>
      </w:pPr>
      <w:r w:rsidRPr="00AB72FC">
        <w:t xml:space="preserve">Однако при знаниево-ориентированном подходе к содержанию образования знания являются абсолютной ценностью и заслоняют собой самого человека. Это приводит к идеологизации и регламентации научного ядра знаний, их академизму, ориентации содержания образования на среднего ученика и другим негативным последствиям. </w:t>
      </w:r>
    </w:p>
    <w:p w:rsidR="00450418" w:rsidRPr="00AB72FC" w:rsidRDefault="00450418" w:rsidP="00450418">
      <w:pPr>
        <w:spacing w:before="120"/>
        <w:ind w:firstLine="567"/>
        <w:jc w:val="both"/>
      </w:pPr>
      <w:r w:rsidRPr="00AB72FC">
        <w:t xml:space="preserve">В последнее десятилетие в свете идеи гуманизации образования все более утверждается личностно-ориентированный подход к выявлению сущности содержания образования. Этот подход нашел отражение в работах И.Я.Лернера и М.Н.Скаткина, В.С.Леднева, Б.М.Бим-Бада и А.В.Петровского. </w:t>
      </w:r>
    </w:p>
    <w:p w:rsidR="00450418" w:rsidRPr="00AB72FC" w:rsidRDefault="00450418" w:rsidP="00450418">
      <w:pPr>
        <w:spacing w:before="120"/>
        <w:ind w:firstLine="567"/>
        <w:jc w:val="both"/>
      </w:pPr>
      <w:r w:rsidRPr="00AB72FC">
        <w:t xml:space="preserve">Так, И.Я.Лернер и М. Н. Скаткин под содержанием образования понимают педагогически адаптированную систему знаний, навыков и умений, опыта творческой деятельности и опыта эмоционально-волевого отношения, усвоение которой призвано обеспечить формирование всесторонне развитой личности, подготовленной к воспроизведению (сохранению) и развитию материальной и духовной культуры общества. </w:t>
      </w:r>
    </w:p>
    <w:p w:rsidR="00450418" w:rsidRPr="00AB72FC" w:rsidRDefault="00450418" w:rsidP="00450418">
      <w:pPr>
        <w:spacing w:before="120"/>
        <w:ind w:firstLine="567"/>
        <w:jc w:val="both"/>
      </w:pPr>
      <w:r w:rsidRPr="00AB72FC">
        <w:t xml:space="preserve">Итак, при личностно-ориентированном подходе к определению сущности содержания образования абсолютной ценностью являются не отчужденные от личности знания, а сам человек. Такой подход обеспечивает свободу выбора содержания образования с целью удовлетворения образовательных, духовных, культурных и жизненных потребностей личности, гуманное отношение к развивающейся личности, становление её индивидуальности и возможности самореализации в культурно-образовательном пространстве. </w:t>
      </w:r>
    </w:p>
    <w:p w:rsidR="00450418" w:rsidRPr="00AB72FC" w:rsidRDefault="00450418" w:rsidP="00450418">
      <w:pPr>
        <w:spacing w:before="120"/>
        <w:ind w:firstLine="567"/>
        <w:jc w:val="both"/>
      </w:pPr>
      <w:r w:rsidRPr="00AB72FC">
        <w:t xml:space="preserve">Традиционная педагогика признавала фактически лишь социальную сущность человека, из которой следовало, что целью образования выступают формирование социально значимых качеств, развитие человека как члена общества. </w:t>
      </w:r>
    </w:p>
    <w:p w:rsidR="00450418" w:rsidRPr="00AB72FC" w:rsidRDefault="00450418" w:rsidP="00450418">
      <w:pPr>
        <w:spacing w:before="120"/>
        <w:ind w:firstLine="567"/>
        <w:jc w:val="both"/>
      </w:pPr>
      <w:r w:rsidRPr="00AB72FC">
        <w:t xml:space="preserve">Личностно-ориентированное содержание образования направлено на развитие целостного человека: его природных особенностей (здоровья, способностей мыслить, чувствовать, действовать); его социальных свойств (быть гражданином, семьянином, тружеником) и свойств субъекта культуры (свободы, гуманности, духовности, творчества). При этом развитие и природных, и социальных, и культурных начал осуществляется в контексте содержания образования, имеющего общечеловеческую, национальную и региональную ценность. </w:t>
      </w:r>
    </w:p>
    <w:p w:rsidR="00450418" w:rsidRPr="00AB72FC" w:rsidRDefault="00450418" w:rsidP="00450418">
      <w:pPr>
        <w:spacing w:before="120"/>
        <w:ind w:firstLine="567"/>
        <w:jc w:val="both"/>
      </w:pPr>
      <w:r w:rsidRPr="00AB72FC">
        <w:t xml:space="preserve">Содержание образования имеет исторический характер, поскольку оно определяется целями и задачами образования на том или ином этапе развития общества. Это означает, что оно изменяется под влиянием требований жизни, производства и уровня развития научного знания. </w:t>
      </w:r>
    </w:p>
    <w:p w:rsidR="00450418" w:rsidRPr="00AB72FC" w:rsidRDefault="00450418" w:rsidP="00450418">
      <w:pPr>
        <w:spacing w:before="120"/>
        <w:ind w:firstLine="567"/>
        <w:jc w:val="both"/>
      </w:pPr>
      <w:r w:rsidRPr="00AB72FC">
        <w:t xml:space="preserve">Выше отмечалось, что образование как социальное явление возникло из прагматической потребности людей в знаниях, которые были необходимы для обеспечения их жизнедеятельности. Однако накопление и углубление знаний, рост образованности общества привели к появлению культурологической функции знания, связанного с представлениями о Вселенной, человеке, искусстве и др. Именно эти две тенденции (прагматическая и культурологическая) определили направления в отборе содержания образования в различных культурах и цивилизациях. Нужно отметить, что на него оказывали влияние и социальные факторы, связанные с расслоением общества на социальные группы. Господствующие классы присвоили себе монополию на общекультурные и развивающие знания. Основные же слои населения получали лишь знания, необходимые для повседневной жизни и практической деятельности. </w:t>
      </w:r>
    </w:p>
    <w:p w:rsidR="00450418" w:rsidRDefault="00450418" w:rsidP="00450418">
      <w:pPr>
        <w:spacing w:before="120"/>
        <w:ind w:firstLine="567"/>
        <w:jc w:val="both"/>
      </w:pPr>
      <w:r w:rsidRPr="00AB72FC">
        <w:t>В эпоху Возрождения и в ХVIII - XIX вв. в связи с утверждением идей гуманизма появляются концепции целостного развития личности и осуществляются попытки их реализации. Это подтверждают Школа радости В. де Фельтре, в которой ребенку предоставлялась возможность свободного физического и умственного развития; теория свободного воспитания Ж..Ж..Руссо, предлагавшего в развитии ребенка следовать за спонтанными проявлениями его совершенной природы; идея И.Г.Песталоцци о полном развитии всех сущностных сил формирующегося человека путем вовлечения их в активную жизнедеятельность. Эти прогрессивные идеи явились теоретическим обоснованием таких течений в педагогике, как «новые школы» во Франции, в Швейцарии, элитарные школы в США, Германии, Австрии, связывающие образование и воспитание ребенка с природой, свободным развитием, естественными, типа семейных, отношениями между детьми и взрослыми. Идея развития целостной человеческой личности, возвращения человека к самому себе, имеющая общечеловеческий смысл и общечеловеческую ценность, становится сегодня доминирующей и определяющей содержание современного образования.</w:t>
      </w:r>
    </w:p>
    <w:p w:rsidR="00450418" w:rsidRPr="00AB72FC" w:rsidRDefault="00450418" w:rsidP="00450418">
      <w:pPr>
        <w:spacing w:before="120"/>
        <w:ind w:firstLine="567"/>
        <w:jc w:val="both"/>
      </w:pPr>
      <w:r w:rsidRPr="00AB72FC">
        <w:t>1.2. Теории формирования содержания образования</w:t>
      </w:r>
    </w:p>
    <w:p w:rsidR="00450418" w:rsidRPr="00AB72FC" w:rsidRDefault="00450418" w:rsidP="00450418">
      <w:pPr>
        <w:spacing w:before="120"/>
        <w:ind w:firstLine="567"/>
        <w:jc w:val="both"/>
      </w:pPr>
      <w:r w:rsidRPr="00AB72FC">
        <w:t>Основные теории формирования содержания образования сложились в конце XVIII</w:t>
      </w:r>
      <w:r>
        <w:t xml:space="preserve"> </w:t>
      </w:r>
      <w:r w:rsidRPr="00AB72FC">
        <w:t>-</w:t>
      </w:r>
      <w:r>
        <w:t xml:space="preserve"> </w:t>
      </w:r>
      <w:r w:rsidRPr="00AB72FC">
        <w:t xml:space="preserve">начале XIX в. Они получили название материальной и формальной теорий формирования содержания образования. </w:t>
      </w:r>
    </w:p>
    <w:p w:rsidR="00450418" w:rsidRPr="00AB72FC" w:rsidRDefault="00450418" w:rsidP="00450418">
      <w:pPr>
        <w:spacing w:before="120"/>
        <w:ind w:firstLine="567"/>
        <w:jc w:val="both"/>
      </w:pPr>
      <w:r w:rsidRPr="00AB72FC">
        <w:t xml:space="preserve">Первую еще называют теорией дидактического материализма или энциклопедизма. Ее сторонники считали, что основная цель образования состоит в передаче учащимся как можно большего объема знаний из различных областей науки. Это убеждение еще в XVII столетии разделял Я.А.Коменский, много лет своей жизни посвятивший работе над учебником, в котором он хотел разместить все знания, необходимые для учащихся. </w:t>
      </w:r>
    </w:p>
    <w:p w:rsidR="00450418" w:rsidRPr="00AB72FC" w:rsidRDefault="00450418" w:rsidP="00450418">
      <w:pPr>
        <w:spacing w:before="120"/>
        <w:ind w:firstLine="567"/>
        <w:jc w:val="both"/>
      </w:pPr>
      <w:r w:rsidRPr="00AB72FC">
        <w:t xml:space="preserve">Сторонниками материальной теории формирования содержания образования были многие известные педагоги XIX столетия. Своих приверженцев эта концепция имеет и сегодня, о чем свидетельствует анализ содержания некоторых программ и учебников, перегруженных информацией настолько, что учащиеся просто не в силах ее усвоить. </w:t>
      </w:r>
    </w:p>
    <w:p w:rsidR="00450418" w:rsidRPr="00AB72FC" w:rsidRDefault="00450418" w:rsidP="00450418">
      <w:pPr>
        <w:spacing w:before="120"/>
        <w:ind w:firstLine="567"/>
        <w:jc w:val="both"/>
      </w:pPr>
      <w:r w:rsidRPr="00AB72FC">
        <w:t xml:space="preserve">Формальная теория, или дидактический формализм, рассматривала обучение только как средство развития способностей и познавательных интересов учащихся. Главным критерием поэтому при отборе учебных предметов должна служить развивающая ценность учебного предмета, наиболее сильно представленная в математике и классических языках. Теоретическую основу дидактического формализма составляло положение о переносе знаний и умений, приобретаемых в одной области деятельности, в другую. </w:t>
      </w:r>
    </w:p>
    <w:p w:rsidR="00450418" w:rsidRPr="00AB72FC" w:rsidRDefault="00450418" w:rsidP="00450418">
      <w:pPr>
        <w:spacing w:before="120"/>
        <w:ind w:firstLine="567"/>
        <w:jc w:val="both"/>
      </w:pPr>
      <w:r w:rsidRPr="00AB72FC">
        <w:t xml:space="preserve">Сторонники дидактического формализма были уже в древности. К ним относился Гераклит, по мнению которого «многознание уму не научает». Аналогичную позицию занимал Цицерон. В Новое время теорию дидактического формализма, принципиальной основой которой была философия И. Канта, а также неогуманизм, выдвигал Песталоцци. По его мнению, главной целью обучения должно стать усиление «правильности мышления учеников, или формальное образование». В Германии близкие взгляды изложил А.Дистервег в своем «Руководстве для немецких учителей» (1850). </w:t>
      </w:r>
    </w:p>
    <w:p w:rsidR="00450418" w:rsidRPr="00AB72FC" w:rsidRDefault="00450418" w:rsidP="00450418">
      <w:pPr>
        <w:spacing w:before="120"/>
        <w:ind w:firstLine="567"/>
        <w:jc w:val="both"/>
      </w:pPr>
      <w:r w:rsidRPr="00AB72FC">
        <w:t xml:space="preserve">Заслуга представителей формальной теории отбора содержания образования состоит в том, что они обратили внимание на необходимость развития способностей и познавательных интересов учащихся, их внимания, памяти, представлений, мышления и т.д. Слабость этой теории была обусловлена тем, что в программах обучения прежде всего отражались инструментальные предметы (языки, математика). Подобно тому как познание фактов (предметов, явлений, событий и процессов) влияет на формирование мышления, так и развитие мышления обусловливает возможность овладения учеником знаниями фактологического характера. Эта двусторонняя диалектическая зависимость не была достаточно четко осознана ни представителями энциклопедизма, определявшими обучение через его содержание, ни сторонниками формализма, которые переоценивали в обучении значение субъективно-процессуальной стороны. </w:t>
      </w:r>
    </w:p>
    <w:p w:rsidR="00450418" w:rsidRPr="00AB72FC" w:rsidRDefault="00450418" w:rsidP="00450418">
      <w:pPr>
        <w:spacing w:before="120"/>
        <w:ind w:firstLine="567"/>
        <w:jc w:val="both"/>
      </w:pPr>
      <w:r w:rsidRPr="00AB72FC">
        <w:t>Обе теории были подвергнуты глубокой научной критике К.Д. Ушинским. Он писал, что «формальное развитие рассудка ... есть несущественный признак, что рассудок развивается только в действительных реальных знаниях»</w:t>
      </w:r>
      <w:r w:rsidRPr="00AB72FC">
        <w:footnoteReference w:id="1"/>
      </w:r>
      <w:r w:rsidRPr="00AB72FC">
        <w:t xml:space="preserve">. </w:t>
      </w:r>
    </w:p>
    <w:p w:rsidR="00450418" w:rsidRDefault="00450418" w:rsidP="00450418">
      <w:pPr>
        <w:spacing w:before="120"/>
        <w:ind w:firstLine="567"/>
        <w:jc w:val="both"/>
      </w:pPr>
      <w:r w:rsidRPr="00AB72FC">
        <w:t>Школа, по его мнению, должна обогащать человека знаниями и в то же время приучать его пользоваться этим богатством. С К.Д.Ушинского в российской педагогике утверждается идея обеспечения единства материального и формального подходов к отбору содержания образования.</w:t>
      </w:r>
    </w:p>
    <w:p w:rsidR="00450418" w:rsidRPr="00AB72FC" w:rsidRDefault="00450418" w:rsidP="00450418">
      <w:pPr>
        <w:spacing w:before="120"/>
        <w:ind w:firstLine="567"/>
        <w:jc w:val="both"/>
      </w:pPr>
      <w:r w:rsidRPr="00AB72FC">
        <w:t>1.3. Факторы, детерминирующие формирование содержания образования</w:t>
      </w:r>
    </w:p>
    <w:p w:rsidR="00450418" w:rsidRDefault="00450418" w:rsidP="00450418">
      <w:pPr>
        <w:spacing w:before="120"/>
        <w:ind w:firstLine="567"/>
        <w:jc w:val="both"/>
      </w:pPr>
      <w:r w:rsidRPr="00AB72FC">
        <w:t>Одной из ведущих детерминант содержания образования является его цель, в которой находят концентрированное выражение как интересы общества, так и интересы личности.</w:t>
      </w:r>
    </w:p>
    <w:p w:rsidR="00450418" w:rsidRPr="00AB72FC" w:rsidRDefault="00450418" w:rsidP="00450418">
      <w:pPr>
        <w:spacing w:before="120"/>
        <w:ind w:firstLine="567"/>
        <w:jc w:val="both"/>
      </w:pPr>
      <w:r w:rsidRPr="00AB72FC">
        <w:t>Цель современного образования - развитие тех свойств личности, которые нужны</w:t>
      </w:r>
      <w:r>
        <w:t xml:space="preserve"> </w:t>
      </w:r>
      <w:r w:rsidRPr="00AB72FC">
        <w:t>ей</w:t>
      </w:r>
      <w:r>
        <w:t xml:space="preserve"> </w:t>
      </w:r>
      <w:r w:rsidRPr="00AB72FC">
        <w:t xml:space="preserve">и обществу для включения в социально ценную деятельность. Такая цель образования утверждает отношение к знаниям, умениям и навыкам как средствам, обеспечивающим достижение полноценного, гармоничного развития эмоциональной, умственной, ценностной, волевой и физической сторон личности. Знания, умения и навыки необходимы для применения в жизни усваиваемой культуры. Изучение основ наук и искусства в образовательных учреждениях поэтому не самоцель, а средство усвоения методов поиска и проверки истины, познания и развития прекрасного. </w:t>
      </w:r>
    </w:p>
    <w:p w:rsidR="00450418" w:rsidRPr="00AB72FC" w:rsidRDefault="00450418" w:rsidP="00450418">
      <w:pPr>
        <w:spacing w:before="120"/>
        <w:ind w:firstLine="567"/>
        <w:jc w:val="both"/>
      </w:pPr>
      <w:r w:rsidRPr="00AB72FC">
        <w:t xml:space="preserve">Человек - система динамическая, становящаяся личностью и проявляющаяся в этом качестве в процессе взаимодействия с окружающей средой. Следовательно, с точки зрения структуры содержания образования полноты картины можно достигнуть только в том случае, если личность будет представлена в ее динамике. </w:t>
      </w:r>
    </w:p>
    <w:p w:rsidR="00450418" w:rsidRDefault="00450418" w:rsidP="00450418">
      <w:pPr>
        <w:spacing w:before="120"/>
        <w:ind w:firstLine="567"/>
        <w:jc w:val="both"/>
      </w:pPr>
      <w:r w:rsidRPr="00AB72FC">
        <w:t xml:space="preserve">Динамика личности как процесс ее становления представляет собой изменение во времени свойств и качеств субъекта, которое и составляет онтогенетическое развитие человека. Осуществляется оно в процессе деятельности. Другими словами, деятельность имеет одним из своих продуктов развитие самого субъекта. Речь идет об учении как ведущем виде деятельности, обеспечивающем необходимые условия для успешного развития личности и сочетающемся с другими видами деятельности (трудовой, игровой, общественной). Исходя из этого, деятельность личности выступает также детерминантой содержания образования. Более того, его можно определить, по В.С.Ледневу, как содержание особым образом организованной деятельности учащихся, основу которого составляет опыт личности. </w:t>
      </w:r>
    </w:p>
    <w:p w:rsidR="00450418" w:rsidRDefault="00450418" w:rsidP="00450418">
      <w:pPr>
        <w:spacing w:before="120"/>
        <w:ind w:firstLine="567"/>
        <w:jc w:val="both"/>
      </w:pPr>
      <w:r w:rsidRPr="00AB72FC">
        <w:t>Глава II. Основные подходы к формированию содержания общего среднего</w:t>
      </w:r>
      <w:r>
        <w:t xml:space="preserve"> </w:t>
      </w:r>
      <w:r w:rsidRPr="00AB72FC">
        <w:t>образования</w:t>
      </w:r>
    </w:p>
    <w:p w:rsidR="00450418" w:rsidRPr="00AB72FC" w:rsidRDefault="00450418" w:rsidP="00450418">
      <w:pPr>
        <w:spacing w:before="120"/>
        <w:ind w:firstLine="567"/>
        <w:jc w:val="both"/>
      </w:pPr>
      <w:r w:rsidRPr="00AB72FC">
        <w:t>2.1. Принципы и критерии отбора содержания общего образования</w:t>
      </w:r>
    </w:p>
    <w:p w:rsidR="00450418" w:rsidRPr="00AB72FC" w:rsidRDefault="00450418" w:rsidP="00450418">
      <w:pPr>
        <w:spacing w:before="120"/>
        <w:ind w:firstLine="567"/>
        <w:jc w:val="both"/>
      </w:pPr>
      <w:r w:rsidRPr="00AB72FC">
        <w:t xml:space="preserve">В педагогической теории нашли признание принципы формиpoвaния содержания общего образования, разработанные В. В. Краевским. </w:t>
      </w:r>
    </w:p>
    <w:p w:rsidR="00450418" w:rsidRPr="00AB72FC" w:rsidRDefault="00450418" w:rsidP="00450418">
      <w:pPr>
        <w:spacing w:before="120"/>
        <w:ind w:firstLine="567"/>
        <w:jc w:val="both"/>
      </w:pPr>
      <w:r w:rsidRPr="00AB72FC">
        <w:t xml:space="preserve">Прежде всего это принцип соответствия содержания образования во всех его элементах и на всех уровнях конструирования требованиям развития общества, науки, культуры и личности. Он требует включения в содержание общего образования как традиционно необходимых знаний, умений и навыков, так и тех, которые отражают современный уровень развития социума, научного знания, культурной жизни и возможности личностного роста. </w:t>
      </w:r>
    </w:p>
    <w:p w:rsidR="00450418" w:rsidRPr="00AB72FC" w:rsidRDefault="00450418" w:rsidP="00450418">
      <w:pPr>
        <w:spacing w:before="120"/>
        <w:ind w:firstLine="567"/>
        <w:jc w:val="both"/>
      </w:pPr>
      <w:r w:rsidRPr="00AB72FC">
        <w:t>Принцип единой содержательной и процессуальной стороны обучения при отборе содержания общего образования отвергает одностороннюю, предметно-научную его ориентацию. Он предполагает учет педагогической реальности, связанный с осуществлением конкретного учебного процесса, вне которого не может существовать содержание образования. Это означает, что при проектировании содержания общего образования необходимо учитывать принципы и технологии его передачи и усвоения, уровни последнего и связанные с ним действия.</w:t>
      </w:r>
      <w:r>
        <w:t xml:space="preserve"> </w:t>
      </w:r>
    </w:p>
    <w:p w:rsidR="00450418" w:rsidRPr="00AB72FC" w:rsidRDefault="00450418" w:rsidP="00450418">
      <w:pPr>
        <w:spacing w:before="120"/>
        <w:ind w:firstLine="567"/>
        <w:jc w:val="both"/>
      </w:pPr>
      <w:r w:rsidRPr="00AB72FC">
        <w:t xml:space="preserve">Принцип структурного единства содержания образования на разных уровнях его формирования предполагает согласованность таких составляющих, как теоретическое представление, учебный предмет, учебный материал, педагогическая деятельность, личность учащегося. </w:t>
      </w:r>
    </w:p>
    <w:p w:rsidR="00450418" w:rsidRPr="00AB72FC" w:rsidRDefault="00450418" w:rsidP="00450418">
      <w:pPr>
        <w:spacing w:before="120"/>
        <w:ind w:firstLine="567"/>
        <w:jc w:val="both"/>
      </w:pPr>
      <w:r w:rsidRPr="00AB72FC">
        <w:t xml:space="preserve">В последние годы в связи с переходом от знаниево-ориентированного к личностно-ориентированному образованию наметились тенденции становления таких принципов отбора содержания общего образования, как гуманитаризация и фундаментализация. </w:t>
      </w:r>
    </w:p>
    <w:p w:rsidR="00450418" w:rsidRPr="00AB72FC" w:rsidRDefault="00450418" w:rsidP="00450418">
      <w:pPr>
        <w:spacing w:before="120"/>
        <w:ind w:firstLine="567"/>
        <w:jc w:val="both"/>
      </w:pPr>
      <w:r w:rsidRPr="00AB72FC">
        <w:t xml:space="preserve">Принцип гуманитаризации содержания общего образования связан прежде всего с созданием условий для активного творческого и практического освоения школьниками общечеловеческой культуры. Этот принцип имеет много аспектов, связанных как с мировоззренческой подготовкой школьников, так и с формированием, исходя из современной ситуации развития общества, наиболее приоритетных компонентов гуманитарной культуры личности: культуры жизненного самоопределения; экономической культуры и культуры труда; политической и правовой культуры; интеллектуальной, нравственной, экологической, художественной и физической культуры; культуры общения и семейных отношений. </w:t>
      </w:r>
    </w:p>
    <w:p w:rsidR="00450418" w:rsidRPr="00AB72FC" w:rsidRDefault="00450418" w:rsidP="00450418">
      <w:pPr>
        <w:spacing w:before="120"/>
        <w:ind w:firstLine="567"/>
        <w:jc w:val="both"/>
      </w:pPr>
      <w:r w:rsidRPr="00AB72FC">
        <w:t xml:space="preserve">Принципом, позволяющим преодолеть дегуманизацию общего образования, является фундаментализация его содержания. Он требует интеграции гуманитарного и естественно-научного знания, установления преемственности и междисциплинарных связей. Обучение в этой связи предстает не только как способ получения знания и формирования умений и навыков, но и как средство вооружения школьников методами добывания новых знаний, самостоятельного приобретения умений и навыков. </w:t>
      </w:r>
    </w:p>
    <w:p w:rsidR="00450418" w:rsidRPr="00AB72FC" w:rsidRDefault="00450418" w:rsidP="00450418">
      <w:pPr>
        <w:spacing w:before="120"/>
        <w:ind w:firstLine="567"/>
        <w:jc w:val="both"/>
      </w:pPr>
      <w:r w:rsidRPr="00AB72FC">
        <w:t xml:space="preserve">Фундаментализация содержания общего образования обусловливает его интенсификацию и, следовательно, гуманизацию процесса обучения, так как учащиеся освобождаются от перегрузки учебной информацией и получают возможность для творческого саморазвития. </w:t>
      </w:r>
    </w:p>
    <w:p w:rsidR="00450418" w:rsidRPr="00AB72FC" w:rsidRDefault="00450418" w:rsidP="00450418">
      <w:pPr>
        <w:spacing w:before="120"/>
        <w:ind w:firstLine="567"/>
        <w:jc w:val="both"/>
      </w:pPr>
      <w:r w:rsidRPr="00AB72FC">
        <w:t xml:space="preserve">Все компоненты содержания общего образования и базовой культуры личности взаимосвязаны. Умения без знаний невозможны, творческая деятельность осуществляется на основе определенных знаний и умений, воспитанность предполагает знание о той действительности, которой устанавливается то или иное отношение, которая вызывает те или другие эмоции, предусматривает поведенческие навыки и умения. </w:t>
      </w:r>
    </w:p>
    <w:p w:rsidR="00450418" w:rsidRPr="00AB72FC" w:rsidRDefault="00450418" w:rsidP="00450418">
      <w:pPr>
        <w:spacing w:before="120"/>
        <w:ind w:firstLine="567"/>
        <w:jc w:val="both"/>
      </w:pPr>
      <w:r w:rsidRPr="00AB72FC">
        <w:t xml:space="preserve">Научное мировоззрение личности, являющееся следствием освоения содержания образования, характеризует высокий уровень ее развития. Однако усвоение мировоззренческих знаний само по себе еще не обеспечивает прочности мировоззрения личности. Необходима и глубокая внутренняя убежденность в истинности того или иного знания. Суть убеждений заключается не только в знании, но и во внутренней потребности поступать, действовать именно так, а не иначе. </w:t>
      </w:r>
    </w:p>
    <w:p w:rsidR="00450418" w:rsidRPr="00AB72FC" w:rsidRDefault="00450418" w:rsidP="00450418">
      <w:pPr>
        <w:spacing w:before="120"/>
        <w:ind w:firstLine="567"/>
        <w:jc w:val="both"/>
      </w:pPr>
      <w:r w:rsidRPr="00AB72FC">
        <w:t>Рассмотренные принципы формирования содержания общего образования, следствием освоения которого является мировоззрение личности, позволяют вычленить критерии отбора основ наук, изучаемых в современной российской средней школе:</w:t>
      </w:r>
    </w:p>
    <w:p w:rsidR="00450418" w:rsidRPr="00AB72FC" w:rsidRDefault="00450418" w:rsidP="00450418">
      <w:pPr>
        <w:spacing w:before="120"/>
        <w:ind w:firstLine="567"/>
        <w:jc w:val="both"/>
      </w:pPr>
      <w:r w:rsidRPr="00AB72FC">
        <w:t>- целостное отражение в содержании общего образования задач гармоничного развития личности и формирования ее базовой культуры;</w:t>
      </w:r>
    </w:p>
    <w:p w:rsidR="00450418" w:rsidRPr="00AB72FC" w:rsidRDefault="00450418" w:rsidP="00450418">
      <w:pPr>
        <w:spacing w:before="120"/>
        <w:ind w:firstLine="567"/>
        <w:jc w:val="both"/>
      </w:pPr>
      <w:r w:rsidRPr="00AB72FC">
        <w:t>- научная и практическая значимость содержания, включаемого в основы наук;</w:t>
      </w:r>
    </w:p>
    <w:p w:rsidR="00450418" w:rsidRPr="00AB72FC" w:rsidRDefault="00450418" w:rsidP="00450418">
      <w:pPr>
        <w:spacing w:before="120"/>
        <w:ind w:firstLine="567"/>
        <w:jc w:val="both"/>
      </w:pPr>
      <w:r w:rsidRPr="00AB72FC">
        <w:t>- соответствие сложности содержания учебных предметов реальным учебным возможностям учащихся того или иного возраста;</w:t>
      </w:r>
    </w:p>
    <w:p w:rsidR="00450418" w:rsidRPr="00AB72FC" w:rsidRDefault="00450418" w:rsidP="00450418">
      <w:pPr>
        <w:spacing w:before="120"/>
        <w:ind w:firstLine="567"/>
        <w:jc w:val="both"/>
      </w:pPr>
      <w:r w:rsidRPr="00AB72FC">
        <w:t>соответствие объема содержания учебного предмета имеющемуся времени на его изучение;</w:t>
      </w:r>
    </w:p>
    <w:p w:rsidR="00450418" w:rsidRPr="00AB72FC" w:rsidRDefault="00450418" w:rsidP="00450418">
      <w:pPr>
        <w:spacing w:before="120"/>
        <w:ind w:firstLine="567"/>
        <w:jc w:val="both"/>
      </w:pPr>
      <w:r w:rsidRPr="00AB72FC">
        <w:t>- учет международного опыта построения содержания общего среднего образования;</w:t>
      </w:r>
    </w:p>
    <w:p w:rsidR="00450418" w:rsidRDefault="00450418" w:rsidP="00450418">
      <w:pPr>
        <w:spacing w:before="120"/>
        <w:ind w:firstLine="567"/>
        <w:jc w:val="both"/>
      </w:pPr>
      <w:r w:rsidRPr="00AB72FC">
        <w:t>- соответствие содержания общего образования имеющейся учебно-методической и материальной базе современной школы (Ю.К.Бабанский).</w:t>
      </w:r>
    </w:p>
    <w:p w:rsidR="00450418" w:rsidRPr="00AB72FC" w:rsidRDefault="00450418" w:rsidP="00450418">
      <w:pPr>
        <w:spacing w:before="120"/>
        <w:ind w:firstLine="567"/>
        <w:jc w:val="both"/>
      </w:pPr>
      <w:r w:rsidRPr="00AB72FC">
        <w:t>2.2. Нормативные документы, регламентирующие содержание общего среднего образования</w:t>
      </w:r>
    </w:p>
    <w:p w:rsidR="00450418" w:rsidRPr="00AB72FC" w:rsidRDefault="00450418" w:rsidP="00450418">
      <w:pPr>
        <w:spacing w:before="120"/>
        <w:ind w:firstLine="567"/>
        <w:jc w:val="both"/>
      </w:pPr>
      <w:r w:rsidRPr="00AB72FC">
        <w:t xml:space="preserve">Принято выделять три основных уровня формирования содержания образования, представляющих собой определенную иерархию в его проектировании: уровень общего теоретического представления, уровень учебного предмета, уровень учебного материала. </w:t>
      </w:r>
    </w:p>
    <w:p w:rsidR="00450418" w:rsidRPr="00AB72FC" w:rsidRDefault="00450418" w:rsidP="00450418">
      <w:pPr>
        <w:spacing w:before="120"/>
        <w:ind w:firstLine="567"/>
        <w:jc w:val="both"/>
      </w:pPr>
      <w:r w:rsidRPr="00AB72FC">
        <w:t xml:space="preserve">Учебный план. На уровне общего теоретического представления государственный стандарт содержания общего среднего образования находит отражение в учебном плане школы. В практике общего среднего образования используется несколько типов учебных планов: базисный, типовой и учебный план школы. </w:t>
      </w:r>
    </w:p>
    <w:p w:rsidR="00450418" w:rsidRPr="00AB72FC" w:rsidRDefault="00450418" w:rsidP="00450418">
      <w:pPr>
        <w:spacing w:before="120"/>
        <w:ind w:firstLine="567"/>
        <w:jc w:val="both"/>
      </w:pPr>
      <w:r w:rsidRPr="00AB72FC">
        <w:t xml:space="preserve">Базисный учебный план общеобразовательной школы - это основной государственный нормативный документ, являющийся составной частью государственного стандарта в этой области образования. Он служит основой для разработки типовых и рабочих учебных планов и исходным документом для финансирования школы. </w:t>
      </w:r>
    </w:p>
    <w:p w:rsidR="00450418" w:rsidRPr="00AB72FC" w:rsidRDefault="00450418" w:rsidP="00450418">
      <w:pPr>
        <w:spacing w:before="120"/>
        <w:ind w:firstLine="567"/>
        <w:jc w:val="both"/>
      </w:pPr>
      <w:r w:rsidRPr="00AB72FC">
        <w:t xml:space="preserve">Базисный учебный план как часть стандарта образования для основной школы утверждается Государственной Думой, а для полной средней школы - Министерством общего и профессионального образования Российской Федерации. </w:t>
      </w:r>
    </w:p>
    <w:p w:rsidR="00450418" w:rsidRPr="00AB72FC" w:rsidRDefault="00450418" w:rsidP="00450418">
      <w:pPr>
        <w:spacing w:before="120"/>
        <w:ind w:firstLine="567"/>
        <w:jc w:val="both"/>
      </w:pPr>
      <w:r w:rsidRPr="00AB72FC">
        <w:t xml:space="preserve">Типовые учебные планы носят рекомендательный характер. Они разрабатываются на основе государственного базисного учебного плана и утверждаются Министерством общего и профессионального образования Российской Федерации. </w:t>
      </w:r>
    </w:p>
    <w:p w:rsidR="00450418" w:rsidRPr="00AB72FC" w:rsidRDefault="00450418" w:rsidP="00450418">
      <w:pPr>
        <w:spacing w:before="120"/>
        <w:ind w:firstLine="567"/>
        <w:jc w:val="both"/>
      </w:pPr>
      <w:r w:rsidRPr="00AB72FC">
        <w:t xml:space="preserve">Учебный план общеобразовательной средней школы составляется с соблюдением нормативов базисного учебного плана. Существует два типа учебных планов школы: </w:t>
      </w:r>
    </w:p>
    <w:p w:rsidR="00450418" w:rsidRPr="00AB72FC" w:rsidRDefault="00450418" w:rsidP="00450418">
      <w:pPr>
        <w:spacing w:before="120"/>
        <w:ind w:firstLine="567"/>
        <w:jc w:val="both"/>
      </w:pPr>
      <w:r w:rsidRPr="00AB72FC">
        <w:t xml:space="preserve">собственно учебный план школы, разрабатываемый на основе государственного базисного учебного плана на длительный период и отражающий особенности конкретной школы (в качестве учебного плана школы может быть принят один из типовых учебных планов); </w:t>
      </w:r>
    </w:p>
    <w:p w:rsidR="00450418" w:rsidRPr="00AB72FC" w:rsidRDefault="00450418" w:rsidP="00450418">
      <w:pPr>
        <w:spacing w:before="120"/>
        <w:ind w:firstLine="567"/>
        <w:jc w:val="both"/>
      </w:pPr>
      <w:r w:rsidRPr="00AB72FC">
        <w:t xml:space="preserve">рабочий учебный план, разрабатываемый с учетом текущих условий и утверждаемый педагогическим советом школы ежегодно. </w:t>
      </w:r>
    </w:p>
    <w:p w:rsidR="00450418" w:rsidRPr="00AB72FC" w:rsidRDefault="00450418" w:rsidP="00450418">
      <w:pPr>
        <w:spacing w:before="120"/>
        <w:ind w:firstLine="567"/>
        <w:jc w:val="both"/>
      </w:pPr>
      <w:r w:rsidRPr="00AB72FC">
        <w:t xml:space="preserve">Структура учебного плана средней общеобразовательной школы детерминируется теми же факторами, что и содержание общего образования в целом. Прежде всего в учебных планах, как и в государственном стандарте общего среднего образования, выделяются федеральный, национально-региональный и школьный компоненты. </w:t>
      </w:r>
    </w:p>
    <w:p w:rsidR="00450418" w:rsidRPr="00AB72FC" w:rsidRDefault="00450418" w:rsidP="00450418">
      <w:pPr>
        <w:spacing w:before="120"/>
        <w:ind w:firstLine="567"/>
        <w:jc w:val="both"/>
      </w:pPr>
      <w:r w:rsidRPr="00AB72FC">
        <w:t xml:space="preserve">Федеральный компонент обеспечивает единство школьного образования в стране и включает в себя в полном объеме такие образовательные области, как «Математика» и «Информатика», И частично такие области, как «Окружающий мир», «Искусство», в которых выделяются учебные курсы общекультурного и общенационального значения. </w:t>
      </w:r>
    </w:p>
    <w:p w:rsidR="00450418" w:rsidRPr="00AB72FC" w:rsidRDefault="00450418" w:rsidP="00450418">
      <w:pPr>
        <w:spacing w:before="120"/>
        <w:ind w:firstLine="567"/>
        <w:jc w:val="both"/>
      </w:pPr>
      <w:r w:rsidRPr="00AB72FC">
        <w:t xml:space="preserve">Национально-региональный компонент обеспечивает потребности и интересы в области образования народов нашей страны в лице субъектов Федерации и включает в себя в полном объеме такие образовательные области, как «Родной язык и литература», «Второй язык», и частично остальные области, в большинстве которых выделяются учебные курсы или разделы, отражающие национальное своеобразие культуры. </w:t>
      </w:r>
    </w:p>
    <w:p w:rsidR="00450418" w:rsidRPr="00AB72FC" w:rsidRDefault="00450418" w:rsidP="00450418">
      <w:pPr>
        <w:spacing w:before="120"/>
        <w:ind w:firstLine="567"/>
        <w:jc w:val="both"/>
      </w:pPr>
      <w:r w:rsidRPr="00AB72FC">
        <w:t xml:space="preserve">Интересы конкретного образовательного учреждения с учетом федерального и национально-регионального компонентов находят отражение в школьном компоненте учебного плана. </w:t>
      </w:r>
    </w:p>
    <w:p w:rsidR="00450418" w:rsidRPr="00AB72FC" w:rsidRDefault="00450418" w:rsidP="00450418">
      <w:pPr>
        <w:spacing w:before="120"/>
        <w:ind w:firstLine="567"/>
        <w:jc w:val="both"/>
      </w:pPr>
      <w:r w:rsidRPr="00AB72FC">
        <w:t xml:space="preserve">Структура учебного плана школы в значительной мере обусловлена необходимостью отражения в нем инвариантной и вариативной частей. Инвариантная часть (ядро) учебного плана обеспечивает приобщение к общекультурным и национально значимым ценностям, формирование с целью их базовой культуры. Вариативная часть, учитывающая личностные особенности, интересы и склонности учащихся, позволяет индивидуализировать процесс обучения. </w:t>
      </w:r>
    </w:p>
    <w:p w:rsidR="00450418" w:rsidRPr="00AB72FC" w:rsidRDefault="00450418" w:rsidP="00450418">
      <w:pPr>
        <w:spacing w:before="120"/>
        <w:ind w:firstLine="567"/>
        <w:jc w:val="both"/>
      </w:pPr>
      <w:r w:rsidRPr="00AB72FC">
        <w:t xml:space="preserve">Эти взаимодополняющие и относительно автономные части учебного плана не являются полностью независимыми. В результате их пересечения в учебном плане любого общеобразовательного заведения выделяется три основных вида учебных занятий: обязательные занятия, составляющие базовое ядро общего среднего образования; обязательные занятия по выбору учащихся; факультативные занятия (необязательные занятия по выбору). </w:t>
      </w:r>
    </w:p>
    <w:p w:rsidR="00450418" w:rsidRPr="00AB72FC" w:rsidRDefault="00450418" w:rsidP="00450418">
      <w:pPr>
        <w:spacing w:before="120"/>
        <w:ind w:firstLine="567"/>
        <w:jc w:val="both"/>
      </w:pPr>
      <w:r w:rsidRPr="00AB72FC">
        <w:t xml:space="preserve">Базисный учебный план средней общеобразовательной школы как часть государственного стандарта охватывает следующий круг нормативов: </w:t>
      </w:r>
    </w:p>
    <w:p w:rsidR="00450418" w:rsidRPr="00AB72FC" w:rsidRDefault="00450418" w:rsidP="00450418">
      <w:pPr>
        <w:spacing w:before="120"/>
        <w:ind w:firstLine="567"/>
        <w:jc w:val="both"/>
      </w:pPr>
      <w:r w:rsidRPr="00AB72FC">
        <w:t xml:space="preserve">продолжительность обучения (в учебных годах) общая и по каждой из его ступеней; </w:t>
      </w:r>
    </w:p>
    <w:p w:rsidR="00450418" w:rsidRPr="00AB72FC" w:rsidRDefault="00450418" w:rsidP="00450418">
      <w:pPr>
        <w:spacing w:before="120"/>
        <w:ind w:firstLine="567"/>
        <w:jc w:val="both"/>
      </w:pPr>
      <w:r w:rsidRPr="00AB72FC">
        <w:t>недельная учебная нагрузка для базовых учебных курсов на каждой из ступеней общего среднего образования, обязательных занятий по выбору учащихся, факультативных занятий;</w:t>
      </w:r>
    </w:p>
    <w:p w:rsidR="00450418" w:rsidRPr="00AB72FC" w:rsidRDefault="00450418" w:rsidP="00450418">
      <w:pPr>
        <w:spacing w:before="120"/>
        <w:ind w:firstLine="567"/>
        <w:jc w:val="both"/>
      </w:pPr>
      <w:r w:rsidRPr="00AB72FC">
        <w:t xml:space="preserve">максимальная обязательная недельная учебная нагрузка для учащихся, включая число учебных часов, отводимых на обязательные занятия по выбору; </w:t>
      </w:r>
    </w:p>
    <w:p w:rsidR="00450418" w:rsidRPr="00AB72FC" w:rsidRDefault="00450418" w:rsidP="00450418">
      <w:pPr>
        <w:spacing w:before="120"/>
        <w:ind w:firstLine="567"/>
        <w:jc w:val="both"/>
      </w:pPr>
      <w:r w:rsidRPr="00AB72FC">
        <w:t xml:space="preserve">суммарная оплачиваемая государством нагрузка, учитывающая максимальную учебную нагрузку, факультативные занятия, внеклассную работу, деление (частичное) учебных групп на подгруппы. </w:t>
      </w:r>
    </w:p>
    <w:p w:rsidR="00450418" w:rsidRPr="00AB72FC" w:rsidRDefault="00450418" w:rsidP="00450418">
      <w:pPr>
        <w:spacing w:before="120"/>
        <w:ind w:firstLine="567"/>
        <w:jc w:val="both"/>
      </w:pPr>
      <w:r w:rsidRPr="00AB72FC">
        <w:t xml:space="preserve">Традиционно средняя общеобразовательная школа в нашей стране и во многих других странах строится на трехступенчатой основе: начальная, основная и полная. </w:t>
      </w:r>
    </w:p>
    <w:p w:rsidR="00450418" w:rsidRPr="00AB72FC" w:rsidRDefault="00450418" w:rsidP="00450418">
      <w:pPr>
        <w:spacing w:before="120"/>
        <w:ind w:firstLine="567"/>
        <w:jc w:val="both"/>
      </w:pPr>
      <w:r w:rsidRPr="00AB72FC">
        <w:t xml:space="preserve">Каждая из ступеней средней общеобразовательной школы, решая общие задачи, имеет свои специфические функции, связанные с возрастными особенностями учащихся. Они находят отражение прежде всего в наборе базовых учебных курсов и в соотношении базового ядра и занятий по выбору учащихся. </w:t>
      </w:r>
    </w:p>
    <w:p w:rsidR="00450418" w:rsidRPr="00AB72FC" w:rsidRDefault="00450418" w:rsidP="00450418">
      <w:pPr>
        <w:spacing w:before="120"/>
        <w:ind w:firstLine="567"/>
        <w:jc w:val="both"/>
      </w:pPr>
      <w:r w:rsidRPr="00AB72FC">
        <w:t xml:space="preserve">Основой базисного учебного плана средней общеобразовательной школы является осушествление принципа преемственности между ее ступенями, когда изучаемые учебные курсы получают на последующих ступенях свое развитие и обогащение. </w:t>
      </w:r>
    </w:p>
    <w:p w:rsidR="00450418" w:rsidRDefault="00450418" w:rsidP="00450418">
      <w:pPr>
        <w:spacing w:before="120"/>
        <w:ind w:firstLine="567"/>
        <w:jc w:val="both"/>
      </w:pPr>
      <w:r w:rsidRPr="00AB72FC">
        <w:t xml:space="preserve">Учебный предмет и учебная программа. Содержание образования, представленное на уровне теоретического осмысления в учебных планах, получает свою конкретизацию в учебных предметах или учебных курсах (дисциплинах). </w:t>
      </w:r>
    </w:p>
    <w:p w:rsidR="00450418" w:rsidRPr="00AB72FC" w:rsidRDefault="00450418" w:rsidP="00450418">
      <w:pPr>
        <w:spacing w:before="120"/>
        <w:ind w:firstLine="567"/>
        <w:jc w:val="both"/>
      </w:pPr>
      <w:r w:rsidRPr="00AB72FC">
        <w:t xml:space="preserve">Учебный предмет - это система научных знаний, практических умений и навыков, которые позволяют учащимся усвоить с определенной глубиной и в соответствии с их возрастными познавательными возможностями основные исходные положения науки или стороны культуры, труда, производства. </w:t>
      </w:r>
    </w:p>
    <w:p w:rsidR="00450418" w:rsidRPr="00AB72FC" w:rsidRDefault="00450418" w:rsidP="00450418">
      <w:pPr>
        <w:spacing w:before="120"/>
        <w:ind w:firstLine="567"/>
        <w:jc w:val="both"/>
      </w:pPr>
      <w:r w:rsidRPr="00AB72FC">
        <w:t xml:space="preserve">Учебная програ.мма - нормативный докуменm, раскрывающий содержание знаний, умений и навыков по учебному предмету, логику изучения основных мировоззренческих идей с указанием последовательности тем, вопросов и общей дозировки времени на их изучение. Она определяет общую научную и духовно-целостную направленность преподавания предмета, оценок теорий, событий, фактов. В программе обусловлена структура расположения учебного материала по годам обучения и внутри каждого школьного класса. Полнота усвоения программных знаний, умений и навыков учащимися является одним из критериев успешности и эффективности процесса обучения. </w:t>
      </w:r>
    </w:p>
    <w:p w:rsidR="00450418" w:rsidRPr="00AB72FC" w:rsidRDefault="00450418" w:rsidP="00450418">
      <w:pPr>
        <w:spacing w:before="120"/>
        <w:ind w:firstLine="567"/>
        <w:jc w:val="both"/>
      </w:pPr>
      <w:r w:rsidRPr="00AB72FC">
        <w:t>Учебные программы могут быть типовыми, рабочими и авторскими. Типовые учебные программы разрабатываются на основе требований государственного образовательного стандарта относительно той или иной образовательной области. Они утверждаются Министерством общего и профессионального образования Российской Федерации и имеют рекомендательный характер. На основе типовой программы разрабатываются и утверждаются педагогическим советом школы рабочие учебные программы. Они могут быть разработаны непосредственно, исходя из требований государственного стандарта к образовательным областям. В рабочей программе в отличие от типовой описывается национально-</w:t>
      </w:r>
      <w:r>
        <w:t xml:space="preserve"> </w:t>
      </w:r>
      <w:r w:rsidRPr="00AB72FC">
        <w:t xml:space="preserve">региональный компонент, учитываются возможности методического, информационного, технического обеспечения учебного процесса, уровень подготовленности учащихся. </w:t>
      </w:r>
    </w:p>
    <w:p w:rsidR="00450418" w:rsidRPr="00AB72FC" w:rsidRDefault="00450418" w:rsidP="00450418">
      <w:pPr>
        <w:spacing w:before="120"/>
        <w:ind w:firstLine="567"/>
        <w:jc w:val="both"/>
      </w:pPr>
      <w:r w:rsidRPr="00AB72FC">
        <w:t xml:space="preserve">Авторские учебные программы, учитывая требования государственного стандарта, могут содержать иную логику построения учебного предмета, собственные подходы к рассмотрению тех или иных теорий, собственные точки зрения относительно изучаемых явлений и процессов. При наличии рецензии от ученых в данной предметной области, педагогов, психологов, методистов они утверждаются педагогическим советом школы. Авторские учебные программы наиболее широко используются в преподавании курсов по выбору учащихся (обязательных и факультативных). </w:t>
      </w:r>
    </w:p>
    <w:p w:rsidR="00450418" w:rsidRPr="00AB72FC" w:rsidRDefault="00450418" w:rsidP="00450418">
      <w:pPr>
        <w:spacing w:before="120"/>
        <w:ind w:firstLine="567"/>
        <w:jc w:val="both"/>
      </w:pPr>
      <w:r w:rsidRPr="00AB72FC">
        <w:t xml:space="preserve">Исторически в построении учебных программ сложилось два способа: концентрический и линейный. При концентрическом способе развертывания содержания учебного материала одни и те же разделы программы изучаются на разных ступенях обучения, но в разных объемах и глубине в зависимости от возраста учащихся. Недостатком концентрического способа является замедление темпов школьного обучения вследствие неоднократного возвращения к одному и тому же материалу. Например, раздел физики «Работа и энергия» изучается в VI и VIII классах; раздел биологии «Клетка» - в V и Х классах. </w:t>
      </w:r>
    </w:p>
    <w:p w:rsidR="00450418" w:rsidRPr="00AB72FC" w:rsidRDefault="00450418" w:rsidP="00450418">
      <w:pPr>
        <w:spacing w:before="120"/>
        <w:ind w:firstLine="567"/>
        <w:jc w:val="both"/>
      </w:pPr>
      <w:r w:rsidRPr="00AB72FC">
        <w:t xml:space="preserve">При линейном способе развертывания содержания учебный материал располагается систематически и последовательно, с постепенным усложнением, как бы по одной восходящей линии, причем новое излагается на основе уже известного и в тесной связи с ним. Этот способ дает значительную экономию во времени и применяется в основном при разработке учебных программ в средних и старших классах. </w:t>
      </w:r>
    </w:p>
    <w:p w:rsidR="00450418" w:rsidRPr="00AB72FC" w:rsidRDefault="00450418" w:rsidP="00450418">
      <w:pPr>
        <w:spacing w:before="120"/>
        <w:ind w:firstLine="567"/>
        <w:jc w:val="both"/>
      </w:pPr>
      <w:r w:rsidRPr="00AB72FC">
        <w:t xml:space="preserve">Эти два способа развертывания содержания образования взаимно дополняют друг друга. </w:t>
      </w:r>
    </w:p>
    <w:p w:rsidR="00450418" w:rsidRPr="00AB72FC" w:rsidRDefault="00450418" w:rsidP="00450418">
      <w:pPr>
        <w:spacing w:before="120"/>
        <w:ind w:firstLine="567"/>
        <w:jc w:val="both"/>
      </w:pPr>
      <w:r w:rsidRPr="00AB72FC">
        <w:t xml:space="preserve">Общая структура учебной программы содержит в основном три элемента. Первый - объяснительная записка, в которой определены основные задачи учебного предмета, его воспитательные возможности, ведущие научные идеи, лежащие в основе построения учебного предмета. Второй - собственно содержание образования: тематический план, содержание тем, задачи их изучения, основные понятия, умения и навыки, возможные виды занятий. Третий - некоторые методические указания, касающиеся главным образом оценки знаний, умений, навыков. </w:t>
      </w:r>
    </w:p>
    <w:p w:rsidR="00450418" w:rsidRPr="00AB72FC" w:rsidRDefault="00450418" w:rsidP="00450418">
      <w:pPr>
        <w:spacing w:before="120"/>
        <w:ind w:firstLine="567"/>
        <w:jc w:val="both"/>
      </w:pPr>
      <w:r w:rsidRPr="00AB72FC">
        <w:t xml:space="preserve">Учебная литература. Проектирование содержания образования на уровне учебного материала осуществляется в учебной литературе, к которой относятся учебники и учебные пособия. В них находит отражение конкретное содержание учебных программ. </w:t>
      </w:r>
    </w:p>
    <w:p w:rsidR="00450418" w:rsidRPr="00AB72FC" w:rsidRDefault="00450418" w:rsidP="00450418">
      <w:pPr>
        <w:spacing w:before="120"/>
        <w:ind w:firstLine="567"/>
        <w:jc w:val="both"/>
      </w:pPr>
      <w:r w:rsidRPr="00AB72FC">
        <w:t xml:space="preserve">Среди всех видов учебной литературы особое место занимает школьный учебник, который по своему содержанию и структуре обязательно соответствует учебной программе по предмету. Учебники, созданные на основе типовых учебных программ, рекомендуются Министерством общего и профессионального образования Российской Федерации для всех школ страны. </w:t>
      </w:r>
    </w:p>
    <w:p w:rsidR="00450418" w:rsidRPr="00AB72FC" w:rsidRDefault="00450418" w:rsidP="00450418">
      <w:pPr>
        <w:spacing w:before="120"/>
        <w:ind w:firstLine="567"/>
        <w:jc w:val="both"/>
      </w:pPr>
      <w:r w:rsidRPr="00AB72FC">
        <w:t xml:space="preserve">Структура учебника включает в себя текст как главный компонент и внетекстовые, вспомогательные компоненты. Все тексты разделяются на тексты-описания, тексты-повествования, тексты-рассуждения. К внетекстовым компонентам относятся: аппарат организации усвоения (вопросы и задания, памятки или инструктивные материалы, таблицы и шрифтовые выделения, подписи к иллюстративному материалу и упражнения); собственно иллюстративный материал; аппарат ориентировки, включающий предисловие, примечание, приложения, оглавление, указатели. </w:t>
      </w:r>
    </w:p>
    <w:p w:rsidR="00450418" w:rsidRPr="00AB72FC" w:rsidRDefault="00450418" w:rsidP="00450418">
      <w:pPr>
        <w:spacing w:before="120"/>
        <w:ind w:firstLine="567"/>
        <w:jc w:val="both"/>
      </w:pPr>
      <w:r w:rsidRPr="00AB72FC">
        <w:t xml:space="preserve">Учебный текст (в отличие от текста справочника) служит прежде всего цели разъяснения содержания, а не просто информирования о нем. Кроме того, учебный текст должен оказывать на учащегося определенное эмоциональное воздействие, вызывать интерес к предмету обучения. Вот почему особенно на ранних стадиях обучения язык учебника должен использовать семантические метафоры, языковые стереотипы и др., что недопустимо в строго нормированном научном языке. </w:t>
      </w:r>
    </w:p>
    <w:p w:rsidR="00450418" w:rsidRPr="00AB72FC" w:rsidRDefault="00450418" w:rsidP="00450418">
      <w:pPr>
        <w:spacing w:before="120"/>
        <w:ind w:firstLine="567"/>
        <w:jc w:val="both"/>
      </w:pPr>
      <w:r w:rsidRPr="00AB72FC">
        <w:t xml:space="preserve">Учебники содержат изложение основ наук и одновременно организуют самостоятельную учебную деятельность учащихся по усвоению учебного материала. Другими словами, они учат учиться. В этой связи к учебнику предъявляются требования, не только касающиеся построения учебных текстов. Это требования дидактические, психологические, эстетические, гигиенические. Учебник должен содержать материал высокой степени обобщения и вместе с тем быть конкретным, оснащенным основным фактическим материалом. Он должен содержать изложение подлинной науки и одновременно быть доступным для учащихся, учитывать особенности их интересов, восприятия, мышления, памяти, развивать познавательный и практический интерес, потребность в знаниях и практической деятельности. </w:t>
      </w:r>
    </w:p>
    <w:p w:rsidR="00450418" w:rsidRPr="00AB72FC" w:rsidRDefault="00450418" w:rsidP="00450418">
      <w:pPr>
        <w:spacing w:before="120"/>
        <w:ind w:firstLine="567"/>
        <w:jc w:val="both"/>
      </w:pPr>
      <w:r w:rsidRPr="00AB72FC">
        <w:t xml:space="preserve">Учебник отражает в единстве логику науки, логику учебной программы и логику развития личности. Хороший учебник информативен, энциклопедичен, лапидарен, связывает учебный материал с дополнительной и смежной литературой, побуждает к самообразованию и творчеству. </w:t>
      </w:r>
    </w:p>
    <w:p w:rsidR="00450418" w:rsidRPr="00AB72FC" w:rsidRDefault="00450418" w:rsidP="00450418">
      <w:pPr>
        <w:spacing w:before="120"/>
        <w:ind w:firstLine="567"/>
        <w:jc w:val="both"/>
      </w:pPr>
      <w:r w:rsidRPr="00AB72FC">
        <w:t xml:space="preserve">Формулировки основных положений, выводов должны отличаться предельной ясностью и четкостью. Особое значение имеет не только доступность, но и проблемность изложения, возможность учебника пробуждать познавательный интерес учащихся и заставлять их думать. </w:t>
      </w:r>
    </w:p>
    <w:p w:rsidR="00450418" w:rsidRPr="00AB72FC" w:rsidRDefault="00450418" w:rsidP="00450418">
      <w:pPr>
        <w:spacing w:before="120"/>
        <w:ind w:firstLine="567"/>
        <w:jc w:val="both"/>
      </w:pPr>
      <w:r w:rsidRPr="00AB72FC">
        <w:t xml:space="preserve">Учебник должен быть в меру красочен, снабжен необходимыми иллюстрациями в виде картин, карт, схем, диаграмм, фотографий. </w:t>
      </w:r>
    </w:p>
    <w:p w:rsidR="00450418" w:rsidRDefault="00450418" w:rsidP="00450418">
      <w:pPr>
        <w:spacing w:before="120"/>
        <w:ind w:firstLine="567"/>
        <w:jc w:val="both"/>
      </w:pPr>
      <w:r w:rsidRPr="00AB72FC">
        <w:t xml:space="preserve">Как уже отмечалось, содержание образования на уровне учебного материала наряду с учебниками раскрывается в различного рода учебных пособиях: хрестоматиях по литературе и истории, сборниках задач по математике, физике, химии; атласах по географии, биологии; сборниках упражнений по языкам и др. Учебные пособия расширяют некоторые стороны учебника и имеют своей целью решение конкретных задач обучения (информационных, тренировочных, проверочных и др.). </w:t>
      </w:r>
    </w:p>
    <w:p w:rsidR="00450418" w:rsidRDefault="00450418" w:rsidP="00450418">
      <w:pPr>
        <w:spacing w:before="120"/>
        <w:ind w:firstLine="567"/>
        <w:jc w:val="both"/>
      </w:pPr>
      <w:r w:rsidRPr="00AB72FC">
        <w:t>Заключение</w:t>
      </w:r>
    </w:p>
    <w:p w:rsidR="00450418" w:rsidRPr="00AB72FC" w:rsidRDefault="00450418" w:rsidP="00450418">
      <w:pPr>
        <w:spacing w:before="120"/>
        <w:ind w:firstLine="567"/>
        <w:jc w:val="both"/>
      </w:pPr>
      <w:r w:rsidRPr="00AB72FC">
        <w:t>Личность находится в центре обучения, образования. Соответственно все образование, центрируясь на обучающемся, на его личности, становится антропоцентрическим по цели, по содержанию и формам организации.</w:t>
      </w:r>
    </w:p>
    <w:p w:rsidR="00450418" w:rsidRPr="00AB72FC" w:rsidRDefault="00450418" w:rsidP="00450418">
      <w:pPr>
        <w:spacing w:before="120"/>
        <w:ind w:firstLine="567"/>
        <w:jc w:val="both"/>
      </w:pPr>
      <w:r w:rsidRPr="00AB72FC">
        <w:t>Современное образование, рассматриваемое как социальный институт, система, процесс, результат, представляет собой единство обучения и воспитания, которые реализуют основные принципы смены его парадигмы с информационной, сообщающей на развивающую самостоятельную познавательную активность ученика. Направления обучения в образовательном процессе отражают поиск психолого-педагогической наукой того, как оптимизировать этот процесс, что и призван обеспечить личностно-деятельностный подход.</w:t>
      </w:r>
    </w:p>
    <w:p w:rsidR="00450418" w:rsidRPr="00AB72FC" w:rsidRDefault="00450418" w:rsidP="00450418">
      <w:pPr>
        <w:spacing w:before="120"/>
        <w:ind w:firstLine="567"/>
        <w:jc w:val="both"/>
      </w:pPr>
      <w:r w:rsidRPr="00AB72FC">
        <w:t>Психологическая служба является органическим компонентом современной системы образования, обеспечивающим своевременное выявление и максимально полное использование в обучении и воспитании детей, их интеллектуального и личностного потенциала, имеющихся у ребенка задатков, способностей, интересов и склонностей.</w:t>
      </w:r>
    </w:p>
    <w:p w:rsidR="00450418" w:rsidRPr="00AB72FC" w:rsidRDefault="00450418" w:rsidP="00450418">
      <w:pPr>
        <w:spacing w:before="120"/>
        <w:ind w:firstLine="567"/>
        <w:jc w:val="both"/>
      </w:pPr>
      <w:r w:rsidRPr="00AB72FC">
        <w:t xml:space="preserve">Педагогическая служба призвана также обеспечить своевременное выявление резервов педагогического развития детей, их реализация в обучении и воспитании. Если речь идет о детях, отстающих в своем развитии от большинства других детей, то задача практического педагога сводится к тому, чтобы вовремя выявить и устранить возможные причины задержек в развитии. Если дело касается одаренных детей то аналогичная задача, связана с ускорением педагогического развития ребенка, трансформируется в проблему: обеспечение раннего выявления задатков и их превращения в высокоразвитые способности. </w:t>
      </w:r>
    </w:p>
    <w:p w:rsidR="00450418" w:rsidRDefault="00450418" w:rsidP="00450418">
      <w:pPr>
        <w:spacing w:before="120"/>
        <w:ind w:firstLine="567"/>
        <w:jc w:val="both"/>
      </w:pPr>
      <w:r w:rsidRPr="00AB72FC">
        <w:t>Еще одна сложная задача в психологической службе в системе образования состоит в том, чтобы постоянно, в течение всего детства держать под контролем процессы обучения и воспитания детей с целью повышения качества обучения и воспитания. Имеется в виду необходимость построения этих педагогических процессов</w:t>
      </w:r>
      <w:r>
        <w:t xml:space="preserve"> </w:t>
      </w:r>
      <w:r w:rsidRPr="00AB72FC">
        <w:t>в строгом соответствии с естественными и социальными законами психического развития детей, с основными положениями психологической теории обучения и воспитания. Практическая цель работы педагога здесь сводится к тому, чтобы с позиции этой науки оценить содержание и методы обучения и воспитания детей, применяемые в различных детских учреждения, давать рекомендации по их совершенствованию с учетом научных данных о развитии детей разного возраста. Таким образом, образование как объединение обучения и воспитания является средством развития личности и формирования ее базовой культуры на различных возрастных уровнях.</w:t>
      </w:r>
    </w:p>
    <w:p w:rsidR="00450418" w:rsidRPr="00AB72FC" w:rsidRDefault="00450418" w:rsidP="00450418">
      <w:pPr>
        <w:spacing w:before="120"/>
        <w:jc w:val="center"/>
        <w:rPr>
          <w:b/>
          <w:bCs/>
          <w:sz w:val="28"/>
          <w:szCs w:val="28"/>
        </w:rPr>
      </w:pPr>
      <w:r w:rsidRPr="00AB72FC">
        <w:rPr>
          <w:b/>
          <w:bCs/>
          <w:sz w:val="28"/>
          <w:szCs w:val="28"/>
        </w:rPr>
        <w:t>Список литературы</w:t>
      </w:r>
    </w:p>
    <w:p w:rsidR="00450418" w:rsidRPr="00AB72FC" w:rsidRDefault="00450418" w:rsidP="00450418">
      <w:pPr>
        <w:spacing w:before="120"/>
        <w:ind w:firstLine="567"/>
        <w:jc w:val="both"/>
      </w:pPr>
      <w:r w:rsidRPr="00AB72FC">
        <w:t xml:space="preserve">1. В.А.Сластёнин, И.Ф. Исаев, А.И.Мищенко, Е.И.Шиянов ПЕДАГОГИКА: Учебное пособие для студентов педагогических учебных заведений, – М.: Школа-Пресс, 1997. – 512 с. </w:t>
      </w:r>
    </w:p>
    <w:p w:rsidR="00450418" w:rsidRPr="00AB72FC" w:rsidRDefault="00450418" w:rsidP="00450418">
      <w:pPr>
        <w:spacing w:before="120"/>
        <w:ind w:firstLine="567"/>
        <w:jc w:val="both"/>
      </w:pPr>
      <w:r w:rsidRPr="00AB72FC">
        <w:t>2. Вербицкий А.А. Активное обучение в высшей школе: контекстный подход. М., 1991.</w:t>
      </w:r>
    </w:p>
    <w:p w:rsidR="00450418" w:rsidRPr="00AB72FC" w:rsidRDefault="00450418" w:rsidP="00450418">
      <w:pPr>
        <w:spacing w:before="120"/>
        <w:ind w:firstLine="567"/>
        <w:jc w:val="both"/>
      </w:pPr>
      <w:r w:rsidRPr="00AB72FC">
        <w:t>3. Головей Л. А., Грищенко Н. А. Психологическая служба в школе. Л., 1987.</w:t>
      </w:r>
    </w:p>
    <w:p w:rsidR="00450418" w:rsidRPr="00AB72FC" w:rsidRDefault="00450418" w:rsidP="00450418">
      <w:pPr>
        <w:spacing w:before="120"/>
        <w:ind w:firstLine="567"/>
        <w:jc w:val="both"/>
      </w:pPr>
      <w:r w:rsidRPr="00AB72FC">
        <w:t>4.Смирнов С.Д. Педагогика и психология высшего образования: от деятельности к личности. – М., 1995.</w:t>
      </w:r>
    </w:p>
    <w:p w:rsidR="00450418" w:rsidRPr="00AB72FC" w:rsidRDefault="00450418" w:rsidP="00450418">
      <w:pPr>
        <w:spacing w:before="120"/>
        <w:ind w:firstLine="567"/>
        <w:jc w:val="both"/>
      </w:pPr>
      <w:r w:rsidRPr="00AB72FC">
        <w:t>5.Талызина Н.Ф. Педагогическая психология. – М., 1998.</w:t>
      </w:r>
    </w:p>
    <w:p w:rsidR="00450418" w:rsidRPr="00AB72FC" w:rsidRDefault="00450418" w:rsidP="00450418">
      <w:pPr>
        <w:spacing w:before="120"/>
        <w:ind w:firstLine="567"/>
        <w:jc w:val="both"/>
      </w:pPr>
      <w:r w:rsidRPr="00AB72FC">
        <w:t>6. Талызина Н.Ф. Теоретические проблемы программированного обучения. М., 1969.</w:t>
      </w:r>
    </w:p>
    <w:p w:rsidR="00450418" w:rsidRPr="00AB72FC" w:rsidRDefault="00450418" w:rsidP="00450418">
      <w:pPr>
        <w:spacing w:before="120"/>
        <w:ind w:firstLine="567"/>
        <w:jc w:val="both"/>
      </w:pPr>
      <w:r w:rsidRPr="00AB72FC">
        <w:t>7. Якиманская И.С. Личностно-ориентированное обучение в современной школе. М., 1996.</w:t>
      </w:r>
    </w:p>
    <w:p w:rsidR="00450418" w:rsidRPr="00AB72FC" w:rsidRDefault="00450418" w:rsidP="00450418">
      <w:pPr>
        <w:spacing w:before="120"/>
        <w:ind w:firstLine="567"/>
        <w:jc w:val="both"/>
      </w:pPr>
      <w:r w:rsidRPr="00AB72FC">
        <w:t>8. Зимняя И.А.. Педагогическая психология. – М.: Логос, 2002.</w:t>
      </w:r>
    </w:p>
    <w:p w:rsidR="00450418" w:rsidRPr="00AB72FC" w:rsidRDefault="00450418" w:rsidP="00450418">
      <w:pPr>
        <w:spacing w:before="120"/>
        <w:ind w:firstLine="567"/>
        <w:jc w:val="both"/>
      </w:pPr>
      <w:r w:rsidRPr="00AB72FC">
        <w:t>9. Основы педагогики и психологии высшей школы / Под ред. А.В. Петровского. – М., 1986.</w:t>
      </w:r>
    </w:p>
    <w:p w:rsidR="00450418" w:rsidRDefault="00450418" w:rsidP="00450418">
      <w:pPr>
        <w:spacing w:before="120"/>
        <w:ind w:firstLine="567"/>
        <w:jc w:val="both"/>
      </w:pPr>
      <w:r w:rsidRPr="00AB72FC">
        <w:t>10. Психолого-педагогический словарь / Сост. Межериков, под ред. П.И. Пидкасистого. – Ростов н /Д.: Феникс.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418" w:rsidRDefault="00450418">
      <w:r>
        <w:separator/>
      </w:r>
    </w:p>
  </w:endnote>
  <w:endnote w:type="continuationSeparator" w:id="0">
    <w:p w:rsidR="00450418" w:rsidRDefault="00450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418" w:rsidRDefault="00450418">
      <w:r>
        <w:separator/>
      </w:r>
    </w:p>
  </w:footnote>
  <w:footnote w:type="continuationSeparator" w:id="0">
    <w:p w:rsidR="00450418" w:rsidRDefault="00450418">
      <w:r>
        <w:continuationSeparator/>
      </w:r>
    </w:p>
  </w:footnote>
  <w:footnote w:id="1">
    <w:p w:rsidR="000E387E" w:rsidRDefault="00450418" w:rsidP="00450418">
      <w:pPr>
        <w:pStyle w:val="a5"/>
      </w:pPr>
      <w:r>
        <w:rPr>
          <w:rStyle w:val="a7"/>
        </w:rPr>
        <w:footnoteRef/>
      </w:r>
      <w:r>
        <w:t xml:space="preserve"> </w:t>
      </w:r>
      <w:r w:rsidRPr="001D0BFF">
        <w:rPr>
          <w:i/>
          <w:iCs/>
        </w:rPr>
        <w:t>Ушинский К.Д.</w:t>
      </w:r>
      <w:r>
        <w:rPr>
          <w:i/>
          <w:iCs/>
        </w:rPr>
        <w:t xml:space="preserve"> </w:t>
      </w:r>
      <w:r>
        <w:t>Собр. соч.: В 11 т. – М., 1951. – Т.8. – С.661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418"/>
    <w:rsid w:val="00051FB8"/>
    <w:rsid w:val="00095BA6"/>
    <w:rsid w:val="000C3FD2"/>
    <w:rsid w:val="000E387E"/>
    <w:rsid w:val="001D0BFF"/>
    <w:rsid w:val="00210DB3"/>
    <w:rsid w:val="0031418A"/>
    <w:rsid w:val="00350B15"/>
    <w:rsid w:val="00377A3D"/>
    <w:rsid w:val="00450418"/>
    <w:rsid w:val="0052086C"/>
    <w:rsid w:val="005A2562"/>
    <w:rsid w:val="005B3906"/>
    <w:rsid w:val="00755964"/>
    <w:rsid w:val="00891D31"/>
    <w:rsid w:val="008C19D7"/>
    <w:rsid w:val="00A44D32"/>
    <w:rsid w:val="00AB72FC"/>
    <w:rsid w:val="00D11D9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4A0985-8F78-4182-81C5-ECD95FE4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41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450418"/>
    <w:pPr>
      <w:pageBreakBefore/>
      <w:spacing w:after="160" w:line="360" w:lineRule="auto"/>
    </w:pPr>
    <w:rPr>
      <w:sz w:val="28"/>
      <w:szCs w:val="28"/>
      <w:lang w:val="en-US" w:eastAsia="en-US"/>
    </w:rPr>
  </w:style>
  <w:style w:type="character" w:styleId="a4">
    <w:name w:val="Hyperlink"/>
    <w:basedOn w:val="a0"/>
    <w:uiPriority w:val="99"/>
    <w:rsid w:val="00450418"/>
    <w:rPr>
      <w:color w:val="0000FF"/>
      <w:u w:val="none"/>
      <w:effect w:val="none"/>
    </w:rPr>
  </w:style>
  <w:style w:type="paragraph" w:styleId="a5">
    <w:name w:val="footnote text"/>
    <w:basedOn w:val="a"/>
    <w:link w:val="a6"/>
    <w:uiPriority w:val="99"/>
    <w:semiHidden/>
    <w:rsid w:val="00450418"/>
    <w:rPr>
      <w:sz w:val="20"/>
      <w:szCs w:val="20"/>
    </w:rPr>
  </w:style>
  <w:style w:type="character" w:styleId="a7">
    <w:name w:val="footnote reference"/>
    <w:basedOn w:val="a0"/>
    <w:uiPriority w:val="99"/>
    <w:semiHidden/>
    <w:rsid w:val="00450418"/>
    <w:rPr>
      <w:vertAlign w:val="superscript"/>
    </w:rPr>
  </w:style>
  <w:style w:type="character" w:customStyle="1" w:styleId="a6">
    <w:name w:val="Текст сноски Знак"/>
    <w:basedOn w:val="a0"/>
    <w:link w:val="a5"/>
    <w:uiPriority w:val="99"/>
    <w:semiHidden/>
    <w:locked/>
    <w:rsid w:val="0045041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5212</Words>
  <Characters>29710</Characters>
  <Application>Microsoft Office Word</Application>
  <DocSecurity>0</DocSecurity>
  <Lines>247</Lines>
  <Paragraphs>69</Paragraphs>
  <ScaleCrop>false</ScaleCrop>
  <Company>Home</Company>
  <LinksUpToDate>false</LinksUpToDate>
  <CharactersWithSpaces>34853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образования как средство развития личности и формирования её базовой культуры</dc:title>
  <dc:subject/>
  <dc:creator>Alena</dc:creator>
  <cp:keywords/>
  <dc:description/>
  <cp:lastModifiedBy>admin</cp:lastModifiedBy>
  <cp:revision>2</cp:revision>
  <dcterms:created xsi:type="dcterms:W3CDTF">2014-02-19T21:58:00Z</dcterms:created>
  <dcterms:modified xsi:type="dcterms:W3CDTF">2014-02-19T21:58:00Z</dcterms:modified>
</cp:coreProperties>
</file>