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F4" w:rsidRPr="002F3ADD" w:rsidRDefault="007D79F4" w:rsidP="007D79F4">
      <w:pPr>
        <w:spacing w:before="120"/>
        <w:jc w:val="center"/>
        <w:rPr>
          <w:b/>
          <w:bCs/>
          <w:sz w:val="32"/>
          <w:szCs w:val="32"/>
        </w:rPr>
      </w:pPr>
      <w:r w:rsidRPr="002F3ADD">
        <w:rPr>
          <w:b/>
          <w:bCs/>
          <w:sz w:val="32"/>
          <w:szCs w:val="32"/>
        </w:rPr>
        <w:t>Психологические особенности личности педагога профессиональной школы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Ниже приведена обобщенная форма профессионально психологического профиля педагога.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1. Социально-психологическая направленность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Тип педагогической центрации: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конформная,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эгоцентрическая,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гуманистическая,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авторитарная,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на интересах родителей,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методическая.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2.Профессиональная компетентность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2.1.Педагогическая компетентность.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2.2.Психологическая компетентность.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2.3. Социально-коммуникативная компетентность: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социально-коммуникативная адаптивность,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стремление к согласию,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нетерпимость к неопределенности,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избегание неудач,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фрустрационная толерантность.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3.Педагогически значимые качества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3.1 .Логическое мышление.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3.2.Творческий потенциал.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3.3. Эмпатия: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сопереживание,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действенная эмпатия.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3.4.Субъективный контроль: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интернальность,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экстернальность.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3.5. Социальный интеллект.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4.Педагогически нежелательные качества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4.1.Ригидность.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Авторитарность.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Демонстративность.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Педантичность.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Рассмотрим особенности социально-психологической направленности педагогов.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Устойчивое побуждение к деятельности по избранной профессии, стремление реализовать в ней себя, применить свои знания, способности отражает сформированность профессиональной направленности личности. Это сложное, интегративное качество. Составляющими профессионально-педагогической направленности личности преподавателей и мастеров производственного обучения являются социально-профессиональные ориентации, профессионально-педагогические интересы, мотивы профессиональной деятельности и самосовершенствования, профессиональные позиции личности. В них отражаются отношение к профессионально-педагогической деятельности, интересы и склонности, желание совершенствовать свою подготовку.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Важной характеристикой социально-психологической направленности педагога является тип педагогической центрации. Центрация - это избирательная направленность педагога на pазные стороны педагогического процесса. Выделяются 6 типов центрации: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конформная - центрация на интересах, мнениях своих коллег;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эгоцентрическая - центрация на интересах, потребностях своего Я,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гуманистическая - центрация на интересах детей.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центрация на интересах, требованиях администрации;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центрация на интересах родителей.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• методическая, или познавательная, - центрация на содержании, средствах и методике преподавания.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Второй подструктурой личности педагога является профессиональная компетентность – интегративное качество личности специалиста, включающее систему знаний, умений и навыков, обобщенных способов решения типовых задач. Формирование профессиональной компетентности зависит от различных свойств личности, основным ее источником являются обучение и субъективный опыт. Профессиональная компетентность характеризуется постоянным стремлением к совершенствованию, приобретению все новых знаний и умений, обогащению деятельности. Психологической основой компетентности является готовность к постоянному повышению своей квалификации профессиональному развитию.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Третьим компонентом личности педагога являются профессионалъно важные качества: социальный интеллект, эмоциональная отзывчивость, реальный педагогический гуманизм, социально-профессиональная ответственность, способность к волевому</w:t>
      </w:r>
      <w:r>
        <w:t xml:space="preserve"> </w:t>
      </w:r>
      <w:r w:rsidRPr="00346C82">
        <w:t>воздействию, сверхнормативная профессиональная активность, коммуникативность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Четвертая подструктура личности педагога - профессионально значимые психофизиологические свойства: ригидность, доминантность, эмоциональная устойчивость.</w:t>
      </w:r>
      <w:r>
        <w:t xml:space="preserve"> 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Продуктивным способом актуализации профессионально педагогического потенциала и реализации личностно ориентированного образования может стать развитие у педагогов ключевых квалификаций - это сложные интегративные образования, представляющие собой констелляции профессионально значимых знаний, умении навыков, свойств и качеств. Эти квалификации определяют профессионализм и мастерство педагогов, инновационный характер их деятельности и позволяют преодолеть профессионально обусловленные деформации и кризисы личности.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социально-профессиональная направленность: гуманистическая и методическая центрация, потребности в самоосуществлении и самоактуализации, преобладание интернальности над экстернальностью;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профессиональная компетентность: психологическая компетентность и социально-коммуникативная адаптивность;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профессионально важные качества: социальный интеллект, логическое мышление, коммуникативность, педагогическая рефлексия, эмпатия;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психофизиологические свойства: эмоциональная устойчивость и экстравертированность.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действенный педагогический гуманизм — присоединение к эмоциональному состоянию учащихся, сопереживание и оказание помощи в преодолении негативных эмоций и субъективных трудностей;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поливалентная профессионально-технологическая компетентность - социально-экономические и правовые знания, общепрофессиональные знания и умения в области измерения, диагностики, информатики, гигиены и охраны труда;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социально-коммуникативная компетентность — знания, умения и способности, обеспечивающие личностно ориентированное общение и педагогическую фасилитацию;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социальный интеллект - способность, определяющая продуктивность взаимодействия с учащимися, а также регулирующая познавательные процессы, связанные с отражением социально-психологических отношений;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сверхнормативная профессионально-педагогическая активность - готовность и потребность в инновационной деятельности, проявление творческой инициативы, превышение нормативных профессиональных функций и должностных обязанностей;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социально-психологическая толерантность - терпимость к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подростковому образу жизни и поведению, этническим особенностям; эмоциональная устойчивость и самообладание;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педагогическая рефлексия — качество, позволяющее анализировать собственные поступки, знать самого себя и понимать как учащиеся отражают личностные реакции и когнитивные представления педагога;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организованность - способность организовать свою деятельность, профессионально-образовательный процесс и учебную деятельность учащихся; выражается также в самостоятельности, требовательности и волевом самоконтроле;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социальная ответственность - способность к осуществлению самоконтроля и контроля за взаимодействием с учащимися прогнозирование и коррекция профессионального становления учащихся;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сенсомоторные способности – психофизиологические свойства, обеспечивающие продуктивное (качественное и производительное) выполнение производственно-технологических действий и операций (особо значимых для мастеров производственного обучения).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Ключевые компетенции - это процедурные знания и умения (знания в действии), а также способности, необходимые для успешной деятельности в конкретных профессионально-педагогических ситуациях. Они не являются личностными характеристиками субъектов деятельности и в этом их принципиальное отличие от ключевых квалификаций. Как социально-профессиональные образования высокого уровня обобщенности они могут быть определены путем анализа целевых (социально-профессиональных) функций педагога.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Реализация воспитательной функции обусловливает необходимость социально-культурной компетенции, включающей культуру устной и письменной речи, знание иностранных языков, социальную информированность и компетентное отношение к средствам массовой информации.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Обучающая функция детерминирует когнитивно-дидактическую компетенцию, предполагающую знание познавательных способностей учащихся, особенностей целеполагания и проектирования содержания и технологии личностно ориентированного обучения.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Развивающая функция порождает психолого-педагогическую компетенцию, включающую знание психологии личности и учебной деятельности учащихся, особенностей их профессионального становления, опыт решения проблемных педагогических ситуаций.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Производственно-технологическая функция обусловливает специальную компетенцию - знания о производственных объектах, технологических процессах и производственных действиях.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Эти ключевые компетенции являются важными предпосылками реализации личностно ориентированного профессионального образования. Очевидно, что технологии их формирования целесообразно реализовывать в рамках личностно ориентированного обучения.</w:t>
      </w:r>
    </w:p>
    <w:p w:rsidR="007D79F4" w:rsidRPr="002F3ADD" w:rsidRDefault="007D79F4" w:rsidP="007D79F4">
      <w:pPr>
        <w:spacing w:before="120"/>
        <w:jc w:val="center"/>
        <w:rPr>
          <w:b/>
          <w:bCs/>
          <w:sz w:val="28"/>
          <w:szCs w:val="28"/>
        </w:rPr>
      </w:pPr>
      <w:r w:rsidRPr="002F3ADD">
        <w:rPr>
          <w:b/>
          <w:bCs/>
          <w:sz w:val="28"/>
          <w:szCs w:val="28"/>
        </w:rPr>
        <w:t>Список литературы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Гамезо М.В.,</w:t>
      </w:r>
      <w:r>
        <w:t xml:space="preserve"> </w:t>
      </w:r>
      <w:r w:rsidRPr="00346C82">
        <w:t>Домашенко И.А. Атлас по психологии: Информ.-метод. Пособие к курсу «Психология человека»: - М.: Пед. общ-во России, 1999. – 397 с.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Зеер Э.Ф. Психология профессионального образования: Учеб. пособие. – Екатеринбург: Изд-во Урал. гос. проф.-пед. ун-та, 2000. – 244 с.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Зеер Э.Ф. Психология профессий: Учеб. пособие. -</w:t>
      </w:r>
      <w:r>
        <w:t xml:space="preserve"> </w:t>
      </w:r>
      <w:r w:rsidRPr="00346C82">
        <w:t>Екатеринбург, Изд-во Урал. гос. проф.-пед. ун-та,1997. – 244 с.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Климов Е.А. Психология профессионального самоопределения: Учеб. пособие для вузов. – Р н/Д: Феникс, 1996. – 512 с.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Немов</w:t>
      </w:r>
      <w:r>
        <w:t xml:space="preserve"> </w:t>
      </w:r>
      <w:r w:rsidRPr="00346C82">
        <w:t>Р.С. Психология: Учеб. для студ. высш. пед. учеб. заведений. В 3 кн. 4-е изд. – М.: Гуманит. изд. центр ВЛАДОС, 2002. -</w:t>
      </w:r>
      <w:r>
        <w:t xml:space="preserve"> </w:t>
      </w:r>
      <w:r w:rsidRPr="00346C82">
        <w:t>Кн.1: Общие основы психологии – 688 с.</w:t>
      </w:r>
    </w:p>
    <w:p w:rsidR="007D79F4" w:rsidRPr="00346C82" w:rsidRDefault="007D79F4" w:rsidP="007D79F4">
      <w:pPr>
        <w:spacing w:before="120"/>
        <w:ind w:firstLine="567"/>
        <w:jc w:val="both"/>
      </w:pPr>
      <w:r w:rsidRPr="00346C82">
        <w:t>Немов</w:t>
      </w:r>
      <w:r>
        <w:t xml:space="preserve"> </w:t>
      </w:r>
      <w:r w:rsidRPr="00346C82">
        <w:t>Р.С. Психология: Учеб. для студ. высш. пед. учеб. заведений. В 3 кн. 4-е изд. – М.: Гуманит. изд. центр ВЛАДОС, 2002. - Кн.2: Психология образования – 496 с.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Петровский А.В., Ярошевский М.Г. Психология. Учеб для вузов. -</w:t>
      </w:r>
      <w:r>
        <w:t xml:space="preserve"> </w:t>
      </w:r>
      <w:r w:rsidRPr="00346C82">
        <w:t>М.: Издат. Центр «Академия», 2000. –512 с.</w:t>
      </w:r>
    </w:p>
    <w:p w:rsidR="007D79F4" w:rsidRDefault="007D79F4" w:rsidP="007D79F4">
      <w:pPr>
        <w:spacing w:before="120"/>
        <w:ind w:firstLine="567"/>
        <w:jc w:val="both"/>
      </w:pPr>
      <w:r w:rsidRPr="00346C82">
        <w:t>8.</w:t>
      </w:r>
      <w:r>
        <w:t xml:space="preserve"> </w:t>
      </w:r>
      <w:r w:rsidRPr="00346C82">
        <w:t>Глуханюк Н.С.,</w:t>
      </w:r>
      <w:r>
        <w:t xml:space="preserve"> </w:t>
      </w:r>
      <w:r w:rsidRPr="00346C82">
        <w:t>Семенова С.Л., Печеркина А.А. Общая психология:</w:t>
      </w:r>
      <w:r>
        <w:t xml:space="preserve">  </w:t>
      </w:r>
      <w:r w:rsidRPr="00346C82">
        <w:t>Учебное пособие для вузов.</w:t>
      </w:r>
      <w:r>
        <w:t xml:space="preserve"> </w:t>
      </w:r>
      <w:r w:rsidRPr="00346C82">
        <w:t>М.: Академический проект; Екатеринбург:</w:t>
      </w:r>
      <w:r>
        <w:t xml:space="preserve">  </w:t>
      </w:r>
      <w:r w:rsidRPr="00346C82">
        <w:t>Деловая книга, 2005.</w:t>
      </w:r>
      <w:r>
        <w:t xml:space="preserve"> </w:t>
      </w:r>
      <w:r w:rsidRPr="00346C82">
        <w:t>368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9F4"/>
    <w:rsid w:val="00051FB8"/>
    <w:rsid w:val="00095BA6"/>
    <w:rsid w:val="00194261"/>
    <w:rsid w:val="00210DB3"/>
    <w:rsid w:val="00212BF7"/>
    <w:rsid w:val="002621D8"/>
    <w:rsid w:val="002F3ADD"/>
    <w:rsid w:val="0031418A"/>
    <w:rsid w:val="00346C82"/>
    <w:rsid w:val="00350B15"/>
    <w:rsid w:val="00377A3D"/>
    <w:rsid w:val="0052086C"/>
    <w:rsid w:val="005A2562"/>
    <w:rsid w:val="00755964"/>
    <w:rsid w:val="007D79F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CB742E-D1AA-4152-8BD9-3B6C7B39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9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D7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</Words>
  <Characters>7783</Characters>
  <Application>Microsoft Office Word</Application>
  <DocSecurity>0</DocSecurity>
  <Lines>64</Lines>
  <Paragraphs>18</Paragraphs>
  <ScaleCrop>false</ScaleCrop>
  <Company>Home</Company>
  <LinksUpToDate>false</LinksUpToDate>
  <CharactersWithSpaces>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особенности личности педагога профессиональной школы</dc:title>
  <dc:subject/>
  <dc:creator>Alena</dc:creator>
  <cp:keywords/>
  <dc:description/>
  <cp:lastModifiedBy>admin</cp:lastModifiedBy>
  <cp:revision>2</cp:revision>
  <dcterms:created xsi:type="dcterms:W3CDTF">2014-02-19T14:31:00Z</dcterms:created>
  <dcterms:modified xsi:type="dcterms:W3CDTF">2014-02-19T14:31:00Z</dcterms:modified>
</cp:coreProperties>
</file>