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6588" w:rsidRPr="00BE6382" w:rsidRDefault="00636588" w:rsidP="00BE6382">
      <w:pPr>
        <w:jc w:val="center"/>
        <w:rPr>
          <w:rFonts w:ascii="Times New Roman" w:hAnsi="Times New Roman" w:cs="Times New Roman"/>
          <w:b/>
          <w:bCs/>
        </w:rPr>
      </w:pPr>
      <w:r w:rsidRPr="00BE6382">
        <w:rPr>
          <w:rFonts w:ascii="Times New Roman" w:hAnsi="Times New Roman" w:cs="Times New Roman"/>
          <w:b/>
          <w:bCs/>
        </w:rPr>
        <w:t>Особенности развития регионально-национального компонента в школьном образовании в 1918-2005 гг.: исторический аспект (на примере Краснодарского и Ставропольского краёв и автономных национальных образований Юга России)</w:t>
      </w:r>
    </w:p>
    <w:p w:rsidR="00636588" w:rsidRPr="009B23AC" w:rsidRDefault="00636588" w:rsidP="00636588">
      <w:pPr>
        <w:spacing w:before="120"/>
        <w:jc w:val="center"/>
        <w:rPr>
          <w:rFonts w:ascii="Times New Roman" w:hAnsi="Times New Roman" w:cs="Times New Roman"/>
          <w:sz w:val="28"/>
          <w:szCs w:val="28"/>
        </w:rPr>
      </w:pPr>
      <w:r w:rsidRPr="009B23AC">
        <w:rPr>
          <w:rFonts w:ascii="Times New Roman" w:hAnsi="Times New Roman" w:cs="Times New Roman"/>
          <w:sz w:val="28"/>
          <w:szCs w:val="28"/>
        </w:rPr>
        <w:t>Кара Алла Петровна</w:t>
      </w:r>
    </w:p>
    <w:p w:rsidR="00636588" w:rsidRPr="009B23AC" w:rsidRDefault="00636588" w:rsidP="00636588">
      <w:pPr>
        <w:spacing w:before="120"/>
        <w:jc w:val="center"/>
        <w:rPr>
          <w:rFonts w:ascii="Times New Roman" w:hAnsi="Times New Roman" w:cs="Times New Roman"/>
          <w:sz w:val="28"/>
          <w:szCs w:val="28"/>
        </w:rPr>
      </w:pPr>
      <w:r w:rsidRPr="009B23AC">
        <w:rPr>
          <w:rFonts w:ascii="Times New Roman" w:hAnsi="Times New Roman" w:cs="Times New Roman"/>
          <w:sz w:val="28"/>
          <w:szCs w:val="28"/>
        </w:rPr>
        <w:t>Автореферат диссертации на соискание ученой степени кандидата исторических наук</w:t>
      </w:r>
    </w:p>
    <w:p w:rsidR="00636588" w:rsidRPr="009B23AC" w:rsidRDefault="00636588" w:rsidP="00636588">
      <w:pPr>
        <w:spacing w:before="120"/>
        <w:jc w:val="center"/>
        <w:rPr>
          <w:rFonts w:ascii="Times New Roman" w:hAnsi="Times New Roman" w:cs="Times New Roman"/>
          <w:sz w:val="28"/>
          <w:szCs w:val="28"/>
        </w:rPr>
      </w:pPr>
      <w:r w:rsidRPr="009B23AC">
        <w:rPr>
          <w:rFonts w:ascii="Times New Roman" w:hAnsi="Times New Roman" w:cs="Times New Roman"/>
          <w:sz w:val="28"/>
          <w:szCs w:val="28"/>
        </w:rPr>
        <w:t>Краснодар 2007</w:t>
      </w:r>
    </w:p>
    <w:p w:rsidR="00636588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 xml:space="preserve">Диссертация выполнена на кафедре социально-гуманитарных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53B7B">
        <w:rPr>
          <w:rFonts w:ascii="Times New Roman" w:hAnsi="Times New Roman" w:cs="Times New Roman"/>
          <w:sz w:val="24"/>
          <w:szCs w:val="24"/>
        </w:rPr>
        <w:t xml:space="preserve">дисциплин Армавирского института социального образования (филиал)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53B7B">
        <w:rPr>
          <w:rFonts w:ascii="Times New Roman" w:hAnsi="Times New Roman" w:cs="Times New Roman"/>
          <w:sz w:val="24"/>
          <w:szCs w:val="24"/>
        </w:rPr>
        <w:t>Российского государственного социального университета</w:t>
      </w:r>
    </w:p>
    <w:p w:rsidR="00636588" w:rsidRPr="009B23AC" w:rsidRDefault="00636588" w:rsidP="00636588">
      <w:pPr>
        <w:spacing w:before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B23AC">
        <w:rPr>
          <w:rFonts w:ascii="Times New Roman" w:hAnsi="Times New Roman" w:cs="Times New Roman"/>
          <w:b/>
          <w:bCs/>
          <w:sz w:val="28"/>
          <w:szCs w:val="28"/>
        </w:rPr>
        <w:t>I. Общая характеристика работы</w:t>
      </w:r>
    </w:p>
    <w:p w:rsidR="00636588" w:rsidRPr="00353B7B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 xml:space="preserve">Актуальность теоретического осмысления проблемы внедрения регионального компонента (регионально-национального) в школьное образование в полиэтничном обществе определяется рядом факторов: процессами, происходящими в мировом сообществе и обусловленными изменениями его социально-экономических ориентаций, обострением внимания к этнической специфике, регионализацией образования как средства жизнеустройства региона, способной выстроить систему взаи-мосвязей образовательной системы с другими социальными институтами, которые при своем обустройстве вынуждены учитывать национальный компонент; процессом, когда школа становится основным центром культурной жизни. </w:t>
      </w:r>
    </w:p>
    <w:p w:rsidR="00636588" w:rsidRPr="00353B7B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>Своевременность изучения данной темы определяется также проявлением ряда негативных явлений в социальной жизни российского общества, такими как рост национального и религиозного экстремизма, признаки духовного кризиса, ослабление ценностных приоритетов для национально-культурной идентичности российского общества. Историческое обобщение позитивных наработок и неудач в школьном образовании позволяет создать более эффективную модель социокультурного образования для формирования этнической толерантности, ценностных ориентаций и духовных оснований социализации молодежи.</w:t>
      </w:r>
    </w:p>
    <w:p w:rsidR="00636588" w:rsidRPr="00353B7B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>Особое место в социокультурной регионализации, отведенное в национальном проекте «Образование»</w:t>
      </w:r>
      <w:r w:rsidRPr="00353B7B">
        <w:rPr>
          <w:rFonts w:ascii="Times New Roman" w:hAnsi="Times New Roman" w:cs="Times New Roman"/>
          <w:sz w:val="24"/>
          <w:szCs w:val="24"/>
        </w:rPr>
        <w:footnoteReference w:id="1"/>
      </w:r>
      <w:r w:rsidRPr="00353B7B">
        <w:rPr>
          <w:rFonts w:ascii="Times New Roman" w:hAnsi="Times New Roman" w:cs="Times New Roman"/>
          <w:sz w:val="24"/>
          <w:szCs w:val="24"/>
        </w:rPr>
        <w:t xml:space="preserve"> подтверждает программный тезис о том, что модель современной модернизированной демократической школы XXI века с приоритетами гражданского образования и воспитания</w:t>
      </w:r>
      <w:r w:rsidRPr="00353B7B">
        <w:rPr>
          <w:rFonts w:ascii="Times New Roman" w:hAnsi="Times New Roman" w:cs="Times New Roman"/>
          <w:sz w:val="24"/>
          <w:szCs w:val="24"/>
        </w:rPr>
        <w:footnoteReference w:id="2"/>
      </w:r>
      <w:r w:rsidRPr="00353B7B">
        <w:rPr>
          <w:rFonts w:ascii="Times New Roman" w:hAnsi="Times New Roman" w:cs="Times New Roman"/>
          <w:sz w:val="24"/>
          <w:szCs w:val="24"/>
        </w:rPr>
        <w:t xml:space="preserve"> не может быть создана без учета региональных и национальных особенностей.</w:t>
      </w:r>
    </w:p>
    <w:p w:rsidR="00636588" w:rsidRPr="00353B7B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>Объект исследования: регионально-национальный компонент содержания школьной образовательной системы России в историческом развитии 1918-2005 гг.</w:t>
      </w:r>
    </w:p>
    <w:p w:rsidR="00636588" w:rsidRPr="00353B7B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 xml:space="preserve">Предмет исследования включает анализ государственной политики в становлении регионально-национального образовательного пространства под влиянием культурных, политических и научных изменений в изучаемый период, изучение специфики национального и этнокультурного образования на Юге России на различных этапах исторического развития, изменения в теоретических и методологических подходах к внедрению регионально-национального компонента в эпоху построения гражданского общества в постсоветский период. </w:t>
      </w:r>
    </w:p>
    <w:p w:rsidR="00636588" w:rsidRPr="00353B7B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 xml:space="preserve">Территориальные рамки работы определяются современными границами Краснодарского и Ставропольского краёв, Адыгеи, Дагестана, Чечни, Ингушетии, Северной Осетии. Объединение указанных районов в рамках исследования объясняется устойчивостью существовавших между ними исторических, политических и этнокультурных связей, в том числе и в национально-региональном векторе изменений школьного образовательного пространства. </w:t>
      </w:r>
    </w:p>
    <w:p w:rsidR="00636588" w:rsidRPr="00353B7B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 xml:space="preserve">Хронологические рамки диссертации охватывают период с 1918 г., когда формируются государственные подходы в строительстве образовательной системы с учётом национальных особенностей окраинных народов и декретное оформление образовательных принципов советской школы. </w:t>
      </w:r>
    </w:p>
    <w:p w:rsidR="00636588" w:rsidRPr="00353B7B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>Верхняя граница исследования определяется 2005 годом, когда по срокам завершена реализация Федеральной программы развития образования (1999-2005 гг.), и общеобразовательная школа вступила в новый этап эволюционного развития, на основе гражданской, толерантной, личностно ориентированной, профилированной, открыто интегрированной системы преподавания и воспитания личной ответственности ученика за выбор жизненной позиции, удовлетворяющей интересам общества и государства.</w:t>
      </w:r>
    </w:p>
    <w:p w:rsidR="00636588" w:rsidRPr="00353B7B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 xml:space="preserve">Степень изученности проблемы. В соответствии с проблемно-хронологическим принципом необходимо выделить два основных периода в истории освещения регионально-национальных образовательных процессов, каждый из которых характеризуется существенными различиями в исторических оценках – советский (1918-1991 гг.) и постсоветский (1991-2005 гг.), и которые в свою очередь распадаются на соответствующие этапы. Критерием указанных хронологических рамок являются не только те социально-политические, идеологические и общекультурные условия, которые непосредственно влияли на содержание научных работ, но и смена методологической парадигмы в мировом гуманитарном знании. </w:t>
      </w:r>
    </w:p>
    <w:p w:rsidR="00636588" w:rsidRPr="00353B7B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>Значительное место в теоретическо-методологическом осмыслении проблематики строительства советского народного образования в 1920-е гг. занимали работы В.И. Ленина, А.В. Луначарского, Н.К. Круп-ской и др. В них отражены: приоритетные государственные направления в этнокультурной политике, подходы новой власти к правовой и содержательной стороне образовательного процесса, направленного на интернационализацию обучения и воспитания школьников, отделение школы от церкви и др.</w:t>
      </w:r>
      <w:r w:rsidRPr="00353B7B">
        <w:rPr>
          <w:rFonts w:ascii="Times New Roman" w:hAnsi="Times New Roman" w:cs="Times New Roman"/>
          <w:sz w:val="24"/>
          <w:szCs w:val="24"/>
        </w:rPr>
        <w:footnoteReference w:id="3"/>
      </w:r>
    </w:p>
    <w:p w:rsidR="00636588" w:rsidRPr="00353B7B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>Во второй половине 1930-х – начале 1950-х гг. вышли крупные работы по истории советской школы 1920-30-х гг. При этом прослеживается попытка расширения фронта исследований, особенно в регионах страны</w:t>
      </w:r>
      <w:r w:rsidRPr="00353B7B">
        <w:rPr>
          <w:rFonts w:ascii="Times New Roman" w:hAnsi="Times New Roman" w:cs="Times New Roman"/>
          <w:sz w:val="24"/>
          <w:szCs w:val="24"/>
        </w:rPr>
        <w:footnoteReference w:id="4"/>
      </w:r>
      <w:r w:rsidRPr="00353B7B">
        <w:rPr>
          <w:rFonts w:ascii="Times New Roman" w:hAnsi="Times New Roman" w:cs="Times New Roman"/>
          <w:sz w:val="24"/>
          <w:szCs w:val="24"/>
        </w:rPr>
        <w:t>. Использование обширного фактологического материала позволило авторам создать широкую картину развития советской школы в ряде республик и национальных округов. Эти работы в некоторой степени компенсировали отсутствие обобщающих исторических трудов и, вопреки имеющимся установкам, раскрывали своеобразие и накопленный опыт советской школы в регионах.</w:t>
      </w:r>
    </w:p>
    <w:p w:rsidR="00636588" w:rsidRPr="00353B7B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>Особого внимания заслуживает работа Ф.Ф. Королева, в которой рассматривается состояние образования и школьного дела в начальный период существования Советской власти</w:t>
      </w:r>
      <w:r w:rsidRPr="00353B7B">
        <w:rPr>
          <w:rFonts w:ascii="Times New Roman" w:hAnsi="Times New Roman" w:cs="Times New Roman"/>
          <w:sz w:val="24"/>
          <w:szCs w:val="24"/>
        </w:rPr>
        <w:footnoteReference w:id="5"/>
      </w:r>
      <w:r w:rsidRPr="00353B7B">
        <w:rPr>
          <w:rFonts w:ascii="Times New Roman" w:hAnsi="Times New Roman" w:cs="Times New Roman"/>
          <w:sz w:val="24"/>
          <w:szCs w:val="24"/>
        </w:rPr>
        <w:t xml:space="preserve">. Автор представлял и подробно анализировал первые декреты руководителей партии и правительства, заложивших основы школьной политики. В работе представлены и материалы статистического характера по становлению и формированию советской педагогической школы. </w:t>
      </w:r>
    </w:p>
    <w:p w:rsidR="00636588" w:rsidRPr="00353B7B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>Следует признать, что характерным для советских историографов 30-х – 50-х гг. было стремление показать позитивную роль Коммунисти-ческой партии, ее неустанную борьбу во имя блага народа. Школа в этом процессе занимала одно из главных мест. Учительскому корпусу отводилось место как революционной силе, преданной идеалам ленинской партии и рабочего класса</w:t>
      </w:r>
      <w:r w:rsidRPr="00353B7B">
        <w:rPr>
          <w:rFonts w:ascii="Times New Roman" w:hAnsi="Times New Roman" w:cs="Times New Roman"/>
          <w:sz w:val="24"/>
          <w:szCs w:val="24"/>
        </w:rPr>
        <w:footnoteReference w:id="6"/>
      </w:r>
      <w:r w:rsidRPr="00353B7B">
        <w:rPr>
          <w:rFonts w:ascii="Times New Roman" w:hAnsi="Times New Roman" w:cs="Times New Roman"/>
          <w:sz w:val="24"/>
          <w:szCs w:val="24"/>
        </w:rPr>
        <w:t>. Вместе с тем, практически не затрагивалось исследование регионоведческого материала.</w:t>
      </w:r>
    </w:p>
    <w:p w:rsidR="00636588" w:rsidRPr="00353B7B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>С середины 1950-х гг., особенно после XX съезда партии, волна научных исследований, посвященных различным аспектам образовательной политики, начала возрастать</w:t>
      </w:r>
      <w:r w:rsidRPr="00353B7B">
        <w:rPr>
          <w:rFonts w:ascii="Times New Roman" w:hAnsi="Times New Roman" w:cs="Times New Roman"/>
          <w:sz w:val="24"/>
          <w:szCs w:val="24"/>
        </w:rPr>
        <w:footnoteReference w:id="7"/>
      </w:r>
      <w:r w:rsidRPr="00353B7B">
        <w:rPr>
          <w:rFonts w:ascii="Times New Roman" w:hAnsi="Times New Roman" w:cs="Times New Roman"/>
          <w:sz w:val="24"/>
          <w:szCs w:val="24"/>
        </w:rPr>
        <w:t>. Предметом научного интереса стал широкий круг вопросов становления и развития школьного образования. Г.В. Витухновский, П.П. Петровская, K.Е. Матвеева, А.А. Кокарев и др.</w:t>
      </w:r>
      <w:r w:rsidRPr="00353B7B">
        <w:rPr>
          <w:rFonts w:ascii="Times New Roman" w:hAnsi="Times New Roman" w:cs="Times New Roman"/>
          <w:sz w:val="24"/>
          <w:szCs w:val="24"/>
        </w:rPr>
        <w:footnoteReference w:id="8"/>
      </w:r>
      <w:r w:rsidRPr="00353B7B">
        <w:rPr>
          <w:rFonts w:ascii="Times New Roman" w:hAnsi="Times New Roman" w:cs="Times New Roman"/>
          <w:sz w:val="24"/>
          <w:szCs w:val="24"/>
        </w:rPr>
        <w:t xml:space="preserve"> анализировали широкий спектр проблем народного образования в условиях однопартийной системы государственного управления, привлекая значительный фактический материал и регионального характера. Но свои исследования они строили в полном соответствии с утвердившимися оценками партийно-государственных решений.</w:t>
      </w:r>
    </w:p>
    <w:p w:rsidR="00636588" w:rsidRPr="00353B7B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>В 70-е – 80-е гг., несмотря на расширение источниковой базы, объективного осмысления партийных решений в образовательной области не допускалось</w:t>
      </w:r>
      <w:r w:rsidRPr="00353B7B">
        <w:rPr>
          <w:rFonts w:ascii="Times New Roman" w:hAnsi="Times New Roman" w:cs="Times New Roman"/>
          <w:sz w:val="24"/>
          <w:szCs w:val="24"/>
        </w:rPr>
        <w:footnoteReference w:id="9"/>
      </w:r>
      <w:r w:rsidRPr="00353B7B">
        <w:rPr>
          <w:rFonts w:ascii="Times New Roman" w:hAnsi="Times New Roman" w:cs="Times New Roman"/>
          <w:sz w:val="24"/>
          <w:szCs w:val="24"/>
        </w:rPr>
        <w:t>. Применительно к учительству, анализировались лишь основные направления и формы повышения его идейно-теоретического уровня. Широкое отражение находила тема взаимодействия партии и интеллигенции, особенно преподавателей региональных педагогических вузов страны</w:t>
      </w:r>
      <w:r w:rsidRPr="00353B7B">
        <w:rPr>
          <w:rFonts w:ascii="Times New Roman" w:hAnsi="Times New Roman" w:cs="Times New Roman"/>
          <w:sz w:val="24"/>
          <w:szCs w:val="24"/>
        </w:rPr>
        <w:footnoteReference w:id="10"/>
      </w:r>
      <w:r w:rsidRPr="00353B7B">
        <w:rPr>
          <w:rFonts w:ascii="Times New Roman" w:hAnsi="Times New Roman" w:cs="Times New Roman"/>
          <w:sz w:val="24"/>
          <w:szCs w:val="24"/>
        </w:rPr>
        <w:t>.</w:t>
      </w:r>
    </w:p>
    <w:p w:rsidR="00636588" w:rsidRPr="00353B7B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>В начале 90-х годов появляется ряд исследований, в которых исследование локального исторического прошлого рассматривается более основательно, объективнее, без идеологических доминант советской системы. Этот историографический период характеризуется переоценкой роли партийного диктата в управлении школьным образованием. Активно привлекается при этом анализ идей западной гуманитарной науки. Необходимо выделить труды Ю.А. Полякова</w:t>
      </w:r>
      <w:r w:rsidRPr="00353B7B">
        <w:rPr>
          <w:rFonts w:ascii="Times New Roman" w:hAnsi="Times New Roman" w:cs="Times New Roman"/>
          <w:sz w:val="24"/>
          <w:szCs w:val="24"/>
        </w:rPr>
        <w:footnoteReference w:id="11"/>
      </w:r>
      <w:r w:rsidRPr="00353B7B">
        <w:rPr>
          <w:rFonts w:ascii="Times New Roman" w:hAnsi="Times New Roman" w:cs="Times New Roman"/>
          <w:sz w:val="24"/>
          <w:szCs w:val="24"/>
        </w:rPr>
        <w:t xml:space="preserve">, в которых автор прослеживает перестроечные изменения в массовом историческом сознании и профессиональной историографии, ищет ответы на спорные вопросы нашего прошлого, прогнозирует будущее. </w:t>
      </w:r>
    </w:p>
    <w:p w:rsidR="00636588" w:rsidRPr="00353B7B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>Для отечественной историографии начала XXI века характерен отход от политической ангажированности и многообразие подходов к регионально-национальной истории. Среди работ этого времени надо отметить монографию Е.Б. Заболотного и В.Д. Камынина</w:t>
      </w:r>
      <w:r w:rsidRPr="00353B7B">
        <w:rPr>
          <w:rFonts w:ascii="Times New Roman" w:hAnsi="Times New Roman" w:cs="Times New Roman"/>
          <w:sz w:val="24"/>
          <w:szCs w:val="24"/>
        </w:rPr>
        <w:footnoteReference w:id="12"/>
      </w:r>
      <w:r w:rsidRPr="00353B7B">
        <w:rPr>
          <w:rFonts w:ascii="Times New Roman" w:hAnsi="Times New Roman" w:cs="Times New Roman"/>
          <w:sz w:val="24"/>
          <w:szCs w:val="24"/>
        </w:rPr>
        <w:t>, которая посвящена состоянию современной исторической науки и новым мифам идеологизированного сознания.</w:t>
      </w:r>
    </w:p>
    <w:p w:rsidR="00636588" w:rsidRPr="00353B7B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>Особое место в историографии исследуемой тематики занимают работы, посвящённые становлению регионально-национального образования в школах СССР и РФ. Следует отметить, что до середины 1950-х гг. специальных исследований, посвященных историческому процессу становления национального образования на Юге России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53B7B">
        <w:rPr>
          <w:rFonts w:ascii="Times New Roman" w:hAnsi="Times New Roman" w:cs="Times New Roman"/>
          <w:sz w:val="24"/>
          <w:szCs w:val="24"/>
        </w:rPr>
        <w:t xml:space="preserve">не было. </w:t>
      </w:r>
    </w:p>
    <w:p w:rsidR="00636588" w:rsidRPr="00353B7B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>В 50-е – 70-е гг. XX века появляются работы национальных ис-ториков А.А. Абилова, А.В. Бурнышева, З.Х. Джамбулатова, Б.А. Цуциева, И.И. Хутуева</w:t>
      </w:r>
      <w:r w:rsidRPr="00353B7B">
        <w:rPr>
          <w:rFonts w:ascii="Times New Roman" w:hAnsi="Times New Roman" w:cs="Times New Roman"/>
          <w:sz w:val="24"/>
          <w:szCs w:val="24"/>
        </w:rPr>
        <w:footnoteReference w:id="13"/>
      </w:r>
      <w:r w:rsidRPr="00353B7B">
        <w:rPr>
          <w:rFonts w:ascii="Times New Roman" w:hAnsi="Times New Roman" w:cs="Times New Roman"/>
          <w:sz w:val="24"/>
          <w:szCs w:val="24"/>
        </w:rPr>
        <w:t>, в которых авторами предпринимались попытки освещения региональной этнокультурной истории. Особенность этих исследований заключалась в том, что история культуры и культурного строительства народов Северного Кавказа рассматривалась с позиций советской идеологической ангажированности</w:t>
      </w:r>
      <w:r w:rsidRPr="00353B7B">
        <w:rPr>
          <w:rFonts w:ascii="Times New Roman" w:hAnsi="Times New Roman" w:cs="Times New Roman"/>
          <w:sz w:val="24"/>
          <w:szCs w:val="24"/>
        </w:rPr>
        <w:footnoteReference w:id="14"/>
      </w:r>
      <w:r w:rsidRPr="00353B7B">
        <w:rPr>
          <w:rFonts w:ascii="Times New Roman" w:hAnsi="Times New Roman" w:cs="Times New Roman"/>
          <w:sz w:val="24"/>
          <w:szCs w:val="24"/>
        </w:rPr>
        <w:t>, без достаточного внимания к особенностям и закономерностям функционирования регионально-национального образования</w:t>
      </w:r>
      <w:r w:rsidRPr="00353B7B">
        <w:rPr>
          <w:rFonts w:ascii="Times New Roman" w:hAnsi="Times New Roman" w:cs="Times New Roman"/>
          <w:sz w:val="24"/>
          <w:szCs w:val="24"/>
        </w:rPr>
        <w:footnoteReference w:id="15"/>
      </w:r>
      <w:r w:rsidRPr="00353B7B">
        <w:rPr>
          <w:rFonts w:ascii="Times New Roman" w:hAnsi="Times New Roman" w:cs="Times New Roman"/>
          <w:sz w:val="24"/>
          <w:szCs w:val="24"/>
        </w:rPr>
        <w:t>. История становления среднего образования на Северном Кавказе в контексте развития советских школ прослеживается в трудах М.У. Умарова</w:t>
      </w:r>
      <w:r w:rsidRPr="00353B7B">
        <w:rPr>
          <w:rFonts w:ascii="Times New Roman" w:hAnsi="Times New Roman" w:cs="Times New Roman"/>
          <w:sz w:val="24"/>
          <w:szCs w:val="24"/>
        </w:rPr>
        <w:footnoteReference w:id="16"/>
      </w:r>
      <w:r w:rsidRPr="00353B7B">
        <w:rPr>
          <w:rFonts w:ascii="Times New Roman" w:hAnsi="Times New Roman" w:cs="Times New Roman"/>
          <w:sz w:val="24"/>
          <w:szCs w:val="24"/>
        </w:rPr>
        <w:t>.</w:t>
      </w:r>
    </w:p>
    <w:p w:rsidR="00636588" w:rsidRPr="00353B7B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>В период оформления застойных явлений в общественном развитии (1980-е гг.) предметом глубокой проработки стали вопросы не только культурного развития, но и подготовки учителей-специалистов высшей квалификации</w:t>
      </w:r>
      <w:r w:rsidRPr="00353B7B">
        <w:rPr>
          <w:rFonts w:ascii="Times New Roman" w:hAnsi="Times New Roman" w:cs="Times New Roman"/>
          <w:sz w:val="24"/>
          <w:szCs w:val="24"/>
        </w:rPr>
        <w:footnoteReference w:id="17"/>
      </w:r>
      <w:r w:rsidRPr="00353B7B">
        <w:rPr>
          <w:rFonts w:ascii="Times New Roman" w:hAnsi="Times New Roman" w:cs="Times New Roman"/>
          <w:sz w:val="24"/>
          <w:szCs w:val="24"/>
        </w:rPr>
        <w:t>. Вместе с тем, эти работы, выполненные в соответствии с требованиями советской историографии, несли на себе от-печаток жестких методологических оценок и не всегда учитывали соответствие состояния школьного образования потребностям общества.</w:t>
      </w:r>
    </w:p>
    <w:p w:rsidR="00636588" w:rsidRPr="00353B7B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>Перестроечный период являл собой появление исследований, отражающих новые взгляды на важные аспекты истории просвещения и образования</w:t>
      </w:r>
      <w:r w:rsidRPr="00353B7B">
        <w:rPr>
          <w:rFonts w:ascii="Times New Roman" w:hAnsi="Times New Roman" w:cs="Times New Roman"/>
          <w:sz w:val="24"/>
          <w:szCs w:val="24"/>
        </w:rPr>
        <w:footnoteReference w:id="18"/>
      </w:r>
      <w:r w:rsidRPr="00353B7B">
        <w:rPr>
          <w:rFonts w:ascii="Times New Roman" w:hAnsi="Times New Roman" w:cs="Times New Roman"/>
          <w:sz w:val="24"/>
          <w:szCs w:val="24"/>
        </w:rPr>
        <w:t>, возросло внимание историков к образовательному процессу и учительству (З.Г. Дайч, Г.Б. Корнетов, Э.Д. Днепров)</w:t>
      </w:r>
      <w:r w:rsidRPr="00353B7B">
        <w:rPr>
          <w:rFonts w:ascii="Times New Roman" w:hAnsi="Times New Roman" w:cs="Times New Roman"/>
          <w:sz w:val="24"/>
          <w:szCs w:val="24"/>
        </w:rPr>
        <w:footnoteReference w:id="19"/>
      </w:r>
      <w:r w:rsidRPr="00353B7B">
        <w:rPr>
          <w:rFonts w:ascii="Times New Roman" w:hAnsi="Times New Roman" w:cs="Times New Roman"/>
          <w:sz w:val="24"/>
          <w:szCs w:val="24"/>
        </w:rPr>
        <w:t>. Стали публиковаться материалы обобщённых краеведческих изысканий, среди авторов которых немало было учёных-энтузиастов – представителей других наук</w:t>
      </w:r>
      <w:r w:rsidRPr="00353B7B">
        <w:rPr>
          <w:rFonts w:ascii="Times New Roman" w:hAnsi="Times New Roman" w:cs="Times New Roman"/>
          <w:sz w:val="24"/>
          <w:szCs w:val="24"/>
        </w:rPr>
        <w:footnoteReference w:id="20"/>
      </w:r>
      <w:r w:rsidRPr="00353B7B">
        <w:rPr>
          <w:rFonts w:ascii="Times New Roman" w:hAnsi="Times New Roman" w:cs="Times New Roman"/>
          <w:sz w:val="24"/>
          <w:szCs w:val="24"/>
        </w:rPr>
        <w:t>. Работы отражали ценный материал по истории, культуре, природным условиям Северокавказского региона</w:t>
      </w:r>
      <w:r w:rsidRPr="00353B7B">
        <w:rPr>
          <w:rFonts w:ascii="Times New Roman" w:hAnsi="Times New Roman" w:cs="Times New Roman"/>
          <w:sz w:val="24"/>
          <w:szCs w:val="24"/>
        </w:rPr>
        <w:footnoteReference w:id="21"/>
      </w:r>
      <w:r w:rsidRPr="00353B7B">
        <w:rPr>
          <w:rFonts w:ascii="Times New Roman" w:hAnsi="Times New Roman" w:cs="Times New Roman"/>
          <w:sz w:val="24"/>
          <w:szCs w:val="24"/>
        </w:rPr>
        <w:t>.</w:t>
      </w:r>
    </w:p>
    <w:p w:rsidR="00636588" w:rsidRPr="00353B7B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>В постсоветский период история становления школьного образования в отдельных регионах и автономных национальных образованиях ЮФО актуализируется в диссертационных работах М.Д. Аухова, К.А. Ах-мадовой, А.Н Боева, А.В. Григорьевой, Ф.Г Гаджиевой, М.Е. Игнатова, Н.А. Козловой, Т.В. Ратушняк и др. Эти фундаментальные исследования в основном посвящены общим проблемам становления и развития образования в национальных регионах, охватывают лишь отдельные исторические периоды и не рассматривают школьный региональный компонент в контексте его становления и развития</w:t>
      </w:r>
      <w:r w:rsidRPr="00353B7B">
        <w:rPr>
          <w:rFonts w:ascii="Times New Roman" w:hAnsi="Times New Roman" w:cs="Times New Roman"/>
          <w:sz w:val="24"/>
          <w:szCs w:val="24"/>
        </w:rPr>
        <w:footnoteReference w:id="22"/>
      </w:r>
      <w:r w:rsidRPr="00353B7B">
        <w:rPr>
          <w:rFonts w:ascii="Times New Roman" w:hAnsi="Times New Roman" w:cs="Times New Roman"/>
          <w:sz w:val="24"/>
          <w:szCs w:val="24"/>
        </w:rPr>
        <w:t>.</w:t>
      </w:r>
    </w:p>
    <w:p w:rsidR="00636588" w:rsidRPr="00353B7B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>В постсоветский период фундаментальным изучением особенностей этнографической истории занимаются кафедры ведущих региональных ВУЗов Юга России по различным направлениям научно-исследовательской работы. Социокультурный подход в изучении общества отражают значимые работы по регионоведению, выполненные в Южном научном центре лаборатории региональной истории и казачества Волгоградского государственного университета (И.О. Тюменцев</w:t>
      </w:r>
      <w:r w:rsidRPr="00353B7B">
        <w:rPr>
          <w:rFonts w:ascii="Times New Roman" w:hAnsi="Times New Roman" w:cs="Times New Roman"/>
          <w:sz w:val="24"/>
          <w:szCs w:val="24"/>
        </w:rPr>
        <w:footnoteReference w:id="23"/>
      </w:r>
      <w:r w:rsidRPr="00353B7B">
        <w:rPr>
          <w:rFonts w:ascii="Times New Roman" w:hAnsi="Times New Roman" w:cs="Times New Roman"/>
          <w:sz w:val="24"/>
          <w:szCs w:val="24"/>
        </w:rPr>
        <w:t>), на кафедрах регионоведения и региональной истории Ростовского государственного университета (В.А. Матвеев, В.В. Черноус</w:t>
      </w:r>
      <w:r w:rsidRPr="00353B7B">
        <w:rPr>
          <w:rFonts w:ascii="Times New Roman" w:hAnsi="Times New Roman" w:cs="Times New Roman"/>
          <w:sz w:val="24"/>
          <w:szCs w:val="24"/>
        </w:rPr>
        <w:footnoteReference w:id="24"/>
      </w:r>
      <w:r w:rsidRPr="00353B7B">
        <w:rPr>
          <w:rFonts w:ascii="Times New Roman" w:hAnsi="Times New Roman" w:cs="Times New Roman"/>
          <w:sz w:val="24"/>
          <w:szCs w:val="24"/>
        </w:rPr>
        <w:t>) Кубанского государственного университета (В.Н. Ратушняк, В.Е. Щетнёв</w:t>
      </w:r>
      <w:r w:rsidRPr="00353B7B">
        <w:rPr>
          <w:rFonts w:ascii="Times New Roman" w:hAnsi="Times New Roman" w:cs="Times New Roman"/>
          <w:sz w:val="24"/>
          <w:szCs w:val="24"/>
        </w:rPr>
        <w:footnoteReference w:id="25"/>
      </w:r>
      <w:r w:rsidRPr="00353B7B">
        <w:rPr>
          <w:rFonts w:ascii="Times New Roman" w:hAnsi="Times New Roman" w:cs="Times New Roman"/>
          <w:sz w:val="24"/>
          <w:szCs w:val="24"/>
        </w:rPr>
        <w:t>), Ставропольского государственного университета (А.А. Кудрявцев</w:t>
      </w:r>
      <w:r w:rsidRPr="00353B7B">
        <w:rPr>
          <w:rFonts w:ascii="Times New Roman" w:hAnsi="Times New Roman" w:cs="Times New Roman"/>
          <w:sz w:val="24"/>
          <w:szCs w:val="24"/>
        </w:rPr>
        <w:footnoteReference w:id="26"/>
      </w:r>
      <w:r w:rsidRPr="00353B7B">
        <w:rPr>
          <w:rFonts w:ascii="Times New Roman" w:hAnsi="Times New Roman" w:cs="Times New Roman"/>
          <w:sz w:val="24"/>
          <w:szCs w:val="24"/>
        </w:rPr>
        <w:t>), Адыгейского филиала Северо-Кавказской Академии Госслужбы (Е.Ф. Кринко</w:t>
      </w:r>
      <w:r w:rsidRPr="00353B7B">
        <w:rPr>
          <w:rFonts w:ascii="Times New Roman" w:hAnsi="Times New Roman" w:cs="Times New Roman"/>
          <w:sz w:val="24"/>
          <w:szCs w:val="24"/>
        </w:rPr>
        <w:footnoteReference w:id="27"/>
      </w:r>
      <w:r w:rsidRPr="00353B7B">
        <w:rPr>
          <w:rFonts w:ascii="Times New Roman" w:hAnsi="Times New Roman" w:cs="Times New Roman"/>
          <w:sz w:val="24"/>
          <w:szCs w:val="24"/>
        </w:rPr>
        <w:t>), Армавирского государственного педагогического университета (В.Б. Виноградов</w:t>
      </w:r>
      <w:r w:rsidRPr="00353B7B">
        <w:rPr>
          <w:rFonts w:ascii="Times New Roman" w:hAnsi="Times New Roman" w:cs="Times New Roman"/>
          <w:sz w:val="24"/>
          <w:szCs w:val="24"/>
        </w:rPr>
        <w:footnoteReference w:id="28"/>
      </w:r>
      <w:r w:rsidRPr="00353B7B">
        <w:rPr>
          <w:rFonts w:ascii="Times New Roman" w:hAnsi="Times New Roman" w:cs="Times New Roman"/>
          <w:sz w:val="24"/>
          <w:szCs w:val="24"/>
        </w:rPr>
        <w:t>), Армавирского института социального образования (А.А. Вартумян, Д.В. Рогов</w:t>
      </w:r>
      <w:r w:rsidRPr="00353B7B">
        <w:rPr>
          <w:rFonts w:ascii="Times New Roman" w:hAnsi="Times New Roman" w:cs="Times New Roman"/>
          <w:sz w:val="24"/>
          <w:szCs w:val="24"/>
        </w:rPr>
        <w:footnoteReference w:id="29"/>
      </w:r>
      <w:r w:rsidRPr="00353B7B">
        <w:rPr>
          <w:rFonts w:ascii="Times New Roman" w:hAnsi="Times New Roman" w:cs="Times New Roman"/>
          <w:sz w:val="24"/>
          <w:szCs w:val="24"/>
        </w:rPr>
        <w:t xml:space="preserve">), где функционируют целые регионоведческие школы. Предложенные ими материалы являются уникальными для использования в качестве фактологической основы регионально-национального компонента в школьном образовании. Однако в них не отражаются в достаточной степени проблемы развития этнорегиональных национальных образовательных систем. </w:t>
      </w:r>
    </w:p>
    <w:p w:rsidR="00636588" w:rsidRPr="00353B7B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>Под руководством профессора В.Б. Виноградова впервые в Краснодарском крае была открыта экспериментальная площадка по внедрению регионального компонента в школьное содержание образования. Учителями школ совместно с учёными кафедры регионоведения Армавирского государственного педагогического института и преподавателями Армавирского филиала Краснодарского краевого института дополнительного профессионального педагогического образования разрабатываются методические материалы для педагогов и школьного образовательного процесса, способствующих толерантному воспитанию школьников в условиях поликультурной школы</w:t>
      </w:r>
      <w:r w:rsidRPr="00353B7B">
        <w:rPr>
          <w:rFonts w:ascii="Times New Roman" w:hAnsi="Times New Roman" w:cs="Times New Roman"/>
          <w:sz w:val="24"/>
          <w:szCs w:val="24"/>
        </w:rPr>
        <w:footnoteReference w:id="30"/>
      </w:r>
      <w:r w:rsidRPr="00353B7B">
        <w:rPr>
          <w:rFonts w:ascii="Times New Roman" w:hAnsi="Times New Roman" w:cs="Times New Roman"/>
          <w:sz w:val="24"/>
          <w:szCs w:val="24"/>
        </w:rPr>
        <w:t>.</w:t>
      </w:r>
    </w:p>
    <w:p w:rsidR="00636588" w:rsidRPr="00353B7B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 xml:space="preserve">Таким образом, если в советский период появление первых разрозненных сведений о национально-региональном образовании на Юге России страдало идеологической ангажированностью, усечённостью и не всегда было достоверным, то в настоящее время социокультурный подход в изучении региональной истории только начинает формировать исследовательскую базу, посвященную сравнительному анализу динамики и своеобразию развития системы национального образования в краях и республиках Юга России в советский и постсоветский периоды истории. </w:t>
      </w:r>
    </w:p>
    <w:p w:rsidR="00636588" w:rsidRPr="00353B7B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>Цель исследования: проанализировать в историческом аспекте особенности развития регионально-национального компонента в школьном образовании в 1918-2005 гг. на примере Краснодарского и Ставропольского краёв и автономных национальных образований Юга России.</w:t>
      </w:r>
    </w:p>
    <w:p w:rsidR="00636588" w:rsidRPr="00353B7B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 xml:space="preserve">Выбор и обоснование темы, отбор изучаемого материала определили задачи исследования: </w:t>
      </w:r>
    </w:p>
    <w:p w:rsidR="00636588" w:rsidRPr="00353B7B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>- рассмотреть историю возникновения регионоведения на Юге России и особенности его включения в школьное образование в первой трети XX в.;</w:t>
      </w:r>
    </w:p>
    <w:p w:rsidR="00636588" w:rsidRPr="00353B7B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 xml:space="preserve">- выявить сущность и основные направления государственной образовательной политики в отношении образования национальных меньшинств на Юге России в 20-30 гг. XX века; </w:t>
      </w:r>
    </w:p>
    <w:p w:rsidR="00636588" w:rsidRPr="00353B7B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 xml:space="preserve">проанализировать исторический опыт осуществления национально-регионального образовательного процесса в национальных районах Кубани и в Адыгее; </w:t>
      </w:r>
    </w:p>
    <w:p w:rsidR="00636588" w:rsidRPr="00353B7B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>раскрыть специфику становления и развития национально-регионального образования в автономных образованиях Юга России;</w:t>
      </w:r>
    </w:p>
    <w:p w:rsidR="00636588" w:rsidRPr="00353B7B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>провести сравнительный анализ состояния регионализации школьного образования на Юге России во второй половине XX века;</w:t>
      </w:r>
    </w:p>
    <w:p w:rsidR="00636588" w:rsidRPr="00353B7B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 xml:space="preserve">показать значимость Федеральных и региональных программ восстановления национального образования в конце XX – начале XXI вв. через внедрение различных форм регионального образовательного процесса и школьную музейную практику. </w:t>
      </w:r>
    </w:p>
    <w:p w:rsidR="00636588" w:rsidRPr="00353B7B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>Методологическая основа диссертации включает в себя два уровня: общенаучные принципы анализа и методы собственно исторической науки.</w:t>
      </w:r>
    </w:p>
    <w:p w:rsidR="00636588" w:rsidRPr="00353B7B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>Общенаучные принципы историзма и объективности в сочетании с многофакторным подходом к рассматриваемому историческому явлению позволили раскрыть вопросы развития школьного регионально-национального и этнокультурного образования в конкретно-исто-рических условиях, избегая приукрашивания и устоявшихся стереотипов. Используемый в исследовании проблемно-хронологический метод дал возможность наиболее полно проследить становление и эволюцию школьного регионоведения на Юге России и его характерных особенностей, применительно к предлагаемым историческим хронологическим периодам.</w:t>
      </w:r>
    </w:p>
    <w:p w:rsidR="00636588" w:rsidRPr="00353B7B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>Специфичность и многоаспектность объекта исследования, его интегративность и вариативность в школьном образовательном пространстве, обусловили применение историко-культурологического и междисциплинарного подходов, в частности приёмов социологии, культурологии и науковедения. При написании работы в процессе отбора и классификации конкретных исторических материалов, автором использовались специальные исторические методы познания прошлого: историко-генетический, историко-сравнительный, историко-типо-логический, а также историко-системный.</w:t>
      </w:r>
    </w:p>
    <w:p w:rsidR="00636588" w:rsidRPr="00353B7B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>Источниковая база исследования. Попытка всестороннего изучения исследуемой проблемы обусловила знакомство с комплексом многообразных, разнотипных источников.</w:t>
      </w:r>
    </w:p>
    <w:p w:rsidR="00636588" w:rsidRPr="00353B7B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>Наиболее обширной группой источников являются архивные материалы, хранящиеся в фондах Государственного архива Российской Федерации в г. Москве (ГАРФ), Государственного архива Краснодарского края в г. Краснодаре (ГАКК), Государственного архива Ставропольского края в г. Ставрополь (ГАСК), Центра документации новейшей истории Ростовской области в г. Ростове (ЦДНИРО), Центра документации новейшей истории Краснодарского края в г. Краснодаре (ЦДНИКК), Архивного отдела администрации г. Армавира (АОАА) и Армавирского краеведческого музея (АКМ).</w:t>
      </w:r>
    </w:p>
    <w:p w:rsidR="00636588" w:rsidRPr="00353B7B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 xml:space="preserve">В ГАРФ важное значение для настоящей работы имеют документы фондов: 2306 (Наркомат Просвещения РСФСР), 9563 (Наркомат просвещения СССР), 9661 (Государственный комитет СССР по народному образованию 1988-1991 гг.) Эти актовые документы содержат значительный массив материалов о реализации государственной политики в области регионализации школьного образования, организации учебной деятельности школ в связи с перестройкой в преподавании гуманитарных и социально-политических наук, о реакции на модернизацию образования, о системе подготовки профессиональных учительских кадров. </w:t>
      </w:r>
    </w:p>
    <w:p w:rsidR="00636588" w:rsidRPr="00353B7B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>В ГАКК изучены материалы фондов: Р-5. Ведомство народного просвещения кубанского правительства (1917-1920 гг.); Р-365. Кубано-Черноморский областной отдел народного образования; 470. Дирекция народных училищ Кубанской области; Р-868. Краснодарская польская школа № 30 Первой ступени; Р-880. Единая трудовая 9-летняя армянская школа; Р-889. Отдел народного образования Краснодара (ГорОНО). 1928-1991 гг.; Р-890. Кубанский окружной отдел народного образования (ОкрОНО); Р-1661. Краснодарский городской отдел статистики. 1945-1991; Р-1433. Коллекция документов и материалов по народному образованию 1874-2002 гг.; Р-1610. Коллекция документов кубанских краеведов. 1917-2000 гг.; Р-1893. Департамент образования и науки администрации Краснодарского края. 1991-1997 гг.; Сборник декретов, постановлений, приказов, положений и инструкций по постановке просветительной работы на Северном Кавказе. - Пятигорск: изд-во Северо-Кав-казского ревкома. - С. 9. Сборник руководящих материалов. - Краснодар, 1928. - № 6; Учебные планы Наркомпроса 1920 года. Научно-мето-дический отдел КубчерОНО, Госиздат, Кубано-Черноморский отдел. - Екатеринодар, 1920; В них содержатся сводные отчёты управления о распределении школ и учащихся по языку обучения и изучению родного (нерусского) языка по годам; заявления граждан о приёме на работу и переписка отделов народного образования по личному составу; Положение о краткосрочных педагогических курсах национальных меньшинств; приказы и распоряжения отделов народного образования.</w:t>
      </w:r>
    </w:p>
    <w:p w:rsidR="00636588" w:rsidRPr="00353B7B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 xml:space="preserve">В ГАСК изучены фонды: 15. Коллекция документов по народному образованию; Р-2174. Сведения о количестве общеобразовательных школ и составе учащихся, в которых содержатся статистические и фактические данные по народному образованию, количеству общеобразовательных, в том числе и национальных, в исследуемый период. </w:t>
      </w:r>
    </w:p>
    <w:p w:rsidR="00636588" w:rsidRPr="00353B7B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>В ЦДНИРО были изучены материалы фонда 7 (Протоколы заседаний коллегии агитпрома Северо-Кавказского крайкома ВКПБ за 1927 г.). В протоколах содержатся документы, касающиеся ликвидации национальных районов, сельских советов, школ и национальных отделений в школах, и введении обязательного изучения русского языка в национальных школах союзных республик. В документах Юго-Восточного и Северо-Кавказского краевых комитетов РКП (б) и ВКП (б), которым подчинялись кубанские партийные организации сохранились материалы различных партийных и советских органов по вопросам, касающимся национальной политики – партии и государства в области просвещения.</w:t>
      </w:r>
    </w:p>
    <w:p w:rsidR="00636588" w:rsidRPr="00353B7B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>Из собрания ЦДНИКК рассмотрены следующие фонды: Ф. 1 (Ку-бано-Черноморский областной комитет РКП (б)), Ф. 8 (Кубанский окружной комитет ВКП (б)), Ф. 9 (Черноморский окружной комитет ВКП (б)), Ф. 12 (Циркулярное письмо Кубанского окружкома райкомам о работе среди нацменьшинств), Ф. 493 (Ванновский райком ВКП (б)., Ф. 1774 –А ((Краснодарский крайком ВКП (б)), Ф. 1998 (Протокол объединённого заседания Кубано-Черноморского обкома РКП(б) и Екатеринодарского отдельского комитета РКП(б)), Ф. 2662 (Протоколы заседаний Оргбюро крайкома по Греческому району), Ф. 2816 (протокол второго Северо-Кавказского совещания секретарей греческих секций). В данных фондах рассмотрены документы и директивы ЦК ВКП (б), определяющие национальную образовательную политику в Северо-Кавказ-ском регионе в довоенный период исторического развития. Протоколы заседаний бюро областного комитета партии, агитпропа, национальных секций, отчёты о работе подотдела нацмен, бюллетени партийных конференций проливают свет на специфику и особенности становления регионально-национального образования для национальных меньшинств.</w:t>
      </w:r>
    </w:p>
    <w:p w:rsidR="00636588" w:rsidRPr="00353B7B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 xml:space="preserve">Из собрания АОАА использовались материалы двух фондов: 1271 (Коллекция документов по истории Армавира и прилегающих к нему пунктов) и 1329 (Отдел народного образования Армавирского горисполкома), где проработаны документы по истории армянской общины Армавира, сведения социального и национального состава населения </w:t>
      </w:r>
    </w:p>
    <w:p w:rsidR="00636588" w:rsidRPr="00353B7B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 xml:space="preserve">г. Армавира, за 1939-1979 гг., списки школ города 1943-1985 гг., количественный и национальный состав учащихся школ за данный период, планы занятий краткосрочных курсов учителей 1-4 классов национальных школ и отчёты об их проведении. </w:t>
      </w:r>
    </w:p>
    <w:p w:rsidR="00636588" w:rsidRPr="00353B7B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>Из фондов Армавирского краеведческого музея наиболее важными для тематики нашего исследования являются следующие: 4038 (Положение о Единой трудовой школе Российской Социалистической Федеративной Советской Республике, 1918 г.), 4071 (Стенографический отчет V пленума Северо-Кавказского краевого исполнительного комитета. - Ростов н/Д, 1926 г.), 22305 (Примерный Учебный план Единой трудовой школы, 1921). Из материалов данных фондов нами сформировано представление о формах работы педагогического состава по национальному просвещению в первые годы советской власти.</w:t>
      </w:r>
    </w:p>
    <w:p w:rsidR="00636588" w:rsidRPr="00353B7B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>Вторую группу источников составляют законодательные акты, а также документы высших и региональных партийных органов, отражающие федеральную государственную образовательную политику, и её регионально-национальный вектор. Это постановления ЦК ВКП (б), КПСС, решения съездов и пленумов ЦК, документы Правительства РСФСР, СССР и РФ</w:t>
      </w:r>
      <w:r w:rsidRPr="00353B7B">
        <w:rPr>
          <w:rFonts w:ascii="Times New Roman" w:hAnsi="Times New Roman" w:cs="Times New Roman"/>
          <w:sz w:val="24"/>
          <w:szCs w:val="24"/>
        </w:rPr>
        <w:footnoteReference w:id="31"/>
      </w:r>
      <w:r w:rsidRPr="00353B7B">
        <w:rPr>
          <w:rFonts w:ascii="Times New Roman" w:hAnsi="Times New Roman" w:cs="Times New Roman"/>
          <w:sz w:val="24"/>
          <w:szCs w:val="24"/>
        </w:rPr>
        <w:t>. С их помощью удалось определить принципы государственной политики в области просвещения различных национальностей, а также характер становления, трансформации, оформления национального образования на протяжении исследуемого периода. Кроме того, эти документы способствуют выявлению задач современной школы в развитии регионального, национального и этнокультурного образования, его структуры и системы подготовки кадров.</w:t>
      </w:r>
    </w:p>
    <w:p w:rsidR="00636588" w:rsidRPr="00353B7B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 xml:space="preserve">Важным источником для изучения особенностей регионально-национального образования и перспектив его развития служат нормативные документы высших органов образования РФ конца 90-х – начала 2000-х годов в свете Концепции гражданского образования, законодательные акты и нормативные документы об образовании, которые не только заложили правовые основы современной школы России, но и сформулировали модель регионального образования в наши дни. Они раскрывают направления развития, структуру и содержание школьного регионоведческого образования и его воспитательные функции в общеобразовательных учреждениях РФ в начале XXI века. </w:t>
      </w:r>
    </w:p>
    <w:p w:rsidR="00636588" w:rsidRPr="00353B7B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>Следующая группа использованных источников – труды и выступления руководителей Советского и Российского государства, а также ведущих идеологов и руководящих работников науки и образования. Они проясняют прагматические цели власти в отношении национального образования, пополняют данные о политике высшего руководства в области просвещения национальных окраин, а также свидетельствуют о влиянии личности политиков на характер принимаемых решений.</w:t>
      </w:r>
    </w:p>
    <w:p w:rsidR="00636588" w:rsidRPr="00353B7B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>Значительное место в источниковой базе диссертации занимают разнообразные архивные статистические сборники и опубликованные документальные статистические материалы. В них собраны сведения о численности этнонационального состава жителей региона, показан уровень грамотности населения по национальному признаку, в контексте переписной политики, раскрываются количественные показатели и уровни школьного национально-регионального и этнокультурного об-разования в XX – начале XXI вв., а также даётся качественная оценка Базисного учебного плана средней школы с точки зрения включения регионального компонента.</w:t>
      </w:r>
    </w:p>
    <w:p w:rsidR="00636588" w:rsidRPr="00353B7B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 xml:space="preserve">В качестве источника в диссертационном исследовании использовались материалы средств массовой информации (газет и журналов): «Отклики Кавказа»(1912-1916 гг.); «Красное Знамя» (1920-1931 гг.); «Адыгейская правда» (1922 г.); «Трудовой путь» (1924 г.); «Молот» (1925 г.); «Коммунист» (1989 г.); «Российская газета» (1996 г.). В них содержатся сведения о жизни и быте различных национальностей, проблемах, их волновавших, сложностях, возникавших в школьной и культурно-просветительной работе на местах, об участии в этой деятельности самих представителей этих национальностей. </w:t>
      </w:r>
    </w:p>
    <w:p w:rsidR="00636588" w:rsidRPr="00353B7B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 xml:space="preserve">Привлечение обширного массива учебной и научно-методичес-кой литературы позволило изучить проблематику, содержание и методы обучения в национальных школах Южного региона России, а также проследить эволюцию методической мысли регионоведческого образования в рассматриваемый хронологический период. </w:t>
      </w:r>
    </w:p>
    <w:p w:rsidR="00636588" w:rsidRPr="00353B7B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>Таким образом, изученные источники позволяют всесторонне рассмотреть исторический аспект зарождения и становления регионально-национального образования в регионе, раскрыть особенности его становления, показать основные этапы и направления развития регионоведения в контексте современной модернизации образования.</w:t>
      </w:r>
    </w:p>
    <w:p w:rsidR="00636588" w:rsidRPr="00353B7B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>Научная новизна заключается в следующем:</w:t>
      </w:r>
    </w:p>
    <w:p w:rsidR="00636588" w:rsidRPr="00353B7B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>- впервые в отечественной историографии проанализировать особенности развития национального, регионального и этнокультурного школьного образования на исторических этапах развития общества на Юге России с 1918-2005 гг. под воздействием трансформационных процессов, выявить периодизацию и специфику развития национального образования, которая повлияла на методологию, структуру, содержание и методику внедрения регионального компонента в школе.</w:t>
      </w:r>
    </w:p>
    <w:p w:rsidR="00636588" w:rsidRPr="00353B7B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>- выявлена динамика исторических и концептуальных составляющих в преподавании общегуманитарных дисциплин, проанализирован генезис регионоведческого образования на основе школьных программ, музейной практики и учебно-методической литературы.</w:t>
      </w:r>
    </w:p>
    <w:p w:rsidR="00636588" w:rsidRPr="00353B7B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 xml:space="preserve">- раскрыты научные основы, выступающие необходимой базой для осуществления модернизации современного национально-регио-нального образования, направленного на гуманизацию, гуманитаризацию и толерантность в свете развития гражданского общества в современной России. </w:t>
      </w:r>
    </w:p>
    <w:p w:rsidR="00636588" w:rsidRPr="00353B7B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 xml:space="preserve">- рассмотрен социальный контекст современного регионоведческого школьного образования, а также эволюция государственных подходов к внедрению национального и этнокультурного школьного социогуманитарного образования в эпоху системных изменений российского общества. </w:t>
      </w:r>
    </w:p>
    <w:p w:rsidR="00636588" w:rsidRPr="00353B7B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 xml:space="preserve">- впервые определён спектр регионально-инновационных подходов внедрения в современное школьное образование с позиций общероссийской модернизации. </w:t>
      </w:r>
    </w:p>
    <w:p w:rsidR="00636588" w:rsidRPr="00353B7B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>Основные положения, выносимые на защиту:</w:t>
      </w:r>
    </w:p>
    <w:p w:rsidR="00636588" w:rsidRPr="00353B7B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>1. Всестороннего изучения заслуживают социальные аспекты формирования национального образования в региональном масштабе, востребованность повышения образовательного и культурного уровня населения, эволюция государственной политики в области национального просвещения, подготовка национальных педагогических кадров, способствующих толерантному воспитанию школьников в условиях поликультурной школы.</w:t>
      </w:r>
    </w:p>
    <w:p w:rsidR="00636588" w:rsidRPr="00353B7B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>2. Государственная и региональная образовательная политика первой половины XX века способствовала включению национально-регионального компонента в образование в условиях полиэтничного государства, учитывая особенности уровня грамотности национальных окраин. Подъёму культурно-образовательного уровня национальных меньшинств в регионах способствовал процесс «коренизации», который особенно активно шёл в автономных образованиях и местах компактного проживания национальных меньшинств.</w:t>
      </w:r>
    </w:p>
    <w:p w:rsidR="00636588" w:rsidRPr="00353B7B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 xml:space="preserve">3. Анализ предпринятых мероприятий по становлению национально-регионального образования в регионе, позволил сделать вывод о том, что достигнутые результаты к 1931 году и успехи в деле образования народов, населяющих регион, были довольно внушительными, и в обществе формировалась эффективно прогрессивная модель национальной школы. </w:t>
      </w:r>
    </w:p>
    <w:p w:rsidR="00636588" w:rsidRPr="00353B7B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>4. К началу сороковых годов в национальных автономных образованиях Юга России была ликвидирована массовая неграмотность населения, создана письменность на родном языке, сначала на основе латинской, а позже – русской графики, значительно укрепилась учебно-материальная база школ при самом активном участии родителей и всей общественности, создались общеобразовательные национальные школы, появилась возможность для дальнейшего развития народного образования на Юге России.</w:t>
      </w:r>
    </w:p>
    <w:p w:rsidR="00636588" w:rsidRPr="00353B7B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>5. В первые послевоенные годы происходит свёртывание регионально-национального компонента в образовании. Это было обусловлено депортацией некоторых народов из Северо-Кавказского региона. Регионализация образования в послевоенный период осуществлялась в форме краеведческой работы.</w:t>
      </w:r>
    </w:p>
    <w:p w:rsidR="00636588" w:rsidRPr="00353B7B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 xml:space="preserve">6. Период второй половины XX века в школьном образовании отличался тем, что была принята специальная государственная программа, направленная на формирование гражданской позиции, почти не учитывающей региональные особенности среды проживания и обучения подрастающего поколения. Регионоведение в середине XX века опиралось на идеологическую традицию. Возобладал стереотип упрощенного подхода к пониманию региональной истории: это история местных партийных организаций и хронологические исторические обзоры. </w:t>
      </w:r>
    </w:p>
    <w:p w:rsidR="00636588" w:rsidRPr="00353B7B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>7. Особенностью постсоветского периода является тенденция возрождения культурно-просветительной жизни, открытия школ с регионально-национальным (этнокультурным компонентом) и факультативами по изучению национальных языков, национальной истории и культуры в контексте концепции гражданского образования и воспитания в школах РФ.</w:t>
      </w:r>
    </w:p>
    <w:p w:rsidR="00636588" w:rsidRPr="00353B7B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>Теоретическая и практическая значимость представленной работы видится в современном научном анализе процесса разработки образовательной политики РСФСР, СССР, России и ее реализации на региональном уровне, что является чрезвычайно важным с учетом современной общественной ситуации. Материалы и результаты, отраженные в исследовании, могут быть использованы при создании научных трудов по истории советской, в том числе национальной школы. Материалы и выводы работы могут быть также использованы в деятельности органов местного управления образованием при разработке доктрины национального образования в регионе, в практике преподавания регионоведения в учебных за-ведениях, в организации деятельности институтов повышения квалифика-ции работников образования, при разработке учебных курсов гуманитарных дисциплин, а также дисциплин национально-регионального уровня.</w:t>
      </w:r>
    </w:p>
    <w:p w:rsidR="00636588" w:rsidRPr="00353B7B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>Апробация результатов исследования. Диссертация проходила апробацию в течение 1997-2007 гг. на Международных, всероссийских научных конференциях: Основные положения и выводы диссертации из-ложены в 12 публикациях автора общим объемом 11,2 печатных листов.</w:t>
      </w:r>
    </w:p>
    <w:p w:rsidR="00636588" w:rsidRPr="00353B7B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>Результаты научного исследования докладывались на кафедре гуманитарных предметов Армавирского филиала Краснодарского краевого института дополнительного профессионального педагогического образования. Диссертация обсуждена и рекомендована к защите на заседании кафедры социально-гуманитарных дисциплин Армавирского института социального образования РГСУ. Результаты исследования внедрены в учебный процесс курсов повышения квалификации учителей истории и регионоведения и используются в практической деятельности МОУ-СОШ №3 г. Армавира и МОУ-СОШ № 5 Новокубанского района.</w:t>
      </w:r>
    </w:p>
    <w:p w:rsidR="00636588" w:rsidRPr="00353B7B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>Структура диссертации обусловлена задачами исследования. Она состоит из «Введения», трех глав, «Заключения», списка использованных источников и литературы, приложений и строится по проблемно-хронологическому принципу.</w:t>
      </w:r>
    </w:p>
    <w:p w:rsidR="00636588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>II. ОСНОВНОЕ СОДЕРЖАНИЕ РАБОТЫ</w:t>
      </w:r>
    </w:p>
    <w:p w:rsidR="00636588" w:rsidRPr="00353B7B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>Во «Введении» обосновывается актуальность темы исследования, объект, предмет исследования, хронологические рамки, формулируются цели и задачи исследования, его новизна, методологические основы и практическая значимость.</w:t>
      </w:r>
    </w:p>
    <w:p w:rsidR="00636588" w:rsidRPr="00353B7B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>Первая глава «Зарождение и становление регионально-на-ционального образования в России: исторический аспект» состоит из двух параграфов.</w:t>
      </w:r>
    </w:p>
    <w:p w:rsidR="00636588" w:rsidRPr="00353B7B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>В первом параграфе – «История возникновения регионоведения и особенности включения его в школьное образование в первой четверти XX века» показано, что становление регионоведения первоначально рассматривалось под углом естественно-научного подхода. Предметная область интегративной отрасли знания долгое время акцентировалась на экономическом, географическом, почвоведческом и других аспектах. Этот факт объяснялся тем, что в конце XIX – начале XX в. регионоведческие работы на Юге России охватывали широкий спектр научных интересов в области геологии, географии, ботаники, археологии, этнографии, лингвистики, статистики. Были обследованы практически все районы Северного Кавказа, что сыграло большую роль в изучении природы, растительности, животного мира, геологии, истории, экономики, разведаны месторождения полезных ископаемых и обоснованы практические шаги по их эксплуатации.</w:t>
      </w:r>
    </w:p>
    <w:p w:rsidR="00636588" w:rsidRPr="00353B7B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 xml:space="preserve">Позже, добавляются культурологические, этнографические, фоль-клористические составляющие. Особенностью регионоведения в течение долгого времени была его слабая связь с образованием, как с важнейшим институтом социально-культурной сферы функционирования общества. Поэтому более активной формой внедрения регионально-национального компонента в школьное образование в конце XIX – начале XX века было обучение на национальных языках (лингвистический аспект), в национальных образовательных учреждениях, важнейшее значение придавалось изучению «титульного» русского языка и литературы, истории и географии России. Многочисленные народы России, вошедшие в состав нового государственного образования с низким образовательным багажом, получали возможность изучения своего культурного наследия непосредственно в школе. </w:t>
      </w:r>
    </w:p>
    <w:p w:rsidR="00636588" w:rsidRPr="00353B7B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 xml:space="preserve">К 1920-м гг. относится становление научной школы исторического краеведения, формирование научного представления о предмете, объекте, методе исследования локальной регионоведческой истории. </w:t>
      </w:r>
    </w:p>
    <w:p w:rsidR="00636588" w:rsidRPr="00353B7B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>Краеведение превратилось в форму социокультурной деятельности российской провинции, пробуждало интерес к местной истории в широких слоях населения. Многие работы краеведов публиковались на страницах периодической печати: «Ставропольские губернские ведомости», «Кубанские областные ведомости», «Терские областные ведомости» и др.</w:t>
      </w:r>
    </w:p>
    <w:p w:rsidR="00636588" w:rsidRPr="00353B7B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>Факт внедрения регионоведения в школьное образовательное пространство, позволяет судить о первых слабых, сложных, трудных попытках оформления социокультурного подхода в историческом развитии общества через краеведческий материал.</w:t>
      </w:r>
    </w:p>
    <w:p w:rsidR="00636588" w:rsidRPr="00353B7B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 xml:space="preserve">Во втором параграфе «Сущность и основные направления государственной политики в отношении просвещения национальных меньшинств на Юге России в первой половине XX века» раскрываются основные черты и особенности государственной образовательной политики в период становления советской народной государственности. </w:t>
      </w:r>
    </w:p>
    <w:p w:rsidR="00636588" w:rsidRPr="00353B7B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>В контексте социально-политических новаций и для работы среди национальных меньшинств был образован в 1917 г. Народный комиссариат по делам национальностей (сокращённо Наркомнац).</w:t>
      </w:r>
    </w:p>
    <w:p w:rsidR="00636588" w:rsidRPr="00353B7B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>В целом его работа развертывалась по нескольким направлениям: 1) социального воспитания и политехнического образования детей, 2) про-фессионального образования, 3) создание школ для детей национальных меньшинств с обучением на родном языке, 4) политического просвещения, 5) руководства научными, музейными и научно-художественными учреждениями.</w:t>
      </w:r>
    </w:p>
    <w:p w:rsidR="00636588" w:rsidRPr="00353B7B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 xml:space="preserve">Государственные образовательные программы были направлены на: ликвидацию неграмотности среди населения РСФСР, обязательное обучение с 8 лет грамоте на родном или русском языке по желанию, создании лингвистических направлений оформления письменности для ряда этносов, формировании учительских кадров и обеспечение школьников учебной литературой, поддержки историко-крае-ведческого движения. </w:t>
      </w:r>
    </w:p>
    <w:p w:rsidR="00636588" w:rsidRPr="00353B7B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 xml:space="preserve">В 30-е – 40-е гг., в обстановке всеобщей подозрительности, взаимного недоверия и преследования инакомыслящих (в том числе и передовых историков краеведов), существенно меняется курс государственной образовательной политики по отношению к национальным окраинам. Насаждается русификация, сворачиваются программы национально-ре-гионального исследования, локально-культурологические исторические тематики уступают место обязательному изучению партийно-классовой истории. Школьное историческое образование становится носителем идеологических доминант. Вместе с тем, акцент фундаментальных исследований переместился в сторону изучения социальных отношений у народов Северного Кавказа и в целом социальной истории. </w:t>
      </w:r>
    </w:p>
    <w:p w:rsidR="00636588" w:rsidRPr="00353B7B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>На смену краеведческим обществам в национальных областях Северного Кавказа были созданы научно-исследовательские институты культуры в Махачкале, Нальчике, Грозном, Карачаевске, Черкесске, Майкопе. На них возлагались задачи по изучению этнографии и археологии, языка и литературы своих народов, разработки учебников и пособий для национальных школ.</w:t>
      </w:r>
    </w:p>
    <w:p w:rsidR="00636588" w:rsidRPr="00353B7B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>В регионе в первой половине XX века начался процесс «коренизации», который способствовал подъёму культурно-образовательного уровня национальных меньшинств. В местах компактного проживания национальных меньшинств были образованы национальные районы: Ван-новский, Греческий и Армянский, где активно шёл процесс коренизации.</w:t>
      </w:r>
    </w:p>
    <w:p w:rsidR="00636588" w:rsidRPr="00353B7B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 xml:space="preserve">Следует признать, что в исторический период 20-40-е гг. результаты и успехи в деле образования народов, населяющих регион, были довольно внушительными, но в то же время – противоречивыми и неустойчивыми. Допущенные властью просчёты и перегибы не способствовали устойчивому формированию прогрессивной модели национальной школы. </w:t>
      </w:r>
    </w:p>
    <w:p w:rsidR="00636588" w:rsidRPr="00353B7B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>Вторая глава «Особенности региональной образовательной политики в национальных образованиях Юга России» состоит из двух параграфов и посвящена анализу специфики и историческим особенностям становления, функционирования регионального образования в полиэтничных районах Кубани и Ставрополья, а также в отдельных автономных территориально-национальных образованиях Юга СССР в контексте государственных образовательных установок в первой половине XX века.</w:t>
      </w:r>
    </w:p>
    <w:p w:rsidR="00636588" w:rsidRPr="00353B7B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>В первом параграфе «Исторический опыт осуществления регионально-национального компонента в школьном образовании национальных районов Кубани и в Адыгее» освещаются характерные черты школьного национального образовательного процесса в местах относительно компактного проживания адыгов, немцев, греков, армян, украинцев на Кубани и в Адыгее.</w:t>
      </w:r>
    </w:p>
    <w:p w:rsidR="00636588" w:rsidRPr="00353B7B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 xml:space="preserve">Особенностью Кубано-Черноморского полиэтничного и поликонфессионального региона являлся факт этнолокального характера проживания национальных обществ, что определяло повышенное внимание власти к просвещению молодежи национальных меньшинств. </w:t>
      </w:r>
    </w:p>
    <w:p w:rsidR="00636588" w:rsidRPr="00353B7B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>Первой задачей региональных образовательных властей было изучение и регулирование взаимоотношений между различными социальными группами одной национальности, между всеми национальностями, проживающими на территории одной административное единицы, между автономными областями и соседними округами, различными национальностями и казаками. Второй задачей являлось усиление руководства процессом культурного роста народов, изучение национальных письменностей, расширение и укрепление сети народного образования, издательского дела. Особое внимание уделялось краеведению. С этой целью вводился предмет «Родиноведение», объем преподавания которого определялся для каждого данного учебного заведения в зависимости от его характера и типа.</w:t>
      </w:r>
    </w:p>
    <w:p w:rsidR="00636588" w:rsidRPr="00353B7B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>Источниковедческий материал позволяет в данном параграфе исследования провести сравнительный и обобщённый анализ школьной системы национального образования у адыгов, немцев, греков, армян, украинцев в контексте: динамики строительства школьных зданий, обеспеченности национальных школьных образовательных учреждений средствами обучения, учительскими кадрами и их подготовки, благотворительности местных жителей по материальному содержанию и поддержки национальных школ, количественной динамики процесса освоения знаний детьми и подростками. Кроме этого, рассматриваются проблемы и специфика школьного образовательного процесса, успехи и трудности регионального социалистического строительства по пути формирования советской образовательной культуры.</w:t>
      </w:r>
    </w:p>
    <w:p w:rsidR="00636588" w:rsidRPr="00353B7B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>Основной проблемой для всех национальных школ являлось необеспеченность учебниками, методической литературой на родном языке, слабость переподготовки национальных учительских кадров, переложение финансовых расходов на плечи национального земского сообщества и местные бюджеты.</w:t>
      </w:r>
    </w:p>
    <w:p w:rsidR="00636588" w:rsidRPr="00353B7B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>Изменение политической ситуации в стране повлекло за собой изменение в образовательной политике государства и регионов. После признания в 1938 году вредности существования национальных районов и сельских советов, национальных отделений при педагогических училищах, началось активное сворачивание национального строительства и образования на национальных языках. Если автономные области сохраняли свои особенности, то более мелкие национальные образования – районы и сельские советы всё более сливались с русскими.</w:t>
      </w:r>
    </w:p>
    <w:p w:rsidR="00636588" w:rsidRPr="00353B7B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>Во втором параграфе – «Специфика развития национального образования в автономных образованиях Юга России» раскрываются характерные особенности образовательного строительства в Дагестане, Чечне, Ингушетии и Северной Осетии.</w:t>
      </w:r>
    </w:p>
    <w:p w:rsidR="00636588" w:rsidRPr="00353B7B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 xml:space="preserve">Следует подчеркнуть, что при осуществлении государственной образовательной политики среди жителей Предгорного и Горного Кавказа, советской власти приходилось учитывать особенности социально-экономических и культурно-бытовых условий жизни горских народов. К тому же, образовательные процессы в первые годы осложнялись целым рядом специфических местных особенностей. Наряду с общими для страны трудностями в подъёме народного образования и просвещения (отсутствие достаточной материально-технической базы, нехватка квалифицированных научных сил, культурно-просветительных работников и т.д.) имелись дополнительные препятствия: у горских народов практически не было письменности, наблюдались чрезвычайная этническая пестрота, влияние арабской культуры, препятствовавшие быстрому принятию унифицированной учебной системы. </w:t>
      </w:r>
    </w:p>
    <w:p w:rsidR="00636588" w:rsidRPr="00353B7B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>Главные трудности в осуществлении принципа «школа на родном языке» в Дагестане заключались здесь в том, что отсутствовали учителя, вышедших из слоев дагестанского народа, знающих местные языки, умеющие передать знания на родных языках и отсутствовала литература на местных языках за исключением трех южных округов, знающих азербайджанский язык.</w:t>
      </w:r>
    </w:p>
    <w:p w:rsidR="00636588" w:rsidRPr="00353B7B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 xml:space="preserve">Несмотря на определенные достижения в создании необходимой учебной литературы для национальных начальных школ, издание учебников по-настоящему не было налажено до перехода письменности народностей Дагестана на латинизированный алфавит. </w:t>
      </w:r>
    </w:p>
    <w:p w:rsidR="00636588" w:rsidRPr="00353B7B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>Большие трудности имелись и с подготовкой переводческих кадров. Их отсутствие сильно тормозило работу по переводу дагестанских школ на родные языки обучения. Определенные трудности в переводе начальных школ на родные языки вызывал и своеобразный характер расселения жителей Дагестана, особенно в горных районах. В течение восстановительного периода были введены кабардинский, балкарский, ингушский, чеченский, адыгейский, карачаевский алфавиты на латинской основе, в то время наиболее удачно и полно выражавшей фонетические особенности языков горских народов.</w:t>
      </w:r>
    </w:p>
    <w:p w:rsidR="00636588" w:rsidRPr="00353B7B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 xml:space="preserve">Сходные проблемы имелись и в Чечне и Ингушетии. Осетинская же письменность, которая строилась на основе русской графики, несколько ускорила темпы строительства национального образования. Однако, значительно изменившая этническую ситуацию в Северной Осетии этнопереселенческая политика сталинского руководства в период 40-х гг., крайне негативно повлияло на уже сформировавшуюся школьную образовательную базу. </w:t>
      </w:r>
    </w:p>
    <w:p w:rsidR="00636588" w:rsidRPr="00353B7B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 xml:space="preserve">Третья глава «Осуществление регионально-национального компонента в школьном образовании второй половины XX века и в постсоветский период» позволяет проследить вслед за эволюцией государственной идеологии и изменение образовательных подходов в области социокультурного образования в период с 50-х гг. XX века до настоящего времени. </w:t>
      </w:r>
    </w:p>
    <w:p w:rsidR="00636588" w:rsidRPr="00353B7B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 xml:space="preserve">Первый параграф «Состояние регионализации образования на юге России во второй половине XX века » показывает преобразования, которые произошли в системе регионального образования в русле хрущёвской оттепели, застоя и перестроечных тенденций. </w:t>
      </w:r>
    </w:p>
    <w:p w:rsidR="00636588" w:rsidRPr="00353B7B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>Важно отметить, что «Оттепель» 50-60-х гг. и последовавшие за ней изменений, при всей противоречивости принесли на Северный Кавказ важные этнологические и образовательные перемены. После возращения в места исторического проживания ингушей, карачаевцев, балкарцев, демографических вариаций, оформления новых суверенных государственно-территориальных образований в регионе, последовала трансформация национального образовательного процесса, которая характеризовалась рядом признаков.</w:t>
      </w:r>
    </w:p>
    <w:p w:rsidR="00636588" w:rsidRPr="00353B7B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 xml:space="preserve">Возрождённое регионоведение в середине XX века опиралось на модернизированную в духе советской идеологии традицию. Государственные интересы в сфере краеведения предавали полному забвенью оригинальные методологические разработки в этой области, накопленные в первые годы советской власти. </w:t>
      </w:r>
    </w:p>
    <w:p w:rsidR="00636588" w:rsidRPr="00353B7B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 xml:space="preserve">Демократизация школы в 80-е годы, помимо своей интернациональной значимости, имеет ярко выраженный национальный аспект. Всемерное раскрытие национального характера, национального и регионального своеобразия при сохранении интернациональной открытости – всеобщее направление обновления образования. </w:t>
      </w:r>
    </w:p>
    <w:p w:rsidR="00636588" w:rsidRPr="00353B7B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>По сравнению с послевоенным периодом, это было несомненным успехом и первым шагом в восстановлении разрушенной системы регионально- национального образования. Национально-региональное своеобразие при сохранении интернациональной открытости – одно из направлений обновления образования в конце 80-начале 90-х гг. Особенностью обновления содержания образования являлось введение национально-регионального компонента Государственных образовательных стандартов как главного механизма гарантий необходимого качества образования, повышения конкурентоспособности выпускников образовательных учреждений на рынке труда.</w:t>
      </w:r>
    </w:p>
    <w:p w:rsidR="00636588" w:rsidRPr="00353B7B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 xml:space="preserve">Второй параграф «Федеральные и региональные программы восстановления национального образования конца 1990-х годов – начала 2000-х. Институализация регионального образовательного пространства через школьную музейную практику посвящена истории социокультурных перемен в становлении постсоветского национально-регионального образования. В нём показана эволюция системы школьного образования в контексте структурно-содержательных и методико-дидактических изменений в преподавании школьных регионоведческих курсов в переходный период российской истории. </w:t>
      </w:r>
    </w:p>
    <w:p w:rsidR="00636588" w:rsidRPr="00353B7B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>В условиях политической и экономической нестабильности, обострения национальных отношений, дефицита духовности, исключительно важной становится стабилизирующая роль школы как гаранта гражданского мира. Современное реформирование региональной политики в Российской Федерации в полной мере отражается в образовательной сфере путем введения регионального компонента в систему преподавания.</w:t>
      </w:r>
    </w:p>
    <w:p w:rsidR="00636588" w:rsidRPr="00353B7B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>Изучение регионального компонента содержания образования позволяет успешнее решать задачи гражданского образования и воспитания школьников, заложенных в концепции модернизации образования, формирования у них гражданственности, чувства патриотизма. Эта концепция реализуется идеей малой Родины как первого шага в формировании патриотического мироощущения.</w:t>
      </w:r>
    </w:p>
    <w:p w:rsidR="00636588" w:rsidRPr="00353B7B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 xml:space="preserve">Данные положения наиболее полно раскрываются общеобразовательными дисциплинами социально-гуманитарной направленности: историей, обществоведением, литературой, географией, а также предметами культурологического содержания и прикладного содержания: изобразительным искусством, музыкой, разделами технологии. </w:t>
      </w:r>
    </w:p>
    <w:p w:rsidR="00636588" w:rsidRPr="00353B7B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>В настоящее время в структуре базового школьного образования роль регионоведческих курсов еще более усилилась. Региональный компонент может включать как обязательные базовые дисциплины, так и курсы по выбору, факультативы. Следует признать позитивным тот факт, что перечисленные курсы и модули имеют интегрированный характер, концентрический принцип структурирования материала. В сфере модернизации учебно-методической базы регионоведения активно проводится разработка учебно-методических комплектов регионоведческой литературы, включающие в себя различные учебники, учебные пособия, книги для чтения, хрестоматии, рабочие тетради, справочники, атласы, научно-популярную литературу, наглядные средства обучения.</w:t>
      </w:r>
    </w:p>
    <w:p w:rsidR="00636588" w:rsidRPr="00353B7B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 xml:space="preserve">Вместе с тем процесс модернизации школьного регионоведческого образования еще далек от завершения. </w:t>
      </w:r>
    </w:p>
    <w:p w:rsidR="00636588" w:rsidRPr="00353B7B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>В Заключении делаются выводы и обобщения.</w:t>
      </w:r>
    </w:p>
    <w:p w:rsidR="00636588" w:rsidRPr="00353B7B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>1. Регионоведение первоначально рассматривалось под углом естественно-научного подхода. Предметная область интегративной отрасли знания долгое время акцентировалась на экономическом, географическом, почвоведческом и других аспектах. Социокультурный подход к национальному образованию через этноисторию формируется лишь с начала XX века, когда добавляются культурологические, этнографические, фольклористические, лингвистические составляющие. К этому времени можно отнести и перенос регионоведческих знаний в содержание школьного исторического образования.</w:t>
      </w:r>
    </w:p>
    <w:p w:rsidR="00636588" w:rsidRPr="00353B7B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 xml:space="preserve">2. Сущность государственной и региональной образовательной политики первой половины XX века состояла в обеспечении внедрения национально-регионального компонента образования в условиях полиэтничного государства, учитывая особенности уровня грамотности национальных окраин. Национальные школы ставились в одни условия с русской школой. Программа и методы были приравнены к программам всей сети школ РСФСР. В регионе в первой половине XX века начался процесс «коренизации», который способствовал подъёму культурно-образовательного уровня национальных меньшинств. </w:t>
      </w:r>
    </w:p>
    <w:p w:rsidR="00636588" w:rsidRPr="00353B7B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>3. Основной проблемой для всех национальных школ являлось необеспеченность учебниками, методической литературой на родном языке, слабость переподготовки национальных учительских кадров, переложение финансовых расходов на плечи национального земского сообщества и местные бюджеты.</w:t>
      </w:r>
    </w:p>
    <w:p w:rsidR="00636588" w:rsidRPr="00353B7B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>4. Региональный компонент в школах Юга России на современном этапе должен отражать особенности региона: территориальные, этнографические, социально-экономические, культурные и другие. Все эти особенности должны учитываться в региональном компоненте, который, на наш взгляд, должен включать следующие: всестороннее изучение в школах региона истории и культуры народов Северного Кавказа, их менталитете и традиций; исследование и преподавание краеведения, особенно истории городов, станиц и сел, дающих знания о своей родословной, формирующих чувство «малой Родины»; изучение эпоса, фольклора, песенной и танцевальной культуры, искусства народов и народностей, населяющих регион, формирование культуры межнационального общения; освоение народной педагогики: духовное обновление семейного и школьного образования и воспитания; развитие народных промыслов и ремесел.</w:t>
      </w:r>
    </w:p>
    <w:p w:rsidR="00636588" w:rsidRPr="00353B7B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 xml:space="preserve">5. Научное регионоведение может стать фундаментом, на котором выстраивается регионально-национальное образование в государстве. Регионально-национальный компонент в начале XXI века осуществляется в нескольких формах: национальной школы, школы с этнокультурным компонентом, через работу школьных музеев, включением регионального компонента в историческое образование, выделение для изучения отдельных учебных курсов, таких как, например, «Кубановедение», «Армавироведение» и др. </w:t>
      </w:r>
    </w:p>
    <w:p w:rsidR="00636588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>В регионе накоплен большой исторический опыт осуществления национального и этнокультурного образования школьников, который необходимо учитывать.</w:t>
      </w:r>
    </w:p>
    <w:p w:rsidR="00636588" w:rsidRPr="00353B7B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 xml:space="preserve">Основные положения диссертации изложены </w:t>
      </w:r>
    </w:p>
    <w:p w:rsidR="00636588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>в следующих публикациях автора:</w:t>
      </w:r>
    </w:p>
    <w:p w:rsidR="00636588" w:rsidRPr="00353B7B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>Статьи, опубликованные в рецензируемых журналах,</w:t>
      </w:r>
    </w:p>
    <w:p w:rsidR="00636588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>рекомендованных ВАК:</w:t>
      </w:r>
    </w:p>
    <w:p w:rsidR="00636588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>Кара, А.П. Особенности внедрения регионального компонента в преподавание предметов гуманитарного цикла [Текст] / А.П. Кара // Преподавание истории и обществознания в школе. - 2006. - №10. - 0,5 п.л.</w:t>
      </w:r>
    </w:p>
    <w:p w:rsidR="00636588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>Статьи и сообщения на научных конференциях:</w:t>
      </w:r>
    </w:p>
    <w:p w:rsidR="00636588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>Кара, А.П. Региональный компонент в базовом школьном образовании [Текст] / А.П. Кара // Из опыта регионоведческой работы в школе: сборник. - Армавир, 1997. - Вып. 1. - 0,4 п.л.</w:t>
      </w:r>
    </w:p>
    <w:p w:rsidR="00636588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>Кара, А.П. Регионоведческий компонент в преподавании предмета «Граждановедение» [Текст] / А.П. Кара // Вестник Армавирского филиала Краснодарского краевого института дополнительного профессионального педагогического образования. - Армавир, 2005. - №7. - 0,5 п.л.</w:t>
      </w:r>
    </w:p>
    <w:p w:rsidR="00636588" w:rsidRPr="00353B7B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 xml:space="preserve">Кара, А.П. К вопросу о введении факультативного курса «Основы православной культуры» в школьное образование» [Текст] / </w:t>
      </w:r>
    </w:p>
    <w:p w:rsidR="00636588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>А.П. Кара // Материалы вторых Международных Кирилло-Мефодиев-ских Чтений (10-11 апреля 2006). - Армавир, 2006. - 0,4 п.л.</w:t>
      </w:r>
    </w:p>
    <w:p w:rsidR="00636588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>Кара, А.П. Политика Российского государства в области образования национальных меньшинств [Текст]: исторический опыт и современность / А.П. Кара // Материалы международной научной конференции «Научный потенциал мира-2006» (18-29 сентября). - Белгород, 2006. - 0,4 п.л.</w:t>
      </w:r>
    </w:p>
    <w:p w:rsidR="00636588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>Кара, А.П. Развитие национальных школ на Кубани в конце XIX –начале ХХ века (на примере г. Армавира) [Текст] / А.П. Кара // Реформирование образовательной системы (регионоведческий анализ): сборник научных статей. - Ставрополь, 2006. - 0,7 п.л.</w:t>
      </w:r>
    </w:p>
    <w:p w:rsidR="00636588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>Кара, А.П. Повышение квалификации учителей в Лабинском отделе в начале ХХ века (по архивным материалам) [Текст] / А.П. Ка-ра // Синергетика образования: межвузовский сборник. - Ростов н/Д, 2006. - №7. - 0,4 п.л.</w:t>
      </w:r>
    </w:p>
    <w:p w:rsidR="00636588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>Кара, А.П. История появления первых национальных школ на Кубани в конце XIX – начале ХХ века (по архивным материалам) [Текст] / А.П. Кара // Вестник развития науки и образования. - М., 2006. - 0,5 п.л.</w:t>
      </w:r>
    </w:p>
    <w:p w:rsidR="00636588" w:rsidRPr="00353B7B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>Кара А.П. Региональный компонент в курсе «Введение в обществознание» [Текст] / А.П. Кара // Региональный компонент в образовании. - Кропоткин, 2006. - №7. - 0,5 п.л.</w:t>
      </w:r>
    </w:p>
    <w:p w:rsidR="00636588" w:rsidRPr="00353B7B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>Кара, А.П. Региональный компонент в российском историческом образовании [Текст]: исторический опыт и перспективы / А.П. Кара // Образование. Наука. Творчество; Издание Адыгской (Черкесской) Международной академии наук. - Майкоп, 2006. - № 3. - 0,8 п.л.</w:t>
      </w:r>
    </w:p>
    <w:p w:rsidR="00636588" w:rsidRPr="00353B7B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>Кара, А.П. Особенности внутреннего самоуправления в Армавире в конце XIX – первой половине XX в. (от «Тхамады до Советов») [Текст] / А.П. Кара // Вестник Армавирского института социального образования (филиала) РГСУ. - Армавир, 2007. - № 5. - 0,5 п.л.</w:t>
      </w:r>
    </w:p>
    <w:p w:rsidR="00636588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3B7B">
        <w:rPr>
          <w:rFonts w:ascii="Times New Roman" w:hAnsi="Times New Roman" w:cs="Times New Roman"/>
          <w:sz w:val="24"/>
          <w:szCs w:val="24"/>
        </w:rPr>
        <w:t>Кара, А.П. Исторические особенности региональной образовательной политики на Юге России в первой половине ХХ века (опыт сравнительного исследования) [Текст] / А.П. Кара. - Ставрополь: Базис, 2007. - 5,8 п.л.</w:t>
      </w:r>
    </w:p>
    <w:p w:rsidR="00636588" w:rsidRDefault="00636588" w:rsidP="00636588">
      <w:pPr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36588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6588" w:rsidRDefault="00636588">
      <w:r>
        <w:separator/>
      </w:r>
    </w:p>
  </w:endnote>
  <w:endnote w:type="continuationSeparator" w:id="0">
    <w:p w:rsidR="00636588" w:rsidRDefault="006365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6588" w:rsidRDefault="00636588">
      <w:r>
        <w:separator/>
      </w:r>
    </w:p>
  </w:footnote>
  <w:footnote w:type="continuationSeparator" w:id="0">
    <w:p w:rsidR="00636588" w:rsidRDefault="00636588">
      <w:r>
        <w:continuationSeparator/>
      </w:r>
    </w:p>
  </w:footnote>
  <w:footnote w:id="1">
    <w:p w:rsidR="007544B8" w:rsidRDefault="00636588" w:rsidP="00636588">
      <w:pPr>
        <w:spacing w:line="233" w:lineRule="auto"/>
        <w:ind w:firstLine="540"/>
        <w:jc w:val="both"/>
      </w:pPr>
      <w:r w:rsidRPr="00E6777C">
        <w:rPr>
          <w:rStyle w:val="a6"/>
          <w:sz w:val="15"/>
          <w:szCs w:val="15"/>
        </w:rPr>
        <w:footnoteRef/>
      </w:r>
      <w:r w:rsidRPr="00E6777C">
        <w:rPr>
          <w:sz w:val="15"/>
          <w:szCs w:val="15"/>
        </w:rPr>
        <w:t xml:space="preserve"> Национальный проект «Образование». Первые шаги [Текст] // Труд и право. - 2006. - №2. - С. 58-65</w:t>
      </w:r>
      <w:r w:rsidRPr="00E6777C">
        <w:rPr>
          <w:color w:val="000000"/>
          <w:sz w:val="15"/>
          <w:szCs w:val="15"/>
        </w:rPr>
        <w:t>.</w:t>
      </w:r>
    </w:p>
  </w:footnote>
  <w:footnote w:id="2">
    <w:p w:rsidR="00636588" w:rsidRDefault="00636588" w:rsidP="00636588">
      <w:pPr>
        <w:spacing w:line="233" w:lineRule="auto"/>
        <w:ind w:firstLine="540"/>
        <w:jc w:val="both"/>
        <w:rPr>
          <w:sz w:val="15"/>
          <w:szCs w:val="15"/>
        </w:rPr>
      </w:pPr>
      <w:r w:rsidRPr="00E6777C">
        <w:rPr>
          <w:rStyle w:val="a6"/>
          <w:sz w:val="15"/>
          <w:szCs w:val="15"/>
        </w:rPr>
        <w:footnoteRef/>
      </w:r>
      <w:r w:rsidRPr="00E6777C">
        <w:rPr>
          <w:sz w:val="15"/>
          <w:szCs w:val="15"/>
        </w:rPr>
        <w:t xml:space="preserve"> Концепция гражданского образования в общеобразовательной школе [Текст] / </w:t>
      </w:r>
      <w:r>
        <w:rPr>
          <w:sz w:val="15"/>
          <w:szCs w:val="15"/>
        </w:rPr>
        <w:br/>
      </w:r>
      <w:r w:rsidRPr="00E6777C">
        <w:rPr>
          <w:sz w:val="15"/>
          <w:szCs w:val="15"/>
        </w:rPr>
        <w:t>Л.Н. Боголюбов, А.Т. Кинкулькин, Л.Ф. Иванова, О.В Кишенкова, С.И. Козленко [и др.] // Преподавание истории и обществознания в школе. - 2003. - № 9. - С. 20-30.</w:t>
      </w:r>
    </w:p>
    <w:p w:rsidR="007544B8" w:rsidRDefault="007544B8" w:rsidP="00636588">
      <w:pPr>
        <w:spacing w:line="233" w:lineRule="auto"/>
        <w:ind w:firstLine="540"/>
        <w:jc w:val="both"/>
      </w:pPr>
    </w:p>
  </w:footnote>
  <w:footnote w:id="3">
    <w:p w:rsidR="007544B8" w:rsidRDefault="00636588" w:rsidP="00636588">
      <w:pPr>
        <w:shd w:val="clear" w:color="auto" w:fill="FFFFFF"/>
        <w:tabs>
          <w:tab w:val="left" w:pos="0"/>
        </w:tabs>
        <w:spacing w:line="233" w:lineRule="auto"/>
        <w:ind w:firstLine="540"/>
        <w:jc w:val="both"/>
      </w:pPr>
      <w:r w:rsidRPr="00D51D3B">
        <w:rPr>
          <w:rStyle w:val="a6"/>
          <w:sz w:val="15"/>
          <w:szCs w:val="15"/>
        </w:rPr>
        <w:footnoteRef/>
      </w:r>
      <w:r w:rsidRPr="00D51D3B">
        <w:rPr>
          <w:sz w:val="15"/>
          <w:szCs w:val="15"/>
        </w:rPr>
        <w:t xml:space="preserve"> Ленин, В.И. О пролетарском интернационализме [Текст] / В.И. Ленин. - М., 1968; Крупская, Н.К. О национальной и интернациональной культуре [Текст]. Просвещение национальных меньшинств в РСФСР / Н.К. Крупская. - М., 1928; Она же. Основы политпросветработы [Текст] / Н.К. Крупская // Собр. соч. - М., 1959. - Т. 7; Луначарский, А.В. Десятилетие революции и культура [Текст] / А.В. Луначарский. - М., 1927.</w:t>
      </w:r>
    </w:p>
  </w:footnote>
  <w:footnote w:id="4">
    <w:p w:rsidR="007544B8" w:rsidRDefault="00636588" w:rsidP="00636588">
      <w:pPr>
        <w:shd w:val="clear" w:color="auto" w:fill="FFFFFF"/>
        <w:spacing w:line="233" w:lineRule="auto"/>
        <w:ind w:firstLine="540"/>
        <w:jc w:val="both"/>
      </w:pPr>
      <w:r w:rsidRPr="00D51D3B">
        <w:rPr>
          <w:rStyle w:val="a6"/>
          <w:sz w:val="15"/>
          <w:szCs w:val="15"/>
        </w:rPr>
        <w:footnoteRef/>
      </w:r>
      <w:r w:rsidRPr="00D51D3B">
        <w:rPr>
          <w:sz w:val="15"/>
          <w:szCs w:val="15"/>
        </w:rPr>
        <w:t xml:space="preserve"> Константинов, Н.А. Очерки по истории начального образования в России [Текст] / Н.А. Константинов, В.Я. Струминский. - М., 1949.</w:t>
      </w:r>
    </w:p>
  </w:footnote>
  <w:footnote w:id="5">
    <w:p w:rsidR="007544B8" w:rsidRDefault="00636588" w:rsidP="00636588">
      <w:pPr>
        <w:shd w:val="clear" w:color="auto" w:fill="FFFFFF"/>
        <w:spacing w:line="233" w:lineRule="auto"/>
        <w:ind w:firstLine="540"/>
        <w:jc w:val="both"/>
      </w:pPr>
      <w:r w:rsidRPr="00D51D3B">
        <w:rPr>
          <w:rStyle w:val="a6"/>
          <w:spacing w:val="-2"/>
          <w:sz w:val="15"/>
          <w:szCs w:val="15"/>
        </w:rPr>
        <w:footnoteRef/>
      </w:r>
      <w:r w:rsidRPr="00D51D3B">
        <w:rPr>
          <w:spacing w:val="-2"/>
          <w:sz w:val="15"/>
          <w:szCs w:val="15"/>
        </w:rPr>
        <w:t xml:space="preserve"> Королев, В.Ф. Очерки по истории советской школы и педагогики. 1917-1920 [Текст] / </w:t>
      </w:r>
      <w:r w:rsidRPr="00D51D3B">
        <w:rPr>
          <w:sz w:val="15"/>
          <w:szCs w:val="15"/>
        </w:rPr>
        <w:t>В.Ф. Королев. - М., 1958.</w:t>
      </w:r>
    </w:p>
  </w:footnote>
  <w:footnote w:id="6">
    <w:p w:rsidR="007544B8" w:rsidRDefault="00636588" w:rsidP="00636588">
      <w:pPr>
        <w:pStyle w:val="a4"/>
        <w:spacing w:line="233" w:lineRule="auto"/>
        <w:ind w:firstLine="540"/>
        <w:jc w:val="both"/>
      </w:pPr>
      <w:r w:rsidRPr="00D51D3B">
        <w:rPr>
          <w:rStyle w:val="a6"/>
          <w:sz w:val="15"/>
          <w:szCs w:val="15"/>
        </w:rPr>
        <w:footnoteRef/>
      </w:r>
      <w:r w:rsidRPr="00D51D3B">
        <w:rPr>
          <w:sz w:val="15"/>
          <w:szCs w:val="15"/>
        </w:rPr>
        <w:t xml:space="preserve"> </w:t>
      </w:r>
      <w:r w:rsidRPr="00D51D3B">
        <w:rPr>
          <w:color w:val="000000"/>
          <w:sz w:val="15"/>
          <w:szCs w:val="15"/>
        </w:rPr>
        <w:t xml:space="preserve">Ìåäûíñêèé, Å.Í. Èñòîðèÿ ðóññêîé ïåäàãîãèêè ñ äðåâíåéøèõ âðåìåí äî Âåëèêîé ïðîëåòàðñêîé ðåâîëþöèè </w:t>
      </w:r>
      <w:r w:rsidRPr="00D51D3B">
        <w:rPr>
          <w:sz w:val="15"/>
          <w:szCs w:val="15"/>
        </w:rPr>
        <w:t>[Òåêñò] / Å.Í. Ìåäûíñêèé</w:t>
      </w:r>
      <w:r w:rsidRPr="00D51D3B">
        <w:rPr>
          <w:color w:val="000000"/>
          <w:sz w:val="15"/>
          <w:szCs w:val="15"/>
        </w:rPr>
        <w:t>. - Ì., 1936.</w:t>
      </w:r>
    </w:p>
  </w:footnote>
  <w:footnote w:id="7">
    <w:p w:rsidR="007544B8" w:rsidRDefault="00636588" w:rsidP="00636588">
      <w:pPr>
        <w:shd w:val="clear" w:color="auto" w:fill="FFFFFF"/>
        <w:spacing w:line="233" w:lineRule="auto"/>
        <w:ind w:firstLine="540"/>
        <w:jc w:val="both"/>
      </w:pPr>
      <w:r w:rsidRPr="00D51D3B">
        <w:rPr>
          <w:rStyle w:val="a6"/>
          <w:sz w:val="15"/>
          <w:szCs w:val="15"/>
        </w:rPr>
        <w:footnoteRef/>
      </w:r>
      <w:r w:rsidRPr="00D51D3B">
        <w:rPr>
          <w:sz w:val="15"/>
          <w:szCs w:val="15"/>
        </w:rPr>
        <w:t xml:space="preserve"> Чуткерашвили, Е.В. Развитие высшего образования в СССР [Текст] / Е.В. Чуткерашвили. - М., 1961; Щебанов, А.Ф. Высшая школа СССР за 50 лет [Текст] / А.Ф. Щебанов. - </w:t>
      </w:r>
      <w:r w:rsidRPr="00D51D3B">
        <w:rPr>
          <w:sz w:val="15"/>
          <w:szCs w:val="15"/>
        </w:rPr>
        <w:br/>
        <w:t>М, 1967 .</w:t>
      </w:r>
    </w:p>
  </w:footnote>
  <w:footnote w:id="8">
    <w:p w:rsidR="007544B8" w:rsidRDefault="00636588" w:rsidP="00636588">
      <w:pPr>
        <w:shd w:val="clear" w:color="auto" w:fill="FFFFFF"/>
        <w:spacing w:line="233" w:lineRule="auto"/>
        <w:ind w:firstLine="540"/>
        <w:jc w:val="both"/>
      </w:pPr>
      <w:r w:rsidRPr="007F50F8">
        <w:rPr>
          <w:rStyle w:val="a6"/>
          <w:sz w:val="15"/>
          <w:szCs w:val="15"/>
        </w:rPr>
        <w:footnoteRef/>
      </w:r>
      <w:r w:rsidRPr="007F50F8">
        <w:rPr>
          <w:sz w:val="15"/>
          <w:szCs w:val="15"/>
        </w:rPr>
        <w:t xml:space="preserve"> Витухновский, Г.В. Борьба за учительство (1917-1919 гг.) [Текст]: автореф. дис. ... канд. ист. наук / Г.В. Витухновский. - М., 1949; Петровская, П.П. Первые мероприятия партии большевиков и Советского правительства в облас</w:t>
      </w:r>
      <w:r>
        <w:rPr>
          <w:sz w:val="15"/>
          <w:szCs w:val="15"/>
        </w:rPr>
        <w:t>ти народного образования (1917-</w:t>
      </w:r>
      <w:r w:rsidRPr="007F50F8">
        <w:rPr>
          <w:sz w:val="15"/>
          <w:szCs w:val="15"/>
        </w:rPr>
        <w:t>1919 гг.) [Текст]: автореф. дис. ... канд. ист. наук / П.П. Петровская. - М., 1952; Матвеева, К.Г. Борьба коммунистической партии за школу и просвещение трудящихся в период проведения Великой Октябрьской социалистической революции (апрель 1917-1918 гг.): автореф. дис. ... канд. ист. наук / К.Г. Матвеева. - М., 1954; Кокарев, А.А. Борьба коммунистической партии за формирование учительских кадров в первые годы советской власти (1917-1920 гг.) [Текст]: автореф. дис. ... канд. ист. наук / А.А. Кокарев. - Л., 1955.</w:t>
      </w:r>
    </w:p>
  </w:footnote>
  <w:footnote w:id="9">
    <w:p w:rsidR="007544B8" w:rsidRDefault="00636588" w:rsidP="00636588">
      <w:pPr>
        <w:shd w:val="clear" w:color="auto" w:fill="FFFFFF"/>
        <w:spacing w:line="233" w:lineRule="auto"/>
        <w:ind w:right="29" w:firstLine="540"/>
        <w:jc w:val="both"/>
      </w:pPr>
      <w:r w:rsidRPr="007F50F8">
        <w:rPr>
          <w:rStyle w:val="a6"/>
          <w:sz w:val="15"/>
          <w:szCs w:val="15"/>
        </w:rPr>
        <w:footnoteRef/>
      </w:r>
      <w:r w:rsidRPr="007F50F8">
        <w:rPr>
          <w:sz w:val="15"/>
          <w:szCs w:val="15"/>
        </w:rPr>
        <w:t xml:space="preserve"> Сафразьян, Н.Л. Борьба КПСС за строительство советской школы (1921-1927 гг.) [Текст] / Н.Л. Сафразьян. - М., 1977.</w:t>
      </w:r>
    </w:p>
  </w:footnote>
  <w:footnote w:id="10">
    <w:p w:rsidR="007544B8" w:rsidRDefault="00636588" w:rsidP="00636588">
      <w:pPr>
        <w:shd w:val="clear" w:color="auto" w:fill="FFFFFF"/>
        <w:tabs>
          <w:tab w:val="left" w:pos="898"/>
        </w:tabs>
        <w:spacing w:line="233" w:lineRule="auto"/>
        <w:ind w:firstLine="540"/>
        <w:jc w:val="both"/>
      </w:pPr>
      <w:r w:rsidRPr="007F50F8">
        <w:rPr>
          <w:rStyle w:val="a6"/>
          <w:sz w:val="15"/>
          <w:szCs w:val="15"/>
        </w:rPr>
        <w:footnoteRef/>
      </w:r>
      <w:r w:rsidRPr="007F50F8">
        <w:rPr>
          <w:sz w:val="15"/>
          <w:szCs w:val="15"/>
        </w:rPr>
        <w:t xml:space="preserve"> Паначин, Ф.Г. Педагогическое образование в России [Текст]: автореф. дис. ... д-ра ист. наук / Ф.Г. Паначин. - М., 1974.</w:t>
      </w:r>
    </w:p>
  </w:footnote>
  <w:footnote w:id="11">
    <w:p w:rsidR="007544B8" w:rsidRDefault="00636588" w:rsidP="00636588">
      <w:pPr>
        <w:pStyle w:val="a4"/>
        <w:spacing w:line="233" w:lineRule="auto"/>
        <w:ind w:firstLine="540"/>
        <w:jc w:val="both"/>
      </w:pPr>
      <w:r w:rsidRPr="007F50F8">
        <w:rPr>
          <w:rStyle w:val="a6"/>
          <w:sz w:val="15"/>
          <w:szCs w:val="15"/>
        </w:rPr>
        <w:footnoteRef/>
      </w:r>
      <w:r w:rsidRPr="007F50F8">
        <w:rPr>
          <w:sz w:val="15"/>
          <w:szCs w:val="15"/>
        </w:rPr>
        <w:t>Ïîëÿêîâ, Þ.À. Íàøå íåïðåäñêàçóåìîå ïðîøëîå [Òåêñò]. Ïîëåìè÷åñêèå çàìåòêè / Þ.À. Ïîëÿêîâ. - Ì, 1995; Îí æå. Èñòîðè÷åñêàÿ íàóêà: ëþäè è ïðîáëåìû [Òåêñò] / Þ.À. Ïîëÿêîâ. - Ì., 1999.</w:t>
      </w:r>
    </w:p>
  </w:footnote>
  <w:footnote w:id="12">
    <w:p w:rsidR="007544B8" w:rsidRDefault="00636588" w:rsidP="00636588">
      <w:pPr>
        <w:pStyle w:val="a4"/>
        <w:spacing w:line="233" w:lineRule="auto"/>
        <w:ind w:firstLine="540"/>
        <w:jc w:val="both"/>
      </w:pPr>
      <w:r w:rsidRPr="007F50F8">
        <w:rPr>
          <w:rStyle w:val="a6"/>
          <w:sz w:val="15"/>
          <w:szCs w:val="15"/>
        </w:rPr>
        <w:footnoteRef/>
      </w:r>
      <w:r w:rsidRPr="007F50F8">
        <w:rPr>
          <w:sz w:val="15"/>
          <w:szCs w:val="15"/>
        </w:rPr>
        <w:t xml:space="preserve"> Êàìûíèí, Â.Ä. Èñòîðè÷åñêàÿ íàóêà Ðîññèè â ïðåääâåðèè òðåòüåãî òûñÿ÷åëåòèÿ [Òåêñò] / Â.Ä. Êàìûíèí, Å.Á. Çàáîëîòíûé. - Òþìåíü, 1999.</w:t>
      </w:r>
    </w:p>
  </w:footnote>
  <w:footnote w:id="13">
    <w:p w:rsidR="007544B8" w:rsidRDefault="00636588" w:rsidP="00636588">
      <w:pPr>
        <w:shd w:val="clear" w:color="auto" w:fill="FFFFFF"/>
        <w:spacing w:line="230" w:lineRule="auto"/>
        <w:ind w:firstLine="539"/>
        <w:jc w:val="both"/>
      </w:pPr>
      <w:r w:rsidRPr="0092184D">
        <w:rPr>
          <w:rStyle w:val="a6"/>
          <w:sz w:val="15"/>
          <w:szCs w:val="15"/>
        </w:rPr>
        <w:footnoteRef/>
      </w:r>
      <w:r w:rsidRPr="0092184D">
        <w:rPr>
          <w:sz w:val="15"/>
          <w:szCs w:val="15"/>
        </w:rPr>
        <w:t xml:space="preserve"> Абилов, А.А. Очерки советской культуры народов Дагестана [Текст] / А.А. Абилов. - Махачкала, 1959; Бурнышев, А.В. Культура, рожденная Октябрем [Текст] / А.В. Бурнышев. - Майкоп, 1958; Цуциев, Б.А. Экономическое и культурное развитие Северной Осетии за годы Советской власти [Текст] / Б.А. Цуциев. - Орджоникидзе, 1959; Хутуев, И.И. Из истории культурного строительства в Кабардино-Балкарии [Текст] / И.И. Хутуев. - Нальчик, 1972; </w:t>
      </w:r>
      <w:r w:rsidRPr="0092184D">
        <w:rPr>
          <w:spacing w:val="-2"/>
          <w:sz w:val="15"/>
          <w:szCs w:val="15"/>
        </w:rPr>
        <w:t>Джамбулатова, З.Х. Культурное строительство в Советской Чечено-Ингушетии (1920-1940 гг.) [Текст] /</w:t>
      </w:r>
      <w:r w:rsidRPr="0092184D">
        <w:rPr>
          <w:sz w:val="15"/>
          <w:szCs w:val="15"/>
        </w:rPr>
        <w:t xml:space="preserve"> З.Х. Джамбулатова. - Грозный, 1974.</w:t>
      </w:r>
    </w:p>
  </w:footnote>
  <w:footnote w:id="14">
    <w:p w:rsidR="007544B8" w:rsidRDefault="00636588" w:rsidP="00636588">
      <w:pPr>
        <w:pStyle w:val="a4"/>
        <w:spacing w:line="230" w:lineRule="auto"/>
        <w:ind w:firstLine="539"/>
        <w:jc w:val="both"/>
      </w:pPr>
      <w:r w:rsidRPr="0092184D">
        <w:rPr>
          <w:rStyle w:val="a6"/>
          <w:sz w:val="15"/>
          <w:szCs w:val="15"/>
        </w:rPr>
        <w:footnoteRef/>
      </w:r>
      <w:r w:rsidRPr="0092184D">
        <w:rPr>
          <w:sz w:val="15"/>
          <w:szCs w:val="15"/>
        </w:rPr>
        <w:t xml:space="preserve"> Î÷åðêè èñòîðèè Àäûãåè [Òåêñò]. - Ìàéêîï, 1957. - Ò. 1.</w:t>
      </w:r>
    </w:p>
  </w:footnote>
  <w:footnote w:id="15">
    <w:p w:rsidR="007544B8" w:rsidRDefault="00636588" w:rsidP="00636588">
      <w:pPr>
        <w:shd w:val="clear" w:color="auto" w:fill="FFFFFF"/>
        <w:tabs>
          <w:tab w:val="left" w:pos="540"/>
        </w:tabs>
        <w:spacing w:line="230" w:lineRule="auto"/>
        <w:ind w:firstLine="539"/>
        <w:jc w:val="both"/>
      </w:pPr>
      <w:r w:rsidRPr="0092184D">
        <w:rPr>
          <w:rStyle w:val="a6"/>
          <w:sz w:val="15"/>
          <w:szCs w:val="15"/>
        </w:rPr>
        <w:footnoteRef/>
      </w:r>
      <w:r w:rsidRPr="0092184D">
        <w:rPr>
          <w:sz w:val="15"/>
          <w:szCs w:val="15"/>
        </w:rPr>
        <w:t xml:space="preserve"> Дедегкаев, С.Т. Борьба Коммунистической партии за создание советской национальной интеллигенции в Северной Осетии [Текст] / С.Т. Дедегкаев // Известия СО НИИ. - Орджоникидзе, 1957. - Т. </w:t>
      </w:r>
      <w:r w:rsidRPr="0092184D">
        <w:rPr>
          <w:sz w:val="15"/>
          <w:szCs w:val="15"/>
          <w:lang w:val="en-US"/>
        </w:rPr>
        <w:t>XIX</w:t>
      </w:r>
      <w:r w:rsidRPr="0092184D">
        <w:rPr>
          <w:sz w:val="15"/>
          <w:szCs w:val="15"/>
        </w:rPr>
        <w:t>; Литвиненко, Н.И. Подготовка национальных кадров в Чечено-Ингушетии (1928-1933 гг.) [Текст] / Н.И. Литвиненко. - Грозный, 1966; Нагучев, Д.М. Дорогой знаний [Текст] / Д.М. Нагучев. - Майкоп, 1974; Бекижев, М.М. Формирование социалистической интеллигенции на Северном Кавказе [Текст] / М.М. Бекижев. - М., 1988.</w:t>
      </w:r>
    </w:p>
  </w:footnote>
  <w:footnote w:id="16">
    <w:p w:rsidR="007544B8" w:rsidRDefault="00636588" w:rsidP="00636588">
      <w:pPr>
        <w:shd w:val="clear" w:color="auto" w:fill="FFFFFF"/>
        <w:tabs>
          <w:tab w:val="left" w:pos="540"/>
          <w:tab w:val="left" w:pos="9354"/>
        </w:tabs>
        <w:spacing w:line="230" w:lineRule="auto"/>
        <w:ind w:right="-6" w:firstLine="539"/>
        <w:jc w:val="both"/>
      </w:pPr>
      <w:r w:rsidRPr="0092184D">
        <w:rPr>
          <w:rStyle w:val="a6"/>
          <w:sz w:val="15"/>
          <w:szCs w:val="15"/>
        </w:rPr>
        <w:footnoteRef/>
      </w:r>
      <w:r w:rsidRPr="0092184D">
        <w:rPr>
          <w:sz w:val="15"/>
          <w:szCs w:val="15"/>
        </w:rPr>
        <w:t xml:space="preserve"> Умаров, М.У. По пути ко всеобщему среднему образованию [Текст] / М.У. Умаров. - Грозный, 1982.</w:t>
      </w:r>
    </w:p>
  </w:footnote>
  <w:footnote w:id="17">
    <w:p w:rsidR="007544B8" w:rsidRDefault="00636588" w:rsidP="00636588">
      <w:pPr>
        <w:pStyle w:val="a4"/>
        <w:tabs>
          <w:tab w:val="left" w:pos="540"/>
        </w:tabs>
        <w:spacing w:line="230" w:lineRule="auto"/>
        <w:ind w:firstLine="539"/>
        <w:jc w:val="both"/>
      </w:pPr>
      <w:r w:rsidRPr="0092184D">
        <w:rPr>
          <w:rStyle w:val="a6"/>
          <w:sz w:val="15"/>
          <w:szCs w:val="15"/>
        </w:rPr>
        <w:footnoteRef/>
      </w:r>
      <w:r w:rsidRPr="0092184D">
        <w:rPr>
          <w:sz w:val="15"/>
          <w:szCs w:val="15"/>
        </w:rPr>
        <w:t xml:space="preserve"> </w:t>
      </w:r>
      <w:r w:rsidRPr="0092184D">
        <w:rPr>
          <w:color w:val="000000"/>
          <w:sz w:val="15"/>
          <w:szCs w:val="15"/>
        </w:rPr>
        <w:t xml:space="preserve">Òèíüêîâà, Ë.Â. Ðóêîâîäñòâî ÊÏÑÑ ñîâåðøåíñòâîâàíèåì âûñøåãî îáðàçîâàíèÿ â óñëîâèÿõ ñîöèàëèçìà. Íà ìàòåðèàëàõ àâòîíîìíûõ ðåñïóáëèê Ñåâåðíîãî Êàâêàçà </w:t>
      </w:r>
      <w:r w:rsidRPr="0092184D">
        <w:rPr>
          <w:sz w:val="15"/>
          <w:szCs w:val="15"/>
        </w:rPr>
        <w:t>[Òåêñò]</w:t>
      </w:r>
      <w:r w:rsidRPr="0092184D">
        <w:rPr>
          <w:color w:val="000000"/>
          <w:sz w:val="15"/>
          <w:szCs w:val="15"/>
        </w:rPr>
        <w:t>: àâòîðåô. äèñ. … êàíä. èñò. íàóê / Ë.Â. Òèíüêîâà. - Ìàõà÷êàëà, 1980.</w:t>
      </w:r>
    </w:p>
  </w:footnote>
  <w:footnote w:id="18">
    <w:p w:rsidR="007544B8" w:rsidRDefault="00636588" w:rsidP="00636588">
      <w:pPr>
        <w:pStyle w:val="a4"/>
        <w:tabs>
          <w:tab w:val="left" w:pos="540"/>
        </w:tabs>
        <w:spacing w:line="233" w:lineRule="auto"/>
        <w:ind w:firstLine="540"/>
        <w:jc w:val="both"/>
      </w:pPr>
      <w:r w:rsidRPr="00E6777C">
        <w:rPr>
          <w:rStyle w:val="a6"/>
          <w:sz w:val="15"/>
          <w:szCs w:val="15"/>
        </w:rPr>
        <w:footnoteRef/>
      </w:r>
      <w:r w:rsidRPr="00E6777C">
        <w:rPr>
          <w:sz w:val="15"/>
          <w:szCs w:val="15"/>
        </w:rPr>
        <w:t xml:space="preserve"> </w:t>
      </w:r>
      <w:r w:rsidRPr="00E6777C">
        <w:rPr>
          <w:color w:val="000000"/>
          <w:sz w:val="15"/>
          <w:szCs w:val="15"/>
        </w:rPr>
        <w:t xml:space="preserve">Êóìàíåâ, Â.À. 1930-å ãîäû â ñóäüáàõ îòå÷åñòâåííîé èíòåëëèãåíöèè </w:t>
      </w:r>
      <w:r w:rsidRPr="00E6777C">
        <w:rPr>
          <w:spacing w:val="-4"/>
          <w:sz w:val="15"/>
          <w:szCs w:val="15"/>
        </w:rPr>
        <w:t>[Òåêñò] / Â.À. Êóìàíåâ</w:t>
      </w:r>
      <w:r w:rsidRPr="00E6777C">
        <w:rPr>
          <w:color w:val="000000"/>
          <w:sz w:val="15"/>
          <w:szCs w:val="15"/>
        </w:rPr>
        <w:t xml:space="preserve">. - Ì., 1991; Èñòîðèÿ îáðàçîâàíèÿ è ïðîñâåùåíèÿ â Ðîññèè </w:t>
      </w:r>
      <w:r w:rsidRPr="00E6777C">
        <w:rPr>
          <w:spacing w:val="-4"/>
          <w:sz w:val="15"/>
          <w:szCs w:val="15"/>
        </w:rPr>
        <w:t>[Òåêñò]</w:t>
      </w:r>
      <w:r w:rsidRPr="00E6777C">
        <w:rPr>
          <w:color w:val="000000"/>
          <w:sz w:val="15"/>
          <w:szCs w:val="15"/>
        </w:rPr>
        <w:t xml:space="preserve">. </w:t>
      </w:r>
      <w:r w:rsidRPr="00E6777C">
        <w:rPr>
          <w:color w:val="000000"/>
          <w:sz w:val="15"/>
          <w:szCs w:val="15"/>
          <w:lang w:val="en-US"/>
        </w:rPr>
        <w:t>XIX</w:t>
      </w:r>
      <w:r w:rsidRPr="00E6777C">
        <w:rPr>
          <w:color w:val="000000"/>
          <w:sz w:val="15"/>
          <w:szCs w:val="15"/>
        </w:rPr>
        <w:t>-</w:t>
      </w:r>
      <w:r w:rsidRPr="00E6777C">
        <w:rPr>
          <w:color w:val="000000"/>
          <w:sz w:val="15"/>
          <w:szCs w:val="15"/>
          <w:lang w:val="en-US"/>
        </w:rPr>
        <w:t>XX</w:t>
      </w:r>
      <w:r w:rsidRPr="00E6777C">
        <w:rPr>
          <w:color w:val="000000"/>
          <w:sz w:val="15"/>
          <w:szCs w:val="15"/>
        </w:rPr>
        <w:t xml:space="preserve"> â</w:t>
      </w:r>
      <w:r w:rsidRPr="00E6777C">
        <w:rPr>
          <w:spacing w:val="-4"/>
          <w:sz w:val="15"/>
          <w:szCs w:val="15"/>
        </w:rPr>
        <w:t xml:space="preserve">. - </w:t>
      </w:r>
      <w:r w:rsidRPr="00E6777C">
        <w:rPr>
          <w:color w:val="000000"/>
          <w:sz w:val="15"/>
          <w:szCs w:val="15"/>
        </w:rPr>
        <w:t>Ì., 1994.</w:t>
      </w:r>
    </w:p>
  </w:footnote>
  <w:footnote w:id="19">
    <w:p w:rsidR="007544B8" w:rsidRDefault="00636588" w:rsidP="00636588">
      <w:pPr>
        <w:pStyle w:val="a4"/>
        <w:tabs>
          <w:tab w:val="left" w:pos="540"/>
        </w:tabs>
        <w:spacing w:line="233" w:lineRule="auto"/>
        <w:ind w:firstLine="540"/>
        <w:jc w:val="both"/>
      </w:pPr>
      <w:r w:rsidRPr="0092184D">
        <w:rPr>
          <w:rStyle w:val="a6"/>
          <w:sz w:val="15"/>
          <w:szCs w:val="15"/>
        </w:rPr>
        <w:footnoteRef/>
      </w:r>
      <w:r w:rsidRPr="0092184D">
        <w:rPr>
          <w:sz w:val="15"/>
          <w:szCs w:val="15"/>
        </w:rPr>
        <w:t xml:space="preserve"> </w:t>
      </w:r>
      <w:r w:rsidRPr="0092184D">
        <w:rPr>
          <w:color w:val="000000"/>
          <w:sz w:val="15"/>
          <w:szCs w:val="15"/>
        </w:rPr>
        <w:t xml:space="preserve">Äàé÷, Ç.Ã. Øêîëüíàÿ ïîëèòèêà â ÑÑÑÐ: óðîêè ïàðòèéíî-ãîñóäàðñòâåííîãî ðóêîâîäñòâà; ïåðñïåêòèâû, ðàçâèòèÿ </w:t>
      </w:r>
      <w:r w:rsidRPr="0092184D">
        <w:rPr>
          <w:sz w:val="15"/>
          <w:szCs w:val="15"/>
        </w:rPr>
        <w:t>[Òåêñò] / Ç.Ã. Äàé÷</w:t>
      </w:r>
      <w:r w:rsidRPr="0092184D">
        <w:rPr>
          <w:color w:val="000000"/>
          <w:sz w:val="15"/>
          <w:szCs w:val="15"/>
        </w:rPr>
        <w:t xml:space="preserve">. - Ì, 1987; Êîðíåòîâ, Ã.Á. Ðàçâèòèå èñòîðèêî-ïåäàãîãè÷åñêîãî ïðîöåññà â êîíòåêñòå öèâèëèçàöèîííîãî ïîäõîäà </w:t>
      </w:r>
      <w:r w:rsidRPr="0092184D">
        <w:rPr>
          <w:sz w:val="15"/>
          <w:szCs w:val="15"/>
        </w:rPr>
        <w:t>[Òåêñò] / Ã.Á. Êîðíåòîâ</w:t>
      </w:r>
      <w:r w:rsidRPr="0092184D">
        <w:rPr>
          <w:color w:val="000000"/>
          <w:sz w:val="15"/>
          <w:szCs w:val="15"/>
        </w:rPr>
        <w:t xml:space="preserve">. - Ì., 1993; Äíåïðîâ, Ý.Ä. Î÷åðêè èñòîðèè øêîëû è ïåäàãîãè÷åñêîé ìûñëè íàðîäîâ ÑÑÑÐ (êîíåö </w:t>
      </w:r>
      <w:r w:rsidRPr="0092184D">
        <w:rPr>
          <w:color w:val="000000"/>
          <w:sz w:val="15"/>
          <w:szCs w:val="15"/>
          <w:lang w:val="en-US"/>
        </w:rPr>
        <w:t>XIX</w:t>
      </w:r>
      <w:r w:rsidRPr="0092184D">
        <w:rPr>
          <w:color w:val="000000"/>
          <w:sz w:val="15"/>
          <w:szCs w:val="15"/>
        </w:rPr>
        <w:t xml:space="preserve"> – íà÷àëî </w:t>
      </w:r>
      <w:r w:rsidRPr="0092184D">
        <w:rPr>
          <w:color w:val="000000"/>
          <w:sz w:val="15"/>
          <w:szCs w:val="15"/>
          <w:lang w:val="en-US"/>
        </w:rPr>
        <w:t>XX</w:t>
      </w:r>
      <w:r w:rsidRPr="0092184D">
        <w:rPr>
          <w:color w:val="000000"/>
          <w:sz w:val="15"/>
          <w:szCs w:val="15"/>
        </w:rPr>
        <w:t xml:space="preserve"> â.) </w:t>
      </w:r>
      <w:r w:rsidRPr="0092184D">
        <w:rPr>
          <w:sz w:val="15"/>
          <w:szCs w:val="15"/>
        </w:rPr>
        <w:t>[Òåêñò] / Ý.Ä. Äíåïðîâ</w:t>
      </w:r>
      <w:r w:rsidRPr="0092184D">
        <w:rPr>
          <w:color w:val="000000"/>
          <w:sz w:val="15"/>
          <w:szCs w:val="15"/>
        </w:rPr>
        <w:t>. - Ì., 1993.</w:t>
      </w:r>
    </w:p>
  </w:footnote>
  <w:footnote w:id="20">
    <w:p w:rsidR="007544B8" w:rsidRDefault="00636588" w:rsidP="00636588">
      <w:pPr>
        <w:pStyle w:val="a4"/>
        <w:spacing w:line="233" w:lineRule="auto"/>
        <w:ind w:firstLine="540"/>
        <w:jc w:val="both"/>
      </w:pPr>
      <w:r w:rsidRPr="0092184D">
        <w:rPr>
          <w:rStyle w:val="a6"/>
          <w:sz w:val="15"/>
          <w:szCs w:val="15"/>
        </w:rPr>
        <w:footnoteRef/>
      </w:r>
      <w:r w:rsidRPr="0092184D">
        <w:rPr>
          <w:sz w:val="15"/>
          <w:szCs w:val="15"/>
        </w:rPr>
        <w:t xml:space="preserve"> Òðóäû îáùåñòâà ëþáèòåëåé èçó÷åíèÿ Êóáàíñêîé îáëàñòè [Òåêñò]: áèáëèîãðàôè÷åñêèé óêàçàòåëü. - Êðàñíîäàð, 1993.</w:t>
      </w:r>
    </w:p>
  </w:footnote>
  <w:footnote w:id="21">
    <w:p w:rsidR="007544B8" w:rsidRDefault="00636588" w:rsidP="00636588">
      <w:pPr>
        <w:shd w:val="clear" w:color="auto" w:fill="FFFFFF"/>
        <w:tabs>
          <w:tab w:val="left" w:pos="1637"/>
        </w:tabs>
        <w:spacing w:line="233" w:lineRule="auto"/>
        <w:ind w:firstLine="540"/>
        <w:jc w:val="both"/>
      </w:pPr>
      <w:r w:rsidRPr="0092184D">
        <w:rPr>
          <w:rStyle w:val="a6"/>
          <w:sz w:val="15"/>
          <w:szCs w:val="15"/>
        </w:rPr>
        <w:footnoteRef/>
      </w:r>
      <w:r w:rsidRPr="0092184D">
        <w:rPr>
          <w:sz w:val="15"/>
          <w:szCs w:val="15"/>
        </w:rPr>
        <w:t xml:space="preserve"> Узденова, С.Б. Народное образование и педагогическая мысль в Карачае и Черкесии (1917-1991) [Текст] / С.Б. Узденова. - Пятигорск, 1997. - С. 95.</w:t>
      </w:r>
    </w:p>
  </w:footnote>
  <w:footnote w:id="22">
    <w:p w:rsidR="007544B8" w:rsidRDefault="00636588" w:rsidP="00636588">
      <w:pPr>
        <w:pStyle w:val="a4"/>
        <w:spacing w:line="233" w:lineRule="auto"/>
        <w:ind w:firstLine="540"/>
        <w:jc w:val="both"/>
      </w:pPr>
      <w:r w:rsidRPr="0092184D">
        <w:rPr>
          <w:rStyle w:val="a6"/>
          <w:sz w:val="15"/>
          <w:szCs w:val="15"/>
        </w:rPr>
        <w:footnoteRef/>
      </w:r>
      <w:r w:rsidRPr="0092184D">
        <w:rPr>
          <w:sz w:val="15"/>
          <w:szCs w:val="15"/>
        </w:rPr>
        <w:t xml:space="preserve"> Àóõîâ, Ì.Ä. Ñòàíîâëåíèå è ðàçâèòèå ñîâåòñêîãî îáðàçîâàíèÿ â Äàãåñòàíå [Òåêñò]: äèñ. … êàíä. èñò. íàóê / Ì.Ä. Àóõîâ. - Ìàõà÷êàëà, 2006; Àõìàäîâà, Ê.À. Íàðîäíîå îáðàçîâàíèå Ðîññèè â óñëîâèÿõ íåïðåðûâíûõ ðåôîðì 1984-1999 ãã.: îïûò, ïðîáëåìû, óðîêè (íà ìàòåðèàëàõ Þæíîãî Ôåäåðàëüíîãî îêðóãà) [Òåêñò]: äèñ. … êàíä. èñò. íàóê / Ê.À. Àõìàäîâà. - Ì., 2004; Áîåâ, À.Í. Ñòàíîâëåíèå è ðàçâèòèå íàðîäíîãî îáðàçîâàíèÿ Êóáàíñêîé îáëàñòè â êîíöå </w:t>
      </w:r>
      <w:r w:rsidRPr="0092184D">
        <w:rPr>
          <w:sz w:val="15"/>
          <w:szCs w:val="15"/>
          <w:lang w:val="en-US"/>
        </w:rPr>
        <w:t>XIX</w:t>
      </w:r>
      <w:r w:rsidRPr="0092184D">
        <w:rPr>
          <w:sz w:val="15"/>
          <w:szCs w:val="15"/>
        </w:rPr>
        <w:t xml:space="preserve"> – íà÷àëå </w:t>
      </w:r>
      <w:r w:rsidRPr="0092184D">
        <w:rPr>
          <w:sz w:val="15"/>
          <w:szCs w:val="15"/>
          <w:lang w:val="en-US"/>
        </w:rPr>
        <w:t>XX</w:t>
      </w:r>
      <w:r w:rsidRPr="0092184D">
        <w:rPr>
          <w:sz w:val="15"/>
          <w:szCs w:val="15"/>
        </w:rPr>
        <w:t xml:space="preserve"> âåêà [Òåêñò]: äèñ. ... êàíä. èñò. íàóê / À.Í. Áîåâ. - Ì., 2006; Ãàäæèåâà, Ô.Ã. Ðàçâèòèå øêîëüíîé ñèñòåìû îáðàçîâàíèÿ â Äàãåñòàíå â </w:t>
      </w:r>
      <w:r w:rsidRPr="0092184D">
        <w:rPr>
          <w:sz w:val="15"/>
          <w:szCs w:val="15"/>
          <w:lang w:val="en-US"/>
        </w:rPr>
        <w:t>XIX</w:t>
      </w:r>
      <w:r w:rsidRPr="0092184D">
        <w:rPr>
          <w:sz w:val="15"/>
          <w:szCs w:val="15"/>
        </w:rPr>
        <w:t xml:space="preserve"> – ïåðâîé òðåòè </w:t>
      </w:r>
      <w:r w:rsidRPr="0092184D">
        <w:rPr>
          <w:sz w:val="15"/>
          <w:szCs w:val="15"/>
          <w:lang w:val="en-US"/>
        </w:rPr>
        <w:t>XX</w:t>
      </w:r>
      <w:r w:rsidRPr="0092184D">
        <w:rPr>
          <w:sz w:val="15"/>
          <w:szCs w:val="15"/>
        </w:rPr>
        <w:t xml:space="preserve"> âåêà [Òåêñò]: äèñ. ... êàíä. èñò. íàóê / Ô.Ã. Ãàäæèåâà. - Ìàõà÷êàëà, 2004; Èãíàòîâà, Ì.Å. Ãðå÷åñêèé è íåìåöêèé </w:t>
      </w:r>
      <w:r w:rsidRPr="0092184D">
        <w:rPr>
          <w:spacing w:val="-2"/>
          <w:sz w:val="15"/>
          <w:szCs w:val="15"/>
        </w:rPr>
        <w:t xml:space="preserve">(Âàííîâñêèé) íàöèîíàëüíûå ðàéîíû Êðàñíîäàðñêîãî êðàÿ â 20-40-å ãã. </w:t>
      </w:r>
      <w:r w:rsidRPr="0092184D">
        <w:rPr>
          <w:spacing w:val="-2"/>
          <w:sz w:val="15"/>
          <w:szCs w:val="15"/>
          <w:lang w:val="en-US"/>
        </w:rPr>
        <w:t>XX</w:t>
      </w:r>
      <w:r w:rsidRPr="0092184D">
        <w:rPr>
          <w:spacing w:val="-2"/>
          <w:sz w:val="15"/>
          <w:szCs w:val="15"/>
        </w:rPr>
        <w:t xml:space="preserve"> âåêà [Òåêñò]: äèñ. … êàíä</w:t>
      </w:r>
      <w:r w:rsidRPr="0092184D">
        <w:rPr>
          <w:sz w:val="15"/>
          <w:szCs w:val="15"/>
        </w:rPr>
        <w:t xml:space="preserve">.èñò.íàóê / Ì.Å. Èãíàòîâà. - Êðàñíîäàð, 2005; Êîçëîâà, Í.À. Ñèñòåìà íàðîäíîãî îáðàçîâàíèÿ Ñòàâðîïîëüñêîãî êðàÿ â 1945-1961 ãã.: ñîñòîÿíèå è òåíäåíöèè ðàçâèòèÿ [Òåêñò]: äèñ. … êàíä. èñò. íàóê / Í.À. Êîçëîâà. - Ïÿòèãîðñê, 2005; Ðàòóøíÿê, Ò.Â. </w:t>
      </w:r>
      <w:r w:rsidRPr="0092184D">
        <w:rPr>
          <w:color w:val="000000"/>
          <w:sz w:val="15"/>
          <w:szCs w:val="15"/>
        </w:rPr>
        <w:t xml:space="preserve">Ðàçâèòèå êðàåâåäåíèÿ íà </w:t>
      </w:r>
      <w:r w:rsidRPr="0092184D">
        <w:rPr>
          <w:color w:val="000000"/>
          <w:spacing w:val="-2"/>
          <w:sz w:val="15"/>
          <w:szCs w:val="15"/>
        </w:rPr>
        <w:t xml:space="preserve">Êóáàíè (êîíåö </w:t>
      </w:r>
      <w:r w:rsidRPr="0092184D">
        <w:rPr>
          <w:color w:val="000000"/>
          <w:spacing w:val="-2"/>
          <w:sz w:val="15"/>
          <w:szCs w:val="15"/>
          <w:lang w:val="en-US"/>
        </w:rPr>
        <w:t>XIX</w:t>
      </w:r>
      <w:r w:rsidRPr="0092184D">
        <w:rPr>
          <w:color w:val="000000"/>
          <w:spacing w:val="-2"/>
          <w:sz w:val="15"/>
          <w:szCs w:val="15"/>
        </w:rPr>
        <w:t xml:space="preserve"> – íà÷àëî 30-õ ãã. </w:t>
      </w:r>
      <w:r w:rsidRPr="0092184D">
        <w:rPr>
          <w:color w:val="000000"/>
          <w:spacing w:val="-2"/>
          <w:sz w:val="15"/>
          <w:szCs w:val="15"/>
          <w:lang w:val="en-US"/>
        </w:rPr>
        <w:t>XX</w:t>
      </w:r>
      <w:r w:rsidRPr="0092184D">
        <w:rPr>
          <w:color w:val="000000"/>
          <w:spacing w:val="-2"/>
          <w:sz w:val="15"/>
          <w:szCs w:val="15"/>
        </w:rPr>
        <w:t xml:space="preserve"> âåêà) </w:t>
      </w:r>
      <w:r w:rsidRPr="0092184D">
        <w:rPr>
          <w:spacing w:val="-2"/>
          <w:sz w:val="15"/>
          <w:szCs w:val="15"/>
        </w:rPr>
        <w:t>[Òåêñò]</w:t>
      </w:r>
      <w:r w:rsidRPr="0092184D">
        <w:rPr>
          <w:color w:val="000000"/>
          <w:spacing w:val="-2"/>
          <w:sz w:val="15"/>
          <w:szCs w:val="15"/>
        </w:rPr>
        <w:t xml:space="preserve">: </w:t>
      </w:r>
      <w:r w:rsidRPr="0092184D">
        <w:rPr>
          <w:spacing w:val="-2"/>
          <w:sz w:val="15"/>
          <w:szCs w:val="15"/>
        </w:rPr>
        <w:t>äèñ. … êàíä. èñò. íàóê / Ò.Â. Ðàòóøíÿê. -</w:t>
      </w:r>
      <w:r w:rsidRPr="0092184D">
        <w:rPr>
          <w:sz w:val="15"/>
          <w:szCs w:val="15"/>
        </w:rPr>
        <w:t xml:space="preserve"> Êðàñíîäàð, 1999.</w:t>
      </w:r>
    </w:p>
  </w:footnote>
  <w:footnote w:id="23">
    <w:p w:rsidR="007544B8" w:rsidRDefault="00636588" w:rsidP="00636588">
      <w:pPr>
        <w:pStyle w:val="a4"/>
        <w:spacing w:line="233" w:lineRule="auto"/>
        <w:ind w:firstLine="540"/>
        <w:jc w:val="both"/>
      </w:pPr>
      <w:r w:rsidRPr="00FE64A3">
        <w:rPr>
          <w:rStyle w:val="a6"/>
          <w:sz w:val="15"/>
          <w:szCs w:val="15"/>
        </w:rPr>
        <w:footnoteRef/>
      </w:r>
      <w:r w:rsidRPr="00FE64A3">
        <w:rPr>
          <w:sz w:val="15"/>
          <w:szCs w:val="15"/>
        </w:rPr>
        <w:t xml:space="preserve"> Òþìåíöåâ, È.Î. Êàçà÷åñòâî è ñàìîçâàíöû (1606-1612) [Òåêñò] / È.Î. Òþìåíöåâ // Êàçà÷åñòâî Ðîññèè: ïðîøëîå è íàñòîÿùåå: ñáîðíèê íàó÷íûõ ñòàòåé. - Ðîñòîâ í/Ä: Èçäàòåëüñòâî ÞÍÖ, 2006. - Âûï. 1. - Ñ. 52-75.</w:t>
      </w:r>
    </w:p>
  </w:footnote>
  <w:footnote w:id="24">
    <w:p w:rsidR="007544B8" w:rsidRDefault="00636588" w:rsidP="00636588">
      <w:pPr>
        <w:pStyle w:val="a4"/>
        <w:spacing w:line="233" w:lineRule="auto"/>
        <w:ind w:firstLine="540"/>
        <w:jc w:val="both"/>
      </w:pPr>
      <w:r w:rsidRPr="00FE64A3">
        <w:rPr>
          <w:rStyle w:val="a6"/>
          <w:sz w:val="15"/>
          <w:szCs w:val="15"/>
        </w:rPr>
        <w:footnoteRef/>
      </w:r>
      <w:r w:rsidRPr="00FE64A3">
        <w:rPr>
          <w:sz w:val="15"/>
          <w:szCs w:val="15"/>
        </w:rPr>
        <w:t xml:space="preserve"> Ìàòâååâ, Â.À. Ðîññèÿ è Ñåâåðíûé Êàâêàç: èñòîðè÷åñêèå îñîáåííîñòè ôîðìèðîâàíèÿ ãîñóäàðñòâåííîãî åäèíñòâà (âòîðàÿ ïîëîâèíà </w:t>
      </w:r>
      <w:r w:rsidRPr="00FE64A3">
        <w:rPr>
          <w:sz w:val="15"/>
          <w:szCs w:val="15"/>
          <w:lang w:val="en-US"/>
        </w:rPr>
        <w:t>XIX</w:t>
      </w:r>
      <w:r w:rsidRPr="00FE64A3">
        <w:rPr>
          <w:sz w:val="15"/>
          <w:szCs w:val="15"/>
        </w:rPr>
        <w:t xml:space="preserve">- íà÷àëî </w:t>
      </w:r>
      <w:r w:rsidRPr="00FE64A3">
        <w:rPr>
          <w:sz w:val="15"/>
          <w:szCs w:val="15"/>
          <w:lang w:val="en-US"/>
        </w:rPr>
        <w:t>XX</w:t>
      </w:r>
      <w:r w:rsidRPr="00FE64A3">
        <w:rPr>
          <w:sz w:val="15"/>
          <w:szCs w:val="15"/>
        </w:rPr>
        <w:t xml:space="preserve"> â.) [Òåêñò] / Â.À. Ìàòâååâ. - Ðîñòîâ í/Ä: Êíèãà, 2006; ×åðíîóñ, Â.Â. Òðàíñôîðìàöèÿ ýòíîêóëüòóðíîé èäåíòè÷íîñòè íà Ñåâåðíîì Êàâêàçå [Òåêñò] / Â.Â. ×åðíîóñ // ×åëîâåê è ýòíîñ â òðàíñôîðìèðóåìîì îáùåñòâå: ñîöèàëüíûå äåâèàöèè è ïóòè èõ ïðåîäîëåíèÿ. - Ðîñòîâ í/Ä, 2004. - Ñ. 289-291.</w:t>
      </w:r>
    </w:p>
  </w:footnote>
  <w:footnote w:id="25">
    <w:p w:rsidR="007544B8" w:rsidRDefault="00636588" w:rsidP="00636588">
      <w:pPr>
        <w:spacing w:line="233" w:lineRule="auto"/>
        <w:ind w:firstLine="360"/>
        <w:jc w:val="both"/>
      </w:pPr>
      <w:r w:rsidRPr="00FE64A3">
        <w:rPr>
          <w:rStyle w:val="a6"/>
          <w:sz w:val="15"/>
          <w:szCs w:val="15"/>
        </w:rPr>
        <w:footnoteRef/>
      </w:r>
      <w:r w:rsidRPr="00FE64A3">
        <w:rPr>
          <w:sz w:val="15"/>
          <w:szCs w:val="15"/>
        </w:rPr>
        <w:t xml:space="preserve"> Ратушняк, В.Н. По страницам истории Кубани [Текст]: краеведческие очерки / В.Н. Ратушняк. - Краснодар: Советская Кубань, 1993; Он же. Проблемы историографии и истории Кубани [Текст] / В.Н. Ратушняк. - Краснодар, 1994; Он же. Вопросы Отечественной истории [Текст] / В.Н. Ратушняк. - Краснодар, 1995; Он же. Очерки истории Кубани с древнейших времён по 1920 гг. [Текст] / В.Н. Ратушняк. - Краснодар, 1996; Он же. Актуальные проблемы истории и историографии Северного Кавказа [Текст] / В.Н. Ратушняк. - Краснодар, 2000; Он же. Вопросы истории Кубани </w:t>
      </w:r>
      <w:r w:rsidRPr="00FE64A3">
        <w:rPr>
          <w:sz w:val="15"/>
          <w:szCs w:val="15"/>
          <w:lang w:val="en-US"/>
        </w:rPr>
        <w:t>XIX</w:t>
      </w:r>
      <w:r w:rsidRPr="00FE64A3">
        <w:rPr>
          <w:sz w:val="15"/>
          <w:szCs w:val="15"/>
        </w:rPr>
        <w:t xml:space="preserve"> – начала </w:t>
      </w:r>
      <w:r w:rsidRPr="00FE64A3">
        <w:rPr>
          <w:sz w:val="15"/>
          <w:szCs w:val="15"/>
          <w:lang w:val="en-US"/>
        </w:rPr>
        <w:t>XX</w:t>
      </w:r>
      <w:r w:rsidRPr="00FE64A3">
        <w:rPr>
          <w:sz w:val="15"/>
          <w:szCs w:val="15"/>
        </w:rPr>
        <w:t xml:space="preserve"> века [Текст] / В.Н. Ратушняк. - Краснодар, 2001; Он же. История Кубани с древнейших времён до конца </w:t>
      </w:r>
      <w:r w:rsidRPr="00FE64A3">
        <w:rPr>
          <w:sz w:val="15"/>
          <w:szCs w:val="15"/>
          <w:lang w:val="en-US"/>
        </w:rPr>
        <w:t>XIX</w:t>
      </w:r>
      <w:r w:rsidRPr="00FE64A3">
        <w:rPr>
          <w:sz w:val="15"/>
          <w:szCs w:val="15"/>
        </w:rPr>
        <w:t xml:space="preserve"> века [Текст] / В.Н. </w:t>
      </w:r>
      <w:r w:rsidRPr="00FE64A3">
        <w:rPr>
          <w:spacing w:val="-2"/>
          <w:sz w:val="15"/>
          <w:szCs w:val="15"/>
        </w:rPr>
        <w:t>Ратушняк. - Краснодар, 2004; Щетнёв, В.С. История Кубани. ХХ век [Текст] / В.С. Щетнёв, Е.В. Смо-</w:t>
      </w:r>
      <w:r w:rsidRPr="00FE64A3">
        <w:rPr>
          <w:sz w:val="15"/>
          <w:szCs w:val="15"/>
        </w:rPr>
        <w:t>родина. - Краснодар, 2001.</w:t>
      </w:r>
    </w:p>
  </w:footnote>
  <w:footnote w:id="26">
    <w:p w:rsidR="007544B8" w:rsidRDefault="00636588" w:rsidP="00636588">
      <w:pPr>
        <w:pStyle w:val="a4"/>
        <w:spacing w:line="233" w:lineRule="auto"/>
        <w:ind w:firstLine="540"/>
        <w:jc w:val="both"/>
      </w:pPr>
      <w:r w:rsidRPr="00FE64A3">
        <w:rPr>
          <w:rStyle w:val="a6"/>
          <w:sz w:val="15"/>
          <w:szCs w:val="15"/>
        </w:rPr>
        <w:footnoteRef/>
      </w:r>
      <w:r w:rsidRPr="00FE64A3">
        <w:rPr>
          <w:sz w:val="15"/>
          <w:szCs w:val="15"/>
        </w:rPr>
        <w:t xml:space="preserve"> Êóäðÿâöåâ, À.À. Ôåîäàëüíûé Äåðáåíò [Òåêñò] / À.À. Êóäðÿâöåâ. - Ìàõà÷êàëà. 1993; Îí æå. Ìóñóëüìàíñêèé ãîðîä Äåðáåíò [Òåêñò] / À.À. Êóäðÿâöåâ. - Ìàõà÷êàëà, 1994; Êóä</w:t>
      </w:r>
      <w:r>
        <w:rPr>
          <w:sz w:val="15"/>
          <w:szCs w:val="15"/>
        </w:rPr>
        <w:t>-</w:t>
      </w:r>
      <w:r w:rsidRPr="00FE64A3">
        <w:rPr>
          <w:sz w:val="15"/>
          <w:szCs w:val="15"/>
        </w:rPr>
        <w:t>ðÿâöåâ, À.À. Ñòàâðîïîëü – âðàòà Êàâêàçà: èñòîðèÿ, ýêîíîìèêà, êóëüòóðà, ïîëèòèêà [Òåêñò] / À.À. Êóäðÿâöåâ, Ý.Â. Êåìïèíñêèé // Îòå÷åñòâåííàÿ èñòîðèÿ – 2003. - ¹2.</w:t>
      </w:r>
    </w:p>
  </w:footnote>
  <w:footnote w:id="27">
    <w:p w:rsidR="007544B8" w:rsidRDefault="00636588" w:rsidP="00636588">
      <w:pPr>
        <w:pStyle w:val="a4"/>
        <w:spacing w:line="233" w:lineRule="auto"/>
        <w:ind w:firstLine="540"/>
        <w:jc w:val="both"/>
      </w:pPr>
      <w:r w:rsidRPr="00FE64A3">
        <w:rPr>
          <w:rStyle w:val="a6"/>
          <w:sz w:val="15"/>
          <w:szCs w:val="15"/>
        </w:rPr>
        <w:footnoteRef/>
      </w:r>
      <w:r w:rsidRPr="00FE64A3">
        <w:rPr>
          <w:sz w:val="15"/>
          <w:szCs w:val="15"/>
        </w:rPr>
        <w:t xml:space="preserve"> Êðèíêî, Å.Ô. Æèçíü çà ëèíèåé ôðîíòà: Êóáàíü â îêêóïàöèè (1942-1943) [Òåêñò] / </w:t>
      </w:r>
      <w:r w:rsidRPr="00FE64A3">
        <w:rPr>
          <w:caps/>
          <w:sz w:val="15"/>
          <w:szCs w:val="15"/>
        </w:rPr>
        <w:t>å.ô</w:t>
      </w:r>
      <w:r w:rsidRPr="00FE64A3">
        <w:rPr>
          <w:sz w:val="15"/>
          <w:szCs w:val="15"/>
        </w:rPr>
        <w:t>. Êðèíêî. - Ìàéêîï, 2000; Îí æå. Ñåâåðî-Çàïàäíûé Êàâêàç â ãîäû Âåëèêîé Îòå÷åñòâåííîé âîéíû: ïðîáëåìû èñòîðèîãðàôèè è èñòî÷íèêîâåäåíèÿ [Òåêñò] / Å.Ô. Êðèíêî. - Ì., 2004.</w:t>
      </w:r>
    </w:p>
  </w:footnote>
  <w:footnote w:id="28">
    <w:p w:rsidR="007544B8" w:rsidRDefault="00636588" w:rsidP="00636588">
      <w:pPr>
        <w:shd w:val="clear" w:color="auto" w:fill="FFFFFF"/>
        <w:tabs>
          <w:tab w:val="left" w:pos="691"/>
        </w:tabs>
        <w:spacing w:line="233" w:lineRule="auto"/>
        <w:ind w:firstLine="539"/>
        <w:jc w:val="both"/>
      </w:pPr>
      <w:r w:rsidRPr="00FE64A3">
        <w:rPr>
          <w:rStyle w:val="a6"/>
          <w:sz w:val="15"/>
          <w:szCs w:val="15"/>
        </w:rPr>
        <w:footnoteRef/>
      </w:r>
      <w:r w:rsidRPr="00FE64A3">
        <w:rPr>
          <w:sz w:val="15"/>
          <w:szCs w:val="15"/>
        </w:rPr>
        <w:t xml:space="preserve"> Виноградов, В.Б. Топонимия Средней Кубани [Текст] / В.Б. Виноградов. - Армавир, 1993; Он же. Страницы истории средней Кубани [Текст] / В.Б. Виноградов. - Армавир, 1993; Он же. Средняя Кубань: земляки и соседи [Текст] / В.Б. Виноградов. - Армавир, 1995; Виноградов, В.Б. Новое прочтение некоторых страниц истории Армавира и его ближайших окрестностей [Текст] / В.Б. Виноградов, С.Н. Ктиторов. - Армавир, 1992; Виноградов, В.Б. На Терских берегах [Текст] / В.Б. Винограджов, Н.Н. Великая, Е.И. Нарожный. - Армавир, 1997.</w:t>
      </w:r>
    </w:p>
  </w:footnote>
  <w:footnote w:id="29">
    <w:p w:rsidR="007544B8" w:rsidRDefault="00636588" w:rsidP="00636588">
      <w:pPr>
        <w:pStyle w:val="a7"/>
        <w:spacing w:line="233" w:lineRule="auto"/>
        <w:ind w:firstLine="540"/>
        <w:jc w:val="both"/>
      </w:pPr>
      <w:r w:rsidRPr="00E6777C">
        <w:rPr>
          <w:rStyle w:val="a6"/>
          <w:sz w:val="15"/>
          <w:szCs w:val="15"/>
        </w:rPr>
        <w:footnoteRef/>
      </w:r>
      <w:r w:rsidRPr="00E6777C">
        <w:rPr>
          <w:sz w:val="15"/>
          <w:szCs w:val="15"/>
        </w:rPr>
        <w:t xml:space="preserve"> Âàðòóìÿí, À.À. Ðàçâèòèå âûñøåãî îáðàçîâàíèÿ â ðåãèîíå (Äîí, Êóáàíü è Ñòàâðîïîëüå â ïåðåõîäíûé ïåðèîä) 1991-2001 ãã. </w:t>
      </w:r>
      <w:r w:rsidRPr="00E6777C">
        <w:rPr>
          <w:spacing w:val="-4"/>
          <w:sz w:val="15"/>
          <w:szCs w:val="15"/>
        </w:rPr>
        <w:t>[Òåêñò] / À.À. Âàðòóìÿí, È.À. Øèíêàð¸âà. -</w:t>
      </w:r>
      <w:r w:rsidRPr="00E6777C">
        <w:rPr>
          <w:sz w:val="15"/>
          <w:szCs w:val="15"/>
        </w:rPr>
        <w:t xml:space="preserve"> Ì., 2003; Âàðòóìÿí, À.À. </w:t>
      </w:r>
      <w:r w:rsidRPr="00E6777C">
        <w:rPr>
          <w:color w:val="000000"/>
          <w:sz w:val="15"/>
          <w:szCs w:val="15"/>
        </w:rPr>
        <w:t xml:space="preserve">Ýòíîêîíôëèêòíàÿ ñèòóàöèÿ â Ñòàâðîïîëüñêîì êðàå (ïî ìàòåðèàëàì ñîöèîëîãè÷åñêèõ èññëåäîâàíèé) </w:t>
      </w:r>
      <w:r w:rsidRPr="00E6777C">
        <w:rPr>
          <w:spacing w:val="-4"/>
          <w:sz w:val="15"/>
          <w:szCs w:val="15"/>
        </w:rPr>
        <w:t xml:space="preserve">[Òåêñò] / À.À. Âàðòóìÿí </w:t>
      </w:r>
      <w:r w:rsidRPr="00E6777C">
        <w:rPr>
          <w:color w:val="000000"/>
          <w:sz w:val="15"/>
          <w:szCs w:val="15"/>
        </w:rPr>
        <w:t xml:space="preserve">// Ýòíîïîëèòè÷åñêèé ïðîöåññ â ðåãèîíàõ Ðîññèè. - Ì., 2003; </w:t>
      </w:r>
      <w:r w:rsidRPr="00E6777C">
        <w:rPr>
          <w:sz w:val="15"/>
          <w:szCs w:val="15"/>
        </w:rPr>
        <w:t xml:space="preserve">Âàðòóìÿí, À.À. Òðàíñôîðìàöèÿ ðîññèéñêîãî îáùåñòâà è øêîëüíîå îáùåñòâîâåä÷åñêîå îáðàçîâàíèå (1985-2000 ãã.) </w:t>
      </w:r>
      <w:r w:rsidRPr="00E6777C">
        <w:rPr>
          <w:spacing w:val="-4"/>
          <w:sz w:val="15"/>
          <w:szCs w:val="15"/>
        </w:rPr>
        <w:t>[Òåêñò] / À.À. Âàðòóìÿí, Ä.Â. Ðîãîâ</w:t>
      </w:r>
      <w:r w:rsidRPr="00E6777C">
        <w:rPr>
          <w:sz w:val="15"/>
          <w:szCs w:val="15"/>
        </w:rPr>
        <w:t>. - Ñòàâðîïîëü,</w:t>
      </w:r>
      <w:r>
        <w:rPr>
          <w:sz w:val="15"/>
          <w:szCs w:val="15"/>
        </w:rPr>
        <w:t xml:space="preserve"> </w:t>
      </w:r>
      <w:r w:rsidRPr="00E6777C">
        <w:rPr>
          <w:sz w:val="15"/>
          <w:szCs w:val="15"/>
        </w:rPr>
        <w:t>2006.</w:t>
      </w:r>
    </w:p>
  </w:footnote>
  <w:footnote w:id="30">
    <w:p w:rsidR="007544B8" w:rsidRDefault="00636588" w:rsidP="00636588">
      <w:pPr>
        <w:shd w:val="clear" w:color="auto" w:fill="FFFFFF"/>
        <w:tabs>
          <w:tab w:val="left" w:pos="540"/>
        </w:tabs>
        <w:spacing w:line="233" w:lineRule="auto"/>
        <w:ind w:firstLine="540"/>
        <w:jc w:val="both"/>
      </w:pPr>
      <w:r w:rsidRPr="00E6777C">
        <w:rPr>
          <w:rStyle w:val="a6"/>
          <w:spacing w:val="-2"/>
          <w:sz w:val="15"/>
          <w:szCs w:val="15"/>
        </w:rPr>
        <w:footnoteRef/>
      </w:r>
      <w:r w:rsidRPr="00E6777C">
        <w:rPr>
          <w:spacing w:val="-2"/>
          <w:sz w:val="15"/>
          <w:szCs w:val="15"/>
        </w:rPr>
        <w:t xml:space="preserve"> Авраменко, А.М. Историческая география Краснодарского края и Адыгеи (досоветский период) [Текст]: программа. Ч. 1 / А.М. Авраменко, В.Б. Виноградов, О.Н. Какуша. - Армавир; Краснодар, 1997; Виноградов В.Б. История населения бассейна реки Кубань в системе планетарных связей (до начала </w:t>
      </w:r>
      <w:r w:rsidRPr="00E6777C">
        <w:rPr>
          <w:spacing w:val="-2"/>
          <w:sz w:val="15"/>
          <w:szCs w:val="15"/>
          <w:lang w:val="en-US"/>
        </w:rPr>
        <w:t>XX</w:t>
      </w:r>
      <w:r w:rsidRPr="00E6777C">
        <w:rPr>
          <w:spacing w:val="-2"/>
          <w:sz w:val="15"/>
          <w:szCs w:val="15"/>
        </w:rPr>
        <w:t xml:space="preserve"> века) [Текст]: программа факультативного курса для школ, гимназий, лицеев. 10-11 классы / В.Б. Виноградов, Е.И. Нарожный, Ф.Б. Нарожная. - Армавир, 1995; </w:t>
      </w:r>
      <w:r w:rsidRPr="00E6777C">
        <w:rPr>
          <w:color w:val="000000"/>
          <w:spacing w:val="-2"/>
          <w:sz w:val="15"/>
          <w:szCs w:val="15"/>
        </w:rPr>
        <w:t xml:space="preserve">Виноградов, В.Б. Критический обзор дореволюционных разделов краеведческих пособий для учителей и школьников Краснодарского края </w:t>
      </w:r>
      <w:r w:rsidRPr="00E6777C">
        <w:rPr>
          <w:spacing w:val="-2"/>
          <w:sz w:val="15"/>
          <w:szCs w:val="15"/>
        </w:rPr>
        <w:t>[Текст]</w:t>
      </w:r>
      <w:r w:rsidRPr="00E6777C">
        <w:rPr>
          <w:color w:val="000000"/>
          <w:spacing w:val="-2"/>
          <w:sz w:val="15"/>
          <w:szCs w:val="15"/>
        </w:rPr>
        <w:t xml:space="preserve">: в помощь учителям и студентам / В.Б. Виноградов. - Армавир, 1992; </w:t>
      </w:r>
      <w:r w:rsidRPr="00E6777C">
        <w:rPr>
          <w:spacing w:val="-2"/>
          <w:sz w:val="15"/>
          <w:szCs w:val="15"/>
        </w:rPr>
        <w:t>Кара, А.П. Армавироведение [Текст]: программа специального или факультативного курса для школ, гимназий, лицеев / А.П. Кара, С.Н. Ктиторов. - Армавир; Ставрополь, 2005.</w:t>
      </w:r>
    </w:p>
  </w:footnote>
  <w:footnote w:id="31">
    <w:p w:rsidR="007544B8" w:rsidRDefault="00636588" w:rsidP="00636588">
      <w:pPr>
        <w:spacing w:line="233" w:lineRule="auto"/>
        <w:ind w:firstLine="539"/>
        <w:jc w:val="both"/>
      </w:pPr>
      <w:r w:rsidRPr="00241A0E">
        <w:rPr>
          <w:rStyle w:val="a6"/>
          <w:sz w:val="15"/>
          <w:szCs w:val="15"/>
        </w:rPr>
        <w:footnoteRef/>
      </w:r>
      <w:r w:rsidRPr="00241A0E">
        <w:rPr>
          <w:sz w:val="15"/>
          <w:szCs w:val="15"/>
        </w:rPr>
        <w:t xml:space="preserve"> КПСС в резолюциях и решениях съездов, конференций и пленумов ЦК [Текст]. - М., 1983-1987. - Т. </w:t>
      </w:r>
      <w:r w:rsidRPr="00241A0E">
        <w:rPr>
          <w:sz w:val="15"/>
          <w:szCs w:val="15"/>
          <w:lang w:val="en-US"/>
        </w:rPr>
        <w:t>I</w:t>
      </w:r>
      <w:r w:rsidRPr="00241A0E">
        <w:rPr>
          <w:sz w:val="15"/>
          <w:szCs w:val="15"/>
        </w:rPr>
        <w:t>-</w:t>
      </w:r>
      <w:r w:rsidRPr="00241A0E">
        <w:rPr>
          <w:sz w:val="15"/>
          <w:szCs w:val="15"/>
          <w:lang w:val="en-US"/>
        </w:rPr>
        <w:t>XIV</w:t>
      </w:r>
      <w:r w:rsidRPr="00241A0E">
        <w:rPr>
          <w:sz w:val="15"/>
          <w:szCs w:val="15"/>
        </w:rPr>
        <w:t xml:space="preserve"> и др.; Об утверждении Федеральной программы развития образования [Текст]: федер. закон РФ от 10.04.2000 г. № 51-ФЗ // Вестник образования. - 2000. - № 12; </w:t>
      </w:r>
      <w:r w:rsidRPr="00241A0E">
        <w:rPr>
          <w:spacing w:val="-2"/>
          <w:sz w:val="15"/>
          <w:szCs w:val="15"/>
        </w:rPr>
        <w:t>Национальная доктрина образования в Российской Федерации [Текст]: [утверждена постановлением Правительства РФ от 4 октября 2000 г. № 751]. - М., 2000; Концепция модернизации российского образования на период до 2010 г. [Текст] // Вестник образования. - 2002. - № 6 и др.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87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6588"/>
    <w:rsid w:val="00051FB8"/>
    <w:rsid w:val="00095BA6"/>
    <w:rsid w:val="000F4127"/>
    <w:rsid w:val="001C6AFE"/>
    <w:rsid w:val="00210DB3"/>
    <w:rsid w:val="00241A0E"/>
    <w:rsid w:val="002547A8"/>
    <w:rsid w:val="0031418A"/>
    <w:rsid w:val="00350B15"/>
    <w:rsid w:val="00353B7B"/>
    <w:rsid w:val="00377A3D"/>
    <w:rsid w:val="0050267D"/>
    <w:rsid w:val="0052086C"/>
    <w:rsid w:val="005A2562"/>
    <w:rsid w:val="00636588"/>
    <w:rsid w:val="007544B8"/>
    <w:rsid w:val="00755964"/>
    <w:rsid w:val="007F50F8"/>
    <w:rsid w:val="008C19D7"/>
    <w:rsid w:val="0092184D"/>
    <w:rsid w:val="009B23AC"/>
    <w:rsid w:val="00A44D32"/>
    <w:rsid w:val="00BE6382"/>
    <w:rsid w:val="00C351C4"/>
    <w:rsid w:val="00D51D3B"/>
    <w:rsid w:val="00E12572"/>
    <w:rsid w:val="00E6777C"/>
    <w:rsid w:val="00E67FAF"/>
    <w:rsid w:val="00FE6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26BC629-99B4-4E94-ACEE-182BFF725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6588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Peterburg" w:hAnsi="Peterburg" w:cs="Peterburg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36588"/>
    <w:rPr>
      <w:color w:val="0000FF"/>
      <w:u w:val="single"/>
    </w:rPr>
  </w:style>
  <w:style w:type="paragraph" w:styleId="a4">
    <w:name w:val="footnote text"/>
    <w:aliases w:val="Обычный1"/>
    <w:basedOn w:val="a"/>
    <w:link w:val="a5"/>
    <w:uiPriority w:val="99"/>
    <w:semiHidden/>
    <w:rsid w:val="00636588"/>
    <w:pPr>
      <w:widowControl/>
      <w:overflowPunct/>
      <w:autoSpaceDE/>
      <w:autoSpaceDN/>
      <w:adjustRightInd/>
      <w:textAlignment w:val="auto"/>
    </w:pPr>
    <w:rPr>
      <w:sz w:val="20"/>
      <w:szCs w:val="20"/>
    </w:rPr>
  </w:style>
  <w:style w:type="character" w:customStyle="1" w:styleId="a5">
    <w:name w:val="Текст сноски Знак"/>
    <w:aliases w:val="Обычный1 Знак"/>
    <w:basedOn w:val="a0"/>
    <w:link w:val="a4"/>
    <w:uiPriority w:val="99"/>
    <w:semiHidden/>
    <w:rPr>
      <w:rFonts w:ascii="Peterburg" w:hAnsi="Peterburg" w:cs="Peterburg"/>
      <w:sz w:val="20"/>
      <w:szCs w:val="20"/>
    </w:rPr>
  </w:style>
  <w:style w:type="character" w:styleId="a6">
    <w:name w:val="footnote reference"/>
    <w:basedOn w:val="a0"/>
    <w:uiPriority w:val="99"/>
    <w:semiHidden/>
    <w:rsid w:val="00636588"/>
    <w:rPr>
      <w:vertAlign w:val="superscript"/>
    </w:rPr>
  </w:style>
  <w:style w:type="paragraph" w:styleId="a7">
    <w:name w:val="Body Text"/>
    <w:basedOn w:val="a"/>
    <w:link w:val="a8"/>
    <w:uiPriority w:val="99"/>
    <w:rsid w:val="00636588"/>
    <w:pPr>
      <w:widowControl/>
      <w:overflowPunct/>
      <w:autoSpaceDE/>
      <w:autoSpaceDN/>
      <w:adjustRightInd/>
      <w:spacing w:after="120"/>
      <w:textAlignment w:val="auto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locked/>
    <w:rsid w:val="00636588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8022</Words>
  <Characters>45726</Characters>
  <Application>Microsoft Office Word</Application>
  <DocSecurity>0</DocSecurity>
  <Lines>381</Lines>
  <Paragraphs>107</Paragraphs>
  <ScaleCrop>false</ScaleCrop>
  <Company>Home</Company>
  <LinksUpToDate>false</LinksUpToDate>
  <CharactersWithSpaces>53641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Особенности развития регионально-национального компонента в школьном образовании в 1918-2005 гг</dc:title>
  <dc:subject/>
  <dc:creator>Alena</dc:creator>
  <cp:keywords/>
  <dc:description/>
  <cp:lastModifiedBy>admin</cp:lastModifiedBy>
  <cp:revision>2</cp:revision>
  <dcterms:created xsi:type="dcterms:W3CDTF">2014-02-18T13:49:00Z</dcterms:created>
  <dcterms:modified xsi:type="dcterms:W3CDTF">2014-02-18T13:49:00Z</dcterms:modified>
</cp:coreProperties>
</file>