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CD4" w:rsidRPr="004065E1" w:rsidRDefault="00A03CD4" w:rsidP="00A03CD4">
      <w:pPr>
        <w:spacing w:before="120"/>
        <w:jc w:val="center"/>
        <w:rPr>
          <w:b/>
          <w:bCs/>
          <w:sz w:val="32"/>
          <w:szCs w:val="32"/>
        </w:rPr>
      </w:pPr>
      <w:r w:rsidRPr="004065E1">
        <w:rPr>
          <w:b/>
          <w:bCs/>
          <w:sz w:val="32"/>
          <w:szCs w:val="32"/>
        </w:rPr>
        <w:t>Вербальный фактор интеллекта</w:t>
      </w:r>
    </w:p>
    <w:p w:rsidR="00A03CD4" w:rsidRPr="004065E1" w:rsidRDefault="00A03CD4" w:rsidP="00A03CD4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Введение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Один из составителей стандартного психологического теста для оценки интеллекта (IQ) Р. Амтхауэр выделил 4 ведущих фактора интеллекта: вербальный, счетно-арифметический, пространственный и мнемический. Тест структуры интеллекта Амтхауэра в наибольшей степени отвечает задачам профориентации, т.к. он позволяет продиагностировать не только уровень интеллекта, но и его направленность: математическую, гуманитарную, техническую.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Тест структуры интеллекта Амтхауэра привлекателен, во-первых, тем, что он хорошо автоматизируется и может быть представлен в компьютерном варианте, что дает много преимуществ для исследования, во-вторых, он позволяет количественно, в числах выразить уровень интеллектуального развития.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Отдельные (тесты) субтесты сведены в батарею тестов, что позволяет сразу оценить уровень развития различных сторон интеллекта: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вербальных способностей (осведомленность, исключение лишнего, поиск аналогий, определение общего);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математических (арифметические задачи, определение закономерностей);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пространственных представлений (геометрическое сложение, пространственное воображение);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мнемонических (запоминание)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Вербальное мышление — мышление, оперирующее отвлеченными знаковыми структурами. Для нормальной мыслительной работы одним людям необходимо видеть или представлять предметы, другим легче оперировать отвлеченными знаковыми структурами.</w:t>
      </w:r>
    </w:p>
    <w:p w:rsidR="00A03CD4" w:rsidRPr="004065E1" w:rsidRDefault="00A03CD4" w:rsidP="00A03CD4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Теория интеллектуального развития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Швейцарским ученым Жаном Пиаже была предложена наиболее разработанная теория интеллектуального развития. В интеллектуальном развитии он выделил четыре стадии: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Сенсомоторная стадия — младенчество. Когда ребенок осуществляет поиск предметов, исчезнувших из его поля зрения, предполагая, где они могут находиться. Он умеет координировать информацию, поступающую от органов чувств, и развиваются способности к целенаправленным действиям.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Стадия дооперационального мышления. У ребенка начинает формироваться вербальное и понятийное мышление.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Стадия конкретных операций начинается примерно в семь лет, ребенок уже может рассматривать проблемы на понятийном уровне и приобретает простейшие представления о таких категориях, как пространство, время и количество.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Стадия формальных операций начинается приблизительно с 11-ти лет. Мышление ребенка систематизируется, он способен определять следствия, исходя из причин какого-либо явления.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У человека вербальная способность развивается с 3 лет от уровня простых суждений к логическому выводу на основе формальных и содержательных правил, проходя шесть ступеней до 18 лет. Затем вербальный интеллект улучшается до 55-60 лет, снижение наступает к 65-70 годам.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Но все же с возрастом происходит снижение продуктивности основного показателя интеллекта, а именно "общего интеллекта", из-за замедления мыслительного процесса, т.е. снижения скорости обработки информации. Причем скоростные показатели интеллекта могут снижаются уже с 30 лет.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Однако существует непосредственная связь интеллектуальной продуктивности людей в 60-80 лет с их профессией, некоторые интеллектуальные функции с годами развиваются и в преклонном возрасте. Из парциальных способностей ухудшаются мнемические процессы (активное восприятие и долгосрочное хранение информации), в то время как способность к краткосрочному удержанию информации с возрастом снижается совсем незначительно.</w:t>
      </w:r>
    </w:p>
    <w:p w:rsidR="00A03CD4" w:rsidRPr="004065E1" w:rsidRDefault="00A03CD4" w:rsidP="00A03CD4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Связь вербальных способностей с успеваемостью</w:t>
      </w:r>
    </w:p>
    <w:p w:rsidR="00A03CD4" w:rsidRDefault="00A03CD4" w:rsidP="00A03CD4">
      <w:pPr>
        <w:spacing w:before="120"/>
        <w:ind w:firstLine="567"/>
        <w:jc w:val="both"/>
      </w:pPr>
      <w:r w:rsidRPr="00F36670">
        <w:t xml:space="preserve">В педагогической психологии давно замечена связь уровня развития интеллекта с успеваемостью. Согласно Векслеру вербальный интеллект сильнее связан с уровнем учебной успеваемости, чем невербальный. 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Развитие отдельных составляющих структуры интеллекта обусловливает успешность изучения учащимися тех или иных учебных предметов.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Вербальный интеллект определяет успешность учения по всем предметам и, в первую очередь гуманитарным (язык, литература, история и т.п.).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Чтобы успешно обучаться естественнонаучным дисциплинам, нужен высокий уровень развития пространственного и вербального интеллекта, для хорошей успеваемости по гуманитарным дисциплинам, нужна высокая степень развития вербального интеллекта (чувство языка, речи).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В психологии речь — это система используемых человеком звуковых сигналов, письменных знаков и символов для передачи информации, материализация мысли.</w:t>
      </w:r>
    </w:p>
    <w:p w:rsidR="00A03CD4" w:rsidRPr="004065E1" w:rsidRDefault="00A03CD4" w:rsidP="00A03CD4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Речь и язык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Основное различие речи и языка заключается в следующем: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Язык — это система условных символов, с помощью которых передаются сочетания звуков, имеющие для людей вполне определенные значения и смысл, объективная, исторически сложившаяся система кодов, предмет специальной науки — языкознания (лингвистики). 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Речь (предмет "психолингвистики") — психологический процесс формирования и передачи мысли посредством языка. Речь без знания языка невозможна, в то время как язык может существовать и развиваться по своим законам.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Детерминантные процессы речи и их восприятие (перцепцию) структурами (моделями) соответствующих (конгруэнтных) языков, лингвистических моделей изучает психолингвистика.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Развитие вербального фактора интеллекта в зависимости от профессиональной деятельности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Если в своей профессиональной деятельности человеку в основном необходимо оперировать словами как символами, тогда ему потребуется более высокий уровень вербального интеллекта.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 xml:space="preserve">Уровень развития и эффективность функционирования именно данной структуры, а, следовательно, связанной с ней системы операционных механизмов оказывают более существенное влияние на продуктивность интеллектуальной деятельности, например, учителей-словесников, нежели уровни развития "математического" и наглядно-образного мышления. </w:t>
      </w:r>
    </w:p>
    <w:p w:rsidR="00A03CD4" w:rsidRDefault="00A03CD4" w:rsidP="00A03CD4">
      <w:pPr>
        <w:spacing w:before="120"/>
        <w:ind w:firstLine="567"/>
        <w:jc w:val="both"/>
      </w:pPr>
      <w:r w:rsidRPr="00F36670">
        <w:t xml:space="preserve">Продуктивность познавательных способностей человека снижается в связи с деформацией или разрушением системы операционных механизмов вербального типа: отвлеченное сравнение, обобщение, абстрагирование, анализ и синтез. 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 xml:space="preserve">Система функциональных механизмов познавательных способностей (первый уровень интеллекта) с возрастом не претерпевает значительных изменений. </w:t>
      </w:r>
    </w:p>
    <w:p w:rsidR="00A03CD4" w:rsidRPr="004065E1" w:rsidRDefault="00A03CD4" w:rsidP="00A03CD4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Вербализм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При интеллектуальной неготовности детей возможны разные варианты развития, одним из которых является вербализм.</w:t>
      </w:r>
    </w:p>
    <w:p w:rsidR="00A03CD4" w:rsidRDefault="00A03CD4" w:rsidP="00A03CD4">
      <w:pPr>
        <w:spacing w:before="120"/>
        <w:ind w:firstLine="567"/>
        <w:jc w:val="both"/>
      </w:pPr>
      <w:r w:rsidRPr="00F36670">
        <w:t xml:space="preserve">Вербализм — это высокий уровень речевого развития, хорошее развитие памяти при недостаточном развитии восприятия и мышления. В таких случаях речь у детей развивается рано и интенсивно, они применяют сложные грамматические конструкции, обладают богатым словарным запасом, предпочитая чисто вербальное общение с взрослыми, недостаточно включаясь в практическую деятельность, с родителями или другими детьми. </w:t>
      </w:r>
    </w:p>
    <w:p w:rsidR="00A03CD4" w:rsidRDefault="00A03CD4" w:rsidP="00A03CD4">
      <w:pPr>
        <w:spacing w:before="120"/>
        <w:ind w:firstLine="567"/>
        <w:jc w:val="both"/>
      </w:pPr>
      <w:r w:rsidRPr="00F36670">
        <w:t>Вербализм опасен для развития мышления своей односторонностью, такие дети не умеют работать по образцу, соотносить свои действия с существующими правилами, им трудно успешно учиться в школе.</w:t>
      </w:r>
    </w:p>
    <w:p w:rsidR="00A03CD4" w:rsidRPr="00F36670" w:rsidRDefault="00A03CD4" w:rsidP="00A03CD4">
      <w:pPr>
        <w:spacing w:before="120"/>
        <w:ind w:firstLine="567"/>
        <w:jc w:val="both"/>
      </w:pPr>
      <w:r w:rsidRPr="00F36670">
        <w:t>Возврат ребенка к развитию образного мышления (играм, конструированию, рисованию) является основой коррекционной работы с такими детьми.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CD4"/>
    <w:rsid w:val="004065E1"/>
    <w:rsid w:val="006B11B3"/>
    <w:rsid w:val="00A03CD4"/>
    <w:rsid w:val="00A66E0C"/>
    <w:rsid w:val="00D153B0"/>
    <w:rsid w:val="00F3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29E2B0-1862-4EBA-9CA0-C9C2C671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CD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03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5752</Characters>
  <Application>Microsoft Office Word</Application>
  <DocSecurity>0</DocSecurity>
  <Lines>47</Lines>
  <Paragraphs>13</Paragraphs>
  <ScaleCrop>false</ScaleCrop>
  <Company>Home</Company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Вербальный фактор интеллекта</dc:title>
  <dc:subject/>
  <dc:creator>User</dc:creator>
  <cp:keywords/>
  <dc:description/>
  <cp:lastModifiedBy>admin</cp:lastModifiedBy>
  <cp:revision>2</cp:revision>
  <dcterms:created xsi:type="dcterms:W3CDTF">2014-02-18T00:45:00Z</dcterms:created>
  <dcterms:modified xsi:type="dcterms:W3CDTF">2014-02-18T00:45:00Z</dcterms:modified>
</cp:coreProperties>
</file>